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50F" w:rsidRPr="0049050F" w:rsidRDefault="0049050F" w:rsidP="0049050F">
      <w:pPr>
        <w:suppressAutoHyphens/>
        <w:autoSpaceDE w:val="0"/>
        <w:spacing w:after="0" w:line="240" w:lineRule="auto"/>
        <w:jc w:val="center"/>
        <w:rPr>
          <w:rFonts w:ascii="Times New Roman" w:eastAsia="Times New Roman" w:hAnsi="Times New Roman" w:cs="Times New Roman"/>
          <w:b/>
          <w:sz w:val="96"/>
          <w:szCs w:val="20"/>
          <w:lang w:eastAsia="ar-SA"/>
        </w:rPr>
      </w:pPr>
      <w:bookmarkStart w:id="0" w:name="_GoBack"/>
      <w:bookmarkEnd w:id="0"/>
      <w:r w:rsidRPr="0049050F">
        <w:rPr>
          <w:rFonts w:ascii="Times New Roman" w:eastAsia="Times New Roman" w:hAnsi="Times New Roman" w:cs="Times New Roman"/>
          <w:b/>
          <w:sz w:val="96"/>
          <w:szCs w:val="20"/>
          <w:lang w:eastAsia="ar-SA"/>
        </w:rPr>
        <w:t>User’s Guide</w:t>
      </w:r>
    </w:p>
    <w:p w:rsidR="0049050F" w:rsidRPr="0049050F" w:rsidRDefault="0049050F" w:rsidP="0049050F">
      <w:pPr>
        <w:suppressAutoHyphens/>
        <w:autoSpaceDE w:val="0"/>
        <w:spacing w:after="0" w:line="240" w:lineRule="auto"/>
        <w:jc w:val="center"/>
        <w:rPr>
          <w:rFonts w:ascii="Times New Roman" w:eastAsia="Times New Roman" w:hAnsi="Times New Roman" w:cs="Times New Roman"/>
          <w:sz w:val="96"/>
          <w:szCs w:val="96"/>
          <w:lang w:eastAsia="ar-SA"/>
        </w:rPr>
      </w:pPr>
    </w:p>
    <w:p w:rsidR="0049050F" w:rsidRPr="0049050F" w:rsidRDefault="0049050F" w:rsidP="0049050F">
      <w:pPr>
        <w:suppressAutoHyphens/>
        <w:autoSpaceDE w:val="0"/>
        <w:spacing w:after="0" w:line="240" w:lineRule="auto"/>
        <w:jc w:val="center"/>
        <w:rPr>
          <w:rFonts w:ascii="Times New Roman" w:eastAsia="Times New Roman" w:hAnsi="Times New Roman" w:cs="Times New Roman"/>
          <w:b/>
          <w:sz w:val="96"/>
          <w:szCs w:val="96"/>
          <w:lang w:eastAsia="ar-SA"/>
        </w:rPr>
      </w:pPr>
      <w:r w:rsidRPr="0049050F">
        <w:rPr>
          <w:rFonts w:ascii="Times New Roman" w:eastAsia="Times New Roman" w:hAnsi="Times New Roman" w:cs="Times New Roman"/>
          <w:b/>
          <w:sz w:val="96"/>
          <w:szCs w:val="96"/>
          <w:lang w:eastAsia="ar-SA"/>
        </w:rPr>
        <w:t>VLIDORT</w:t>
      </w:r>
    </w:p>
    <w:p w:rsidR="0049050F" w:rsidRPr="0049050F" w:rsidRDefault="0049050F" w:rsidP="0049050F">
      <w:pPr>
        <w:suppressAutoHyphens/>
        <w:autoSpaceDE w:val="0"/>
        <w:spacing w:after="0" w:line="240" w:lineRule="auto"/>
        <w:jc w:val="center"/>
        <w:rPr>
          <w:rFonts w:ascii="Times New Roman" w:eastAsia="Times New Roman" w:hAnsi="Times New Roman" w:cs="Times New Roman"/>
          <w:b/>
          <w:sz w:val="72"/>
          <w:szCs w:val="20"/>
          <w:lang w:eastAsia="ar-SA"/>
        </w:rPr>
      </w:pPr>
      <w:r w:rsidRPr="0049050F">
        <w:rPr>
          <w:rFonts w:ascii="Times New Roman" w:eastAsia="Times New Roman" w:hAnsi="Times New Roman" w:cs="Times New Roman"/>
          <w:b/>
          <w:sz w:val="72"/>
          <w:szCs w:val="20"/>
          <w:lang w:eastAsia="ar-SA"/>
        </w:rPr>
        <w:t>Version 2.8.1</w:t>
      </w:r>
    </w:p>
    <w:p w:rsidR="0049050F" w:rsidRPr="0049050F" w:rsidRDefault="0049050F" w:rsidP="0049050F">
      <w:pPr>
        <w:suppressAutoHyphens/>
        <w:spacing w:after="0" w:line="240" w:lineRule="auto"/>
        <w:jc w:val="center"/>
        <w:rPr>
          <w:rFonts w:ascii="Times New Roman" w:eastAsia="Times New Roman" w:hAnsi="Times New Roman" w:cs="Times New Roman"/>
          <w:sz w:val="72"/>
          <w:szCs w:val="72"/>
          <w:lang w:eastAsia="ar-SA"/>
        </w:rPr>
      </w:pPr>
    </w:p>
    <w:p w:rsidR="0049050F" w:rsidRPr="0049050F" w:rsidRDefault="0049050F" w:rsidP="0049050F">
      <w:pPr>
        <w:suppressAutoHyphens/>
        <w:spacing w:after="0" w:line="240" w:lineRule="auto"/>
        <w:jc w:val="center"/>
        <w:rPr>
          <w:rFonts w:ascii="Arial Black" w:eastAsia="Times New Roman" w:hAnsi="Arial Black" w:cs="Times New Roman"/>
          <w:sz w:val="36"/>
          <w:szCs w:val="20"/>
          <w:lang w:eastAsia="ar-SA"/>
        </w:rPr>
      </w:pPr>
      <w:r w:rsidRPr="0049050F">
        <w:rPr>
          <w:rFonts w:ascii="Arial Black" w:eastAsia="Times New Roman" w:hAnsi="Arial Black" w:cs="Times New Roman"/>
          <w:sz w:val="36"/>
          <w:szCs w:val="20"/>
          <w:lang w:eastAsia="ar-SA"/>
        </w:rPr>
        <w:t xml:space="preserve"> Robert Spurr</w:t>
      </w:r>
    </w:p>
    <w:p w:rsidR="0049050F" w:rsidRPr="0049050F" w:rsidRDefault="0049050F" w:rsidP="0049050F">
      <w:pPr>
        <w:suppressAutoHyphens/>
        <w:spacing w:after="0" w:line="240" w:lineRule="auto"/>
        <w:jc w:val="center"/>
        <w:rPr>
          <w:rFonts w:ascii="Arial Rounded MT Bold" w:eastAsia="Times New Roman" w:hAnsi="Arial Rounded MT Bold" w:cs="Times New Roman"/>
          <w:sz w:val="36"/>
          <w:szCs w:val="20"/>
          <w:lang w:eastAsia="ar-SA"/>
        </w:rPr>
      </w:pPr>
    </w:p>
    <w:p w:rsidR="0049050F" w:rsidRPr="0049050F" w:rsidRDefault="0049050F" w:rsidP="0049050F">
      <w:pPr>
        <w:suppressAutoHyphens/>
        <w:spacing w:after="0" w:line="240" w:lineRule="auto"/>
        <w:jc w:val="center"/>
        <w:rPr>
          <w:rFonts w:ascii="Arial Rounded MT Bold" w:eastAsia="Times New Roman" w:hAnsi="Arial Rounded MT Bold" w:cs="Times New Roman"/>
          <w:sz w:val="36"/>
          <w:szCs w:val="20"/>
          <w:lang w:eastAsia="ar-SA"/>
        </w:rPr>
      </w:pPr>
    </w:p>
    <w:p w:rsidR="0049050F" w:rsidRPr="0049050F" w:rsidRDefault="0049050F" w:rsidP="0049050F">
      <w:pPr>
        <w:suppressAutoHyphens/>
        <w:spacing w:after="0" w:line="240" w:lineRule="auto"/>
        <w:jc w:val="center"/>
        <w:rPr>
          <w:rFonts w:ascii="Arial Rounded MT Bold" w:eastAsia="Times New Roman" w:hAnsi="Arial Rounded MT Bold" w:cs="Times New Roman"/>
          <w:b/>
          <w:sz w:val="28"/>
          <w:szCs w:val="20"/>
          <w:lang w:eastAsia="ar-SA"/>
        </w:rPr>
      </w:pPr>
      <w:r w:rsidRPr="0049050F">
        <w:rPr>
          <w:rFonts w:ascii="Times New Roman" w:eastAsia="Times New Roman" w:hAnsi="Times New Roman" w:cs="Times New Roman"/>
          <w:noProof/>
          <w:sz w:val="36"/>
          <w:szCs w:val="20"/>
        </w:rPr>
        <w:drawing>
          <wp:inline distT="0" distB="0" distL="0" distR="0" wp14:anchorId="6822799F" wp14:editId="0DA0B569">
            <wp:extent cx="2489200" cy="2438400"/>
            <wp:effectExtent l="0" t="0" r="6350" b="0"/>
            <wp:docPr id="1"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9200" cy="2438400"/>
                    </a:xfrm>
                    <a:prstGeom prst="rect">
                      <a:avLst/>
                    </a:prstGeom>
                    <a:solidFill>
                      <a:srgbClr val="FFFFFF"/>
                    </a:solidFill>
                    <a:ln>
                      <a:noFill/>
                    </a:ln>
                  </pic:spPr>
                </pic:pic>
              </a:graphicData>
            </a:graphic>
          </wp:inline>
        </w:drawing>
      </w:r>
    </w:p>
    <w:p w:rsidR="0049050F" w:rsidRPr="0049050F" w:rsidRDefault="0049050F" w:rsidP="0049050F">
      <w:pPr>
        <w:suppressAutoHyphens/>
        <w:spacing w:after="0" w:line="240" w:lineRule="auto"/>
        <w:jc w:val="center"/>
        <w:rPr>
          <w:rFonts w:ascii="Arial Black" w:eastAsia="Times New Roman" w:hAnsi="Arial Black" w:cs="Times New Roman"/>
          <w:b/>
          <w:sz w:val="28"/>
          <w:szCs w:val="28"/>
          <w:lang w:eastAsia="ar-SA"/>
        </w:rPr>
      </w:pPr>
    </w:p>
    <w:p w:rsidR="0049050F" w:rsidRPr="0049050F" w:rsidRDefault="0049050F" w:rsidP="0049050F">
      <w:pPr>
        <w:suppressAutoHyphens/>
        <w:spacing w:after="0" w:line="240" w:lineRule="auto"/>
        <w:jc w:val="center"/>
        <w:rPr>
          <w:rFonts w:ascii="Arial Black" w:eastAsia="Times New Roman" w:hAnsi="Arial Black" w:cs="Times New Roman"/>
          <w:b/>
          <w:sz w:val="28"/>
          <w:szCs w:val="28"/>
          <w:lang w:eastAsia="ar-SA"/>
        </w:rPr>
      </w:pPr>
    </w:p>
    <w:p w:rsidR="0049050F" w:rsidRPr="0049050F" w:rsidRDefault="0049050F" w:rsidP="0049050F">
      <w:pPr>
        <w:suppressAutoHyphens/>
        <w:spacing w:after="0" w:line="240" w:lineRule="auto"/>
        <w:jc w:val="center"/>
        <w:rPr>
          <w:rFonts w:ascii="Arial Black" w:eastAsia="Times New Roman" w:hAnsi="Arial Black" w:cs="Times New Roman"/>
          <w:b/>
          <w:sz w:val="28"/>
          <w:szCs w:val="28"/>
          <w:lang w:eastAsia="ar-SA"/>
        </w:rPr>
      </w:pPr>
      <w:r w:rsidRPr="0049050F">
        <w:rPr>
          <w:rFonts w:ascii="Arial Black" w:eastAsia="Times New Roman" w:hAnsi="Arial Black" w:cs="Times New Roman"/>
          <w:b/>
          <w:sz w:val="28"/>
          <w:szCs w:val="28"/>
          <w:lang w:eastAsia="ar-SA"/>
        </w:rPr>
        <w:t>RT Solutions, Inc.</w:t>
      </w:r>
    </w:p>
    <w:p w:rsidR="0049050F" w:rsidRPr="0049050F" w:rsidRDefault="0049050F" w:rsidP="0049050F">
      <w:pPr>
        <w:suppressAutoHyphens/>
        <w:spacing w:after="0" w:line="240" w:lineRule="auto"/>
        <w:jc w:val="center"/>
        <w:rPr>
          <w:rFonts w:ascii="Arial Black" w:eastAsia="Times New Roman" w:hAnsi="Arial Black" w:cs="Times New Roman"/>
          <w:sz w:val="28"/>
          <w:szCs w:val="28"/>
          <w:lang w:eastAsia="ar-SA"/>
        </w:rPr>
      </w:pPr>
      <w:smartTag w:uri="urn:schemas-microsoft-com:office:smarttags" w:element="place">
        <w:r w:rsidRPr="0049050F">
          <w:rPr>
            <w:rFonts w:ascii="Arial Black" w:eastAsia="Times New Roman" w:hAnsi="Arial Black" w:cs="Times New Roman"/>
            <w:sz w:val="28"/>
            <w:szCs w:val="28"/>
            <w:lang w:eastAsia="ar-SA"/>
          </w:rPr>
          <w:t xml:space="preserve">9 Channing Street, </w:t>
        </w:r>
        <w:smartTag w:uri="urn:schemas-microsoft-com:office:smarttags" w:element="City">
          <w:r w:rsidRPr="0049050F">
            <w:rPr>
              <w:rFonts w:ascii="Arial Black" w:eastAsia="Times New Roman" w:hAnsi="Arial Black" w:cs="Times New Roman"/>
              <w:sz w:val="28"/>
              <w:szCs w:val="28"/>
              <w:lang w:eastAsia="ar-SA"/>
            </w:rPr>
            <w:t>Cambridge</w:t>
          </w:r>
        </w:smartTag>
        <w:r w:rsidRPr="0049050F">
          <w:rPr>
            <w:rFonts w:ascii="Arial Black" w:eastAsia="Times New Roman" w:hAnsi="Arial Black" w:cs="Times New Roman"/>
            <w:sz w:val="28"/>
            <w:szCs w:val="28"/>
            <w:lang w:eastAsia="ar-SA"/>
          </w:rPr>
          <w:t xml:space="preserve">, </w:t>
        </w:r>
        <w:smartTag w:uri="urn:schemas-microsoft-com:office:smarttags" w:element="State">
          <w:r w:rsidRPr="0049050F">
            <w:rPr>
              <w:rFonts w:ascii="Arial Black" w:eastAsia="Times New Roman" w:hAnsi="Arial Black" w:cs="Times New Roman"/>
              <w:sz w:val="28"/>
              <w:szCs w:val="28"/>
              <w:lang w:eastAsia="ar-SA"/>
            </w:rPr>
            <w:t>MA</w:t>
          </w:r>
        </w:smartTag>
        <w:r w:rsidRPr="0049050F">
          <w:rPr>
            <w:rFonts w:ascii="Arial Black" w:eastAsia="Times New Roman" w:hAnsi="Arial Black" w:cs="Times New Roman"/>
            <w:sz w:val="28"/>
            <w:szCs w:val="28"/>
            <w:lang w:eastAsia="ar-SA"/>
          </w:rPr>
          <w:t xml:space="preserve"> </w:t>
        </w:r>
        <w:smartTag w:uri="urn:schemas-microsoft-com:office:smarttags" w:element="PostalCode">
          <w:r w:rsidRPr="0049050F">
            <w:rPr>
              <w:rFonts w:ascii="Arial Black" w:eastAsia="Times New Roman" w:hAnsi="Arial Black" w:cs="Times New Roman"/>
              <w:sz w:val="28"/>
              <w:szCs w:val="28"/>
              <w:lang w:eastAsia="ar-SA"/>
            </w:rPr>
            <w:t>02138</w:t>
          </w:r>
        </w:smartTag>
        <w:r w:rsidRPr="0049050F">
          <w:rPr>
            <w:rFonts w:ascii="Arial Black" w:eastAsia="Times New Roman" w:hAnsi="Arial Black" w:cs="Times New Roman"/>
            <w:sz w:val="28"/>
            <w:szCs w:val="28"/>
            <w:lang w:eastAsia="ar-SA"/>
          </w:rPr>
          <w:t xml:space="preserve">, </w:t>
        </w:r>
        <w:smartTag w:uri="urn:schemas-microsoft-com:office:smarttags" w:element="country-region">
          <w:r w:rsidRPr="0049050F">
            <w:rPr>
              <w:rFonts w:ascii="Arial Black" w:eastAsia="Times New Roman" w:hAnsi="Arial Black" w:cs="Times New Roman"/>
              <w:sz w:val="28"/>
              <w:szCs w:val="28"/>
              <w:lang w:eastAsia="ar-SA"/>
            </w:rPr>
            <w:t>USA</w:t>
          </w:r>
        </w:smartTag>
      </w:smartTag>
    </w:p>
    <w:p w:rsidR="0049050F" w:rsidRPr="0049050F" w:rsidRDefault="0049050F" w:rsidP="0049050F">
      <w:pPr>
        <w:suppressAutoHyphens/>
        <w:spacing w:after="0" w:line="240" w:lineRule="auto"/>
        <w:jc w:val="center"/>
        <w:rPr>
          <w:rFonts w:ascii="Arial Black" w:eastAsia="Times New Roman" w:hAnsi="Arial Black" w:cs="Times New Roman"/>
          <w:b/>
          <w:sz w:val="28"/>
          <w:szCs w:val="28"/>
          <w:lang w:eastAsia="ar-SA"/>
        </w:rPr>
      </w:pPr>
      <w:r w:rsidRPr="0049050F">
        <w:rPr>
          <w:rFonts w:ascii="Arial Black" w:eastAsia="Times New Roman" w:hAnsi="Arial Black" w:cs="Times New Roman"/>
          <w:b/>
          <w:sz w:val="28"/>
          <w:szCs w:val="28"/>
          <w:lang w:eastAsia="ar-SA"/>
        </w:rPr>
        <w:t>Tel. +1 617 492 1183</w:t>
      </w:r>
    </w:p>
    <w:p w:rsidR="0049050F" w:rsidRPr="0049050F" w:rsidRDefault="0049050F" w:rsidP="0049050F">
      <w:pPr>
        <w:suppressAutoHyphens/>
        <w:spacing w:after="0" w:line="240" w:lineRule="auto"/>
        <w:jc w:val="center"/>
        <w:rPr>
          <w:rFonts w:ascii="Arial Black" w:eastAsia="Times New Roman" w:hAnsi="Arial Black" w:cs="Times New Roman"/>
          <w:b/>
          <w:sz w:val="28"/>
          <w:szCs w:val="28"/>
          <w:lang w:eastAsia="ar-SA"/>
        </w:rPr>
      </w:pPr>
      <w:r w:rsidRPr="0049050F">
        <w:rPr>
          <w:rFonts w:ascii="Arial Black" w:eastAsia="Times New Roman" w:hAnsi="Arial Black" w:cs="Times New Roman"/>
          <w:b/>
          <w:sz w:val="28"/>
          <w:szCs w:val="28"/>
          <w:lang w:eastAsia="ar-SA"/>
        </w:rPr>
        <w:t>Fax: +1 617 492 1183 (request only)</w:t>
      </w:r>
    </w:p>
    <w:p w:rsidR="0049050F" w:rsidRPr="0049050F" w:rsidRDefault="0049050F" w:rsidP="0049050F">
      <w:pPr>
        <w:suppressAutoHyphens/>
        <w:autoSpaceDE w:val="0"/>
        <w:spacing w:after="0" w:line="240" w:lineRule="auto"/>
        <w:jc w:val="center"/>
        <w:rPr>
          <w:rFonts w:ascii="Arial Black" w:eastAsia="Times New Roman" w:hAnsi="Arial Black" w:cs="Times New Roman"/>
          <w:sz w:val="28"/>
          <w:szCs w:val="20"/>
          <w:lang w:eastAsia="ar-SA"/>
        </w:rPr>
      </w:pPr>
      <w:r w:rsidRPr="0049050F">
        <w:rPr>
          <w:rFonts w:ascii="Arial Black" w:eastAsia="Times New Roman" w:hAnsi="Arial Black" w:cs="Times New Roman"/>
          <w:sz w:val="28"/>
          <w:szCs w:val="28"/>
          <w:lang w:eastAsia="ar-SA"/>
        </w:rPr>
        <w:t xml:space="preserve">email: </w:t>
      </w:r>
      <w:hyperlink r:id="rId9" w:history="1">
        <w:r w:rsidRPr="0049050F">
          <w:rPr>
            <w:rFonts w:ascii="Arial Black" w:eastAsia="Times New Roman" w:hAnsi="Arial Black" w:cs="Times New Roman"/>
            <w:color w:val="0000FF"/>
            <w:sz w:val="28"/>
            <w:szCs w:val="28"/>
            <w:u w:val="single"/>
            <w:lang w:eastAsia="ar-SA"/>
          </w:rPr>
          <w:t>rtsolutions@verizon.net</w:t>
        </w:r>
      </w:hyperlink>
      <w:r w:rsidRPr="0049050F">
        <w:rPr>
          <w:rFonts w:ascii="Arial Black" w:eastAsia="Times New Roman" w:hAnsi="Arial Black" w:cs="Times New Roman"/>
          <w:sz w:val="28"/>
          <w:szCs w:val="28"/>
          <w:lang w:eastAsia="ar-SA"/>
        </w:rPr>
        <w:t xml:space="preserve"> </w:t>
      </w:r>
    </w:p>
    <w:p w:rsidR="0049050F" w:rsidRPr="0049050F" w:rsidRDefault="0049050F" w:rsidP="0049050F">
      <w:pPr>
        <w:suppressAutoHyphens/>
        <w:autoSpaceDE w:val="0"/>
        <w:spacing w:after="0" w:line="240" w:lineRule="auto"/>
        <w:jc w:val="center"/>
        <w:rPr>
          <w:rFonts w:ascii="Times New Roman" w:eastAsia="Times New Roman" w:hAnsi="Times New Roman" w:cs="Times New Roman"/>
          <w:sz w:val="28"/>
          <w:szCs w:val="20"/>
          <w:lang w:eastAsia="ar-SA"/>
        </w:rPr>
      </w:pPr>
    </w:p>
    <w:p w:rsidR="0049050F" w:rsidRPr="0049050F" w:rsidRDefault="0049050F" w:rsidP="0049050F">
      <w:pPr>
        <w:suppressAutoHyphens/>
        <w:autoSpaceDE w:val="0"/>
        <w:spacing w:after="0" w:line="240" w:lineRule="auto"/>
        <w:rPr>
          <w:rFonts w:ascii="Times New Roman" w:eastAsia="Times New Roman" w:hAnsi="Times New Roman" w:cs="Times New Roman"/>
          <w:sz w:val="28"/>
          <w:szCs w:val="20"/>
          <w:lang w:eastAsia="ar-SA"/>
        </w:rPr>
      </w:pPr>
    </w:p>
    <w:p w:rsidR="0049050F" w:rsidRPr="0049050F" w:rsidRDefault="0049050F" w:rsidP="0049050F">
      <w:pPr>
        <w:suppressAutoHyphens/>
        <w:autoSpaceDE w:val="0"/>
        <w:spacing w:after="0" w:line="240" w:lineRule="auto"/>
        <w:rPr>
          <w:rFonts w:ascii="Times New Roman" w:eastAsia="Times New Roman" w:hAnsi="Times New Roman" w:cs="Times New Roman"/>
          <w:sz w:val="28"/>
          <w:szCs w:val="20"/>
          <w:lang w:eastAsia="ar-SA"/>
        </w:rPr>
      </w:pPr>
    </w:p>
    <w:p w:rsidR="0049050F" w:rsidRPr="0049050F" w:rsidRDefault="0049050F" w:rsidP="0049050F">
      <w:pPr>
        <w:suppressAutoHyphens/>
        <w:autoSpaceDE w:val="0"/>
        <w:spacing w:after="0" w:line="240" w:lineRule="auto"/>
        <w:rPr>
          <w:rFonts w:ascii="Times New Roman" w:eastAsia="Times New Roman" w:hAnsi="Times New Roman" w:cs="Times New Roman"/>
          <w:b/>
          <w:sz w:val="28"/>
          <w:szCs w:val="28"/>
          <w:lang w:eastAsia="ar-SA"/>
        </w:rPr>
      </w:pPr>
    </w:p>
    <w:p w:rsidR="0049050F" w:rsidRPr="0049050F" w:rsidRDefault="0049050F" w:rsidP="0049050F">
      <w:pPr>
        <w:suppressAutoHyphens/>
        <w:autoSpaceDE w:val="0"/>
        <w:spacing w:after="0" w:line="240" w:lineRule="auto"/>
        <w:rPr>
          <w:rFonts w:ascii="Times New Roman" w:eastAsia="Times New Roman" w:hAnsi="Times New Roman" w:cs="Times New Roman"/>
          <w:sz w:val="28"/>
          <w:szCs w:val="20"/>
          <w:lang w:eastAsia="ar-SA"/>
        </w:rPr>
      </w:pPr>
    </w:p>
    <w:p w:rsidR="0049050F" w:rsidRPr="0049050F" w:rsidRDefault="0049050F" w:rsidP="0049050F">
      <w:pPr>
        <w:pageBreakBefore/>
        <w:suppressAutoHyphens/>
        <w:spacing w:after="0" w:line="240" w:lineRule="auto"/>
        <w:jc w:val="center"/>
        <w:rPr>
          <w:rFonts w:ascii="Times New Roman" w:eastAsia="Times New Roman" w:hAnsi="Times New Roman" w:cs="Times New Roman"/>
          <w:b/>
          <w:sz w:val="24"/>
          <w:szCs w:val="24"/>
          <w:lang w:eastAsia="ar-SA"/>
        </w:rPr>
      </w:pPr>
      <w:r w:rsidRPr="0049050F">
        <w:rPr>
          <w:rFonts w:ascii="Times New Roman" w:eastAsia="Times New Roman" w:hAnsi="Times New Roman" w:cs="Times New Roman"/>
          <w:b/>
          <w:sz w:val="24"/>
          <w:szCs w:val="24"/>
          <w:lang w:eastAsia="ar-SA"/>
        </w:rPr>
        <w:lastRenderedPageBreak/>
        <w:t>Foreword</w:t>
      </w:r>
    </w:p>
    <w:p w:rsidR="0049050F" w:rsidRPr="0049050F" w:rsidRDefault="0049050F" w:rsidP="0049050F">
      <w:pPr>
        <w:suppressAutoHyphens/>
        <w:spacing w:after="0" w:line="240" w:lineRule="auto"/>
        <w:rPr>
          <w:rFonts w:ascii="Times New Roman" w:eastAsia="Times New Roman" w:hAnsi="Times New Roman" w:cs="Times New Roman"/>
          <w:sz w:val="24"/>
          <w:szCs w:val="24"/>
          <w:lang w:eastAsia="ar-SA"/>
        </w:rPr>
      </w:pPr>
    </w:p>
    <w:p w:rsidR="0049050F" w:rsidRDefault="0049050F" w:rsidP="0049050F">
      <w:pPr>
        <w:suppressAutoHyphens/>
        <w:spacing w:after="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This is the User’s Guide to VLIDORT Version 2.8</w:t>
      </w:r>
      <w:r w:rsidR="001B3988">
        <w:rPr>
          <w:rFonts w:ascii="Times New Roman" w:eastAsia="Times New Roman" w:hAnsi="Times New Roman" w:cs="Times New Roman"/>
          <w:sz w:val="24"/>
          <w:szCs w:val="24"/>
          <w:lang w:eastAsia="ar-SA"/>
        </w:rPr>
        <w:t>.1</w:t>
      </w:r>
      <w:r w:rsidRPr="0049050F">
        <w:rPr>
          <w:rFonts w:ascii="Times New Roman" w:eastAsia="Times New Roman" w:hAnsi="Times New Roman" w:cs="Times New Roman"/>
          <w:sz w:val="24"/>
          <w:szCs w:val="24"/>
          <w:lang w:eastAsia="ar-SA"/>
        </w:rPr>
        <w:t xml:space="preserve"> issued in </w:t>
      </w:r>
      <w:r w:rsidR="001B3988">
        <w:rPr>
          <w:rFonts w:ascii="Times New Roman" w:eastAsia="Times New Roman" w:hAnsi="Times New Roman" w:cs="Times New Roman"/>
          <w:sz w:val="24"/>
          <w:szCs w:val="24"/>
          <w:lang w:eastAsia="ar-SA"/>
        </w:rPr>
        <w:t>August 2019</w:t>
      </w:r>
      <w:r w:rsidRPr="0049050F">
        <w:rPr>
          <w:rFonts w:ascii="Times New Roman" w:eastAsia="Times New Roman" w:hAnsi="Times New Roman" w:cs="Times New Roman"/>
          <w:sz w:val="24"/>
          <w:szCs w:val="24"/>
          <w:lang w:eastAsia="ar-SA"/>
        </w:rPr>
        <w:t xml:space="preserve"> in conjunction with the release of the Version 2.8</w:t>
      </w:r>
      <w:r w:rsidR="001B3988">
        <w:rPr>
          <w:rFonts w:ascii="Times New Roman" w:eastAsia="Times New Roman" w:hAnsi="Times New Roman" w:cs="Times New Roman"/>
          <w:sz w:val="24"/>
          <w:szCs w:val="24"/>
          <w:lang w:eastAsia="ar-SA"/>
        </w:rPr>
        <w:t>.1</w:t>
      </w:r>
      <w:r w:rsidR="000F1BAD">
        <w:rPr>
          <w:rFonts w:ascii="Times New Roman" w:eastAsia="Times New Roman" w:hAnsi="Times New Roman" w:cs="Times New Roman"/>
          <w:sz w:val="24"/>
          <w:szCs w:val="24"/>
          <w:lang w:eastAsia="ar-SA"/>
        </w:rPr>
        <w:t xml:space="preserve"> Fortran</w:t>
      </w:r>
      <w:r w:rsidRPr="0049050F">
        <w:rPr>
          <w:rFonts w:ascii="Times New Roman" w:eastAsia="Times New Roman" w:hAnsi="Times New Roman" w:cs="Times New Roman"/>
          <w:sz w:val="24"/>
          <w:szCs w:val="24"/>
          <w:lang w:eastAsia="ar-SA"/>
        </w:rPr>
        <w:t xml:space="preserve"> 90 software p</w:t>
      </w:r>
      <w:r w:rsidR="001B3988">
        <w:rPr>
          <w:rFonts w:ascii="Times New Roman" w:eastAsia="Times New Roman" w:hAnsi="Times New Roman" w:cs="Times New Roman"/>
          <w:sz w:val="24"/>
          <w:szCs w:val="24"/>
          <w:lang w:eastAsia="ar-SA"/>
        </w:rPr>
        <w:t>ackage and accompanying license</w:t>
      </w:r>
      <w:r w:rsidRPr="0049050F">
        <w:rPr>
          <w:rFonts w:ascii="Times New Roman" w:eastAsia="Times New Roman" w:hAnsi="Times New Roman" w:cs="Times New Roman"/>
          <w:sz w:val="24"/>
          <w:szCs w:val="24"/>
          <w:lang w:eastAsia="ar-SA"/>
        </w:rPr>
        <w:t xml:space="preserve">. </w:t>
      </w:r>
      <w:r w:rsidR="000F1BAD">
        <w:rPr>
          <w:rFonts w:ascii="Times New Roman" w:eastAsia="Times New Roman" w:hAnsi="Times New Roman" w:cs="Times New Roman"/>
          <w:sz w:val="24"/>
          <w:szCs w:val="24"/>
          <w:lang w:eastAsia="ar-SA"/>
        </w:rPr>
        <w:t xml:space="preserve">Version 2.8.1 is the 9th official release.  </w:t>
      </w:r>
      <w:r w:rsidRPr="0049050F">
        <w:rPr>
          <w:rFonts w:ascii="Times New Roman" w:eastAsia="Times New Roman" w:hAnsi="Times New Roman" w:cs="Times New Roman"/>
          <w:sz w:val="24"/>
          <w:szCs w:val="24"/>
          <w:lang w:eastAsia="ar-SA"/>
        </w:rPr>
        <w:t xml:space="preserve">It follows the distribution of Version </w:t>
      </w:r>
      <w:smartTag w:uri="urn:schemas-microsoft-com:office:smarttags" w:element="metricconverter">
        <w:smartTagPr>
          <w:attr w:name="ProductID" w:val="1.0 in"/>
        </w:smartTagPr>
        <w:r w:rsidRPr="0049050F">
          <w:rPr>
            <w:rFonts w:ascii="Times New Roman" w:eastAsia="Times New Roman" w:hAnsi="Times New Roman" w:cs="Times New Roman"/>
            <w:sz w:val="24"/>
            <w:szCs w:val="24"/>
            <w:lang w:eastAsia="ar-SA"/>
          </w:rPr>
          <w:t>1.0 in</w:t>
        </w:r>
      </w:smartTag>
      <w:r w:rsidRPr="0049050F">
        <w:rPr>
          <w:rFonts w:ascii="Times New Roman" w:eastAsia="Times New Roman" w:hAnsi="Times New Roman" w:cs="Times New Roman"/>
          <w:sz w:val="24"/>
          <w:szCs w:val="24"/>
          <w:lang w:eastAsia="ar-SA"/>
        </w:rPr>
        <w:t xml:space="preserve"> autumn 2004, Version </w:t>
      </w:r>
      <w:smartTag w:uri="urn:schemas-microsoft-com:office:smarttags" w:element="metricconverter">
        <w:smartTagPr>
          <w:attr w:name="ProductID" w:val="2.0 in"/>
        </w:smartTagPr>
        <w:r w:rsidRPr="0049050F">
          <w:rPr>
            <w:rFonts w:ascii="Times New Roman" w:eastAsia="Times New Roman" w:hAnsi="Times New Roman" w:cs="Times New Roman"/>
            <w:sz w:val="24"/>
            <w:szCs w:val="24"/>
            <w:lang w:eastAsia="ar-SA"/>
          </w:rPr>
          <w:t>2.0 in</w:t>
        </w:r>
      </w:smartTag>
      <w:r w:rsidRPr="0049050F">
        <w:rPr>
          <w:rFonts w:ascii="Times New Roman" w:eastAsia="Times New Roman" w:hAnsi="Times New Roman" w:cs="Times New Roman"/>
          <w:sz w:val="24"/>
          <w:szCs w:val="24"/>
          <w:lang w:eastAsia="ar-SA"/>
        </w:rPr>
        <w:t xml:space="preserve"> January 2006, Version </w:t>
      </w:r>
      <w:smartTag w:uri="urn:schemas-microsoft-com:office:smarttags" w:element="metricconverter">
        <w:smartTagPr>
          <w:attr w:name="ProductID" w:val="2.3 in"/>
        </w:smartTagPr>
        <w:r w:rsidRPr="0049050F">
          <w:rPr>
            <w:rFonts w:ascii="Times New Roman" w:eastAsia="Times New Roman" w:hAnsi="Times New Roman" w:cs="Times New Roman"/>
            <w:sz w:val="24"/>
            <w:szCs w:val="24"/>
            <w:lang w:eastAsia="ar-SA"/>
          </w:rPr>
          <w:t>2.3 in</w:t>
        </w:r>
      </w:smartTag>
      <w:r w:rsidRPr="0049050F">
        <w:rPr>
          <w:rFonts w:ascii="Times New Roman" w:eastAsia="Times New Roman" w:hAnsi="Times New Roman" w:cs="Times New Roman"/>
          <w:sz w:val="24"/>
          <w:szCs w:val="24"/>
          <w:lang w:eastAsia="ar-SA"/>
        </w:rPr>
        <w:t xml:space="preserve"> October 2007, Version </w:t>
      </w:r>
      <w:smartTag w:uri="urn:schemas-microsoft-com:office:smarttags" w:element="metricconverter">
        <w:smartTagPr>
          <w:attr w:name="ProductID" w:val="2.4 in"/>
        </w:smartTagPr>
        <w:r w:rsidRPr="0049050F">
          <w:rPr>
            <w:rFonts w:ascii="Times New Roman" w:eastAsia="Times New Roman" w:hAnsi="Times New Roman" w:cs="Times New Roman"/>
            <w:sz w:val="24"/>
            <w:szCs w:val="24"/>
            <w:lang w:eastAsia="ar-SA"/>
          </w:rPr>
          <w:t>2.4 in</w:t>
        </w:r>
      </w:smartTag>
      <w:r w:rsidRPr="0049050F">
        <w:rPr>
          <w:rFonts w:ascii="Times New Roman" w:eastAsia="Times New Roman" w:hAnsi="Times New Roman" w:cs="Times New Roman"/>
          <w:sz w:val="24"/>
          <w:szCs w:val="24"/>
          <w:lang w:eastAsia="ar-SA"/>
        </w:rPr>
        <w:t xml:space="preserve"> September 2009, Version </w:t>
      </w:r>
      <w:smartTag w:uri="urn:schemas-microsoft-com:office:smarttags" w:element="metricconverter">
        <w:smartTagPr>
          <w:attr w:name="ProductID" w:val="2.5 in"/>
        </w:smartTagPr>
        <w:r w:rsidRPr="0049050F">
          <w:rPr>
            <w:rFonts w:ascii="Times New Roman" w:eastAsia="Times New Roman" w:hAnsi="Times New Roman" w:cs="Times New Roman"/>
            <w:sz w:val="24"/>
            <w:szCs w:val="24"/>
            <w:lang w:eastAsia="ar-SA"/>
          </w:rPr>
          <w:t>2.5 in</w:t>
        </w:r>
      </w:smartTag>
      <w:r w:rsidRPr="0049050F">
        <w:rPr>
          <w:rFonts w:ascii="Times New Roman" w:eastAsia="Times New Roman" w:hAnsi="Times New Roman" w:cs="Times New Roman"/>
          <w:sz w:val="24"/>
          <w:szCs w:val="24"/>
          <w:lang w:eastAsia="ar-SA"/>
        </w:rPr>
        <w:t xml:space="preserve"> December 2010, Version 2.6 in June 2012</w:t>
      </w:r>
      <w:r w:rsidR="000F1BAD">
        <w:rPr>
          <w:rFonts w:ascii="Times New Roman" w:eastAsia="Times New Roman" w:hAnsi="Times New Roman" w:cs="Times New Roman"/>
          <w:sz w:val="24"/>
          <w:szCs w:val="24"/>
          <w:lang w:eastAsia="ar-SA"/>
        </w:rPr>
        <w:t xml:space="preserve">, </w:t>
      </w:r>
      <w:r w:rsidRPr="0049050F">
        <w:rPr>
          <w:rFonts w:ascii="Times New Roman" w:eastAsia="Times New Roman" w:hAnsi="Times New Roman" w:cs="Times New Roman"/>
          <w:sz w:val="24"/>
          <w:szCs w:val="24"/>
          <w:lang w:eastAsia="ar-SA"/>
        </w:rPr>
        <w:t>Version 2.7 in September 2014</w:t>
      </w:r>
      <w:r w:rsidR="000F1BAD">
        <w:rPr>
          <w:rFonts w:ascii="Times New Roman" w:eastAsia="Times New Roman" w:hAnsi="Times New Roman" w:cs="Times New Roman"/>
          <w:sz w:val="24"/>
          <w:szCs w:val="24"/>
          <w:lang w:eastAsia="ar-SA"/>
        </w:rPr>
        <w:t>, and Version 2.8 in January 2018</w:t>
      </w:r>
      <w:r w:rsidRPr="0049050F">
        <w:rPr>
          <w:rFonts w:ascii="Times New Roman" w:eastAsia="Times New Roman" w:hAnsi="Times New Roman" w:cs="Times New Roman"/>
          <w:sz w:val="24"/>
          <w:szCs w:val="24"/>
          <w:lang w:eastAsia="ar-SA"/>
        </w:rPr>
        <w:t>.</w:t>
      </w:r>
    </w:p>
    <w:p w:rsidR="000F1BAD" w:rsidRDefault="000F1BAD" w:rsidP="0049050F">
      <w:pPr>
        <w:suppressAutoHyphens/>
        <w:spacing w:after="0" w:line="240" w:lineRule="auto"/>
        <w:jc w:val="both"/>
        <w:rPr>
          <w:rFonts w:ascii="Times New Roman" w:eastAsia="Times New Roman" w:hAnsi="Times New Roman" w:cs="Times New Roman"/>
          <w:sz w:val="24"/>
          <w:szCs w:val="24"/>
          <w:lang w:eastAsia="ar-SA"/>
        </w:rPr>
      </w:pPr>
    </w:p>
    <w:p w:rsidR="000F1BAD" w:rsidRPr="000F1BAD" w:rsidRDefault="000F1BAD" w:rsidP="000F1BAD">
      <w:pPr>
        <w:spacing w:after="0"/>
        <w:jc w:val="both"/>
        <w:rPr>
          <w:rFonts w:ascii="Times New Roman" w:eastAsia="Times" w:hAnsi="Times New Roman" w:cs="Times"/>
          <w:sz w:val="24"/>
          <w:szCs w:val="24"/>
          <w:lang w:eastAsia="ar-SA"/>
        </w:rPr>
      </w:pPr>
      <w:r w:rsidRPr="000F1BAD">
        <w:rPr>
          <w:rFonts w:ascii="Times New Roman" w:eastAsia="Times" w:hAnsi="Times New Roman" w:cs="Times"/>
          <w:sz w:val="24"/>
          <w:szCs w:val="24"/>
          <w:lang w:eastAsia="ar-SA"/>
        </w:rPr>
        <w:t xml:space="preserve">Licensing for </w:t>
      </w:r>
      <w:r>
        <w:rPr>
          <w:rFonts w:ascii="Times New Roman" w:eastAsia="Times" w:hAnsi="Times New Roman" w:cs="Times"/>
          <w:sz w:val="24"/>
          <w:szCs w:val="24"/>
          <w:lang w:eastAsia="ar-SA"/>
        </w:rPr>
        <w:t>V</w:t>
      </w:r>
      <w:r w:rsidRPr="000F1BAD">
        <w:rPr>
          <w:rFonts w:ascii="Times New Roman" w:eastAsia="Times" w:hAnsi="Times New Roman" w:cs="Times"/>
          <w:sz w:val="24"/>
          <w:szCs w:val="24"/>
          <w:lang w:eastAsia="ar-SA"/>
        </w:rPr>
        <w:t xml:space="preserve">LIDORT has been upgraded. Version </w:t>
      </w:r>
      <w:r>
        <w:rPr>
          <w:rFonts w:ascii="Times New Roman" w:eastAsia="Times" w:hAnsi="Times New Roman" w:cs="Times"/>
          <w:sz w:val="24"/>
          <w:szCs w:val="24"/>
          <w:lang w:eastAsia="ar-SA"/>
        </w:rPr>
        <w:t>2</w:t>
      </w:r>
      <w:r w:rsidRPr="000F1BAD">
        <w:rPr>
          <w:rFonts w:ascii="Times New Roman" w:eastAsia="Times" w:hAnsi="Times New Roman" w:cs="Times"/>
          <w:sz w:val="24"/>
          <w:szCs w:val="24"/>
          <w:lang w:eastAsia="ar-SA"/>
        </w:rPr>
        <w:t>.8.1 is now accompanied by the GNU GPL standard License, Version 3.0 (issued in 2007), and the package also includes the license pertaining to the use of LAPACK software. All enquiries and support regarding the present release should be addressed to R. Spurr at RT Solutions.</w:t>
      </w:r>
    </w:p>
    <w:p w:rsidR="000F1BAD" w:rsidRPr="000F1BAD" w:rsidRDefault="000F1BAD" w:rsidP="000F1BAD">
      <w:pPr>
        <w:suppressAutoHyphens/>
        <w:autoSpaceDE w:val="0"/>
        <w:spacing w:after="120" w:line="240" w:lineRule="auto"/>
        <w:jc w:val="both"/>
        <w:rPr>
          <w:rFonts w:ascii="Times New Roman" w:eastAsia="Times" w:hAnsi="Times New Roman" w:cs="Times"/>
          <w:sz w:val="24"/>
          <w:szCs w:val="24"/>
          <w:lang w:eastAsia="ar-SA"/>
        </w:rPr>
      </w:pPr>
    </w:p>
    <w:p w:rsidR="000F1BAD" w:rsidRPr="0049050F" w:rsidRDefault="000F1BAD" w:rsidP="0049050F">
      <w:pPr>
        <w:suppressAutoHyphens/>
        <w:spacing w:after="0" w:line="240" w:lineRule="auto"/>
        <w:jc w:val="both"/>
        <w:rPr>
          <w:rFonts w:ascii="Times New Roman" w:eastAsia="Times New Roman" w:hAnsi="Times New Roman" w:cs="Times New Roman"/>
          <w:sz w:val="24"/>
          <w:szCs w:val="24"/>
          <w:lang w:eastAsia="ar-SA"/>
        </w:rPr>
      </w:pPr>
    </w:p>
    <w:p w:rsidR="0049050F" w:rsidRPr="0049050F" w:rsidRDefault="0049050F" w:rsidP="0049050F">
      <w:pPr>
        <w:suppressAutoHyphens/>
        <w:spacing w:after="0" w:line="240" w:lineRule="auto"/>
        <w:rPr>
          <w:rFonts w:ascii="Times New Roman" w:eastAsia="Times New Roman" w:hAnsi="Times New Roman" w:cs="Times New Roman"/>
          <w:szCs w:val="20"/>
          <w:lang w:eastAsia="ar-SA"/>
        </w:rPr>
      </w:pPr>
    </w:p>
    <w:p w:rsidR="0049050F" w:rsidRPr="0049050F" w:rsidRDefault="0049050F" w:rsidP="0049050F">
      <w:pPr>
        <w:pageBreakBefore/>
        <w:suppressAutoHyphens/>
        <w:autoSpaceDE w:val="0"/>
        <w:spacing w:after="120" w:line="240" w:lineRule="auto"/>
        <w:jc w:val="center"/>
        <w:rPr>
          <w:rFonts w:ascii="Verdana" w:eastAsia="Times New Roman" w:hAnsi="Verdana" w:cs="Times New Roman"/>
          <w:b/>
          <w:sz w:val="40"/>
          <w:szCs w:val="40"/>
          <w:lang w:eastAsia="ar-SA"/>
        </w:rPr>
      </w:pPr>
    </w:p>
    <w:p w:rsidR="0049050F" w:rsidRPr="0049050F" w:rsidRDefault="0049050F" w:rsidP="0049050F">
      <w:pPr>
        <w:pageBreakBefore/>
        <w:suppressAutoHyphens/>
        <w:autoSpaceDE w:val="0"/>
        <w:spacing w:after="120" w:line="240" w:lineRule="auto"/>
        <w:jc w:val="center"/>
        <w:rPr>
          <w:rFonts w:ascii="Verdana" w:eastAsia="Times New Roman" w:hAnsi="Verdana" w:cs="Times New Roman"/>
          <w:b/>
          <w:sz w:val="40"/>
          <w:szCs w:val="40"/>
          <w:lang w:eastAsia="ar-SA"/>
        </w:rPr>
      </w:pPr>
      <w:r w:rsidRPr="0049050F">
        <w:rPr>
          <w:rFonts w:ascii="Verdana" w:eastAsia="Times New Roman" w:hAnsi="Verdana" w:cs="Times New Roman"/>
          <w:b/>
          <w:sz w:val="40"/>
          <w:szCs w:val="40"/>
          <w:lang w:eastAsia="ar-SA"/>
        </w:rPr>
        <w:lastRenderedPageBreak/>
        <w:t>Table of Contents</w:t>
      </w:r>
    </w:p>
    <w:p w:rsidR="0049050F" w:rsidRPr="0049050F" w:rsidRDefault="0049050F" w:rsidP="0049050F">
      <w:pPr>
        <w:pageBreakBefore/>
        <w:suppressAutoHyphens/>
        <w:autoSpaceDE w:val="0"/>
        <w:spacing w:after="120" w:line="240" w:lineRule="auto"/>
        <w:rPr>
          <w:rFonts w:ascii="Verdana" w:eastAsia="Times New Roman" w:hAnsi="Verdana" w:cs="Times New Roman"/>
          <w:b/>
          <w:sz w:val="40"/>
          <w:szCs w:val="40"/>
          <w:lang w:eastAsia="ar-SA"/>
        </w:rPr>
        <w:sectPr w:rsidR="0049050F" w:rsidRPr="0049050F" w:rsidSect="001B3988">
          <w:footerReference w:type="even" r:id="rId10"/>
          <w:footerReference w:type="default" r:id="rId11"/>
          <w:footnotePr>
            <w:pos w:val="beneathText"/>
          </w:footnotePr>
          <w:pgSz w:w="12240" w:h="15840"/>
          <w:pgMar w:top="1152" w:right="1440" w:bottom="1152" w:left="1440" w:header="720" w:footer="720" w:gutter="0"/>
          <w:cols w:space="720"/>
          <w:titlePg/>
          <w:docGrid w:linePitch="360"/>
        </w:sectPr>
      </w:pPr>
    </w:p>
    <w:p w:rsidR="008B54B3" w:rsidRDefault="0049050F">
      <w:pPr>
        <w:pStyle w:val="TOC1"/>
        <w:rPr>
          <w:rFonts w:asciiTheme="minorHAnsi" w:eastAsiaTheme="minorEastAsia" w:hAnsiTheme="minorHAnsi" w:cstheme="minorBidi"/>
          <w:b w:val="0"/>
          <w:noProof/>
          <w:sz w:val="22"/>
          <w:szCs w:val="22"/>
          <w:lang w:eastAsia="en-US"/>
        </w:rPr>
      </w:pPr>
      <w:r w:rsidRPr="0049050F">
        <w:rPr>
          <w:sz w:val="20"/>
        </w:rPr>
        <w:lastRenderedPageBreak/>
        <w:fldChar w:fldCharType="begin"/>
      </w:r>
      <w:r w:rsidRPr="0049050F">
        <w:rPr>
          <w:sz w:val="20"/>
        </w:rPr>
        <w:instrText xml:space="preserve"> TOC \o "1-3" \h \z \u </w:instrText>
      </w:r>
      <w:r w:rsidRPr="0049050F">
        <w:rPr>
          <w:sz w:val="20"/>
        </w:rPr>
        <w:fldChar w:fldCharType="separate"/>
      </w:r>
      <w:hyperlink w:anchor="_Toc18427955" w:history="1">
        <w:r w:rsidR="008B54B3" w:rsidRPr="00C53F68">
          <w:rPr>
            <w:rStyle w:val="Hyperlink"/>
            <w:rFonts w:ascii="Verdana" w:hAnsi="Verdana"/>
            <w:noProof/>
          </w:rPr>
          <w:t>1. Introduction to VLIDORT</w:t>
        </w:r>
        <w:r w:rsidR="008B54B3">
          <w:rPr>
            <w:noProof/>
            <w:webHidden/>
          </w:rPr>
          <w:tab/>
        </w:r>
        <w:r w:rsidR="008B54B3">
          <w:rPr>
            <w:noProof/>
            <w:webHidden/>
          </w:rPr>
          <w:fldChar w:fldCharType="begin"/>
        </w:r>
        <w:r w:rsidR="008B54B3">
          <w:rPr>
            <w:noProof/>
            <w:webHidden/>
          </w:rPr>
          <w:instrText xml:space="preserve"> PAGEREF _Toc18427955 \h </w:instrText>
        </w:r>
        <w:r w:rsidR="008B54B3">
          <w:rPr>
            <w:noProof/>
            <w:webHidden/>
          </w:rPr>
        </w:r>
        <w:r w:rsidR="008B54B3">
          <w:rPr>
            <w:noProof/>
            <w:webHidden/>
          </w:rPr>
          <w:fldChar w:fldCharType="separate"/>
        </w:r>
        <w:r w:rsidR="00C3661D">
          <w:rPr>
            <w:noProof/>
            <w:webHidden/>
          </w:rPr>
          <w:t>9</w:t>
        </w:r>
        <w:r w:rsidR="008B54B3">
          <w:rPr>
            <w:noProof/>
            <w:webHidden/>
          </w:rPr>
          <w:fldChar w:fldCharType="end"/>
        </w:r>
      </w:hyperlink>
    </w:p>
    <w:p w:rsidR="008B54B3" w:rsidRDefault="006E46EE">
      <w:pPr>
        <w:pStyle w:val="TOC2"/>
        <w:tabs>
          <w:tab w:val="right" w:leader="underscore" w:pos="9350"/>
        </w:tabs>
        <w:rPr>
          <w:rFonts w:asciiTheme="minorHAnsi" w:eastAsiaTheme="minorEastAsia" w:hAnsiTheme="minorHAnsi" w:cstheme="minorBidi"/>
          <w:b w:val="0"/>
          <w:noProof/>
          <w:szCs w:val="22"/>
          <w:lang w:eastAsia="en-US"/>
        </w:rPr>
      </w:pPr>
      <w:hyperlink w:anchor="_Toc18427956" w:history="1">
        <w:r w:rsidR="008B54B3" w:rsidRPr="00C53F68">
          <w:rPr>
            <w:rStyle w:val="Hyperlink"/>
            <w:bCs/>
            <w:noProof/>
          </w:rPr>
          <w:t>1.1 Historical and background overview</w:t>
        </w:r>
        <w:r w:rsidR="008B54B3">
          <w:rPr>
            <w:noProof/>
            <w:webHidden/>
          </w:rPr>
          <w:tab/>
        </w:r>
        <w:r w:rsidR="008B54B3">
          <w:rPr>
            <w:noProof/>
            <w:webHidden/>
          </w:rPr>
          <w:fldChar w:fldCharType="begin"/>
        </w:r>
        <w:r w:rsidR="008B54B3">
          <w:rPr>
            <w:noProof/>
            <w:webHidden/>
          </w:rPr>
          <w:instrText xml:space="preserve"> PAGEREF _Toc18427956 \h </w:instrText>
        </w:r>
        <w:r w:rsidR="008B54B3">
          <w:rPr>
            <w:noProof/>
            <w:webHidden/>
          </w:rPr>
        </w:r>
        <w:r w:rsidR="008B54B3">
          <w:rPr>
            <w:noProof/>
            <w:webHidden/>
          </w:rPr>
          <w:fldChar w:fldCharType="separate"/>
        </w:r>
        <w:r w:rsidR="00C3661D">
          <w:rPr>
            <w:noProof/>
            <w:webHidden/>
          </w:rPr>
          <w:t>9</w:t>
        </w:r>
        <w:r w:rsidR="008B54B3">
          <w:rPr>
            <w:noProof/>
            <w:webHidden/>
          </w:rPr>
          <w:fldChar w:fldCharType="end"/>
        </w:r>
      </w:hyperlink>
    </w:p>
    <w:p w:rsidR="008B54B3" w:rsidRDefault="006E46EE">
      <w:pPr>
        <w:pStyle w:val="TOC3"/>
        <w:tabs>
          <w:tab w:val="right" w:leader="underscore" w:pos="9350"/>
        </w:tabs>
        <w:rPr>
          <w:rFonts w:asciiTheme="minorHAnsi" w:eastAsiaTheme="minorEastAsia" w:hAnsiTheme="minorHAnsi" w:cstheme="minorBidi"/>
          <w:noProof/>
          <w:sz w:val="22"/>
          <w:szCs w:val="22"/>
          <w:lang w:eastAsia="en-US"/>
        </w:rPr>
      </w:pPr>
      <w:hyperlink w:anchor="_Toc18427957" w:history="1">
        <w:r w:rsidR="008B54B3" w:rsidRPr="00C53F68">
          <w:rPr>
            <w:rStyle w:val="Hyperlink"/>
            <w:i/>
            <w:noProof/>
          </w:rPr>
          <w:t>1.1.1 Polarization in radiative transfer</w:t>
        </w:r>
        <w:r w:rsidR="008B54B3">
          <w:rPr>
            <w:noProof/>
            <w:webHidden/>
          </w:rPr>
          <w:tab/>
        </w:r>
        <w:r w:rsidR="008B54B3">
          <w:rPr>
            <w:noProof/>
            <w:webHidden/>
          </w:rPr>
          <w:fldChar w:fldCharType="begin"/>
        </w:r>
        <w:r w:rsidR="008B54B3">
          <w:rPr>
            <w:noProof/>
            <w:webHidden/>
          </w:rPr>
          <w:instrText xml:space="preserve"> PAGEREF _Toc18427957 \h </w:instrText>
        </w:r>
        <w:r w:rsidR="008B54B3">
          <w:rPr>
            <w:noProof/>
            <w:webHidden/>
          </w:rPr>
        </w:r>
        <w:r w:rsidR="008B54B3">
          <w:rPr>
            <w:noProof/>
            <w:webHidden/>
          </w:rPr>
          <w:fldChar w:fldCharType="separate"/>
        </w:r>
        <w:r w:rsidR="00C3661D">
          <w:rPr>
            <w:noProof/>
            <w:webHidden/>
          </w:rPr>
          <w:t>9</w:t>
        </w:r>
        <w:r w:rsidR="008B54B3">
          <w:rPr>
            <w:noProof/>
            <w:webHidden/>
          </w:rPr>
          <w:fldChar w:fldCharType="end"/>
        </w:r>
      </w:hyperlink>
    </w:p>
    <w:p w:rsidR="008B54B3" w:rsidRDefault="006E46EE">
      <w:pPr>
        <w:pStyle w:val="TOC3"/>
        <w:tabs>
          <w:tab w:val="right" w:leader="underscore" w:pos="9350"/>
        </w:tabs>
        <w:rPr>
          <w:rFonts w:asciiTheme="minorHAnsi" w:eastAsiaTheme="minorEastAsia" w:hAnsiTheme="minorHAnsi" w:cstheme="minorBidi"/>
          <w:noProof/>
          <w:sz w:val="22"/>
          <w:szCs w:val="22"/>
          <w:lang w:eastAsia="en-US"/>
        </w:rPr>
      </w:pPr>
      <w:hyperlink w:anchor="_Toc18427958" w:history="1">
        <w:r w:rsidR="008B54B3" w:rsidRPr="00C53F68">
          <w:rPr>
            <w:rStyle w:val="Hyperlink"/>
            <w:bCs/>
            <w:i/>
            <w:iCs/>
            <w:noProof/>
          </w:rPr>
          <w:t>1.1.2 Development of Linearized Vector RT models</w:t>
        </w:r>
        <w:r w:rsidR="008B54B3">
          <w:rPr>
            <w:noProof/>
            <w:webHidden/>
          </w:rPr>
          <w:tab/>
        </w:r>
        <w:r w:rsidR="008B54B3">
          <w:rPr>
            <w:noProof/>
            <w:webHidden/>
          </w:rPr>
          <w:fldChar w:fldCharType="begin"/>
        </w:r>
        <w:r w:rsidR="008B54B3">
          <w:rPr>
            <w:noProof/>
            <w:webHidden/>
          </w:rPr>
          <w:instrText xml:space="preserve"> PAGEREF _Toc18427958 \h </w:instrText>
        </w:r>
        <w:r w:rsidR="008B54B3">
          <w:rPr>
            <w:noProof/>
            <w:webHidden/>
          </w:rPr>
        </w:r>
        <w:r w:rsidR="008B54B3">
          <w:rPr>
            <w:noProof/>
            <w:webHidden/>
          </w:rPr>
          <w:fldChar w:fldCharType="separate"/>
        </w:r>
        <w:r w:rsidR="00C3661D">
          <w:rPr>
            <w:noProof/>
            <w:webHidden/>
          </w:rPr>
          <w:t>9</w:t>
        </w:r>
        <w:r w:rsidR="008B54B3">
          <w:rPr>
            <w:noProof/>
            <w:webHidden/>
          </w:rPr>
          <w:fldChar w:fldCharType="end"/>
        </w:r>
      </w:hyperlink>
    </w:p>
    <w:p w:rsidR="008B54B3" w:rsidRDefault="006E46EE">
      <w:pPr>
        <w:pStyle w:val="TOC2"/>
        <w:tabs>
          <w:tab w:val="right" w:leader="underscore" w:pos="9350"/>
        </w:tabs>
        <w:rPr>
          <w:rFonts w:asciiTheme="minorHAnsi" w:eastAsiaTheme="minorEastAsia" w:hAnsiTheme="minorHAnsi" w:cstheme="minorBidi"/>
          <w:b w:val="0"/>
          <w:noProof/>
          <w:szCs w:val="22"/>
          <w:lang w:eastAsia="en-US"/>
        </w:rPr>
      </w:pPr>
      <w:hyperlink w:anchor="_Toc18427959" w:history="1">
        <w:r w:rsidR="008B54B3" w:rsidRPr="00C53F68">
          <w:rPr>
            <w:rStyle w:val="Hyperlink"/>
            <w:bCs/>
            <w:noProof/>
          </w:rPr>
          <w:t>1.2 Overview of VLIDORT development</w:t>
        </w:r>
        <w:r w:rsidR="008B54B3">
          <w:rPr>
            <w:noProof/>
            <w:webHidden/>
          </w:rPr>
          <w:tab/>
        </w:r>
        <w:r w:rsidR="008B54B3">
          <w:rPr>
            <w:noProof/>
            <w:webHidden/>
          </w:rPr>
          <w:fldChar w:fldCharType="begin"/>
        </w:r>
        <w:r w:rsidR="008B54B3">
          <w:rPr>
            <w:noProof/>
            <w:webHidden/>
          </w:rPr>
          <w:instrText xml:space="preserve"> PAGEREF _Toc18427959 \h </w:instrText>
        </w:r>
        <w:r w:rsidR="008B54B3">
          <w:rPr>
            <w:noProof/>
            <w:webHidden/>
          </w:rPr>
        </w:r>
        <w:r w:rsidR="008B54B3">
          <w:rPr>
            <w:noProof/>
            <w:webHidden/>
          </w:rPr>
          <w:fldChar w:fldCharType="separate"/>
        </w:r>
        <w:r w:rsidR="00C3661D">
          <w:rPr>
            <w:noProof/>
            <w:webHidden/>
          </w:rPr>
          <w:t>10</w:t>
        </w:r>
        <w:r w:rsidR="008B54B3">
          <w:rPr>
            <w:noProof/>
            <w:webHidden/>
          </w:rPr>
          <w:fldChar w:fldCharType="end"/>
        </w:r>
      </w:hyperlink>
    </w:p>
    <w:p w:rsidR="008B54B3" w:rsidRDefault="006E46EE">
      <w:pPr>
        <w:pStyle w:val="TOC3"/>
        <w:tabs>
          <w:tab w:val="right" w:leader="underscore" w:pos="9350"/>
        </w:tabs>
        <w:rPr>
          <w:rFonts w:asciiTheme="minorHAnsi" w:eastAsiaTheme="minorEastAsia" w:hAnsiTheme="minorHAnsi" w:cstheme="minorBidi"/>
          <w:noProof/>
          <w:sz w:val="22"/>
          <w:szCs w:val="22"/>
          <w:lang w:eastAsia="en-US"/>
        </w:rPr>
      </w:pPr>
      <w:hyperlink w:anchor="_Toc18427960" w:history="1">
        <w:r w:rsidR="008B54B3" w:rsidRPr="00C53F68">
          <w:rPr>
            <w:rStyle w:val="Hyperlink"/>
            <w:bCs/>
            <w:i/>
            <w:iCs/>
            <w:noProof/>
          </w:rPr>
          <w:t>1.2.1 Versions 1.0 to 2.4</w:t>
        </w:r>
        <w:r w:rsidR="008B54B3">
          <w:rPr>
            <w:noProof/>
            <w:webHidden/>
          </w:rPr>
          <w:tab/>
        </w:r>
        <w:r w:rsidR="008B54B3">
          <w:rPr>
            <w:noProof/>
            <w:webHidden/>
          </w:rPr>
          <w:fldChar w:fldCharType="begin"/>
        </w:r>
        <w:r w:rsidR="008B54B3">
          <w:rPr>
            <w:noProof/>
            <w:webHidden/>
          </w:rPr>
          <w:instrText xml:space="preserve"> PAGEREF _Toc18427960 \h </w:instrText>
        </w:r>
        <w:r w:rsidR="008B54B3">
          <w:rPr>
            <w:noProof/>
            <w:webHidden/>
          </w:rPr>
        </w:r>
        <w:r w:rsidR="008B54B3">
          <w:rPr>
            <w:noProof/>
            <w:webHidden/>
          </w:rPr>
          <w:fldChar w:fldCharType="separate"/>
        </w:r>
        <w:r w:rsidR="00C3661D">
          <w:rPr>
            <w:noProof/>
            <w:webHidden/>
          </w:rPr>
          <w:t>11</w:t>
        </w:r>
        <w:r w:rsidR="008B54B3">
          <w:rPr>
            <w:noProof/>
            <w:webHidden/>
          </w:rPr>
          <w:fldChar w:fldCharType="end"/>
        </w:r>
      </w:hyperlink>
    </w:p>
    <w:p w:rsidR="008B54B3" w:rsidRDefault="006E46EE">
      <w:pPr>
        <w:pStyle w:val="TOC3"/>
        <w:tabs>
          <w:tab w:val="right" w:leader="underscore" w:pos="9350"/>
        </w:tabs>
        <w:rPr>
          <w:rFonts w:asciiTheme="minorHAnsi" w:eastAsiaTheme="minorEastAsia" w:hAnsiTheme="minorHAnsi" w:cstheme="minorBidi"/>
          <w:noProof/>
          <w:sz w:val="22"/>
          <w:szCs w:val="22"/>
          <w:lang w:eastAsia="en-US"/>
        </w:rPr>
      </w:pPr>
      <w:hyperlink w:anchor="_Toc18427961" w:history="1">
        <w:r w:rsidR="008B54B3" w:rsidRPr="00C53F68">
          <w:rPr>
            <w:rStyle w:val="Hyperlink"/>
            <w:bCs/>
            <w:i/>
            <w:iCs/>
            <w:noProof/>
          </w:rPr>
          <w:t>1.2.2 More recent Fortran 90 versions (2.5-2.7)</w:t>
        </w:r>
        <w:r w:rsidR="008B54B3">
          <w:rPr>
            <w:noProof/>
            <w:webHidden/>
          </w:rPr>
          <w:tab/>
        </w:r>
        <w:r w:rsidR="008B54B3">
          <w:rPr>
            <w:noProof/>
            <w:webHidden/>
          </w:rPr>
          <w:fldChar w:fldCharType="begin"/>
        </w:r>
        <w:r w:rsidR="008B54B3">
          <w:rPr>
            <w:noProof/>
            <w:webHidden/>
          </w:rPr>
          <w:instrText xml:space="preserve"> PAGEREF _Toc18427961 \h </w:instrText>
        </w:r>
        <w:r w:rsidR="008B54B3">
          <w:rPr>
            <w:noProof/>
            <w:webHidden/>
          </w:rPr>
        </w:r>
        <w:r w:rsidR="008B54B3">
          <w:rPr>
            <w:noProof/>
            <w:webHidden/>
          </w:rPr>
          <w:fldChar w:fldCharType="separate"/>
        </w:r>
        <w:r w:rsidR="00C3661D">
          <w:rPr>
            <w:noProof/>
            <w:webHidden/>
          </w:rPr>
          <w:t>12</w:t>
        </w:r>
        <w:r w:rsidR="008B54B3">
          <w:rPr>
            <w:noProof/>
            <w:webHidden/>
          </w:rPr>
          <w:fldChar w:fldCharType="end"/>
        </w:r>
      </w:hyperlink>
    </w:p>
    <w:p w:rsidR="008B54B3" w:rsidRDefault="006E46EE">
      <w:pPr>
        <w:pStyle w:val="TOC3"/>
        <w:tabs>
          <w:tab w:val="right" w:leader="underscore" w:pos="9350"/>
        </w:tabs>
        <w:rPr>
          <w:rFonts w:asciiTheme="minorHAnsi" w:eastAsiaTheme="minorEastAsia" w:hAnsiTheme="minorHAnsi" w:cstheme="minorBidi"/>
          <w:noProof/>
          <w:sz w:val="22"/>
          <w:szCs w:val="22"/>
          <w:lang w:eastAsia="en-US"/>
        </w:rPr>
      </w:pPr>
      <w:hyperlink w:anchor="_Toc18427962" w:history="1">
        <w:r w:rsidR="008B54B3" w:rsidRPr="00C53F68">
          <w:rPr>
            <w:rStyle w:val="Hyperlink"/>
            <w:i/>
            <w:noProof/>
          </w:rPr>
          <w:t>1.2.3 Version 2.8/2.8.1</w:t>
        </w:r>
        <w:r w:rsidR="008B54B3">
          <w:rPr>
            <w:noProof/>
            <w:webHidden/>
          </w:rPr>
          <w:tab/>
        </w:r>
        <w:r w:rsidR="008B54B3">
          <w:rPr>
            <w:noProof/>
            <w:webHidden/>
          </w:rPr>
          <w:fldChar w:fldCharType="begin"/>
        </w:r>
        <w:r w:rsidR="008B54B3">
          <w:rPr>
            <w:noProof/>
            <w:webHidden/>
          </w:rPr>
          <w:instrText xml:space="preserve"> PAGEREF _Toc18427962 \h </w:instrText>
        </w:r>
        <w:r w:rsidR="008B54B3">
          <w:rPr>
            <w:noProof/>
            <w:webHidden/>
          </w:rPr>
        </w:r>
        <w:r w:rsidR="008B54B3">
          <w:rPr>
            <w:noProof/>
            <w:webHidden/>
          </w:rPr>
          <w:fldChar w:fldCharType="separate"/>
        </w:r>
        <w:r w:rsidR="00C3661D">
          <w:rPr>
            <w:noProof/>
            <w:webHidden/>
          </w:rPr>
          <w:t>13</w:t>
        </w:r>
        <w:r w:rsidR="008B54B3">
          <w:rPr>
            <w:noProof/>
            <w:webHidden/>
          </w:rPr>
          <w:fldChar w:fldCharType="end"/>
        </w:r>
      </w:hyperlink>
    </w:p>
    <w:p w:rsidR="008B54B3" w:rsidRDefault="006E46EE">
      <w:pPr>
        <w:pStyle w:val="TOC2"/>
        <w:tabs>
          <w:tab w:val="right" w:leader="underscore" w:pos="9350"/>
        </w:tabs>
        <w:rPr>
          <w:rFonts w:asciiTheme="minorHAnsi" w:eastAsiaTheme="minorEastAsia" w:hAnsiTheme="minorHAnsi" w:cstheme="minorBidi"/>
          <w:b w:val="0"/>
          <w:noProof/>
          <w:szCs w:val="22"/>
          <w:lang w:eastAsia="en-US"/>
        </w:rPr>
      </w:pPr>
      <w:hyperlink w:anchor="_Toc18427963" w:history="1">
        <w:r w:rsidR="008B54B3" w:rsidRPr="00C53F68">
          <w:rPr>
            <w:rStyle w:val="Hyperlink"/>
            <w:bCs/>
            <w:noProof/>
          </w:rPr>
          <w:t xml:space="preserve">1.3 </w:t>
        </w:r>
        <w:r w:rsidR="008B54B3" w:rsidRPr="00C53F68">
          <w:rPr>
            <w:rStyle w:val="Hyperlink"/>
            <w:iCs/>
            <w:noProof/>
          </w:rPr>
          <w:t>LIDORT-RRS, 2-Stream, Linearized Mie/Tmatrix codes</w:t>
        </w:r>
        <w:r w:rsidR="008B54B3">
          <w:rPr>
            <w:noProof/>
            <w:webHidden/>
          </w:rPr>
          <w:tab/>
        </w:r>
        <w:r w:rsidR="008B54B3">
          <w:rPr>
            <w:noProof/>
            <w:webHidden/>
          </w:rPr>
          <w:fldChar w:fldCharType="begin"/>
        </w:r>
        <w:r w:rsidR="008B54B3">
          <w:rPr>
            <w:noProof/>
            <w:webHidden/>
          </w:rPr>
          <w:instrText xml:space="preserve"> PAGEREF _Toc18427963 \h </w:instrText>
        </w:r>
        <w:r w:rsidR="008B54B3">
          <w:rPr>
            <w:noProof/>
            <w:webHidden/>
          </w:rPr>
        </w:r>
        <w:r w:rsidR="008B54B3">
          <w:rPr>
            <w:noProof/>
            <w:webHidden/>
          </w:rPr>
          <w:fldChar w:fldCharType="separate"/>
        </w:r>
        <w:r w:rsidR="00C3661D">
          <w:rPr>
            <w:noProof/>
            <w:webHidden/>
          </w:rPr>
          <w:t>15</w:t>
        </w:r>
        <w:r w:rsidR="008B54B3">
          <w:rPr>
            <w:noProof/>
            <w:webHidden/>
          </w:rPr>
          <w:fldChar w:fldCharType="end"/>
        </w:r>
      </w:hyperlink>
    </w:p>
    <w:p w:rsidR="008B54B3" w:rsidRDefault="006E46EE">
      <w:pPr>
        <w:pStyle w:val="TOC2"/>
        <w:tabs>
          <w:tab w:val="right" w:leader="underscore" w:pos="9350"/>
        </w:tabs>
        <w:rPr>
          <w:rFonts w:asciiTheme="minorHAnsi" w:eastAsiaTheme="minorEastAsia" w:hAnsiTheme="minorHAnsi" w:cstheme="minorBidi"/>
          <w:b w:val="0"/>
          <w:noProof/>
          <w:szCs w:val="22"/>
          <w:lang w:eastAsia="en-US"/>
        </w:rPr>
      </w:pPr>
      <w:hyperlink w:anchor="_Toc18427964" w:history="1">
        <w:r w:rsidR="008B54B3" w:rsidRPr="00C53F68">
          <w:rPr>
            <w:rStyle w:val="Hyperlink"/>
            <w:bCs/>
            <w:noProof/>
          </w:rPr>
          <w:t>1.4 Scope of document</w:t>
        </w:r>
        <w:r w:rsidR="008B54B3">
          <w:rPr>
            <w:noProof/>
            <w:webHidden/>
          </w:rPr>
          <w:tab/>
        </w:r>
        <w:r w:rsidR="008B54B3">
          <w:rPr>
            <w:noProof/>
            <w:webHidden/>
          </w:rPr>
          <w:fldChar w:fldCharType="begin"/>
        </w:r>
        <w:r w:rsidR="008B54B3">
          <w:rPr>
            <w:noProof/>
            <w:webHidden/>
          </w:rPr>
          <w:instrText xml:space="preserve"> PAGEREF _Toc18427964 \h </w:instrText>
        </w:r>
        <w:r w:rsidR="008B54B3">
          <w:rPr>
            <w:noProof/>
            <w:webHidden/>
          </w:rPr>
        </w:r>
        <w:r w:rsidR="008B54B3">
          <w:rPr>
            <w:noProof/>
            <w:webHidden/>
          </w:rPr>
          <w:fldChar w:fldCharType="separate"/>
        </w:r>
        <w:r w:rsidR="00C3661D">
          <w:rPr>
            <w:noProof/>
            <w:webHidden/>
          </w:rPr>
          <w:t>15</w:t>
        </w:r>
        <w:r w:rsidR="008B54B3">
          <w:rPr>
            <w:noProof/>
            <w:webHidden/>
          </w:rPr>
          <w:fldChar w:fldCharType="end"/>
        </w:r>
      </w:hyperlink>
    </w:p>
    <w:p w:rsidR="008B54B3" w:rsidRDefault="006E46EE">
      <w:pPr>
        <w:pStyle w:val="TOC1"/>
        <w:rPr>
          <w:rFonts w:asciiTheme="minorHAnsi" w:eastAsiaTheme="minorEastAsia" w:hAnsiTheme="minorHAnsi" w:cstheme="minorBidi"/>
          <w:b w:val="0"/>
          <w:noProof/>
          <w:sz w:val="22"/>
          <w:szCs w:val="22"/>
          <w:lang w:eastAsia="en-US"/>
        </w:rPr>
      </w:pPr>
      <w:hyperlink w:anchor="_Toc18427965" w:history="1">
        <w:r w:rsidR="008B54B3" w:rsidRPr="00C53F68">
          <w:rPr>
            <w:rStyle w:val="Hyperlink"/>
            <w:rFonts w:ascii="Verdana" w:hAnsi="Verdana"/>
            <w:noProof/>
          </w:rPr>
          <w:t>2. The VLIDORT 2.8.1 Model</w:t>
        </w:r>
        <w:r w:rsidR="008B54B3">
          <w:rPr>
            <w:noProof/>
            <w:webHidden/>
          </w:rPr>
          <w:tab/>
        </w:r>
        <w:r w:rsidR="008B54B3">
          <w:rPr>
            <w:noProof/>
            <w:webHidden/>
          </w:rPr>
          <w:fldChar w:fldCharType="begin"/>
        </w:r>
        <w:r w:rsidR="008B54B3">
          <w:rPr>
            <w:noProof/>
            <w:webHidden/>
          </w:rPr>
          <w:instrText xml:space="preserve"> PAGEREF _Toc18427965 \h </w:instrText>
        </w:r>
        <w:r w:rsidR="008B54B3">
          <w:rPr>
            <w:noProof/>
            <w:webHidden/>
          </w:rPr>
        </w:r>
        <w:r w:rsidR="008B54B3">
          <w:rPr>
            <w:noProof/>
            <w:webHidden/>
          </w:rPr>
          <w:fldChar w:fldCharType="separate"/>
        </w:r>
        <w:r w:rsidR="00C3661D">
          <w:rPr>
            <w:noProof/>
            <w:webHidden/>
          </w:rPr>
          <w:t>17</w:t>
        </w:r>
        <w:r w:rsidR="008B54B3">
          <w:rPr>
            <w:noProof/>
            <w:webHidden/>
          </w:rPr>
          <w:fldChar w:fldCharType="end"/>
        </w:r>
      </w:hyperlink>
    </w:p>
    <w:p w:rsidR="008B54B3" w:rsidRDefault="006E46EE">
      <w:pPr>
        <w:pStyle w:val="TOC2"/>
        <w:tabs>
          <w:tab w:val="right" w:leader="underscore" w:pos="9350"/>
        </w:tabs>
        <w:rPr>
          <w:rFonts w:asciiTheme="minorHAnsi" w:eastAsiaTheme="minorEastAsia" w:hAnsiTheme="minorHAnsi" w:cstheme="minorBidi"/>
          <w:b w:val="0"/>
          <w:noProof/>
          <w:szCs w:val="22"/>
          <w:lang w:eastAsia="en-US"/>
        </w:rPr>
      </w:pPr>
      <w:hyperlink w:anchor="_Toc18427966" w:history="1">
        <w:r w:rsidR="008B54B3" w:rsidRPr="00C53F68">
          <w:rPr>
            <w:rStyle w:val="Hyperlink"/>
            <w:bCs/>
            <w:noProof/>
            <w:kern w:val="1"/>
          </w:rPr>
          <w:t>2.1 Radiative Transfer Overview</w:t>
        </w:r>
        <w:r w:rsidR="008B54B3">
          <w:rPr>
            <w:noProof/>
            <w:webHidden/>
          </w:rPr>
          <w:tab/>
        </w:r>
        <w:r w:rsidR="008B54B3">
          <w:rPr>
            <w:noProof/>
            <w:webHidden/>
          </w:rPr>
          <w:fldChar w:fldCharType="begin"/>
        </w:r>
        <w:r w:rsidR="008B54B3">
          <w:rPr>
            <w:noProof/>
            <w:webHidden/>
          </w:rPr>
          <w:instrText xml:space="preserve"> PAGEREF _Toc18427966 \h </w:instrText>
        </w:r>
        <w:r w:rsidR="008B54B3">
          <w:rPr>
            <w:noProof/>
            <w:webHidden/>
          </w:rPr>
        </w:r>
        <w:r w:rsidR="008B54B3">
          <w:rPr>
            <w:noProof/>
            <w:webHidden/>
          </w:rPr>
          <w:fldChar w:fldCharType="separate"/>
        </w:r>
        <w:r w:rsidR="00C3661D">
          <w:rPr>
            <w:noProof/>
            <w:webHidden/>
          </w:rPr>
          <w:t>17</w:t>
        </w:r>
        <w:r w:rsidR="008B54B3">
          <w:rPr>
            <w:noProof/>
            <w:webHidden/>
          </w:rPr>
          <w:fldChar w:fldCharType="end"/>
        </w:r>
      </w:hyperlink>
    </w:p>
    <w:p w:rsidR="008B54B3" w:rsidRDefault="006E46EE">
      <w:pPr>
        <w:pStyle w:val="TOC3"/>
        <w:tabs>
          <w:tab w:val="right" w:leader="underscore" w:pos="9350"/>
        </w:tabs>
        <w:rPr>
          <w:rFonts w:asciiTheme="minorHAnsi" w:eastAsiaTheme="minorEastAsia" w:hAnsiTheme="minorHAnsi" w:cstheme="minorBidi"/>
          <w:noProof/>
          <w:sz w:val="22"/>
          <w:szCs w:val="22"/>
          <w:lang w:eastAsia="en-US"/>
        </w:rPr>
      </w:pPr>
      <w:hyperlink w:anchor="_Toc18427967" w:history="1">
        <w:r w:rsidR="008B54B3" w:rsidRPr="00C53F68">
          <w:rPr>
            <w:rStyle w:val="Hyperlink"/>
            <w:bCs/>
            <w:i/>
            <w:iCs/>
            <w:noProof/>
          </w:rPr>
          <w:t>2.1.1 The vector RTE</w:t>
        </w:r>
        <w:r w:rsidR="008B54B3">
          <w:rPr>
            <w:noProof/>
            <w:webHidden/>
          </w:rPr>
          <w:tab/>
        </w:r>
        <w:r w:rsidR="008B54B3">
          <w:rPr>
            <w:noProof/>
            <w:webHidden/>
          </w:rPr>
          <w:fldChar w:fldCharType="begin"/>
        </w:r>
        <w:r w:rsidR="008B54B3">
          <w:rPr>
            <w:noProof/>
            <w:webHidden/>
          </w:rPr>
          <w:instrText xml:space="preserve"> PAGEREF _Toc18427967 \h </w:instrText>
        </w:r>
        <w:r w:rsidR="008B54B3">
          <w:rPr>
            <w:noProof/>
            <w:webHidden/>
          </w:rPr>
        </w:r>
        <w:r w:rsidR="008B54B3">
          <w:rPr>
            <w:noProof/>
            <w:webHidden/>
          </w:rPr>
          <w:fldChar w:fldCharType="separate"/>
        </w:r>
        <w:r w:rsidR="00C3661D">
          <w:rPr>
            <w:noProof/>
            <w:webHidden/>
          </w:rPr>
          <w:t>17</w:t>
        </w:r>
        <w:r w:rsidR="008B54B3">
          <w:rPr>
            <w:noProof/>
            <w:webHidden/>
          </w:rPr>
          <w:fldChar w:fldCharType="end"/>
        </w:r>
      </w:hyperlink>
    </w:p>
    <w:p w:rsidR="008B54B3" w:rsidRDefault="006E46EE">
      <w:pPr>
        <w:pStyle w:val="TOC3"/>
        <w:tabs>
          <w:tab w:val="right" w:leader="underscore" w:pos="9350"/>
        </w:tabs>
        <w:rPr>
          <w:rFonts w:asciiTheme="minorHAnsi" w:eastAsiaTheme="minorEastAsia" w:hAnsiTheme="minorHAnsi" w:cstheme="minorBidi"/>
          <w:noProof/>
          <w:sz w:val="22"/>
          <w:szCs w:val="22"/>
          <w:lang w:eastAsia="en-US"/>
        </w:rPr>
      </w:pPr>
      <w:hyperlink w:anchor="_Toc18427968" w:history="1">
        <w:r w:rsidR="008B54B3" w:rsidRPr="00C53F68">
          <w:rPr>
            <w:rStyle w:val="Hyperlink"/>
            <w:bCs/>
            <w:i/>
            <w:iCs/>
            <w:noProof/>
          </w:rPr>
          <w:t>2.1.2 Azimuthal separation</w:t>
        </w:r>
        <w:r w:rsidR="008B54B3">
          <w:rPr>
            <w:noProof/>
            <w:webHidden/>
          </w:rPr>
          <w:tab/>
        </w:r>
        <w:r w:rsidR="008B54B3">
          <w:rPr>
            <w:noProof/>
            <w:webHidden/>
          </w:rPr>
          <w:fldChar w:fldCharType="begin"/>
        </w:r>
        <w:r w:rsidR="008B54B3">
          <w:rPr>
            <w:noProof/>
            <w:webHidden/>
          </w:rPr>
          <w:instrText xml:space="preserve"> PAGEREF _Toc18427968 \h </w:instrText>
        </w:r>
        <w:r w:rsidR="008B54B3">
          <w:rPr>
            <w:noProof/>
            <w:webHidden/>
          </w:rPr>
        </w:r>
        <w:r w:rsidR="008B54B3">
          <w:rPr>
            <w:noProof/>
            <w:webHidden/>
          </w:rPr>
          <w:fldChar w:fldCharType="separate"/>
        </w:r>
        <w:r w:rsidR="00C3661D">
          <w:rPr>
            <w:noProof/>
            <w:webHidden/>
          </w:rPr>
          <w:t>18</w:t>
        </w:r>
        <w:r w:rsidR="008B54B3">
          <w:rPr>
            <w:noProof/>
            <w:webHidden/>
          </w:rPr>
          <w:fldChar w:fldCharType="end"/>
        </w:r>
      </w:hyperlink>
    </w:p>
    <w:p w:rsidR="008B54B3" w:rsidRDefault="006E46EE">
      <w:pPr>
        <w:pStyle w:val="TOC3"/>
        <w:tabs>
          <w:tab w:val="right" w:leader="underscore" w:pos="9350"/>
        </w:tabs>
        <w:rPr>
          <w:rFonts w:asciiTheme="minorHAnsi" w:eastAsiaTheme="minorEastAsia" w:hAnsiTheme="minorHAnsi" w:cstheme="minorBidi"/>
          <w:noProof/>
          <w:sz w:val="22"/>
          <w:szCs w:val="22"/>
          <w:lang w:eastAsia="en-US"/>
        </w:rPr>
      </w:pPr>
      <w:hyperlink w:anchor="_Toc18427969" w:history="1">
        <w:r w:rsidR="008B54B3" w:rsidRPr="00C53F68">
          <w:rPr>
            <w:rStyle w:val="Hyperlink"/>
            <w:bCs/>
            <w:i/>
            <w:iCs/>
            <w:noProof/>
          </w:rPr>
          <w:t>2.1.3 Boundary conditions</w:t>
        </w:r>
        <w:r w:rsidR="008B54B3">
          <w:rPr>
            <w:noProof/>
            <w:webHidden/>
          </w:rPr>
          <w:tab/>
        </w:r>
        <w:r w:rsidR="008B54B3">
          <w:rPr>
            <w:noProof/>
            <w:webHidden/>
          </w:rPr>
          <w:fldChar w:fldCharType="begin"/>
        </w:r>
        <w:r w:rsidR="008B54B3">
          <w:rPr>
            <w:noProof/>
            <w:webHidden/>
          </w:rPr>
          <w:instrText xml:space="preserve"> PAGEREF _Toc18427969 \h </w:instrText>
        </w:r>
        <w:r w:rsidR="008B54B3">
          <w:rPr>
            <w:noProof/>
            <w:webHidden/>
          </w:rPr>
        </w:r>
        <w:r w:rsidR="008B54B3">
          <w:rPr>
            <w:noProof/>
            <w:webHidden/>
          </w:rPr>
          <w:fldChar w:fldCharType="separate"/>
        </w:r>
        <w:r w:rsidR="00C3661D">
          <w:rPr>
            <w:noProof/>
            <w:webHidden/>
          </w:rPr>
          <w:t>20</w:t>
        </w:r>
        <w:r w:rsidR="008B54B3">
          <w:rPr>
            <w:noProof/>
            <w:webHidden/>
          </w:rPr>
          <w:fldChar w:fldCharType="end"/>
        </w:r>
      </w:hyperlink>
    </w:p>
    <w:p w:rsidR="008B54B3" w:rsidRDefault="006E46EE">
      <w:pPr>
        <w:pStyle w:val="TOC3"/>
        <w:tabs>
          <w:tab w:val="right" w:leader="underscore" w:pos="9350"/>
        </w:tabs>
        <w:rPr>
          <w:rFonts w:asciiTheme="minorHAnsi" w:eastAsiaTheme="minorEastAsia" w:hAnsiTheme="minorHAnsi" w:cstheme="minorBidi"/>
          <w:noProof/>
          <w:sz w:val="22"/>
          <w:szCs w:val="22"/>
          <w:lang w:eastAsia="en-US"/>
        </w:rPr>
      </w:pPr>
      <w:hyperlink w:anchor="_Toc18427970" w:history="1">
        <w:r w:rsidR="008B54B3" w:rsidRPr="00C53F68">
          <w:rPr>
            <w:rStyle w:val="Hyperlink"/>
            <w:bCs/>
            <w:i/>
            <w:iCs/>
            <w:noProof/>
          </w:rPr>
          <w:t>2.1.4 Jacobian definitions</w:t>
        </w:r>
        <w:r w:rsidR="008B54B3">
          <w:rPr>
            <w:noProof/>
            <w:webHidden/>
          </w:rPr>
          <w:tab/>
        </w:r>
        <w:r w:rsidR="008B54B3">
          <w:rPr>
            <w:noProof/>
            <w:webHidden/>
          </w:rPr>
          <w:fldChar w:fldCharType="begin"/>
        </w:r>
        <w:r w:rsidR="008B54B3">
          <w:rPr>
            <w:noProof/>
            <w:webHidden/>
          </w:rPr>
          <w:instrText xml:space="preserve"> PAGEREF _Toc18427970 \h </w:instrText>
        </w:r>
        <w:r w:rsidR="008B54B3">
          <w:rPr>
            <w:noProof/>
            <w:webHidden/>
          </w:rPr>
        </w:r>
        <w:r w:rsidR="008B54B3">
          <w:rPr>
            <w:noProof/>
            <w:webHidden/>
          </w:rPr>
          <w:fldChar w:fldCharType="separate"/>
        </w:r>
        <w:r w:rsidR="00C3661D">
          <w:rPr>
            <w:noProof/>
            <w:webHidden/>
          </w:rPr>
          <w:t>20</w:t>
        </w:r>
        <w:r w:rsidR="008B54B3">
          <w:rPr>
            <w:noProof/>
            <w:webHidden/>
          </w:rPr>
          <w:fldChar w:fldCharType="end"/>
        </w:r>
      </w:hyperlink>
    </w:p>
    <w:p w:rsidR="008B54B3" w:rsidRDefault="006E46EE">
      <w:pPr>
        <w:pStyle w:val="TOC2"/>
        <w:tabs>
          <w:tab w:val="right" w:leader="underscore" w:pos="9350"/>
        </w:tabs>
        <w:rPr>
          <w:rFonts w:asciiTheme="minorHAnsi" w:eastAsiaTheme="minorEastAsia" w:hAnsiTheme="minorHAnsi" w:cstheme="minorBidi"/>
          <w:b w:val="0"/>
          <w:noProof/>
          <w:szCs w:val="22"/>
          <w:lang w:eastAsia="en-US"/>
        </w:rPr>
      </w:pPr>
      <w:hyperlink w:anchor="_Toc18427971" w:history="1">
        <w:r w:rsidR="008B54B3" w:rsidRPr="00C53F68">
          <w:rPr>
            <w:rStyle w:val="Hyperlink"/>
            <w:bCs/>
            <w:noProof/>
          </w:rPr>
          <w:t>2.2 Preparation of input optical properties (IOPs)</w:t>
        </w:r>
        <w:r w:rsidR="008B54B3">
          <w:rPr>
            <w:noProof/>
            <w:webHidden/>
          </w:rPr>
          <w:tab/>
        </w:r>
        <w:r w:rsidR="008B54B3">
          <w:rPr>
            <w:noProof/>
            <w:webHidden/>
          </w:rPr>
          <w:fldChar w:fldCharType="begin"/>
        </w:r>
        <w:r w:rsidR="008B54B3">
          <w:rPr>
            <w:noProof/>
            <w:webHidden/>
          </w:rPr>
          <w:instrText xml:space="preserve"> PAGEREF _Toc18427971 \h </w:instrText>
        </w:r>
        <w:r w:rsidR="008B54B3">
          <w:rPr>
            <w:noProof/>
            <w:webHidden/>
          </w:rPr>
        </w:r>
        <w:r w:rsidR="008B54B3">
          <w:rPr>
            <w:noProof/>
            <w:webHidden/>
          </w:rPr>
          <w:fldChar w:fldCharType="separate"/>
        </w:r>
        <w:r w:rsidR="00C3661D">
          <w:rPr>
            <w:noProof/>
            <w:webHidden/>
          </w:rPr>
          <w:t>21</w:t>
        </w:r>
        <w:r w:rsidR="008B54B3">
          <w:rPr>
            <w:noProof/>
            <w:webHidden/>
          </w:rPr>
          <w:fldChar w:fldCharType="end"/>
        </w:r>
      </w:hyperlink>
    </w:p>
    <w:p w:rsidR="008B54B3" w:rsidRDefault="006E46EE">
      <w:pPr>
        <w:pStyle w:val="TOC3"/>
        <w:tabs>
          <w:tab w:val="right" w:leader="underscore" w:pos="9350"/>
        </w:tabs>
        <w:rPr>
          <w:rFonts w:asciiTheme="minorHAnsi" w:eastAsiaTheme="minorEastAsia" w:hAnsiTheme="minorHAnsi" w:cstheme="minorBidi"/>
          <w:noProof/>
          <w:sz w:val="22"/>
          <w:szCs w:val="22"/>
          <w:lang w:eastAsia="en-US"/>
        </w:rPr>
      </w:pPr>
      <w:hyperlink w:anchor="_Toc18427972" w:history="1">
        <w:r w:rsidR="008B54B3" w:rsidRPr="00C53F68">
          <w:rPr>
            <w:rStyle w:val="Hyperlink"/>
            <w:i/>
            <w:iCs/>
            <w:noProof/>
          </w:rPr>
          <w:t>2.2.1 Basic optical property inputs</w:t>
        </w:r>
        <w:r w:rsidR="008B54B3">
          <w:rPr>
            <w:noProof/>
            <w:webHidden/>
          </w:rPr>
          <w:tab/>
        </w:r>
        <w:r w:rsidR="008B54B3">
          <w:rPr>
            <w:noProof/>
            <w:webHidden/>
          </w:rPr>
          <w:fldChar w:fldCharType="begin"/>
        </w:r>
        <w:r w:rsidR="008B54B3">
          <w:rPr>
            <w:noProof/>
            <w:webHidden/>
          </w:rPr>
          <w:instrText xml:space="preserve"> PAGEREF _Toc18427972 \h </w:instrText>
        </w:r>
        <w:r w:rsidR="008B54B3">
          <w:rPr>
            <w:noProof/>
            <w:webHidden/>
          </w:rPr>
        </w:r>
        <w:r w:rsidR="008B54B3">
          <w:rPr>
            <w:noProof/>
            <w:webHidden/>
          </w:rPr>
          <w:fldChar w:fldCharType="separate"/>
        </w:r>
        <w:r w:rsidR="00C3661D">
          <w:rPr>
            <w:noProof/>
            <w:webHidden/>
          </w:rPr>
          <w:t>21</w:t>
        </w:r>
        <w:r w:rsidR="008B54B3">
          <w:rPr>
            <w:noProof/>
            <w:webHidden/>
          </w:rPr>
          <w:fldChar w:fldCharType="end"/>
        </w:r>
      </w:hyperlink>
    </w:p>
    <w:p w:rsidR="008B54B3" w:rsidRDefault="006E46EE">
      <w:pPr>
        <w:pStyle w:val="TOC3"/>
        <w:tabs>
          <w:tab w:val="right" w:leader="underscore" w:pos="9350"/>
        </w:tabs>
        <w:rPr>
          <w:rFonts w:asciiTheme="minorHAnsi" w:eastAsiaTheme="minorEastAsia" w:hAnsiTheme="minorHAnsi" w:cstheme="minorBidi"/>
          <w:noProof/>
          <w:sz w:val="22"/>
          <w:szCs w:val="22"/>
          <w:lang w:eastAsia="en-US"/>
        </w:rPr>
      </w:pPr>
      <w:hyperlink w:anchor="_Toc18427973" w:history="1">
        <w:r w:rsidR="008B54B3" w:rsidRPr="00C53F68">
          <w:rPr>
            <w:rStyle w:val="Hyperlink"/>
            <w:i/>
            <w:iCs/>
            <w:noProof/>
          </w:rPr>
          <w:t>2.2.2 Linearized optical property inputs</w:t>
        </w:r>
        <w:r w:rsidR="008B54B3">
          <w:rPr>
            <w:noProof/>
            <w:webHidden/>
          </w:rPr>
          <w:tab/>
        </w:r>
        <w:r w:rsidR="008B54B3">
          <w:rPr>
            <w:noProof/>
            <w:webHidden/>
          </w:rPr>
          <w:fldChar w:fldCharType="begin"/>
        </w:r>
        <w:r w:rsidR="008B54B3">
          <w:rPr>
            <w:noProof/>
            <w:webHidden/>
          </w:rPr>
          <w:instrText xml:space="preserve"> PAGEREF _Toc18427973 \h </w:instrText>
        </w:r>
        <w:r w:rsidR="008B54B3">
          <w:rPr>
            <w:noProof/>
            <w:webHidden/>
          </w:rPr>
        </w:r>
        <w:r w:rsidR="008B54B3">
          <w:rPr>
            <w:noProof/>
            <w:webHidden/>
          </w:rPr>
          <w:fldChar w:fldCharType="separate"/>
        </w:r>
        <w:r w:rsidR="00C3661D">
          <w:rPr>
            <w:noProof/>
            <w:webHidden/>
          </w:rPr>
          <w:t>22</w:t>
        </w:r>
        <w:r w:rsidR="008B54B3">
          <w:rPr>
            <w:noProof/>
            <w:webHidden/>
          </w:rPr>
          <w:fldChar w:fldCharType="end"/>
        </w:r>
      </w:hyperlink>
    </w:p>
    <w:p w:rsidR="008B54B3" w:rsidRDefault="006E46EE">
      <w:pPr>
        <w:pStyle w:val="TOC3"/>
        <w:tabs>
          <w:tab w:val="right" w:leader="underscore" w:pos="9350"/>
        </w:tabs>
        <w:rPr>
          <w:rFonts w:asciiTheme="minorHAnsi" w:eastAsiaTheme="minorEastAsia" w:hAnsiTheme="minorHAnsi" w:cstheme="minorBidi"/>
          <w:noProof/>
          <w:sz w:val="22"/>
          <w:szCs w:val="22"/>
          <w:lang w:eastAsia="en-US"/>
        </w:rPr>
      </w:pPr>
      <w:hyperlink w:anchor="_Toc18427974" w:history="1">
        <w:r w:rsidR="008B54B3" w:rsidRPr="00C53F68">
          <w:rPr>
            <w:rStyle w:val="Hyperlink"/>
            <w:i/>
            <w:iCs/>
            <w:noProof/>
          </w:rPr>
          <w:t>2.2.3 Additional atmospheric inputs</w:t>
        </w:r>
        <w:r w:rsidR="008B54B3">
          <w:rPr>
            <w:noProof/>
            <w:webHidden/>
          </w:rPr>
          <w:tab/>
        </w:r>
        <w:r w:rsidR="008B54B3">
          <w:rPr>
            <w:noProof/>
            <w:webHidden/>
          </w:rPr>
          <w:fldChar w:fldCharType="begin"/>
        </w:r>
        <w:r w:rsidR="008B54B3">
          <w:rPr>
            <w:noProof/>
            <w:webHidden/>
          </w:rPr>
          <w:instrText xml:space="preserve"> PAGEREF _Toc18427974 \h </w:instrText>
        </w:r>
        <w:r w:rsidR="008B54B3">
          <w:rPr>
            <w:noProof/>
            <w:webHidden/>
          </w:rPr>
        </w:r>
        <w:r w:rsidR="008B54B3">
          <w:rPr>
            <w:noProof/>
            <w:webHidden/>
          </w:rPr>
          <w:fldChar w:fldCharType="separate"/>
        </w:r>
        <w:r w:rsidR="00C3661D">
          <w:rPr>
            <w:noProof/>
            <w:webHidden/>
          </w:rPr>
          <w:t>23</w:t>
        </w:r>
        <w:r w:rsidR="008B54B3">
          <w:rPr>
            <w:noProof/>
            <w:webHidden/>
          </w:rPr>
          <w:fldChar w:fldCharType="end"/>
        </w:r>
      </w:hyperlink>
    </w:p>
    <w:p w:rsidR="008B54B3" w:rsidRDefault="006E46EE">
      <w:pPr>
        <w:pStyle w:val="TOC3"/>
        <w:tabs>
          <w:tab w:val="right" w:leader="underscore" w:pos="9350"/>
        </w:tabs>
        <w:rPr>
          <w:rFonts w:asciiTheme="minorHAnsi" w:eastAsiaTheme="minorEastAsia" w:hAnsiTheme="minorHAnsi" w:cstheme="minorBidi"/>
          <w:noProof/>
          <w:sz w:val="22"/>
          <w:szCs w:val="22"/>
          <w:lang w:eastAsia="en-US"/>
        </w:rPr>
      </w:pPr>
      <w:hyperlink w:anchor="_Toc18427975" w:history="1">
        <w:r w:rsidR="008B54B3" w:rsidRPr="00C53F68">
          <w:rPr>
            <w:rStyle w:val="Hyperlink"/>
            <w:i/>
            <w:iCs/>
            <w:noProof/>
          </w:rPr>
          <w:t>2.2.4 Surface property inputs</w:t>
        </w:r>
        <w:r w:rsidR="008B54B3">
          <w:rPr>
            <w:noProof/>
            <w:webHidden/>
          </w:rPr>
          <w:tab/>
        </w:r>
        <w:r w:rsidR="008B54B3">
          <w:rPr>
            <w:noProof/>
            <w:webHidden/>
          </w:rPr>
          <w:fldChar w:fldCharType="begin"/>
        </w:r>
        <w:r w:rsidR="008B54B3">
          <w:rPr>
            <w:noProof/>
            <w:webHidden/>
          </w:rPr>
          <w:instrText xml:space="preserve"> PAGEREF _Toc18427975 \h </w:instrText>
        </w:r>
        <w:r w:rsidR="008B54B3">
          <w:rPr>
            <w:noProof/>
            <w:webHidden/>
          </w:rPr>
        </w:r>
        <w:r w:rsidR="008B54B3">
          <w:rPr>
            <w:noProof/>
            <w:webHidden/>
          </w:rPr>
          <w:fldChar w:fldCharType="separate"/>
        </w:r>
        <w:r w:rsidR="00C3661D">
          <w:rPr>
            <w:noProof/>
            <w:webHidden/>
          </w:rPr>
          <w:t>24</w:t>
        </w:r>
        <w:r w:rsidR="008B54B3">
          <w:rPr>
            <w:noProof/>
            <w:webHidden/>
          </w:rPr>
          <w:fldChar w:fldCharType="end"/>
        </w:r>
      </w:hyperlink>
    </w:p>
    <w:p w:rsidR="008B54B3" w:rsidRDefault="006E46EE">
      <w:pPr>
        <w:pStyle w:val="TOC3"/>
        <w:tabs>
          <w:tab w:val="right" w:leader="underscore" w:pos="9350"/>
        </w:tabs>
        <w:rPr>
          <w:rFonts w:asciiTheme="minorHAnsi" w:eastAsiaTheme="minorEastAsia" w:hAnsiTheme="minorHAnsi" w:cstheme="minorBidi"/>
          <w:noProof/>
          <w:sz w:val="22"/>
          <w:szCs w:val="22"/>
          <w:lang w:eastAsia="en-US"/>
        </w:rPr>
      </w:pPr>
      <w:hyperlink w:anchor="_Toc18427976" w:history="1">
        <w:r w:rsidR="008B54B3" w:rsidRPr="00C53F68">
          <w:rPr>
            <w:rStyle w:val="Hyperlink"/>
            <w:i/>
            <w:iCs/>
            <w:noProof/>
          </w:rPr>
          <w:t>2.2.5 Thermal emission inputs</w:t>
        </w:r>
        <w:r w:rsidR="008B54B3">
          <w:rPr>
            <w:noProof/>
            <w:webHidden/>
          </w:rPr>
          <w:tab/>
        </w:r>
        <w:r w:rsidR="008B54B3">
          <w:rPr>
            <w:noProof/>
            <w:webHidden/>
          </w:rPr>
          <w:fldChar w:fldCharType="begin"/>
        </w:r>
        <w:r w:rsidR="008B54B3">
          <w:rPr>
            <w:noProof/>
            <w:webHidden/>
          </w:rPr>
          <w:instrText xml:space="preserve"> PAGEREF _Toc18427976 \h </w:instrText>
        </w:r>
        <w:r w:rsidR="008B54B3">
          <w:rPr>
            <w:noProof/>
            <w:webHidden/>
          </w:rPr>
        </w:r>
        <w:r w:rsidR="008B54B3">
          <w:rPr>
            <w:noProof/>
            <w:webHidden/>
          </w:rPr>
          <w:fldChar w:fldCharType="separate"/>
        </w:r>
        <w:r w:rsidR="00C3661D">
          <w:rPr>
            <w:noProof/>
            <w:webHidden/>
          </w:rPr>
          <w:t>24</w:t>
        </w:r>
        <w:r w:rsidR="008B54B3">
          <w:rPr>
            <w:noProof/>
            <w:webHidden/>
          </w:rPr>
          <w:fldChar w:fldCharType="end"/>
        </w:r>
      </w:hyperlink>
    </w:p>
    <w:p w:rsidR="008B54B3" w:rsidRDefault="006E46EE">
      <w:pPr>
        <w:pStyle w:val="TOC2"/>
        <w:tabs>
          <w:tab w:val="right" w:leader="underscore" w:pos="9350"/>
        </w:tabs>
        <w:rPr>
          <w:rFonts w:asciiTheme="minorHAnsi" w:eastAsiaTheme="minorEastAsia" w:hAnsiTheme="minorHAnsi" w:cstheme="minorBidi"/>
          <w:b w:val="0"/>
          <w:noProof/>
          <w:szCs w:val="22"/>
          <w:lang w:eastAsia="en-US"/>
        </w:rPr>
      </w:pPr>
      <w:hyperlink w:anchor="_Toc18427977" w:history="1">
        <w:r w:rsidR="008B54B3" w:rsidRPr="00C53F68">
          <w:rPr>
            <w:rStyle w:val="Hyperlink"/>
            <w:bCs/>
            <w:noProof/>
          </w:rPr>
          <w:t>2.3 Validation and benchmarking</w:t>
        </w:r>
        <w:r w:rsidR="008B54B3">
          <w:rPr>
            <w:noProof/>
            <w:webHidden/>
          </w:rPr>
          <w:tab/>
        </w:r>
        <w:r w:rsidR="008B54B3">
          <w:rPr>
            <w:noProof/>
            <w:webHidden/>
          </w:rPr>
          <w:fldChar w:fldCharType="begin"/>
        </w:r>
        <w:r w:rsidR="008B54B3">
          <w:rPr>
            <w:noProof/>
            <w:webHidden/>
          </w:rPr>
          <w:instrText xml:space="preserve"> PAGEREF _Toc18427977 \h </w:instrText>
        </w:r>
        <w:r w:rsidR="008B54B3">
          <w:rPr>
            <w:noProof/>
            <w:webHidden/>
          </w:rPr>
        </w:r>
        <w:r w:rsidR="008B54B3">
          <w:rPr>
            <w:noProof/>
            <w:webHidden/>
          </w:rPr>
          <w:fldChar w:fldCharType="separate"/>
        </w:r>
        <w:r w:rsidR="00C3661D">
          <w:rPr>
            <w:noProof/>
            <w:webHidden/>
          </w:rPr>
          <w:t>25</w:t>
        </w:r>
        <w:r w:rsidR="008B54B3">
          <w:rPr>
            <w:noProof/>
            <w:webHidden/>
          </w:rPr>
          <w:fldChar w:fldCharType="end"/>
        </w:r>
      </w:hyperlink>
    </w:p>
    <w:p w:rsidR="008B54B3" w:rsidRDefault="006E46EE">
      <w:pPr>
        <w:pStyle w:val="TOC3"/>
        <w:tabs>
          <w:tab w:val="right" w:leader="underscore" w:pos="9350"/>
        </w:tabs>
        <w:rPr>
          <w:rFonts w:asciiTheme="minorHAnsi" w:eastAsiaTheme="minorEastAsia" w:hAnsiTheme="minorHAnsi" w:cstheme="minorBidi"/>
          <w:noProof/>
          <w:sz w:val="22"/>
          <w:szCs w:val="22"/>
          <w:lang w:eastAsia="en-US"/>
        </w:rPr>
      </w:pPr>
      <w:hyperlink w:anchor="_Toc18427978" w:history="1">
        <w:r w:rsidR="008B54B3" w:rsidRPr="00C53F68">
          <w:rPr>
            <w:rStyle w:val="Hyperlink"/>
            <w:i/>
            <w:iCs/>
            <w:noProof/>
          </w:rPr>
          <w:t>2.3.1 Checking against the scalar code</w:t>
        </w:r>
        <w:r w:rsidR="008B54B3">
          <w:rPr>
            <w:noProof/>
            <w:webHidden/>
          </w:rPr>
          <w:tab/>
        </w:r>
        <w:r w:rsidR="008B54B3">
          <w:rPr>
            <w:noProof/>
            <w:webHidden/>
          </w:rPr>
          <w:fldChar w:fldCharType="begin"/>
        </w:r>
        <w:r w:rsidR="008B54B3">
          <w:rPr>
            <w:noProof/>
            <w:webHidden/>
          </w:rPr>
          <w:instrText xml:space="preserve"> PAGEREF _Toc18427978 \h </w:instrText>
        </w:r>
        <w:r w:rsidR="008B54B3">
          <w:rPr>
            <w:noProof/>
            <w:webHidden/>
          </w:rPr>
        </w:r>
        <w:r w:rsidR="008B54B3">
          <w:rPr>
            <w:noProof/>
            <w:webHidden/>
          </w:rPr>
          <w:fldChar w:fldCharType="separate"/>
        </w:r>
        <w:r w:rsidR="00C3661D">
          <w:rPr>
            <w:noProof/>
            <w:webHidden/>
          </w:rPr>
          <w:t>25</w:t>
        </w:r>
        <w:r w:rsidR="008B54B3">
          <w:rPr>
            <w:noProof/>
            <w:webHidden/>
          </w:rPr>
          <w:fldChar w:fldCharType="end"/>
        </w:r>
      </w:hyperlink>
    </w:p>
    <w:p w:rsidR="008B54B3" w:rsidRDefault="006E46EE">
      <w:pPr>
        <w:pStyle w:val="TOC3"/>
        <w:tabs>
          <w:tab w:val="right" w:leader="underscore" w:pos="9350"/>
        </w:tabs>
        <w:rPr>
          <w:rFonts w:asciiTheme="minorHAnsi" w:eastAsiaTheme="minorEastAsia" w:hAnsiTheme="minorHAnsi" w:cstheme="minorBidi"/>
          <w:noProof/>
          <w:sz w:val="22"/>
          <w:szCs w:val="22"/>
          <w:lang w:eastAsia="en-US"/>
        </w:rPr>
      </w:pPr>
      <w:hyperlink w:anchor="_Toc18427979" w:history="1">
        <w:r w:rsidR="008B54B3" w:rsidRPr="00C53F68">
          <w:rPr>
            <w:rStyle w:val="Hyperlink"/>
            <w:i/>
            <w:iCs/>
            <w:noProof/>
          </w:rPr>
          <w:t>2.3.2 The Rayleigh slab problem</w:t>
        </w:r>
        <w:r w:rsidR="008B54B3">
          <w:rPr>
            <w:noProof/>
            <w:webHidden/>
          </w:rPr>
          <w:tab/>
        </w:r>
        <w:r w:rsidR="008B54B3">
          <w:rPr>
            <w:noProof/>
            <w:webHidden/>
          </w:rPr>
          <w:fldChar w:fldCharType="begin"/>
        </w:r>
        <w:r w:rsidR="008B54B3">
          <w:rPr>
            <w:noProof/>
            <w:webHidden/>
          </w:rPr>
          <w:instrText xml:space="preserve"> PAGEREF _Toc18427979 \h </w:instrText>
        </w:r>
        <w:r w:rsidR="008B54B3">
          <w:rPr>
            <w:noProof/>
            <w:webHidden/>
          </w:rPr>
        </w:r>
        <w:r w:rsidR="008B54B3">
          <w:rPr>
            <w:noProof/>
            <w:webHidden/>
          </w:rPr>
          <w:fldChar w:fldCharType="separate"/>
        </w:r>
        <w:r w:rsidR="00C3661D">
          <w:rPr>
            <w:noProof/>
            <w:webHidden/>
          </w:rPr>
          <w:t>25</w:t>
        </w:r>
        <w:r w:rsidR="008B54B3">
          <w:rPr>
            <w:noProof/>
            <w:webHidden/>
          </w:rPr>
          <w:fldChar w:fldCharType="end"/>
        </w:r>
      </w:hyperlink>
    </w:p>
    <w:p w:rsidR="008B54B3" w:rsidRDefault="006E46EE">
      <w:pPr>
        <w:pStyle w:val="TOC3"/>
        <w:tabs>
          <w:tab w:val="right" w:leader="underscore" w:pos="9350"/>
        </w:tabs>
        <w:rPr>
          <w:rFonts w:asciiTheme="minorHAnsi" w:eastAsiaTheme="minorEastAsia" w:hAnsiTheme="minorHAnsi" w:cstheme="minorBidi"/>
          <w:noProof/>
          <w:sz w:val="22"/>
          <w:szCs w:val="22"/>
          <w:lang w:eastAsia="en-US"/>
        </w:rPr>
      </w:pPr>
      <w:hyperlink w:anchor="_Toc18427980" w:history="1">
        <w:r w:rsidR="008B54B3" w:rsidRPr="00C53F68">
          <w:rPr>
            <w:rStyle w:val="Hyperlink"/>
            <w:i/>
            <w:iCs/>
            <w:noProof/>
          </w:rPr>
          <w:t>2.3.3 Benchmarking for aerosol slab problems</w:t>
        </w:r>
        <w:r w:rsidR="008B54B3">
          <w:rPr>
            <w:noProof/>
            <w:webHidden/>
          </w:rPr>
          <w:tab/>
        </w:r>
        <w:r w:rsidR="008B54B3">
          <w:rPr>
            <w:noProof/>
            <w:webHidden/>
          </w:rPr>
          <w:fldChar w:fldCharType="begin"/>
        </w:r>
        <w:r w:rsidR="008B54B3">
          <w:rPr>
            <w:noProof/>
            <w:webHidden/>
          </w:rPr>
          <w:instrText xml:space="preserve"> PAGEREF _Toc18427980 \h </w:instrText>
        </w:r>
        <w:r w:rsidR="008B54B3">
          <w:rPr>
            <w:noProof/>
            <w:webHidden/>
          </w:rPr>
        </w:r>
        <w:r w:rsidR="008B54B3">
          <w:rPr>
            <w:noProof/>
            <w:webHidden/>
          </w:rPr>
          <w:fldChar w:fldCharType="separate"/>
        </w:r>
        <w:r w:rsidR="00C3661D">
          <w:rPr>
            <w:noProof/>
            <w:webHidden/>
          </w:rPr>
          <w:t>25</w:t>
        </w:r>
        <w:r w:rsidR="008B54B3">
          <w:rPr>
            <w:noProof/>
            <w:webHidden/>
          </w:rPr>
          <w:fldChar w:fldCharType="end"/>
        </w:r>
      </w:hyperlink>
    </w:p>
    <w:p w:rsidR="008B54B3" w:rsidRDefault="006E46EE">
      <w:pPr>
        <w:pStyle w:val="TOC3"/>
        <w:tabs>
          <w:tab w:val="right" w:leader="underscore" w:pos="9350"/>
        </w:tabs>
        <w:rPr>
          <w:rFonts w:asciiTheme="minorHAnsi" w:eastAsiaTheme="minorEastAsia" w:hAnsiTheme="minorHAnsi" w:cstheme="minorBidi"/>
          <w:noProof/>
          <w:sz w:val="22"/>
          <w:szCs w:val="22"/>
          <w:lang w:eastAsia="en-US"/>
        </w:rPr>
      </w:pPr>
      <w:hyperlink w:anchor="_Toc18427981" w:history="1">
        <w:r w:rsidR="008B54B3" w:rsidRPr="00C53F68">
          <w:rPr>
            <w:rStyle w:val="Hyperlink"/>
            <w:i/>
            <w:iCs/>
            <w:noProof/>
          </w:rPr>
          <w:t>2.3.4 Weighting function verification</w:t>
        </w:r>
        <w:r w:rsidR="008B54B3">
          <w:rPr>
            <w:noProof/>
            <w:webHidden/>
          </w:rPr>
          <w:tab/>
        </w:r>
        <w:r w:rsidR="008B54B3">
          <w:rPr>
            <w:noProof/>
            <w:webHidden/>
          </w:rPr>
          <w:fldChar w:fldCharType="begin"/>
        </w:r>
        <w:r w:rsidR="008B54B3">
          <w:rPr>
            <w:noProof/>
            <w:webHidden/>
          </w:rPr>
          <w:instrText xml:space="preserve"> PAGEREF _Toc18427981 \h </w:instrText>
        </w:r>
        <w:r w:rsidR="008B54B3">
          <w:rPr>
            <w:noProof/>
            <w:webHidden/>
          </w:rPr>
        </w:r>
        <w:r w:rsidR="008B54B3">
          <w:rPr>
            <w:noProof/>
            <w:webHidden/>
          </w:rPr>
          <w:fldChar w:fldCharType="separate"/>
        </w:r>
        <w:r w:rsidR="00C3661D">
          <w:rPr>
            <w:noProof/>
            <w:webHidden/>
          </w:rPr>
          <w:t>26</w:t>
        </w:r>
        <w:r w:rsidR="008B54B3">
          <w:rPr>
            <w:noProof/>
            <w:webHidden/>
          </w:rPr>
          <w:fldChar w:fldCharType="end"/>
        </w:r>
      </w:hyperlink>
    </w:p>
    <w:p w:rsidR="008B54B3" w:rsidRDefault="006E46EE">
      <w:pPr>
        <w:pStyle w:val="TOC2"/>
        <w:tabs>
          <w:tab w:val="right" w:leader="underscore" w:pos="9350"/>
        </w:tabs>
        <w:rPr>
          <w:rFonts w:asciiTheme="minorHAnsi" w:eastAsiaTheme="minorEastAsia" w:hAnsiTheme="minorHAnsi" w:cstheme="minorBidi"/>
          <w:b w:val="0"/>
          <w:noProof/>
          <w:szCs w:val="22"/>
          <w:lang w:eastAsia="en-US"/>
        </w:rPr>
      </w:pPr>
      <w:hyperlink w:anchor="_Toc18427982" w:history="1">
        <w:r w:rsidR="008B54B3" w:rsidRPr="00C53F68">
          <w:rPr>
            <w:rStyle w:val="Hyperlink"/>
            <w:bCs/>
            <w:noProof/>
          </w:rPr>
          <w:t>2.4 Performance considerations</w:t>
        </w:r>
        <w:r w:rsidR="008B54B3">
          <w:rPr>
            <w:noProof/>
            <w:webHidden/>
          </w:rPr>
          <w:tab/>
        </w:r>
        <w:r w:rsidR="008B54B3">
          <w:rPr>
            <w:noProof/>
            <w:webHidden/>
          </w:rPr>
          <w:fldChar w:fldCharType="begin"/>
        </w:r>
        <w:r w:rsidR="008B54B3">
          <w:rPr>
            <w:noProof/>
            <w:webHidden/>
          </w:rPr>
          <w:instrText xml:space="preserve"> PAGEREF _Toc18427982 \h </w:instrText>
        </w:r>
        <w:r w:rsidR="008B54B3">
          <w:rPr>
            <w:noProof/>
            <w:webHidden/>
          </w:rPr>
        </w:r>
        <w:r w:rsidR="008B54B3">
          <w:rPr>
            <w:noProof/>
            <w:webHidden/>
          </w:rPr>
          <w:fldChar w:fldCharType="separate"/>
        </w:r>
        <w:r w:rsidR="00C3661D">
          <w:rPr>
            <w:noProof/>
            <w:webHidden/>
          </w:rPr>
          <w:t>27</w:t>
        </w:r>
        <w:r w:rsidR="008B54B3">
          <w:rPr>
            <w:noProof/>
            <w:webHidden/>
          </w:rPr>
          <w:fldChar w:fldCharType="end"/>
        </w:r>
      </w:hyperlink>
    </w:p>
    <w:p w:rsidR="008B54B3" w:rsidRDefault="006E46EE">
      <w:pPr>
        <w:pStyle w:val="TOC3"/>
        <w:tabs>
          <w:tab w:val="right" w:leader="underscore" w:pos="9350"/>
        </w:tabs>
        <w:rPr>
          <w:rFonts w:asciiTheme="minorHAnsi" w:eastAsiaTheme="minorEastAsia" w:hAnsiTheme="minorHAnsi" w:cstheme="minorBidi"/>
          <w:noProof/>
          <w:sz w:val="22"/>
          <w:szCs w:val="22"/>
          <w:lang w:eastAsia="en-US"/>
        </w:rPr>
      </w:pPr>
      <w:hyperlink w:anchor="_Toc18427983" w:history="1">
        <w:r w:rsidR="008B54B3" w:rsidRPr="00C53F68">
          <w:rPr>
            <w:rStyle w:val="Hyperlink"/>
            <w:i/>
            <w:iCs/>
            <w:noProof/>
          </w:rPr>
          <w:t>2.4.1 The delta-M approximation</w:t>
        </w:r>
        <w:r w:rsidR="008B54B3">
          <w:rPr>
            <w:noProof/>
            <w:webHidden/>
          </w:rPr>
          <w:tab/>
        </w:r>
        <w:r w:rsidR="008B54B3">
          <w:rPr>
            <w:noProof/>
            <w:webHidden/>
          </w:rPr>
          <w:fldChar w:fldCharType="begin"/>
        </w:r>
        <w:r w:rsidR="008B54B3">
          <w:rPr>
            <w:noProof/>
            <w:webHidden/>
          </w:rPr>
          <w:instrText xml:space="preserve"> PAGEREF _Toc18427983 \h </w:instrText>
        </w:r>
        <w:r w:rsidR="008B54B3">
          <w:rPr>
            <w:noProof/>
            <w:webHidden/>
          </w:rPr>
        </w:r>
        <w:r w:rsidR="008B54B3">
          <w:rPr>
            <w:noProof/>
            <w:webHidden/>
          </w:rPr>
          <w:fldChar w:fldCharType="separate"/>
        </w:r>
        <w:r w:rsidR="00C3661D">
          <w:rPr>
            <w:noProof/>
            <w:webHidden/>
          </w:rPr>
          <w:t>27</w:t>
        </w:r>
        <w:r w:rsidR="008B54B3">
          <w:rPr>
            <w:noProof/>
            <w:webHidden/>
          </w:rPr>
          <w:fldChar w:fldCharType="end"/>
        </w:r>
      </w:hyperlink>
    </w:p>
    <w:p w:rsidR="008B54B3" w:rsidRDefault="006E46EE">
      <w:pPr>
        <w:pStyle w:val="TOC3"/>
        <w:tabs>
          <w:tab w:val="right" w:leader="underscore" w:pos="9350"/>
        </w:tabs>
        <w:rPr>
          <w:rFonts w:asciiTheme="minorHAnsi" w:eastAsiaTheme="minorEastAsia" w:hAnsiTheme="minorHAnsi" w:cstheme="minorBidi"/>
          <w:noProof/>
          <w:sz w:val="22"/>
          <w:szCs w:val="22"/>
          <w:lang w:eastAsia="en-US"/>
        </w:rPr>
      </w:pPr>
      <w:hyperlink w:anchor="_Toc18427984" w:history="1">
        <w:r w:rsidR="008B54B3" w:rsidRPr="00C53F68">
          <w:rPr>
            <w:rStyle w:val="Hyperlink"/>
            <w:i/>
            <w:iCs/>
            <w:noProof/>
          </w:rPr>
          <w:t>2.4.2 Multiple solar zenith angle facility</w:t>
        </w:r>
        <w:r w:rsidR="008B54B3">
          <w:rPr>
            <w:noProof/>
            <w:webHidden/>
          </w:rPr>
          <w:tab/>
        </w:r>
        <w:r w:rsidR="008B54B3">
          <w:rPr>
            <w:noProof/>
            <w:webHidden/>
          </w:rPr>
          <w:fldChar w:fldCharType="begin"/>
        </w:r>
        <w:r w:rsidR="008B54B3">
          <w:rPr>
            <w:noProof/>
            <w:webHidden/>
          </w:rPr>
          <w:instrText xml:space="preserve"> PAGEREF _Toc18427984 \h </w:instrText>
        </w:r>
        <w:r w:rsidR="008B54B3">
          <w:rPr>
            <w:noProof/>
            <w:webHidden/>
          </w:rPr>
        </w:r>
        <w:r w:rsidR="008B54B3">
          <w:rPr>
            <w:noProof/>
            <w:webHidden/>
          </w:rPr>
          <w:fldChar w:fldCharType="separate"/>
        </w:r>
        <w:r w:rsidR="00C3661D">
          <w:rPr>
            <w:noProof/>
            <w:webHidden/>
          </w:rPr>
          <w:t>27</w:t>
        </w:r>
        <w:r w:rsidR="008B54B3">
          <w:rPr>
            <w:noProof/>
            <w:webHidden/>
          </w:rPr>
          <w:fldChar w:fldCharType="end"/>
        </w:r>
      </w:hyperlink>
    </w:p>
    <w:p w:rsidR="008B54B3" w:rsidRDefault="006E46EE">
      <w:pPr>
        <w:pStyle w:val="TOC3"/>
        <w:tabs>
          <w:tab w:val="right" w:leader="underscore" w:pos="9350"/>
        </w:tabs>
        <w:rPr>
          <w:rFonts w:asciiTheme="minorHAnsi" w:eastAsiaTheme="minorEastAsia" w:hAnsiTheme="minorHAnsi" w:cstheme="minorBidi"/>
          <w:noProof/>
          <w:sz w:val="22"/>
          <w:szCs w:val="22"/>
          <w:lang w:eastAsia="en-US"/>
        </w:rPr>
      </w:pPr>
      <w:hyperlink w:anchor="_Toc18427985" w:history="1">
        <w:r w:rsidR="008B54B3" w:rsidRPr="00C53F68">
          <w:rPr>
            <w:rStyle w:val="Hyperlink"/>
            <w:bCs/>
            <w:i/>
            <w:iCs/>
            <w:noProof/>
          </w:rPr>
          <w:t>2.4.3 Solution-saving &amp; BVP-telescoping</w:t>
        </w:r>
        <w:r w:rsidR="008B54B3">
          <w:rPr>
            <w:noProof/>
            <w:webHidden/>
          </w:rPr>
          <w:tab/>
        </w:r>
        <w:r w:rsidR="008B54B3">
          <w:rPr>
            <w:noProof/>
            <w:webHidden/>
          </w:rPr>
          <w:fldChar w:fldCharType="begin"/>
        </w:r>
        <w:r w:rsidR="008B54B3">
          <w:rPr>
            <w:noProof/>
            <w:webHidden/>
          </w:rPr>
          <w:instrText xml:space="preserve"> PAGEREF _Toc18427985 \h </w:instrText>
        </w:r>
        <w:r w:rsidR="008B54B3">
          <w:rPr>
            <w:noProof/>
            <w:webHidden/>
          </w:rPr>
        </w:r>
        <w:r w:rsidR="008B54B3">
          <w:rPr>
            <w:noProof/>
            <w:webHidden/>
          </w:rPr>
          <w:fldChar w:fldCharType="separate"/>
        </w:r>
        <w:r w:rsidR="00C3661D">
          <w:rPr>
            <w:noProof/>
            <w:webHidden/>
          </w:rPr>
          <w:t>28</w:t>
        </w:r>
        <w:r w:rsidR="008B54B3">
          <w:rPr>
            <w:noProof/>
            <w:webHidden/>
          </w:rPr>
          <w:fldChar w:fldCharType="end"/>
        </w:r>
      </w:hyperlink>
    </w:p>
    <w:p w:rsidR="008B54B3" w:rsidRDefault="006E46EE">
      <w:pPr>
        <w:pStyle w:val="TOC3"/>
        <w:tabs>
          <w:tab w:val="right" w:leader="underscore" w:pos="9350"/>
        </w:tabs>
        <w:rPr>
          <w:rFonts w:asciiTheme="minorHAnsi" w:eastAsiaTheme="minorEastAsia" w:hAnsiTheme="minorHAnsi" w:cstheme="minorBidi"/>
          <w:noProof/>
          <w:sz w:val="22"/>
          <w:szCs w:val="22"/>
          <w:lang w:eastAsia="en-US"/>
        </w:rPr>
      </w:pPr>
      <w:hyperlink w:anchor="_Toc18427986" w:history="1">
        <w:r w:rsidR="008B54B3" w:rsidRPr="00C53F68">
          <w:rPr>
            <w:rStyle w:val="Hyperlink"/>
            <w:bCs/>
            <w:i/>
            <w:iCs/>
            <w:noProof/>
          </w:rPr>
          <w:t>2.4.4 Convergence with exact single scatter and direct-bounce contributions</w:t>
        </w:r>
        <w:r w:rsidR="008B54B3">
          <w:rPr>
            <w:noProof/>
            <w:webHidden/>
          </w:rPr>
          <w:tab/>
        </w:r>
        <w:r w:rsidR="008B54B3">
          <w:rPr>
            <w:noProof/>
            <w:webHidden/>
          </w:rPr>
          <w:fldChar w:fldCharType="begin"/>
        </w:r>
        <w:r w:rsidR="008B54B3">
          <w:rPr>
            <w:noProof/>
            <w:webHidden/>
          </w:rPr>
          <w:instrText xml:space="preserve"> PAGEREF _Toc18427986 \h </w:instrText>
        </w:r>
        <w:r w:rsidR="008B54B3">
          <w:rPr>
            <w:noProof/>
            <w:webHidden/>
          </w:rPr>
        </w:r>
        <w:r w:rsidR="008B54B3">
          <w:rPr>
            <w:noProof/>
            <w:webHidden/>
          </w:rPr>
          <w:fldChar w:fldCharType="separate"/>
        </w:r>
        <w:r w:rsidR="00C3661D">
          <w:rPr>
            <w:noProof/>
            <w:webHidden/>
          </w:rPr>
          <w:t>29</w:t>
        </w:r>
        <w:r w:rsidR="008B54B3">
          <w:rPr>
            <w:noProof/>
            <w:webHidden/>
          </w:rPr>
          <w:fldChar w:fldCharType="end"/>
        </w:r>
      </w:hyperlink>
    </w:p>
    <w:p w:rsidR="008B54B3" w:rsidRDefault="006E46EE">
      <w:pPr>
        <w:pStyle w:val="TOC3"/>
        <w:tabs>
          <w:tab w:val="right" w:leader="underscore" w:pos="9350"/>
        </w:tabs>
        <w:rPr>
          <w:rFonts w:asciiTheme="minorHAnsi" w:eastAsiaTheme="minorEastAsia" w:hAnsiTheme="minorHAnsi" w:cstheme="minorBidi"/>
          <w:noProof/>
          <w:sz w:val="22"/>
          <w:szCs w:val="22"/>
          <w:lang w:eastAsia="en-US"/>
        </w:rPr>
      </w:pPr>
      <w:hyperlink w:anchor="_Toc18427987" w:history="1">
        <w:r w:rsidR="008B54B3" w:rsidRPr="00C53F68">
          <w:rPr>
            <w:rStyle w:val="Hyperlink"/>
            <w:bCs/>
            <w:i/>
            <w:iCs/>
            <w:noProof/>
          </w:rPr>
          <w:t>2.4.5 Enhanced efficiency for observational geometry output</w:t>
        </w:r>
        <w:r w:rsidR="008B54B3">
          <w:rPr>
            <w:noProof/>
            <w:webHidden/>
          </w:rPr>
          <w:tab/>
        </w:r>
        <w:r w:rsidR="008B54B3">
          <w:rPr>
            <w:noProof/>
            <w:webHidden/>
          </w:rPr>
          <w:fldChar w:fldCharType="begin"/>
        </w:r>
        <w:r w:rsidR="008B54B3">
          <w:rPr>
            <w:noProof/>
            <w:webHidden/>
          </w:rPr>
          <w:instrText xml:space="preserve"> PAGEREF _Toc18427987 \h </w:instrText>
        </w:r>
        <w:r w:rsidR="008B54B3">
          <w:rPr>
            <w:noProof/>
            <w:webHidden/>
          </w:rPr>
        </w:r>
        <w:r w:rsidR="008B54B3">
          <w:rPr>
            <w:noProof/>
            <w:webHidden/>
          </w:rPr>
          <w:fldChar w:fldCharType="separate"/>
        </w:r>
        <w:r w:rsidR="00C3661D">
          <w:rPr>
            <w:noProof/>
            <w:webHidden/>
          </w:rPr>
          <w:t>30</w:t>
        </w:r>
        <w:r w:rsidR="008B54B3">
          <w:rPr>
            <w:noProof/>
            <w:webHidden/>
          </w:rPr>
          <w:fldChar w:fldCharType="end"/>
        </w:r>
      </w:hyperlink>
    </w:p>
    <w:p w:rsidR="008B54B3" w:rsidRDefault="006E46EE">
      <w:pPr>
        <w:pStyle w:val="TOC3"/>
        <w:tabs>
          <w:tab w:val="right" w:leader="underscore" w:pos="9350"/>
        </w:tabs>
        <w:rPr>
          <w:rFonts w:asciiTheme="minorHAnsi" w:eastAsiaTheme="minorEastAsia" w:hAnsiTheme="minorHAnsi" w:cstheme="minorBidi"/>
          <w:noProof/>
          <w:sz w:val="22"/>
          <w:szCs w:val="22"/>
          <w:lang w:eastAsia="en-US"/>
        </w:rPr>
      </w:pPr>
      <w:hyperlink w:anchor="_Toc18427988" w:history="1">
        <w:r w:rsidR="008B54B3" w:rsidRPr="00C53F68">
          <w:rPr>
            <w:rStyle w:val="Hyperlink"/>
            <w:rFonts w:eastAsia="Calibri"/>
            <w:i/>
            <w:noProof/>
          </w:rPr>
          <w:t>2.4.6 Model upgrades to ensure thread safety in OpenMP</w:t>
        </w:r>
        <w:r w:rsidR="008B54B3">
          <w:rPr>
            <w:noProof/>
            <w:webHidden/>
          </w:rPr>
          <w:tab/>
        </w:r>
        <w:r w:rsidR="008B54B3">
          <w:rPr>
            <w:noProof/>
            <w:webHidden/>
          </w:rPr>
          <w:fldChar w:fldCharType="begin"/>
        </w:r>
        <w:r w:rsidR="008B54B3">
          <w:rPr>
            <w:noProof/>
            <w:webHidden/>
          </w:rPr>
          <w:instrText xml:space="preserve"> PAGEREF _Toc18427988 \h </w:instrText>
        </w:r>
        <w:r w:rsidR="008B54B3">
          <w:rPr>
            <w:noProof/>
            <w:webHidden/>
          </w:rPr>
        </w:r>
        <w:r w:rsidR="008B54B3">
          <w:rPr>
            <w:noProof/>
            <w:webHidden/>
          </w:rPr>
          <w:fldChar w:fldCharType="separate"/>
        </w:r>
        <w:r w:rsidR="00C3661D">
          <w:rPr>
            <w:noProof/>
            <w:webHidden/>
          </w:rPr>
          <w:t>31</w:t>
        </w:r>
        <w:r w:rsidR="008B54B3">
          <w:rPr>
            <w:noProof/>
            <w:webHidden/>
          </w:rPr>
          <w:fldChar w:fldCharType="end"/>
        </w:r>
      </w:hyperlink>
    </w:p>
    <w:p w:rsidR="008B54B3" w:rsidRDefault="006E46EE">
      <w:pPr>
        <w:pStyle w:val="TOC3"/>
        <w:tabs>
          <w:tab w:val="right" w:leader="underscore" w:pos="9350"/>
        </w:tabs>
        <w:rPr>
          <w:rFonts w:asciiTheme="minorHAnsi" w:eastAsiaTheme="minorEastAsia" w:hAnsiTheme="minorHAnsi" w:cstheme="minorBidi"/>
          <w:noProof/>
          <w:sz w:val="22"/>
          <w:szCs w:val="22"/>
          <w:lang w:eastAsia="en-US"/>
        </w:rPr>
      </w:pPr>
      <w:hyperlink w:anchor="_Toc18427989" w:history="1">
        <w:r w:rsidR="008B54B3" w:rsidRPr="00C53F68">
          <w:rPr>
            <w:rStyle w:val="Hyperlink"/>
            <w:rFonts w:eastAsia="Calibri"/>
            <w:i/>
            <w:noProof/>
          </w:rPr>
          <w:t>2.4.7 VLIDORT and single–scatter computations</w:t>
        </w:r>
        <w:r w:rsidR="008B54B3">
          <w:rPr>
            <w:noProof/>
            <w:webHidden/>
          </w:rPr>
          <w:tab/>
        </w:r>
        <w:r w:rsidR="008B54B3">
          <w:rPr>
            <w:noProof/>
            <w:webHidden/>
          </w:rPr>
          <w:fldChar w:fldCharType="begin"/>
        </w:r>
        <w:r w:rsidR="008B54B3">
          <w:rPr>
            <w:noProof/>
            <w:webHidden/>
          </w:rPr>
          <w:instrText xml:space="preserve"> PAGEREF _Toc18427989 \h </w:instrText>
        </w:r>
        <w:r w:rsidR="008B54B3">
          <w:rPr>
            <w:noProof/>
            <w:webHidden/>
          </w:rPr>
        </w:r>
        <w:r w:rsidR="008B54B3">
          <w:rPr>
            <w:noProof/>
            <w:webHidden/>
          </w:rPr>
          <w:fldChar w:fldCharType="separate"/>
        </w:r>
        <w:r w:rsidR="00C3661D">
          <w:rPr>
            <w:noProof/>
            <w:webHidden/>
          </w:rPr>
          <w:t>31</w:t>
        </w:r>
        <w:r w:rsidR="008B54B3">
          <w:rPr>
            <w:noProof/>
            <w:webHidden/>
          </w:rPr>
          <w:fldChar w:fldCharType="end"/>
        </w:r>
      </w:hyperlink>
    </w:p>
    <w:p w:rsidR="008B54B3" w:rsidRDefault="006E46EE">
      <w:pPr>
        <w:pStyle w:val="TOC1"/>
        <w:rPr>
          <w:rFonts w:asciiTheme="minorHAnsi" w:eastAsiaTheme="minorEastAsia" w:hAnsiTheme="minorHAnsi" w:cstheme="minorBidi"/>
          <w:b w:val="0"/>
          <w:noProof/>
          <w:sz w:val="22"/>
          <w:szCs w:val="22"/>
          <w:lang w:eastAsia="en-US"/>
        </w:rPr>
      </w:pPr>
      <w:hyperlink w:anchor="_Toc18427990" w:history="1">
        <w:r w:rsidR="008B54B3" w:rsidRPr="00C53F68">
          <w:rPr>
            <w:rStyle w:val="Hyperlink"/>
            <w:rFonts w:ascii="Verdana" w:hAnsi="Verdana"/>
            <w:noProof/>
          </w:rPr>
          <w:t>3. The VLIDORT 2.8.1 Package</w:t>
        </w:r>
        <w:r w:rsidR="008B54B3">
          <w:rPr>
            <w:noProof/>
            <w:webHidden/>
          </w:rPr>
          <w:tab/>
        </w:r>
        <w:r w:rsidR="008B54B3">
          <w:rPr>
            <w:noProof/>
            <w:webHidden/>
          </w:rPr>
          <w:fldChar w:fldCharType="begin"/>
        </w:r>
        <w:r w:rsidR="008B54B3">
          <w:rPr>
            <w:noProof/>
            <w:webHidden/>
          </w:rPr>
          <w:instrText xml:space="preserve"> PAGEREF _Toc18427990 \h </w:instrText>
        </w:r>
        <w:r w:rsidR="008B54B3">
          <w:rPr>
            <w:noProof/>
            <w:webHidden/>
          </w:rPr>
        </w:r>
        <w:r w:rsidR="008B54B3">
          <w:rPr>
            <w:noProof/>
            <w:webHidden/>
          </w:rPr>
          <w:fldChar w:fldCharType="separate"/>
        </w:r>
        <w:r w:rsidR="00C3661D">
          <w:rPr>
            <w:noProof/>
            <w:webHidden/>
          </w:rPr>
          <w:t>33</w:t>
        </w:r>
        <w:r w:rsidR="008B54B3">
          <w:rPr>
            <w:noProof/>
            <w:webHidden/>
          </w:rPr>
          <w:fldChar w:fldCharType="end"/>
        </w:r>
      </w:hyperlink>
    </w:p>
    <w:p w:rsidR="008B54B3" w:rsidRDefault="006E46EE">
      <w:pPr>
        <w:pStyle w:val="TOC2"/>
        <w:tabs>
          <w:tab w:val="right" w:leader="underscore" w:pos="9350"/>
        </w:tabs>
        <w:rPr>
          <w:rFonts w:asciiTheme="minorHAnsi" w:eastAsiaTheme="minorEastAsia" w:hAnsiTheme="minorHAnsi" w:cstheme="minorBidi"/>
          <w:b w:val="0"/>
          <w:noProof/>
          <w:szCs w:val="22"/>
          <w:lang w:eastAsia="en-US"/>
        </w:rPr>
      </w:pPr>
      <w:hyperlink w:anchor="_Toc18427991" w:history="1">
        <w:r w:rsidR="008B54B3" w:rsidRPr="00C53F68">
          <w:rPr>
            <w:rStyle w:val="Hyperlink"/>
            <w:iCs/>
            <w:noProof/>
          </w:rPr>
          <w:t>3.1 Overview</w:t>
        </w:r>
        <w:r w:rsidR="008B54B3">
          <w:rPr>
            <w:noProof/>
            <w:webHidden/>
          </w:rPr>
          <w:tab/>
        </w:r>
        <w:r w:rsidR="008B54B3">
          <w:rPr>
            <w:noProof/>
            <w:webHidden/>
          </w:rPr>
          <w:fldChar w:fldCharType="begin"/>
        </w:r>
        <w:r w:rsidR="008B54B3">
          <w:rPr>
            <w:noProof/>
            <w:webHidden/>
          </w:rPr>
          <w:instrText xml:space="preserve"> PAGEREF _Toc18427991 \h </w:instrText>
        </w:r>
        <w:r w:rsidR="008B54B3">
          <w:rPr>
            <w:noProof/>
            <w:webHidden/>
          </w:rPr>
        </w:r>
        <w:r w:rsidR="008B54B3">
          <w:rPr>
            <w:noProof/>
            <w:webHidden/>
          </w:rPr>
          <w:fldChar w:fldCharType="separate"/>
        </w:r>
        <w:r w:rsidR="00C3661D">
          <w:rPr>
            <w:noProof/>
            <w:webHidden/>
          </w:rPr>
          <w:t>33</w:t>
        </w:r>
        <w:r w:rsidR="008B54B3">
          <w:rPr>
            <w:noProof/>
            <w:webHidden/>
          </w:rPr>
          <w:fldChar w:fldCharType="end"/>
        </w:r>
      </w:hyperlink>
    </w:p>
    <w:p w:rsidR="008B54B3" w:rsidRDefault="006E46EE">
      <w:pPr>
        <w:pStyle w:val="TOC2"/>
        <w:tabs>
          <w:tab w:val="right" w:leader="underscore" w:pos="9350"/>
        </w:tabs>
        <w:rPr>
          <w:rFonts w:asciiTheme="minorHAnsi" w:eastAsiaTheme="minorEastAsia" w:hAnsiTheme="minorHAnsi" w:cstheme="minorBidi"/>
          <w:b w:val="0"/>
          <w:noProof/>
          <w:szCs w:val="22"/>
          <w:lang w:eastAsia="en-US"/>
        </w:rPr>
      </w:pPr>
      <w:hyperlink w:anchor="_Toc18427992" w:history="1">
        <w:r w:rsidR="008B54B3" w:rsidRPr="00C53F68">
          <w:rPr>
            <w:rStyle w:val="Hyperlink"/>
            <w:iCs/>
            <w:noProof/>
          </w:rPr>
          <w:t>3.2 Source code Directories</w:t>
        </w:r>
        <w:r w:rsidR="008B54B3">
          <w:rPr>
            <w:noProof/>
            <w:webHidden/>
          </w:rPr>
          <w:tab/>
        </w:r>
        <w:r w:rsidR="008B54B3">
          <w:rPr>
            <w:noProof/>
            <w:webHidden/>
          </w:rPr>
          <w:fldChar w:fldCharType="begin"/>
        </w:r>
        <w:r w:rsidR="008B54B3">
          <w:rPr>
            <w:noProof/>
            <w:webHidden/>
          </w:rPr>
          <w:instrText xml:space="preserve"> PAGEREF _Toc18427992 \h </w:instrText>
        </w:r>
        <w:r w:rsidR="008B54B3">
          <w:rPr>
            <w:noProof/>
            <w:webHidden/>
          </w:rPr>
        </w:r>
        <w:r w:rsidR="008B54B3">
          <w:rPr>
            <w:noProof/>
            <w:webHidden/>
          </w:rPr>
          <w:fldChar w:fldCharType="separate"/>
        </w:r>
        <w:r w:rsidR="00C3661D">
          <w:rPr>
            <w:noProof/>
            <w:webHidden/>
          </w:rPr>
          <w:t>34</w:t>
        </w:r>
        <w:r w:rsidR="008B54B3">
          <w:rPr>
            <w:noProof/>
            <w:webHidden/>
          </w:rPr>
          <w:fldChar w:fldCharType="end"/>
        </w:r>
      </w:hyperlink>
    </w:p>
    <w:p w:rsidR="008B54B3" w:rsidRDefault="006E46EE">
      <w:pPr>
        <w:pStyle w:val="TOC3"/>
        <w:tabs>
          <w:tab w:val="right" w:leader="underscore" w:pos="9350"/>
        </w:tabs>
        <w:rPr>
          <w:rFonts w:asciiTheme="minorHAnsi" w:eastAsiaTheme="minorEastAsia" w:hAnsiTheme="minorHAnsi" w:cstheme="minorBidi"/>
          <w:noProof/>
          <w:sz w:val="22"/>
          <w:szCs w:val="22"/>
          <w:lang w:eastAsia="en-US"/>
        </w:rPr>
      </w:pPr>
      <w:hyperlink w:anchor="_Toc18427993" w:history="1">
        <w:r w:rsidR="008B54B3" w:rsidRPr="00C53F68">
          <w:rPr>
            <w:rStyle w:val="Hyperlink"/>
            <w:bCs/>
            <w:i/>
            <w:iCs/>
            <w:noProof/>
          </w:rPr>
          <w:t>3.2.1 vlidort_def</w:t>
        </w:r>
        <w:r w:rsidR="008B54B3">
          <w:rPr>
            <w:noProof/>
            <w:webHidden/>
          </w:rPr>
          <w:tab/>
        </w:r>
        <w:r w:rsidR="008B54B3">
          <w:rPr>
            <w:noProof/>
            <w:webHidden/>
          </w:rPr>
          <w:fldChar w:fldCharType="begin"/>
        </w:r>
        <w:r w:rsidR="008B54B3">
          <w:rPr>
            <w:noProof/>
            <w:webHidden/>
          </w:rPr>
          <w:instrText xml:space="preserve"> PAGEREF _Toc18427993 \h </w:instrText>
        </w:r>
        <w:r w:rsidR="008B54B3">
          <w:rPr>
            <w:noProof/>
            <w:webHidden/>
          </w:rPr>
        </w:r>
        <w:r w:rsidR="008B54B3">
          <w:rPr>
            <w:noProof/>
            <w:webHidden/>
          </w:rPr>
          <w:fldChar w:fldCharType="separate"/>
        </w:r>
        <w:r w:rsidR="00C3661D">
          <w:rPr>
            <w:noProof/>
            <w:webHidden/>
          </w:rPr>
          <w:t>34</w:t>
        </w:r>
        <w:r w:rsidR="008B54B3">
          <w:rPr>
            <w:noProof/>
            <w:webHidden/>
          </w:rPr>
          <w:fldChar w:fldCharType="end"/>
        </w:r>
      </w:hyperlink>
    </w:p>
    <w:p w:rsidR="008B54B3" w:rsidRDefault="006E46EE">
      <w:pPr>
        <w:pStyle w:val="TOC3"/>
        <w:tabs>
          <w:tab w:val="right" w:leader="underscore" w:pos="9350"/>
        </w:tabs>
        <w:rPr>
          <w:rFonts w:asciiTheme="minorHAnsi" w:eastAsiaTheme="minorEastAsia" w:hAnsiTheme="minorHAnsi" w:cstheme="minorBidi"/>
          <w:noProof/>
          <w:sz w:val="22"/>
          <w:szCs w:val="22"/>
          <w:lang w:eastAsia="en-US"/>
        </w:rPr>
      </w:pPr>
      <w:hyperlink w:anchor="_Toc18427994" w:history="1">
        <w:r w:rsidR="008B54B3" w:rsidRPr="00C53F68">
          <w:rPr>
            <w:rStyle w:val="Hyperlink"/>
            <w:i/>
            <w:noProof/>
          </w:rPr>
          <w:t>3.2.2 vlidort_main</w:t>
        </w:r>
        <w:r w:rsidR="008B54B3">
          <w:rPr>
            <w:noProof/>
            <w:webHidden/>
          </w:rPr>
          <w:tab/>
        </w:r>
        <w:r w:rsidR="008B54B3">
          <w:rPr>
            <w:noProof/>
            <w:webHidden/>
          </w:rPr>
          <w:fldChar w:fldCharType="begin"/>
        </w:r>
        <w:r w:rsidR="008B54B3">
          <w:rPr>
            <w:noProof/>
            <w:webHidden/>
          </w:rPr>
          <w:instrText xml:space="preserve"> PAGEREF _Toc18427994 \h </w:instrText>
        </w:r>
        <w:r w:rsidR="008B54B3">
          <w:rPr>
            <w:noProof/>
            <w:webHidden/>
          </w:rPr>
        </w:r>
        <w:r w:rsidR="008B54B3">
          <w:rPr>
            <w:noProof/>
            <w:webHidden/>
          </w:rPr>
          <w:fldChar w:fldCharType="separate"/>
        </w:r>
        <w:r w:rsidR="00C3661D">
          <w:rPr>
            <w:noProof/>
            <w:webHidden/>
          </w:rPr>
          <w:t>38</w:t>
        </w:r>
        <w:r w:rsidR="008B54B3">
          <w:rPr>
            <w:noProof/>
            <w:webHidden/>
          </w:rPr>
          <w:fldChar w:fldCharType="end"/>
        </w:r>
      </w:hyperlink>
    </w:p>
    <w:p w:rsidR="008B54B3" w:rsidRDefault="006E46EE">
      <w:pPr>
        <w:pStyle w:val="TOC2"/>
        <w:tabs>
          <w:tab w:val="right" w:leader="underscore" w:pos="9350"/>
        </w:tabs>
        <w:rPr>
          <w:rFonts w:asciiTheme="minorHAnsi" w:eastAsiaTheme="minorEastAsia" w:hAnsiTheme="minorHAnsi" w:cstheme="minorBidi"/>
          <w:b w:val="0"/>
          <w:noProof/>
          <w:szCs w:val="22"/>
          <w:lang w:eastAsia="en-US"/>
        </w:rPr>
      </w:pPr>
      <w:hyperlink w:anchor="_Toc18427995" w:history="1">
        <w:r w:rsidR="008B54B3" w:rsidRPr="00C53F68">
          <w:rPr>
            <w:rStyle w:val="Hyperlink"/>
            <w:noProof/>
          </w:rPr>
          <w:t>3.3 Calling VLIDORT, Configuration files, Makefiles, Installation</w:t>
        </w:r>
        <w:r w:rsidR="008B54B3">
          <w:rPr>
            <w:noProof/>
            <w:webHidden/>
          </w:rPr>
          <w:tab/>
        </w:r>
        <w:r w:rsidR="008B54B3">
          <w:rPr>
            <w:noProof/>
            <w:webHidden/>
          </w:rPr>
          <w:fldChar w:fldCharType="begin"/>
        </w:r>
        <w:r w:rsidR="008B54B3">
          <w:rPr>
            <w:noProof/>
            <w:webHidden/>
          </w:rPr>
          <w:instrText xml:space="preserve"> PAGEREF _Toc18427995 \h </w:instrText>
        </w:r>
        <w:r w:rsidR="008B54B3">
          <w:rPr>
            <w:noProof/>
            <w:webHidden/>
          </w:rPr>
        </w:r>
        <w:r w:rsidR="008B54B3">
          <w:rPr>
            <w:noProof/>
            <w:webHidden/>
          </w:rPr>
          <w:fldChar w:fldCharType="separate"/>
        </w:r>
        <w:r w:rsidR="00C3661D">
          <w:rPr>
            <w:noProof/>
            <w:webHidden/>
          </w:rPr>
          <w:t>43</w:t>
        </w:r>
        <w:r w:rsidR="008B54B3">
          <w:rPr>
            <w:noProof/>
            <w:webHidden/>
          </w:rPr>
          <w:fldChar w:fldCharType="end"/>
        </w:r>
      </w:hyperlink>
    </w:p>
    <w:p w:rsidR="008B54B3" w:rsidRDefault="006E46EE">
      <w:pPr>
        <w:pStyle w:val="TOC3"/>
        <w:tabs>
          <w:tab w:val="right" w:leader="underscore" w:pos="9350"/>
        </w:tabs>
        <w:rPr>
          <w:rFonts w:asciiTheme="minorHAnsi" w:eastAsiaTheme="minorEastAsia" w:hAnsiTheme="minorHAnsi" w:cstheme="minorBidi"/>
          <w:noProof/>
          <w:sz w:val="22"/>
          <w:szCs w:val="22"/>
          <w:lang w:eastAsia="en-US"/>
        </w:rPr>
      </w:pPr>
      <w:hyperlink w:anchor="_Toc18427996" w:history="1">
        <w:r w:rsidR="008B54B3" w:rsidRPr="00C53F68">
          <w:rPr>
            <w:rStyle w:val="Hyperlink"/>
            <w:i/>
            <w:noProof/>
          </w:rPr>
          <w:t>3.3.1 Calling environment – an example</w:t>
        </w:r>
        <w:r w:rsidR="008B54B3">
          <w:rPr>
            <w:noProof/>
            <w:webHidden/>
          </w:rPr>
          <w:tab/>
        </w:r>
        <w:r w:rsidR="008B54B3">
          <w:rPr>
            <w:noProof/>
            <w:webHidden/>
          </w:rPr>
          <w:fldChar w:fldCharType="begin"/>
        </w:r>
        <w:r w:rsidR="008B54B3">
          <w:rPr>
            <w:noProof/>
            <w:webHidden/>
          </w:rPr>
          <w:instrText xml:space="preserve"> PAGEREF _Toc18427996 \h </w:instrText>
        </w:r>
        <w:r w:rsidR="008B54B3">
          <w:rPr>
            <w:noProof/>
            <w:webHidden/>
          </w:rPr>
        </w:r>
        <w:r w:rsidR="008B54B3">
          <w:rPr>
            <w:noProof/>
            <w:webHidden/>
          </w:rPr>
          <w:fldChar w:fldCharType="separate"/>
        </w:r>
        <w:r w:rsidR="00C3661D">
          <w:rPr>
            <w:noProof/>
            <w:webHidden/>
          </w:rPr>
          <w:t>43</w:t>
        </w:r>
        <w:r w:rsidR="008B54B3">
          <w:rPr>
            <w:noProof/>
            <w:webHidden/>
          </w:rPr>
          <w:fldChar w:fldCharType="end"/>
        </w:r>
      </w:hyperlink>
    </w:p>
    <w:p w:rsidR="008B54B3" w:rsidRDefault="006E46EE">
      <w:pPr>
        <w:pStyle w:val="TOC3"/>
        <w:tabs>
          <w:tab w:val="right" w:leader="underscore" w:pos="9350"/>
        </w:tabs>
        <w:rPr>
          <w:rFonts w:asciiTheme="minorHAnsi" w:eastAsiaTheme="minorEastAsia" w:hAnsiTheme="minorHAnsi" w:cstheme="minorBidi"/>
          <w:noProof/>
          <w:sz w:val="22"/>
          <w:szCs w:val="22"/>
          <w:lang w:eastAsia="en-US"/>
        </w:rPr>
      </w:pPr>
      <w:hyperlink w:anchor="_Toc18427997" w:history="1">
        <w:r w:rsidR="008B54B3" w:rsidRPr="00C53F68">
          <w:rPr>
            <w:rStyle w:val="Hyperlink"/>
            <w:i/>
            <w:noProof/>
          </w:rPr>
          <w:t>3.3.2 Configuration file discussion</w:t>
        </w:r>
        <w:r w:rsidR="008B54B3">
          <w:rPr>
            <w:noProof/>
            <w:webHidden/>
          </w:rPr>
          <w:tab/>
        </w:r>
        <w:r w:rsidR="008B54B3">
          <w:rPr>
            <w:noProof/>
            <w:webHidden/>
          </w:rPr>
          <w:fldChar w:fldCharType="begin"/>
        </w:r>
        <w:r w:rsidR="008B54B3">
          <w:rPr>
            <w:noProof/>
            <w:webHidden/>
          </w:rPr>
          <w:instrText xml:space="preserve"> PAGEREF _Toc18427997 \h </w:instrText>
        </w:r>
        <w:r w:rsidR="008B54B3">
          <w:rPr>
            <w:noProof/>
            <w:webHidden/>
          </w:rPr>
        </w:r>
        <w:r w:rsidR="008B54B3">
          <w:rPr>
            <w:noProof/>
            <w:webHidden/>
          </w:rPr>
          <w:fldChar w:fldCharType="separate"/>
        </w:r>
        <w:r w:rsidR="00C3661D">
          <w:rPr>
            <w:noProof/>
            <w:webHidden/>
          </w:rPr>
          <w:t>45</w:t>
        </w:r>
        <w:r w:rsidR="008B54B3">
          <w:rPr>
            <w:noProof/>
            <w:webHidden/>
          </w:rPr>
          <w:fldChar w:fldCharType="end"/>
        </w:r>
      </w:hyperlink>
    </w:p>
    <w:p w:rsidR="008B54B3" w:rsidRDefault="006E46EE">
      <w:pPr>
        <w:pStyle w:val="TOC3"/>
        <w:tabs>
          <w:tab w:val="right" w:leader="underscore" w:pos="9350"/>
        </w:tabs>
        <w:rPr>
          <w:rFonts w:asciiTheme="minorHAnsi" w:eastAsiaTheme="minorEastAsia" w:hAnsiTheme="minorHAnsi" w:cstheme="minorBidi"/>
          <w:noProof/>
          <w:sz w:val="22"/>
          <w:szCs w:val="22"/>
          <w:lang w:eastAsia="en-US"/>
        </w:rPr>
      </w:pPr>
      <w:hyperlink w:anchor="_Toc18427998" w:history="1">
        <w:r w:rsidR="008B54B3" w:rsidRPr="00C53F68">
          <w:rPr>
            <w:rStyle w:val="Hyperlink"/>
            <w:i/>
            <w:noProof/>
          </w:rPr>
          <w:t>3.3.3 Makefile discussion</w:t>
        </w:r>
        <w:r w:rsidR="008B54B3">
          <w:rPr>
            <w:noProof/>
            <w:webHidden/>
          </w:rPr>
          <w:tab/>
        </w:r>
        <w:r w:rsidR="008B54B3">
          <w:rPr>
            <w:noProof/>
            <w:webHidden/>
          </w:rPr>
          <w:fldChar w:fldCharType="begin"/>
        </w:r>
        <w:r w:rsidR="008B54B3">
          <w:rPr>
            <w:noProof/>
            <w:webHidden/>
          </w:rPr>
          <w:instrText xml:space="preserve"> PAGEREF _Toc18427998 \h </w:instrText>
        </w:r>
        <w:r w:rsidR="008B54B3">
          <w:rPr>
            <w:noProof/>
            <w:webHidden/>
          </w:rPr>
        </w:r>
        <w:r w:rsidR="008B54B3">
          <w:rPr>
            <w:noProof/>
            <w:webHidden/>
          </w:rPr>
          <w:fldChar w:fldCharType="separate"/>
        </w:r>
        <w:r w:rsidR="00C3661D">
          <w:rPr>
            <w:noProof/>
            <w:webHidden/>
          </w:rPr>
          <w:t>46</w:t>
        </w:r>
        <w:r w:rsidR="008B54B3">
          <w:rPr>
            <w:noProof/>
            <w:webHidden/>
          </w:rPr>
          <w:fldChar w:fldCharType="end"/>
        </w:r>
      </w:hyperlink>
    </w:p>
    <w:p w:rsidR="008B54B3" w:rsidRDefault="006E46EE">
      <w:pPr>
        <w:pStyle w:val="TOC3"/>
        <w:tabs>
          <w:tab w:val="right" w:leader="underscore" w:pos="9350"/>
        </w:tabs>
        <w:rPr>
          <w:rFonts w:asciiTheme="minorHAnsi" w:eastAsiaTheme="minorEastAsia" w:hAnsiTheme="minorHAnsi" w:cstheme="minorBidi"/>
          <w:noProof/>
          <w:sz w:val="22"/>
          <w:szCs w:val="22"/>
          <w:lang w:eastAsia="en-US"/>
        </w:rPr>
      </w:pPr>
      <w:hyperlink w:anchor="_Toc18427999" w:history="1">
        <w:r w:rsidR="008B54B3" w:rsidRPr="00C53F68">
          <w:rPr>
            <w:rStyle w:val="Hyperlink"/>
            <w:i/>
            <w:noProof/>
          </w:rPr>
          <w:t>3.3.4 Installation and testing</w:t>
        </w:r>
        <w:r w:rsidR="008B54B3">
          <w:rPr>
            <w:noProof/>
            <w:webHidden/>
          </w:rPr>
          <w:tab/>
        </w:r>
        <w:r w:rsidR="008B54B3">
          <w:rPr>
            <w:noProof/>
            <w:webHidden/>
          </w:rPr>
          <w:fldChar w:fldCharType="begin"/>
        </w:r>
        <w:r w:rsidR="008B54B3">
          <w:rPr>
            <w:noProof/>
            <w:webHidden/>
          </w:rPr>
          <w:instrText xml:space="preserve"> PAGEREF _Toc18427999 \h </w:instrText>
        </w:r>
        <w:r w:rsidR="008B54B3">
          <w:rPr>
            <w:noProof/>
            <w:webHidden/>
          </w:rPr>
        </w:r>
        <w:r w:rsidR="008B54B3">
          <w:rPr>
            <w:noProof/>
            <w:webHidden/>
          </w:rPr>
          <w:fldChar w:fldCharType="separate"/>
        </w:r>
        <w:r w:rsidR="00C3661D">
          <w:rPr>
            <w:noProof/>
            <w:webHidden/>
          </w:rPr>
          <w:t>50</w:t>
        </w:r>
        <w:r w:rsidR="008B54B3">
          <w:rPr>
            <w:noProof/>
            <w:webHidden/>
          </w:rPr>
          <w:fldChar w:fldCharType="end"/>
        </w:r>
      </w:hyperlink>
    </w:p>
    <w:p w:rsidR="008B54B3" w:rsidRDefault="006E46EE">
      <w:pPr>
        <w:pStyle w:val="TOC3"/>
        <w:tabs>
          <w:tab w:val="right" w:leader="underscore" w:pos="9350"/>
        </w:tabs>
        <w:rPr>
          <w:rFonts w:asciiTheme="minorHAnsi" w:eastAsiaTheme="minorEastAsia" w:hAnsiTheme="minorHAnsi" w:cstheme="minorBidi"/>
          <w:noProof/>
          <w:sz w:val="22"/>
          <w:szCs w:val="22"/>
          <w:lang w:eastAsia="en-US"/>
        </w:rPr>
      </w:pPr>
      <w:hyperlink w:anchor="_Toc18428000" w:history="1">
        <w:r w:rsidR="008B54B3" w:rsidRPr="00C53F68">
          <w:rPr>
            <w:rStyle w:val="Hyperlink"/>
            <w:i/>
            <w:noProof/>
          </w:rPr>
          <w:t>3.3.5 Helpful Tips for input settings</w:t>
        </w:r>
        <w:r w:rsidR="008B54B3">
          <w:rPr>
            <w:noProof/>
            <w:webHidden/>
          </w:rPr>
          <w:tab/>
        </w:r>
        <w:r w:rsidR="008B54B3">
          <w:rPr>
            <w:noProof/>
            <w:webHidden/>
          </w:rPr>
          <w:fldChar w:fldCharType="begin"/>
        </w:r>
        <w:r w:rsidR="008B54B3">
          <w:rPr>
            <w:noProof/>
            <w:webHidden/>
          </w:rPr>
          <w:instrText xml:space="preserve"> PAGEREF _Toc18428000 \h </w:instrText>
        </w:r>
        <w:r w:rsidR="008B54B3">
          <w:rPr>
            <w:noProof/>
            <w:webHidden/>
          </w:rPr>
        </w:r>
        <w:r w:rsidR="008B54B3">
          <w:rPr>
            <w:noProof/>
            <w:webHidden/>
          </w:rPr>
          <w:fldChar w:fldCharType="separate"/>
        </w:r>
        <w:r w:rsidR="00C3661D">
          <w:rPr>
            <w:noProof/>
            <w:webHidden/>
          </w:rPr>
          <w:t>58</w:t>
        </w:r>
        <w:r w:rsidR="008B54B3">
          <w:rPr>
            <w:noProof/>
            <w:webHidden/>
          </w:rPr>
          <w:fldChar w:fldCharType="end"/>
        </w:r>
      </w:hyperlink>
    </w:p>
    <w:p w:rsidR="008B54B3" w:rsidRDefault="006E46EE">
      <w:pPr>
        <w:pStyle w:val="TOC2"/>
        <w:tabs>
          <w:tab w:val="right" w:leader="underscore" w:pos="9350"/>
        </w:tabs>
        <w:rPr>
          <w:rFonts w:asciiTheme="minorHAnsi" w:eastAsiaTheme="minorEastAsia" w:hAnsiTheme="minorHAnsi" w:cstheme="minorBidi"/>
          <w:b w:val="0"/>
          <w:noProof/>
          <w:szCs w:val="22"/>
          <w:lang w:eastAsia="en-US"/>
        </w:rPr>
      </w:pPr>
      <w:hyperlink w:anchor="_Toc18428001" w:history="1">
        <w:r w:rsidR="008B54B3" w:rsidRPr="00C53F68">
          <w:rPr>
            <w:rStyle w:val="Hyperlink"/>
            <w:iCs/>
            <w:noProof/>
          </w:rPr>
          <w:t>3.4 Exception handling and utilities</w:t>
        </w:r>
        <w:r w:rsidR="008B54B3">
          <w:rPr>
            <w:noProof/>
            <w:webHidden/>
          </w:rPr>
          <w:tab/>
        </w:r>
        <w:r w:rsidR="008B54B3">
          <w:rPr>
            <w:noProof/>
            <w:webHidden/>
          </w:rPr>
          <w:fldChar w:fldCharType="begin"/>
        </w:r>
        <w:r w:rsidR="008B54B3">
          <w:rPr>
            <w:noProof/>
            <w:webHidden/>
          </w:rPr>
          <w:instrText xml:space="preserve"> PAGEREF _Toc18428001 \h </w:instrText>
        </w:r>
        <w:r w:rsidR="008B54B3">
          <w:rPr>
            <w:noProof/>
            <w:webHidden/>
          </w:rPr>
        </w:r>
        <w:r w:rsidR="008B54B3">
          <w:rPr>
            <w:noProof/>
            <w:webHidden/>
          </w:rPr>
          <w:fldChar w:fldCharType="separate"/>
        </w:r>
        <w:r w:rsidR="00C3661D">
          <w:rPr>
            <w:noProof/>
            <w:webHidden/>
          </w:rPr>
          <w:t>58</w:t>
        </w:r>
        <w:r w:rsidR="008B54B3">
          <w:rPr>
            <w:noProof/>
            <w:webHidden/>
          </w:rPr>
          <w:fldChar w:fldCharType="end"/>
        </w:r>
      </w:hyperlink>
    </w:p>
    <w:p w:rsidR="008B54B3" w:rsidRDefault="006E46EE">
      <w:pPr>
        <w:pStyle w:val="TOC3"/>
        <w:tabs>
          <w:tab w:val="right" w:leader="underscore" w:pos="9350"/>
        </w:tabs>
        <w:rPr>
          <w:rFonts w:asciiTheme="minorHAnsi" w:eastAsiaTheme="minorEastAsia" w:hAnsiTheme="minorHAnsi" w:cstheme="minorBidi"/>
          <w:noProof/>
          <w:sz w:val="22"/>
          <w:szCs w:val="22"/>
          <w:lang w:eastAsia="en-US"/>
        </w:rPr>
      </w:pPr>
      <w:hyperlink w:anchor="_Toc18428002" w:history="1">
        <w:r w:rsidR="008B54B3" w:rsidRPr="00C53F68">
          <w:rPr>
            <w:rStyle w:val="Hyperlink"/>
            <w:i/>
            <w:noProof/>
          </w:rPr>
          <w:t>3.4.1 Exception handling</w:t>
        </w:r>
        <w:r w:rsidR="008B54B3">
          <w:rPr>
            <w:noProof/>
            <w:webHidden/>
          </w:rPr>
          <w:tab/>
        </w:r>
        <w:r w:rsidR="008B54B3">
          <w:rPr>
            <w:noProof/>
            <w:webHidden/>
          </w:rPr>
          <w:fldChar w:fldCharType="begin"/>
        </w:r>
        <w:r w:rsidR="008B54B3">
          <w:rPr>
            <w:noProof/>
            <w:webHidden/>
          </w:rPr>
          <w:instrText xml:space="preserve"> PAGEREF _Toc18428002 \h </w:instrText>
        </w:r>
        <w:r w:rsidR="008B54B3">
          <w:rPr>
            <w:noProof/>
            <w:webHidden/>
          </w:rPr>
        </w:r>
        <w:r w:rsidR="008B54B3">
          <w:rPr>
            <w:noProof/>
            <w:webHidden/>
          </w:rPr>
          <w:fldChar w:fldCharType="separate"/>
        </w:r>
        <w:r w:rsidR="00C3661D">
          <w:rPr>
            <w:noProof/>
            <w:webHidden/>
          </w:rPr>
          <w:t>58</w:t>
        </w:r>
        <w:r w:rsidR="008B54B3">
          <w:rPr>
            <w:noProof/>
            <w:webHidden/>
          </w:rPr>
          <w:fldChar w:fldCharType="end"/>
        </w:r>
      </w:hyperlink>
    </w:p>
    <w:p w:rsidR="008B54B3" w:rsidRDefault="006E46EE">
      <w:pPr>
        <w:pStyle w:val="TOC3"/>
        <w:tabs>
          <w:tab w:val="right" w:leader="underscore" w:pos="9350"/>
        </w:tabs>
        <w:rPr>
          <w:rFonts w:asciiTheme="minorHAnsi" w:eastAsiaTheme="minorEastAsia" w:hAnsiTheme="minorHAnsi" w:cstheme="minorBidi"/>
          <w:noProof/>
          <w:sz w:val="22"/>
          <w:szCs w:val="22"/>
          <w:lang w:eastAsia="en-US"/>
        </w:rPr>
      </w:pPr>
      <w:hyperlink w:anchor="_Toc18428003" w:history="1">
        <w:r w:rsidR="008B54B3" w:rsidRPr="00C53F68">
          <w:rPr>
            <w:rStyle w:val="Hyperlink"/>
            <w:i/>
            <w:noProof/>
          </w:rPr>
          <w:t>3.4.2 Utilities</w:t>
        </w:r>
        <w:r w:rsidR="008B54B3">
          <w:rPr>
            <w:noProof/>
            <w:webHidden/>
          </w:rPr>
          <w:tab/>
        </w:r>
        <w:r w:rsidR="008B54B3">
          <w:rPr>
            <w:noProof/>
            <w:webHidden/>
          </w:rPr>
          <w:fldChar w:fldCharType="begin"/>
        </w:r>
        <w:r w:rsidR="008B54B3">
          <w:rPr>
            <w:noProof/>
            <w:webHidden/>
          </w:rPr>
          <w:instrText xml:space="preserve"> PAGEREF _Toc18428003 \h </w:instrText>
        </w:r>
        <w:r w:rsidR="008B54B3">
          <w:rPr>
            <w:noProof/>
            <w:webHidden/>
          </w:rPr>
        </w:r>
        <w:r w:rsidR="008B54B3">
          <w:rPr>
            <w:noProof/>
            <w:webHidden/>
          </w:rPr>
          <w:fldChar w:fldCharType="separate"/>
        </w:r>
        <w:r w:rsidR="00C3661D">
          <w:rPr>
            <w:noProof/>
            <w:webHidden/>
          </w:rPr>
          <w:t>60</w:t>
        </w:r>
        <w:r w:rsidR="008B54B3">
          <w:rPr>
            <w:noProof/>
            <w:webHidden/>
          </w:rPr>
          <w:fldChar w:fldCharType="end"/>
        </w:r>
      </w:hyperlink>
    </w:p>
    <w:p w:rsidR="008B54B3" w:rsidRDefault="006E46EE">
      <w:pPr>
        <w:pStyle w:val="TOC2"/>
        <w:tabs>
          <w:tab w:val="right" w:leader="underscore" w:pos="9350"/>
        </w:tabs>
        <w:rPr>
          <w:rFonts w:asciiTheme="minorHAnsi" w:eastAsiaTheme="minorEastAsia" w:hAnsiTheme="minorHAnsi" w:cstheme="minorBidi"/>
          <w:b w:val="0"/>
          <w:noProof/>
          <w:szCs w:val="22"/>
          <w:lang w:eastAsia="en-US"/>
        </w:rPr>
      </w:pPr>
      <w:hyperlink w:anchor="_Toc18428004" w:history="1">
        <w:r w:rsidR="008B54B3" w:rsidRPr="00C53F68">
          <w:rPr>
            <w:rStyle w:val="Hyperlink"/>
            <w:iCs/>
            <w:noProof/>
          </w:rPr>
          <w:t>3.5 Copyright issues: GNU License</w:t>
        </w:r>
        <w:r w:rsidR="008B54B3">
          <w:rPr>
            <w:noProof/>
            <w:webHidden/>
          </w:rPr>
          <w:tab/>
        </w:r>
        <w:r w:rsidR="008B54B3">
          <w:rPr>
            <w:noProof/>
            <w:webHidden/>
          </w:rPr>
          <w:fldChar w:fldCharType="begin"/>
        </w:r>
        <w:r w:rsidR="008B54B3">
          <w:rPr>
            <w:noProof/>
            <w:webHidden/>
          </w:rPr>
          <w:instrText xml:space="preserve"> PAGEREF _Toc18428004 \h </w:instrText>
        </w:r>
        <w:r w:rsidR="008B54B3">
          <w:rPr>
            <w:noProof/>
            <w:webHidden/>
          </w:rPr>
        </w:r>
        <w:r w:rsidR="008B54B3">
          <w:rPr>
            <w:noProof/>
            <w:webHidden/>
          </w:rPr>
          <w:fldChar w:fldCharType="separate"/>
        </w:r>
        <w:r w:rsidR="00C3661D">
          <w:rPr>
            <w:noProof/>
            <w:webHidden/>
          </w:rPr>
          <w:t>61</w:t>
        </w:r>
        <w:r w:rsidR="008B54B3">
          <w:rPr>
            <w:noProof/>
            <w:webHidden/>
          </w:rPr>
          <w:fldChar w:fldCharType="end"/>
        </w:r>
      </w:hyperlink>
    </w:p>
    <w:p w:rsidR="008B54B3" w:rsidRDefault="006E46EE">
      <w:pPr>
        <w:pStyle w:val="TOC2"/>
        <w:tabs>
          <w:tab w:val="right" w:leader="underscore" w:pos="9350"/>
        </w:tabs>
        <w:rPr>
          <w:rFonts w:asciiTheme="minorHAnsi" w:eastAsiaTheme="minorEastAsia" w:hAnsiTheme="minorHAnsi" w:cstheme="minorBidi"/>
          <w:b w:val="0"/>
          <w:noProof/>
          <w:szCs w:val="22"/>
          <w:lang w:eastAsia="en-US"/>
        </w:rPr>
      </w:pPr>
      <w:hyperlink w:anchor="_Toc18428005" w:history="1">
        <w:r w:rsidR="008B54B3" w:rsidRPr="00C53F68">
          <w:rPr>
            <w:rStyle w:val="Hyperlink"/>
            <w:iCs/>
            <w:noProof/>
          </w:rPr>
          <w:t>3.6 Acknowledgments</w:t>
        </w:r>
        <w:r w:rsidR="008B54B3">
          <w:rPr>
            <w:noProof/>
            <w:webHidden/>
          </w:rPr>
          <w:tab/>
        </w:r>
        <w:r w:rsidR="008B54B3">
          <w:rPr>
            <w:noProof/>
            <w:webHidden/>
          </w:rPr>
          <w:fldChar w:fldCharType="begin"/>
        </w:r>
        <w:r w:rsidR="008B54B3">
          <w:rPr>
            <w:noProof/>
            <w:webHidden/>
          </w:rPr>
          <w:instrText xml:space="preserve"> PAGEREF _Toc18428005 \h </w:instrText>
        </w:r>
        <w:r w:rsidR="008B54B3">
          <w:rPr>
            <w:noProof/>
            <w:webHidden/>
          </w:rPr>
        </w:r>
        <w:r w:rsidR="008B54B3">
          <w:rPr>
            <w:noProof/>
            <w:webHidden/>
          </w:rPr>
          <w:fldChar w:fldCharType="separate"/>
        </w:r>
        <w:r w:rsidR="00C3661D">
          <w:rPr>
            <w:noProof/>
            <w:webHidden/>
          </w:rPr>
          <w:t>62</w:t>
        </w:r>
        <w:r w:rsidR="008B54B3">
          <w:rPr>
            <w:noProof/>
            <w:webHidden/>
          </w:rPr>
          <w:fldChar w:fldCharType="end"/>
        </w:r>
      </w:hyperlink>
    </w:p>
    <w:p w:rsidR="008B54B3" w:rsidRDefault="006E46EE">
      <w:pPr>
        <w:pStyle w:val="TOC1"/>
        <w:rPr>
          <w:rFonts w:asciiTheme="minorHAnsi" w:eastAsiaTheme="minorEastAsia" w:hAnsiTheme="minorHAnsi" w:cstheme="minorBidi"/>
          <w:b w:val="0"/>
          <w:noProof/>
          <w:sz w:val="22"/>
          <w:szCs w:val="22"/>
          <w:lang w:eastAsia="en-US"/>
        </w:rPr>
      </w:pPr>
      <w:hyperlink w:anchor="_Toc18428006" w:history="1">
        <w:r w:rsidR="008B54B3" w:rsidRPr="00C53F68">
          <w:rPr>
            <w:rStyle w:val="Hyperlink"/>
            <w:rFonts w:ascii="Verdana" w:hAnsi="Verdana"/>
            <w:bCs/>
            <w:noProof/>
          </w:rPr>
          <w:t>4. References</w:t>
        </w:r>
        <w:r w:rsidR="008B54B3">
          <w:rPr>
            <w:noProof/>
            <w:webHidden/>
          </w:rPr>
          <w:tab/>
        </w:r>
        <w:r w:rsidR="008B54B3">
          <w:rPr>
            <w:noProof/>
            <w:webHidden/>
          </w:rPr>
          <w:fldChar w:fldCharType="begin"/>
        </w:r>
        <w:r w:rsidR="008B54B3">
          <w:rPr>
            <w:noProof/>
            <w:webHidden/>
          </w:rPr>
          <w:instrText xml:space="preserve"> PAGEREF _Toc18428006 \h </w:instrText>
        </w:r>
        <w:r w:rsidR="008B54B3">
          <w:rPr>
            <w:noProof/>
            <w:webHidden/>
          </w:rPr>
        </w:r>
        <w:r w:rsidR="008B54B3">
          <w:rPr>
            <w:noProof/>
            <w:webHidden/>
          </w:rPr>
          <w:fldChar w:fldCharType="separate"/>
        </w:r>
        <w:r w:rsidR="00C3661D">
          <w:rPr>
            <w:noProof/>
            <w:webHidden/>
          </w:rPr>
          <w:t>63</w:t>
        </w:r>
        <w:r w:rsidR="008B54B3">
          <w:rPr>
            <w:noProof/>
            <w:webHidden/>
          </w:rPr>
          <w:fldChar w:fldCharType="end"/>
        </w:r>
      </w:hyperlink>
    </w:p>
    <w:p w:rsidR="008B54B3" w:rsidRDefault="006E46EE">
      <w:pPr>
        <w:pStyle w:val="TOC1"/>
        <w:rPr>
          <w:rFonts w:asciiTheme="minorHAnsi" w:eastAsiaTheme="minorEastAsia" w:hAnsiTheme="minorHAnsi" w:cstheme="minorBidi"/>
          <w:b w:val="0"/>
          <w:noProof/>
          <w:sz w:val="22"/>
          <w:szCs w:val="22"/>
          <w:lang w:eastAsia="en-US"/>
        </w:rPr>
      </w:pPr>
      <w:hyperlink w:anchor="_Toc18428007" w:history="1">
        <w:r w:rsidR="008B54B3" w:rsidRPr="00C53F68">
          <w:rPr>
            <w:rStyle w:val="Hyperlink"/>
            <w:rFonts w:ascii="Verdana" w:hAnsi="Verdana"/>
            <w:bCs/>
            <w:noProof/>
          </w:rPr>
          <w:t>5. Appendices</w:t>
        </w:r>
        <w:r w:rsidR="008B54B3">
          <w:rPr>
            <w:noProof/>
            <w:webHidden/>
          </w:rPr>
          <w:tab/>
        </w:r>
        <w:r w:rsidR="008B54B3">
          <w:rPr>
            <w:noProof/>
            <w:webHidden/>
          </w:rPr>
          <w:fldChar w:fldCharType="begin"/>
        </w:r>
        <w:r w:rsidR="008B54B3">
          <w:rPr>
            <w:noProof/>
            <w:webHidden/>
          </w:rPr>
          <w:instrText xml:space="preserve"> PAGEREF _Toc18428007 \h </w:instrText>
        </w:r>
        <w:r w:rsidR="008B54B3">
          <w:rPr>
            <w:noProof/>
            <w:webHidden/>
          </w:rPr>
        </w:r>
        <w:r w:rsidR="008B54B3">
          <w:rPr>
            <w:noProof/>
            <w:webHidden/>
          </w:rPr>
          <w:fldChar w:fldCharType="separate"/>
        </w:r>
        <w:r w:rsidR="00C3661D">
          <w:rPr>
            <w:noProof/>
            <w:webHidden/>
          </w:rPr>
          <w:t>67</w:t>
        </w:r>
        <w:r w:rsidR="008B54B3">
          <w:rPr>
            <w:noProof/>
            <w:webHidden/>
          </w:rPr>
          <w:fldChar w:fldCharType="end"/>
        </w:r>
      </w:hyperlink>
    </w:p>
    <w:p w:rsidR="008B54B3" w:rsidRDefault="006E46EE">
      <w:pPr>
        <w:pStyle w:val="TOC2"/>
        <w:tabs>
          <w:tab w:val="right" w:leader="underscore" w:pos="9350"/>
        </w:tabs>
        <w:rPr>
          <w:rFonts w:asciiTheme="minorHAnsi" w:eastAsiaTheme="minorEastAsia" w:hAnsiTheme="minorHAnsi" w:cstheme="minorBidi"/>
          <w:b w:val="0"/>
          <w:noProof/>
          <w:szCs w:val="22"/>
          <w:lang w:eastAsia="en-US"/>
        </w:rPr>
      </w:pPr>
      <w:hyperlink w:anchor="_Toc18428008" w:history="1">
        <w:r w:rsidR="008B54B3" w:rsidRPr="00C53F68">
          <w:rPr>
            <w:rStyle w:val="Hyperlink"/>
            <w:noProof/>
          </w:rPr>
          <w:t>5.1 Tables</w:t>
        </w:r>
        <w:r w:rsidR="008B54B3">
          <w:rPr>
            <w:noProof/>
            <w:webHidden/>
          </w:rPr>
          <w:tab/>
        </w:r>
        <w:r w:rsidR="008B54B3">
          <w:rPr>
            <w:noProof/>
            <w:webHidden/>
          </w:rPr>
          <w:fldChar w:fldCharType="begin"/>
        </w:r>
        <w:r w:rsidR="008B54B3">
          <w:rPr>
            <w:noProof/>
            <w:webHidden/>
          </w:rPr>
          <w:instrText xml:space="preserve"> PAGEREF _Toc18428008 \h </w:instrText>
        </w:r>
        <w:r w:rsidR="008B54B3">
          <w:rPr>
            <w:noProof/>
            <w:webHidden/>
          </w:rPr>
        </w:r>
        <w:r w:rsidR="008B54B3">
          <w:rPr>
            <w:noProof/>
            <w:webHidden/>
          </w:rPr>
          <w:fldChar w:fldCharType="separate"/>
        </w:r>
        <w:r w:rsidR="00C3661D">
          <w:rPr>
            <w:noProof/>
            <w:webHidden/>
          </w:rPr>
          <w:t>67</w:t>
        </w:r>
        <w:r w:rsidR="008B54B3">
          <w:rPr>
            <w:noProof/>
            <w:webHidden/>
          </w:rPr>
          <w:fldChar w:fldCharType="end"/>
        </w:r>
      </w:hyperlink>
    </w:p>
    <w:p w:rsidR="008B54B3" w:rsidRDefault="006E46EE">
      <w:pPr>
        <w:pStyle w:val="TOC3"/>
        <w:tabs>
          <w:tab w:val="right" w:leader="underscore" w:pos="9350"/>
        </w:tabs>
        <w:rPr>
          <w:rFonts w:asciiTheme="minorHAnsi" w:eastAsiaTheme="minorEastAsia" w:hAnsiTheme="minorHAnsi" w:cstheme="minorBidi"/>
          <w:noProof/>
          <w:sz w:val="22"/>
          <w:szCs w:val="22"/>
          <w:lang w:eastAsia="en-US"/>
        </w:rPr>
      </w:pPr>
      <w:hyperlink w:anchor="_Toc18428009" w:history="1">
        <w:r w:rsidR="008B54B3" w:rsidRPr="00C53F68">
          <w:rPr>
            <w:rStyle w:val="Hyperlink"/>
            <w:i/>
            <w:noProof/>
          </w:rPr>
          <w:t>5.1.1 VLIDORT I/O type structures</w:t>
        </w:r>
        <w:r w:rsidR="008B54B3">
          <w:rPr>
            <w:noProof/>
            <w:webHidden/>
          </w:rPr>
          <w:tab/>
        </w:r>
        <w:r w:rsidR="008B54B3">
          <w:rPr>
            <w:noProof/>
            <w:webHidden/>
          </w:rPr>
          <w:fldChar w:fldCharType="begin"/>
        </w:r>
        <w:r w:rsidR="008B54B3">
          <w:rPr>
            <w:noProof/>
            <w:webHidden/>
          </w:rPr>
          <w:instrText xml:space="preserve"> PAGEREF _Toc18428009 \h </w:instrText>
        </w:r>
        <w:r w:rsidR="008B54B3">
          <w:rPr>
            <w:noProof/>
            <w:webHidden/>
          </w:rPr>
        </w:r>
        <w:r w:rsidR="008B54B3">
          <w:rPr>
            <w:noProof/>
            <w:webHidden/>
          </w:rPr>
          <w:fldChar w:fldCharType="separate"/>
        </w:r>
        <w:r w:rsidR="00C3661D">
          <w:rPr>
            <w:noProof/>
            <w:webHidden/>
          </w:rPr>
          <w:t>67</w:t>
        </w:r>
        <w:r w:rsidR="008B54B3">
          <w:rPr>
            <w:noProof/>
            <w:webHidden/>
          </w:rPr>
          <w:fldChar w:fldCharType="end"/>
        </w:r>
      </w:hyperlink>
    </w:p>
    <w:p w:rsidR="008B54B3" w:rsidRDefault="006E46EE">
      <w:pPr>
        <w:pStyle w:val="TOC3"/>
        <w:tabs>
          <w:tab w:val="right" w:leader="underscore" w:pos="9350"/>
        </w:tabs>
        <w:rPr>
          <w:rFonts w:asciiTheme="minorHAnsi" w:eastAsiaTheme="minorEastAsia" w:hAnsiTheme="minorHAnsi" w:cstheme="minorBidi"/>
          <w:noProof/>
          <w:sz w:val="22"/>
          <w:szCs w:val="22"/>
          <w:lang w:eastAsia="en-US"/>
        </w:rPr>
      </w:pPr>
      <w:hyperlink w:anchor="_Toc18428010" w:history="1">
        <w:r w:rsidR="008B54B3" w:rsidRPr="00C53F68">
          <w:rPr>
            <w:rStyle w:val="Hyperlink"/>
            <w:i/>
            <w:noProof/>
          </w:rPr>
          <w:t>5.1.2 VLIDORT file-read character strings</w:t>
        </w:r>
        <w:r w:rsidR="008B54B3">
          <w:rPr>
            <w:noProof/>
            <w:webHidden/>
          </w:rPr>
          <w:tab/>
        </w:r>
        <w:r w:rsidR="008B54B3">
          <w:rPr>
            <w:noProof/>
            <w:webHidden/>
          </w:rPr>
          <w:fldChar w:fldCharType="begin"/>
        </w:r>
        <w:r w:rsidR="008B54B3">
          <w:rPr>
            <w:noProof/>
            <w:webHidden/>
          </w:rPr>
          <w:instrText xml:space="preserve"> PAGEREF _Toc18428010 \h </w:instrText>
        </w:r>
        <w:r w:rsidR="008B54B3">
          <w:rPr>
            <w:noProof/>
            <w:webHidden/>
          </w:rPr>
        </w:r>
        <w:r w:rsidR="008B54B3">
          <w:rPr>
            <w:noProof/>
            <w:webHidden/>
          </w:rPr>
          <w:fldChar w:fldCharType="separate"/>
        </w:r>
        <w:r w:rsidR="00C3661D">
          <w:rPr>
            <w:noProof/>
            <w:webHidden/>
          </w:rPr>
          <w:t>80</w:t>
        </w:r>
        <w:r w:rsidR="008B54B3">
          <w:rPr>
            <w:noProof/>
            <w:webHidden/>
          </w:rPr>
          <w:fldChar w:fldCharType="end"/>
        </w:r>
      </w:hyperlink>
    </w:p>
    <w:p w:rsidR="008B54B3" w:rsidRDefault="006E46EE">
      <w:pPr>
        <w:pStyle w:val="TOC2"/>
        <w:tabs>
          <w:tab w:val="right" w:leader="underscore" w:pos="9350"/>
        </w:tabs>
        <w:rPr>
          <w:rFonts w:asciiTheme="minorHAnsi" w:eastAsiaTheme="minorEastAsia" w:hAnsiTheme="minorHAnsi" w:cstheme="minorBidi"/>
          <w:b w:val="0"/>
          <w:noProof/>
          <w:szCs w:val="22"/>
          <w:lang w:eastAsia="en-US"/>
        </w:rPr>
      </w:pPr>
      <w:hyperlink w:anchor="_Toc18428011" w:history="1">
        <w:r w:rsidR="008B54B3" w:rsidRPr="00C53F68">
          <w:rPr>
            <w:rStyle w:val="Hyperlink"/>
            <w:noProof/>
          </w:rPr>
          <w:t>5.2 Environment programs</w:t>
        </w:r>
        <w:r w:rsidR="008B54B3">
          <w:rPr>
            <w:noProof/>
            <w:webHidden/>
          </w:rPr>
          <w:tab/>
        </w:r>
        <w:r w:rsidR="008B54B3">
          <w:rPr>
            <w:noProof/>
            <w:webHidden/>
          </w:rPr>
          <w:fldChar w:fldCharType="begin"/>
        </w:r>
        <w:r w:rsidR="008B54B3">
          <w:rPr>
            <w:noProof/>
            <w:webHidden/>
          </w:rPr>
          <w:instrText xml:space="preserve"> PAGEREF _Toc18428011 \h </w:instrText>
        </w:r>
        <w:r w:rsidR="008B54B3">
          <w:rPr>
            <w:noProof/>
            <w:webHidden/>
          </w:rPr>
        </w:r>
        <w:r w:rsidR="008B54B3">
          <w:rPr>
            <w:noProof/>
            <w:webHidden/>
          </w:rPr>
          <w:fldChar w:fldCharType="separate"/>
        </w:r>
        <w:r w:rsidR="00C3661D">
          <w:rPr>
            <w:noProof/>
            <w:webHidden/>
          </w:rPr>
          <w:t>83</w:t>
        </w:r>
        <w:r w:rsidR="008B54B3">
          <w:rPr>
            <w:noProof/>
            <w:webHidden/>
          </w:rPr>
          <w:fldChar w:fldCharType="end"/>
        </w:r>
      </w:hyperlink>
    </w:p>
    <w:p w:rsidR="008B54B3" w:rsidRDefault="006E46EE">
      <w:pPr>
        <w:pStyle w:val="TOC3"/>
        <w:tabs>
          <w:tab w:val="right" w:leader="underscore" w:pos="9350"/>
        </w:tabs>
        <w:rPr>
          <w:rFonts w:asciiTheme="minorHAnsi" w:eastAsiaTheme="minorEastAsia" w:hAnsiTheme="minorHAnsi" w:cstheme="minorBidi"/>
          <w:noProof/>
          <w:sz w:val="22"/>
          <w:szCs w:val="22"/>
          <w:lang w:eastAsia="en-US"/>
        </w:rPr>
      </w:pPr>
      <w:hyperlink w:anchor="_Toc18428012" w:history="1">
        <w:r w:rsidR="008B54B3" w:rsidRPr="00C53F68">
          <w:rPr>
            <w:rStyle w:val="Hyperlink"/>
            <w:i/>
            <w:noProof/>
          </w:rPr>
          <w:t>5.2.1 Set-ups for the scalar solar and thermal tests</w:t>
        </w:r>
        <w:r w:rsidR="008B54B3">
          <w:rPr>
            <w:noProof/>
            <w:webHidden/>
          </w:rPr>
          <w:tab/>
        </w:r>
        <w:r w:rsidR="008B54B3">
          <w:rPr>
            <w:noProof/>
            <w:webHidden/>
          </w:rPr>
          <w:fldChar w:fldCharType="begin"/>
        </w:r>
        <w:r w:rsidR="008B54B3">
          <w:rPr>
            <w:noProof/>
            <w:webHidden/>
          </w:rPr>
          <w:instrText xml:space="preserve"> PAGEREF _Toc18428012 \h </w:instrText>
        </w:r>
        <w:r w:rsidR="008B54B3">
          <w:rPr>
            <w:noProof/>
            <w:webHidden/>
          </w:rPr>
        </w:r>
        <w:r w:rsidR="008B54B3">
          <w:rPr>
            <w:noProof/>
            <w:webHidden/>
          </w:rPr>
          <w:fldChar w:fldCharType="separate"/>
        </w:r>
        <w:r w:rsidR="00C3661D">
          <w:rPr>
            <w:noProof/>
            <w:webHidden/>
          </w:rPr>
          <w:t>83</w:t>
        </w:r>
        <w:r w:rsidR="008B54B3">
          <w:rPr>
            <w:noProof/>
            <w:webHidden/>
          </w:rPr>
          <w:fldChar w:fldCharType="end"/>
        </w:r>
      </w:hyperlink>
    </w:p>
    <w:p w:rsidR="008B54B3" w:rsidRDefault="006E46EE">
      <w:pPr>
        <w:pStyle w:val="TOC3"/>
        <w:tabs>
          <w:tab w:val="right" w:leader="underscore" w:pos="9350"/>
        </w:tabs>
        <w:rPr>
          <w:rFonts w:asciiTheme="minorHAnsi" w:eastAsiaTheme="minorEastAsia" w:hAnsiTheme="minorHAnsi" w:cstheme="minorBidi"/>
          <w:noProof/>
          <w:sz w:val="22"/>
          <w:szCs w:val="22"/>
          <w:lang w:eastAsia="en-US"/>
        </w:rPr>
      </w:pPr>
      <w:hyperlink w:anchor="_Toc18428013" w:history="1">
        <w:r w:rsidR="008B54B3" w:rsidRPr="00C53F68">
          <w:rPr>
            <w:rStyle w:val="Hyperlink"/>
            <w:rFonts w:eastAsia="Times" w:cs="Times"/>
            <w:i/>
            <w:iCs/>
            <w:noProof/>
          </w:rPr>
          <w:t>5.2.2</w:t>
        </w:r>
        <w:r w:rsidR="008B54B3" w:rsidRPr="00C53F68">
          <w:rPr>
            <w:rStyle w:val="Hyperlink"/>
            <w:rFonts w:eastAsia="Times" w:cs="Times"/>
            <w:bCs/>
            <w:i/>
            <w:iCs/>
            <w:noProof/>
          </w:rPr>
          <w:t xml:space="preserve"> Solar p</w:t>
        </w:r>
        <w:r w:rsidR="008B54B3" w:rsidRPr="00C53F68">
          <w:rPr>
            <w:rStyle w:val="Hyperlink"/>
            <w:rFonts w:eastAsia="Times" w:cs="Times"/>
            <w:i/>
            <w:iCs/>
            <w:noProof/>
          </w:rPr>
          <w:t>rograms to test the three LIDORT master modules</w:t>
        </w:r>
        <w:r w:rsidR="008B54B3">
          <w:rPr>
            <w:noProof/>
            <w:webHidden/>
          </w:rPr>
          <w:tab/>
        </w:r>
        <w:r w:rsidR="008B54B3">
          <w:rPr>
            <w:noProof/>
            <w:webHidden/>
          </w:rPr>
          <w:fldChar w:fldCharType="begin"/>
        </w:r>
        <w:r w:rsidR="008B54B3">
          <w:rPr>
            <w:noProof/>
            <w:webHidden/>
          </w:rPr>
          <w:instrText xml:space="preserve"> PAGEREF _Toc18428013 \h </w:instrText>
        </w:r>
        <w:r w:rsidR="008B54B3">
          <w:rPr>
            <w:noProof/>
            <w:webHidden/>
          </w:rPr>
        </w:r>
        <w:r w:rsidR="008B54B3">
          <w:rPr>
            <w:noProof/>
            <w:webHidden/>
          </w:rPr>
          <w:fldChar w:fldCharType="separate"/>
        </w:r>
        <w:r w:rsidR="00C3661D">
          <w:rPr>
            <w:noProof/>
            <w:webHidden/>
          </w:rPr>
          <w:t>84</w:t>
        </w:r>
        <w:r w:rsidR="008B54B3">
          <w:rPr>
            <w:noProof/>
            <w:webHidden/>
          </w:rPr>
          <w:fldChar w:fldCharType="end"/>
        </w:r>
      </w:hyperlink>
    </w:p>
    <w:p w:rsidR="008B54B3" w:rsidRDefault="006E46EE">
      <w:pPr>
        <w:pStyle w:val="TOC3"/>
        <w:tabs>
          <w:tab w:val="right" w:leader="underscore" w:pos="9350"/>
        </w:tabs>
        <w:rPr>
          <w:rFonts w:asciiTheme="minorHAnsi" w:eastAsiaTheme="minorEastAsia" w:hAnsiTheme="minorHAnsi" w:cstheme="minorBidi"/>
          <w:noProof/>
          <w:sz w:val="22"/>
          <w:szCs w:val="22"/>
          <w:lang w:eastAsia="en-US"/>
        </w:rPr>
      </w:pPr>
      <w:hyperlink w:anchor="_Toc18428014" w:history="1">
        <w:r w:rsidR="008B54B3" w:rsidRPr="00C53F68">
          <w:rPr>
            <w:rStyle w:val="Hyperlink"/>
            <w:rFonts w:eastAsia="Times"/>
            <w:i/>
            <w:iCs/>
            <w:noProof/>
          </w:rPr>
          <w:t>5.2.3</w:t>
        </w:r>
        <w:r w:rsidR="008B54B3" w:rsidRPr="00C53F68">
          <w:rPr>
            <w:rStyle w:val="Hyperlink"/>
            <w:rFonts w:eastAsia="Times"/>
            <w:bCs/>
            <w:i/>
            <w:iCs/>
            <w:noProof/>
          </w:rPr>
          <w:t xml:space="preserve"> Thermal p</w:t>
        </w:r>
        <w:r w:rsidR="008B54B3" w:rsidRPr="00C53F68">
          <w:rPr>
            <w:rStyle w:val="Hyperlink"/>
            <w:rFonts w:eastAsia="Times"/>
            <w:i/>
            <w:iCs/>
            <w:noProof/>
          </w:rPr>
          <w:t>rograms to test the three LIDORT master modules</w:t>
        </w:r>
        <w:r w:rsidR="008B54B3">
          <w:rPr>
            <w:noProof/>
            <w:webHidden/>
          </w:rPr>
          <w:tab/>
        </w:r>
        <w:r w:rsidR="008B54B3">
          <w:rPr>
            <w:noProof/>
            <w:webHidden/>
          </w:rPr>
          <w:fldChar w:fldCharType="begin"/>
        </w:r>
        <w:r w:rsidR="008B54B3">
          <w:rPr>
            <w:noProof/>
            <w:webHidden/>
          </w:rPr>
          <w:instrText xml:space="preserve"> PAGEREF _Toc18428014 \h </w:instrText>
        </w:r>
        <w:r w:rsidR="008B54B3">
          <w:rPr>
            <w:noProof/>
            <w:webHidden/>
          </w:rPr>
        </w:r>
        <w:r w:rsidR="008B54B3">
          <w:rPr>
            <w:noProof/>
            <w:webHidden/>
          </w:rPr>
          <w:fldChar w:fldCharType="separate"/>
        </w:r>
        <w:r w:rsidR="00C3661D">
          <w:rPr>
            <w:noProof/>
            <w:webHidden/>
          </w:rPr>
          <w:t>86</w:t>
        </w:r>
        <w:r w:rsidR="008B54B3">
          <w:rPr>
            <w:noProof/>
            <w:webHidden/>
          </w:rPr>
          <w:fldChar w:fldCharType="end"/>
        </w:r>
      </w:hyperlink>
    </w:p>
    <w:p w:rsidR="008B54B3" w:rsidRDefault="006E46EE">
      <w:pPr>
        <w:pStyle w:val="TOC3"/>
        <w:tabs>
          <w:tab w:val="right" w:leader="underscore" w:pos="9350"/>
        </w:tabs>
        <w:rPr>
          <w:rFonts w:asciiTheme="minorHAnsi" w:eastAsiaTheme="minorEastAsia" w:hAnsiTheme="minorHAnsi" w:cstheme="minorBidi"/>
          <w:noProof/>
          <w:sz w:val="22"/>
          <w:szCs w:val="22"/>
          <w:lang w:eastAsia="en-US"/>
        </w:rPr>
      </w:pPr>
      <w:hyperlink w:anchor="_Toc18428015" w:history="1">
        <w:r w:rsidR="008B54B3" w:rsidRPr="00C53F68">
          <w:rPr>
            <w:rStyle w:val="Hyperlink"/>
            <w:rFonts w:eastAsia="Times"/>
            <w:i/>
            <w:iCs/>
            <w:noProof/>
          </w:rPr>
          <w:t>5.2.4</w:t>
        </w:r>
        <w:r w:rsidR="008B54B3" w:rsidRPr="00C53F68">
          <w:rPr>
            <w:rStyle w:val="Hyperlink"/>
            <w:rFonts w:eastAsia="Times"/>
            <w:bCs/>
            <w:i/>
            <w:iCs/>
            <w:noProof/>
          </w:rPr>
          <w:t xml:space="preserve"> </w:t>
        </w:r>
        <w:r w:rsidR="008B54B3" w:rsidRPr="00C53F68">
          <w:rPr>
            <w:rStyle w:val="Hyperlink"/>
            <w:rFonts w:eastAsia="Times"/>
            <w:i/>
            <w:iCs/>
            <w:noProof/>
          </w:rPr>
          <w:t>Program to test the two BRDF master modules</w:t>
        </w:r>
        <w:r w:rsidR="008B54B3">
          <w:rPr>
            <w:noProof/>
            <w:webHidden/>
          </w:rPr>
          <w:tab/>
        </w:r>
        <w:r w:rsidR="008B54B3">
          <w:rPr>
            <w:noProof/>
            <w:webHidden/>
          </w:rPr>
          <w:fldChar w:fldCharType="begin"/>
        </w:r>
        <w:r w:rsidR="008B54B3">
          <w:rPr>
            <w:noProof/>
            <w:webHidden/>
          </w:rPr>
          <w:instrText xml:space="preserve"> PAGEREF _Toc18428015 \h </w:instrText>
        </w:r>
        <w:r w:rsidR="008B54B3">
          <w:rPr>
            <w:noProof/>
            <w:webHidden/>
          </w:rPr>
        </w:r>
        <w:r w:rsidR="008B54B3">
          <w:rPr>
            <w:noProof/>
            <w:webHidden/>
          </w:rPr>
          <w:fldChar w:fldCharType="separate"/>
        </w:r>
        <w:r w:rsidR="00C3661D">
          <w:rPr>
            <w:noProof/>
            <w:webHidden/>
          </w:rPr>
          <w:t>87</w:t>
        </w:r>
        <w:r w:rsidR="008B54B3">
          <w:rPr>
            <w:noProof/>
            <w:webHidden/>
          </w:rPr>
          <w:fldChar w:fldCharType="end"/>
        </w:r>
      </w:hyperlink>
    </w:p>
    <w:p w:rsidR="008B54B3" w:rsidRDefault="006E46EE">
      <w:pPr>
        <w:pStyle w:val="TOC3"/>
        <w:tabs>
          <w:tab w:val="right" w:leader="underscore" w:pos="9350"/>
        </w:tabs>
        <w:rPr>
          <w:rFonts w:asciiTheme="minorHAnsi" w:eastAsiaTheme="minorEastAsia" w:hAnsiTheme="minorHAnsi" w:cstheme="minorBidi"/>
          <w:noProof/>
          <w:sz w:val="22"/>
          <w:szCs w:val="22"/>
          <w:lang w:eastAsia="en-US"/>
        </w:rPr>
      </w:pPr>
      <w:hyperlink w:anchor="_Toc18428016" w:history="1">
        <w:r w:rsidR="008B54B3" w:rsidRPr="00C53F68">
          <w:rPr>
            <w:rStyle w:val="Hyperlink"/>
            <w:rFonts w:eastAsia="Times" w:cs="Times"/>
            <w:i/>
            <w:iCs/>
            <w:noProof/>
          </w:rPr>
          <w:t>5.2.5</w:t>
        </w:r>
        <w:r w:rsidR="008B54B3" w:rsidRPr="00C53F68">
          <w:rPr>
            <w:rStyle w:val="Hyperlink"/>
            <w:rFonts w:eastAsia="Times" w:cs="Times"/>
            <w:bCs/>
            <w:i/>
            <w:iCs/>
            <w:noProof/>
          </w:rPr>
          <w:t xml:space="preserve"> </w:t>
        </w:r>
        <w:r w:rsidR="008B54B3" w:rsidRPr="00C53F68">
          <w:rPr>
            <w:rStyle w:val="Hyperlink"/>
            <w:rFonts w:eastAsia="Times" w:cs="Times"/>
            <w:i/>
            <w:iCs/>
            <w:noProof/>
          </w:rPr>
          <w:t>Program to test the two VSLEAVE master modules</w:t>
        </w:r>
        <w:r w:rsidR="008B54B3">
          <w:rPr>
            <w:noProof/>
            <w:webHidden/>
          </w:rPr>
          <w:tab/>
        </w:r>
        <w:r w:rsidR="008B54B3">
          <w:rPr>
            <w:noProof/>
            <w:webHidden/>
          </w:rPr>
          <w:fldChar w:fldCharType="begin"/>
        </w:r>
        <w:r w:rsidR="008B54B3">
          <w:rPr>
            <w:noProof/>
            <w:webHidden/>
          </w:rPr>
          <w:instrText xml:space="preserve"> PAGEREF _Toc18428016 \h </w:instrText>
        </w:r>
        <w:r w:rsidR="008B54B3">
          <w:rPr>
            <w:noProof/>
            <w:webHidden/>
          </w:rPr>
        </w:r>
        <w:r w:rsidR="008B54B3">
          <w:rPr>
            <w:noProof/>
            <w:webHidden/>
          </w:rPr>
          <w:fldChar w:fldCharType="separate"/>
        </w:r>
        <w:r w:rsidR="00C3661D">
          <w:rPr>
            <w:noProof/>
            <w:webHidden/>
          </w:rPr>
          <w:t>89</w:t>
        </w:r>
        <w:r w:rsidR="008B54B3">
          <w:rPr>
            <w:noProof/>
            <w:webHidden/>
          </w:rPr>
          <w:fldChar w:fldCharType="end"/>
        </w:r>
      </w:hyperlink>
    </w:p>
    <w:p w:rsidR="008B54B3" w:rsidRDefault="006E46EE">
      <w:pPr>
        <w:pStyle w:val="TOC3"/>
        <w:tabs>
          <w:tab w:val="right" w:leader="underscore" w:pos="9350"/>
        </w:tabs>
        <w:rPr>
          <w:rFonts w:asciiTheme="minorHAnsi" w:eastAsiaTheme="minorEastAsia" w:hAnsiTheme="minorHAnsi" w:cstheme="minorBidi"/>
          <w:noProof/>
          <w:sz w:val="22"/>
          <w:szCs w:val="22"/>
          <w:lang w:eastAsia="en-US"/>
        </w:rPr>
      </w:pPr>
      <w:hyperlink w:anchor="_Toc18428017" w:history="1">
        <w:r w:rsidR="008B54B3" w:rsidRPr="00C53F68">
          <w:rPr>
            <w:rStyle w:val="Hyperlink"/>
            <w:rFonts w:eastAsia="Times" w:cs="Times"/>
            <w:i/>
            <w:iCs/>
            <w:noProof/>
          </w:rPr>
          <w:t>5.2.6</w:t>
        </w:r>
        <w:r w:rsidR="008B54B3" w:rsidRPr="00C53F68">
          <w:rPr>
            <w:rStyle w:val="Hyperlink"/>
            <w:rFonts w:eastAsia="Times" w:cs="Times"/>
            <w:bCs/>
            <w:i/>
            <w:iCs/>
            <w:noProof/>
          </w:rPr>
          <w:t xml:space="preserve"> P</w:t>
        </w:r>
        <w:r w:rsidR="008B54B3" w:rsidRPr="00C53F68">
          <w:rPr>
            <w:rStyle w:val="Hyperlink"/>
            <w:rFonts w:eastAsia="Times" w:cs="Times"/>
            <w:i/>
            <w:iCs/>
            <w:noProof/>
          </w:rPr>
          <w:t>rogram to test the F-matrix/Z-matrix master modules</w:t>
        </w:r>
        <w:r w:rsidR="008B54B3">
          <w:rPr>
            <w:noProof/>
            <w:webHidden/>
          </w:rPr>
          <w:tab/>
        </w:r>
        <w:r w:rsidR="008B54B3">
          <w:rPr>
            <w:noProof/>
            <w:webHidden/>
          </w:rPr>
          <w:fldChar w:fldCharType="begin"/>
        </w:r>
        <w:r w:rsidR="008B54B3">
          <w:rPr>
            <w:noProof/>
            <w:webHidden/>
          </w:rPr>
          <w:instrText xml:space="preserve"> PAGEREF _Toc18428017 \h </w:instrText>
        </w:r>
        <w:r w:rsidR="008B54B3">
          <w:rPr>
            <w:noProof/>
            <w:webHidden/>
          </w:rPr>
        </w:r>
        <w:r w:rsidR="008B54B3">
          <w:rPr>
            <w:noProof/>
            <w:webHidden/>
          </w:rPr>
          <w:fldChar w:fldCharType="separate"/>
        </w:r>
        <w:r w:rsidR="00C3661D">
          <w:rPr>
            <w:noProof/>
            <w:webHidden/>
          </w:rPr>
          <w:t>91</w:t>
        </w:r>
        <w:r w:rsidR="008B54B3">
          <w:rPr>
            <w:noProof/>
            <w:webHidden/>
          </w:rPr>
          <w:fldChar w:fldCharType="end"/>
        </w:r>
      </w:hyperlink>
    </w:p>
    <w:p w:rsidR="008B54B3" w:rsidRDefault="006E46EE">
      <w:pPr>
        <w:pStyle w:val="TOC3"/>
        <w:tabs>
          <w:tab w:val="right" w:leader="underscore" w:pos="9350"/>
        </w:tabs>
        <w:rPr>
          <w:rFonts w:asciiTheme="minorHAnsi" w:eastAsiaTheme="minorEastAsia" w:hAnsiTheme="minorHAnsi" w:cstheme="minorBidi"/>
          <w:noProof/>
          <w:sz w:val="22"/>
          <w:szCs w:val="22"/>
          <w:lang w:eastAsia="en-US"/>
        </w:rPr>
      </w:pPr>
      <w:hyperlink w:anchor="_Toc18428018" w:history="1">
        <w:r w:rsidR="008B54B3" w:rsidRPr="00C53F68">
          <w:rPr>
            <w:rStyle w:val="Hyperlink"/>
            <w:rFonts w:eastAsiaTheme="majorEastAsia"/>
            <w:bCs/>
            <w:i/>
            <w:iCs/>
            <w:noProof/>
          </w:rPr>
          <w:t>5.2.7</w:t>
        </w:r>
        <w:r w:rsidR="008B54B3" w:rsidRPr="00C53F68">
          <w:rPr>
            <w:rStyle w:val="Hyperlink"/>
            <w:rFonts w:eastAsiaTheme="majorEastAsia"/>
            <w:i/>
            <w:iCs/>
            <w:noProof/>
          </w:rPr>
          <w:t xml:space="preserve"> Program to test p</w:t>
        </w:r>
        <w:r w:rsidR="008B54B3" w:rsidRPr="00C53F68">
          <w:rPr>
            <w:rStyle w:val="Hyperlink"/>
            <w:rFonts w:eastAsiaTheme="majorEastAsia"/>
            <w:bCs/>
            <w:i/>
            <w:iCs/>
            <w:noProof/>
          </w:rPr>
          <w:t>lanetary problem</w:t>
        </w:r>
        <w:r w:rsidR="008B54B3">
          <w:rPr>
            <w:noProof/>
            <w:webHidden/>
          </w:rPr>
          <w:tab/>
        </w:r>
        <w:r w:rsidR="008B54B3">
          <w:rPr>
            <w:noProof/>
            <w:webHidden/>
          </w:rPr>
          <w:fldChar w:fldCharType="begin"/>
        </w:r>
        <w:r w:rsidR="008B54B3">
          <w:rPr>
            <w:noProof/>
            <w:webHidden/>
          </w:rPr>
          <w:instrText xml:space="preserve"> PAGEREF _Toc18428018 \h </w:instrText>
        </w:r>
        <w:r w:rsidR="008B54B3">
          <w:rPr>
            <w:noProof/>
            <w:webHidden/>
          </w:rPr>
        </w:r>
        <w:r w:rsidR="008B54B3">
          <w:rPr>
            <w:noProof/>
            <w:webHidden/>
          </w:rPr>
          <w:fldChar w:fldCharType="separate"/>
        </w:r>
        <w:r w:rsidR="00C3661D">
          <w:rPr>
            <w:noProof/>
            <w:webHidden/>
          </w:rPr>
          <w:t>91</w:t>
        </w:r>
        <w:r w:rsidR="008B54B3">
          <w:rPr>
            <w:noProof/>
            <w:webHidden/>
          </w:rPr>
          <w:fldChar w:fldCharType="end"/>
        </w:r>
      </w:hyperlink>
    </w:p>
    <w:p w:rsidR="008B54B3" w:rsidRDefault="006E46EE">
      <w:pPr>
        <w:pStyle w:val="TOC3"/>
        <w:tabs>
          <w:tab w:val="right" w:leader="underscore" w:pos="9350"/>
        </w:tabs>
        <w:rPr>
          <w:rFonts w:asciiTheme="minorHAnsi" w:eastAsiaTheme="minorEastAsia" w:hAnsiTheme="minorHAnsi" w:cstheme="minorBidi"/>
          <w:noProof/>
          <w:sz w:val="22"/>
          <w:szCs w:val="22"/>
          <w:lang w:eastAsia="en-US"/>
        </w:rPr>
      </w:pPr>
      <w:hyperlink w:anchor="_Toc18428019" w:history="1">
        <w:r w:rsidR="008B54B3" w:rsidRPr="00C53F68">
          <w:rPr>
            <w:rStyle w:val="Hyperlink"/>
            <w:rFonts w:eastAsiaTheme="majorEastAsia"/>
            <w:bCs/>
            <w:i/>
            <w:iCs/>
            <w:noProof/>
          </w:rPr>
          <w:t>5.2.8</w:t>
        </w:r>
        <w:r w:rsidR="008B54B3" w:rsidRPr="00C53F68">
          <w:rPr>
            <w:rStyle w:val="Hyperlink"/>
            <w:rFonts w:eastAsiaTheme="majorEastAsia"/>
            <w:i/>
            <w:iCs/>
            <w:noProof/>
          </w:rPr>
          <w:t xml:space="preserve"> Program to test coupled water-leaving</w:t>
        </w:r>
        <w:r w:rsidR="008B54B3">
          <w:rPr>
            <w:noProof/>
            <w:webHidden/>
          </w:rPr>
          <w:tab/>
        </w:r>
        <w:r w:rsidR="008B54B3">
          <w:rPr>
            <w:noProof/>
            <w:webHidden/>
          </w:rPr>
          <w:fldChar w:fldCharType="begin"/>
        </w:r>
        <w:r w:rsidR="008B54B3">
          <w:rPr>
            <w:noProof/>
            <w:webHidden/>
          </w:rPr>
          <w:instrText xml:space="preserve"> PAGEREF _Toc18428019 \h </w:instrText>
        </w:r>
        <w:r w:rsidR="008B54B3">
          <w:rPr>
            <w:noProof/>
            <w:webHidden/>
          </w:rPr>
        </w:r>
        <w:r w:rsidR="008B54B3">
          <w:rPr>
            <w:noProof/>
            <w:webHidden/>
          </w:rPr>
          <w:fldChar w:fldCharType="separate"/>
        </w:r>
        <w:r w:rsidR="00C3661D">
          <w:rPr>
            <w:noProof/>
            <w:webHidden/>
          </w:rPr>
          <w:t>92</w:t>
        </w:r>
        <w:r w:rsidR="008B54B3">
          <w:rPr>
            <w:noProof/>
            <w:webHidden/>
          </w:rPr>
          <w:fldChar w:fldCharType="end"/>
        </w:r>
      </w:hyperlink>
    </w:p>
    <w:p w:rsidR="008B54B3" w:rsidRDefault="006E46EE">
      <w:pPr>
        <w:pStyle w:val="TOC3"/>
        <w:tabs>
          <w:tab w:val="right" w:leader="underscore" w:pos="9350"/>
        </w:tabs>
        <w:rPr>
          <w:rFonts w:asciiTheme="minorHAnsi" w:eastAsiaTheme="minorEastAsia" w:hAnsiTheme="minorHAnsi" w:cstheme="minorBidi"/>
          <w:noProof/>
          <w:sz w:val="22"/>
          <w:szCs w:val="22"/>
          <w:lang w:eastAsia="en-US"/>
        </w:rPr>
      </w:pPr>
      <w:hyperlink w:anchor="_Toc18428020" w:history="1">
        <w:r w:rsidR="008B54B3" w:rsidRPr="00C53F68">
          <w:rPr>
            <w:rStyle w:val="Hyperlink"/>
            <w:i/>
            <w:noProof/>
          </w:rPr>
          <w:t>5.2.9 Programs for VLIDORT vector tests</w:t>
        </w:r>
        <w:r w:rsidR="008B54B3">
          <w:rPr>
            <w:noProof/>
            <w:webHidden/>
          </w:rPr>
          <w:tab/>
        </w:r>
        <w:r w:rsidR="008B54B3">
          <w:rPr>
            <w:noProof/>
            <w:webHidden/>
          </w:rPr>
          <w:fldChar w:fldCharType="begin"/>
        </w:r>
        <w:r w:rsidR="008B54B3">
          <w:rPr>
            <w:noProof/>
            <w:webHidden/>
          </w:rPr>
          <w:instrText xml:space="preserve"> PAGEREF _Toc18428020 \h </w:instrText>
        </w:r>
        <w:r w:rsidR="008B54B3">
          <w:rPr>
            <w:noProof/>
            <w:webHidden/>
          </w:rPr>
        </w:r>
        <w:r w:rsidR="008B54B3">
          <w:rPr>
            <w:noProof/>
            <w:webHidden/>
          </w:rPr>
          <w:fldChar w:fldCharType="separate"/>
        </w:r>
        <w:r w:rsidR="00C3661D">
          <w:rPr>
            <w:noProof/>
            <w:webHidden/>
          </w:rPr>
          <w:t>92</w:t>
        </w:r>
        <w:r w:rsidR="008B54B3">
          <w:rPr>
            <w:noProof/>
            <w:webHidden/>
          </w:rPr>
          <w:fldChar w:fldCharType="end"/>
        </w:r>
      </w:hyperlink>
    </w:p>
    <w:p w:rsidR="008B54B3" w:rsidRDefault="006E46EE">
      <w:pPr>
        <w:pStyle w:val="TOC3"/>
        <w:tabs>
          <w:tab w:val="right" w:leader="underscore" w:pos="9350"/>
        </w:tabs>
        <w:rPr>
          <w:rFonts w:asciiTheme="minorHAnsi" w:eastAsiaTheme="minorEastAsia" w:hAnsiTheme="minorHAnsi" w:cstheme="minorBidi"/>
          <w:noProof/>
          <w:sz w:val="22"/>
          <w:szCs w:val="22"/>
          <w:lang w:eastAsia="en-US"/>
        </w:rPr>
      </w:pPr>
      <w:hyperlink w:anchor="_Toc18428021" w:history="1">
        <w:r w:rsidR="008B54B3" w:rsidRPr="00C53F68">
          <w:rPr>
            <w:rStyle w:val="Hyperlink"/>
            <w:rFonts w:eastAsia="Times" w:cs="Times"/>
            <w:i/>
            <w:iCs/>
            <w:noProof/>
          </w:rPr>
          <w:t>5.2.10</w:t>
        </w:r>
        <w:r w:rsidR="008B54B3" w:rsidRPr="00C53F68">
          <w:rPr>
            <w:rStyle w:val="Hyperlink"/>
            <w:rFonts w:eastAsia="Times" w:cs="Times"/>
            <w:bCs/>
            <w:i/>
            <w:iCs/>
            <w:noProof/>
          </w:rPr>
          <w:t xml:space="preserve"> Solar p</w:t>
        </w:r>
        <w:r w:rsidR="008B54B3" w:rsidRPr="00C53F68">
          <w:rPr>
            <w:rStyle w:val="Hyperlink"/>
            <w:rFonts w:eastAsia="Times" w:cs="Times"/>
            <w:i/>
            <w:iCs/>
            <w:noProof/>
          </w:rPr>
          <w:t>rograms to test using VLIDORT in an OpenMP environment</w:t>
        </w:r>
        <w:r w:rsidR="008B54B3">
          <w:rPr>
            <w:noProof/>
            <w:webHidden/>
          </w:rPr>
          <w:tab/>
        </w:r>
        <w:r w:rsidR="008B54B3">
          <w:rPr>
            <w:noProof/>
            <w:webHidden/>
          </w:rPr>
          <w:fldChar w:fldCharType="begin"/>
        </w:r>
        <w:r w:rsidR="008B54B3">
          <w:rPr>
            <w:noProof/>
            <w:webHidden/>
          </w:rPr>
          <w:instrText xml:space="preserve"> PAGEREF _Toc18428021 \h </w:instrText>
        </w:r>
        <w:r w:rsidR="008B54B3">
          <w:rPr>
            <w:noProof/>
            <w:webHidden/>
          </w:rPr>
        </w:r>
        <w:r w:rsidR="008B54B3">
          <w:rPr>
            <w:noProof/>
            <w:webHidden/>
          </w:rPr>
          <w:fldChar w:fldCharType="separate"/>
        </w:r>
        <w:r w:rsidR="00C3661D">
          <w:rPr>
            <w:noProof/>
            <w:webHidden/>
          </w:rPr>
          <w:t>92</w:t>
        </w:r>
        <w:r w:rsidR="008B54B3">
          <w:rPr>
            <w:noProof/>
            <w:webHidden/>
          </w:rPr>
          <w:fldChar w:fldCharType="end"/>
        </w:r>
      </w:hyperlink>
    </w:p>
    <w:p w:rsidR="008B54B3" w:rsidRDefault="006E46EE">
      <w:pPr>
        <w:pStyle w:val="TOC2"/>
        <w:tabs>
          <w:tab w:val="right" w:leader="underscore" w:pos="9350"/>
        </w:tabs>
        <w:rPr>
          <w:rFonts w:asciiTheme="minorHAnsi" w:eastAsiaTheme="minorEastAsia" w:hAnsiTheme="minorHAnsi" w:cstheme="minorBidi"/>
          <w:b w:val="0"/>
          <w:noProof/>
          <w:szCs w:val="22"/>
          <w:lang w:eastAsia="en-US"/>
        </w:rPr>
      </w:pPr>
      <w:hyperlink w:anchor="_Toc18428022" w:history="1">
        <w:r w:rsidR="008B54B3" w:rsidRPr="00C53F68">
          <w:rPr>
            <w:rStyle w:val="Hyperlink"/>
            <w:noProof/>
          </w:rPr>
          <w:t>5.3 VBRDF Supplement</w:t>
        </w:r>
        <w:r w:rsidR="008B54B3">
          <w:rPr>
            <w:noProof/>
            <w:webHidden/>
          </w:rPr>
          <w:tab/>
        </w:r>
        <w:r w:rsidR="008B54B3">
          <w:rPr>
            <w:noProof/>
            <w:webHidden/>
          </w:rPr>
          <w:fldChar w:fldCharType="begin"/>
        </w:r>
        <w:r w:rsidR="008B54B3">
          <w:rPr>
            <w:noProof/>
            <w:webHidden/>
          </w:rPr>
          <w:instrText xml:space="preserve"> PAGEREF _Toc18428022 \h </w:instrText>
        </w:r>
        <w:r w:rsidR="008B54B3">
          <w:rPr>
            <w:noProof/>
            <w:webHidden/>
          </w:rPr>
        </w:r>
        <w:r w:rsidR="008B54B3">
          <w:rPr>
            <w:noProof/>
            <w:webHidden/>
          </w:rPr>
          <w:fldChar w:fldCharType="separate"/>
        </w:r>
        <w:r w:rsidR="00C3661D">
          <w:rPr>
            <w:noProof/>
            <w:webHidden/>
          </w:rPr>
          <w:t>93</w:t>
        </w:r>
        <w:r w:rsidR="008B54B3">
          <w:rPr>
            <w:noProof/>
            <w:webHidden/>
          </w:rPr>
          <w:fldChar w:fldCharType="end"/>
        </w:r>
      </w:hyperlink>
    </w:p>
    <w:p w:rsidR="008B54B3" w:rsidRDefault="006E46EE">
      <w:pPr>
        <w:pStyle w:val="TOC3"/>
        <w:tabs>
          <w:tab w:val="right" w:leader="underscore" w:pos="9350"/>
        </w:tabs>
        <w:rPr>
          <w:rFonts w:asciiTheme="minorHAnsi" w:eastAsiaTheme="minorEastAsia" w:hAnsiTheme="minorHAnsi" w:cstheme="minorBidi"/>
          <w:noProof/>
          <w:sz w:val="22"/>
          <w:szCs w:val="22"/>
          <w:lang w:eastAsia="en-US"/>
        </w:rPr>
      </w:pPr>
      <w:hyperlink w:anchor="_Toc18428023" w:history="1">
        <w:r w:rsidR="008B54B3" w:rsidRPr="00C53F68">
          <w:rPr>
            <w:rStyle w:val="Hyperlink"/>
            <w:rFonts w:eastAsiaTheme="majorEastAsia"/>
            <w:bCs/>
            <w:i/>
            <w:iCs/>
            <w:noProof/>
          </w:rPr>
          <w:t>5.3.1 BRDFs as a sum of kernel functions</w:t>
        </w:r>
        <w:r w:rsidR="008B54B3">
          <w:rPr>
            <w:noProof/>
            <w:webHidden/>
          </w:rPr>
          <w:tab/>
        </w:r>
        <w:r w:rsidR="008B54B3">
          <w:rPr>
            <w:noProof/>
            <w:webHidden/>
          </w:rPr>
          <w:fldChar w:fldCharType="begin"/>
        </w:r>
        <w:r w:rsidR="008B54B3">
          <w:rPr>
            <w:noProof/>
            <w:webHidden/>
          </w:rPr>
          <w:instrText xml:space="preserve"> PAGEREF _Toc18428023 \h </w:instrText>
        </w:r>
        <w:r w:rsidR="008B54B3">
          <w:rPr>
            <w:noProof/>
            <w:webHidden/>
          </w:rPr>
        </w:r>
        <w:r w:rsidR="008B54B3">
          <w:rPr>
            <w:noProof/>
            <w:webHidden/>
          </w:rPr>
          <w:fldChar w:fldCharType="separate"/>
        </w:r>
        <w:r w:rsidR="00C3661D">
          <w:rPr>
            <w:noProof/>
            <w:webHidden/>
          </w:rPr>
          <w:t>93</w:t>
        </w:r>
        <w:r w:rsidR="008B54B3">
          <w:rPr>
            <w:noProof/>
            <w:webHidden/>
          </w:rPr>
          <w:fldChar w:fldCharType="end"/>
        </w:r>
      </w:hyperlink>
    </w:p>
    <w:p w:rsidR="008B54B3" w:rsidRDefault="006E46EE">
      <w:pPr>
        <w:pStyle w:val="TOC3"/>
        <w:tabs>
          <w:tab w:val="right" w:leader="underscore" w:pos="9350"/>
        </w:tabs>
        <w:rPr>
          <w:rFonts w:asciiTheme="minorHAnsi" w:eastAsiaTheme="minorEastAsia" w:hAnsiTheme="minorHAnsi" w:cstheme="minorBidi"/>
          <w:noProof/>
          <w:sz w:val="22"/>
          <w:szCs w:val="22"/>
          <w:lang w:eastAsia="en-US"/>
        </w:rPr>
      </w:pPr>
      <w:hyperlink w:anchor="_Toc18428024" w:history="1">
        <w:r w:rsidR="008B54B3" w:rsidRPr="00C53F68">
          <w:rPr>
            <w:rStyle w:val="Hyperlink"/>
            <w:i/>
            <w:iCs/>
            <w:noProof/>
          </w:rPr>
          <w:t>5.3.2 Example calling sequence</w:t>
        </w:r>
        <w:r w:rsidR="008B54B3">
          <w:rPr>
            <w:noProof/>
            <w:webHidden/>
          </w:rPr>
          <w:tab/>
        </w:r>
        <w:r w:rsidR="008B54B3">
          <w:rPr>
            <w:noProof/>
            <w:webHidden/>
          </w:rPr>
          <w:fldChar w:fldCharType="begin"/>
        </w:r>
        <w:r w:rsidR="008B54B3">
          <w:rPr>
            <w:noProof/>
            <w:webHidden/>
          </w:rPr>
          <w:instrText xml:space="preserve"> PAGEREF _Toc18428024 \h </w:instrText>
        </w:r>
        <w:r w:rsidR="008B54B3">
          <w:rPr>
            <w:noProof/>
            <w:webHidden/>
          </w:rPr>
        </w:r>
        <w:r w:rsidR="008B54B3">
          <w:rPr>
            <w:noProof/>
            <w:webHidden/>
          </w:rPr>
          <w:fldChar w:fldCharType="separate"/>
        </w:r>
        <w:r w:rsidR="00C3661D">
          <w:rPr>
            <w:noProof/>
            <w:webHidden/>
          </w:rPr>
          <w:t>96</w:t>
        </w:r>
        <w:r w:rsidR="008B54B3">
          <w:rPr>
            <w:noProof/>
            <w:webHidden/>
          </w:rPr>
          <w:fldChar w:fldCharType="end"/>
        </w:r>
      </w:hyperlink>
    </w:p>
    <w:p w:rsidR="008B54B3" w:rsidRDefault="006E46EE">
      <w:pPr>
        <w:pStyle w:val="TOC3"/>
        <w:tabs>
          <w:tab w:val="right" w:leader="underscore" w:pos="9350"/>
        </w:tabs>
        <w:rPr>
          <w:rFonts w:asciiTheme="minorHAnsi" w:eastAsiaTheme="minorEastAsia" w:hAnsiTheme="minorHAnsi" w:cstheme="minorBidi"/>
          <w:noProof/>
          <w:sz w:val="22"/>
          <w:szCs w:val="22"/>
          <w:lang w:eastAsia="en-US"/>
        </w:rPr>
      </w:pPr>
      <w:hyperlink w:anchor="_Toc18428025" w:history="1">
        <w:r w:rsidR="008B54B3" w:rsidRPr="00C53F68">
          <w:rPr>
            <w:rStyle w:val="Hyperlink"/>
            <w:i/>
            <w:iCs/>
            <w:noProof/>
          </w:rPr>
          <w:t>5.3.3 VBRDF inputs and outputs</w:t>
        </w:r>
        <w:r w:rsidR="008B54B3">
          <w:rPr>
            <w:noProof/>
            <w:webHidden/>
          </w:rPr>
          <w:tab/>
        </w:r>
        <w:r w:rsidR="008B54B3">
          <w:rPr>
            <w:noProof/>
            <w:webHidden/>
          </w:rPr>
          <w:fldChar w:fldCharType="begin"/>
        </w:r>
        <w:r w:rsidR="008B54B3">
          <w:rPr>
            <w:noProof/>
            <w:webHidden/>
          </w:rPr>
          <w:instrText xml:space="preserve"> PAGEREF _Toc18428025 \h </w:instrText>
        </w:r>
        <w:r w:rsidR="008B54B3">
          <w:rPr>
            <w:noProof/>
            <w:webHidden/>
          </w:rPr>
        </w:r>
        <w:r w:rsidR="008B54B3">
          <w:rPr>
            <w:noProof/>
            <w:webHidden/>
          </w:rPr>
          <w:fldChar w:fldCharType="separate"/>
        </w:r>
        <w:r w:rsidR="00C3661D">
          <w:rPr>
            <w:noProof/>
            <w:webHidden/>
          </w:rPr>
          <w:t>98</w:t>
        </w:r>
        <w:r w:rsidR="008B54B3">
          <w:rPr>
            <w:noProof/>
            <w:webHidden/>
          </w:rPr>
          <w:fldChar w:fldCharType="end"/>
        </w:r>
      </w:hyperlink>
    </w:p>
    <w:p w:rsidR="008B54B3" w:rsidRDefault="006E46EE">
      <w:pPr>
        <w:pStyle w:val="TOC3"/>
        <w:tabs>
          <w:tab w:val="right" w:leader="underscore" w:pos="9350"/>
        </w:tabs>
        <w:rPr>
          <w:rFonts w:asciiTheme="minorHAnsi" w:eastAsiaTheme="minorEastAsia" w:hAnsiTheme="minorHAnsi" w:cstheme="minorBidi"/>
          <w:noProof/>
          <w:sz w:val="22"/>
          <w:szCs w:val="22"/>
          <w:lang w:eastAsia="en-US"/>
        </w:rPr>
      </w:pPr>
      <w:hyperlink w:anchor="_Toc18428026" w:history="1">
        <w:r w:rsidR="008B54B3" w:rsidRPr="00C53F68">
          <w:rPr>
            <w:rStyle w:val="Hyperlink"/>
            <w:rFonts w:eastAsiaTheme="majorEastAsia"/>
            <w:bCs/>
            <w:i/>
            <w:iCs/>
            <w:noProof/>
          </w:rPr>
          <w:t>5.3.4 The direct-bounce correction for VBRDFs</w:t>
        </w:r>
        <w:r w:rsidR="008B54B3">
          <w:rPr>
            <w:noProof/>
            <w:webHidden/>
          </w:rPr>
          <w:tab/>
        </w:r>
        <w:r w:rsidR="008B54B3">
          <w:rPr>
            <w:noProof/>
            <w:webHidden/>
          </w:rPr>
          <w:fldChar w:fldCharType="begin"/>
        </w:r>
        <w:r w:rsidR="008B54B3">
          <w:rPr>
            <w:noProof/>
            <w:webHidden/>
          </w:rPr>
          <w:instrText xml:space="preserve"> PAGEREF _Toc18428026 \h </w:instrText>
        </w:r>
        <w:r w:rsidR="008B54B3">
          <w:rPr>
            <w:noProof/>
            <w:webHidden/>
          </w:rPr>
        </w:r>
        <w:r w:rsidR="008B54B3">
          <w:rPr>
            <w:noProof/>
            <w:webHidden/>
          </w:rPr>
          <w:fldChar w:fldCharType="separate"/>
        </w:r>
        <w:r w:rsidR="00C3661D">
          <w:rPr>
            <w:noProof/>
            <w:webHidden/>
          </w:rPr>
          <w:t>104</w:t>
        </w:r>
        <w:r w:rsidR="008B54B3">
          <w:rPr>
            <w:noProof/>
            <w:webHidden/>
          </w:rPr>
          <w:fldChar w:fldCharType="end"/>
        </w:r>
      </w:hyperlink>
    </w:p>
    <w:p w:rsidR="008B54B3" w:rsidRDefault="006E46EE">
      <w:pPr>
        <w:pStyle w:val="TOC3"/>
        <w:tabs>
          <w:tab w:val="right" w:leader="underscore" w:pos="9350"/>
        </w:tabs>
        <w:rPr>
          <w:rFonts w:asciiTheme="minorHAnsi" w:eastAsiaTheme="minorEastAsia" w:hAnsiTheme="minorHAnsi" w:cstheme="minorBidi"/>
          <w:noProof/>
          <w:sz w:val="22"/>
          <w:szCs w:val="22"/>
          <w:lang w:eastAsia="en-US"/>
        </w:rPr>
      </w:pPr>
      <w:hyperlink w:anchor="_Toc18428027" w:history="1">
        <w:r w:rsidR="008B54B3" w:rsidRPr="00C53F68">
          <w:rPr>
            <w:rStyle w:val="Hyperlink"/>
            <w:rFonts w:eastAsiaTheme="majorEastAsia"/>
            <w:bCs/>
            <w:i/>
            <w:iCs/>
            <w:noProof/>
          </w:rPr>
          <w:t>5.3.5  Surface emission in the VLIDORT model</w:t>
        </w:r>
        <w:r w:rsidR="008B54B3">
          <w:rPr>
            <w:noProof/>
            <w:webHidden/>
          </w:rPr>
          <w:tab/>
        </w:r>
        <w:r w:rsidR="008B54B3">
          <w:rPr>
            <w:noProof/>
            <w:webHidden/>
          </w:rPr>
          <w:fldChar w:fldCharType="begin"/>
        </w:r>
        <w:r w:rsidR="008B54B3">
          <w:rPr>
            <w:noProof/>
            <w:webHidden/>
          </w:rPr>
          <w:instrText xml:space="preserve"> PAGEREF _Toc18428027 \h </w:instrText>
        </w:r>
        <w:r w:rsidR="008B54B3">
          <w:rPr>
            <w:noProof/>
            <w:webHidden/>
          </w:rPr>
        </w:r>
        <w:r w:rsidR="008B54B3">
          <w:rPr>
            <w:noProof/>
            <w:webHidden/>
          </w:rPr>
          <w:fldChar w:fldCharType="separate"/>
        </w:r>
        <w:r w:rsidR="00C3661D">
          <w:rPr>
            <w:noProof/>
            <w:webHidden/>
          </w:rPr>
          <w:t>105</w:t>
        </w:r>
        <w:r w:rsidR="008B54B3">
          <w:rPr>
            <w:noProof/>
            <w:webHidden/>
          </w:rPr>
          <w:fldChar w:fldCharType="end"/>
        </w:r>
      </w:hyperlink>
    </w:p>
    <w:p w:rsidR="008B54B3" w:rsidRDefault="006E46EE">
      <w:pPr>
        <w:pStyle w:val="TOC3"/>
        <w:tabs>
          <w:tab w:val="right" w:leader="underscore" w:pos="9350"/>
        </w:tabs>
        <w:rPr>
          <w:rFonts w:asciiTheme="minorHAnsi" w:eastAsiaTheme="minorEastAsia" w:hAnsiTheme="minorHAnsi" w:cstheme="minorBidi"/>
          <w:noProof/>
          <w:sz w:val="22"/>
          <w:szCs w:val="22"/>
          <w:lang w:eastAsia="en-US"/>
        </w:rPr>
      </w:pPr>
      <w:hyperlink w:anchor="_Toc18428028" w:history="1">
        <w:r w:rsidR="008B54B3" w:rsidRPr="00C53F68">
          <w:rPr>
            <w:rStyle w:val="Hyperlink"/>
            <w:rFonts w:eastAsia="Calibri"/>
            <w:bCs/>
            <w:i/>
            <w:noProof/>
          </w:rPr>
          <w:t>5.3.6 White-sky and Black-sky albedo scaling</w:t>
        </w:r>
        <w:r w:rsidR="008B54B3">
          <w:rPr>
            <w:noProof/>
            <w:webHidden/>
          </w:rPr>
          <w:tab/>
        </w:r>
        <w:r w:rsidR="008B54B3">
          <w:rPr>
            <w:noProof/>
            <w:webHidden/>
          </w:rPr>
          <w:fldChar w:fldCharType="begin"/>
        </w:r>
        <w:r w:rsidR="008B54B3">
          <w:rPr>
            <w:noProof/>
            <w:webHidden/>
          </w:rPr>
          <w:instrText xml:space="preserve"> PAGEREF _Toc18428028 \h </w:instrText>
        </w:r>
        <w:r w:rsidR="008B54B3">
          <w:rPr>
            <w:noProof/>
            <w:webHidden/>
          </w:rPr>
        </w:r>
        <w:r w:rsidR="008B54B3">
          <w:rPr>
            <w:noProof/>
            <w:webHidden/>
          </w:rPr>
          <w:fldChar w:fldCharType="separate"/>
        </w:r>
        <w:r w:rsidR="00C3661D">
          <w:rPr>
            <w:noProof/>
            <w:webHidden/>
          </w:rPr>
          <w:t>105</w:t>
        </w:r>
        <w:r w:rsidR="008B54B3">
          <w:rPr>
            <w:noProof/>
            <w:webHidden/>
          </w:rPr>
          <w:fldChar w:fldCharType="end"/>
        </w:r>
      </w:hyperlink>
    </w:p>
    <w:p w:rsidR="008B54B3" w:rsidRDefault="006E46EE">
      <w:pPr>
        <w:pStyle w:val="TOC2"/>
        <w:tabs>
          <w:tab w:val="right" w:leader="underscore" w:pos="9350"/>
        </w:tabs>
        <w:rPr>
          <w:rFonts w:asciiTheme="minorHAnsi" w:eastAsiaTheme="minorEastAsia" w:hAnsiTheme="minorHAnsi" w:cstheme="minorBidi"/>
          <w:b w:val="0"/>
          <w:noProof/>
          <w:szCs w:val="22"/>
          <w:lang w:eastAsia="en-US"/>
        </w:rPr>
      </w:pPr>
      <w:hyperlink w:anchor="_Toc18428029" w:history="1">
        <w:r w:rsidR="008B54B3" w:rsidRPr="00C53F68">
          <w:rPr>
            <w:rStyle w:val="Hyperlink"/>
            <w:rFonts w:eastAsia="Times"/>
            <w:noProof/>
          </w:rPr>
          <w:t>5.4. VSLEAVE Supplement</w:t>
        </w:r>
        <w:r w:rsidR="008B54B3">
          <w:rPr>
            <w:noProof/>
            <w:webHidden/>
          </w:rPr>
          <w:tab/>
        </w:r>
        <w:r w:rsidR="008B54B3">
          <w:rPr>
            <w:noProof/>
            <w:webHidden/>
          </w:rPr>
          <w:fldChar w:fldCharType="begin"/>
        </w:r>
        <w:r w:rsidR="008B54B3">
          <w:rPr>
            <w:noProof/>
            <w:webHidden/>
          </w:rPr>
          <w:instrText xml:space="preserve"> PAGEREF _Toc18428029 \h </w:instrText>
        </w:r>
        <w:r w:rsidR="008B54B3">
          <w:rPr>
            <w:noProof/>
            <w:webHidden/>
          </w:rPr>
        </w:r>
        <w:r w:rsidR="008B54B3">
          <w:rPr>
            <w:noProof/>
            <w:webHidden/>
          </w:rPr>
          <w:fldChar w:fldCharType="separate"/>
        </w:r>
        <w:r w:rsidR="00C3661D">
          <w:rPr>
            <w:noProof/>
            <w:webHidden/>
          </w:rPr>
          <w:t>107</w:t>
        </w:r>
        <w:r w:rsidR="008B54B3">
          <w:rPr>
            <w:noProof/>
            <w:webHidden/>
          </w:rPr>
          <w:fldChar w:fldCharType="end"/>
        </w:r>
      </w:hyperlink>
    </w:p>
    <w:p w:rsidR="008B54B3" w:rsidRDefault="006E46EE">
      <w:pPr>
        <w:pStyle w:val="TOC3"/>
        <w:tabs>
          <w:tab w:val="right" w:leader="underscore" w:pos="9350"/>
        </w:tabs>
        <w:rPr>
          <w:rFonts w:asciiTheme="minorHAnsi" w:eastAsiaTheme="minorEastAsia" w:hAnsiTheme="minorHAnsi" w:cstheme="minorBidi"/>
          <w:noProof/>
          <w:sz w:val="22"/>
          <w:szCs w:val="22"/>
          <w:lang w:eastAsia="en-US"/>
        </w:rPr>
      </w:pPr>
      <w:hyperlink w:anchor="_Toc18428030" w:history="1">
        <w:r w:rsidR="008B54B3" w:rsidRPr="00C53F68">
          <w:rPr>
            <w:rStyle w:val="Hyperlink"/>
            <w:rFonts w:eastAsiaTheme="majorEastAsia"/>
            <w:bCs/>
            <w:i/>
            <w:iCs/>
            <w:noProof/>
          </w:rPr>
          <w:t>5.4.1. VSLEAVE formulation</w:t>
        </w:r>
        <w:r w:rsidR="008B54B3">
          <w:rPr>
            <w:noProof/>
            <w:webHidden/>
          </w:rPr>
          <w:tab/>
        </w:r>
        <w:r w:rsidR="008B54B3">
          <w:rPr>
            <w:noProof/>
            <w:webHidden/>
          </w:rPr>
          <w:fldChar w:fldCharType="begin"/>
        </w:r>
        <w:r w:rsidR="008B54B3">
          <w:rPr>
            <w:noProof/>
            <w:webHidden/>
          </w:rPr>
          <w:instrText xml:space="preserve"> PAGEREF _Toc18428030 \h </w:instrText>
        </w:r>
        <w:r w:rsidR="008B54B3">
          <w:rPr>
            <w:noProof/>
            <w:webHidden/>
          </w:rPr>
        </w:r>
        <w:r w:rsidR="008B54B3">
          <w:rPr>
            <w:noProof/>
            <w:webHidden/>
          </w:rPr>
          <w:fldChar w:fldCharType="separate"/>
        </w:r>
        <w:r w:rsidR="00C3661D">
          <w:rPr>
            <w:noProof/>
            <w:webHidden/>
          </w:rPr>
          <w:t>108</w:t>
        </w:r>
        <w:r w:rsidR="008B54B3">
          <w:rPr>
            <w:noProof/>
            <w:webHidden/>
          </w:rPr>
          <w:fldChar w:fldCharType="end"/>
        </w:r>
      </w:hyperlink>
    </w:p>
    <w:p w:rsidR="008B54B3" w:rsidRDefault="006E46EE">
      <w:pPr>
        <w:pStyle w:val="TOC3"/>
        <w:tabs>
          <w:tab w:val="right" w:leader="underscore" w:pos="9350"/>
        </w:tabs>
        <w:rPr>
          <w:rFonts w:asciiTheme="minorHAnsi" w:eastAsiaTheme="minorEastAsia" w:hAnsiTheme="minorHAnsi" w:cstheme="minorBidi"/>
          <w:noProof/>
          <w:sz w:val="22"/>
          <w:szCs w:val="22"/>
          <w:lang w:eastAsia="en-US"/>
        </w:rPr>
      </w:pPr>
      <w:hyperlink w:anchor="_Toc18428031" w:history="1">
        <w:r w:rsidR="008B54B3" w:rsidRPr="00C53F68">
          <w:rPr>
            <w:rStyle w:val="Hyperlink"/>
            <w:rFonts w:eastAsiaTheme="majorEastAsia"/>
            <w:bCs/>
            <w:i/>
            <w:iCs/>
            <w:noProof/>
          </w:rPr>
          <w:t>5.4.2. Fluorescence</w:t>
        </w:r>
        <w:r w:rsidR="008B54B3">
          <w:rPr>
            <w:noProof/>
            <w:webHidden/>
          </w:rPr>
          <w:tab/>
        </w:r>
        <w:r w:rsidR="008B54B3">
          <w:rPr>
            <w:noProof/>
            <w:webHidden/>
          </w:rPr>
          <w:fldChar w:fldCharType="begin"/>
        </w:r>
        <w:r w:rsidR="008B54B3">
          <w:rPr>
            <w:noProof/>
            <w:webHidden/>
          </w:rPr>
          <w:instrText xml:space="preserve"> PAGEREF _Toc18428031 \h </w:instrText>
        </w:r>
        <w:r w:rsidR="008B54B3">
          <w:rPr>
            <w:noProof/>
            <w:webHidden/>
          </w:rPr>
        </w:r>
        <w:r w:rsidR="008B54B3">
          <w:rPr>
            <w:noProof/>
            <w:webHidden/>
          </w:rPr>
          <w:fldChar w:fldCharType="separate"/>
        </w:r>
        <w:r w:rsidR="00C3661D">
          <w:rPr>
            <w:noProof/>
            <w:webHidden/>
          </w:rPr>
          <w:t>109</w:t>
        </w:r>
        <w:r w:rsidR="008B54B3">
          <w:rPr>
            <w:noProof/>
            <w:webHidden/>
          </w:rPr>
          <w:fldChar w:fldCharType="end"/>
        </w:r>
      </w:hyperlink>
    </w:p>
    <w:p w:rsidR="008B54B3" w:rsidRDefault="006E46EE">
      <w:pPr>
        <w:pStyle w:val="TOC3"/>
        <w:tabs>
          <w:tab w:val="right" w:leader="underscore" w:pos="9350"/>
        </w:tabs>
        <w:rPr>
          <w:rFonts w:asciiTheme="minorHAnsi" w:eastAsiaTheme="minorEastAsia" w:hAnsiTheme="minorHAnsi" w:cstheme="minorBidi"/>
          <w:noProof/>
          <w:sz w:val="22"/>
          <w:szCs w:val="22"/>
          <w:lang w:eastAsia="en-US"/>
        </w:rPr>
      </w:pPr>
      <w:hyperlink w:anchor="_Toc18428032" w:history="1">
        <w:r w:rsidR="008B54B3" w:rsidRPr="00C53F68">
          <w:rPr>
            <w:rStyle w:val="Hyperlink"/>
            <w:rFonts w:eastAsiaTheme="majorEastAsia"/>
            <w:bCs/>
            <w:i/>
            <w:iCs/>
            <w:noProof/>
          </w:rPr>
          <w:t>5.4.3. Water-Leaving – General Formulation</w:t>
        </w:r>
        <w:r w:rsidR="008B54B3">
          <w:rPr>
            <w:noProof/>
            <w:webHidden/>
          </w:rPr>
          <w:tab/>
        </w:r>
        <w:r w:rsidR="008B54B3">
          <w:rPr>
            <w:noProof/>
            <w:webHidden/>
          </w:rPr>
          <w:fldChar w:fldCharType="begin"/>
        </w:r>
        <w:r w:rsidR="008B54B3">
          <w:rPr>
            <w:noProof/>
            <w:webHidden/>
          </w:rPr>
          <w:instrText xml:space="preserve"> PAGEREF _Toc18428032 \h </w:instrText>
        </w:r>
        <w:r w:rsidR="008B54B3">
          <w:rPr>
            <w:noProof/>
            <w:webHidden/>
          </w:rPr>
        </w:r>
        <w:r w:rsidR="008B54B3">
          <w:rPr>
            <w:noProof/>
            <w:webHidden/>
          </w:rPr>
          <w:fldChar w:fldCharType="separate"/>
        </w:r>
        <w:r w:rsidR="00C3661D">
          <w:rPr>
            <w:noProof/>
            <w:webHidden/>
          </w:rPr>
          <w:t>109</w:t>
        </w:r>
        <w:r w:rsidR="008B54B3">
          <w:rPr>
            <w:noProof/>
            <w:webHidden/>
          </w:rPr>
          <w:fldChar w:fldCharType="end"/>
        </w:r>
      </w:hyperlink>
    </w:p>
    <w:p w:rsidR="008B54B3" w:rsidRDefault="006E46EE">
      <w:pPr>
        <w:pStyle w:val="TOC3"/>
        <w:tabs>
          <w:tab w:val="right" w:leader="underscore" w:pos="9350"/>
        </w:tabs>
        <w:rPr>
          <w:rFonts w:asciiTheme="minorHAnsi" w:eastAsiaTheme="minorEastAsia" w:hAnsiTheme="minorHAnsi" w:cstheme="minorBidi"/>
          <w:noProof/>
          <w:sz w:val="22"/>
          <w:szCs w:val="22"/>
          <w:lang w:eastAsia="en-US"/>
        </w:rPr>
      </w:pPr>
      <w:hyperlink w:anchor="_Toc18428033" w:history="1">
        <w:r w:rsidR="008B54B3" w:rsidRPr="00C53F68">
          <w:rPr>
            <w:rStyle w:val="Hyperlink"/>
            <w:rFonts w:eastAsiaTheme="majorEastAsia"/>
            <w:bCs/>
            <w:i/>
            <w:iCs/>
            <w:noProof/>
          </w:rPr>
          <w:t>5.4.4. Example calling sequence</w:t>
        </w:r>
        <w:r w:rsidR="008B54B3">
          <w:rPr>
            <w:noProof/>
            <w:webHidden/>
          </w:rPr>
          <w:tab/>
        </w:r>
        <w:r w:rsidR="008B54B3">
          <w:rPr>
            <w:noProof/>
            <w:webHidden/>
          </w:rPr>
          <w:fldChar w:fldCharType="begin"/>
        </w:r>
        <w:r w:rsidR="008B54B3">
          <w:rPr>
            <w:noProof/>
            <w:webHidden/>
          </w:rPr>
          <w:instrText xml:space="preserve"> PAGEREF _Toc18428033 \h </w:instrText>
        </w:r>
        <w:r w:rsidR="008B54B3">
          <w:rPr>
            <w:noProof/>
            <w:webHidden/>
          </w:rPr>
        </w:r>
        <w:r w:rsidR="008B54B3">
          <w:rPr>
            <w:noProof/>
            <w:webHidden/>
          </w:rPr>
          <w:fldChar w:fldCharType="separate"/>
        </w:r>
        <w:r w:rsidR="00C3661D">
          <w:rPr>
            <w:noProof/>
            <w:webHidden/>
          </w:rPr>
          <w:t>110</w:t>
        </w:r>
        <w:r w:rsidR="008B54B3">
          <w:rPr>
            <w:noProof/>
            <w:webHidden/>
          </w:rPr>
          <w:fldChar w:fldCharType="end"/>
        </w:r>
      </w:hyperlink>
    </w:p>
    <w:p w:rsidR="008B54B3" w:rsidRDefault="006E46EE">
      <w:pPr>
        <w:pStyle w:val="TOC3"/>
        <w:tabs>
          <w:tab w:val="right" w:leader="underscore" w:pos="9350"/>
        </w:tabs>
        <w:rPr>
          <w:rFonts w:asciiTheme="minorHAnsi" w:eastAsiaTheme="minorEastAsia" w:hAnsiTheme="minorHAnsi" w:cstheme="minorBidi"/>
          <w:noProof/>
          <w:sz w:val="22"/>
          <w:szCs w:val="22"/>
          <w:lang w:eastAsia="en-US"/>
        </w:rPr>
      </w:pPr>
      <w:hyperlink w:anchor="_Toc18428034" w:history="1">
        <w:r w:rsidR="008B54B3" w:rsidRPr="00C53F68">
          <w:rPr>
            <w:rStyle w:val="Hyperlink"/>
            <w:rFonts w:eastAsiaTheme="majorEastAsia"/>
            <w:bCs/>
            <w:i/>
            <w:iCs/>
            <w:noProof/>
          </w:rPr>
          <w:t>5.4.5. VSLEAVE inputs and outputs</w:t>
        </w:r>
        <w:r w:rsidR="008B54B3">
          <w:rPr>
            <w:noProof/>
            <w:webHidden/>
          </w:rPr>
          <w:tab/>
        </w:r>
        <w:r w:rsidR="008B54B3">
          <w:rPr>
            <w:noProof/>
            <w:webHidden/>
          </w:rPr>
          <w:fldChar w:fldCharType="begin"/>
        </w:r>
        <w:r w:rsidR="008B54B3">
          <w:rPr>
            <w:noProof/>
            <w:webHidden/>
          </w:rPr>
          <w:instrText xml:space="preserve"> PAGEREF _Toc18428034 \h </w:instrText>
        </w:r>
        <w:r w:rsidR="008B54B3">
          <w:rPr>
            <w:noProof/>
            <w:webHidden/>
          </w:rPr>
        </w:r>
        <w:r w:rsidR="008B54B3">
          <w:rPr>
            <w:noProof/>
            <w:webHidden/>
          </w:rPr>
          <w:fldChar w:fldCharType="separate"/>
        </w:r>
        <w:r w:rsidR="00C3661D">
          <w:rPr>
            <w:noProof/>
            <w:webHidden/>
          </w:rPr>
          <w:t>112</w:t>
        </w:r>
        <w:r w:rsidR="008B54B3">
          <w:rPr>
            <w:noProof/>
            <w:webHidden/>
          </w:rPr>
          <w:fldChar w:fldCharType="end"/>
        </w:r>
      </w:hyperlink>
    </w:p>
    <w:p w:rsidR="008B54B3" w:rsidRDefault="006E46EE">
      <w:pPr>
        <w:pStyle w:val="TOC2"/>
        <w:tabs>
          <w:tab w:val="right" w:leader="underscore" w:pos="9350"/>
        </w:tabs>
        <w:rPr>
          <w:rFonts w:asciiTheme="minorHAnsi" w:eastAsiaTheme="minorEastAsia" w:hAnsiTheme="minorHAnsi" w:cstheme="minorBidi"/>
          <w:b w:val="0"/>
          <w:noProof/>
          <w:szCs w:val="22"/>
          <w:lang w:eastAsia="en-US"/>
        </w:rPr>
      </w:pPr>
      <w:hyperlink w:anchor="_Toc18428035" w:history="1">
        <w:r w:rsidR="008B54B3" w:rsidRPr="00C53F68">
          <w:rPr>
            <w:rStyle w:val="Hyperlink"/>
            <w:rFonts w:eastAsia="Times"/>
            <w:noProof/>
          </w:rPr>
          <w:t>5.5. VFZMAT Supplement</w:t>
        </w:r>
        <w:r w:rsidR="008B54B3">
          <w:rPr>
            <w:noProof/>
            <w:webHidden/>
          </w:rPr>
          <w:tab/>
        </w:r>
        <w:r w:rsidR="008B54B3">
          <w:rPr>
            <w:noProof/>
            <w:webHidden/>
          </w:rPr>
          <w:fldChar w:fldCharType="begin"/>
        </w:r>
        <w:r w:rsidR="008B54B3">
          <w:rPr>
            <w:noProof/>
            <w:webHidden/>
          </w:rPr>
          <w:instrText xml:space="preserve"> PAGEREF _Toc18428035 \h </w:instrText>
        </w:r>
        <w:r w:rsidR="008B54B3">
          <w:rPr>
            <w:noProof/>
            <w:webHidden/>
          </w:rPr>
        </w:r>
        <w:r w:rsidR="008B54B3">
          <w:rPr>
            <w:noProof/>
            <w:webHidden/>
          </w:rPr>
          <w:fldChar w:fldCharType="separate"/>
        </w:r>
        <w:r w:rsidR="00C3661D">
          <w:rPr>
            <w:noProof/>
            <w:webHidden/>
          </w:rPr>
          <w:t>116</w:t>
        </w:r>
        <w:r w:rsidR="008B54B3">
          <w:rPr>
            <w:noProof/>
            <w:webHidden/>
          </w:rPr>
          <w:fldChar w:fldCharType="end"/>
        </w:r>
      </w:hyperlink>
    </w:p>
    <w:p w:rsidR="008B54B3" w:rsidRDefault="006E46EE">
      <w:pPr>
        <w:pStyle w:val="TOC2"/>
        <w:tabs>
          <w:tab w:val="right" w:leader="underscore" w:pos="9350"/>
        </w:tabs>
        <w:rPr>
          <w:rFonts w:asciiTheme="minorHAnsi" w:eastAsiaTheme="minorEastAsia" w:hAnsiTheme="minorHAnsi" w:cstheme="minorBidi"/>
          <w:b w:val="0"/>
          <w:noProof/>
          <w:szCs w:val="22"/>
          <w:lang w:eastAsia="en-US"/>
        </w:rPr>
      </w:pPr>
      <w:hyperlink w:anchor="_Toc18428036" w:history="1">
        <w:r w:rsidR="008B54B3" w:rsidRPr="00C53F68">
          <w:rPr>
            <w:rStyle w:val="Hyperlink"/>
            <w:rFonts w:eastAsia="Calibri"/>
            <w:noProof/>
          </w:rPr>
          <w:t>5.6 Using VLIDORT for certain applications</w:t>
        </w:r>
        <w:r w:rsidR="008B54B3">
          <w:rPr>
            <w:noProof/>
            <w:webHidden/>
          </w:rPr>
          <w:tab/>
        </w:r>
        <w:r w:rsidR="008B54B3">
          <w:rPr>
            <w:noProof/>
            <w:webHidden/>
          </w:rPr>
          <w:fldChar w:fldCharType="begin"/>
        </w:r>
        <w:r w:rsidR="008B54B3">
          <w:rPr>
            <w:noProof/>
            <w:webHidden/>
          </w:rPr>
          <w:instrText xml:space="preserve"> PAGEREF _Toc18428036 \h </w:instrText>
        </w:r>
        <w:r w:rsidR="008B54B3">
          <w:rPr>
            <w:noProof/>
            <w:webHidden/>
          </w:rPr>
        </w:r>
        <w:r w:rsidR="008B54B3">
          <w:rPr>
            <w:noProof/>
            <w:webHidden/>
          </w:rPr>
          <w:fldChar w:fldCharType="separate"/>
        </w:r>
        <w:r w:rsidR="00C3661D">
          <w:rPr>
            <w:noProof/>
            <w:webHidden/>
          </w:rPr>
          <w:t>117</w:t>
        </w:r>
        <w:r w:rsidR="008B54B3">
          <w:rPr>
            <w:noProof/>
            <w:webHidden/>
          </w:rPr>
          <w:fldChar w:fldCharType="end"/>
        </w:r>
      </w:hyperlink>
    </w:p>
    <w:p w:rsidR="008B54B3" w:rsidRDefault="006E46EE">
      <w:pPr>
        <w:pStyle w:val="TOC3"/>
        <w:tabs>
          <w:tab w:val="right" w:leader="underscore" w:pos="9350"/>
        </w:tabs>
        <w:rPr>
          <w:rFonts w:asciiTheme="minorHAnsi" w:eastAsiaTheme="minorEastAsia" w:hAnsiTheme="minorHAnsi" w:cstheme="minorBidi"/>
          <w:noProof/>
          <w:sz w:val="22"/>
          <w:szCs w:val="22"/>
          <w:lang w:eastAsia="en-US"/>
        </w:rPr>
      </w:pPr>
      <w:hyperlink w:anchor="_Toc18428037" w:history="1">
        <w:r w:rsidR="008B54B3" w:rsidRPr="00C53F68">
          <w:rPr>
            <w:rStyle w:val="Hyperlink"/>
            <w:rFonts w:eastAsia="Calibri"/>
            <w:i/>
            <w:noProof/>
          </w:rPr>
          <w:t>5.6.1 Generating AMFs and Scattering-weight AMFs with VLIDORT</w:t>
        </w:r>
        <w:r w:rsidR="008B54B3">
          <w:rPr>
            <w:noProof/>
            <w:webHidden/>
          </w:rPr>
          <w:tab/>
        </w:r>
        <w:r w:rsidR="008B54B3">
          <w:rPr>
            <w:noProof/>
            <w:webHidden/>
          </w:rPr>
          <w:fldChar w:fldCharType="begin"/>
        </w:r>
        <w:r w:rsidR="008B54B3">
          <w:rPr>
            <w:noProof/>
            <w:webHidden/>
          </w:rPr>
          <w:instrText xml:space="preserve"> PAGEREF _Toc18428037 \h </w:instrText>
        </w:r>
        <w:r w:rsidR="008B54B3">
          <w:rPr>
            <w:noProof/>
            <w:webHidden/>
          </w:rPr>
        </w:r>
        <w:r w:rsidR="008B54B3">
          <w:rPr>
            <w:noProof/>
            <w:webHidden/>
          </w:rPr>
          <w:fldChar w:fldCharType="separate"/>
        </w:r>
        <w:r w:rsidR="00C3661D">
          <w:rPr>
            <w:noProof/>
            <w:webHidden/>
          </w:rPr>
          <w:t>117</w:t>
        </w:r>
        <w:r w:rsidR="008B54B3">
          <w:rPr>
            <w:noProof/>
            <w:webHidden/>
          </w:rPr>
          <w:fldChar w:fldCharType="end"/>
        </w:r>
      </w:hyperlink>
    </w:p>
    <w:p w:rsidR="008B54B3" w:rsidRDefault="006E46EE">
      <w:pPr>
        <w:pStyle w:val="TOC3"/>
        <w:tabs>
          <w:tab w:val="right" w:leader="underscore" w:pos="9350"/>
        </w:tabs>
        <w:rPr>
          <w:rFonts w:asciiTheme="minorHAnsi" w:eastAsiaTheme="minorEastAsia" w:hAnsiTheme="minorHAnsi" w:cstheme="minorBidi"/>
          <w:noProof/>
          <w:sz w:val="22"/>
          <w:szCs w:val="22"/>
          <w:lang w:eastAsia="en-US"/>
        </w:rPr>
      </w:pPr>
      <w:hyperlink w:anchor="_Toc18428038" w:history="1">
        <w:r w:rsidR="008B54B3" w:rsidRPr="00C53F68">
          <w:rPr>
            <w:rStyle w:val="Hyperlink"/>
            <w:rFonts w:eastAsia="Calibri"/>
            <w:i/>
            <w:noProof/>
          </w:rPr>
          <w:t xml:space="preserve">5.6.2 </w:t>
        </w:r>
        <w:r w:rsidR="008B54B3" w:rsidRPr="00C53F68">
          <w:rPr>
            <w:rStyle w:val="Hyperlink"/>
            <w:i/>
            <w:noProof/>
          </w:rPr>
          <w:t>Computations with Planck Functions: Relations between Spectral Grids</w:t>
        </w:r>
        <w:r w:rsidR="008B54B3">
          <w:rPr>
            <w:noProof/>
            <w:webHidden/>
          </w:rPr>
          <w:tab/>
        </w:r>
        <w:r w:rsidR="008B54B3">
          <w:rPr>
            <w:noProof/>
            <w:webHidden/>
          </w:rPr>
          <w:fldChar w:fldCharType="begin"/>
        </w:r>
        <w:r w:rsidR="008B54B3">
          <w:rPr>
            <w:noProof/>
            <w:webHidden/>
          </w:rPr>
          <w:instrText xml:space="preserve"> PAGEREF _Toc18428038 \h </w:instrText>
        </w:r>
        <w:r w:rsidR="008B54B3">
          <w:rPr>
            <w:noProof/>
            <w:webHidden/>
          </w:rPr>
        </w:r>
        <w:r w:rsidR="008B54B3">
          <w:rPr>
            <w:noProof/>
            <w:webHidden/>
          </w:rPr>
          <w:fldChar w:fldCharType="separate"/>
        </w:r>
        <w:r w:rsidR="00C3661D">
          <w:rPr>
            <w:noProof/>
            <w:webHidden/>
          </w:rPr>
          <w:t>118</w:t>
        </w:r>
        <w:r w:rsidR="008B54B3">
          <w:rPr>
            <w:noProof/>
            <w:webHidden/>
          </w:rPr>
          <w:fldChar w:fldCharType="end"/>
        </w:r>
      </w:hyperlink>
    </w:p>
    <w:p w:rsidR="008B54B3" w:rsidRDefault="006E46EE">
      <w:pPr>
        <w:pStyle w:val="TOC1"/>
        <w:rPr>
          <w:rFonts w:asciiTheme="minorHAnsi" w:eastAsiaTheme="minorEastAsia" w:hAnsiTheme="minorHAnsi" w:cstheme="minorBidi"/>
          <w:b w:val="0"/>
          <w:noProof/>
          <w:sz w:val="22"/>
          <w:szCs w:val="22"/>
          <w:lang w:eastAsia="en-US"/>
        </w:rPr>
      </w:pPr>
      <w:hyperlink w:anchor="_Toc18428039" w:history="1">
        <w:r w:rsidR="008B54B3" w:rsidRPr="00C53F68">
          <w:rPr>
            <w:rStyle w:val="Hyperlink"/>
            <w:rFonts w:ascii="Verdana" w:hAnsi="Verdana"/>
            <w:noProof/>
          </w:rPr>
          <w:t>6. VLIDORT 2.8.1 Addendum</w:t>
        </w:r>
        <w:r w:rsidR="008B54B3">
          <w:rPr>
            <w:noProof/>
            <w:webHidden/>
          </w:rPr>
          <w:tab/>
        </w:r>
        <w:r w:rsidR="008B54B3">
          <w:rPr>
            <w:noProof/>
            <w:webHidden/>
          </w:rPr>
          <w:fldChar w:fldCharType="begin"/>
        </w:r>
        <w:r w:rsidR="008B54B3">
          <w:rPr>
            <w:noProof/>
            <w:webHidden/>
          </w:rPr>
          <w:instrText xml:space="preserve"> PAGEREF _Toc18428039 \h </w:instrText>
        </w:r>
        <w:r w:rsidR="008B54B3">
          <w:rPr>
            <w:noProof/>
            <w:webHidden/>
          </w:rPr>
        </w:r>
        <w:r w:rsidR="008B54B3">
          <w:rPr>
            <w:noProof/>
            <w:webHidden/>
          </w:rPr>
          <w:fldChar w:fldCharType="separate"/>
        </w:r>
        <w:r w:rsidR="00C3661D">
          <w:rPr>
            <w:noProof/>
            <w:webHidden/>
          </w:rPr>
          <w:t>121</w:t>
        </w:r>
        <w:r w:rsidR="008B54B3">
          <w:rPr>
            <w:noProof/>
            <w:webHidden/>
          </w:rPr>
          <w:fldChar w:fldCharType="end"/>
        </w:r>
      </w:hyperlink>
    </w:p>
    <w:p w:rsidR="008B54B3" w:rsidRDefault="006E46EE">
      <w:pPr>
        <w:pStyle w:val="TOC2"/>
        <w:tabs>
          <w:tab w:val="right" w:leader="underscore" w:pos="9350"/>
        </w:tabs>
        <w:rPr>
          <w:rFonts w:asciiTheme="minorHAnsi" w:eastAsiaTheme="minorEastAsia" w:hAnsiTheme="minorHAnsi" w:cstheme="minorBidi"/>
          <w:b w:val="0"/>
          <w:noProof/>
          <w:szCs w:val="22"/>
          <w:lang w:eastAsia="en-US"/>
        </w:rPr>
      </w:pPr>
      <w:hyperlink w:anchor="_Toc18428040" w:history="1">
        <w:r w:rsidR="008B54B3" w:rsidRPr="00C53F68">
          <w:rPr>
            <w:rStyle w:val="Hyperlink"/>
            <w:noProof/>
          </w:rPr>
          <w:t>6.1 Preface</w:t>
        </w:r>
        <w:r w:rsidR="008B54B3">
          <w:rPr>
            <w:noProof/>
            <w:webHidden/>
          </w:rPr>
          <w:tab/>
        </w:r>
        <w:r w:rsidR="008B54B3">
          <w:rPr>
            <w:noProof/>
            <w:webHidden/>
          </w:rPr>
          <w:fldChar w:fldCharType="begin"/>
        </w:r>
        <w:r w:rsidR="008B54B3">
          <w:rPr>
            <w:noProof/>
            <w:webHidden/>
          </w:rPr>
          <w:instrText xml:space="preserve"> PAGEREF _Toc18428040 \h </w:instrText>
        </w:r>
        <w:r w:rsidR="008B54B3">
          <w:rPr>
            <w:noProof/>
            <w:webHidden/>
          </w:rPr>
        </w:r>
        <w:r w:rsidR="008B54B3">
          <w:rPr>
            <w:noProof/>
            <w:webHidden/>
          </w:rPr>
          <w:fldChar w:fldCharType="separate"/>
        </w:r>
        <w:r w:rsidR="00C3661D">
          <w:rPr>
            <w:noProof/>
            <w:webHidden/>
          </w:rPr>
          <w:t>121</w:t>
        </w:r>
        <w:r w:rsidR="008B54B3">
          <w:rPr>
            <w:noProof/>
            <w:webHidden/>
          </w:rPr>
          <w:fldChar w:fldCharType="end"/>
        </w:r>
      </w:hyperlink>
    </w:p>
    <w:p w:rsidR="008B54B3" w:rsidRDefault="006E46EE">
      <w:pPr>
        <w:pStyle w:val="TOC2"/>
        <w:tabs>
          <w:tab w:val="right" w:leader="underscore" w:pos="9350"/>
        </w:tabs>
        <w:rPr>
          <w:rFonts w:asciiTheme="minorHAnsi" w:eastAsiaTheme="minorEastAsia" w:hAnsiTheme="minorHAnsi" w:cstheme="minorBidi"/>
          <w:b w:val="0"/>
          <w:noProof/>
          <w:szCs w:val="22"/>
          <w:lang w:eastAsia="en-US"/>
        </w:rPr>
      </w:pPr>
      <w:hyperlink w:anchor="_Toc18428041" w:history="1">
        <w:r w:rsidR="008B54B3" w:rsidRPr="00C53F68">
          <w:rPr>
            <w:rStyle w:val="Hyperlink"/>
            <w:noProof/>
          </w:rPr>
          <w:t>6.2 Water-Leaving Supplement and Usage in VLIDORT</w:t>
        </w:r>
        <w:r w:rsidR="008B54B3">
          <w:rPr>
            <w:noProof/>
            <w:webHidden/>
          </w:rPr>
          <w:tab/>
        </w:r>
        <w:r w:rsidR="008B54B3">
          <w:rPr>
            <w:noProof/>
            <w:webHidden/>
          </w:rPr>
          <w:fldChar w:fldCharType="begin"/>
        </w:r>
        <w:r w:rsidR="008B54B3">
          <w:rPr>
            <w:noProof/>
            <w:webHidden/>
          </w:rPr>
          <w:instrText xml:space="preserve"> PAGEREF _Toc18428041 \h </w:instrText>
        </w:r>
        <w:r w:rsidR="008B54B3">
          <w:rPr>
            <w:noProof/>
            <w:webHidden/>
          </w:rPr>
        </w:r>
        <w:r w:rsidR="008B54B3">
          <w:rPr>
            <w:noProof/>
            <w:webHidden/>
          </w:rPr>
          <w:fldChar w:fldCharType="separate"/>
        </w:r>
        <w:r w:rsidR="00C3661D">
          <w:rPr>
            <w:noProof/>
            <w:webHidden/>
          </w:rPr>
          <w:t>121</w:t>
        </w:r>
        <w:r w:rsidR="008B54B3">
          <w:rPr>
            <w:noProof/>
            <w:webHidden/>
          </w:rPr>
          <w:fldChar w:fldCharType="end"/>
        </w:r>
      </w:hyperlink>
    </w:p>
    <w:p w:rsidR="008B54B3" w:rsidRDefault="006E46EE">
      <w:pPr>
        <w:pStyle w:val="TOC3"/>
        <w:tabs>
          <w:tab w:val="right" w:leader="underscore" w:pos="9350"/>
        </w:tabs>
        <w:rPr>
          <w:rFonts w:asciiTheme="minorHAnsi" w:eastAsiaTheme="minorEastAsia" w:hAnsiTheme="minorHAnsi" w:cstheme="minorBidi"/>
          <w:noProof/>
          <w:sz w:val="22"/>
          <w:szCs w:val="22"/>
          <w:lang w:eastAsia="en-US"/>
        </w:rPr>
      </w:pPr>
      <w:hyperlink w:anchor="_Toc18428042" w:history="1">
        <w:r w:rsidR="008B54B3" w:rsidRPr="00C53F68">
          <w:rPr>
            <w:rStyle w:val="Hyperlink"/>
            <w:i/>
            <w:noProof/>
          </w:rPr>
          <w:t>6.2.1 Water-Leaving Implementation in VLIDORT</w:t>
        </w:r>
        <w:r w:rsidR="008B54B3">
          <w:rPr>
            <w:noProof/>
            <w:webHidden/>
          </w:rPr>
          <w:tab/>
        </w:r>
        <w:r w:rsidR="008B54B3">
          <w:rPr>
            <w:noProof/>
            <w:webHidden/>
          </w:rPr>
          <w:fldChar w:fldCharType="begin"/>
        </w:r>
        <w:r w:rsidR="008B54B3">
          <w:rPr>
            <w:noProof/>
            <w:webHidden/>
          </w:rPr>
          <w:instrText xml:space="preserve"> PAGEREF _Toc18428042 \h </w:instrText>
        </w:r>
        <w:r w:rsidR="008B54B3">
          <w:rPr>
            <w:noProof/>
            <w:webHidden/>
          </w:rPr>
        </w:r>
        <w:r w:rsidR="008B54B3">
          <w:rPr>
            <w:noProof/>
            <w:webHidden/>
          </w:rPr>
          <w:fldChar w:fldCharType="separate"/>
        </w:r>
        <w:r w:rsidR="00C3661D">
          <w:rPr>
            <w:noProof/>
            <w:webHidden/>
          </w:rPr>
          <w:t>121</w:t>
        </w:r>
        <w:r w:rsidR="008B54B3">
          <w:rPr>
            <w:noProof/>
            <w:webHidden/>
          </w:rPr>
          <w:fldChar w:fldCharType="end"/>
        </w:r>
      </w:hyperlink>
    </w:p>
    <w:p w:rsidR="008B54B3" w:rsidRDefault="006E46EE">
      <w:pPr>
        <w:pStyle w:val="TOC3"/>
        <w:tabs>
          <w:tab w:val="right" w:leader="underscore" w:pos="9350"/>
        </w:tabs>
        <w:rPr>
          <w:rFonts w:asciiTheme="minorHAnsi" w:eastAsiaTheme="minorEastAsia" w:hAnsiTheme="minorHAnsi" w:cstheme="minorBidi"/>
          <w:noProof/>
          <w:sz w:val="22"/>
          <w:szCs w:val="22"/>
          <w:lang w:eastAsia="en-US"/>
        </w:rPr>
      </w:pPr>
      <w:hyperlink w:anchor="_Toc18428043" w:history="1">
        <w:r w:rsidR="008B54B3" w:rsidRPr="00C53F68">
          <w:rPr>
            <w:rStyle w:val="Hyperlink"/>
            <w:i/>
            <w:noProof/>
          </w:rPr>
          <w:t>6.2.2 VLIDORT-VSLEAVE Coupling Scheme</w:t>
        </w:r>
        <w:r w:rsidR="008B54B3">
          <w:rPr>
            <w:noProof/>
            <w:webHidden/>
          </w:rPr>
          <w:tab/>
        </w:r>
        <w:r w:rsidR="008B54B3">
          <w:rPr>
            <w:noProof/>
            <w:webHidden/>
          </w:rPr>
          <w:fldChar w:fldCharType="begin"/>
        </w:r>
        <w:r w:rsidR="008B54B3">
          <w:rPr>
            <w:noProof/>
            <w:webHidden/>
          </w:rPr>
          <w:instrText xml:space="preserve"> PAGEREF _Toc18428043 \h </w:instrText>
        </w:r>
        <w:r w:rsidR="008B54B3">
          <w:rPr>
            <w:noProof/>
            <w:webHidden/>
          </w:rPr>
        </w:r>
        <w:r w:rsidR="008B54B3">
          <w:rPr>
            <w:noProof/>
            <w:webHidden/>
          </w:rPr>
          <w:fldChar w:fldCharType="separate"/>
        </w:r>
        <w:r w:rsidR="00C3661D">
          <w:rPr>
            <w:noProof/>
            <w:webHidden/>
          </w:rPr>
          <w:t>122</w:t>
        </w:r>
        <w:r w:rsidR="008B54B3">
          <w:rPr>
            <w:noProof/>
            <w:webHidden/>
          </w:rPr>
          <w:fldChar w:fldCharType="end"/>
        </w:r>
      </w:hyperlink>
    </w:p>
    <w:p w:rsidR="008B54B3" w:rsidRDefault="006E46EE">
      <w:pPr>
        <w:pStyle w:val="TOC3"/>
        <w:tabs>
          <w:tab w:val="right" w:leader="underscore" w:pos="9350"/>
        </w:tabs>
        <w:rPr>
          <w:rFonts w:asciiTheme="minorHAnsi" w:eastAsiaTheme="minorEastAsia" w:hAnsiTheme="minorHAnsi" w:cstheme="minorBidi"/>
          <w:noProof/>
          <w:sz w:val="22"/>
          <w:szCs w:val="22"/>
          <w:lang w:eastAsia="en-US"/>
        </w:rPr>
      </w:pPr>
      <w:hyperlink w:anchor="_Toc18428044" w:history="1">
        <w:r w:rsidR="008B54B3" w:rsidRPr="00C53F68">
          <w:rPr>
            <w:rStyle w:val="Hyperlink"/>
            <w:i/>
            <w:noProof/>
          </w:rPr>
          <w:t>6.2.3 Water-Leaving Radiance Scheme (ocean optics)</w:t>
        </w:r>
        <w:r w:rsidR="008B54B3">
          <w:rPr>
            <w:noProof/>
            <w:webHidden/>
          </w:rPr>
          <w:tab/>
        </w:r>
        <w:r w:rsidR="008B54B3">
          <w:rPr>
            <w:noProof/>
            <w:webHidden/>
          </w:rPr>
          <w:fldChar w:fldCharType="begin"/>
        </w:r>
        <w:r w:rsidR="008B54B3">
          <w:rPr>
            <w:noProof/>
            <w:webHidden/>
          </w:rPr>
          <w:instrText xml:space="preserve"> PAGEREF _Toc18428044 \h </w:instrText>
        </w:r>
        <w:r w:rsidR="008B54B3">
          <w:rPr>
            <w:noProof/>
            <w:webHidden/>
          </w:rPr>
        </w:r>
        <w:r w:rsidR="008B54B3">
          <w:rPr>
            <w:noProof/>
            <w:webHidden/>
          </w:rPr>
          <w:fldChar w:fldCharType="separate"/>
        </w:r>
        <w:r w:rsidR="00C3661D">
          <w:rPr>
            <w:noProof/>
            <w:webHidden/>
          </w:rPr>
          <w:t>124</w:t>
        </w:r>
        <w:r w:rsidR="008B54B3">
          <w:rPr>
            <w:noProof/>
            <w:webHidden/>
          </w:rPr>
          <w:fldChar w:fldCharType="end"/>
        </w:r>
      </w:hyperlink>
    </w:p>
    <w:p w:rsidR="008B54B3" w:rsidRDefault="006E46EE">
      <w:pPr>
        <w:pStyle w:val="TOC3"/>
        <w:tabs>
          <w:tab w:val="right" w:leader="underscore" w:pos="9350"/>
        </w:tabs>
        <w:rPr>
          <w:rFonts w:asciiTheme="minorHAnsi" w:eastAsiaTheme="minorEastAsia" w:hAnsiTheme="minorHAnsi" w:cstheme="minorBidi"/>
          <w:noProof/>
          <w:sz w:val="22"/>
          <w:szCs w:val="22"/>
          <w:lang w:eastAsia="en-US"/>
        </w:rPr>
      </w:pPr>
      <w:hyperlink w:anchor="_Toc18428045" w:history="1">
        <w:r w:rsidR="008B54B3" w:rsidRPr="00C53F68">
          <w:rPr>
            <w:rStyle w:val="Hyperlink"/>
            <w:i/>
            <w:noProof/>
          </w:rPr>
          <w:t>6.2.4 Practical Aspects to Water-Leaving in VLIDORT</w:t>
        </w:r>
        <w:r w:rsidR="008B54B3">
          <w:rPr>
            <w:noProof/>
            <w:webHidden/>
          </w:rPr>
          <w:tab/>
        </w:r>
        <w:r w:rsidR="008B54B3">
          <w:rPr>
            <w:noProof/>
            <w:webHidden/>
          </w:rPr>
          <w:fldChar w:fldCharType="begin"/>
        </w:r>
        <w:r w:rsidR="008B54B3">
          <w:rPr>
            <w:noProof/>
            <w:webHidden/>
          </w:rPr>
          <w:instrText xml:space="preserve"> PAGEREF _Toc18428045 \h </w:instrText>
        </w:r>
        <w:r w:rsidR="008B54B3">
          <w:rPr>
            <w:noProof/>
            <w:webHidden/>
          </w:rPr>
        </w:r>
        <w:r w:rsidR="008B54B3">
          <w:rPr>
            <w:noProof/>
            <w:webHidden/>
          </w:rPr>
          <w:fldChar w:fldCharType="separate"/>
        </w:r>
        <w:r w:rsidR="00C3661D">
          <w:rPr>
            <w:noProof/>
            <w:webHidden/>
          </w:rPr>
          <w:t>129</w:t>
        </w:r>
        <w:r w:rsidR="008B54B3">
          <w:rPr>
            <w:noProof/>
            <w:webHidden/>
          </w:rPr>
          <w:fldChar w:fldCharType="end"/>
        </w:r>
      </w:hyperlink>
    </w:p>
    <w:p w:rsidR="008B54B3" w:rsidRDefault="006E46EE">
      <w:pPr>
        <w:pStyle w:val="TOC2"/>
        <w:tabs>
          <w:tab w:val="right" w:leader="underscore" w:pos="9350"/>
        </w:tabs>
        <w:rPr>
          <w:rFonts w:asciiTheme="minorHAnsi" w:eastAsiaTheme="minorEastAsia" w:hAnsiTheme="minorHAnsi" w:cstheme="minorBidi"/>
          <w:b w:val="0"/>
          <w:noProof/>
          <w:szCs w:val="22"/>
          <w:lang w:eastAsia="en-US"/>
        </w:rPr>
      </w:pPr>
      <w:hyperlink w:anchor="_Toc18428046" w:history="1">
        <w:r w:rsidR="008B54B3" w:rsidRPr="00C53F68">
          <w:rPr>
            <w:rStyle w:val="Hyperlink"/>
            <w:noProof/>
          </w:rPr>
          <w:t>6.3 Planetary Problem in VLIDORT</w:t>
        </w:r>
        <w:r w:rsidR="008B54B3">
          <w:rPr>
            <w:noProof/>
            <w:webHidden/>
          </w:rPr>
          <w:tab/>
        </w:r>
        <w:r w:rsidR="008B54B3">
          <w:rPr>
            <w:noProof/>
            <w:webHidden/>
          </w:rPr>
          <w:fldChar w:fldCharType="begin"/>
        </w:r>
        <w:r w:rsidR="008B54B3">
          <w:rPr>
            <w:noProof/>
            <w:webHidden/>
          </w:rPr>
          <w:instrText xml:space="preserve"> PAGEREF _Toc18428046 \h </w:instrText>
        </w:r>
        <w:r w:rsidR="008B54B3">
          <w:rPr>
            <w:noProof/>
            <w:webHidden/>
          </w:rPr>
        </w:r>
        <w:r w:rsidR="008B54B3">
          <w:rPr>
            <w:noProof/>
            <w:webHidden/>
          </w:rPr>
          <w:fldChar w:fldCharType="separate"/>
        </w:r>
        <w:r w:rsidR="00C3661D">
          <w:rPr>
            <w:noProof/>
            <w:webHidden/>
          </w:rPr>
          <w:t>130</w:t>
        </w:r>
        <w:r w:rsidR="008B54B3">
          <w:rPr>
            <w:noProof/>
            <w:webHidden/>
          </w:rPr>
          <w:fldChar w:fldCharType="end"/>
        </w:r>
      </w:hyperlink>
    </w:p>
    <w:p w:rsidR="008B54B3" w:rsidRDefault="006E46EE">
      <w:pPr>
        <w:pStyle w:val="TOC3"/>
        <w:tabs>
          <w:tab w:val="right" w:leader="underscore" w:pos="9350"/>
        </w:tabs>
        <w:rPr>
          <w:rFonts w:asciiTheme="minorHAnsi" w:eastAsiaTheme="minorEastAsia" w:hAnsiTheme="minorHAnsi" w:cstheme="minorBidi"/>
          <w:noProof/>
          <w:sz w:val="22"/>
          <w:szCs w:val="22"/>
          <w:lang w:eastAsia="en-US"/>
        </w:rPr>
      </w:pPr>
      <w:hyperlink w:anchor="_Toc18428047" w:history="1">
        <w:r w:rsidR="008B54B3" w:rsidRPr="00C53F68">
          <w:rPr>
            <w:rStyle w:val="Hyperlink"/>
            <w:i/>
            <w:noProof/>
          </w:rPr>
          <w:t>6.3.1 Implementing the Planetary Problem</w:t>
        </w:r>
        <w:r w:rsidR="008B54B3">
          <w:rPr>
            <w:noProof/>
            <w:webHidden/>
          </w:rPr>
          <w:tab/>
        </w:r>
        <w:r w:rsidR="008B54B3">
          <w:rPr>
            <w:noProof/>
            <w:webHidden/>
          </w:rPr>
          <w:fldChar w:fldCharType="begin"/>
        </w:r>
        <w:r w:rsidR="008B54B3">
          <w:rPr>
            <w:noProof/>
            <w:webHidden/>
          </w:rPr>
          <w:instrText xml:space="preserve"> PAGEREF _Toc18428047 \h </w:instrText>
        </w:r>
        <w:r w:rsidR="008B54B3">
          <w:rPr>
            <w:noProof/>
            <w:webHidden/>
          </w:rPr>
        </w:r>
        <w:r w:rsidR="008B54B3">
          <w:rPr>
            <w:noProof/>
            <w:webHidden/>
          </w:rPr>
          <w:fldChar w:fldCharType="separate"/>
        </w:r>
        <w:r w:rsidR="00C3661D">
          <w:rPr>
            <w:noProof/>
            <w:webHidden/>
          </w:rPr>
          <w:t>130</w:t>
        </w:r>
        <w:r w:rsidR="008B54B3">
          <w:rPr>
            <w:noProof/>
            <w:webHidden/>
          </w:rPr>
          <w:fldChar w:fldCharType="end"/>
        </w:r>
      </w:hyperlink>
    </w:p>
    <w:p w:rsidR="008B54B3" w:rsidRDefault="006E46EE">
      <w:pPr>
        <w:pStyle w:val="TOC3"/>
        <w:tabs>
          <w:tab w:val="right" w:leader="underscore" w:pos="9350"/>
        </w:tabs>
        <w:rPr>
          <w:rFonts w:asciiTheme="minorHAnsi" w:eastAsiaTheme="minorEastAsia" w:hAnsiTheme="minorHAnsi" w:cstheme="minorBidi"/>
          <w:noProof/>
          <w:sz w:val="22"/>
          <w:szCs w:val="22"/>
          <w:lang w:eastAsia="en-US"/>
        </w:rPr>
      </w:pPr>
      <w:hyperlink w:anchor="_Toc18428048" w:history="1">
        <w:r w:rsidR="008B54B3" w:rsidRPr="00C53F68">
          <w:rPr>
            <w:rStyle w:val="Hyperlink"/>
            <w:i/>
            <w:noProof/>
          </w:rPr>
          <w:t>6.3.2 I/O for the Planetary Problem and Media Properties</w:t>
        </w:r>
        <w:r w:rsidR="008B54B3">
          <w:rPr>
            <w:noProof/>
            <w:webHidden/>
          </w:rPr>
          <w:tab/>
        </w:r>
        <w:r w:rsidR="008B54B3">
          <w:rPr>
            <w:noProof/>
            <w:webHidden/>
          </w:rPr>
          <w:fldChar w:fldCharType="begin"/>
        </w:r>
        <w:r w:rsidR="008B54B3">
          <w:rPr>
            <w:noProof/>
            <w:webHidden/>
          </w:rPr>
          <w:instrText xml:space="preserve"> PAGEREF _Toc18428048 \h </w:instrText>
        </w:r>
        <w:r w:rsidR="008B54B3">
          <w:rPr>
            <w:noProof/>
            <w:webHidden/>
          </w:rPr>
        </w:r>
        <w:r w:rsidR="008B54B3">
          <w:rPr>
            <w:noProof/>
            <w:webHidden/>
          </w:rPr>
          <w:fldChar w:fldCharType="separate"/>
        </w:r>
        <w:r w:rsidR="00C3661D">
          <w:rPr>
            <w:noProof/>
            <w:webHidden/>
          </w:rPr>
          <w:t>133</w:t>
        </w:r>
        <w:r w:rsidR="008B54B3">
          <w:rPr>
            <w:noProof/>
            <w:webHidden/>
          </w:rPr>
          <w:fldChar w:fldCharType="end"/>
        </w:r>
      </w:hyperlink>
    </w:p>
    <w:p w:rsidR="0049050F" w:rsidRPr="0049050F" w:rsidRDefault="0049050F" w:rsidP="0049050F">
      <w:pPr>
        <w:tabs>
          <w:tab w:val="right" w:leader="dot" w:pos="9360"/>
        </w:tabs>
        <w:suppressAutoHyphens/>
        <w:spacing w:before="120" w:after="0" w:line="240" w:lineRule="auto"/>
        <w:ind w:left="240"/>
        <w:rPr>
          <w:rFonts w:ascii="Times New Roman" w:eastAsia="Times New Roman" w:hAnsi="Times New Roman" w:cs="Times New Roman"/>
          <w:b/>
          <w:szCs w:val="20"/>
          <w:lang w:eastAsia="ar-SA"/>
        </w:rPr>
      </w:pPr>
      <w:r w:rsidRPr="0049050F">
        <w:rPr>
          <w:rFonts w:ascii="Times New Roman" w:eastAsia="Times New Roman" w:hAnsi="Times New Roman" w:cs="Times New Roman"/>
          <w:sz w:val="20"/>
          <w:szCs w:val="20"/>
          <w:lang w:eastAsia="ar-SA"/>
        </w:rPr>
        <w:fldChar w:fldCharType="end"/>
      </w:r>
    </w:p>
    <w:p w:rsidR="0049050F" w:rsidRPr="0049050F" w:rsidRDefault="0049050F" w:rsidP="0049050F">
      <w:pPr>
        <w:tabs>
          <w:tab w:val="right" w:leader="dot" w:pos="9360"/>
        </w:tabs>
        <w:suppressAutoHyphens/>
        <w:spacing w:before="120" w:after="0" w:line="240" w:lineRule="auto"/>
        <w:ind w:left="240"/>
        <w:rPr>
          <w:rFonts w:ascii="Times New Roman" w:eastAsia="Times New Roman" w:hAnsi="Times New Roman" w:cs="Times New Roman"/>
          <w:b/>
          <w:szCs w:val="20"/>
          <w:lang w:eastAsia="ar-SA"/>
        </w:rPr>
        <w:sectPr w:rsidR="0049050F" w:rsidRPr="0049050F">
          <w:footnotePr>
            <w:pos w:val="beneathText"/>
          </w:footnotePr>
          <w:type w:val="continuous"/>
          <w:pgSz w:w="12240" w:h="15840"/>
          <w:pgMar w:top="1440" w:right="1440" w:bottom="1440" w:left="1440" w:header="720" w:footer="720" w:gutter="0"/>
          <w:cols w:space="720"/>
          <w:docGrid w:linePitch="360"/>
        </w:sectPr>
      </w:pPr>
    </w:p>
    <w:p w:rsidR="0049050F" w:rsidRDefault="0049050F" w:rsidP="0049050F">
      <w:pPr>
        <w:suppressAutoHyphens/>
        <w:spacing w:before="120" w:after="0" w:line="240" w:lineRule="auto"/>
        <w:jc w:val="both"/>
        <w:rPr>
          <w:rFonts w:ascii="Times New Roman" w:eastAsia="Times New Roman" w:hAnsi="Times New Roman" w:cs="Times New Roman"/>
          <w:sz w:val="24"/>
          <w:szCs w:val="20"/>
          <w:lang w:eastAsia="ar-SA"/>
        </w:rPr>
      </w:pPr>
    </w:p>
    <w:p w:rsidR="00CA2327" w:rsidRDefault="00CA2327" w:rsidP="0049050F">
      <w:pPr>
        <w:suppressAutoHyphens/>
        <w:spacing w:before="120" w:after="0" w:line="240" w:lineRule="auto"/>
        <w:jc w:val="both"/>
        <w:rPr>
          <w:rFonts w:ascii="Times New Roman" w:eastAsia="Times New Roman" w:hAnsi="Times New Roman" w:cs="Times New Roman"/>
          <w:sz w:val="24"/>
          <w:szCs w:val="20"/>
          <w:lang w:eastAsia="ar-SA"/>
        </w:rPr>
      </w:pPr>
    </w:p>
    <w:p w:rsidR="00CA2327" w:rsidRDefault="00CA2327" w:rsidP="0049050F">
      <w:pPr>
        <w:suppressAutoHyphens/>
        <w:spacing w:before="120" w:after="0" w:line="240" w:lineRule="auto"/>
        <w:jc w:val="both"/>
        <w:rPr>
          <w:rFonts w:ascii="Times New Roman" w:eastAsia="Times New Roman" w:hAnsi="Times New Roman" w:cs="Times New Roman"/>
          <w:sz w:val="24"/>
          <w:szCs w:val="20"/>
          <w:lang w:eastAsia="ar-SA"/>
        </w:rPr>
      </w:pPr>
    </w:p>
    <w:p w:rsidR="00CA2327" w:rsidRDefault="00CA2327" w:rsidP="0049050F">
      <w:pPr>
        <w:suppressAutoHyphens/>
        <w:spacing w:before="120" w:after="0" w:line="240" w:lineRule="auto"/>
        <w:jc w:val="both"/>
        <w:rPr>
          <w:rFonts w:ascii="Times New Roman" w:eastAsia="Times New Roman" w:hAnsi="Times New Roman" w:cs="Times New Roman"/>
          <w:sz w:val="24"/>
          <w:szCs w:val="20"/>
          <w:lang w:eastAsia="ar-SA"/>
        </w:rPr>
      </w:pPr>
    </w:p>
    <w:p w:rsidR="00CA2327" w:rsidRDefault="00CA2327" w:rsidP="0049050F">
      <w:pPr>
        <w:suppressAutoHyphens/>
        <w:spacing w:before="120" w:after="0" w:line="240" w:lineRule="auto"/>
        <w:jc w:val="both"/>
        <w:rPr>
          <w:rFonts w:ascii="Times New Roman" w:eastAsia="Times New Roman" w:hAnsi="Times New Roman" w:cs="Times New Roman"/>
          <w:sz w:val="24"/>
          <w:szCs w:val="20"/>
          <w:lang w:eastAsia="ar-SA"/>
        </w:rPr>
      </w:pPr>
    </w:p>
    <w:p w:rsidR="00CA2327" w:rsidRDefault="00CA2327" w:rsidP="0049050F">
      <w:pPr>
        <w:suppressAutoHyphens/>
        <w:spacing w:before="120" w:after="0" w:line="240" w:lineRule="auto"/>
        <w:jc w:val="both"/>
        <w:rPr>
          <w:rFonts w:ascii="Times New Roman" w:eastAsia="Times New Roman" w:hAnsi="Times New Roman" w:cs="Times New Roman"/>
          <w:sz w:val="24"/>
          <w:szCs w:val="20"/>
          <w:lang w:eastAsia="ar-SA"/>
        </w:rPr>
      </w:pPr>
    </w:p>
    <w:p w:rsidR="00CA2327" w:rsidRDefault="00CA2327" w:rsidP="0049050F">
      <w:pPr>
        <w:suppressAutoHyphens/>
        <w:spacing w:before="120" w:after="0" w:line="240" w:lineRule="auto"/>
        <w:jc w:val="both"/>
        <w:rPr>
          <w:rFonts w:ascii="Times New Roman" w:eastAsia="Times New Roman" w:hAnsi="Times New Roman" w:cs="Times New Roman"/>
          <w:sz w:val="24"/>
          <w:szCs w:val="20"/>
          <w:lang w:eastAsia="ar-SA"/>
        </w:rPr>
      </w:pPr>
    </w:p>
    <w:p w:rsidR="00CA2327" w:rsidRDefault="00CA2327" w:rsidP="0049050F">
      <w:pPr>
        <w:suppressAutoHyphens/>
        <w:spacing w:before="120" w:after="0" w:line="240" w:lineRule="auto"/>
        <w:jc w:val="both"/>
        <w:rPr>
          <w:rFonts w:ascii="Times New Roman" w:eastAsia="Times New Roman" w:hAnsi="Times New Roman" w:cs="Times New Roman"/>
          <w:sz w:val="24"/>
          <w:szCs w:val="20"/>
          <w:lang w:eastAsia="ar-SA"/>
        </w:rPr>
      </w:pPr>
    </w:p>
    <w:p w:rsidR="00CA2327" w:rsidRDefault="00CA2327" w:rsidP="0049050F">
      <w:pPr>
        <w:suppressAutoHyphens/>
        <w:spacing w:before="120" w:after="0" w:line="240" w:lineRule="auto"/>
        <w:jc w:val="both"/>
        <w:rPr>
          <w:rFonts w:ascii="Times New Roman" w:eastAsia="Times New Roman" w:hAnsi="Times New Roman" w:cs="Times New Roman"/>
          <w:sz w:val="24"/>
          <w:szCs w:val="20"/>
          <w:lang w:eastAsia="ar-SA"/>
        </w:rPr>
      </w:pPr>
    </w:p>
    <w:p w:rsidR="00CA2327" w:rsidRDefault="00CA2327" w:rsidP="0049050F">
      <w:pPr>
        <w:suppressAutoHyphens/>
        <w:spacing w:before="120" w:after="0" w:line="240" w:lineRule="auto"/>
        <w:jc w:val="both"/>
        <w:rPr>
          <w:rFonts w:ascii="Times New Roman" w:eastAsia="Times New Roman" w:hAnsi="Times New Roman" w:cs="Times New Roman"/>
          <w:sz w:val="24"/>
          <w:szCs w:val="20"/>
          <w:lang w:eastAsia="ar-SA"/>
        </w:rPr>
      </w:pPr>
    </w:p>
    <w:p w:rsidR="00CA2327" w:rsidRDefault="00CA2327" w:rsidP="0049050F">
      <w:pPr>
        <w:suppressAutoHyphens/>
        <w:spacing w:before="120" w:after="0" w:line="240" w:lineRule="auto"/>
        <w:jc w:val="both"/>
        <w:rPr>
          <w:rFonts w:ascii="Times New Roman" w:eastAsia="Times New Roman" w:hAnsi="Times New Roman" w:cs="Times New Roman"/>
          <w:sz w:val="24"/>
          <w:szCs w:val="20"/>
          <w:lang w:eastAsia="ar-SA"/>
        </w:rPr>
      </w:pPr>
    </w:p>
    <w:p w:rsidR="00CA2327" w:rsidRDefault="00CA2327" w:rsidP="0049050F">
      <w:pPr>
        <w:suppressAutoHyphens/>
        <w:spacing w:before="120" w:after="0" w:line="240" w:lineRule="auto"/>
        <w:jc w:val="both"/>
        <w:rPr>
          <w:rFonts w:ascii="Times New Roman" w:eastAsia="Times New Roman" w:hAnsi="Times New Roman" w:cs="Times New Roman"/>
          <w:sz w:val="24"/>
          <w:szCs w:val="20"/>
          <w:lang w:eastAsia="ar-SA"/>
        </w:rPr>
      </w:pPr>
    </w:p>
    <w:p w:rsidR="00CA2327" w:rsidRDefault="00CA2327" w:rsidP="0049050F">
      <w:pPr>
        <w:suppressAutoHyphens/>
        <w:spacing w:before="120" w:after="0" w:line="240" w:lineRule="auto"/>
        <w:jc w:val="both"/>
        <w:rPr>
          <w:rFonts w:ascii="Times New Roman" w:eastAsia="Times New Roman" w:hAnsi="Times New Roman" w:cs="Times New Roman"/>
          <w:sz w:val="24"/>
          <w:szCs w:val="20"/>
          <w:lang w:eastAsia="ar-SA"/>
        </w:rPr>
      </w:pPr>
    </w:p>
    <w:p w:rsidR="00CA2327" w:rsidRDefault="00CA2327" w:rsidP="0049050F">
      <w:pPr>
        <w:suppressAutoHyphens/>
        <w:spacing w:before="120" w:after="0" w:line="240" w:lineRule="auto"/>
        <w:jc w:val="both"/>
        <w:rPr>
          <w:rFonts w:ascii="Times New Roman" w:eastAsia="Times New Roman" w:hAnsi="Times New Roman" w:cs="Times New Roman"/>
          <w:sz w:val="24"/>
          <w:szCs w:val="20"/>
          <w:lang w:eastAsia="ar-SA"/>
        </w:rPr>
      </w:pPr>
    </w:p>
    <w:p w:rsidR="00CA2327" w:rsidRDefault="00CA2327" w:rsidP="0049050F">
      <w:pPr>
        <w:suppressAutoHyphens/>
        <w:spacing w:before="120" w:after="0" w:line="240" w:lineRule="auto"/>
        <w:jc w:val="both"/>
        <w:rPr>
          <w:rFonts w:ascii="Times New Roman" w:eastAsia="Times New Roman" w:hAnsi="Times New Roman" w:cs="Times New Roman"/>
          <w:sz w:val="24"/>
          <w:szCs w:val="20"/>
          <w:lang w:eastAsia="ar-SA"/>
        </w:rPr>
      </w:pPr>
    </w:p>
    <w:p w:rsidR="00CA2327" w:rsidRDefault="00CA2327" w:rsidP="0049050F">
      <w:pPr>
        <w:suppressAutoHyphens/>
        <w:spacing w:before="120" w:after="0" w:line="240" w:lineRule="auto"/>
        <w:jc w:val="both"/>
        <w:rPr>
          <w:rFonts w:ascii="Times New Roman" w:eastAsia="Times New Roman" w:hAnsi="Times New Roman" w:cs="Times New Roman"/>
          <w:sz w:val="24"/>
          <w:szCs w:val="20"/>
          <w:lang w:eastAsia="ar-SA"/>
        </w:rPr>
      </w:pPr>
    </w:p>
    <w:p w:rsidR="00CA2327" w:rsidRDefault="00CA2327" w:rsidP="0049050F">
      <w:pPr>
        <w:suppressAutoHyphens/>
        <w:spacing w:before="120" w:after="0" w:line="240" w:lineRule="auto"/>
        <w:jc w:val="both"/>
        <w:rPr>
          <w:rFonts w:ascii="Times New Roman" w:eastAsia="Times New Roman" w:hAnsi="Times New Roman" w:cs="Times New Roman"/>
          <w:sz w:val="24"/>
          <w:szCs w:val="20"/>
          <w:lang w:eastAsia="ar-SA"/>
        </w:rPr>
      </w:pPr>
    </w:p>
    <w:p w:rsidR="00CA2327" w:rsidRDefault="00CA2327" w:rsidP="0049050F">
      <w:pPr>
        <w:suppressAutoHyphens/>
        <w:spacing w:before="120" w:after="0" w:line="240" w:lineRule="auto"/>
        <w:jc w:val="both"/>
        <w:rPr>
          <w:rFonts w:ascii="Times New Roman" w:eastAsia="Times New Roman" w:hAnsi="Times New Roman" w:cs="Times New Roman"/>
          <w:sz w:val="24"/>
          <w:szCs w:val="20"/>
          <w:lang w:eastAsia="ar-SA"/>
        </w:rPr>
      </w:pPr>
    </w:p>
    <w:p w:rsidR="00CA2327" w:rsidRDefault="00CA2327" w:rsidP="0049050F">
      <w:pPr>
        <w:suppressAutoHyphens/>
        <w:spacing w:before="120" w:after="0" w:line="240" w:lineRule="auto"/>
        <w:jc w:val="both"/>
        <w:rPr>
          <w:rFonts w:ascii="Times New Roman" w:eastAsia="Times New Roman" w:hAnsi="Times New Roman" w:cs="Times New Roman"/>
          <w:sz w:val="24"/>
          <w:szCs w:val="20"/>
          <w:lang w:eastAsia="ar-SA"/>
        </w:rPr>
      </w:pPr>
    </w:p>
    <w:p w:rsidR="00CA2327" w:rsidRDefault="00CA2327" w:rsidP="0049050F">
      <w:pPr>
        <w:suppressAutoHyphens/>
        <w:spacing w:before="120" w:after="0" w:line="240" w:lineRule="auto"/>
        <w:jc w:val="both"/>
        <w:rPr>
          <w:rFonts w:ascii="Times New Roman" w:eastAsia="Times New Roman" w:hAnsi="Times New Roman" w:cs="Times New Roman"/>
          <w:sz w:val="24"/>
          <w:szCs w:val="20"/>
          <w:lang w:eastAsia="ar-SA"/>
        </w:rPr>
      </w:pPr>
    </w:p>
    <w:p w:rsidR="00CA2327" w:rsidRDefault="00CA2327" w:rsidP="0049050F">
      <w:pPr>
        <w:suppressAutoHyphens/>
        <w:spacing w:before="120" w:after="0" w:line="240" w:lineRule="auto"/>
        <w:jc w:val="both"/>
        <w:rPr>
          <w:rFonts w:ascii="Times New Roman" w:eastAsia="Times New Roman" w:hAnsi="Times New Roman" w:cs="Times New Roman"/>
          <w:sz w:val="24"/>
          <w:szCs w:val="20"/>
          <w:lang w:eastAsia="ar-SA"/>
        </w:rPr>
      </w:pPr>
    </w:p>
    <w:p w:rsidR="00CA2327" w:rsidRDefault="00CA2327" w:rsidP="0049050F">
      <w:pPr>
        <w:suppressAutoHyphens/>
        <w:spacing w:before="120" w:after="0" w:line="240" w:lineRule="auto"/>
        <w:jc w:val="both"/>
        <w:rPr>
          <w:rFonts w:ascii="Times New Roman" w:eastAsia="Times New Roman" w:hAnsi="Times New Roman" w:cs="Times New Roman"/>
          <w:sz w:val="24"/>
          <w:szCs w:val="20"/>
          <w:lang w:eastAsia="ar-SA"/>
        </w:rPr>
      </w:pPr>
    </w:p>
    <w:p w:rsidR="00CA2327" w:rsidRDefault="00CA2327" w:rsidP="0049050F">
      <w:pPr>
        <w:suppressAutoHyphens/>
        <w:spacing w:before="120" w:after="0" w:line="240" w:lineRule="auto"/>
        <w:jc w:val="both"/>
        <w:rPr>
          <w:rFonts w:ascii="Times New Roman" w:eastAsia="Times New Roman" w:hAnsi="Times New Roman" w:cs="Times New Roman"/>
          <w:sz w:val="24"/>
          <w:szCs w:val="20"/>
          <w:lang w:eastAsia="ar-SA"/>
        </w:rPr>
      </w:pPr>
    </w:p>
    <w:p w:rsidR="00CA2327" w:rsidRDefault="00CA2327" w:rsidP="0049050F">
      <w:pPr>
        <w:suppressAutoHyphens/>
        <w:spacing w:before="120" w:after="0" w:line="240" w:lineRule="auto"/>
        <w:jc w:val="both"/>
        <w:rPr>
          <w:rFonts w:ascii="Times New Roman" w:eastAsia="Times New Roman" w:hAnsi="Times New Roman" w:cs="Times New Roman"/>
          <w:sz w:val="24"/>
          <w:szCs w:val="20"/>
          <w:lang w:eastAsia="ar-SA"/>
        </w:rPr>
      </w:pPr>
    </w:p>
    <w:p w:rsidR="00CA2327" w:rsidRDefault="00CA2327" w:rsidP="0049050F">
      <w:pPr>
        <w:suppressAutoHyphens/>
        <w:spacing w:before="120" w:after="0" w:line="240" w:lineRule="auto"/>
        <w:jc w:val="both"/>
        <w:rPr>
          <w:rFonts w:ascii="Times New Roman" w:eastAsia="Times New Roman" w:hAnsi="Times New Roman" w:cs="Times New Roman"/>
          <w:sz w:val="24"/>
          <w:szCs w:val="20"/>
          <w:lang w:eastAsia="ar-SA"/>
        </w:rPr>
      </w:pPr>
    </w:p>
    <w:p w:rsidR="00CA2327" w:rsidRDefault="00CA2327" w:rsidP="0049050F">
      <w:pPr>
        <w:suppressAutoHyphens/>
        <w:spacing w:before="120" w:after="0" w:line="240" w:lineRule="auto"/>
        <w:jc w:val="both"/>
        <w:rPr>
          <w:rFonts w:ascii="Times New Roman" w:eastAsia="Times New Roman" w:hAnsi="Times New Roman" w:cs="Times New Roman"/>
          <w:sz w:val="24"/>
          <w:szCs w:val="20"/>
          <w:lang w:eastAsia="ar-SA"/>
        </w:rPr>
      </w:pPr>
    </w:p>
    <w:p w:rsidR="00CA2327" w:rsidRDefault="00CA2327" w:rsidP="0049050F">
      <w:pPr>
        <w:suppressAutoHyphens/>
        <w:spacing w:before="120" w:after="0" w:line="240" w:lineRule="auto"/>
        <w:jc w:val="both"/>
        <w:rPr>
          <w:rFonts w:ascii="Times New Roman" w:eastAsia="Times New Roman" w:hAnsi="Times New Roman" w:cs="Times New Roman"/>
          <w:sz w:val="24"/>
          <w:szCs w:val="20"/>
          <w:lang w:eastAsia="ar-SA"/>
        </w:rPr>
      </w:pPr>
    </w:p>
    <w:p w:rsidR="00CA2327" w:rsidRDefault="00CA2327" w:rsidP="0049050F">
      <w:pPr>
        <w:suppressAutoHyphens/>
        <w:spacing w:before="120" w:after="0" w:line="240" w:lineRule="auto"/>
        <w:jc w:val="both"/>
        <w:rPr>
          <w:rFonts w:ascii="Times New Roman" w:eastAsia="Times New Roman" w:hAnsi="Times New Roman" w:cs="Times New Roman"/>
          <w:sz w:val="24"/>
          <w:szCs w:val="20"/>
          <w:lang w:eastAsia="ar-SA"/>
        </w:rPr>
      </w:pPr>
    </w:p>
    <w:p w:rsidR="00CA2327" w:rsidRDefault="00CA2327" w:rsidP="0049050F">
      <w:pPr>
        <w:suppressAutoHyphens/>
        <w:spacing w:before="120" w:after="0" w:line="240" w:lineRule="auto"/>
        <w:jc w:val="both"/>
        <w:rPr>
          <w:rFonts w:ascii="Times New Roman" w:eastAsia="Times New Roman" w:hAnsi="Times New Roman" w:cs="Times New Roman"/>
          <w:sz w:val="24"/>
          <w:szCs w:val="20"/>
          <w:lang w:eastAsia="ar-SA"/>
        </w:rPr>
      </w:pPr>
    </w:p>
    <w:p w:rsidR="00CA2327" w:rsidRDefault="00CA2327" w:rsidP="0049050F">
      <w:pPr>
        <w:suppressAutoHyphens/>
        <w:spacing w:before="120" w:after="0" w:line="240" w:lineRule="auto"/>
        <w:jc w:val="both"/>
        <w:rPr>
          <w:rFonts w:ascii="Times New Roman" w:eastAsia="Times New Roman" w:hAnsi="Times New Roman" w:cs="Times New Roman"/>
          <w:sz w:val="24"/>
          <w:szCs w:val="20"/>
          <w:lang w:eastAsia="ar-SA"/>
        </w:rPr>
      </w:pPr>
    </w:p>
    <w:p w:rsidR="00CA2327" w:rsidRPr="0049050F" w:rsidRDefault="00CA2327" w:rsidP="0049050F">
      <w:pPr>
        <w:suppressAutoHyphens/>
        <w:spacing w:before="120" w:after="0" w:line="240" w:lineRule="auto"/>
        <w:jc w:val="both"/>
        <w:rPr>
          <w:rFonts w:ascii="Times New Roman" w:eastAsia="Times New Roman" w:hAnsi="Times New Roman" w:cs="Times New Roman"/>
          <w:sz w:val="24"/>
          <w:szCs w:val="20"/>
          <w:lang w:eastAsia="ar-SA"/>
        </w:rPr>
      </w:pPr>
    </w:p>
    <w:p w:rsidR="0049050F" w:rsidRPr="0049050F" w:rsidRDefault="0049050F" w:rsidP="0049050F">
      <w:pPr>
        <w:spacing w:after="0" w:line="240" w:lineRule="auto"/>
        <w:rPr>
          <w:rFonts w:ascii="Verdana" w:eastAsia="Times New Roman" w:hAnsi="Verdana" w:cs="Times New Roman"/>
          <w:sz w:val="40"/>
          <w:szCs w:val="20"/>
          <w:lang w:eastAsia="ar-SA"/>
        </w:rPr>
      </w:pPr>
      <w:bookmarkStart w:id="1" w:name="_Toc339432181"/>
      <w:r w:rsidRPr="0049050F">
        <w:rPr>
          <w:rFonts w:ascii="Verdana" w:eastAsia="Times New Roman" w:hAnsi="Verdana" w:cs="Times New Roman"/>
          <w:b/>
          <w:sz w:val="24"/>
          <w:szCs w:val="20"/>
          <w:lang w:eastAsia="ar-SA"/>
        </w:rPr>
        <w:br w:type="page"/>
      </w:r>
    </w:p>
    <w:p w:rsidR="0049050F" w:rsidRPr="0049050F" w:rsidRDefault="0049050F" w:rsidP="0049050F">
      <w:pPr>
        <w:pageBreakBefore/>
        <w:tabs>
          <w:tab w:val="right" w:leader="underscore" w:pos="8630"/>
          <w:tab w:val="right" w:leader="dot" w:pos="9360"/>
        </w:tabs>
        <w:suppressAutoHyphens/>
        <w:autoSpaceDE w:val="0"/>
        <w:spacing w:before="280" w:after="280" w:line="240" w:lineRule="auto"/>
        <w:outlineLvl w:val="0"/>
        <w:rPr>
          <w:rFonts w:ascii="Verdana" w:eastAsia="Times New Roman" w:hAnsi="Verdana" w:cs="Times New Roman"/>
          <w:sz w:val="40"/>
          <w:szCs w:val="20"/>
          <w:lang w:eastAsia="ar-SA"/>
        </w:rPr>
      </w:pPr>
      <w:bookmarkStart w:id="2" w:name="_Toc534974658"/>
      <w:bookmarkStart w:id="3" w:name="_Toc18427955"/>
      <w:r w:rsidRPr="0049050F">
        <w:rPr>
          <w:rFonts w:ascii="Verdana" w:eastAsia="Times New Roman" w:hAnsi="Verdana" w:cs="Times New Roman"/>
          <w:sz w:val="40"/>
          <w:szCs w:val="20"/>
          <w:lang w:eastAsia="ar-SA"/>
        </w:rPr>
        <w:lastRenderedPageBreak/>
        <w:t>1. Introduction to VLIDORT</w:t>
      </w:r>
      <w:bookmarkEnd w:id="1"/>
      <w:bookmarkEnd w:id="2"/>
      <w:bookmarkEnd w:id="3"/>
    </w:p>
    <w:p w:rsidR="0049050F" w:rsidRPr="0049050F" w:rsidRDefault="0049050F" w:rsidP="0049050F">
      <w:pPr>
        <w:keepNext/>
        <w:suppressAutoHyphens/>
        <w:autoSpaceDE w:val="0"/>
        <w:spacing w:before="240" w:after="240" w:line="240" w:lineRule="auto"/>
        <w:outlineLvl w:val="1"/>
        <w:rPr>
          <w:rFonts w:ascii="Times New Roman" w:eastAsia="Times New Roman" w:hAnsi="Times New Roman" w:cs="Times New Roman"/>
          <w:b/>
          <w:bCs/>
          <w:sz w:val="32"/>
          <w:szCs w:val="20"/>
          <w:lang w:eastAsia="ar-SA"/>
        </w:rPr>
      </w:pPr>
      <w:bookmarkStart w:id="4" w:name="_Toc339432182"/>
      <w:bookmarkStart w:id="5" w:name="_Toc534974659"/>
      <w:bookmarkStart w:id="6" w:name="_Toc18427956"/>
      <w:r w:rsidRPr="0049050F">
        <w:rPr>
          <w:rFonts w:ascii="Times New Roman" w:eastAsia="Times New Roman" w:hAnsi="Times New Roman" w:cs="Times New Roman"/>
          <w:b/>
          <w:bCs/>
          <w:sz w:val="32"/>
          <w:szCs w:val="20"/>
          <w:lang w:eastAsia="ar-SA"/>
        </w:rPr>
        <w:t>1.1 Historical and background overview</w:t>
      </w:r>
      <w:bookmarkEnd w:id="4"/>
      <w:bookmarkEnd w:id="5"/>
      <w:bookmarkEnd w:id="6"/>
      <w:r w:rsidRPr="0049050F">
        <w:rPr>
          <w:rFonts w:ascii="Times New Roman" w:eastAsia="Times New Roman" w:hAnsi="Times New Roman" w:cs="Times New Roman"/>
          <w:b/>
          <w:bCs/>
          <w:sz w:val="32"/>
          <w:szCs w:val="20"/>
          <w:lang w:eastAsia="ar-SA"/>
        </w:rPr>
        <w:t xml:space="preserve"> </w:t>
      </w:r>
    </w:p>
    <w:p w:rsidR="0049050F" w:rsidRPr="0049050F" w:rsidRDefault="0049050F" w:rsidP="0049050F">
      <w:pPr>
        <w:keepNext/>
        <w:suppressAutoHyphens/>
        <w:spacing w:after="0" w:line="240" w:lineRule="auto"/>
        <w:outlineLvl w:val="2"/>
        <w:rPr>
          <w:rFonts w:ascii="Times New Roman" w:eastAsia="Times New Roman" w:hAnsi="Times New Roman" w:cs="Times New Roman"/>
          <w:i/>
          <w:sz w:val="28"/>
          <w:szCs w:val="28"/>
          <w:lang w:eastAsia="ar-SA"/>
        </w:rPr>
      </w:pPr>
      <w:bookmarkStart w:id="7" w:name="_Toc534974660"/>
      <w:bookmarkStart w:id="8" w:name="_Toc18427957"/>
      <w:r w:rsidRPr="0049050F">
        <w:rPr>
          <w:rFonts w:ascii="Times New Roman" w:eastAsia="Times New Roman" w:hAnsi="Times New Roman" w:cs="Times New Roman"/>
          <w:i/>
          <w:sz w:val="28"/>
          <w:szCs w:val="28"/>
          <w:lang w:eastAsia="ar-SA"/>
        </w:rPr>
        <w:t>1.1.1 Polarization in radiative transfer</w:t>
      </w:r>
      <w:bookmarkEnd w:id="7"/>
      <w:bookmarkEnd w:id="8"/>
    </w:p>
    <w:p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The modern treatment of the equations of radiative transfer for polarized light dates back to the pioneering work by Chandrasekhar in the 1940s [</w:t>
      </w:r>
      <w:r w:rsidRPr="0049050F">
        <w:rPr>
          <w:rFonts w:ascii="Times New Roman" w:eastAsia="Times New Roman" w:hAnsi="Times New Roman" w:cs="Times New Roman"/>
          <w:i/>
          <w:iCs/>
          <w:sz w:val="24"/>
          <w:szCs w:val="20"/>
          <w:lang w:eastAsia="ar-SA"/>
        </w:rPr>
        <w:t>Chandrasekhar</w:t>
      </w:r>
      <w:r w:rsidRPr="0049050F">
        <w:rPr>
          <w:rFonts w:ascii="Times New Roman" w:eastAsia="Times New Roman" w:hAnsi="Times New Roman" w:cs="Times New Roman"/>
          <w:sz w:val="24"/>
          <w:szCs w:val="20"/>
          <w:lang w:eastAsia="ar-SA"/>
        </w:rPr>
        <w:t>, 1960]</w:t>
      </w:r>
      <w:r w:rsidRPr="0049050F">
        <w:rPr>
          <w:rFonts w:ascii="Times New Roman" w:eastAsia="Times New Roman" w:hAnsi="Times New Roman" w:cs="Times New Roman"/>
          <w:i/>
          <w:iCs/>
          <w:sz w:val="24"/>
          <w:szCs w:val="20"/>
          <w:lang w:eastAsia="ar-SA"/>
        </w:rPr>
        <w:t xml:space="preserve">. </w:t>
      </w:r>
      <w:r w:rsidRPr="0049050F">
        <w:rPr>
          <w:rFonts w:ascii="Times New Roman" w:eastAsia="Times New Roman" w:hAnsi="Times New Roman" w:cs="Times New Roman"/>
          <w:sz w:val="24"/>
          <w:szCs w:val="20"/>
          <w:lang w:eastAsia="ar-SA"/>
        </w:rPr>
        <w:t>Using a formulation in terms of the Stokes vector for polarized light, Chandrasekhar was able to solve completely the polarization problem for an atmosphere with Rayleigh scattering, and benchmark calculations from the 1950s are still appropriate today [</w:t>
      </w:r>
      <w:r w:rsidRPr="0049050F">
        <w:rPr>
          <w:rFonts w:ascii="Times New Roman" w:eastAsia="Times New Roman" w:hAnsi="Times New Roman" w:cs="Times New Roman"/>
          <w:i/>
          <w:iCs/>
          <w:sz w:val="24"/>
          <w:szCs w:val="20"/>
          <w:lang w:eastAsia="ar-SA"/>
        </w:rPr>
        <w:t>Coulson et al.</w:t>
      </w:r>
      <w:r w:rsidRPr="0049050F">
        <w:rPr>
          <w:rFonts w:ascii="Times New Roman" w:eastAsia="Times New Roman" w:hAnsi="Times New Roman" w:cs="Times New Roman"/>
          <w:iCs/>
          <w:sz w:val="24"/>
          <w:szCs w:val="20"/>
          <w:lang w:eastAsia="ar-SA"/>
        </w:rPr>
        <w:t>,</w:t>
      </w:r>
      <w:r w:rsidRPr="0049050F">
        <w:rPr>
          <w:rFonts w:ascii="Times New Roman" w:eastAsia="Times New Roman" w:hAnsi="Times New Roman" w:cs="Times New Roman"/>
          <w:sz w:val="24"/>
          <w:szCs w:val="20"/>
          <w:lang w:eastAsia="ar-SA"/>
        </w:rPr>
        <w:t xml:space="preserve"> 1960].  Researchers started looking at the scattering properties of polarized light by particles, and new more general formulations of the scattering matrices were developed independently by Hovenier [</w:t>
      </w:r>
      <w:r w:rsidRPr="0049050F">
        <w:rPr>
          <w:rFonts w:ascii="Times New Roman" w:eastAsia="Times New Roman" w:hAnsi="Times New Roman" w:cs="Times New Roman"/>
          <w:i/>
          <w:iCs/>
          <w:sz w:val="24"/>
          <w:szCs w:val="20"/>
          <w:lang w:eastAsia="ar-SA"/>
        </w:rPr>
        <w:t>Hovenier</w:t>
      </w:r>
      <w:r w:rsidRPr="0049050F">
        <w:rPr>
          <w:rFonts w:ascii="Times New Roman" w:eastAsia="Times New Roman" w:hAnsi="Times New Roman" w:cs="Times New Roman"/>
          <w:sz w:val="24"/>
          <w:szCs w:val="20"/>
          <w:lang w:eastAsia="ar-SA"/>
        </w:rPr>
        <w:t>, 1971] and Dave [</w:t>
      </w:r>
      <w:r w:rsidRPr="0049050F">
        <w:rPr>
          <w:rFonts w:ascii="Times New Roman" w:eastAsia="Times New Roman" w:hAnsi="Times New Roman" w:cs="Times New Roman"/>
          <w:i/>
          <w:iCs/>
          <w:sz w:val="24"/>
          <w:szCs w:val="20"/>
          <w:lang w:eastAsia="ar-SA"/>
        </w:rPr>
        <w:t>Dave</w:t>
      </w:r>
      <w:r w:rsidRPr="0049050F">
        <w:rPr>
          <w:rFonts w:ascii="Times New Roman" w:eastAsia="Times New Roman" w:hAnsi="Times New Roman" w:cs="Times New Roman"/>
          <w:sz w:val="24"/>
          <w:szCs w:val="20"/>
          <w:lang w:eastAsia="ar-SA"/>
        </w:rPr>
        <w:t>, 1970], and subsequently used in studies of polarization by Venus.</w:t>
      </w:r>
    </w:p>
    <w:p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With the advent of more powerful computers, a series of numerical RTMs were developed through the 1980s; many of these have become standards. In particular, the DISORT discrete ordinate model developed by Stamnes and co-workers was released in 1988 for general use [</w:t>
      </w:r>
      <w:r w:rsidRPr="0049050F">
        <w:rPr>
          <w:rFonts w:ascii="Times New Roman" w:eastAsia="Times New Roman" w:hAnsi="Times New Roman" w:cs="Times New Roman"/>
          <w:i/>
          <w:iCs/>
          <w:sz w:val="24"/>
          <w:szCs w:val="20"/>
          <w:lang w:eastAsia="ar-SA"/>
        </w:rPr>
        <w:t>Stamnes et al.</w:t>
      </w:r>
      <w:r w:rsidRPr="0049050F">
        <w:rPr>
          <w:rFonts w:ascii="Times New Roman" w:eastAsia="Times New Roman" w:hAnsi="Times New Roman" w:cs="Times New Roman"/>
          <w:sz w:val="24"/>
          <w:szCs w:val="20"/>
          <w:lang w:eastAsia="ar-SA"/>
        </w:rPr>
        <w:t>, 1988]. Most RTMs today are either discrete ordinate codes or doubling-adding methods, and vector models are no exception. In the 1980s, Siewert and colleagues made a number of detailed mathematical examinations of the vector RT equations. The development of the scattering matrix in terms of generalized spherical functions was reformulated in a convenient analytic manner [</w:t>
      </w:r>
      <w:r w:rsidRPr="0049050F">
        <w:rPr>
          <w:rFonts w:ascii="Times New Roman" w:eastAsia="Times New Roman" w:hAnsi="Times New Roman" w:cs="Times New Roman"/>
          <w:i/>
          <w:iCs/>
          <w:sz w:val="24"/>
          <w:szCs w:val="20"/>
          <w:lang w:eastAsia="ar-SA"/>
        </w:rPr>
        <w:t>Siewert</w:t>
      </w:r>
      <w:r w:rsidRPr="0049050F">
        <w:rPr>
          <w:rFonts w:ascii="Times New Roman" w:eastAsia="Times New Roman" w:hAnsi="Times New Roman" w:cs="Times New Roman"/>
          <w:sz w:val="24"/>
          <w:szCs w:val="20"/>
          <w:lang w:eastAsia="ar-SA"/>
        </w:rPr>
        <w:t xml:space="preserve">, 1981; </w:t>
      </w:r>
      <w:r w:rsidRPr="0049050F">
        <w:rPr>
          <w:rFonts w:ascii="Times New Roman" w:eastAsia="Times New Roman" w:hAnsi="Times New Roman" w:cs="Times New Roman"/>
          <w:i/>
          <w:iCs/>
          <w:sz w:val="24"/>
          <w:szCs w:val="20"/>
          <w:lang w:eastAsia="ar-SA"/>
        </w:rPr>
        <w:t>Siewert</w:t>
      </w:r>
      <w:r w:rsidRPr="0049050F">
        <w:rPr>
          <w:rFonts w:ascii="Times New Roman" w:eastAsia="Times New Roman" w:hAnsi="Times New Roman" w:cs="Times New Roman"/>
          <w:sz w:val="24"/>
          <w:szCs w:val="20"/>
          <w:lang w:eastAsia="ar-SA"/>
        </w:rPr>
        <w:t xml:space="preserve">, 1982; </w:t>
      </w:r>
      <w:r w:rsidRPr="0049050F">
        <w:rPr>
          <w:rFonts w:ascii="Times New Roman" w:eastAsia="Times New Roman" w:hAnsi="Times New Roman" w:cs="Times New Roman"/>
          <w:i/>
          <w:iCs/>
          <w:sz w:val="24"/>
          <w:szCs w:val="20"/>
          <w:lang w:eastAsia="ar-SA"/>
        </w:rPr>
        <w:t>Vestrucci and Siewert</w:t>
      </w:r>
      <w:r w:rsidRPr="0049050F">
        <w:rPr>
          <w:rFonts w:ascii="Times New Roman" w:eastAsia="Times New Roman" w:hAnsi="Times New Roman" w:cs="Times New Roman"/>
          <w:sz w:val="24"/>
          <w:szCs w:val="20"/>
          <w:lang w:eastAsia="ar-SA"/>
        </w:rPr>
        <w:t>, 1984], and most models now follow this work (this includes VLIDORT). Siewert and co-workers then carried out an examination of the discrete ordinate eigenspectrum for the vector equations, and developed complete solutions for the slab problem using the spherical harmonics method [</w:t>
      </w:r>
      <w:r w:rsidRPr="0049050F">
        <w:rPr>
          <w:rFonts w:ascii="Times New Roman" w:eastAsia="Times New Roman" w:hAnsi="Times New Roman" w:cs="Times New Roman"/>
          <w:i/>
          <w:iCs/>
          <w:sz w:val="24"/>
          <w:szCs w:val="20"/>
          <w:lang w:eastAsia="ar-SA"/>
        </w:rPr>
        <w:t>Garcia and Siewert</w:t>
      </w:r>
      <w:r w:rsidRPr="0049050F">
        <w:rPr>
          <w:rFonts w:ascii="Times New Roman" w:eastAsia="Times New Roman" w:hAnsi="Times New Roman" w:cs="Times New Roman"/>
          <w:sz w:val="24"/>
          <w:szCs w:val="20"/>
          <w:lang w:eastAsia="ar-SA"/>
        </w:rPr>
        <w:t>, 1986] and the F</w:t>
      </w:r>
      <w:r w:rsidRPr="0049050F">
        <w:rPr>
          <w:rFonts w:ascii="Times New Roman" w:eastAsia="Times New Roman" w:hAnsi="Times New Roman" w:cs="Times New Roman"/>
          <w:sz w:val="24"/>
          <w:szCs w:val="20"/>
          <w:vertAlign w:val="subscript"/>
          <w:lang w:eastAsia="ar-SA"/>
        </w:rPr>
        <w:t>N</w:t>
      </w:r>
      <w:r w:rsidRPr="0049050F">
        <w:rPr>
          <w:rFonts w:ascii="Times New Roman" w:eastAsia="Times New Roman" w:hAnsi="Times New Roman" w:cs="Times New Roman"/>
          <w:sz w:val="24"/>
          <w:szCs w:val="20"/>
          <w:lang w:eastAsia="ar-SA"/>
        </w:rPr>
        <w:t xml:space="preserve"> method [</w:t>
      </w:r>
      <w:r w:rsidRPr="0049050F">
        <w:rPr>
          <w:rFonts w:ascii="Times New Roman" w:eastAsia="Times New Roman" w:hAnsi="Times New Roman" w:cs="Times New Roman"/>
          <w:i/>
          <w:iCs/>
          <w:sz w:val="24"/>
          <w:szCs w:val="20"/>
          <w:lang w:eastAsia="ar-SA"/>
        </w:rPr>
        <w:t>Garcia and Siewert</w:t>
      </w:r>
      <w:r w:rsidRPr="0049050F">
        <w:rPr>
          <w:rFonts w:ascii="Times New Roman" w:eastAsia="Times New Roman" w:hAnsi="Times New Roman" w:cs="Times New Roman"/>
          <w:sz w:val="24"/>
          <w:szCs w:val="20"/>
          <w:lang w:eastAsia="ar-SA"/>
        </w:rPr>
        <w:t>, 1989]. These last two solutions have generated benchmark results for the slab problem.</w:t>
      </w:r>
    </w:p>
    <w:p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Also in the 1980s, a group in the </w:t>
      </w:r>
      <w:smartTag w:uri="urn:schemas-microsoft-com:office:smarttags" w:element="place">
        <w:smartTag w:uri="urn:schemas-microsoft-com:office:smarttags" w:element="country-region">
          <w:r w:rsidRPr="0049050F">
            <w:rPr>
              <w:rFonts w:ascii="Times New Roman" w:eastAsia="Times New Roman" w:hAnsi="Times New Roman" w:cs="Times New Roman"/>
              <w:sz w:val="24"/>
              <w:szCs w:val="20"/>
              <w:lang w:eastAsia="ar-SA"/>
            </w:rPr>
            <w:t>Netherlands</w:t>
          </w:r>
        </w:smartTag>
      </w:smartTag>
      <w:r w:rsidRPr="0049050F">
        <w:rPr>
          <w:rFonts w:ascii="Times New Roman" w:eastAsia="Times New Roman" w:hAnsi="Times New Roman" w:cs="Times New Roman"/>
          <w:sz w:val="24"/>
          <w:szCs w:val="20"/>
          <w:lang w:eastAsia="ar-SA"/>
        </w:rPr>
        <w:t xml:space="preserve"> carried out some parallel developments. Following detailed mathematical studies by Hovenier and others [</w:t>
      </w:r>
      <w:r w:rsidRPr="0049050F">
        <w:rPr>
          <w:rFonts w:ascii="Times New Roman" w:eastAsia="Times New Roman" w:hAnsi="Times New Roman" w:cs="Times New Roman"/>
          <w:i/>
          <w:iCs/>
          <w:sz w:val="24"/>
          <w:szCs w:val="20"/>
          <w:lang w:eastAsia="ar-SA"/>
        </w:rPr>
        <w:t>Hovenier and van der Mee</w:t>
      </w:r>
      <w:r w:rsidRPr="0049050F">
        <w:rPr>
          <w:rFonts w:ascii="Times New Roman" w:eastAsia="Times New Roman" w:hAnsi="Times New Roman" w:cs="Times New Roman"/>
          <w:sz w:val="24"/>
          <w:szCs w:val="20"/>
          <w:lang w:eastAsia="ar-SA"/>
        </w:rPr>
        <w:t xml:space="preserve">, 1983; </w:t>
      </w:r>
      <w:r w:rsidRPr="0049050F">
        <w:rPr>
          <w:rFonts w:ascii="Times New Roman" w:eastAsia="Times New Roman" w:hAnsi="Times New Roman" w:cs="Times New Roman"/>
          <w:i/>
          <w:iCs/>
          <w:sz w:val="24"/>
          <w:szCs w:val="20"/>
          <w:lang w:eastAsia="ar-SA"/>
        </w:rPr>
        <w:t>de Rooij and van der Stap</w:t>
      </w:r>
      <w:r w:rsidRPr="0049050F">
        <w:rPr>
          <w:rFonts w:ascii="Times New Roman" w:eastAsia="Times New Roman" w:hAnsi="Times New Roman" w:cs="Times New Roman"/>
          <w:sz w:val="24"/>
          <w:szCs w:val="20"/>
          <w:lang w:eastAsia="ar-SA"/>
        </w:rPr>
        <w:t>, 1984], a general doubling-adding model was developed for atmospheric radiative transfer modeling [</w:t>
      </w:r>
      <w:r w:rsidRPr="0049050F">
        <w:rPr>
          <w:rFonts w:ascii="Times New Roman" w:eastAsia="Times New Roman" w:hAnsi="Times New Roman" w:cs="Times New Roman"/>
          <w:i/>
          <w:iCs/>
          <w:sz w:val="24"/>
          <w:szCs w:val="20"/>
          <w:lang w:eastAsia="ar-SA"/>
        </w:rPr>
        <w:t>de Haan et al.</w:t>
      </w:r>
      <w:r w:rsidRPr="0049050F">
        <w:rPr>
          <w:rFonts w:ascii="Times New Roman" w:eastAsia="Times New Roman" w:hAnsi="Times New Roman" w:cs="Times New Roman"/>
          <w:sz w:val="24"/>
          <w:szCs w:val="20"/>
          <w:lang w:eastAsia="ar-SA"/>
        </w:rPr>
        <w:t xml:space="preserve">, 1987; </w:t>
      </w:r>
      <w:r w:rsidRPr="0049050F">
        <w:rPr>
          <w:rFonts w:ascii="Times New Roman" w:eastAsia="Times New Roman" w:hAnsi="Times New Roman" w:cs="Times New Roman"/>
          <w:i/>
          <w:iCs/>
          <w:sz w:val="24"/>
          <w:szCs w:val="20"/>
          <w:lang w:eastAsia="ar-SA"/>
        </w:rPr>
        <w:t>Stammes et al.</w:t>
      </w:r>
      <w:r w:rsidRPr="0049050F">
        <w:rPr>
          <w:rFonts w:ascii="Times New Roman" w:eastAsia="Times New Roman" w:hAnsi="Times New Roman" w:cs="Times New Roman"/>
          <w:sz w:val="24"/>
          <w:szCs w:val="20"/>
          <w:lang w:eastAsia="ar-SA"/>
        </w:rPr>
        <w:t>, 1989]. This group was also able to provide benchmark results for the slab problem [</w:t>
      </w:r>
      <w:r w:rsidRPr="0049050F">
        <w:rPr>
          <w:rFonts w:ascii="Times New Roman" w:eastAsia="Times New Roman" w:hAnsi="Times New Roman" w:cs="Times New Roman"/>
          <w:i/>
          <w:iCs/>
          <w:sz w:val="24"/>
          <w:szCs w:val="20"/>
          <w:lang w:eastAsia="ar-SA"/>
        </w:rPr>
        <w:t>Wauben and Hovenier</w:t>
      </w:r>
      <w:r w:rsidRPr="0049050F">
        <w:rPr>
          <w:rFonts w:ascii="Times New Roman" w:eastAsia="Times New Roman" w:hAnsi="Times New Roman" w:cs="Times New Roman"/>
          <w:sz w:val="24"/>
          <w:szCs w:val="20"/>
          <w:lang w:eastAsia="ar-SA"/>
        </w:rPr>
        <w:t xml:space="preserve">, 1992]. Vector discrete ordinate models were developed in the 1990s, </w:t>
      </w:r>
      <w:r w:rsidR="006C1577" w:rsidRPr="00367529">
        <w:rPr>
          <w:rFonts w:ascii="Times New Roman" w:eastAsia="Times New Roman" w:hAnsi="Times New Roman" w:cs="Times New Roman"/>
          <w:sz w:val="24"/>
          <w:szCs w:val="20"/>
          <w:lang w:eastAsia="ar-SA"/>
        </w:rPr>
        <w:t>VDISORT [</w:t>
      </w:r>
      <w:r w:rsidR="006C1577" w:rsidRPr="00367529">
        <w:rPr>
          <w:rFonts w:ascii="Times New Roman" w:eastAsia="Times New Roman" w:hAnsi="Times New Roman" w:cs="Times New Roman"/>
          <w:i/>
          <w:iCs/>
          <w:sz w:val="24"/>
          <w:szCs w:val="20"/>
          <w:lang w:eastAsia="ar-SA"/>
        </w:rPr>
        <w:t>Schulz et al.</w:t>
      </w:r>
      <w:r w:rsidR="006C1577" w:rsidRPr="00367529">
        <w:rPr>
          <w:rFonts w:ascii="Times New Roman" w:eastAsia="Times New Roman" w:hAnsi="Times New Roman" w:cs="Times New Roman"/>
          <w:sz w:val="24"/>
          <w:szCs w:val="20"/>
          <w:lang w:eastAsia="ar-SA"/>
        </w:rPr>
        <w:t xml:space="preserve">, </w:t>
      </w:r>
      <w:r w:rsidR="006C1577">
        <w:rPr>
          <w:rFonts w:ascii="Times New Roman" w:eastAsia="Times New Roman" w:hAnsi="Times New Roman" w:cs="Times New Roman"/>
          <w:sz w:val="24"/>
          <w:szCs w:val="20"/>
          <w:lang w:eastAsia="ar-SA"/>
        </w:rPr>
        <w:t>1999</w:t>
      </w:r>
      <w:r w:rsidR="006C1577" w:rsidRPr="00367529">
        <w:rPr>
          <w:rFonts w:ascii="Times New Roman" w:eastAsia="Times New Roman" w:hAnsi="Times New Roman" w:cs="Times New Roman"/>
          <w:sz w:val="24"/>
          <w:szCs w:val="20"/>
          <w:lang w:eastAsia="ar-SA"/>
        </w:rPr>
        <w:t>]</w:t>
      </w:r>
      <w:r w:rsidRPr="0049050F">
        <w:rPr>
          <w:rFonts w:ascii="Times New Roman" w:eastAsia="Times New Roman" w:hAnsi="Times New Roman" w:cs="Times New Roman"/>
          <w:sz w:val="24"/>
          <w:szCs w:val="20"/>
          <w:lang w:eastAsia="ar-SA"/>
        </w:rPr>
        <w:t>. In 1998, Siewert revisited the slab problem from a discrete ordinate viewpoint, and developed new and elegant solutions for the scalar [</w:t>
      </w:r>
      <w:r w:rsidRPr="0049050F">
        <w:rPr>
          <w:rFonts w:ascii="Times New Roman" w:eastAsia="Times New Roman" w:hAnsi="Times New Roman" w:cs="Times New Roman"/>
          <w:i/>
          <w:iCs/>
          <w:sz w:val="24"/>
          <w:szCs w:val="20"/>
          <w:lang w:eastAsia="ar-SA"/>
        </w:rPr>
        <w:t>Siewert</w:t>
      </w:r>
      <w:r w:rsidRPr="0049050F">
        <w:rPr>
          <w:rFonts w:ascii="Times New Roman" w:eastAsia="Times New Roman" w:hAnsi="Times New Roman" w:cs="Times New Roman"/>
          <w:sz w:val="24"/>
          <w:szCs w:val="20"/>
          <w:lang w:eastAsia="ar-SA"/>
        </w:rPr>
        <w:t>, 2000a] and vector [</w:t>
      </w:r>
      <w:r w:rsidRPr="0049050F">
        <w:rPr>
          <w:rFonts w:ascii="Times New Roman" w:eastAsia="Times New Roman" w:hAnsi="Times New Roman" w:cs="Times New Roman"/>
          <w:i/>
          <w:iCs/>
          <w:sz w:val="24"/>
          <w:szCs w:val="20"/>
          <w:lang w:eastAsia="ar-SA"/>
        </w:rPr>
        <w:t>Siewert</w:t>
      </w:r>
      <w:r w:rsidRPr="0049050F">
        <w:rPr>
          <w:rFonts w:ascii="Times New Roman" w:eastAsia="Times New Roman" w:hAnsi="Times New Roman" w:cs="Times New Roman"/>
          <w:sz w:val="24"/>
          <w:szCs w:val="20"/>
          <w:lang w:eastAsia="ar-SA"/>
        </w:rPr>
        <w:t>, 2000b] problems. One new ingredient in these solutions was the use of Green’s functions to develop particular solutions for the solar scattering term [</w:t>
      </w:r>
      <w:r w:rsidRPr="0049050F">
        <w:rPr>
          <w:rFonts w:ascii="Times New Roman" w:eastAsia="Times New Roman" w:hAnsi="Times New Roman" w:cs="Times New Roman"/>
          <w:i/>
          <w:iCs/>
          <w:sz w:val="24"/>
          <w:szCs w:val="20"/>
          <w:lang w:eastAsia="ar-SA"/>
        </w:rPr>
        <w:t>Barichello et al.</w:t>
      </w:r>
      <w:r w:rsidRPr="0049050F">
        <w:rPr>
          <w:rFonts w:ascii="Times New Roman" w:eastAsia="Times New Roman" w:hAnsi="Times New Roman" w:cs="Times New Roman"/>
          <w:sz w:val="24"/>
          <w:szCs w:val="20"/>
          <w:lang w:eastAsia="ar-SA"/>
        </w:rPr>
        <w:t>, 2000]. For the vector problem, Siewert’s analysis showed that complex eigensolutions for the homogeneous RT equations must be considered. Siewert also provided a new set of benchmark results [</w:t>
      </w:r>
      <w:r w:rsidRPr="0049050F">
        <w:rPr>
          <w:rFonts w:ascii="Times New Roman" w:eastAsia="Times New Roman" w:hAnsi="Times New Roman" w:cs="Times New Roman"/>
          <w:i/>
          <w:iCs/>
          <w:sz w:val="24"/>
          <w:szCs w:val="20"/>
          <w:lang w:eastAsia="ar-SA"/>
        </w:rPr>
        <w:t>Siewert</w:t>
      </w:r>
      <w:r w:rsidRPr="0049050F">
        <w:rPr>
          <w:rFonts w:ascii="Times New Roman" w:eastAsia="Times New Roman" w:hAnsi="Times New Roman" w:cs="Times New Roman"/>
          <w:sz w:val="24"/>
          <w:szCs w:val="20"/>
          <w:lang w:eastAsia="ar-SA"/>
        </w:rPr>
        <w:t>, 2000b]; this set and the results from [</w:t>
      </w:r>
      <w:r w:rsidRPr="0049050F">
        <w:rPr>
          <w:rFonts w:ascii="Times New Roman" w:eastAsia="Times New Roman" w:hAnsi="Times New Roman" w:cs="Times New Roman"/>
          <w:i/>
          <w:iCs/>
          <w:sz w:val="24"/>
          <w:szCs w:val="20"/>
          <w:lang w:eastAsia="ar-SA"/>
        </w:rPr>
        <w:t>Garcia and Siewert</w:t>
      </w:r>
      <w:r w:rsidRPr="0049050F">
        <w:rPr>
          <w:rFonts w:ascii="Times New Roman" w:eastAsia="Times New Roman" w:hAnsi="Times New Roman" w:cs="Times New Roman"/>
          <w:sz w:val="24"/>
          <w:szCs w:val="20"/>
          <w:lang w:eastAsia="ar-SA"/>
        </w:rPr>
        <w:t>, 1989] constitute our standards for slab-problem validation with aerosols.</w:t>
      </w:r>
    </w:p>
    <w:p w:rsidR="0049050F" w:rsidRPr="0049050F" w:rsidRDefault="0049050F" w:rsidP="0049050F">
      <w:pPr>
        <w:keepNext/>
        <w:suppressAutoHyphens/>
        <w:spacing w:before="240" w:after="240" w:line="240" w:lineRule="auto"/>
        <w:outlineLvl w:val="2"/>
        <w:rPr>
          <w:rFonts w:ascii="Times New Roman" w:eastAsia="Times New Roman" w:hAnsi="Times New Roman" w:cs="Times New Roman"/>
          <w:bCs/>
          <w:i/>
          <w:iCs/>
          <w:sz w:val="28"/>
          <w:szCs w:val="28"/>
          <w:lang w:eastAsia="ar-SA"/>
        </w:rPr>
      </w:pPr>
      <w:bookmarkStart w:id="9" w:name="_Toc339432184"/>
      <w:bookmarkStart w:id="10" w:name="_Toc534974661"/>
      <w:bookmarkStart w:id="11" w:name="_Toc18427958"/>
      <w:r w:rsidRPr="0049050F">
        <w:rPr>
          <w:rFonts w:ascii="Times New Roman" w:eastAsia="Times New Roman" w:hAnsi="Times New Roman" w:cs="Times New Roman"/>
          <w:bCs/>
          <w:i/>
          <w:iCs/>
          <w:sz w:val="28"/>
          <w:szCs w:val="28"/>
          <w:lang w:eastAsia="ar-SA"/>
        </w:rPr>
        <w:t>1.1.2 Development of Linearized Vector RT models</w:t>
      </w:r>
      <w:bookmarkEnd w:id="9"/>
      <w:bookmarkEnd w:id="10"/>
      <w:bookmarkEnd w:id="11"/>
    </w:p>
    <w:p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In the last fifteen years, there has been increasing recognition of the need for RT models to generate fields of analytic radiance derivatives (Jacobians) with respect to atmospheric and surface variables, in </w:t>
      </w:r>
      <w:r w:rsidRPr="0049050F">
        <w:rPr>
          <w:rFonts w:ascii="Times New Roman" w:eastAsia="Times New Roman" w:hAnsi="Times New Roman" w:cs="Times New Roman"/>
          <w:sz w:val="24"/>
          <w:szCs w:val="20"/>
          <w:lang w:eastAsia="ar-SA"/>
        </w:rPr>
        <w:lastRenderedPageBreak/>
        <w:t xml:space="preserve">addition to simulated radiances. Such “linearized” models are extremely useful in classic inverse problem retrievals involving iterative least-squares minimization (with and without regularization). At each iteration step, the simulated radiation field is expanded in a </w:t>
      </w:r>
      <w:smartTag w:uri="urn:schemas-microsoft-com:office:smarttags" w:element="place">
        <w:smartTag w:uri="urn:schemas-microsoft-com:office:smarttags" w:element="City">
          <w:r w:rsidRPr="0049050F">
            <w:rPr>
              <w:rFonts w:ascii="Times New Roman" w:eastAsia="Times New Roman" w:hAnsi="Times New Roman" w:cs="Times New Roman"/>
              <w:sz w:val="24"/>
              <w:szCs w:val="20"/>
              <w:lang w:eastAsia="ar-SA"/>
            </w:rPr>
            <w:t>Taylor</w:t>
          </w:r>
        </w:smartTag>
      </w:smartTag>
      <w:r w:rsidRPr="0049050F">
        <w:rPr>
          <w:rFonts w:ascii="Times New Roman" w:eastAsia="Times New Roman" w:hAnsi="Times New Roman" w:cs="Times New Roman"/>
          <w:sz w:val="24"/>
          <w:szCs w:val="20"/>
          <w:lang w:eastAsia="ar-SA"/>
        </w:rPr>
        <w:t xml:space="preserve"> series about the given state of the atmosphere-surface system. Only the linear term in this expansion is retained, and this requires partial derivatives of the simulated radiance with respect to atmospheric and surface parameters that make up the state vector of retrieval elements and the vector of assumed model parameters that are not retrieved but are sources of error in the retrieval.</w:t>
      </w:r>
    </w:p>
    <w:p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It is well known that the use of scalar radiative transfer (neglecting polarization) can lead to considerable errors for modeling backscatter spectra in the UV [</w:t>
      </w:r>
      <w:r w:rsidRPr="0049050F">
        <w:rPr>
          <w:rFonts w:ascii="Times New Roman" w:eastAsia="Times New Roman" w:hAnsi="Times New Roman" w:cs="Times New Roman"/>
          <w:i/>
          <w:iCs/>
          <w:sz w:val="24"/>
          <w:szCs w:val="20"/>
          <w:lang w:eastAsia="ar-SA"/>
        </w:rPr>
        <w:t>Mishchenko et al.</w:t>
      </w:r>
      <w:r w:rsidRPr="0049050F">
        <w:rPr>
          <w:rFonts w:ascii="Times New Roman" w:eastAsia="Times New Roman" w:hAnsi="Times New Roman" w:cs="Times New Roman"/>
          <w:sz w:val="24"/>
          <w:szCs w:val="20"/>
          <w:lang w:eastAsia="ar-SA"/>
        </w:rPr>
        <w:t xml:space="preserve">, 1994; </w:t>
      </w:r>
      <w:r w:rsidRPr="0049050F">
        <w:rPr>
          <w:rFonts w:ascii="Times New Roman" w:eastAsia="Times New Roman" w:hAnsi="Times New Roman" w:cs="Times New Roman"/>
          <w:i/>
          <w:iCs/>
          <w:sz w:val="24"/>
          <w:szCs w:val="20"/>
          <w:lang w:eastAsia="ar-SA"/>
        </w:rPr>
        <w:t>Lacis et al.</w:t>
      </w:r>
      <w:r w:rsidRPr="0049050F">
        <w:rPr>
          <w:rFonts w:ascii="Times New Roman" w:eastAsia="Times New Roman" w:hAnsi="Times New Roman" w:cs="Times New Roman"/>
          <w:sz w:val="24"/>
          <w:szCs w:val="20"/>
          <w:lang w:eastAsia="ar-SA"/>
        </w:rPr>
        <w:t xml:space="preserve">, 1998; </w:t>
      </w:r>
      <w:r w:rsidRPr="0049050F">
        <w:rPr>
          <w:rFonts w:ascii="Times New Roman" w:eastAsia="Times New Roman" w:hAnsi="Times New Roman" w:cs="Times New Roman"/>
          <w:i/>
          <w:iCs/>
          <w:sz w:val="24"/>
          <w:szCs w:val="20"/>
          <w:lang w:eastAsia="ar-SA"/>
        </w:rPr>
        <w:t>Sromovsky</w:t>
      </w:r>
      <w:r w:rsidRPr="0049050F">
        <w:rPr>
          <w:rFonts w:ascii="Times New Roman" w:eastAsia="Times New Roman" w:hAnsi="Times New Roman" w:cs="Times New Roman"/>
          <w:i/>
          <w:sz w:val="24"/>
          <w:szCs w:val="20"/>
          <w:lang w:eastAsia="ar-SA"/>
        </w:rPr>
        <w:t>,</w:t>
      </w:r>
      <w:r w:rsidRPr="0049050F">
        <w:rPr>
          <w:rFonts w:ascii="Times New Roman" w:eastAsia="Times New Roman" w:hAnsi="Times New Roman" w:cs="Times New Roman"/>
          <w:sz w:val="24"/>
          <w:szCs w:val="20"/>
          <w:lang w:eastAsia="ar-SA"/>
        </w:rPr>
        <w:t xml:space="preserve"> 2005]. Studies with atmospheric chemistry instruments such as GOME, SCIAMACHY and OMI have shown that the treatment of polarization is critical for the successful retrieval of ozone profiles from UV backscatter [</w:t>
      </w:r>
      <w:r w:rsidRPr="0049050F">
        <w:rPr>
          <w:rFonts w:ascii="Times New Roman" w:eastAsia="Times New Roman" w:hAnsi="Times New Roman" w:cs="Times New Roman"/>
          <w:i/>
          <w:iCs/>
          <w:sz w:val="24"/>
          <w:szCs w:val="20"/>
          <w:lang w:eastAsia="ar-SA"/>
        </w:rPr>
        <w:t>Schutgens and Stammes</w:t>
      </w:r>
      <w:r w:rsidRPr="0049050F">
        <w:rPr>
          <w:rFonts w:ascii="Times New Roman" w:eastAsia="Times New Roman" w:hAnsi="Times New Roman" w:cs="Times New Roman"/>
          <w:sz w:val="24"/>
          <w:szCs w:val="20"/>
          <w:lang w:eastAsia="ar-SA"/>
        </w:rPr>
        <w:t xml:space="preserve">, 2003; </w:t>
      </w:r>
      <w:r w:rsidRPr="0049050F">
        <w:rPr>
          <w:rFonts w:ascii="Times New Roman" w:eastAsia="Times New Roman" w:hAnsi="Times New Roman" w:cs="Times New Roman"/>
          <w:i/>
          <w:iCs/>
          <w:sz w:val="24"/>
          <w:szCs w:val="20"/>
          <w:lang w:eastAsia="ar-SA"/>
        </w:rPr>
        <w:t>Hasekamp et al.</w:t>
      </w:r>
      <w:r w:rsidRPr="0049050F">
        <w:rPr>
          <w:rFonts w:ascii="Times New Roman" w:eastAsia="Times New Roman" w:hAnsi="Times New Roman" w:cs="Times New Roman"/>
          <w:sz w:val="24"/>
          <w:szCs w:val="20"/>
          <w:lang w:eastAsia="ar-SA"/>
        </w:rPr>
        <w:t>, 2002</w:t>
      </w:r>
      <w:r w:rsidR="006C1577">
        <w:rPr>
          <w:rFonts w:ascii="Times New Roman" w:eastAsia="Times New Roman" w:hAnsi="Times New Roman" w:cs="Times New Roman"/>
          <w:sz w:val="24"/>
          <w:szCs w:val="20"/>
          <w:lang w:eastAsia="ar-SA"/>
        </w:rPr>
        <w:t>a,b</w:t>
      </w:r>
      <w:r w:rsidRPr="0049050F">
        <w:rPr>
          <w:rFonts w:ascii="Times New Roman" w:eastAsia="Times New Roman" w:hAnsi="Times New Roman" w:cs="Times New Roman"/>
          <w:sz w:val="24"/>
          <w:szCs w:val="20"/>
          <w:lang w:eastAsia="ar-SA"/>
        </w:rPr>
        <w:t xml:space="preserve">]. The role of polarization has been investigated for retrieval scenarios involving important backscatter regions such as the oxygen </w:t>
      </w:r>
      <w:r w:rsidRPr="0049050F">
        <w:rPr>
          <w:rFonts w:ascii="Times New Roman" w:eastAsia="Times New Roman" w:hAnsi="Times New Roman" w:cs="Times New Roman"/>
          <w:i/>
          <w:sz w:val="24"/>
          <w:szCs w:val="20"/>
          <w:lang w:eastAsia="ar-SA"/>
        </w:rPr>
        <w:t>A</w:t>
      </w:r>
      <w:r w:rsidRPr="0049050F">
        <w:rPr>
          <w:rFonts w:ascii="Times New Roman" w:eastAsia="Times New Roman" w:hAnsi="Times New Roman" w:cs="Times New Roman"/>
          <w:sz w:val="24"/>
          <w:szCs w:val="20"/>
          <w:lang w:eastAsia="ar-SA"/>
        </w:rPr>
        <w:t xml:space="preserve"> band [</w:t>
      </w:r>
      <w:r w:rsidRPr="0049050F">
        <w:rPr>
          <w:rFonts w:ascii="Times New Roman" w:eastAsia="Times New Roman" w:hAnsi="Times New Roman" w:cs="Times New Roman"/>
          <w:i/>
          <w:iCs/>
          <w:sz w:val="24"/>
          <w:szCs w:val="20"/>
          <w:lang w:eastAsia="ar-SA"/>
        </w:rPr>
        <w:t>Stam et al.</w:t>
      </w:r>
      <w:r w:rsidRPr="0049050F">
        <w:rPr>
          <w:rFonts w:ascii="Times New Roman" w:eastAsia="Times New Roman" w:hAnsi="Times New Roman" w:cs="Times New Roman"/>
          <w:sz w:val="24"/>
          <w:szCs w:val="20"/>
          <w:lang w:eastAsia="ar-SA"/>
        </w:rPr>
        <w:t xml:space="preserve">, 1999, </w:t>
      </w:r>
      <w:r w:rsidRPr="0049050F">
        <w:rPr>
          <w:rFonts w:ascii="Times New Roman" w:eastAsia="Times New Roman" w:hAnsi="Times New Roman" w:cs="Times New Roman"/>
          <w:i/>
          <w:iCs/>
          <w:sz w:val="24"/>
          <w:szCs w:val="20"/>
          <w:lang w:eastAsia="ar-SA"/>
        </w:rPr>
        <w:t>Jiang et al.</w:t>
      </w:r>
      <w:r w:rsidRPr="0049050F">
        <w:rPr>
          <w:rFonts w:ascii="Times New Roman" w:eastAsia="Times New Roman" w:hAnsi="Times New Roman" w:cs="Times New Roman"/>
          <w:sz w:val="24"/>
          <w:szCs w:val="20"/>
          <w:lang w:eastAsia="ar-SA"/>
        </w:rPr>
        <w:t xml:space="preserve">, 2003; </w:t>
      </w:r>
      <w:r w:rsidRPr="0049050F">
        <w:rPr>
          <w:rFonts w:ascii="Times New Roman" w:eastAsia="Times New Roman" w:hAnsi="Times New Roman" w:cs="Times New Roman"/>
          <w:i/>
          <w:iCs/>
          <w:sz w:val="24"/>
          <w:szCs w:val="20"/>
          <w:lang w:eastAsia="ar-SA"/>
        </w:rPr>
        <w:t>Natraj et al.</w:t>
      </w:r>
      <w:r w:rsidRPr="0049050F">
        <w:rPr>
          <w:rFonts w:ascii="Times New Roman" w:eastAsia="Times New Roman" w:hAnsi="Times New Roman" w:cs="Times New Roman"/>
          <w:sz w:val="24"/>
          <w:szCs w:val="20"/>
          <w:lang w:eastAsia="ar-SA"/>
        </w:rPr>
        <w:t>, 200</w:t>
      </w:r>
      <w:r w:rsidR="006C1577">
        <w:rPr>
          <w:rFonts w:ascii="Times New Roman" w:eastAsia="Times New Roman" w:hAnsi="Times New Roman" w:cs="Times New Roman"/>
          <w:sz w:val="24"/>
          <w:szCs w:val="20"/>
          <w:lang w:eastAsia="ar-SA"/>
        </w:rPr>
        <w:t>7</w:t>
      </w:r>
      <w:r w:rsidRPr="0049050F">
        <w:rPr>
          <w:rFonts w:ascii="Times New Roman" w:eastAsia="Times New Roman" w:hAnsi="Times New Roman" w:cs="Times New Roman"/>
          <w:sz w:val="24"/>
          <w:szCs w:val="20"/>
          <w:lang w:eastAsia="ar-SA"/>
        </w:rPr>
        <w:t>]. It has also been demonstrated that the use of passive sensing instruments with polarization capabilities can greatly enhance retrievals of aerosol information in the atmosphere [</w:t>
      </w:r>
      <w:r w:rsidRPr="0049050F">
        <w:rPr>
          <w:rFonts w:ascii="Times New Roman" w:eastAsia="Times New Roman" w:hAnsi="Times New Roman" w:cs="Times New Roman"/>
          <w:i/>
          <w:iCs/>
          <w:sz w:val="24"/>
          <w:szCs w:val="20"/>
          <w:lang w:eastAsia="ar-SA"/>
        </w:rPr>
        <w:t>Mishchenko and Travis</w:t>
      </w:r>
      <w:r w:rsidRPr="0049050F">
        <w:rPr>
          <w:rFonts w:ascii="Times New Roman" w:eastAsia="Times New Roman" w:hAnsi="Times New Roman" w:cs="Times New Roman"/>
          <w:sz w:val="24"/>
          <w:szCs w:val="20"/>
          <w:lang w:eastAsia="ar-SA"/>
        </w:rPr>
        <w:t xml:space="preserve">, 1997; </w:t>
      </w:r>
      <w:r w:rsidR="006C1577" w:rsidRPr="00367529">
        <w:rPr>
          <w:rFonts w:ascii="Times New Roman" w:eastAsia="Times New Roman" w:hAnsi="Times New Roman" w:cs="Times New Roman"/>
          <w:i/>
          <w:iCs/>
          <w:sz w:val="24"/>
          <w:szCs w:val="20"/>
          <w:lang w:eastAsia="ar-SA"/>
        </w:rPr>
        <w:t>Deuz</w:t>
      </w:r>
      <w:r w:rsidR="006C1577">
        <w:rPr>
          <w:rFonts w:ascii="Times New Roman" w:eastAsia="Times New Roman" w:hAnsi="Times New Roman" w:cs="Times New Roman"/>
          <w:i/>
          <w:iCs/>
          <w:sz w:val="24"/>
          <w:szCs w:val="20"/>
          <w:lang w:eastAsia="ar-SA"/>
        </w:rPr>
        <w:t>é</w:t>
      </w:r>
      <w:r w:rsidR="006C1577" w:rsidRPr="00367529">
        <w:rPr>
          <w:rFonts w:ascii="Times New Roman" w:eastAsia="Times New Roman" w:hAnsi="Times New Roman" w:cs="Times New Roman"/>
          <w:i/>
          <w:iCs/>
          <w:sz w:val="24"/>
          <w:szCs w:val="20"/>
          <w:lang w:eastAsia="ar-SA"/>
        </w:rPr>
        <w:t xml:space="preserve"> </w:t>
      </w:r>
      <w:r w:rsidRPr="0049050F">
        <w:rPr>
          <w:rFonts w:ascii="Times New Roman" w:eastAsia="Times New Roman" w:hAnsi="Times New Roman" w:cs="Times New Roman"/>
          <w:i/>
          <w:iCs/>
          <w:sz w:val="24"/>
          <w:szCs w:val="20"/>
          <w:lang w:eastAsia="ar-SA"/>
        </w:rPr>
        <w:t>et al.</w:t>
      </w:r>
      <w:r w:rsidRPr="0049050F">
        <w:rPr>
          <w:rFonts w:ascii="Times New Roman" w:eastAsia="Times New Roman" w:hAnsi="Times New Roman" w:cs="Times New Roman"/>
          <w:sz w:val="24"/>
          <w:szCs w:val="20"/>
          <w:lang w:eastAsia="ar-SA"/>
        </w:rPr>
        <w:t>, 2000]; this is becoming a very important issue as the scientific community tries to understand the effects of aerosol forcing [</w:t>
      </w:r>
      <w:r w:rsidRPr="0049050F">
        <w:rPr>
          <w:rFonts w:ascii="Times New Roman" w:eastAsia="Times New Roman" w:hAnsi="Times New Roman" w:cs="Times New Roman"/>
          <w:i/>
          <w:iCs/>
          <w:sz w:val="24"/>
          <w:szCs w:val="20"/>
          <w:lang w:eastAsia="ar-SA"/>
        </w:rPr>
        <w:t>Heintzenberg et al.</w:t>
      </w:r>
      <w:r w:rsidRPr="0049050F">
        <w:rPr>
          <w:rFonts w:ascii="Times New Roman" w:eastAsia="Times New Roman" w:hAnsi="Times New Roman" w:cs="Times New Roman"/>
          <w:sz w:val="24"/>
          <w:szCs w:val="20"/>
          <w:lang w:eastAsia="ar-SA"/>
        </w:rPr>
        <w:t xml:space="preserve">, 1996; </w:t>
      </w:r>
      <w:r w:rsidRPr="0049050F">
        <w:rPr>
          <w:rFonts w:ascii="Times New Roman" w:eastAsia="Times New Roman" w:hAnsi="Times New Roman" w:cs="Times New Roman"/>
          <w:i/>
          <w:iCs/>
          <w:sz w:val="24"/>
          <w:szCs w:val="20"/>
          <w:lang w:eastAsia="ar-SA"/>
        </w:rPr>
        <w:t>Mishchenko et al</w:t>
      </w:r>
      <w:r w:rsidRPr="0049050F">
        <w:rPr>
          <w:rFonts w:ascii="Times New Roman" w:eastAsia="Times New Roman" w:hAnsi="Times New Roman" w:cs="Times New Roman"/>
          <w:sz w:val="24"/>
          <w:szCs w:val="20"/>
          <w:lang w:eastAsia="ar-SA"/>
        </w:rPr>
        <w:t xml:space="preserve">., 2004]. </w:t>
      </w:r>
    </w:p>
    <w:p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Satellite instruments such as GOME-2 (launched in October 2006) [</w:t>
      </w:r>
      <w:r w:rsidRPr="0049050F">
        <w:rPr>
          <w:rFonts w:ascii="Times New Roman" w:eastAsia="Times New Roman" w:hAnsi="Times New Roman" w:cs="Times New Roman"/>
          <w:i/>
          <w:iCs/>
          <w:sz w:val="24"/>
          <w:szCs w:val="20"/>
          <w:lang w:eastAsia="ar-SA"/>
        </w:rPr>
        <w:t>EPS/METOP</w:t>
      </w:r>
      <w:r w:rsidRPr="0049050F">
        <w:rPr>
          <w:rFonts w:ascii="Times New Roman" w:eastAsia="Times New Roman" w:hAnsi="Times New Roman" w:cs="Times New Roman"/>
          <w:sz w:val="24"/>
          <w:szCs w:val="20"/>
          <w:lang w:eastAsia="ar-SA"/>
        </w:rPr>
        <w:t>, 1999] and OCO (Orbital Carbon Observatory) [</w:t>
      </w:r>
      <w:r w:rsidRPr="0049050F">
        <w:rPr>
          <w:rFonts w:ascii="Times New Roman" w:eastAsia="Times New Roman" w:hAnsi="Times New Roman" w:cs="Times New Roman"/>
          <w:i/>
          <w:iCs/>
          <w:sz w:val="24"/>
          <w:szCs w:val="20"/>
          <w:lang w:eastAsia="ar-SA"/>
        </w:rPr>
        <w:t>Crisp et al.</w:t>
      </w:r>
      <w:r w:rsidRPr="0049050F">
        <w:rPr>
          <w:rFonts w:ascii="Times New Roman" w:eastAsia="Times New Roman" w:hAnsi="Times New Roman" w:cs="Times New Roman"/>
          <w:sz w:val="24"/>
          <w:szCs w:val="20"/>
          <w:lang w:eastAsia="ar-SA"/>
        </w:rPr>
        <w:t>, 2004] are polarizing spectrometers; vector radiative transfer is an essential ingredient of the forward modeling component of their retrieval algorithms. Vector RT modeling is slower than its scalar counterpart, and the treatment of polarization in forward modeling has often involved the creation of look-up tables of “polarization corrections” to total intensity. However, with the advent of new and planned instruments measuring polarization, there is a need for linearized vector models to deal directly with retrieval issues.</w:t>
      </w:r>
    </w:p>
    <w:p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Historically, a number of linearized RT models were developed for the scalar RTE some years ago [</w:t>
      </w:r>
      <w:r w:rsidRPr="0049050F">
        <w:rPr>
          <w:rFonts w:ascii="Times New Roman" w:eastAsia="Times New Roman" w:hAnsi="Times New Roman" w:cs="Times New Roman"/>
          <w:i/>
          <w:iCs/>
          <w:sz w:val="24"/>
          <w:szCs w:val="20"/>
          <w:lang w:eastAsia="ar-SA"/>
        </w:rPr>
        <w:t>Rozanov et al.</w:t>
      </w:r>
      <w:r w:rsidRPr="0049050F">
        <w:rPr>
          <w:rFonts w:ascii="Times New Roman" w:eastAsia="Times New Roman" w:hAnsi="Times New Roman" w:cs="Times New Roman"/>
          <w:sz w:val="24"/>
          <w:szCs w:val="20"/>
          <w:lang w:eastAsia="ar-SA"/>
        </w:rPr>
        <w:t xml:space="preserve">, 1998; </w:t>
      </w:r>
      <w:r w:rsidRPr="0049050F">
        <w:rPr>
          <w:rFonts w:ascii="Times New Roman" w:eastAsia="Times New Roman" w:hAnsi="Times New Roman" w:cs="Times New Roman"/>
          <w:i/>
          <w:iCs/>
          <w:sz w:val="24"/>
          <w:szCs w:val="20"/>
          <w:lang w:eastAsia="ar-SA"/>
        </w:rPr>
        <w:t>Landgraf et al.</w:t>
      </w:r>
      <w:r w:rsidRPr="0049050F">
        <w:rPr>
          <w:rFonts w:ascii="Times New Roman" w:eastAsia="Times New Roman" w:hAnsi="Times New Roman" w:cs="Times New Roman"/>
          <w:sz w:val="24"/>
          <w:szCs w:val="20"/>
          <w:lang w:eastAsia="ar-SA"/>
        </w:rPr>
        <w:t xml:space="preserve">, 2001; </w:t>
      </w:r>
      <w:r w:rsidRPr="0049050F">
        <w:rPr>
          <w:rFonts w:ascii="Times New Roman" w:eastAsia="Times New Roman" w:hAnsi="Times New Roman" w:cs="Times New Roman"/>
          <w:i/>
          <w:iCs/>
          <w:sz w:val="24"/>
          <w:szCs w:val="20"/>
          <w:lang w:eastAsia="ar-SA"/>
        </w:rPr>
        <w:t>Spurr et al.</w:t>
      </w:r>
      <w:r w:rsidRPr="0049050F">
        <w:rPr>
          <w:rFonts w:ascii="Times New Roman" w:eastAsia="Times New Roman" w:hAnsi="Times New Roman" w:cs="Times New Roman"/>
          <w:sz w:val="24"/>
          <w:szCs w:val="20"/>
          <w:lang w:eastAsia="ar-SA"/>
        </w:rPr>
        <w:t>, 2001</w:t>
      </w:r>
      <w:r w:rsidR="006C1577">
        <w:rPr>
          <w:rFonts w:ascii="Times New Roman" w:eastAsia="Times New Roman" w:hAnsi="Times New Roman" w:cs="Times New Roman"/>
          <w:sz w:val="24"/>
          <w:szCs w:val="20"/>
          <w:lang w:eastAsia="ar-SA"/>
        </w:rPr>
        <w:t xml:space="preserve">, </w:t>
      </w:r>
      <w:r w:rsidR="006C1577" w:rsidRPr="0084645F">
        <w:rPr>
          <w:rFonts w:ascii="Times New Roman" w:eastAsia="Times New Roman" w:hAnsi="Times New Roman" w:cs="Times New Roman"/>
          <w:i/>
          <w:sz w:val="24"/>
          <w:szCs w:val="20"/>
          <w:lang w:eastAsia="ar-SA"/>
        </w:rPr>
        <w:t>Spurr and Christi</w:t>
      </w:r>
      <w:r w:rsidR="006C1577">
        <w:rPr>
          <w:rFonts w:ascii="Times New Roman" w:eastAsia="Times New Roman" w:hAnsi="Times New Roman" w:cs="Times New Roman"/>
          <w:sz w:val="24"/>
          <w:szCs w:val="20"/>
          <w:lang w:eastAsia="ar-SA"/>
        </w:rPr>
        <w:t>, 2006</w:t>
      </w:r>
      <w:r w:rsidRPr="0049050F">
        <w:rPr>
          <w:rFonts w:ascii="Times New Roman" w:eastAsia="Times New Roman" w:hAnsi="Times New Roman" w:cs="Times New Roman"/>
          <w:sz w:val="24"/>
          <w:szCs w:val="20"/>
          <w:lang w:eastAsia="ar-SA"/>
        </w:rPr>
        <w:t>]. This includes the LIDORT linearization (</w:t>
      </w:r>
      <w:r w:rsidR="006C1577">
        <w:rPr>
          <w:rFonts w:ascii="Times New Roman" w:eastAsia="Times New Roman" w:hAnsi="Times New Roman" w:cs="Times New Roman"/>
          <w:sz w:val="24"/>
          <w:szCs w:val="20"/>
          <w:lang w:eastAsia="ar-SA"/>
        </w:rPr>
        <w:t>for a review, see [</w:t>
      </w:r>
      <w:r w:rsidR="006C1577" w:rsidRPr="000F45CF">
        <w:rPr>
          <w:rFonts w:ascii="Times New Roman" w:eastAsia="Times New Roman" w:hAnsi="Times New Roman" w:cs="Times New Roman"/>
          <w:i/>
          <w:sz w:val="24"/>
          <w:szCs w:val="20"/>
          <w:lang w:eastAsia="ar-SA"/>
        </w:rPr>
        <w:t>Spurr</w:t>
      </w:r>
      <w:r w:rsidR="006C1577">
        <w:rPr>
          <w:rFonts w:ascii="Times New Roman" w:eastAsia="Times New Roman" w:hAnsi="Times New Roman" w:cs="Times New Roman"/>
          <w:sz w:val="24"/>
          <w:szCs w:val="20"/>
          <w:lang w:eastAsia="ar-SA"/>
        </w:rPr>
        <w:t>, 2008]</w:t>
      </w:r>
      <w:r w:rsidRPr="0049050F">
        <w:rPr>
          <w:rFonts w:ascii="Times New Roman" w:eastAsia="Times New Roman" w:hAnsi="Times New Roman" w:cs="Times New Roman"/>
          <w:sz w:val="24"/>
          <w:szCs w:val="20"/>
          <w:lang w:eastAsia="ar-SA"/>
        </w:rPr>
        <w:t>). Linearized vector radiative transfer models include the Gauss-Seidel code [</w:t>
      </w:r>
      <w:r w:rsidR="006C1577" w:rsidRPr="000F45CF">
        <w:rPr>
          <w:rFonts w:ascii="Times New Roman" w:eastAsia="Times New Roman" w:hAnsi="Times New Roman" w:cs="Times New Roman"/>
          <w:i/>
          <w:sz w:val="24"/>
          <w:szCs w:val="20"/>
          <w:lang w:eastAsia="ar-SA"/>
        </w:rPr>
        <w:t xml:space="preserve">Hasekamp and </w:t>
      </w:r>
      <w:r w:rsidRPr="000F45CF">
        <w:rPr>
          <w:rFonts w:ascii="Times New Roman" w:eastAsia="Times New Roman" w:hAnsi="Times New Roman" w:cs="Times New Roman"/>
          <w:i/>
          <w:sz w:val="24"/>
          <w:szCs w:val="20"/>
          <w:lang w:eastAsia="ar-SA"/>
        </w:rPr>
        <w:t>Landgraf</w:t>
      </w:r>
      <w:r w:rsidRPr="0049050F">
        <w:rPr>
          <w:rFonts w:ascii="Times New Roman" w:eastAsia="Times New Roman" w:hAnsi="Times New Roman" w:cs="Times New Roman"/>
          <w:sz w:val="24"/>
          <w:szCs w:val="20"/>
          <w:lang w:eastAsia="ar-SA"/>
        </w:rPr>
        <w:t>, 2005</w:t>
      </w:r>
      <w:r w:rsidR="006C1577">
        <w:rPr>
          <w:rFonts w:ascii="Times New Roman" w:eastAsia="Times New Roman" w:hAnsi="Times New Roman" w:cs="Times New Roman"/>
          <w:sz w:val="24"/>
          <w:szCs w:val="20"/>
          <w:lang w:eastAsia="ar-SA"/>
        </w:rPr>
        <w:t>]</w:t>
      </w:r>
      <w:r w:rsidRPr="0049050F">
        <w:rPr>
          <w:rFonts w:ascii="Times New Roman" w:eastAsia="Times New Roman" w:hAnsi="Times New Roman" w:cs="Times New Roman"/>
          <w:sz w:val="24"/>
          <w:szCs w:val="20"/>
          <w:lang w:eastAsia="ar-SA"/>
        </w:rPr>
        <w:t>], and the linearized VLIDORT model [</w:t>
      </w:r>
      <w:r w:rsidRPr="0049050F">
        <w:rPr>
          <w:rFonts w:ascii="Times New Roman" w:eastAsia="Times New Roman" w:hAnsi="Times New Roman" w:cs="Times New Roman"/>
          <w:i/>
          <w:sz w:val="24"/>
          <w:szCs w:val="20"/>
          <w:lang w:eastAsia="ar-SA"/>
        </w:rPr>
        <w:t>Spurr</w:t>
      </w:r>
      <w:r w:rsidRPr="0049050F">
        <w:rPr>
          <w:rFonts w:ascii="Times New Roman" w:eastAsia="Times New Roman" w:hAnsi="Times New Roman" w:cs="Times New Roman"/>
          <w:sz w:val="24"/>
          <w:szCs w:val="20"/>
          <w:lang w:eastAsia="ar-SA"/>
        </w:rPr>
        <w:t>, 2006].</w:t>
      </w:r>
    </w:p>
    <w:p w:rsidR="0049050F" w:rsidRPr="0049050F" w:rsidRDefault="0049050F" w:rsidP="0049050F">
      <w:pPr>
        <w:keepNext/>
        <w:suppressAutoHyphens/>
        <w:autoSpaceDE w:val="0"/>
        <w:spacing w:before="240" w:after="240" w:line="240" w:lineRule="auto"/>
        <w:outlineLvl w:val="1"/>
        <w:rPr>
          <w:rFonts w:ascii="Times New Roman" w:eastAsia="Times New Roman" w:hAnsi="Times New Roman" w:cs="Times New Roman"/>
          <w:b/>
          <w:bCs/>
          <w:sz w:val="32"/>
          <w:szCs w:val="20"/>
          <w:lang w:eastAsia="ar-SA"/>
        </w:rPr>
      </w:pPr>
      <w:bookmarkStart w:id="12" w:name="_Toc339432185"/>
      <w:bookmarkStart w:id="13" w:name="_Toc534974662"/>
      <w:bookmarkStart w:id="14" w:name="_Toc18427959"/>
      <w:r w:rsidRPr="0049050F">
        <w:rPr>
          <w:rFonts w:ascii="Times New Roman" w:eastAsia="Times New Roman" w:hAnsi="Times New Roman" w:cs="Times New Roman"/>
          <w:b/>
          <w:bCs/>
          <w:sz w:val="32"/>
          <w:szCs w:val="20"/>
          <w:lang w:eastAsia="ar-SA"/>
        </w:rPr>
        <w:t>1.2 Overview of VLIDORT development</w:t>
      </w:r>
      <w:bookmarkEnd w:id="12"/>
      <w:bookmarkEnd w:id="13"/>
      <w:bookmarkEnd w:id="14"/>
    </w:p>
    <w:p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bCs/>
          <w:iCs/>
          <w:sz w:val="24"/>
          <w:szCs w:val="24"/>
          <w:lang w:eastAsia="ar-SA"/>
        </w:rPr>
      </w:pPr>
      <w:r w:rsidRPr="0049050F">
        <w:rPr>
          <w:rFonts w:ascii="Times New Roman" w:eastAsia="Times New Roman" w:hAnsi="Times New Roman" w:cs="Times New Roman"/>
          <w:bCs/>
          <w:iCs/>
          <w:sz w:val="24"/>
          <w:szCs w:val="24"/>
          <w:lang w:eastAsia="ar-SA"/>
        </w:rPr>
        <w:t>In this section we present a developmental review of the LIDORT and VLIDORT models. In sections 1.2.1 and 1.2.2 respectively, we collate the earlier Fortran 77 versions up to the year 2010. The most recent versions with re-organized codes and full Fortran 90 capabilities are summarized separately in section 1.2.3.  Table 1.1 gives an overview of the main developments and associated version numbers.</w:t>
      </w:r>
    </w:p>
    <w:p w:rsidR="0049050F" w:rsidRPr="0049050F" w:rsidRDefault="0049050F" w:rsidP="0049050F">
      <w:pPr>
        <w:suppressAutoHyphens/>
        <w:autoSpaceDE w:val="0"/>
        <w:spacing w:after="120" w:line="240" w:lineRule="auto"/>
        <w:ind w:left="432" w:hanging="432"/>
        <w:jc w:val="center"/>
        <w:rPr>
          <w:rFonts w:ascii="Times New Roman" w:eastAsia="Times New Roman" w:hAnsi="Times New Roman" w:cs="Times New Roman"/>
          <w:b/>
          <w:bCs/>
          <w:sz w:val="24"/>
          <w:szCs w:val="24"/>
          <w:lang w:eastAsia="ar-SA"/>
        </w:rPr>
      </w:pPr>
      <w:r w:rsidRPr="0049050F">
        <w:rPr>
          <w:rFonts w:ascii="Times New Roman" w:eastAsia="Times New Roman" w:hAnsi="Times New Roman" w:cs="Times New Roman"/>
          <w:b/>
          <w:bCs/>
          <w:sz w:val="24"/>
          <w:szCs w:val="24"/>
          <w:lang w:eastAsia="ar-SA"/>
        </w:rPr>
        <w:t xml:space="preserve">Table 1.1 </w:t>
      </w:r>
      <w:r w:rsidRPr="0049050F">
        <w:rPr>
          <w:rFonts w:ascii="Times New Roman" w:eastAsia="Times New Roman" w:hAnsi="Times New Roman" w:cs="Times New Roman"/>
          <w:bCs/>
          <w:sz w:val="24"/>
          <w:szCs w:val="24"/>
          <w:lang w:eastAsia="ar-SA"/>
        </w:rPr>
        <w:t>Major features of VLIDORT.</w:t>
      </w:r>
    </w:p>
    <w:tbl>
      <w:tblPr>
        <w:tblW w:w="0" w:type="auto"/>
        <w:jc w:val="center"/>
        <w:tblInd w:w="-1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75"/>
        <w:gridCol w:w="1530"/>
      </w:tblGrid>
      <w:tr w:rsidR="0049050F" w:rsidRPr="0049050F" w:rsidTr="001B3988">
        <w:trPr>
          <w:trHeight w:val="288"/>
          <w:jc w:val="center"/>
        </w:trPr>
        <w:tc>
          <w:tcPr>
            <w:tcW w:w="5075" w:type="dxa"/>
          </w:tcPr>
          <w:p w:rsidR="0049050F" w:rsidRPr="0049050F" w:rsidRDefault="0049050F" w:rsidP="0049050F">
            <w:pPr>
              <w:suppressAutoHyphens/>
              <w:spacing w:after="0" w:line="240" w:lineRule="auto"/>
              <w:jc w:val="center"/>
              <w:rPr>
                <w:rFonts w:ascii="Times New Roman" w:eastAsia="Times New Roman" w:hAnsi="Times New Roman" w:cs="Times New Roman"/>
                <w:i/>
                <w:sz w:val="28"/>
                <w:szCs w:val="28"/>
                <w:lang w:eastAsia="ar-SA"/>
              </w:rPr>
            </w:pPr>
            <w:r w:rsidRPr="0049050F">
              <w:rPr>
                <w:rFonts w:ascii="Times New Roman" w:eastAsia="Times New Roman" w:hAnsi="Times New Roman" w:cs="Times New Roman"/>
                <w:i/>
                <w:sz w:val="28"/>
                <w:szCs w:val="28"/>
                <w:lang w:eastAsia="ar-SA"/>
              </w:rPr>
              <w:t>Feature</w:t>
            </w:r>
          </w:p>
        </w:tc>
        <w:tc>
          <w:tcPr>
            <w:tcW w:w="1530" w:type="dxa"/>
          </w:tcPr>
          <w:p w:rsidR="0049050F" w:rsidRPr="0049050F" w:rsidRDefault="0049050F" w:rsidP="0049050F">
            <w:pPr>
              <w:suppressAutoHyphens/>
              <w:spacing w:after="0" w:line="240" w:lineRule="auto"/>
              <w:jc w:val="center"/>
              <w:rPr>
                <w:rFonts w:ascii="Times New Roman" w:eastAsia="Times New Roman" w:hAnsi="Times New Roman" w:cs="Times New Roman"/>
                <w:i/>
                <w:sz w:val="28"/>
                <w:szCs w:val="28"/>
                <w:lang w:eastAsia="ar-SA"/>
              </w:rPr>
            </w:pPr>
            <w:r w:rsidRPr="0049050F">
              <w:rPr>
                <w:rFonts w:ascii="Times New Roman" w:eastAsia="Times New Roman" w:hAnsi="Times New Roman" w:cs="Times New Roman"/>
                <w:i/>
                <w:sz w:val="28"/>
                <w:szCs w:val="28"/>
                <w:lang w:eastAsia="ar-SA"/>
              </w:rPr>
              <w:t>VLIDORT Version</w:t>
            </w:r>
          </w:p>
        </w:tc>
      </w:tr>
      <w:tr w:rsidR="0049050F" w:rsidRPr="0049050F" w:rsidTr="001B3988">
        <w:trPr>
          <w:jc w:val="center"/>
        </w:trPr>
        <w:tc>
          <w:tcPr>
            <w:tcW w:w="5075" w:type="dxa"/>
          </w:tcPr>
          <w:p w:rsidR="0049050F" w:rsidRPr="0049050F" w:rsidRDefault="0049050F" w:rsidP="0049050F">
            <w:pPr>
              <w:suppressAutoHyphens/>
              <w:snapToGrid w:val="0"/>
              <w:spacing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Pseudo-spherical (solar beam attenuation)</w:t>
            </w:r>
          </w:p>
        </w:tc>
        <w:tc>
          <w:tcPr>
            <w:tcW w:w="1530" w:type="dxa"/>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1.0</w:t>
            </w:r>
          </w:p>
        </w:tc>
      </w:tr>
      <w:tr w:rsidR="0049050F" w:rsidRPr="0049050F" w:rsidTr="001B3988">
        <w:trPr>
          <w:jc w:val="center"/>
        </w:trPr>
        <w:tc>
          <w:tcPr>
            <w:tcW w:w="5075" w:type="dxa"/>
          </w:tcPr>
          <w:p w:rsidR="0049050F" w:rsidRPr="0049050F" w:rsidRDefault="0049050F" w:rsidP="0049050F">
            <w:pPr>
              <w:suppressAutoHyphens/>
              <w:snapToGrid w:val="0"/>
              <w:spacing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[Enhanced spherical (line-of-sight)]</w:t>
            </w:r>
          </w:p>
        </w:tc>
        <w:tc>
          <w:tcPr>
            <w:tcW w:w="1530" w:type="dxa"/>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2.1</w:t>
            </w:r>
          </w:p>
        </w:tc>
      </w:tr>
      <w:tr w:rsidR="0049050F" w:rsidRPr="0049050F" w:rsidTr="001B3988">
        <w:trPr>
          <w:jc w:val="center"/>
        </w:trPr>
        <w:tc>
          <w:tcPr>
            <w:tcW w:w="5075" w:type="dxa"/>
          </w:tcPr>
          <w:p w:rsidR="0049050F" w:rsidRPr="0049050F" w:rsidRDefault="0049050F" w:rsidP="0049050F">
            <w:pPr>
              <w:suppressAutoHyphens/>
              <w:snapToGrid w:val="0"/>
              <w:spacing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Green’s function treatment</w:t>
            </w:r>
          </w:p>
        </w:tc>
        <w:tc>
          <w:tcPr>
            <w:tcW w:w="1530" w:type="dxa"/>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n/a</w:t>
            </w:r>
          </w:p>
        </w:tc>
      </w:tr>
      <w:tr w:rsidR="0049050F" w:rsidRPr="0049050F" w:rsidTr="001B3988">
        <w:trPr>
          <w:jc w:val="center"/>
        </w:trPr>
        <w:tc>
          <w:tcPr>
            <w:tcW w:w="5075" w:type="dxa"/>
          </w:tcPr>
          <w:p w:rsidR="0049050F" w:rsidRPr="0049050F" w:rsidRDefault="0049050F" w:rsidP="0049050F">
            <w:pPr>
              <w:suppressAutoHyphens/>
              <w:snapToGrid w:val="0"/>
              <w:spacing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3-kernel BRDF + linearization</w:t>
            </w:r>
          </w:p>
        </w:tc>
        <w:tc>
          <w:tcPr>
            <w:tcW w:w="1530" w:type="dxa"/>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2.2</w:t>
            </w:r>
          </w:p>
        </w:tc>
      </w:tr>
      <w:tr w:rsidR="0049050F" w:rsidRPr="0049050F" w:rsidTr="001B3988">
        <w:trPr>
          <w:jc w:val="center"/>
        </w:trPr>
        <w:tc>
          <w:tcPr>
            <w:tcW w:w="5075" w:type="dxa"/>
          </w:tcPr>
          <w:p w:rsidR="0049050F" w:rsidRPr="0049050F" w:rsidRDefault="0049050F" w:rsidP="0049050F">
            <w:pPr>
              <w:suppressAutoHyphens/>
              <w:snapToGrid w:val="0"/>
              <w:spacing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lastRenderedPageBreak/>
              <w:t>Multiple solar zenith angles</w:t>
            </w:r>
          </w:p>
        </w:tc>
        <w:tc>
          <w:tcPr>
            <w:tcW w:w="1530" w:type="dxa"/>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2.2</w:t>
            </w:r>
          </w:p>
        </w:tc>
      </w:tr>
      <w:tr w:rsidR="0049050F" w:rsidRPr="0049050F" w:rsidTr="001B3988">
        <w:trPr>
          <w:jc w:val="center"/>
        </w:trPr>
        <w:tc>
          <w:tcPr>
            <w:tcW w:w="5075" w:type="dxa"/>
          </w:tcPr>
          <w:p w:rsidR="0049050F" w:rsidRPr="0049050F" w:rsidRDefault="0049050F" w:rsidP="0049050F">
            <w:pPr>
              <w:suppressAutoHyphens/>
              <w:snapToGrid w:val="0"/>
              <w:spacing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Solution-saving, BVP-telescoping</w:t>
            </w:r>
          </w:p>
        </w:tc>
        <w:tc>
          <w:tcPr>
            <w:tcW w:w="1530" w:type="dxa"/>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2.3</w:t>
            </w:r>
          </w:p>
        </w:tc>
      </w:tr>
      <w:tr w:rsidR="0049050F" w:rsidRPr="0049050F" w:rsidTr="001B3988">
        <w:trPr>
          <w:jc w:val="center"/>
        </w:trPr>
        <w:tc>
          <w:tcPr>
            <w:tcW w:w="5075" w:type="dxa"/>
          </w:tcPr>
          <w:p w:rsidR="0049050F" w:rsidRPr="0049050F" w:rsidRDefault="0049050F" w:rsidP="0049050F">
            <w:pPr>
              <w:suppressAutoHyphens/>
              <w:snapToGrid w:val="0"/>
              <w:spacing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Linearized thermal &amp; surface emission</w:t>
            </w:r>
          </w:p>
        </w:tc>
        <w:tc>
          <w:tcPr>
            <w:tcW w:w="1530" w:type="dxa"/>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2.4</w:t>
            </w:r>
          </w:p>
        </w:tc>
      </w:tr>
      <w:tr w:rsidR="0049050F" w:rsidRPr="0049050F" w:rsidTr="001B3988">
        <w:trPr>
          <w:jc w:val="center"/>
        </w:trPr>
        <w:tc>
          <w:tcPr>
            <w:tcW w:w="5075" w:type="dxa"/>
          </w:tcPr>
          <w:p w:rsidR="0049050F" w:rsidRPr="0049050F" w:rsidRDefault="0049050F" w:rsidP="0049050F">
            <w:pPr>
              <w:suppressAutoHyphens/>
              <w:snapToGrid w:val="0"/>
              <w:spacing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Outgoing sphericity correction</w:t>
            </w:r>
          </w:p>
        </w:tc>
        <w:tc>
          <w:tcPr>
            <w:tcW w:w="1530" w:type="dxa"/>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2.3</w:t>
            </w:r>
          </w:p>
        </w:tc>
      </w:tr>
      <w:tr w:rsidR="0049050F" w:rsidRPr="0049050F" w:rsidTr="001B3988">
        <w:trPr>
          <w:jc w:val="center"/>
        </w:trPr>
        <w:tc>
          <w:tcPr>
            <w:tcW w:w="5075" w:type="dxa"/>
          </w:tcPr>
          <w:p w:rsidR="0049050F" w:rsidRPr="0049050F" w:rsidRDefault="0049050F" w:rsidP="0049050F">
            <w:pPr>
              <w:suppressAutoHyphens/>
              <w:snapToGrid w:val="0"/>
              <w:spacing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Total Column Jacobian facility</w:t>
            </w:r>
          </w:p>
        </w:tc>
        <w:tc>
          <w:tcPr>
            <w:tcW w:w="1530" w:type="dxa"/>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2.4</w:t>
            </w:r>
          </w:p>
        </w:tc>
      </w:tr>
      <w:tr w:rsidR="0049050F" w:rsidRPr="0049050F" w:rsidTr="001B3988">
        <w:trPr>
          <w:jc w:val="center"/>
        </w:trPr>
        <w:tc>
          <w:tcPr>
            <w:tcW w:w="5075" w:type="dxa"/>
          </w:tcPr>
          <w:p w:rsidR="0049050F" w:rsidRPr="0049050F" w:rsidRDefault="0049050F" w:rsidP="0049050F">
            <w:pPr>
              <w:suppressAutoHyphens/>
              <w:snapToGrid w:val="0"/>
              <w:spacing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Transmittance-only thermal mode</w:t>
            </w:r>
          </w:p>
        </w:tc>
        <w:tc>
          <w:tcPr>
            <w:tcW w:w="1530" w:type="dxa"/>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2.4</w:t>
            </w:r>
          </w:p>
        </w:tc>
      </w:tr>
      <w:tr w:rsidR="0049050F" w:rsidRPr="0049050F" w:rsidTr="001B3988">
        <w:trPr>
          <w:jc w:val="center"/>
        </w:trPr>
        <w:tc>
          <w:tcPr>
            <w:tcW w:w="5075" w:type="dxa"/>
          </w:tcPr>
          <w:p w:rsidR="0049050F" w:rsidRPr="0049050F" w:rsidRDefault="0049050F" w:rsidP="0049050F">
            <w:pPr>
              <w:suppressAutoHyphens/>
              <w:snapToGrid w:val="0"/>
              <w:spacing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Fortran 90 release</w:t>
            </w:r>
          </w:p>
        </w:tc>
        <w:tc>
          <w:tcPr>
            <w:tcW w:w="1530" w:type="dxa"/>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2.5</w:t>
            </w:r>
          </w:p>
        </w:tc>
      </w:tr>
      <w:tr w:rsidR="0049050F" w:rsidRPr="0049050F" w:rsidTr="001B3988">
        <w:trPr>
          <w:jc w:val="center"/>
        </w:trPr>
        <w:tc>
          <w:tcPr>
            <w:tcW w:w="5075" w:type="dxa"/>
          </w:tcPr>
          <w:p w:rsidR="0049050F" w:rsidRPr="0049050F" w:rsidRDefault="0049050F" w:rsidP="0049050F">
            <w:pPr>
              <w:suppressAutoHyphens/>
              <w:snapToGrid w:val="0"/>
              <w:spacing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BRDF supplement</w:t>
            </w:r>
          </w:p>
        </w:tc>
        <w:tc>
          <w:tcPr>
            <w:tcW w:w="1530" w:type="dxa"/>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2.5</w:t>
            </w:r>
          </w:p>
        </w:tc>
      </w:tr>
      <w:tr w:rsidR="0049050F" w:rsidRPr="0049050F" w:rsidTr="001B3988">
        <w:trPr>
          <w:jc w:val="center"/>
        </w:trPr>
        <w:tc>
          <w:tcPr>
            <w:tcW w:w="5075" w:type="dxa"/>
          </w:tcPr>
          <w:p w:rsidR="0049050F" w:rsidRPr="0049050F" w:rsidRDefault="0049050F" w:rsidP="0049050F">
            <w:pPr>
              <w:suppressAutoHyphens/>
              <w:snapToGrid w:val="0"/>
              <w:spacing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Structured I/O</w:t>
            </w:r>
          </w:p>
        </w:tc>
        <w:tc>
          <w:tcPr>
            <w:tcW w:w="1530" w:type="dxa"/>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2.5</w:t>
            </w:r>
          </w:p>
        </w:tc>
      </w:tr>
      <w:tr w:rsidR="0049050F" w:rsidRPr="0049050F" w:rsidTr="001B3988">
        <w:trPr>
          <w:jc w:val="center"/>
        </w:trPr>
        <w:tc>
          <w:tcPr>
            <w:tcW w:w="5075" w:type="dxa"/>
          </w:tcPr>
          <w:p w:rsidR="0049050F" w:rsidRPr="0049050F" w:rsidRDefault="0049050F" w:rsidP="0049050F">
            <w:pPr>
              <w:suppressAutoHyphens/>
              <w:snapToGrid w:val="0"/>
              <w:spacing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External SS</w:t>
            </w:r>
          </w:p>
        </w:tc>
        <w:tc>
          <w:tcPr>
            <w:tcW w:w="1530" w:type="dxa"/>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2.6</w:t>
            </w:r>
          </w:p>
        </w:tc>
      </w:tr>
      <w:tr w:rsidR="0049050F" w:rsidRPr="0049050F" w:rsidTr="001B3988">
        <w:trPr>
          <w:jc w:val="center"/>
        </w:trPr>
        <w:tc>
          <w:tcPr>
            <w:tcW w:w="5075" w:type="dxa"/>
          </w:tcPr>
          <w:p w:rsidR="0049050F" w:rsidRPr="0049050F" w:rsidRDefault="0049050F" w:rsidP="0049050F">
            <w:pPr>
              <w:suppressAutoHyphens/>
              <w:snapToGrid w:val="0"/>
              <w:spacing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BRDF upgrade and surface-leaving supplements</w:t>
            </w:r>
          </w:p>
        </w:tc>
        <w:tc>
          <w:tcPr>
            <w:tcW w:w="1530" w:type="dxa"/>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2.6</w:t>
            </w:r>
          </w:p>
        </w:tc>
      </w:tr>
      <w:tr w:rsidR="0049050F" w:rsidRPr="0049050F" w:rsidTr="001B3988">
        <w:trPr>
          <w:jc w:val="center"/>
        </w:trPr>
        <w:tc>
          <w:tcPr>
            <w:tcW w:w="5075" w:type="dxa"/>
          </w:tcPr>
          <w:p w:rsidR="0049050F" w:rsidRPr="0049050F" w:rsidRDefault="0049050F" w:rsidP="0049050F">
            <w:pPr>
              <w:suppressAutoHyphens/>
              <w:snapToGrid w:val="0"/>
              <w:spacing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Atmospheric and surface blackbody Jacobians</w:t>
            </w:r>
          </w:p>
        </w:tc>
        <w:tc>
          <w:tcPr>
            <w:tcW w:w="1530" w:type="dxa"/>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 2.7*</w:t>
            </w:r>
          </w:p>
        </w:tc>
      </w:tr>
      <w:tr w:rsidR="0049050F" w:rsidRPr="0049050F" w:rsidTr="001B3988">
        <w:trPr>
          <w:jc w:val="center"/>
        </w:trPr>
        <w:tc>
          <w:tcPr>
            <w:tcW w:w="5075" w:type="dxa"/>
          </w:tcPr>
          <w:p w:rsidR="0049050F" w:rsidRPr="0049050F" w:rsidRDefault="0049050F" w:rsidP="0049050F">
            <w:pPr>
              <w:suppressAutoHyphens/>
              <w:snapToGrid w:val="0"/>
              <w:spacing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Codes made thread-safe for parallel computing</w:t>
            </w:r>
          </w:p>
        </w:tc>
        <w:tc>
          <w:tcPr>
            <w:tcW w:w="1530" w:type="dxa"/>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2.7</w:t>
            </w:r>
          </w:p>
        </w:tc>
      </w:tr>
      <w:tr w:rsidR="0049050F" w:rsidRPr="0049050F" w:rsidTr="001B3988">
        <w:trPr>
          <w:jc w:val="center"/>
        </w:trPr>
        <w:tc>
          <w:tcPr>
            <w:tcW w:w="5075" w:type="dxa"/>
          </w:tcPr>
          <w:p w:rsidR="0049050F" w:rsidRPr="0049050F" w:rsidRDefault="0049050F" w:rsidP="0049050F">
            <w:pPr>
              <w:suppressAutoHyphens/>
              <w:snapToGrid w:val="0"/>
              <w:spacing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Introduction of Taylor series expansions </w:t>
            </w:r>
          </w:p>
        </w:tc>
        <w:tc>
          <w:tcPr>
            <w:tcW w:w="1530" w:type="dxa"/>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2.7</w:t>
            </w:r>
          </w:p>
        </w:tc>
      </w:tr>
      <w:tr w:rsidR="0049050F" w:rsidRPr="0049050F" w:rsidTr="001B3988">
        <w:trPr>
          <w:jc w:val="center"/>
        </w:trPr>
        <w:tc>
          <w:tcPr>
            <w:tcW w:w="5075" w:type="dxa"/>
          </w:tcPr>
          <w:p w:rsidR="0049050F" w:rsidRPr="0049050F" w:rsidRDefault="0049050F" w:rsidP="0049050F">
            <w:pPr>
              <w:suppressAutoHyphens/>
              <w:snapToGrid w:val="0"/>
              <w:spacing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BRDF and surface-leaving supplement upgrades</w:t>
            </w:r>
          </w:p>
        </w:tc>
        <w:tc>
          <w:tcPr>
            <w:tcW w:w="1530" w:type="dxa"/>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2.7</w:t>
            </w:r>
          </w:p>
        </w:tc>
      </w:tr>
      <w:tr w:rsidR="0049050F" w:rsidRPr="0049050F" w:rsidTr="001B3988">
        <w:trPr>
          <w:jc w:val="center"/>
        </w:trPr>
        <w:tc>
          <w:tcPr>
            <w:tcW w:w="5075" w:type="dxa"/>
          </w:tcPr>
          <w:p w:rsidR="0049050F" w:rsidRPr="0049050F" w:rsidRDefault="0049050F" w:rsidP="0049050F">
            <w:pPr>
              <w:suppressAutoHyphens/>
              <w:snapToGrid w:val="0"/>
              <w:spacing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Use of phase functions (matrices) in FO code</w:t>
            </w:r>
          </w:p>
        </w:tc>
        <w:tc>
          <w:tcPr>
            <w:tcW w:w="1530" w:type="dxa"/>
          </w:tcPr>
          <w:p w:rsidR="0049050F" w:rsidRPr="0049050F" w:rsidDel="00405CA6" w:rsidRDefault="0049050F" w:rsidP="0049050F">
            <w:pPr>
              <w:suppressAutoHyphens/>
              <w:snapToGrid w:val="0"/>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2.8</w:t>
            </w:r>
          </w:p>
        </w:tc>
      </w:tr>
      <w:tr w:rsidR="0049050F" w:rsidRPr="0049050F" w:rsidTr="001B3988">
        <w:trPr>
          <w:jc w:val="center"/>
        </w:trPr>
        <w:tc>
          <w:tcPr>
            <w:tcW w:w="5075" w:type="dxa"/>
          </w:tcPr>
          <w:p w:rsidR="0049050F" w:rsidRPr="0049050F" w:rsidRDefault="0049050F" w:rsidP="0049050F">
            <w:pPr>
              <w:suppressAutoHyphens/>
              <w:snapToGrid w:val="0"/>
              <w:spacing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New supplements for phase functions/matrices</w:t>
            </w:r>
          </w:p>
        </w:tc>
        <w:tc>
          <w:tcPr>
            <w:tcW w:w="1530" w:type="dxa"/>
          </w:tcPr>
          <w:p w:rsidR="0049050F" w:rsidRPr="0049050F" w:rsidDel="00405CA6" w:rsidRDefault="0049050F" w:rsidP="0049050F">
            <w:pPr>
              <w:suppressAutoHyphens/>
              <w:snapToGrid w:val="0"/>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2.8</w:t>
            </w:r>
          </w:p>
        </w:tc>
      </w:tr>
      <w:tr w:rsidR="0049050F" w:rsidRPr="0049050F" w:rsidTr="001B3988">
        <w:trPr>
          <w:jc w:val="center"/>
        </w:trPr>
        <w:tc>
          <w:tcPr>
            <w:tcW w:w="5075" w:type="dxa"/>
          </w:tcPr>
          <w:p w:rsidR="0049050F" w:rsidRPr="0049050F" w:rsidRDefault="0049050F" w:rsidP="0049050F">
            <w:pPr>
              <w:suppressAutoHyphens/>
              <w:snapToGrid w:val="0"/>
              <w:spacing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BVP-telescoping for BRDF surfaces</w:t>
            </w:r>
          </w:p>
        </w:tc>
        <w:tc>
          <w:tcPr>
            <w:tcW w:w="1530" w:type="dxa"/>
          </w:tcPr>
          <w:p w:rsidR="0049050F" w:rsidRPr="0049050F" w:rsidDel="00405CA6" w:rsidRDefault="0049050F" w:rsidP="0049050F">
            <w:pPr>
              <w:suppressAutoHyphens/>
              <w:snapToGrid w:val="0"/>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2.8</w:t>
            </w:r>
          </w:p>
        </w:tc>
      </w:tr>
      <w:tr w:rsidR="0049050F" w:rsidRPr="0049050F" w:rsidTr="001B3988">
        <w:trPr>
          <w:jc w:val="center"/>
        </w:trPr>
        <w:tc>
          <w:tcPr>
            <w:tcW w:w="5075" w:type="dxa"/>
          </w:tcPr>
          <w:p w:rsidR="0049050F" w:rsidRPr="0049050F" w:rsidRDefault="0049050F" w:rsidP="0049050F">
            <w:pPr>
              <w:suppressAutoHyphens/>
              <w:snapToGrid w:val="0"/>
              <w:spacing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Do-loop optimization; bookkeeping</w:t>
            </w:r>
          </w:p>
        </w:tc>
        <w:tc>
          <w:tcPr>
            <w:tcW w:w="1530" w:type="dxa"/>
          </w:tcPr>
          <w:p w:rsidR="0049050F" w:rsidRPr="0049050F" w:rsidDel="00405CA6" w:rsidRDefault="0049050F" w:rsidP="0049050F">
            <w:pPr>
              <w:suppressAutoHyphens/>
              <w:snapToGrid w:val="0"/>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2.8</w:t>
            </w:r>
          </w:p>
        </w:tc>
      </w:tr>
      <w:tr w:rsidR="0049050F" w:rsidRPr="0049050F" w:rsidTr="001B3988">
        <w:trPr>
          <w:jc w:val="center"/>
        </w:trPr>
        <w:tc>
          <w:tcPr>
            <w:tcW w:w="5075" w:type="dxa"/>
          </w:tcPr>
          <w:p w:rsidR="0049050F" w:rsidRPr="0049050F" w:rsidRDefault="0049050F" w:rsidP="0049050F">
            <w:pPr>
              <w:suppressAutoHyphens/>
              <w:snapToGrid w:val="0"/>
              <w:spacing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BRDF and surface-leaving supplement upgrades</w:t>
            </w:r>
          </w:p>
        </w:tc>
        <w:tc>
          <w:tcPr>
            <w:tcW w:w="1530" w:type="dxa"/>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2.8</w:t>
            </w:r>
          </w:p>
        </w:tc>
      </w:tr>
    </w:tbl>
    <w:p w:rsidR="0049050F" w:rsidRPr="0049050F" w:rsidRDefault="0049050F" w:rsidP="0049050F">
      <w:pPr>
        <w:suppressAutoHyphens/>
        <w:spacing w:after="0" w:line="240" w:lineRule="auto"/>
        <w:ind w:left="1440" w:firstLine="270"/>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0"/>
          <w:szCs w:val="20"/>
          <w:lang w:eastAsia="ar-SA"/>
        </w:rPr>
        <w:t>* Enabled only in Version 2.8</w:t>
      </w:r>
      <w:r w:rsidRPr="0049050F">
        <w:rPr>
          <w:rFonts w:ascii="Times New Roman" w:eastAsia="Times New Roman" w:hAnsi="Times New Roman" w:cs="Times New Roman"/>
          <w:sz w:val="24"/>
          <w:szCs w:val="20"/>
          <w:lang w:eastAsia="ar-SA"/>
        </w:rPr>
        <w:t>.</w:t>
      </w:r>
    </w:p>
    <w:p w:rsidR="0049050F" w:rsidRPr="0049050F" w:rsidRDefault="0049050F" w:rsidP="0049050F">
      <w:pPr>
        <w:keepNext/>
        <w:suppressAutoHyphens/>
        <w:spacing w:before="240" w:after="240" w:line="240" w:lineRule="auto"/>
        <w:outlineLvl w:val="2"/>
        <w:rPr>
          <w:rFonts w:ascii="Times New Roman" w:eastAsia="Times New Roman" w:hAnsi="Times New Roman" w:cs="Times New Roman"/>
          <w:bCs/>
          <w:i/>
          <w:iCs/>
          <w:sz w:val="28"/>
          <w:szCs w:val="28"/>
          <w:lang w:eastAsia="ar-SA"/>
        </w:rPr>
      </w:pPr>
      <w:bookmarkStart w:id="15" w:name="_Toc339432187"/>
      <w:bookmarkStart w:id="16" w:name="_Toc534974664"/>
      <w:bookmarkStart w:id="17" w:name="_Toc18427960"/>
      <w:r w:rsidRPr="0049050F">
        <w:rPr>
          <w:rFonts w:ascii="Times New Roman" w:eastAsia="Times New Roman" w:hAnsi="Times New Roman" w:cs="Times New Roman"/>
          <w:bCs/>
          <w:i/>
          <w:iCs/>
          <w:sz w:val="28"/>
          <w:szCs w:val="28"/>
          <w:lang w:eastAsia="ar-SA"/>
        </w:rPr>
        <w:t>1.2.1 Versions 1.0 to 2.4</w:t>
      </w:r>
      <w:bookmarkEnd w:id="15"/>
      <w:bookmarkEnd w:id="16"/>
      <w:bookmarkEnd w:id="17"/>
    </w:p>
    <w:p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In December </w:t>
      </w:r>
      <w:smartTag w:uri="urn:schemas-microsoft-com:office:smarttags" w:element="metricconverter">
        <w:smartTagPr>
          <w:attr w:name="ProductID" w:val="2003, a"/>
        </w:smartTagPr>
        <w:r w:rsidRPr="0049050F">
          <w:rPr>
            <w:rFonts w:ascii="Times New Roman" w:eastAsia="Times New Roman" w:hAnsi="Times New Roman" w:cs="Times New Roman"/>
            <w:sz w:val="24"/>
            <w:szCs w:val="20"/>
            <w:lang w:eastAsia="ar-SA"/>
          </w:rPr>
          <w:t>2003, a</w:t>
        </w:r>
      </w:smartTag>
      <w:r w:rsidRPr="0049050F">
        <w:rPr>
          <w:rFonts w:ascii="Times New Roman" w:eastAsia="Times New Roman" w:hAnsi="Times New Roman" w:cs="Times New Roman"/>
          <w:sz w:val="24"/>
          <w:szCs w:val="20"/>
          <w:lang w:eastAsia="ar-SA"/>
        </w:rPr>
        <w:t xml:space="preserve"> proposal was made to FMI for R. Spurr to develop the vector model VLIDORT as part of the O3SAF Visiting Scientist (VS) program in 2004. The first version of VLIDORT was completed in July 2004, given shakedown tests and validated against the Coulson/Dave/Sekera Rayleigh results [</w:t>
      </w:r>
      <w:r w:rsidRPr="0049050F">
        <w:rPr>
          <w:rFonts w:ascii="Times New Roman" w:eastAsia="Times New Roman" w:hAnsi="Times New Roman" w:cs="Times New Roman"/>
          <w:i/>
          <w:iCs/>
          <w:sz w:val="24"/>
          <w:szCs w:val="20"/>
          <w:lang w:eastAsia="ar-SA"/>
        </w:rPr>
        <w:t>Coulson et al.</w:t>
      </w:r>
      <w:r w:rsidRPr="0049050F">
        <w:rPr>
          <w:rFonts w:ascii="Times New Roman" w:eastAsia="Times New Roman" w:hAnsi="Times New Roman" w:cs="Times New Roman"/>
          <w:sz w:val="24"/>
          <w:szCs w:val="20"/>
          <w:lang w:eastAsia="ar-SA"/>
        </w:rPr>
        <w:t>, 1960] and Siewert’s [</w:t>
      </w:r>
      <w:r w:rsidRPr="0049050F">
        <w:rPr>
          <w:rFonts w:ascii="Times New Roman" w:eastAsia="Times New Roman" w:hAnsi="Times New Roman" w:cs="Times New Roman"/>
          <w:i/>
          <w:iCs/>
          <w:sz w:val="24"/>
          <w:szCs w:val="20"/>
          <w:lang w:eastAsia="ar-SA"/>
        </w:rPr>
        <w:t>Siewert</w:t>
      </w:r>
      <w:r w:rsidRPr="0049050F">
        <w:rPr>
          <w:rFonts w:ascii="Times New Roman" w:eastAsia="Times New Roman" w:hAnsi="Times New Roman" w:cs="Times New Roman"/>
          <w:sz w:val="24"/>
          <w:szCs w:val="20"/>
          <w:lang w:eastAsia="ar-SA"/>
        </w:rPr>
        <w:t>, 2000b] benchmark results. The first application started in August 2004 with polarization sensitivity studies on the UV product algorithm at FMI, and the Version 1.0 User’s guide appeared in September 2004.</w:t>
      </w:r>
    </w:p>
    <w:p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In January </w:t>
      </w:r>
      <w:smartTag w:uri="urn:schemas-microsoft-com:office:smarttags" w:element="metricconverter">
        <w:smartTagPr>
          <w:attr w:name="ProductID" w:val="2005, a"/>
        </w:smartTagPr>
        <w:r w:rsidRPr="0049050F">
          <w:rPr>
            <w:rFonts w:ascii="Times New Roman" w:eastAsia="Times New Roman" w:hAnsi="Times New Roman" w:cs="Times New Roman"/>
            <w:sz w:val="24"/>
            <w:szCs w:val="20"/>
            <w:lang w:eastAsia="ar-SA"/>
          </w:rPr>
          <w:t>2005, a</w:t>
        </w:r>
      </w:smartTag>
      <w:r w:rsidRPr="0049050F">
        <w:rPr>
          <w:rFonts w:ascii="Times New Roman" w:eastAsia="Times New Roman" w:hAnsi="Times New Roman" w:cs="Times New Roman"/>
          <w:sz w:val="24"/>
          <w:szCs w:val="20"/>
          <w:lang w:eastAsia="ar-SA"/>
        </w:rPr>
        <w:t xml:space="preserve"> proposal was made and accepted for the continuation of VLIDORT studies as part of the Ozone SAF Visiting Scientist Work in </w:t>
      </w:r>
      <w:smartTag w:uri="urn:schemas-microsoft-com:office:smarttags" w:element="metricconverter">
        <w:smartTagPr>
          <w:attr w:name="ProductID" w:val="2005. A"/>
        </w:smartTagPr>
        <w:r w:rsidRPr="0049050F">
          <w:rPr>
            <w:rFonts w:ascii="Times New Roman" w:eastAsia="Times New Roman" w:hAnsi="Times New Roman" w:cs="Times New Roman"/>
            <w:sz w:val="24"/>
            <w:szCs w:val="20"/>
            <w:lang w:eastAsia="ar-SA"/>
          </w:rPr>
          <w:t>2005. A</w:t>
        </w:r>
      </w:smartTag>
      <w:r w:rsidRPr="0049050F">
        <w:rPr>
          <w:rFonts w:ascii="Times New Roman" w:eastAsia="Times New Roman" w:hAnsi="Times New Roman" w:cs="Times New Roman"/>
          <w:sz w:val="24"/>
          <w:szCs w:val="20"/>
          <w:lang w:eastAsia="ar-SA"/>
        </w:rPr>
        <w:t xml:space="preserve"> number of VLIDORT improvements (refractive geometry, single scatter corrections, and performance enhancements) were made in spring 2005, and this was followed by an end-to-end linearization of the code, so that the new version of VLIDORT now possessed a complete weighting-function capability. This December 2005 version marked the completion of the initial VLIDORT development [</w:t>
      </w:r>
      <w:r w:rsidRPr="0049050F">
        <w:rPr>
          <w:rFonts w:ascii="Times New Roman" w:eastAsia="Times New Roman" w:hAnsi="Times New Roman" w:cs="Times New Roman"/>
          <w:i/>
          <w:sz w:val="24"/>
          <w:szCs w:val="20"/>
          <w:lang w:eastAsia="ar-SA"/>
        </w:rPr>
        <w:t>Spurr</w:t>
      </w:r>
      <w:r w:rsidRPr="0049050F">
        <w:rPr>
          <w:rFonts w:ascii="Times New Roman" w:eastAsia="Times New Roman" w:hAnsi="Times New Roman" w:cs="Times New Roman"/>
          <w:sz w:val="24"/>
          <w:szCs w:val="20"/>
          <w:lang w:eastAsia="ar-SA"/>
        </w:rPr>
        <w:t>, 2006] A further validation against the benchmark results of [</w:t>
      </w:r>
      <w:r w:rsidRPr="0049050F">
        <w:rPr>
          <w:rFonts w:ascii="Times New Roman" w:eastAsia="Times New Roman" w:hAnsi="Times New Roman" w:cs="Times New Roman"/>
          <w:i/>
          <w:iCs/>
          <w:sz w:val="24"/>
          <w:szCs w:val="20"/>
          <w:lang w:eastAsia="ar-SA"/>
        </w:rPr>
        <w:t>Garcia and Siewert</w:t>
      </w:r>
      <w:r w:rsidRPr="0049050F">
        <w:rPr>
          <w:rFonts w:ascii="Times New Roman" w:eastAsia="Times New Roman" w:hAnsi="Times New Roman" w:cs="Times New Roman"/>
          <w:sz w:val="24"/>
          <w:szCs w:val="20"/>
          <w:lang w:eastAsia="ar-SA"/>
        </w:rPr>
        <w:t>, 1989] was performed at this time.</w:t>
      </w:r>
    </w:p>
    <w:p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Support for VLIDORT maintenance and development from 2006 has come from an RT Solutions’ contract with SSAI and NASA GSFC. The first new development for LIDORT and VLIDORT was the introduction of a new and more accurate single scatter scheme to allow for spherical geometry along the view path as well as the solar paths. The model has been used extensively at NASA GSFC in OMI-related studies, and in spring 2007, it was carefully validated against the older TOMRAD code at GSFC. </w:t>
      </w:r>
    </w:p>
    <w:p w:rsidR="0049050F" w:rsidRPr="0049050F" w:rsidRDefault="0049050F" w:rsidP="0049050F">
      <w:pPr>
        <w:suppressAutoHyphens/>
        <w:spacing w:before="120" w:after="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For VLIDORT version 2.4R, the linearization facility was extended to include column or bulk property Jacobians, a facility that was introduced into the scalar LIDORT code in </w:t>
      </w:r>
      <w:smartTag w:uri="urn:schemas-microsoft-com:office:smarttags" w:element="metricconverter">
        <w:smartTagPr>
          <w:attr w:name="ProductID" w:val="2003. In"/>
        </w:smartTagPr>
        <w:r w:rsidRPr="0049050F">
          <w:rPr>
            <w:rFonts w:ascii="Times New Roman" w:eastAsia="Times New Roman" w:hAnsi="Times New Roman" w:cs="Times New Roman"/>
            <w:sz w:val="24"/>
            <w:szCs w:val="20"/>
            <w:lang w:eastAsia="ar-SA"/>
          </w:rPr>
          <w:t>2003. In</w:t>
        </w:r>
      </w:smartTag>
      <w:r w:rsidRPr="0049050F">
        <w:rPr>
          <w:rFonts w:ascii="Times New Roman" w:eastAsia="Times New Roman" w:hAnsi="Times New Roman" w:cs="Times New Roman"/>
          <w:sz w:val="24"/>
          <w:szCs w:val="20"/>
          <w:lang w:eastAsia="ar-SA"/>
        </w:rPr>
        <w:t xml:space="preserve"> addition to the new </w:t>
      </w:r>
      <w:r w:rsidRPr="0049050F">
        <w:rPr>
          <w:rFonts w:ascii="Times New Roman" w:eastAsia="Times New Roman" w:hAnsi="Times New Roman" w:cs="Times New Roman"/>
          <w:sz w:val="24"/>
          <w:szCs w:val="20"/>
          <w:lang w:eastAsia="ar-SA"/>
        </w:rPr>
        <w:lastRenderedPageBreak/>
        <w:t>bulk Jacobian facility, version 2.4R also contains some new BRDF specifications for polarized reflectance from land surfaces. Thermal emission was introduced into this version of the code.</w:t>
      </w:r>
    </w:p>
    <w:p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In 2006, R. Spurr was invited to contribute a chapter on the LIDORT and VLIDORT models in the book Light Scattering Reviews 3. This article [</w:t>
      </w:r>
      <w:r w:rsidRPr="0049050F">
        <w:rPr>
          <w:rFonts w:ascii="Times New Roman" w:eastAsia="Times New Roman" w:hAnsi="Times New Roman" w:cs="Times New Roman"/>
          <w:i/>
          <w:sz w:val="24"/>
          <w:szCs w:val="20"/>
          <w:lang w:eastAsia="ar-SA"/>
        </w:rPr>
        <w:t>Spurr</w:t>
      </w:r>
      <w:r w:rsidRPr="0049050F">
        <w:rPr>
          <w:rFonts w:ascii="Times New Roman" w:eastAsia="Times New Roman" w:hAnsi="Times New Roman" w:cs="Times New Roman"/>
          <w:sz w:val="24"/>
          <w:szCs w:val="20"/>
          <w:lang w:eastAsia="ar-SA"/>
        </w:rPr>
        <w:t>, 2008] contains a complete exposition of the theory behind the models, and the mathematical description in the present volume follows this review article closely.</w:t>
      </w:r>
    </w:p>
    <w:p w:rsidR="0049050F" w:rsidRPr="0049050F" w:rsidRDefault="0049050F" w:rsidP="0049050F">
      <w:pPr>
        <w:keepNext/>
        <w:suppressAutoHyphens/>
        <w:spacing w:before="240" w:after="240" w:line="240" w:lineRule="auto"/>
        <w:outlineLvl w:val="2"/>
        <w:rPr>
          <w:rFonts w:ascii="Times New Roman" w:eastAsia="Times New Roman" w:hAnsi="Times New Roman" w:cs="Times New Roman"/>
          <w:bCs/>
          <w:i/>
          <w:iCs/>
          <w:sz w:val="28"/>
          <w:szCs w:val="28"/>
          <w:lang w:eastAsia="ar-SA"/>
        </w:rPr>
      </w:pPr>
      <w:bookmarkStart w:id="18" w:name="_Toc339432188"/>
      <w:bookmarkStart w:id="19" w:name="_Toc534974665"/>
      <w:bookmarkStart w:id="20" w:name="_Toc18427961"/>
      <w:r w:rsidRPr="0049050F">
        <w:rPr>
          <w:rFonts w:ascii="Times New Roman" w:eastAsia="Times New Roman" w:hAnsi="Times New Roman" w:cs="Times New Roman"/>
          <w:bCs/>
          <w:i/>
          <w:iCs/>
          <w:sz w:val="28"/>
          <w:szCs w:val="28"/>
          <w:lang w:eastAsia="ar-SA"/>
        </w:rPr>
        <w:t>1.2.2 More recent Fortran 90 versions (2.5-2.7)</w:t>
      </w:r>
      <w:bookmarkEnd w:id="18"/>
      <w:bookmarkEnd w:id="19"/>
      <w:bookmarkEnd w:id="20"/>
    </w:p>
    <w:p w:rsidR="0049050F" w:rsidRPr="0049050F" w:rsidRDefault="0049050F" w:rsidP="0049050F">
      <w:pPr>
        <w:suppressAutoHyphens/>
        <w:spacing w:before="120" w:after="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In recent years, many users have moved over to Fortran 90 programming for VLIDORT applications; among other reasons, this has necessitated a complete revision of the software. In 2011, VLIDORT code was translated to Fortran 90 (Version 2.5).  [Fortran 77 versions of these packages are still supported, though Versions 2.6-2.8 are only available in Fortran 90]. Although there has been some new physics introduced in these versions, the VLIDORT organization and coding has been overhauled in order to bring the codes in line with modern computing standards. An important consideration has been the need for the codes to function in a parallel computing environment; this has meant that all COMMON blocks and associated "include" files (prominent features of the F77 codes) have been scrapped, to be replaced by explicit argument declarations for all inputs and outputs, and a number of I/O type structures in Versions 2.6 and later.  Here we list the main upgrades for VLIDORT versions 2.5-2.7:</w:t>
      </w:r>
    </w:p>
    <w:p w:rsidR="0049050F" w:rsidRPr="0049050F" w:rsidRDefault="0049050F" w:rsidP="0049050F">
      <w:pPr>
        <w:suppressAutoHyphens/>
        <w:spacing w:before="120" w:after="0" w:line="240" w:lineRule="auto"/>
        <w:jc w:val="both"/>
        <w:rPr>
          <w:rFonts w:ascii="Times New Roman" w:eastAsia="Times New Roman" w:hAnsi="Times New Roman" w:cs="Times New Roman"/>
          <w:sz w:val="24"/>
          <w:szCs w:val="24"/>
          <w:lang w:eastAsia="ar-SA"/>
        </w:rPr>
      </w:pPr>
    </w:p>
    <w:p w:rsidR="0049050F" w:rsidRPr="0049050F" w:rsidDel="005A5A8F" w:rsidRDefault="0049050F" w:rsidP="0049050F">
      <w:pPr>
        <w:suppressAutoHyphens/>
        <w:spacing w:before="120" w:after="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VLIDORT Version 2.5:</w:t>
      </w:r>
    </w:p>
    <w:p w:rsidR="0049050F" w:rsidRPr="0049050F" w:rsidRDefault="0049050F" w:rsidP="0049050F">
      <w:pPr>
        <w:numPr>
          <w:ilvl w:val="0"/>
          <w:numId w:val="2"/>
        </w:numPr>
        <w:suppressAutoHyphens/>
        <w:autoSpaceDE w:val="0"/>
        <w:spacing w:before="120"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With the exception of the file VLIDORT.PARS, which contains only parameter statements for symbolic array dimensioning, fixed indices and fixed numerical constants, all "include" files in previous Fortran 77 versions of VLIDORT have been removed. </w:t>
      </w:r>
    </w:p>
    <w:p w:rsidR="0049050F" w:rsidRPr="0049050F" w:rsidRDefault="0049050F" w:rsidP="0049050F">
      <w:pPr>
        <w:numPr>
          <w:ilvl w:val="0"/>
          <w:numId w:val="2"/>
        </w:numPr>
        <w:suppressAutoHyphens/>
        <w:autoSpaceDE w:val="0"/>
        <w:spacing w:before="120"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All variables are explicitly declared, and all input and output arguments clearly notated as such. All routines have "implicit none" opening statements. All "GO TO" statements have been removed. </w:t>
      </w:r>
    </w:p>
    <w:p w:rsidR="0049050F" w:rsidRPr="0049050F" w:rsidRDefault="0049050F" w:rsidP="0049050F">
      <w:pPr>
        <w:numPr>
          <w:ilvl w:val="0"/>
          <w:numId w:val="2"/>
        </w:numPr>
        <w:suppressAutoHyphens/>
        <w:autoSpaceDE w:val="0"/>
        <w:spacing w:before="120"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All Fortran 90 subroutine argument declarations have the intent(in), intent(out) and intent(in out) characterizations. Fortran 90 input and output arguments to the top-level VLIDORT calling routines are organized into a number of Type structures.</w:t>
      </w:r>
    </w:p>
    <w:p w:rsidR="0049050F" w:rsidRPr="0049050F" w:rsidRDefault="0049050F" w:rsidP="0049050F">
      <w:pPr>
        <w:numPr>
          <w:ilvl w:val="0"/>
          <w:numId w:val="2"/>
        </w:numPr>
        <w:suppressAutoHyphens/>
        <w:autoSpaceDE w:val="0"/>
        <w:spacing w:before="120"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A new exception handling system has been introduced. Formerly, input-check and calculation errors were written to file as they occurred during model execution. This is not convenient for applications where VLIDORT is embedded in a larger system; now, VLIDORT 2.5 will collect messages for output, and return error traces.</w:t>
      </w:r>
    </w:p>
    <w:p w:rsidR="0049050F" w:rsidRPr="0049050F" w:rsidRDefault="0049050F" w:rsidP="0049050F">
      <w:pPr>
        <w:numPr>
          <w:ilvl w:val="0"/>
          <w:numId w:val="2"/>
        </w:numPr>
        <w:suppressAutoHyphens/>
        <w:autoSpaceDE w:val="0"/>
        <w:spacing w:before="120"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The multi-kernel BRDF implementation has been moved out of the main VLIDORT model, and now exists as a supplement. VLIDORT will now ingest exact BRDFs (for use in single scatter corrections) and for the multiple scatter field, all Fourier components of the total BRDF (and any surface property derivatives) at discrete ordinate, solar and viewing angle stream directions. The BRDF supplement provides these inputs.</w:t>
      </w:r>
    </w:p>
    <w:p w:rsidR="0049050F" w:rsidRPr="0049050F" w:rsidRDefault="0049050F" w:rsidP="0049050F">
      <w:pPr>
        <w:numPr>
          <w:ilvl w:val="0"/>
          <w:numId w:val="2"/>
        </w:numPr>
        <w:suppressAutoHyphens/>
        <w:autoSpaceDE w:val="0"/>
        <w:spacing w:before="120"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The use of "normalized" weighting functions output has been discontinued for surface linearization. This makes it possible for example to define an albedo weighting function in the limit of zero albedo.</w:t>
      </w:r>
    </w:p>
    <w:p w:rsidR="0049050F" w:rsidRPr="0049050F" w:rsidRDefault="0049050F" w:rsidP="0049050F">
      <w:pPr>
        <w:numPr>
          <w:ilvl w:val="0"/>
          <w:numId w:val="2"/>
        </w:numPr>
        <w:suppressAutoHyphens/>
        <w:autoSpaceDE w:val="0"/>
        <w:spacing w:before="120"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lastRenderedPageBreak/>
        <w:t xml:space="preserve">The new VLIDORT package has 2 master routines: one for intensity simulations alone, and a second (called the "LPCS" master) for calculations of atmospheric </w:t>
      </w:r>
      <w:r w:rsidRPr="0049050F">
        <w:rPr>
          <w:rFonts w:ascii="Times New Roman" w:eastAsia="Times New Roman" w:hAnsi="Times New Roman" w:cs="Times New Roman"/>
          <w:i/>
          <w:sz w:val="24"/>
          <w:szCs w:val="24"/>
          <w:lang w:eastAsia="ar-SA"/>
        </w:rPr>
        <w:t>profile</w:t>
      </w:r>
      <w:r w:rsidRPr="0049050F">
        <w:rPr>
          <w:rFonts w:ascii="Times New Roman" w:eastAsia="Times New Roman" w:hAnsi="Times New Roman" w:cs="Times New Roman"/>
          <w:sz w:val="24"/>
          <w:szCs w:val="24"/>
          <w:lang w:eastAsia="ar-SA"/>
        </w:rPr>
        <w:t xml:space="preserve"> or column weighting functions and surface property Jacobians. </w:t>
      </w:r>
    </w:p>
    <w:p w:rsidR="0049050F" w:rsidRPr="0049050F" w:rsidRDefault="0049050F" w:rsidP="0049050F">
      <w:pPr>
        <w:suppressAutoHyphens/>
        <w:autoSpaceDE w:val="0"/>
        <w:spacing w:before="120" w:after="120" w:line="240" w:lineRule="auto"/>
        <w:ind w:left="720"/>
        <w:jc w:val="both"/>
        <w:rPr>
          <w:rFonts w:ascii="Times New Roman" w:eastAsia="Times New Roman" w:hAnsi="Times New Roman" w:cs="Times New Roman"/>
          <w:sz w:val="24"/>
          <w:szCs w:val="24"/>
          <w:lang w:eastAsia="ar-SA"/>
        </w:rPr>
      </w:pPr>
    </w:p>
    <w:p w:rsidR="0049050F" w:rsidRPr="0049050F" w:rsidRDefault="0049050F" w:rsidP="0049050F">
      <w:pPr>
        <w:suppressAutoHyphens/>
        <w:autoSpaceDE w:val="0"/>
        <w:spacing w:before="120"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VLIDORT Version 2.6: </w:t>
      </w:r>
    </w:p>
    <w:p w:rsidR="0049050F" w:rsidRPr="0049050F" w:rsidRDefault="0049050F" w:rsidP="0049050F">
      <w:pPr>
        <w:numPr>
          <w:ilvl w:val="0"/>
          <w:numId w:val="2"/>
        </w:numPr>
        <w:suppressAutoHyphens/>
        <w:autoSpaceDE w:val="0"/>
        <w:spacing w:before="120"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I/O type structures were simplified and brought in line with those of LIDORT.</w:t>
      </w:r>
    </w:p>
    <w:p w:rsidR="0049050F" w:rsidRPr="0049050F" w:rsidRDefault="0049050F" w:rsidP="0049050F">
      <w:pPr>
        <w:numPr>
          <w:ilvl w:val="0"/>
          <w:numId w:val="2"/>
        </w:numPr>
        <w:suppressAutoHyphens/>
        <w:autoSpaceDE w:val="0"/>
        <w:spacing w:before="120"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There are now 3 master routines for Jacobians: one for intensity simulations alone, a second (called the "LPS" master) for calculations of atmospheric </w:t>
      </w:r>
      <w:r w:rsidRPr="0049050F">
        <w:rPr>
          <w:rFonts w:ascii="Times New Roman" w:eastAsia="Times New Roman" w:hAnsi="Times New Roman" w:cs="Times New Roman"/>
          <w:i/>
          <w:sz w:val="24"/>
          <w:szCs w:val="24"/>
          <w:lang w:eastAsia="ar-SA"/>
        </w:rPr>
        <w:t>profile</w:t>
      </w:r>
      <w:r w:rsidRPr="0049050F">
        <w:rPr>
          <w:rFonts w:ascii="Times New Roman" w:eastAsia="Times New Roman" w:hAnsi="Times New Roman" w:cs="Times New Roman"/>
          <w:sz w:val="24"/>
          <w:szCs w:val="24"/>
          <w:lang w:eastAsia="ar-SA"/>
        </w:rPr>
        <w:t xml:space="preserve"> and surface-property Jacobians, and a third (called the "LCS" master) for calculations of atmospheric </w:t>
      </w:r>
      <w:r w:rsidRPr="0049050F">
        <w:rPr>
          <w:rFonts w:ascii="Times New Roman" w:eastAsia="Times New Roman" w:hAnsi="Times New Roman" w:cs="Times New Roman"/>
          <w:i/>
          <w:sz w:val="24"/>
          <w:szCs w:val="24"/>
          <w:lang w:eastAsia="ar-SA"/>
        </w:rPr>
        <w:t>total column</w:t>
      </w:r>
      <w:r w:rsidRPr="0049050F">
        <w:rPr>
          <w:rFonts w:ascii="Times New Roman" w:eastAsia="Times New Roman" w:hAnsi="Times New Roman" w:cs="Times New Roman"/>
          <w:sz w:val="24"/>
          <w:szCs w:val="24"/>
          <w:lang w:eastAsia="ar-SA"/>
        </w:rPr>
        <w:t xml:space="preserve"> and surface Jacobians (c.f. item 7 above).</w:t>
      </w:r>
    </w:p>
    <w:p w:rsidR="0049050F" w:rsidRPr="0049050F" w:rsidRDefault="0049050F" w:rsidP="0049050F">
      <w:pPr>
        <w:numPr>
          <w:ilvl w:val="0"/>
          <w:numId w:val="2"/>
        </w:numPr>
        <w:suppressAutoHyphens/>
        <w:autoSpaceDE w:val="0"/>
        <w:spacing w:before="120"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The BRDF supplement has been upgraded to include a facility for generating surface glitter BRDFs to include multiple reflections from wave facets. </w:t>
      </w:r>
    </w:p>
    <w:p w:rsidR="0049050F" w:rsidRPr="0049050F" w:rsidRDefault="0049050F" w:rsidP="0049050F">
      <w:pPr>
        <w:numPr>
          <w:ilvl w:val="0"/>
          <w:numId w:val="2"/>
        </w:numPr>
        <w:suppressAutoHyphens/>
        <w:autoSpaceDE w:val="0"/>
        <w:spacing w:before="120"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There is a new “surface-leaving” capability (e.g. for ocean water-leaving or fluorescence applications), and VLIDORT can ingest the correct functions for modeling this physical effect in the RTE.  This additional “VSLEAVE” supplement   provides these functions.</w:t>
      </w:r>
    </w:p>
    <w:p w:rsidR="0049050F" w:rsidRPr="0049050F" w:rsidRDefault="0049050F" w:rsidP="0049050F">
      <w:pPr>
        <w:numPr>
          <w:ilvl w:val="0"/>
          <w:numId w:val="2"/>
        </w:numPr>
        <w:suppressAutoHyphens/>
        <w:autoSpaceDE w:val="0"/>
        <w:spacing w:before="120"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Single-scatter calculations are now optional; the model can ingest single scatter fields from external sources.</w:t>
      </w:r>
    </w:p>
    <w:p w:rsidR="0049050F" w:rsidRPr="0049050F" w:rsidRDefault="0049050F" w:rsidP="0049050F">
      <w:pPr>
        <w:numPr>
          <w:ilvl w:val="0"/>
          <w:numId w:val="2"/>
        </w:numPr>
        <w:suppressAutoHyphens/>
        <w:autoSpaceDE w:val="0"/>
        <w:spacing w:before="120"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An observational geometry facility has been added to improve computational efficiency when doing satellite applications.   The facility was incorporated into VLIDORT’s main code as well as the BRDF and VSLEAVE supplements.</w:t>
      </w:r>
    </w:p>
    <w:p w:rsidR="0049050F" w:rsidRPr="0049050F" w:rsidRDefault="0049050F" w:rsidP="0049050F">
      <w:pPr>
        <w:suppressAutoHyphens/>
        <w:autoSpaceDE w:val="0"/>
        <w:spacing w:before="120" w:after="120" w:line="240" w:lineRule="auto"/>
        <w:ind w:left="720"/>
        <w:jc w:val="both"/>
        <w:rPr>
          <w:rFonts w:ascii="Times New Roman" w:eastAsia="Times New Roman" w:hAnsi="Times New Roman" w:cs="Times New Roman"/>
          <w:sz w:val="24"/>
          <w:szCs w:val="24"/>
          <w:lang w:eastAsia="ar-SA"/>
        </w:rPr>
      </w:pPr>
    </w:p>
    <w:p w:rsidR="0049050F" w:rsidRPr="0049050F" w:rsidRDefault="0049050F" w:rsidP="0049050F">
      <w:pPr>
        <w:suppressAutoHyphens/>
        <w:spacing w:before="120" w:after="12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VLIDORT Version 2.7: </w:t>
      </w:r>
    </w:p>
    <w:p w:rsidR="0049050F" w:rsidRPr="0049050F" w:rsidRDefault="0049050F" w:rsidP="0049050F">
      <w:pPr>
        <w:numPr>
          <w:ilvl w:val="0"/>
          <w:numId w:val="2"/>
        </w:numPr>
        <w:suppressAutoHyphens/>
        <w:autoSpaceDE w:val="0"/>
        <w:spacing w:after="120" w:line="240" w:lineRule="auto"/>
        <w:contextualSpacing/>
        <w:jc w:val="both"/>
        <w:rPr>
          <w:rFonts w:ascii="Times New Roman" w:eastAsia="Times" w:hAnsi="Times New Roman" w:cs="Times"/>
          <w:sz w:val="24"/>
          <w:szCs w:val="24"/>
          <w:lang w:eastAsia="ar-SA"/>
        </w:rPr>
      </w:pPr>
      <w:r w:rsidRPr="0049050F">
        <w:rPr>
          <w:rFonts w:ascii="Times New Roman" w:eastAsia="Times New Roman" w:hAnsi="Times New Roman" w:cs="Times New Roman"/>
          <w:sz w:val="24"/>
          <w:szCs w:val="24"/>
          <w:lang w:eastAsia="ar-SA"/>
        </w:rPr>
        <w:t>VLIDORT now has the capability to run in an OpenMP parallel computing environment suitable for multi-core machines. This performance enhancement is useful for hyperspectral applications involving many calls to VLIDORT over a spectral window.</w:t>
      </w:r>
    </w:p>
    <w:p w:rsidR="0049050F" w:rsidRPr="0049050F" w:rsidRDefault="0049050F" w:rsidP="0049050F">
      <w:pPr>
        <w:numPr>
          <w:ilvl w:val="0"/>
          <w:numId w:val="2"/>
        </w:numPr>
        <w:suppressAutoHyphens/>
        <w:autoSpaceDE w:val="0"/>
        <w:spacing w:before="120"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0"/>
          <w:lang w:eastAsia="ar-SA"/>
        </w:rPr>
        <w:t>A number of Taylor series expansions have been introduced to avoid numerical instability arising when there is a close coincidence between two polar angle directions.</w:t>
      </w:r>
    </w:p>
    <w:p w:rsidR="0049050F" w:rsidRPr="0049050F" w:rsidRDefault="0049050F" w:rsidP="0049050F">
      <w:pPr>
        <w:numPr>
          <w:ilvl w:val="0"/>
          <w:numId w:val="2"/>
        </w:numPr>
        <w:suppressAutoHyphens/>
        <w:autoSpaceDE w:val="0"/>
        <w:spacing w:before="120"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0"/>
          <w:lang w:eastAsia="ar-SA"/>
        </w:rPr>
        <w:t>A new facility for the generation of Black-Body Jacobians has been introduced as a proxy for temperature Jacobians in the thermal scattering regime.</w:t>
      </w:r>
    </w:p>
    <w:p w:rsidR="0049050F" w:rsidRPr="0049050F" w:rsidRDefault="0049050F" w:rsidP="0049050F">
      <w:pPr>
        <w:numPr>
          <w:ilvl w:val="0"/>
          <w:numId w:val="2"/>
        </w:numPr>
        <w:suppressAutoHyphens/>
        <w:autoSpaceDE w:val="0"/>
        <w:spacing w:after="120" w:line="240" w:lineRule="auto"/>
        <w:contextualSpacing/>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An alternative single-scatter "first-order" (FO) code is now available to VLIDORT Version 2.7; this code is stand-alone, with no dependency on the rest of the package.</w:t>
      </w:r>
    </w:p>
    <w:p w:rsidR="0049050F" w:rsidRPr="0049050F" w:rsidRDefault="0049050F" w:rsidP="0049050F">
      <w:pPr>
        <w:suppressAutoHyphens/>
        <w:autoSpaceDE w:val="0"/>
        <w:spacing w:after="120" w:line="240" w:lineRule="auto"/>
        <w:ind w:left="720"/>
        <w:contextualSpacing/>
        <w:jc w:val="both"/>
        <w:rPr>
          <w:rFonts w:ascii="Times New Roman" w:eastAsia="Times New Roman" w:hAnsi="Times New Roman" w:cs="Times New Roman"/>
          <w:sz w:val="24"/>
          <w:szCs w:val="20"/>
          <w:lang w:eastAsia="ar-SA"/>
        </w:rPr>
      </w:pPr>
    </w:p>
    <w:p w:rsidR="0049050F" w:rsidRPr="0049050F" w:rsidRDefault="0049050F" w:rsidP="0049050F">
      <w:pPr>
        <w:suppressAutoHyphens/>
        <w:spacing w:after="0" w:line="240" w:lineRule="auto"/>
        <w:rPr>
          <w:rFonts w:ascii="Times New Roman" w:eastAsia="Times New Roman" w:hAnsi="Times New Roman" w:cs="Times New Roman"/>
          <w:sz w:val="24"/>
          <w:szCs w:val="20"/>
          <w:lang w:eastAsia="ar-SA"/>
        </w:rPr>
      </w:pPr>
    </w:p>
    <w:p w:rsidR="0049050F" w:rsidRPr="0049050F" w:rsidRDefault="0049050F" w:rsidP="0049050F">
      <w:pPr>
        <w:keepNext/>
        <w:suppressAutoHyphens/>
        <w:spacing w:after="0" w:line="240" w:lineRule="auto"/>
        <w:outlineLvl w:val="2"/>
        <w:rPr>
          <w:rFonts w:ascii="Times New Roman" w:eastAsia="Times New Roman" w:hAnsi="Times New Roman" w:cs="Times New Roman"/>
          <w:i/>
          <w:sz w:val="28"/>
          <w:szCs w:val="28"/>
          <w:lang w:eastAsia="ar-SA"/>
        </w:rPr>
      </w:pPr>
      <w:bookmarkStart w:id="21" w:name="_Toc534974666"/>
      <w:bookmarkStart w:id="22" w:name="_Toc18427962"/>
      <w:r w:rsidRPr="0049050F">
        <w:rPr>
          <w:rFonts w:ascii="Times New Roman" w:eastAsia="Times New Roman" w:hAnsi="Times New Roman" w:cs="Times New Roman"/>
          <w:i/>
          <w:sz w:val="28"/>
          <w:szCs w:val="28"/>
          <w:lang w:eastAsia="ar-SA"/>
        </w:rPr>
        <w:t>1.2.3 Version 2.8</w:t>
      </w:r>
      <w:bookmarkEnd w:id="21"/>
      <w:r w:rsidR="000F1BAD">
        <w:rPr>
          <w:rFonts w:ascii="Times New Roman" w:eastAsia="Times New Roman" w:hAnsi="Times New Roman" w:cs="Times New Roman"/>
          <w:i/>
          <w:sz w:val="28"/>
          <w:szCs w:val="28"/>
          <w:lang w:eastAsia="ar-SA"/>
        </w:rPr>
        <w:t>/2.8.1</w:t>
      </w:r>
      <w:bookmarkEnd w:id="22"/>
    </w:p>
    <w:p w:rsidR="0049050F" w:rsidRPr="0049050F" w:rsidRDefault="0049050F" w:rsidP="0049050F">
      <w:pPr>
        <w:suppressAutoHyphens/>
        <w:spacing w:after="0" w:line="240" w:lineRule="auto"/>
        <w:rPr>
          <w:rFonts w:ascii="Times New Roman" w:eastAsia="Times New Roman" w:hAnsi="Times New Roman" w:cs="Times New Roman"/>
          <w:sz w:val="24"/>
          <w:szCs w:val="20"/>
          <w:lang w:eastAsia="ar-SA"/>
        </w:rPr>
      </w:pPr>
    </w:p>
    <w:p w:rsidR="0049050F" w:rsidRPr="0049050F" w:rsidRDefault="0049050F" w:rsidP="0049050F">
      <w:pPr>
        <w:suppressAutoHyphens/>
        <w:spacing w:after="0" w:line="240" w:lineRule="auto"/>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The following list summarizes the newest features in VLIDORT Version 2.8.</w:t>
      </w:r>
    </w:p>
    <w:p w:rsidR="0049050F" w:rsidRPr="0049050F" w:rsidRDefault="0049050F" w:rsidP="0049050F">
      <w:pPr>
        <w:numPr>
          <w:ilvl w:val="0"/>
          <w:numId w:val="23"/>
        </w:numPr>
        <w:suppressAutoHyphens/>
        <w:spacing w:before="120" w:after="120" w:line="240" w:lineRule="auto"/>
        <w:jc w:val="both"/>
        <w:rPr>
          <w:rFonts w:ascii="Times New Roman" w:eastAsia="Times" w:hAnsi="Times New Roman" w:cs="Times New Roman"/>
          <w:sz w:val="24"/>
          <w:szCs w:val="24"/>
          <w:lang w:eastAsia="ar-SA"/>
        </w:rPr>
      </w:pPr>
      <w:r w:rsidRPr="0049050F">
        <w:rPr>
          <w:rFonts w:ascii="Times New Roman" w:eastAsia="Times" w:hAnsi="Times New Roman" w:cs="Times New Roman"/>
          <w:sz w:val="24"/>
          <w:szCs w:val="24"/>
          <w:lang w:eastAsia="ar-SA"/>
        </w:rPr>
        <w:t>There is a new treatment of water-leaving (WL) radiances in the VSLEAVE supplement. This has a revised ocean optics implementation that includes calculation of atmospheric transmittance (T</w:t>
      </w:r>
      <w:r w:rsidRPr="0049050F">
        <w:rPr>
          <w:rFonts w:ascii="Times New Roman" w:eastAsia="Times" w:hAnsi="Times New Roman" w:cs="Times New Roman"/>
          <w:sz w:val="24"/>
          <w:szCs w:val="24"/>
          <w:vertAlign w:val="subscript"/>
          <w:lang w:eastAsia="ar-SA"/>
        </w:rPr>
        <w:t>atmos</w:t>
      </w:r>
      <w:r w:rsidRPr="0049050F">
        <w:rPr>
          <w:rFonts w:ascii="Times New Roman" w:eastAsia="Times" w:hAnsi="Times New Roman" w:cs="Times New Roman"/>
          <w:sz w:val="24"/>
          <w:szCs w:val="24"/>
          <w:lang w:eastAsia="ar-SA"/>
        </w:rPr>
        <w:t>). The computation of T</w:t>
      </w:r>
      <w:r w:rsidRPr="0049050F">
        <w:rPr>
          <w:rFonts w:ascii="Times New Roman" w:eastAsia="Times" w:hAnsi="Times New Roman" w:cs="Times New Roman"/>
          <w:sz w:val="24"/>
          <w:szCs w:val="24"/>
          <w:vertAlign w:val="subscript"/>
          <w:lang w:eastAsia="ar-SA"/>
        </w:rPr>
        <w:t>atmos</w:t>
      </w:r>
      <w:r w:rsidRPr="0049050F">
        <w:rPr>
          <w:rFonts w:ascii="Times New Roman" w:eastAsia="Times" w:hAnsi="Times New Roman" w:cs="Times New Roman"/>
          <w:sz w:val="24"/>
          <w:szCs w:val="24"/>
          <w:lang w:eastAsia="ar-SA"/>
        </w:rPr>
        <w:t xml:space="preserve"> is consistent with WL sources.</w:t>
      </w:r>
    </w:p>
    <w:p w:rsidR="0049050F" w:rsidRPr="0049050F" w:rsidRDefault="0049050F" w:rsidP="0049050F">
      <w:pPr>
        <w:numPr>
          <w:ilvl w:val="0"/>
          <w:numId w:val="23"/>
        </w:numPr>
        <w:suppressAutoHyphens/>
        <w:spacing w:before="120" w:after="120" w:line="240" w:lineRule="auto"/>
        <w:jc w:val="both"/>
        <w:rPr>
          <w:rFonts w:ascii="Times New Roman" w:eastAsia="Times" w:hAnsi="Times New Roman" w:cs="Times New Roman"/>
          <w:sz w:val="24"/>
          <w:szCs w:val="24"/>
          <w:lang w:eastAsia="ar-SA"/>
        </w:rPr>
      </w:pPr>
      <w:r w:rsidRPr="0049050F">
        <w:rPr>
          <w:rFonts w:ascii="Times New Roman" w:eastAsia="Times" w:hAnsi="Times New Roman" w:cs="Times New Roman"/>
          <w:sz w:val="24"/>
          <w:szCs w:val="24"/>
          <w:lang w:eastAsia="ar-SA"/>
        </w:rPr>
        <w:lastRenderedPageBreak/>
        <w:t>The BRDF supplement has a new ocean-glitter kernel (called “NewGCM”, standing for polarized Giss-Cox-Munk). Other new kernels include a Ross-thick model with hot-spot correction, and a “modified-Fresnel” kernel for land-surface polarization applications.</w:t>
      </w:r>
    </w:p>
    <w:p w:rsidR="0049050F" w:rsidRPr="0049050F" w:rsidRDefault="0049050F" w:rsidP="0049050F">
      <w:pPr>
        <w:numPr>
          <w:ilvl w:val="0"/>
          <w:numId w:val="23"/>
        </w:numPr>
        <w:suppressAutoHyphens/>
        <w:spacing w:before="120" w:after="120" w:line="240" w:lineRule="auto"/>
        <w:jc w:val="both"/>
        <w:rPr>
          <w:rFonts w:ascii="Times New Roman" w:eastAsia="Times" w:hAnsi="Times New Roman" w:cs="Times New Roman"/>
          <w:sz w:val="24"/>
          <w:szCs w:val="24"/>
          <w:lang w:eastAsia="ar-SA"/>
        </w:rPr>
      </w:pPr>
      <w:r w:rsidRPr="0049050F">
        <w:rPr>
          <w:rFonts w:ascii="Times New Roman" w:eastAsia="Times" w:hAnsi="Times New Roman" w:cs="Times New Roman"/>
          <w:sz w:val="24"/>
          <w:szCs w:val="24"/>
          <w:lang w:eastAsia="ar-SA"/>
        </w:rPr>
        <w:t xml:space="preserve">The optical property input has been extended to include Z-matrices (phase-matrices) for direct use in VLIDORT’s single scatter routines (the FO codes). This is faster than developing these matrices </w:t>
      </w:r>
      <w:r w:rsidRPr="0049050F">
        <w:rPr>
          <w:rFonts w:ascii="Times New Roman" w:eastAsia="Times" w:hAnsi="Times New Roman" w:cs="Times New Roman"/>
          <w:i/>
          <w:sz w:val="24"/>
          <w:szCs w:val="24"/>
          <w:u w:val="single"/>
          <w:lang w:eastAsia="ar-SA"/>
        </w:rPr>
        <w:t>internally</w:t>
      </w:r>
      <w:r w:rsidRPr="0049050F">
        <w:rPr>
          <w:rFonts w:ascii="Times New Roman" w:eastAsia="Times" w:hAnsi="Times New Roman" w:cs="Times New Roman"/>
          <w:sz w:val="24"/>
          <w:szCs w:val="24"/>
          <w:lang w:eastAsia="ar-SA"/>
        </w:rPr>
        <w:t xml:space="preserve"> with spherical-function expansions based on “Greekmat” coefficients (the latter option has been retained for consistency with older versions). In this regard, the internal “SSCORR_NADIR” and “SSCORR_OUTGOING” codes have been dispensed with; VLIDORT works only with the FO code. In connection with this upgrade, we have developed a supplement which will generate Z-matrices and “Greekmat” expansion coefficients from an input set of F-matrix elements specified on a regular angular grid from 0 to 180 degrees.</w:t>
      </w:r>
    </w:p>
    <w:p w:rsidR="0049050F" w:rsidRPr="0049050F" w:rsidRDefault="0049050F" w:rsidP="0049050F">
      <w:pPr>
        <w:numPr>
          <w:ilvl w:val="0"/>
          <w:numId w:val="23"/>
        </w:numPr>
        <w:suppressAutoHyphens/>
        <w:spacing w:before="120" w:after="120" w:line="240" w:lineRule="auto"/>
        <w:jc w:val="both"/>
        <w:rPr>
          <w:rFonts w:ascii="Times New Roman" w:eastAsia="Times" w:hAnsi="Times New Roman" w:cs="Times New Roman"/>
          <w:sz w:val="24"/>
          <w:szCs w:val="24"/>
          <w:lang w:eastAsia="ar-SA"/>
        </w:rPr>
      </w:pPr>
      <w:r w:rsidRPr="0049050F">
        <w:rPr>
          <w:rFonts w:ascii="Times New Roman" w:eastAsia="Times" w:hAnsi="Times New Roman" w:cs="Times New Roman"/>
          <w:sz w:val="24"/>
          <w:szCs w:val="24"/>
          <w:lang w:eastAsia="ar-SA"/>
        </w:rPr>
        <w:t>The “LBBF” facility (Jacobians with respect to Blackbody Planck functions in the thermal regime) developed for Version 2.7 was never enabled. This facility has been debugged and is now available for Version 2.8</w:t>
      </w:r>
    </w:p>
    <w:p w:rsidR="0049050F" w:rsidRPr="0049050F" w:rsidRDefault="0049050F" w:rsidP="0049050F">
      <w:pPr>
        <w:numPr>
          <w:ilvl w:val="0"/>
          <w:numId w:val="23"/>
        </w:numPr>
        <w:suppressAutoHyphens/>
        <w:spacing w:before="120" w:after="120" w:line="240" w:lineRule="auto"/>
        <w:jc w:val="both"/>
        <w:rPr>
          <w:rFonts w:ascii="Times New Roman" w:eastAsia="Times" w:hAnsi="Times New Roman" w:cs="Times New Roman"/>
          <w:sz w:val="24"/>
          <w:szCs w:val="24"/>
          <w:lang w:eastAsia="ar-SA"/>
        </w:rPr>
      </w:pPr>
      <w:r w:rsidRPr="0049050F">
        <w:rPr>
          <w:rFonts w:ascii="Times New Roman" w:eastAsia="Times" w:hAnsi="Times New Roman" w:cs="Times New Roman"/>
          <w:sz w:val="24"/>
          <w:szCs w:val="24"/>
          <w:lang w:eastAsia="ar-SA"/>
        </w:rPr>
        <w:t>The BVP-telescoping option is now viable in the presence of BRDF surfaces – this option was disabled in previous versions, but is now operational in the code.</w:t>
      </w:r>
    </w:p>
    <w:p w:rsidR="0049050F" w:rsidRDefault="0049050F" w:rsidP="0049050F">
      <w:pPr>
        <w:numPr>
          <w:ilvl w:val="0"/>
          <w:numId w:val="23"/>
        </w:numPr>
        <w:suppressAutoHyphens/>
        <w:spacing w:before="120" w:after="120" w:line="240" w:lineRule="auto"/>
        <w:jc w:val="both"/>
        <w:rPr>
          <w:rFonts w:ascii="Times New Roman" w:eastAsia="Times" w:hAnsi="Times New Roman" w:cs="Times New Roman"/>
          <w:sz w:val="24"/>
          <w:szCs w:val="24"/>
          <w:lang w:eastAsia="ar-SA"/>
        </w:rPr>
      </w:pPr>
      <w:r w:rsidRPr="0049050F">
        <w:rPr>
          <w:rFonts w:ascii="Times New Roman" w:eastAsia="Times" w:hAnsi="Times New Roman" w:cs="Times New Roman"/>
          <w:sz w:val="24"/>
          <w:szCs w:val="24"/>
          <w:lang w:eastAsia="ar-SA"/>
        </w:rPr>
        <w:t>Bookkeeping: Do-loop efficiency recoding has been done on Version 2.8. All modules are uniquely named, with the extension “_m” to distinguish them from subroutine names which are identical (e.g. vlidort_pars). Only one set of Fortran 90 files are compiled in the makefile builds, so that there are no conflicting module occurrences. If there is need for a special VLIDORT_PARS.f90” file to be used, then such a file will have a non-f90 extension before being copied for use.</w:t>
      </w:r>
    </w:p>
    <w:p w:rsidR="000F1BAD" w:rsidRPr="000F1BAD" w:rsidRDefault="000F1BAD" w:rsidP="000F1BAD">
      <w:pPr>
        <w:spacing w:before="240" w:after="120"/>
        <w:rPr>
          <w:rFonts w:ascii="Times New Roman" w:hAnsi="Times New Roman" w:cs="Times New Roman"/>
          <w:sz w:val="24"/>
          <w:szCs w:val="24"/>
        </w:rPr>
      </w:pPr>
      <w:r w:rsidRPr="000F1BAD">
        <w:rPr>
          <w:rFonts w:ascii="Times New Roman" w:hAnsi="Times New Roman" w:cs="Times New Roman"/>
          <w:sz w:val="24"/>
          <w:szCs w:val="24"/>
        </w:rPr>
        <w:t>In addition, the following features are specific to</w:t>
      </w:r>
      <w:r>
        <w:rPr>
          <w:rFonts w:ascii="Times New Roman" w:hAnsi="Times New Roman" w:cs="Times New Roman"/>
          <w:sz w:val="24"/>
          <w:szCs w:val="24"/>
        </w:rPr>
        <w:t xml:space="preserve"> Version 2</w:t>
      </w:r>
      <w:r w:rsidRPr="000F1BAD">
        <w:rPr>
          <w:rFonts w:ascii="Times New Roman" w:hAnsi="Times New Roman" w:cs="Times New Roman"/>
          <w:sz w:val="24"/>
          <w:szCs w:val="24"/>
        </w:rPr>
        <w:t>.8.1.</w:t>
      </w:r>
    </w:p>
    <w:p w:rsidR="000F1BAD" w:rsidRDefault="000F1BAD" w:rsidP="000F1BAD">
      <w:pPr>
        <w:pStyle w:val="ListParagraph"/>
        <w:numPr>
          <w:ilvl w:val="0"/>
          <w:numId w:val="43"/>
        </w:numPr>
        <w:spacing w:before="120"/>
        <w:rPr>
          <w:rFonts w:cs="Times New Roman"/>
          <w:szCs w:val="24"/>
        </w:rPr>
      </w:pPr>
      <w:r>
        <w:rPr>
          <w:rFonts w:cs="Times New Roman"/>
          <w:szCs w:val="24"/>
        </w:rPr>
        <w:t>Following the installation in Version 2.8 of a stand-alone coupling adjustment between the water-leaving (WL) supplement output and its dependence on atmospheric transmittance this adjustment has been completely revised in Version 2.8.1 to incorporate the adjustment as part of the Fourier-zero RT calculation. This enables the adjustment to be made at speed with little extra computational effort.</w:t>
      </w:r>
    </w:p>
    <w:p w:rsidR="000F1BAD" w:rsidRDefault="000F1BAD" w:rsidP="000F1BAD">
      <w:pPr>
        <w:pStyle w:val="ListParagraph"/>
        <w:numPr>
          <w:ilvl w:val="0"/>
          <w:numId w:val="43"/>
        </w:numPr>
        <w:spacing w:before="120"/>
        <w:rPr>
          <w:rFonts w:cs="Times New Roman"/>
          <w:szCs w:val="24"/>
        </w:rPr>
      </w:pPr>
      <w:r>
        <w:rPr>
          <w:rFonts w:cs="Times New Roman"/>
          <w:szCs w:val="24"/>
        </w:rPr>
        <w:t>The water-leaving ocean-optics model has had some upgrades following a thorough literature search. In addition, VLIDORT now has an option to output the adjusted water-leaving radiance, and a related option to ingest an external set of water-leaving radiances for any geometry.</w:t>
      </w:r>
    </w:p>
    <w:p w:rsidR="000F1BAD" w:rsidRDefault="000F1BAD" w:rsidP="000F1BAD">
      <w:pPr>
        <w:pStyle w:val="ListParagraph"/>
        <w:numPr>
          <w:ilvl w:val="0"/>
          <w:numId w:val="43"/>
        </w:numPr>
        <w:spacing w:before="120"/>
        <w:rPr>
          <w:rFonts w:cs="Times New Roman"/>
          <w:szCs w:val="24"/>
        </w:rPr>
      </w:pPr>
      <w:r>
        <w:rPr>
          <w:rFonts w:cs="Times New Roman"/>
          <w:szCs w:val="24"/>
        </w:rPr>
        <w:t>There is now a facility to obtain the complete radiation and flux fields in the presence of isotropic illumination sources at the top and/or the bottom of the atmosphere. This “isotropic-illumination” feature is also completely linearized with respect to profile or column atmospheric parameters.</w:t>
      </w:r>
    </w:p>
    <w:p w:rsidR="000F1BAD" w:rsidRPr="007B62F1" w:rsidRDefault="000F1BAD" w:rsidP="000F1BAD">
      <w:pPr>
        <w:pStyle w:val="ListParagraph"/>
        <w:numPr>
          <w:ilvl w:val="0"/>
          <w:numId w:val="43"/>
        </w:numPr>
        <w:spacing w:before="120"/>
        <w:rPr>
          <w:rFonts w:cs="Times New Roman"/>
          <w:szCs w:val="24"/>
        </w:rPr>
      </w:pPr>
      <w:r>
        <w:rPr>
          <w:rFonts w:cs="Times New Roman"/>
          <w:szCs w:val="24"/>
        </w:rPr>
        <w:t xml:space="preserve">A facility to obtain directly (in a single call to VLIDORT) the transmittances and diffuse reflectivities needed for application of the well-known “planetary-problem” </w:t>
      </w:r>
      <w:r w:rsidRPr="005C2CAC">
        <w:rPr>
          <w:rFonts w:cs="Times New Roman"/>
          <w:szCs w:val="24"/>
        </w:rPr>
        <w:t>formula</w:t>
      </w:r>
      <w:r>
        <w:rPr>
          <w:rFonts w:cs="Times New Roman"/>
          <w:szCs w:val="24"/>
        </w:rPr>
        <w:t xml:space="preserve">, often used to obtain surface albedo “inverted” </w:t>
      </w:r>
      <w:r w:rsidRPr="005C2CAC">
        <w:rPr>
          <w:rFonts w:cs="Times New Roman"/>
          <w:szCs w:val="24"/>
        </w:rPr>
        <w:t xml:space="preserve">from </w:t>
      </w:r>
      <w:r>
        <w:rPr>
          <w:rFonts w:cs="Times New Roman"/>
          <w:szCs w:val="24"/>
        </w:rPr>
        <w:t>TOA upwelling radiances (either measured or calculated). This facility uses the above-mentioned “isotropic illumination” software. Outputs required for the planetary problem is also fully linearized.</w:t>
      </w:r>
    </w:p>
    <w:p w:rsidR="0049050F" w:rsidRPr="0049050F" w:rsidRDefault="0049050F" w:rsidP="0049050F">
      <w:pPr>
        <w:keepNext/>
        <w:suppressAutoHyphens/>
        <w:autoSpaceDE w:val="0"/>
        <w:spacing w:before="240" w:after="240" w:line="240" w:lineRule="auto"/>
        <w:outlineLvl w:val="1"/>
        <w:rPr>
          <w:rFonts w:ascii="Times New Roman" w:eastAsia="Times New Roman" w:hAnsi="Times New Roman" w:cs="Times New Roman"/>
          <w:b/>
          <w:bCs/>
          <w:sz w:val="32"/>
          <w:szCs w:val="20"/>
          <w:lang w:eastAsia="ar-SA"/>
        </w:rPr>
      </w:pPr>
      <w:bookmarkStart w:id="23" w:name="_Toc339432189"/>
      <w:bookmarkStart w:id="24" w:name="_Toc534974667"/>
      <w:bookmarkStart w:id="25" w:name="_Toc18427963"/>
      <w:r w:rsidRPr="0049050F">
        <w:rPr>
          <w:rFonts w:ascii="Times New Roman" w:eastAsia="Times New Roman" w:hAnsi="Times New Roman" w:cs="Times New Roman"/>
          <w:b/>
          <w:bCs/>
          <w:sz w:val="32"/>
          <w:szCs w:val="20"/>
          <w:lang w:eastAsia="ar-SA"/>
        </w:rPr>
        <w:lastRenderedPageBreak/>
        <w:t xml:space="preserve">1.3 </w:t>
      </w:r>
      <w:r w:rsidRPr="0049050F">
        <w:rPr>
          <w:rFonts w:ascii="Times New Roman" w:eastAsia="Times New Roman" w:hAnsi="Times New Roman" w:cs="Times New Roman"/>
          <w:b/>
          <w:iCs/>
          <w:sz w:val="32"/>
          <w:szCs w:val="32"/>
          <w:lang w:eastAsia="ar-SA"/>
        </w:rPr>
        <w:t>LIDORT-RRS, 2-Stream, Linearized Mie/Tmatrix codes</w:t>
      </w:r>
      <w:bookmarkEnd w:id="23"/>
      <w:bookmarkEnd w:id="24"/>
      <w:bookmarkEnd w:id="25"/>
    </w:p>
    <w:p w:rsidR="0049050F" w:rsidRPr="0049050F" w:rsidRDefault="0049050F" w:rsidP="0049050F">
      <w:pPr>
        <w:suppressAutoHyphens/>
        <w:spacing w:before="120" w:after="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In addition to VLIDORT, the user may find one of the other RT Solutions models helpful in solving other radiative transfer-related problems.  Here, we provide a brief background of these other models available from RT Solutions</w:t>
      </w:r>
    </w:p>
    <w:p w:rsidR="0049050F" w:rsidRPr="0049050F" w:rsidRDefault="0049050F" w:rsidP="0049050F">
      <w:pPr>
        <w:suppressAutoHyphens/>
        <w:spacing w:before="120" w:after="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The linearization techniques in VLIDORT have been applied to the CAO_DISORT coupled atmospheric-ocean code, and it is possible to generate weighting function with respect to marine constituents such as chlorophyll concentration and CDOM [</w:t>
      </w:r>
      <w:r w:rsidRPr="0049050F">
        <w:rPr>
          <w:rFonts w:ascii="Times New Roman" w:eastAsia="Times New Roman" w:hAnsi="Times New Roman" w:cs="Times New Roman"/>
          <w:i/>
          <w:iCs/>
          <w:sz w:val="24"/>
          <w:szCs w:val="24"/>
          <w:lang w:eastAsia="ar-SA"/>
        </w:rPr>
        <w:t>Spurr, et al.</w:t>
      </w:r>
      <w:r w:rsidRPr="0049050F">
        <w:rPr>
          <w:rFonts w:ascii="Times New Roman" w:eastAsia="Times New Roman" w:hAnsi="Times New Roman" w:cs="Times New Roman"/>
          <w:sz w:val="24"/>
          <w:szCs w:val="24"/>
          <w:lang w:eastAsia="ar-SA"/>
        </w:rPr>
        <w:t>, 2007]. This has opened the way for a new approach to simultaneous retrieval of atmospheric and ocean quantities from MODIS and related instruments [</w:t>
      </w:r>
      <w:r w:rsidRPr="0049050F">
        <w:rPr>
          <w:rFonts w:ascii="Times New Roman" w:eastAsia="Times New Roman" w:hAnsi="Times New Roman" w:cs="Times New Roman"/>
          <w:i/>
          <w:sz w:val="24"/>
          <w:szCs w:val="24"/>
          <w:lang w:eastAsia="ar-SA"/>
        </w:rPr>
        <w:t>Li et al</w:t>
      </w:r>
      <w:r w:rsidRPr="0049050F">
        <w:rPr>
          <w:rFonts w:ascii="Times New Roman" w:eastAsia="Times New Roman" w:hAnsi="Times New Roman" w:cs="Times New Roman"/>
          <w:sz w:val="24"/>
          <w:szCs w:val="24"/>
          <w:lang w:eastAsia="ar-SA"/>
        </w:rPr>
        <w:t xml:space="preserve">., </w:t>
      </w:r>
      <w:r w:rsidR="006C1577" w:rsidRPr="0049050F">
        <w:rPr>
          <w:rFonts w:ascii="Times New Roman" w:eastAsia="Times New Roman" w:hAnsi="Times New Roman" w:cs="Times New Roman"/>
          <w:sz w:val="24"/>
          <w:szCs w:val="24"/>
          <w:lang w:eastAsia="ar-SA"/>
        </w:rPr>
        <w:t>200</w:t>
      </w:r>
      <w:r w:rsidR="006C1577">
        <w:rPr>
          <w:rFonts w:ascii="Times New Roman" w:eastAsia="Times New Roman" w:hAnsi="Times New Roman" w:cs="Times New Roman"/>
          <w:sz w:val="24"/>
          <w:szCs w:val="24"/>
          <w:lang w:eastAsia="ar-SA"/>
        </w:rPr>
        <w:t>8</w:t>
      </w:r>
      <w:r w:rsidRPr="0049050F">
        <w:rPr>
          <w:rFonts w:ascii="Times New Roman" w:eastAsia="Times New Roman" w:hAnsi="Times New Roman" w:cs="Times New Roman"/>
          <w:sz w:val="24"/>
          <w:szCs w:val="24"/>
          <w:lang w:eastAsia="ar-SA"/>
        </w:rPr>
        <w:t>].</w:t>
      </w:r>
    </w:p>
    <w:p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In </w:t>
      </w:r>
      <w:smartTag w:uri="urn:schemas-microsoft-com:office:smarttags" w:element="metricconverter">
        <w:smartTagPr>
          <w:attr w:name="ProductID" w:val="2002, a"/>
        </w:smartTagPr>
        <w:r w:rsidRPr="0049050F">
          <w:rPr>
            <w:rFonts w:ascii="Times New Roman" w:eastAsia="Times New Roman" w:hAnsi="Times New Roman" w:cs="Times New Roman"/>
            <w:sz w:val="24"/>
            <w:szCs w:val="24"/>
            <w:lang w:eastAsia="ar-SA"/>
          </w:rPr>
          <w:t>2002, a</w:t>
        </w:r>
      </w:smartTag>
      <w:r w:rsidRPr="0049050F">
        <w:rPr>
          <w:rFonts w:ascii="Times New Roman" w:eastAsia="Times New Roman" w:hAnsi="Times New Roman" w:cs="Times New Roman"/>
          <w:sz w:val="24"/>
          <w:szCs w:val="24"/>
          <w:lang w:eastAsia="ar-SA"/>
        </w:rPr>
        <w:t xml:space="preserve"> version of LIDORT with inelastic rotational Raman scattering (RRS) was developed from first principles, using an analytic solution of the discrete ordinate field in the presence of additional source terms due to RRS. This work was written up in [</w:t>
      </w:r>
      <w:r w:rsidRPr="0049050F">
        <w:rPr>
          <w:rFonts w:ascii="Times New Roman" w:eastAsia="Times New Roman" w:hAnsi="Times New Roman" w:cs="Times New Roman"/>
          <w:i/>
          <w:sz w:val="24"/>
          <w:szCs w:val="24"/>
          <w:lang w:eastAsia="ar-SA"/>
        </w:rPr>
        <w:t>Spurr et al</w:t>
      </w:r>
      <w:r w:rsidRPr="0049050F">
        <w:rPr>
          <w:rFonts w:ascii="Times New Roman" w:eastAsia="Times New Roman" w:hAnsi="Times New Roman" w:cs="Times New Roman"/>
          <w:sz w:val="24"/>
          <w:szCs w:val="24"/>
          <w:lang w:eastAsia="ar-SA"/>
        </w:rPr>
        <w:t>., 2008], and encompasses Versions 1.5 through 2.1 of the LRRS (LIDORT-RRS) code package. The LRRS code has been used in a number of applications involving ozone profile and column retrievals from instruments such as GOME and OMI. In 2010, the LRRS code was given a complete linearization treatment for simultaneous generation of profile, column and surface Jacobians. A separate User’s Guide is available for LRRS, and the package is also available in Fortran 90. LRRS is currently at Version 2.5a.</w:t>
      </w:r>
    </w:p>
    <w:p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A dedicated 2-stream version of the multiple-scattering LIDORT code was written in 2010, for use in low-stream interpolation and performance enhancement in hyperspectral retrieval applications and exoplanet studies [</w:t>
      </w:r>
      <w:r w:rsidRPr="0049050F">
        <w:rPr>
          <w:rFonts w:ascii="Times New Roman" w:eastAsia="Times New Roman" w:hAnsi="Times New Roman" w:cs="Times New Roman"/>
          <w:i/>
          <w:sz w:val="24"/>
          <w:szCs w:val="24"/>
          <w:lang w:eastAsia="ar-SA"/>
        </w:rPr>
        <w:t>Spurr and Natraj</w:t>
      </w:r>
      <w:r w:rsidRPr="0049050F">
        <w:rPr>
          <w:rFonts w:ascii="Times New Roman" w:eastAsia="Times New Roman" w:hAnsi="Times New Roman" w:cs="Times New Roman"/>
          <w:sz w:val="24"/>
          <w:szCs w:val="24"/>
          <w:lang w:eastAsia="ar-SA"/>
        </w:rPr>
        <w:t>, 2011]. This 2S code is entirely analytical, avoiding the use of LAPACK or other numerical schemes. The 2S code is now at Version 2.4.</w:t>
      </w:r>
    </w:p>
    <w:p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Some new work on linearization of the T-matrix scattering theory has been published [</w:t>
      </w:r>
      <w:r w:rsidRPr="0049050F">
        <w:rPr>
          <w:rFonts w:ascii="Times New Roman" w:eastAsia="Times New Roman" w:hAnsi="Times New Roman" w:cs="Times New Roman"/>
          <w:i/>
          <w:sz w:val="24"/>
          <w:szCs w:val="24"/>
          <w:lang w:eastAsia="ar-SA"/>
        </w:rPr>
        <w:t>Spurr et al</w:t>
      </w:r>
      <w:r w:rsidRPr="0049050F">
        <w:rPr>
          <w:rFonts w:ascii="Times New Roman" w:eastAsia="Times New Roman" w:hAnsi="Times New Roman" w:cs="Times New Roman"/>
          <w:sz w:val="24"/>
          <w:szCs w:val="24"/>
          <w:lang w:eastAsia="ar-SA"/>
        </w:rPr>
        <w:t>., 2012] in connection with the development of VLIDORT-based packages to retrieve aerosol microphysical properties. This work also includes a linearized Mie code formulation.</w:t>
      </w:r>
    </w:p>
    <w:p w:rsidR="0049050F" w:rsidRPr="0049050F" w:rsidRDefault="0049050F" w:rsidP="0049050F">
      <w:pPr>
        <w:keepNext/>
        <w:suppressAutoHyphens/>
        <w:autoSpaceDE w:val="0"/>
        <w:spacing w:before="240" w:after="240" w:line="240" w:lineRule="auto"/>
        <w:outlineLvl w:val="1"/>
        <w:rPr>
          <w:rFonts w:ascii="Times New Roman" w:eastAsia="Times New Roman" w:hAnsi="Times New Roman" w:cs="Times New Roman"/>
          <w:b/>
          <w:bCs/>
          <w:sz w:val="32"/>
          <w:szCs w:val="20"/>
          <w:lang w:eastAsia="ar-SA"/>
        </w:rPr>
      </w:pPr>
      <w:bookmarkStart w:id="26" w:name="_Toc339432190"/>
      <w:bookmarkStart w:id="27" w:name="_Toc534974668"/>
      <w:bookmarkStart w:id="28" w:name="_Toc18427964"/>
      <w:r w:rsidRPr="0049050F">
        <w:rPr>
          <w:rFonts w:ascii="Times New Roman" w:eastAsia="Times New Roman" w:hAnsi="Times New Roman" w:cs="Times New Roman"/>
          <w:b/>
          <w:bCs/>
          <w:sz w:val="32"/>
          <w:szCs w:val="20"/>
          <w:lang w:eastAsia="ar-SA"/>
        </w:rPr>
        <w:t>1.4 Scope of document</w:t>
      </w:r>
      <w:bookmarkEnd w:id="26"/>
      <w:bookmarkEnd w:id="27"/>
      <w:bookmarkEnd w:id="28"/>
    </w:p>
    <w:p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This “Main” portion of this guide focuses on practical aspects of using VLIDORT, including preparation of inputs, benchmarking, a description of the code package, and notes on usage and testing. The theoretical description (including detailed mathematical derivation) has been moved to an “Adjunct” portion of this guide.</w:t>
      </w:r>
    </w:p>
    <w:p w:rsidR="0049050F" w:rsidRPr="0049050F" w:rsidRDefault="0049050F" w:rsidP="0049050F">
      <w:pPr>
        <w:suppressAutoHyphens/>
        <w:spacing w:before="120" w:after="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0"/>
          <w:lang w:eastAsia="ar-SA"/>
        </w:rPr>
        <w:t xml:space="preserve">In Chapter 2, </w:t>
      </w:r>
      <w:r w:rsidRPr="0049050F">
        <w:rPr>
          <w:rFonts w:ascii="Times New Roman" w:eastAsia="Times New Roman" w:hAnsi="Times New Roman" w:cs="Times New Roman"/>
          <w:sz w:val="24"/>
          <w:szCs w:val="24"/>
          <w:lang w:eastAsia="ar-SA"/>
        </w:rPr>
        <w:t>we start with a summary of VLIDORT radiative transfer model for polarized light fields in a multiply-scattering optically-stratified atmosphere, concentrating on the main steps in the generation of Stokes 4-vectors and associated atmospheric and surface Jacobians. Here, we write down the main results from the discrete-ordinate theory, plus solutions for the post-processed field, leaving the mathematical details for a detailed exegesis in the Adjunct portion to this User Guide.</w:t>
      </w:r>
    </w:p>
    <w:p w:rsidR="0049050F" w:rsidRPr="0049050F" w:rsidRDefault="0049050F" w:rsidP="0049050F">
      <w:pPr>
        <w:suppressAutoHyphens/>
        <w:spacing w:before="120" w:after="0" w:line="240" w:lineRule="auto"/>
        <w:jc w:val="both"/>
        <w:rPr>
          <w:rFonts w:ascii="Times New Roman" w:eastAsia="Times" w:hAnsi="Times New Roman" w:cs="Times"/>
          <w:sz w:val="24"/>
          <w:szCs w:val="24"/>
          <w:lang w:eastAsia="ar-SA"/>
        </w:rPr>
      </w:pPr>
      <w:r w:rsidRPr="0049050F">
        <w:rPr>
          <w:rFonts w:ascii="Times New Roman" w:eastAsia="Times New Roman" w:hAnsi="Times New Roman" w:cs="Times New Roman"/>
          <w:sz w:val="24"/>
          <w:szCs w:val="24"/>
          <w:lang w:eastAsia="ar-SA"/>
        </w:rPr>
        <w:t>Continuing in Chapter 2, we go over the preparation</w:t>
      </w:r>
      <w:r w:rsidRPr="0049050F" w:rsidDel="00892BEC">
        <w:rPr>
          <w:rFonts w:ascii="Times New Roman" w:eastAsia="Times New Roman" w:hAnsi="Times New Roman" w:cs="Times New Roman"/>
          <w:sz w:val="24"/>
          <w:szCs w:val="24"/>
          <w:lang w:eastAsia="ar-SA"/>
        </w:rPr>
        <w:t xml:space="preserve"> </w:t>
      </w:r>
      <w:r w:rsidRPr="0049050F">
        <w:rPr>
          <w:rFonts w:ascii="Times New Roman" w:eastAsia="Times New Roman" w:hAnsi="Times New Roman" w:cs="Times New Roman"/>
          <w:sz w:val="24"/>
          <w:szCs w:val="24"/>
          <w:lang w:eastAsia="ar-SA"/>
        </w:rPr>
        <w:t xml:space="preserve">of Inherent Optical Property (IOP) inputs, both for the standard set of optical properties required for the computation of the Stokes 4-vector field, and also the linearized optical property inputs for the generation of atmospheric Jacobians. </w:t>
      </w:r>
      <w:r w:rsidRPr="0049050F">
        <w:rPr>
          <w:rFonts w:ascii="Times New Roman" w:eastAsia="Times New Roman" w:hAnsi="Times New Roman" w:cs="Times New Roman"/>
          <w:sz w:val="24"/>
          <w:szCs w:val="20"/>
          <w:lang w:eastAsia="ar-SA"/>
        </w:rPr>
        <w:t>Chapter 2 continues with a discussion on benchmarking the model against literature datasets, followed by notes on the use of performance enhancements</w:t>
      </w:r>
      <w:r w:rsidRPr="0049050F">
        <w:rPr>
          <w:rFonts w:ascii="Times New Roman" w:eastAsia="Times New Roman" w:hAnsi="Times New Roman" w:cs="Times New Roman"/>
          <w:sz w:val="24"/>
          <w:szCs w:val="24"/>
          <w:lang w:eastAsia="ar-SA"/>
        </w:rPr>
        <w:t xml:space="preserve"> including the “solution-saving” and “BVP-telescoping” options, a review of the Fourier convergence aspects pertaining to the exact treatments of single scattering and direct beam contributions, and the use of a multiple-SZA facility for look-up table generation.</w:t>
      </w:r>
      <w:r w:rsidRPr="0049050F">
        <w:rPr>
          <w:rFonts w:ascii="Times New Roman" w:eastAsia="Times" w:hAnsi="Times New Roman" w:cs="Times"/>
          <w:sz w:val="24"/>
          <w:szCs w:val="24"/>
          <w:lang w:eastAsia="ar-SA"/>
        </w:rPr>
        <w:t xml:space="preserve"> Finally we touch on </w:t>
      </w:r>
      <w:r w:rsidRPr="0049050F">
        <w:rPr>
          <w:rFonts w:ascii="Times New Roman" w:eastAsia="Times" w:hAnsi="Times New Roman" w:cs="Times"/>
          <w:sz w:val="24"/>
          <w:szCs w:val="24"/>
          <w:lang w:eastAsia="ar-SA"/>
        </w:rPr>
        <w:lastRenderedPageBreak/>
        <w:t xml:space="preserve">upgrades to help insure thread-safety in a parallel computing environment, and remark on new usages for the single-scatter part of the model. </w:t>
      </w:r>
    </w:p>
    <w:p w:rsidR="0049050F" w:rsidRPr="0049050F" w:rsidRDefault="0049050F" w:rsidP="0049050F">
      <w:pPr>
        <w:suppressAutoHyphens/>
        <w:spacing w:before="120" w:after="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Chapter 3 describes the specifics of the VLIDORT 2.8.1 package. In section 3.1, we give an overview of the package; section 3.2 has a description VLIDORT’s source code modules. In section 3.3, we discuss the input configuration file, “makefile” production of executables, and installation of the code. In this regard, a number of tests have been written for this release of the code, and proper installation of the package will result in the confirmation of the test data set that accompanies the release. In section 3.4, we summarize the important software standards adopted for the code and describe exception handling. This version of VLIDORT is in the public domain; copyright and licensing issues are discussed in section 3.5.  Chapter 3 concludes with some acknowledgements in section 3.6.  Chapter 4 contains references cited in this guide.</w:t>
      </w:r>
    </w:p>
    <w:p w:rsidR="00CB282A" w:rsidRDefault="0049050F" w:rsidP="00CB282A">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Appendices for VLIDORT may be found in Chapter 5.  Section 5.1 has the major tables describing VLIDORT input and output Fortran 90 type-structure variables (both basic and linearized), along with a second set of tables which associate these input variables with the corresponding file-read character strings found in VLIDORT’s input configuration file.  Section 5.2 discusses the environment programs which not only serve as package installation tests, but also provide the user with examples of how to incorporate VLIDORT into a desired application.  Section 5.3 gives a complete description of the vector BRDF supplement: information on how the BRDFs are constructed, the inputs and outputs of the supplement software, and some features that enhance the supplement (more detailed descriptions of the water- and land-surface BRDFs included in the supplement are given in the adjunct to this guide).  Section 5.4 gives similar information regarding the vector land and water surface-leaving (SLEAVE) radiance supplement.  Section 5.5 gives and overall description of the VFZMAT supplement. Finally, section 5.6 has additional information which may be helpful to the user when using VLIDORT for certain applications.</w:t>
      </w:r>
    </w:p>
    <w:p w:rsidR="00CB282A" w:rsidRDefault="00CB282A" w:rsidP="0049050F">
      <w:pPr>
        <w:suppressAutoHyphens/>
        <w:spacing w:before="120" w:after="0" w:line="240" w:lineRule="auto"/>
        <w:jc w:val="both"/>
        <w:rPr>
          <w:rFonts w:ascii="Times New Roman" w:eastAsia="Times New Roman" w:hAnsi="Times New Roman" w:cs="Times New Roman"/>
          <w:sz w:val="24"/>
          <w:szCs w:val="20"/>
          <w:lang w:eastAsia="ar-SA"/>
        </w:rPr>
      </w:pPr>
      <w:r>
        <w:rPr>
          <w:rFonts w:ascii="Times New Roman" w:eastAsia="Times New Roman" w:hAnsi="Times New Roman" w:cs="Times New Roman"/>
          <w:sz w:val="24"/>
          <w:szCs w:val="20"/>
          <w:lang w:eastAsia="ar-SA"/>
        </w:rPr>
        <w:t xml:space="preserve">An addendum to the guide provides background and technical information relating to the two new features in VLIDORT2.8.1:  the new </w:t>
      </w:r>
      <w:r w:rsidRPr="00CB282A">
        <w:rPr>
          <w:rFonts w:ascii="Times New Roman" w:eastAsia="Times New Roman" w:hAnsi="Times New Roman" w:cs="Times New Roman"/>
          <w:sz w:val="24"/>
          <w:szCs w:val="20"/>
          <w:lang w:eastAsia="ar-SA"/>
        </w:rPr>
        <w:t>water-leaving ocean-optics model</w:t>
      </w:r>
      <w:r>
        <w:rPr>
          <w:rFonts w:ascii="Times New Roman" w:eastAsia="Times New Roman" w:hAnsi="Times New Roman" w:cs="Times New Roman"/>
          <w:sz w:val="24"/>
          <w:szCs w:val="20"/>
          <w:lang w:eastAsia="ar-SA"/>
        </w:rPr>
        <w:t xml:space="preserve"> and the facility for obtaining radiation and flux fields </w:t>
      </w:r>
      <w:r w:rsidRPr="00CB282A">
        <w:rPr>
          <w:rFonts w:ascii="Times New Roman" w:eastAsia="Times New Roman" w:hAnsi="Times New Roman" w:cs="Times New Roman"/>
          <w:sz w:val="24"/>
          <w:szCs w:val="20"/>
          <w:lang w:eastAsia="ar-SA"/>
        </w:rPr>
        <w:t>in the presence of isotropic illumination sources</w:t>
      </w:r>
      <w:r>
        <w:rPr>
          <w:rFonts w:ascii="Times New Roman" w:eastAsia="Times New Roman" w:hAnsi="Times New Roman" w:cs="Times New Roman"/>
          <w:sz w:val="24"/>
          <w:szCs w:val="20"/>
          <w:lang w:eastAsia="ar-SA"/>
        </w:rPr>
        <w:t>.  This section follows Chapter 5.</w:t>
      </w:r>
    </w:p>
    <w:p w:rsid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Finally, we briefly note the contents of the aforementioned “Adjunct” portion of the guide. The Adjunct contains several sections summarizing the essential mathematics and the solution methods of the discrete ordinate multiple scattering radiative transfer formalism in a multi-layer medium. Some of the discrete ordinate theory may be found in the literature, and many more details are found in the papers by R. Spurr. The linearization process and the derivation of Jacobians for atmospheric and surface quantities are described in some detail. There are also treatments of exact single-scatter corrections, and sphericity corrections for the incoming solar beam and the outgoing line-of-sight.  Finally, there are mathematical descriptions of the BRDF kernel reflectance models in the VBRDF supplement and the water surface-leaving radiance model in the VSLEAVE supplement. </w:t>
      </w:r>
    </w:p>
    <w:p w:rsidR="008B54B3" w:rsidRDefault="008B54B3"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p>
    <w:p w:rsidR="008B54B3" w:rsidRDefault="008B54B3"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p>
    <w:p w:rsidR="008B54B3" w:rsidRDefault="008B54B3"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p>
    <w:p w:rsidR="008B54B3" w:rsidRPr="0049050F" w:rsidRDefault="008B54B3"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p>
    <w:p w:rsidR="0049050F" w:rsidRPr="0049050F" w:rsidRDefault="0049050F" w:rsidP="0049050F">
      <w:pPr>
        <w:suppressAutoHyphens/>
        <w:autoSpaceDE w:val="0"/>
        <w:spacing w:before="280" w:after="240" w:line="240" w:lineRule="auto"/>
        <w:outlineLvl w:val="0"/>
        <w:rPr>
          <w:rFonts w:ascii="Verdana" w:eastAsia="Times New Roman" w:hAnsi="Verdana" w:cs="Times New Roman"/>
          <w:sz w:val="40"/>
          <w:szCs w:val="40"/>
          <w:lang w:eastAsia="ar-SA"/>
        </w:rPr>
      </w:pPr>
      <w:bookmarkStart w:id="29" w:name="_Toc339432212"/>
      <w:bookmarkStart w:id="30" w:name="_Toc534974672"/>
      <w:bookmarkStart w:id="31" w:name="_Toc18427965"/>
      <w:r w:rsidRPr="0049050F">
        <w:rPr>
          <w:rFonts w:ascii="Verdana" w:eastAsia="Times New Roman" w:hAnsi="Verdana" w:cs="Times New Roman"/>
          <w:sz w:val="40"/>
          <w:szCs w:val="40"/>
          <w:lang w:eastAsia="ar-SA"/>
        </w:rPr>
        <w:lastRenderedPageBreak/>
        <w:t>2. The VLIDORT 2.8.1 Model</w:t>
      </w:r>
      <w:bookmarkEnd w:id="29"/>
      <w:bookmarkEnd w:id="30"/>
      <w:bookmarkEnd w:id="31"/>
    </w:p>
    <w:p w:rsidR="0049050F" w:rsidRPr="0049050F" w:rsidRDefault="0049050F" w:rsidP="0049050F">
      <w:pPr>
        <w:keepNext/>
        <w:suppressAutoHyphens/>
        <w:autoSpaceDE w:val="0"/>
        <w:spacing w:before="240" w:after="240" w:line="240" w:lineRule="auto"/>
        <w:outlineLvl w:val="1"/>
        <w:rPr>
          <w:rFonts w:ascii="Times New Roman" w:eastAsia="Times New Roman" w:hAnsi="Times New Roman" w:cs="Times New Roman"/>
          <w:b/>
          <w:bCs/>
          <w:kern w:val="1"/>
          <w:sz w:val="32"/>
          <w:szCs w:val="32"/>
          <w:lang w:eastAsia="ar-SA"/>
        </w:rPr>
      </w:pPr>
      <w:bookmarkStart w:id="32" w:name="_Toc339432192"/>
      <w:bookmarkStart w:id="33" w:name="_Toc504036008"/>
      <w:bookmarkStart w:id="34" w:name="_Toc18427966"/>
      <w:bookmarkStart w:id="35" w:name="_Toc339432213"/>
      <w:bookmarkStart w:id="36" w:name="_Toc534974673"/>
      <w:r w:rsidRPr="0049050F">
        <w:rPr>
          <w:rFonts w:ascii="Times New Roman" w:eastAsia="Times New Roman" w:hAnsi="Times New Roman" w:cs="Times New Roman"/>
          <w:b/>
          <w:bCs/>
          <w:kern w:val="1"/>
          <w:sz w:val="32"/>
          <w:szCs w:val="32"/>
          <w:lang w:eastAsia="ar-SA"/>
        </w:rPr>
        <w:t xml:space="preserve">2.1 </w:t>
      </w:r>
      <w:bookmarkEnd w:id="32"/>
      <w:bookmarkEnd w:id="33"/>
      <w:r w:rsidRPr="0049050F">
        <w:rPr>
          <w:rFonts w:ascii="Times New Roman" w:eastAsia="Times New Roman" w:hAnsi="Times New Roman" w:cs="Times New Roman"/>
          <w:b/>
          <w:bCs/>
          <w:kern w:val="1"/>
          <w:sz w:val="32"/>
          <w:szCs w:val="32"/>
          <w:lang w:eastAsia="ar-SA"/>
        </w:rPr>
        <w:t>Radiative Transfer Overview</w:t>
      </w:r>
      <w:bookmarkEnd w:id="34"/>
      <w:r w:rsidRPr="0049050F">
        <w:rPr>
          <w:rFonts w:ascii="Times New Roman" w:eastAsia="Times New Roman" w:hAnsi="Times New Roman" w:cs="Times New Roman"/>
          <w:b/>
          <w:bCs/>
          <w:kern w:val="1"/>
          <w:sz w:val="32"/>
          <w:szCs w:val="32"/>
          <w:lang w:eastAsia="ar-SA"/>
        </w:rPr>
        <w:t xml:space="preserve"> </w:t>
      </w:r>
    </w:p>
    <w:p w:rsidR="0049050F" w:rsidRPr="0049050F" w:rsidRDefault="0049050F" w:rsidP="0049050F">
      <w:pPr>
        <w:keepNext/>
        <w:suppressAutoHyphens/>
        <w:spacing w:before="240" w:after="240" w:line="240" w:lineRule="auto"/>
        <w:outlineLvl w:val="2"/>
        <w:rPr>
          <w:rFonts w:ascii="Times New Roman" w:eastAsia="Times New Roman" w:hAnsi="Times New Roman" w:cs="Times New Roman"/>
          <w:bCs/>
          <w:i/>
          <w:iCs/>
          <w:sz w:val="28"/>
          <w:szCs w:val="28"/>
          <w:lang w:eastAsia="ar-SA"/>
        </w:rPr>
      </w:pPr>
      <w:bookmarkStart w:id="37" w:name="_Toc339432193"/>
      <w:bookmarkStart w:id="38" w:name="_Toc504036009"/>
      <w:bookmarkStart w:id="39" w:name="_Toc18427967"/>
      <w:r w:rsidRPr="0049050F">
        <w:rPr>
          <w:rFonts w:ascii="Times New Roman" w:eastAsia="Times New Roman" w:hAnsi="Times New Roman" w:cs="Times New Roman"/>
          <w:bCs/>
          <w:i/>
          <w:iCs/>
          <w:sz w:val="28"/>
          <w:szCs w:val="28"/>
          <w:lang w:eastAsia="ar-SA"/>
        </w:rPr>
        <w:t>2.1.1 The vector RTE</w:t>
      </w:r>
      <w:bookmarkEnd w:id="37"/>
      <w:bookmarkEnd w:id="38"/>
      <w:bookmarkEnd w:id="39"/>
    </w:p>
    <w:p w:rsidR="0049050F" w:rsidRPr="0049050F" w:rsidRDefault="0049050F" w:rsidP="0049050F">
      <w:pPr>
        <w:suppressAutoHyphens/>
        <w:spacing w:before="120" w:after="120" w:line="240" w:lineRule="auto"/>
        <w:jc w:val="both"/>
        <w:rPr>
          <w:rFonts w:ascii="Times" w:eastAsia="Times New Roman" w:hAnsi="Times" w:cs="Times New Roman"/>
          <w:sz w:val="24"/>
          <w:szCs w:val="20"/>
          <w:lang w:eastAsia="ar-SA"/>
        </w:rPr>
      </w:pPr>
      <w:r w:rsidRPr="0049050F">
        <w:rPr>
          <w:rFonts w:ascii="Times" w:eastAsia="Times New Roman" w:hAnsi="Times" w:cs="Times New Roman"/>
          <w:sz w:val="24"/>
          <w:szCs w:val="20"/>
          <w:lang w:eastAsia="ar-SA"/>
        </w:rPr>
        <w:t>A first-principles derivation of the vector RTE has been given in the analysis of Mishchenko [</w:t>
      </w:r>
      <w:r w:rsidRPr="0049050F">
        <w:rPr>
          <w:rFonts w:ascii="Times" w:eastAsia="Times New Roman" w:hAnsi="Times" w:cs="Times New Roman"/>
          <w:i/>
          <w:iCs/>
          <w:sz w:val="24"/>
          <w:szCs w:val="20"/>
          <w:lang w:eastAsia="ar-SA"/>
        </w:rPr>
        <w:t>Mishchenko</w:t>
      </w:r>
      <w:r w:rsidRPr="0049050F">
        <w:rPr>
          <w:rFonts w:ascii="Times" w:eastAsia="Times New Roman" w:hAnsi="Times" w:cs="Times New Roman"/>
          <w:sz w:val="24"/>
          <w:szCs w:val="20"/>
          <w:lang w:eastAsia="ar-SA"/>
        </w:rPr>
        <w:t xml:space="preserve">, 2003]. </w:t>
      </w:r>
      <w:r w:rsidRPr="0049050F">
        <w:rPr>
          <w:rFonts w:ascii="Times New Roman" w:eastAsia="Times New Roman" w:hAnsi="Times New Roman" w:cs="Times New Roman"/>
          <w:sz w:val="24"/>
          <w:szCs w:val="24"/>
          <w:lang w:eastAsia="ar-SA"/>
        </w:rPr>
        <w:t>The 1-D vector RTE for plane-parallel scattering in a single layer is</w:t>
      </w:r>
      <w:r w:rsidRPr="0049050F">
        <w:rPr>
          <w:rFonts w:ascii="Times" w:eastAsia="Times New Roman" w:hAnsi="Times" w:cs="Times New Roman"/>
          <w:sz w:val="24"/>
          <w:szCs w:val="20"/>
          <w:lang w:eastAsia="ar-SA"/>
        </w:rPr>
        <w:t>:</w:t>
      </w:r>
    </w:p>
    <w:p w:rsidR="0049050F" w:rsidRPr="0049050F" w:rsidRDefault="0049050F" w:rsidP="0049050F">
      <w:pPr>
        <w:suppressAutoHyphens/>
        <w:spacing w:after="120" w:line="240" w:lineRule="auto"/>
        <w:ind w:firstLine="720"/>
        <w:jc w:val="both"/>
        <w:rPr>
          <w:rFonts w:ascii="Times New Roman" w:eastAsia="Times New Roman" w:hAnsi="Times New Roman" w:cs="Times New Roman"/>
          <w:sz w:val="24"/>
          <w:szCs w:val="24"/>
          <w:lang w:eastAsia="ar-SA"/>
        </w:rPr>
      </w:pPr>
      <m:oMath>
        <m:r>
          <w:rPr>
            <w:rFonts w:ascii="Cambria Math" w:eastAsia="Times New Roman" w:hAnsi="Cambria Math" w:cs="Times New Roman"/>
            <w:sz w:val="24"/>
            <w:szCs w:val="24"/>
            <w:lang w:eastAsia="ar-SA"/>
          </w:rPr>
          <m:t>μ</m:t>
        </m:r>
        <m:f>
          <m:fPr>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m:t>
            </m:r>
          </m:num>
          <m:den>
            <m:r>
              <w:rPr>
                <w:rFonts w:ascii="Cambria Math" w:eastAsia="Times New Roman" w:hAnsi="Cambria Math" w:cs="Times New Roman"/>
                <w:sz w:val="24"/>
                <w:szCs w:val="24"/>
                <w:lang w:eastAsia="ar-SA"/>
              </w:rPr>
              <m:t>∂x</m:t>
            </m:r>
          </m:den>
        </m:f>
        <m:r>
          <m:rPr>
            <m:sty m:val="b"/>
          </m:rPr>
          <w:rPr>
            <w:rFonts w:ascii="Cambria Math" w:eastAsia="Times New Roman" w:hAnsi="Cambria Math" w:cs="Times New Roman"/>
            <w:sz w:val="24"/>
            <w:szCs w:val="24"/>
            <w:lang w:eastAsia="ar-SA"/>
          </w:rPr>
          <m:t>I</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x,μ,φ</m:t>
            </m:r>
          </m:e>
        </m:d>
        <m:r>
          <w:rPr>
            <w:rFonts w:ascii="Cambria Math" w:eastAsia="Times New Roman" w:hAnsi="Cambria Math" w:cs="Times New Roman"/>
            <w:sz w:val="24"/>
            <w:szCs w:val="24"/>
            <w:lang w:eastAsia="ar-SA"/>
          </w:rPr>
          <m:t>=-</m:t>
        </m:r>
        <m:r>
          <m:rPr>
            <m:sty m:val="b"/>
          </m:rPr>
          <w:rPr>
            <w:rFonts w:ascii="Cambria Math" w:eastAsia="Times New Roman" w:hAnsi="Cambria Math" w:cs="Times New Roman"/>
            <w:sz w:val="24"/>
            <w:szCs w:val="24"/>
            <w:lang w:eastAsia="ar-SA"/>
          </w:rPr>
          <m:t>I</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x,μ,φ</m:t>
            </m:r>
          </m:e>
        </m:d>
        <m:r>
          <w:rPr>
            <w:rFonts w:ascii="Cambria Math" w:eastAsia="Times New Roman" w:hAnsi="Cambria Math" w:cs="Times New Roman"/>
            <w:sz w:val="24"/>
            <w:szCs w:val="24"/>
            <w:lang w:eastAsia="ar-SA"/>
          </w:rPr>
          <m:t>-</m:t>
        </m:r>
        <m:r>
          <m:rPr>
            <m:sty m:val="b"/>
          </m:rPr>
          <w:rPr>
            <w:rFonts w:ascii="Cambria Math" w:eastAsia="Times New Roman" w:hAnsi="Cambria Math" w:cs="Times New Roman"/>
            <w:sz w:val="24"/>
            <w:szCs w:val="24"/>
            <w:lang w:eastAsia="ar-SA"/>
          </w:rPr>
          <m:t>S</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x,μ,φ</m:t>
            </m:r>
          </m:e>
        </m:d>
        <m:r>
          <w:rPr>
            <w:rFonts w:ascii="Cambria Math" w:eastAsia="Times New Roman" w:hAnsi="Cambria Math" w:cs="Times New Roman"/>
            <w:sz w:val="24"/>
            <w:szCs w:val="24"/>
            <w:lang w:eastAsia="ar-SA"/>
          </w:rPr>
          <m:t>;</m:t>
        </m:r>
      </m:oMath>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t xml:space="preserve"> </w:t>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t>(2.1.1)</w:t>
      </w:r>
    </w:p>
    <w:p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Here, </w:t>
      </w:r>
      <m:oMath>
        <m:r>
          <m:rPr>
            <m:sty m:val="b"/>
          </m:rPr>
          <w:rPr>
            <w:rFonts w:ascii="Cambria Math" w:eastAsia="Times New Roman" w:hAnsi="Cambria Math" w:cs="Times New Roman"/>
            <w:sz w:val="24"/>
            <w:szCs w:val="24"/>
            <w:lang w:eastAsia="ar-SA"/>
          </w:rPr>
          <m:t>I</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x,μ,φ</m:t>
            </m:r>
          </m:e>
        </m:d>
      </m:oMath>
      <w:r w:rsidRPr="0049050F">
        <w:rPr>
          <w:rFonts w:ascii="Times New Roman" w:eastAsiaTheme="minorEastAsia" w:hAnsi="Times New Roman" w:cs="Times New Roman"/>
          <w:sz w:val="24"/>
          <w:szCs w:val="24"/>
          <w:lang w:eastAsia="ar-SA"/>
        </w:rPr>
        <w:t xml:space="preserve"> is the Stokes vector expressed a function of the</w:t>
      </w:r>
      <w:r w:rsidRPr="0049050F">
        <w:rPr>
          <w:rFonts w:ascii="Times New Roman" w:eastAsia="Times New Roman" w:hAnsi="Times New Roman" w:cs="Times New Roman"/>
          <w:sz w:val="24"/>
          <w:szCs w:val="24"/>
          <w:lang w:eastAsia="ar-SA"/>
        </w:rPr>
        <w:t xml:space="preserve"> polar angle cosine</w:t>
      </w:r>
      <m:oMath>
        <m:r>
          <w:rPr>
            <w:rFonts w:ascii="Cambria Math" w:eastAsia="Times New Roman" w:hAnsi="Cambria Math" w:cs="Times New Roman"/>
            <w:sz w:val="24"/>
            <w:szCs w:val="24"/>
            <w:lang w:eastAsia="ar-SA"/>
          </w:rPr>
          <m:t xml:space="preserve"> μ</m:t>
        </m:r>
      </m:oMath>
      <w:r w:rsidRPr="0049050F">
        <w:rPr>
          <w:rFonts w:ascii="Times New Roman" w:eastAsia="Times New Roman" w:hAnsi="Times New Roman" w:cs="Times New Roman"/>
          <w:sz w:val="24"/>
          <w:szCs w:val="24"/>
          <w:lang w:eastAsia="ar-SA"/>
        </w:rPr>
        <w:t xml:space="preserve"> (measured from the upward vertical), the azimuth angle </w:t>
      </w:r>
      <m:oMath>
        <m:r>
          <w:rPr>
            <w:rFonts w:ascii="Cambria Math" w:eastAsia="Times New Roman" w:hAnsi="Cambria Math" w:cs="Times New Roman"/>
            <w:sz w:val="24"/>
            <w:szCs w:val="24"/>
            <w:lang w:eastAsia="ar-SA"/>
          </w:rPr>
          <m:t>φ</m:t>
        </m:r>
      </m:oMath>
      <w:r w:rsidRPr="0049050F">
        <w:rPr>
          <w:rFonts w:ascii="Times New Roman" w:eastAsia="Times New Roman" w:hAnsi="Times New Roman" w:cs="Times New Roman"/>
          <w:sz w:val="24"/>
          <w:szCs w:val="24"/>
          <w:lang w:eastAsia="ar-SA"/>
        </w:rPr>
        <w:t xml:space="preserve"> is defined relative to some fixed direction, and vertical optical thickness (for extinction) </w:t>
      </w:r>
      <m:oMath>
        <m:r>
          <w:rPr>
            <w:rFonts w:ascii="Cambria Math" w:eastAsia="Times New Roman" w:hAnsi="Cambria Math" w:cs="Times New Roman"/>
            <w:sz w:val="24"/>
            <w:szCs w:val="24"/>
            <w:lang w:eastAsia="ar-SA"/>
          </w:rPr>
          <m:t>x</m:t>
        </m:r>
      </m:oMath>
      <w:r w:rsidRPr="0049050F">
        <w:rPr>
          <w:rFonts w:ascii="Times New Roman" w:eastAsiaTheme="minorEastAsia" w:hAnsi="Times New Roman" w:cs="Times New Roman"/>
          <w:sz w:val="24"/>
          <w:szCs w:val="24"/>
          <w:lang w:eastAsia="ar-SA"/>
        </w:rPr>
        <w:t xml:space="preserve"> measured from the top of the layer. The 4-vector </w:t>
      </w:r>
      <m:oMath>
        <m:r>
          <m:rPr>
            <m:sty m:val="b"/>
          </m:rPr>
          <w:rPr>
            <w:rFonts w:ascii="Cambria Math" w:eastAsia="Times New Roman" w:hAnsi="Cambria Math" w:cs="Times New Roman"/>
            <w:sz w:val="24"/>
            <w:szCs w:val="24"/>
            <w:lang w:eastAsia="ar-SA"/>
          </w:rPr>
          <m:t>I</m:t>
        </m:r>
      </m:oMath>
      <w:r w:rsidRPr="0049050F">
        <w:rPr>
          <w:rFonts w:ascii="Times New Roman" w:eastAsia="Times New Roman" w:hAnsi="Times New Roman" w:cs="Times New Roman"/>
          <w:sz w:val="24"/>
          <w:szCs w:val="24"/>
          <w:lang w:eastAsia="ar-SA"/>
        </w:rPr>
        <w:t xml:space="preserve"> has components </w:t>
      </w:r>
      <m:oMath>
        <m:r>
          <w:rPr>
            <w:rFonts w:ascii="Cambria Math" w:eastAsia="Times New Roman" w:hAnsi="Cambria Math" w:cs="Times New Roman"/>
            <w:sz w:val="24"/>
            <w:szCs w:val="24"/>
            <w:lang w:eastAsia="ar-SA"/>
          </w:rPr>
          <m:t>{I, Q, U, V}</m:t>
        </m:r>
      </m:oMath>
      <w:r w:rsidRPr="0049050F">
        <w:rPr>
          <w:rFonts w:ascii="Times New Roman" w:eastAsia="Times New Roman" w:hAnsi="Times New Roman" w:cs="Times New Roman"/>
          <w:sz w:val="24"/>
          <w:szCs w:val="24"/>
          <w:lang w:eastAsia="ar-SA"/>
        </w:rPr>
        <w:t xml:space="preserve"> </w:t>
      </w:r>
      <w:r w:rsidRPr="0049050F">
        <w:rPr>
          <w:rFonts w:ascii="Times New Roman" w:eastAsia="Times New Roman" w:hAnsi="Times New Roman" w:cs="Times New Roman"/>
          <w:sz w:val="24"/>
          <w:szCs w:val="20"/>
          <w:lang w:eastAsia="ar-SA"/>
        </w:rPr>
        <w:t>[</w:t>
      </w:r>
      <w:r w:rsidRPr="0049050F">
        <w:rPr>
          <w:rFonts w:ascii="Times New Roman" w:eastAsia="Times New Roman" w:hAnsi="Times New Roman" w:cs="Times New Roman"/>
          <w:i/>
          <w:sz w:val="24"/>
          <w:szCs w:val="20"/>
          <w:lang w:eastAsia="ar-SA"/>
        </w:rPr>
        <w:t>Chandrasekhar</w:t>
      </w:r>
      <w:r w:rsidRPr="0049050F">
        <w:rPr>
          <w:rFonts w:ascii="Times New Roman" w:eastAsia="Times New Roman" w:hAnsi="Times New Roman" w:cs="Times New Roman"/>
          <w:sz w:val="24"/>
          <w:szCs w:val="20"/>
          <w:lang w:eastAsia="ar-SA"/>
        </w:rPr>
        <w:t xml:space="preserve">, 1960], </w:t>
      </w:r>
      <w:r w:rsidRPr="0049050F">
        <w:rPr>
          <w:rFonts w:ascii="Times New Roman" w:eastAsia="Times New Roman" w:hAnsi="Times New Roman" w:cs="Times New Roman"/>
          <w:sz w:val="24"/>
          <w:szCs w:val="24"/>
          <w:lang w:eastAsia="ar-SA"/>
        </w:rPr>
        <w:t xml:space="preserve">where </w:t>
      </w:r>
      <m:oMath>
        <m:r>
          <w:rPr>
            <w:rFonts w:ascii="Cambria Math" w:eastAsia="Times New Roman" w:hAnsi="Cambria Math" w:cs="Times New Roman"/>
            <w:sz w:val="24"/>
            <w:szCs w:val="24"/>
            <w:lang w:eastAsia="ar-SA"/>
          </w:rPr>
          <m:t>I</m:t>
        </m:r>
      </m:oMath>
      <w:r w:rsidRPr="0049050F">
        <w:rPr>
          <w:rFonts w:ascii="Times New Roman" w:eastAsiaTheme="minorEastAsia" w:hAnsi="Times New Roman" w:cs="Times New Roman"/>
          <w:sz w:val="24"/>
          <w:szCs w:val="24"/>
          <w:lang w:eastAsia="ar-SA"/>
        </w:rPr>
        <w:t xml:space="preserve"> is</w:t>
      </w:r>
      <w:r w:rsidRPr="0049050F">
        <w:rPr>
          <w:rFonts w:ascii="Times New Roman" w:eastAsia="Times New Roman" w:hAnsi="Times New Roman" w:cs="Times New Roman"/>
          <w:i/>
          <w:sz w:val="24"/>
          <w:szCs w:val="24"/>
          <w:lang w:eastAsia="ar-SA"/>
        </w:rPr>
        <w:t xml:space="preserve"> </w:t>
      </w:r>
      <w:r w:rsidRPr="0049050F">
        <w:rPr>
          <w:rFonts w:ascii="Times New Roman" w:eastAsia="Times New Roman" w:hAnsi="Times New Roman" w:cs="Times New Roman"/>
          <w:sz w:val="24"/>
          <w:szCs w:val="24"/>
          <w:lang w:eastAsia="ar-SA"/>
        </w:rPr>
        <w:t xml:space="preserve">the total intensity, </w:t>
      </w:r>
      <m:oMath>
        <m:r>
          <w:rPr>
            <w:rFonts w:ascii="Cambria Math" w:eastAsia="Times New Roman" w:hAnsi="Cambria Math" w:cs="Times New Roman"/>
            <w:sz w:val="24"/>
            <w:szCs w:val="24"/>
            <w:lang w:eastAsia="ar-SA"/>
          </w:rPr>
          <m:t>Q</m:t>
        </m:r>
      </m:oMath>
      <w:r w:rsidRPr="0049050F">
        <w:rPr>
          <w:rFonts w:ascii="Times New Roman" w:eastAsiaTheme="minorEastAsia" w:hAnsi="Times New Roman" w:cs="Times New Roman"/>
          <w:sz w:val="24"/>
          <w:szCs w:val="24"/>
          <w:lang w:eastAsia="ar-SA"/>
        </w:rPr>
        <w:t xml:space="preserve"> and </w:t>
      </w:r>
      <m:oMath>
        <m:r>
          <w:rPr>
            <w:rFonts w:ascii="Cambria Math" w:eastAsia="Times New Roman" w:hAnsi="Cambria Math" w:cs="Times New Roman"/>
            <w:sz w:val="24"/>
            <w:szCs w:val="24"/>
            <w:lang w:eastAsia="ar-SA"/>
          </w:rPr>
          <m:t>U</m:t>
        </m:r>
      </m:oMath>
      <w:r w:rsidRPr="0049050F">
        <w:rPr>
          <w:rFonts w:ascii="Times New Roman" w:eastAsia="Times New Roman" w:hAnsi="Times New Roman" w:cs="Times New Roman"/>
          <w:i/>
          <w:sz w:val="24"/>
          <w:szCs w:val="24"/>
          <w:lang w:eastAsia="ar-SA"/>
        </w:rPr>
        <w:t xml:space="preserve"> </w:t>
      </w:r>
      <w:r w:rsidRPr="0049050F">
        <w:rPr>
          <w:rFonts w:ascii="Times New Roman" w:eastAsia="Times New Roman" w:hAnsi="Times New Roman" w:cs="Times New Roman"/>
          <w:sz w:val="24"/>
          <w:szCs w:val="24"/>
          <w:lang w:eastAsia="ar-SA"/>
        </w:rPr>
        <w:t>describe</w:t>
      </w:r>
      <w:r w:rsidRPr="0049050F">
        <w:rPr>
          <w:rFonts w:ascii="Times New Roman" w:eastAsia="Times New Roman" w:hAnsi="Times New Roman" w:cs="Times New Roman"/>
          <w:i/>
          <w:sz w:val="24"/>
          <w:szCs w:val="24"/>
          <w:lang w:eastAsia="ar-SA"/>
        </w:rPr>
        <w:t xml:space="preserve"> </w:t>
      </w:r>
      <w:r w:rsidRPr="0049050F">
        <w:rPr>
          <w:rFonts w:ascii="Times New Roman" w:eastAsia="Times New Roman" w:hAnsi="Times New Roman" w:cs="Times New Roman"/>
          <w:sz w:val="24"/>
          <w:szCs w:val="24"/>
          <w:lang w:eastAsia="ar-SA"/>
        </w:rPr>
        <w:t xml:space="preserve">linear polarization, and </w:t>
      </w:r>
      <m:oMath>
        <m:r>
          <w:rPr>
            <w:rFonts w:ascii="Cambria Math" w:eastAsia="Times New Roman" w:hAnsi="Cambria Math" w:cs="Times New Roman"/>
            <w:sz w:val="24"/>
            <w:szCs w:val="24"/>
            <w:lang w:eastAsia="ar-SA"/>
          </w:rPr>
          <m:t>U</m:t>
        </m:r>
      </m:oMath>
      <w:r w:rsidRPr="0049050F">
        <w:rPr>
          <w:rFonts w:ascii="Times New Roman" w:eastAsia="Times New Roman" w:hAnsi="Times New Roman" w:cs="Times New Roman"/>
          <w:sz w:val="24"/>
          <w:szCs w:val="24"/>
          <w:lang w:eastAsia="ar-SA"/>
        </w:rPr>
        <w:t xml:space="preserve"> circular polarization. The degree of polarization </w:t>
      </w:r>
      <m:oMath>
        <m:r>
          <w:rPr>
            <w:rFonts w:ascii="Cambria Math" w:eastAsia="Times New Roman" w:hAnsi="Cambria Math" w:cs="Times New Roman"/>
            <w:sz w:val="24"/>
            <w:szCs w:val="24"/>
            <w:lang w:eastAsia="ar-SA"/>
          </w:rPr>
          <m:t>P</m:t>
        </m:r>
      </m:oMath>
      <w:r w:rsidRPr="0049050F">
        <w:rPr>
          <w:rFonts w:ascii="Times New Roman" w:eastAsia="Times New Roman" w:hAnsi="Times New Roman" w:cs="Times New Roman"/>
          <w:sz w:val="24"/>
          <w:szCs w:val="24"/>
          <w:lang w:eastAsia="ar-SA"/>
        </w:rPr>
        <w:t xml:space="preserve"> is given by</w:t>
      </w:r>
    </w:p>
    <w:p w:rsidR="0049050F" w:rsidRPr="0049050F" w:rsidRDefault="0049050F" w:rsidP="0049050F">
      <w:pPr>
        <w:suppressAutoHyphens/>
        <w:spacing w:after="120" w:line="240" w:lineRule="auto"/>
        <w:ind w:firstLine="720"/>
        <w:jc w:val="both"/>
        <w:rPr>
          <w:rFonts w:ascii="Times New Roman" w:eastAsia="Times New Roman" w:hAnsi="Times New Roman" w:cs="Times New Roman"/>
          <w:sz w:val="24"/>
          <w:szCs w:val="24"/>
          <w:lang w:eastAsia="ar-SA"/>
        </w:rPr>
      </w:pPr>
      <m:oMath>
        <m:r>
          <w:rPr>
            <w:rFonts w:ascii="Cambria Math" w:eastAsia="Times New Roman" w:hAnsi="Cambria Math" w:cs="Times New Roman"/>
            <w:sz w:val="24"/>
            <w:szCs w:val="24"/>
            <w:lang w:eastAsia="ar-SA"/>
          </w:rPr>
          <m:t>P=</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I</m:t>
            </m:r>
          </m:e>
          <m:sup>
            <m:r>
              <w:rPr>
                <w:rFonts w:ascii="Cambria Math" w:eastAsia="Times New Roman" w:hAnsi="Cambria Math" w:cs="Times New Roman"/>
                <w:sz w:val="24"/>
                <w:szCs w:val="24"/>
                <w:lang w:eastAsia="ar-SA"/>
              </w:rPr>
              <m:t>-1</m:t>
            </m:r>
          </m:sup>
        </m:sSup>
        <m:rad>
          <m:radPr>
            <m:degHide m:val="1"/>
            <m:ctrlPr>
              <w:rPr>
                <w:rFonts w:ascii="Cambria Math" w:eastAsia="Times New Roman" w:hAnsi="Cambria Math" w:cs="Times New Roman"/>
                <w:i/>
                <w:sz w:val="24"/>
                <w:szCs w:val="24"/>
                <w:lang w:eastAsia="ar-SA"/>
              </w:rPr>
            </m:ctrlPr>
          </m:radPr>
          <m:deg/>
          <m:e>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Q</m:t>
                </m:r>
              </m:e>
              <m:sup>
                <m:r>
                  <w:rPr>
                    <w:rFonts w:ascii="Cambria Math" w:eastAsia="Times New Roman" w:hAnsi="Cambria Math" w:cs="Times New Roman"/>
                    <w:sz w:val="24"/>
                    <w:szCs w:val="24"/>
                    <w:lang w:eastAsia="ar-SA"/>
                  </w:rPr>
                  <m:t>2</m:t>
                </m:r>
              </m:sup>
            </m:sSup>
            <m:r>
              <w:rPr>
                <w:rFonts w:ascii="Cambria Math" w:eastAsia="Times New Roman" w:hAnsi="Cambria Math" w:cs="Times New Roman"/>
                <w:sz w:val="24"/>
                <w:szCs w:val="24"/>
                <w:lang w:eastAsia="ar-SA"/>
              </w:rPr>
              <m:t>+</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U</m:t>
                </m:r>
              </m:e>
              <m:sup>
                <m:r>
                  <w:rPr>
                    <w:rFonts w:ascii="Cambria Math" w:eastAsia="Times New Roman" w:hAnsi="Cambria Math" w:cs="Times New Roman"/>
                    <w:sz w:val="24"/>
                    <w:szCs w:val="24"/>
                    <w:lang w:eastAsia="ar-SA"/>
                  </w:rPr>
                  <m:t>2</m:t>
                </m:r>
              </m:sup>
            </m:sSup>
            <m:r>
              <w:rPr>
                <w:rFonts w:ascii="Cambria Math" w:eastAsia="Times New Roman" w:hAnsi="Cambria Math" w:cs="Times New Roman"/>
                <w:sz w:val="24"/>
                <w:szCs w:val="24"/>
                <w:lang w:eastAsia="ar-SA"/>
              </w:rPr>
              <m:t>+</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V</m:t>
                </m:r>
              </m:e>
              <m:sup>
                <m:r>
                  <w:rPr>
                    <w:rFonts w:ascii="Cambria Math" w:eastAsia="Times New Roman" w:hAnsi="Cambria Math" w:cs="Times New Roman"/>
                    <w:sz w:val="24"/>
                    <w:szCs w:val="24"/>
                    <w:lang w:eastAsia="ar-SA"/>
                  </w:rPr>
                  <m:t>2</m:t>
                </m:r>
              </m:sup>
            </m:sSup>
          </m:e>
        </m:rad>
        <m:r>
          <w:rPr>
            <w:rFonts w:ascii="Cambria Math" w:eastAsia="Times New Roman" w:hAnsi="Cambria Math" w:cs="Times New Roman"/>
            <w:sz w:val="24"/>
            <w:szCs w:val="24"/>
            <w:lang w:eastAsia="ar-SA"/>
          </w:rPr>
          <m:t>.</m:t>
        </m:r>
      </m:oMath>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t xml:space="preserve"> (2.1.2)</w:t>
      </w:r>
    </w:p>
    <w:p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The vector source term </w:t>
      </w:r>
      <m:oMath>
        <m:r>
          <m:rPr>
            <m:sty m:val="b"/>
          </m:rPr>
          <w:rPr>
            <w:rFonts w:ascii="Cambria Math" w:eastAsia="Times New Roman" w:hAnsi="Cambria Math" w:cs="Times New Roman"/>
            <w:sz w:val="24"/>
            <w:szCs w:val="24"/>
            <w:lang w:eastAsia="ar-SA"/>
          </w:rPr>
          <m:t>S</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x,μ,φ</m:t>
            </m:r>
          </m:e>
        </m:d>
      </m:oMath>
      <w:r w:rsidRPr="0049050F">
        <w:rPr>
          <w:rFonts w:ascii="Times New Roman" w:eastAsia="Times New Roman" w:hAnsi="Times New Roman" w:cs="Times New Roman"/>
          <w:sz w:val="24"/>
          <w:szCs w:val="20"/>
          <w:lang w:eastAsia="ar-SA"/>
        </w:rPr>
        <w:t xml:space="preserve"> has the form:</w:t>
      </w:r>
    </w:p>
    <w:p w:rsidR="0049050F" w:rsidRPr="0049050F" w:rsidRDefault="0049050F" w:rsidP="0049050F">
      <w:pPr>
        <w:suppressAutoHyphens/>
        <w:spacing w:after="120" w:line="240" w:lineRule="auto"/>
        <w:ind w:firstLine="720"/>
        <w:jc w:val="both"/>
        <w:rPr>
          <w:rFonts w:ascii="Times New Roman" w:eastAsia="Times New Roman" w:hAnsi="Times New Roman" w:cs="Times New Roman"/>
          <w:sz w:val="24"/>
          <w:szCs w:val="24"/>
          <w:lang w:eastAsia="ar-SA"/>
        </w:rPr>
      </w:pPr>
      <m:oMath>
        <m:r>
          <m:rPr>
            <m:sty m:val="b"/>
          </m:rPr>
          <w:rPr>
            <w:rFonts w:ascii="Cambria Math" w:eastAsia="Times New Roman" w:hAnsi="Cambria Math" w:cs="Times New Roman"/>
            <w:sz w:val="24"/>
            <w:szCs w:val="24"/>
            <w:lang w:eastAsia="ar-SA"/>
          </w:rPr>
          <m:t>S</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x,μ,φ</m:t>
            </m:r>
          </m:e>
        </m:d>
        <m:r>
          <w:rPr>
            <w:rFonts w:ascii="Cambria Math" w:eastAsia="Times New Roman" w:hAnsi="Cambria Math" w:cs="Times New Roman"/>
            <w:sz w:val="24"/>
            <w:szCs w:val="24"/>
            <w:lang w:eastAsia="ar-SA"/>
          </w:rPr>
          <m:t>=</m:t>
        </m:r>
        <m:f>
          <m:fPr>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ω(x)</m:t>
            </m:r>
          </m:num>
          <m:den>
            <m:r>
              <w:rPr>
                <w:rFonts w:ascii="Cambria Math" w:eastAsia="Times New Roman" w:hAnsi="Cambria Math" w:cs="Times New Roman"/>
                <w:sz w:val="24"/>
                <w:szCs w:val="24"/>
                <w:lang w:eastAsia="ar-SA"/>
              </w:rPr>
              <m:t>4π</m:t>
            </m:r>
          </m:den>
        </m:f>
        <m:nary>
          <m:naryPr>
            <m:limLoc m:val="undOvr"/>
            <m:ctrlPr>
              <w:rPr>
                <w:rFonts w:ascii="Cambria Math" w:eastAsia="Times New Roman" w:hAnsi="Cambria Math" w:cs="Times New Roman"/>
                <w:i/>
                <w:sz w:val="24"/>
                <w:szCs w:val="24"/>
                <w:lang w:eastAsia="ar-SA"/>
              </w:rPr>
            </m:ctrlPr>
          </m:naryPr>
          <m:sub>
            <m:r>
              <w:rPr>
                <w:rFonts w:ascii="Cambria Math" w:eastAsia="Times New Roman" w:hAnsi="Cambria Math" w:cs="Times New Roman"/>
                <w:sz w:val="24"/>
                <w:szCs w:val="24"/>
                <w:lang w:eastAsia="ar-SA"/>
              </w:rPr>
              <m:t>0</m:t>
            </m:r>
          </m:sub>
          <m:sup>
            <m:r>
              <w:rPr>
                <w:rFonts w:ascii="Cambria Math" w:eastAsia="Times New Roman" w:hAnsi="Cambria Math" w:cs="Times New Roman"/>
                <w:sz w:val="24"/>
                <w:szCs w:val="24"/>
                <w:lang w:eastAsia="ar-SA"/>
              </w:rPr>
              <m:t>2π</m:t>
            </m:r>
          </m:sup>
          <m:e>
            <m:nary>
              <m:naryPr>
                <m:limLoc m:val="undOvr"/>
                <m:ctrlPr>
                  <w:rPr>
                    <w:rFonts w:ascii="Cambria Math" w:eastAsia="Times New Roman" w:hAnsi="Cambria Math" w:cs="Times New Roman"/>
                    <w:b/>
                    <w:sz w:val="24"/>
                    <w:szCs w:val="24"/>
                    <w:lang w:eastAsia="ar-SA"/>
                  </w:rPr>
                </m:ctrlPr>
              </m:naryPr>
              <m:sub>
                <m:r>
                  <w:rPr>
                    <w:rFonts w:ascii="Cambria Math" w:eastAsia="Times New Roman" w:hAnsi="Cambria Math" w:cs="Times New Roman"/>
                    <w:sz w:val="24"/>
                    <w:szCs w:val="24"/>
                    <w:lang w:eastAsia="ar-SA"/>
                  </w:rPr>
                  <m:t>-1</m:t>
                </m:r>
              </m:sub>
              <m:sup>
                <m:r>
                  <w:rPr>
                    <w:rFonts w:ascii="Cambria Math" w:eastAsia="Times New Roman" w:hAnsi="Cambria Math" w:cs="Times New Roman"/>
                    <w:sz w:val="24"/>
                    <w:szCs w:val="24"/>
                    <w:lang w:eastAsia="ar-SA"/>
                  </w:rPr>
                  <m:t>1</m:t>
                </m:r>
              </m:sup>
              <m:e>
                <m:r>
                  <m:rPr>
                    <m:sty m:val="b"/>
                  </m:rPr>
                  <w:rPr>
                    <w:rFonts w:ascii="Cambria Math" w:eastAsia="Times New Roman" w:hAnsi="Cambria Math" w:cs="Times New Roman"/>
                    <w:sz w:val="24"/>
                    <w:szCs w:val="24"/>
                    <w:lang w:eastAsia="ar-SA"/>
                  </w:rPr>
                  <m:t>Π</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x,μ,</m:t>
                    </m:r>
                    <m:sSup>
                      <m:sSupPr>
                        <m:ctrlPr>
                          <w:rPr>
                            <w:rFonts w:ascii="Cambria Math" w:eastAsia="Times New Roman" w:hAnsi="Cambria Math" w:cs="Times New Roman"/>
                            <w:sz w:val="24"/>
                            <w:szCs w:val="24"/>
                            <w:lang w:eastAsia="ar-SA"/>
                          </w:rPr>
                        </m:ctrlPr>
                      </m:sSupPr>
                      <m:e>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μ</m:t>
                            </m:r>
                          </m:e>
                          <m:sup>
                            <m:r>
                              <w:rPr>
                                <w:rFonts w:ascii="Cambria Math" w:eastAsia="Times New Roman" w:hAnsi="Cambria Math" w:cs="Times New Roman"/>
                                <w:sz w:val="24"/>
                                <w:szCs w:val="24"/>
                                <w:lang w:eastAsia="ar-SA"/>
                              </w:rPr>
                              <m:t>'</m:t>
                            </m:r>
                          </m:sup>
                        </m:sSup>
                        <m:r>
                          <w:rPr>
                            <w:rFonts w:ascii="Cambria Math" w:eastAsia="Times New Roman" w:hAnsi="Cambria Math" w:cs="Times New Roman"/>
                            <w:sz w:val="24"/>
                            <w:szCs w:val="24"/>
                            <w:lang w:eastAsia="ar-SA"/>
                          </w:rPr>
                          <m:t>,φ-φ</m:t>
                        </m:r>
                      </m:e>
                      <m:sup>
                        <m:r>
                          <w:rPr>
                            <w:rFonts w:ascii="Cambria Math" w:eastAsia="Times New Roman" w:hAnsi="Cambria Math" w:cs="Times New Roman"/>
                            <w:sz w:val="24"/>
                            <w:szCs w:val="24"/>
                            <w:lang w:eastAsia="ar-SA"/>
                          </w:rPr>
                          <m:t>'</m:t>
                        </m:r>
                      </m:sup>
                    </m:sSup>
                    <m:ctrlPr>
                      <w:rPr>
                        <w:rFonts w:ascii="Cambria Math" w:eastAsia="Times New Roman" w:hAnsi="Cambria Math" w:cs="Times New Roman"/>
                        <w:sz w:val="24"/>
                        <w:szCs w:val="24"/>
                        <w:lang w:eastAsia="ar-SA"/>
                      </w:rPr>
                    </m:ctrlPr>
                  </m:e>
                </m:d>
                <m:r>
                  <m:rPr>
                    <m:sty m:val="b"/>
                  </m:rPr>
                  <w:rPr>
                    <w:rFonts w:ascii="Cambria Math" w:eastAsia="Times New Roman" w:hAnsi="Cambria Math" w:cs="Times New Roman"/>
                    <w:sz w:val="24"/>
                    <w:szCs w:val="24"/>
                    <w:lang w:eastAsia="ar-SA"/>
                  </w:rPr>
                  <m:t>I</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μ</m:t>
                        </m:r>
                      </m:e>
                      <m:sup>
                        <m:r>
                          <w:rPr>
                            <w:rFonts w:ascii="Cambria Math" w:eastAsia="Times New Roman" w:hAnsi="Cambria Math" w:cs="Times New Roman"/>
                            <w:sz w:val="24"/>
                            <w:szCs w:val="24"/>
                            <w:lang w:eastAsia="ar-SA"/>
                          </w:rPr>
                          <m:t>'</m:t>
                        </m:r>
                      </m:sup>
                    </m:sSup>
                    <m:r>
                      <w:rPr>
                        <w:rFonts w:ascii="Cambria Math" w:eastAsia="Times New Roman" w:hAnsi="Cambria Math" w:cs="Times New Roman"/>
                        <w:sz w:val="24"/>
                        <w:szCs w:val="24"/>
                        <w:lang w:eastAsia="ar-SA"/>
                      </w:rPr>
                      <m:t>,</m:t>
                    </m:r>
                    <m:sSup>
                      <m:sSupPr>
                        <m:ctrlPr>
                          <w:rPr>
                            <w:rFonts w:ascii="Cambria Math" w:eastAsia="Times New Roman" w:hAnsi="Cambria Math" w:cs="Times New Roman"/>
                            <w:sz w:val="24"/>
                            <w:szCs w:val="24"/>
                            <w:lang w:eastAsia="ar-SA"/>
                          </w:rPr>
                        </m:ctrlPr>
                      </m:sSupPr>
                      <m:e>
                        <m:r>
                          <w:rPr>
                            <w:rFonts w:ascii="Cambria Math" w:eastAsia="Times New Roman" w:hAnsi="Cambria Math" w:cs="Times New Roman"/>
                            <w:sz w:val="24"/>
                            <w:szCs w:val="24"/>
                            <w:lang w:eastAsia="ar-SA"/>
                          </w:rPr>
                          <m:t>φ</m:t>
                        </m:r>
                      </m:e>
                      <m:sup>
                        <m:r>
                          <w:rPr>
                            <w:rFonts w:ascii="Cambria Math" w:eastAsia="Times New Roman" w:hAnsi="Cambria Math" w:cs="Times New Roman"/>
                            <w:sz w:val="24"/>
                            <w:szCs w:val="24"/>
                            <w:lang w:eastAsia="ar-SA"/>
                          </w:rPr>
                          <m:t>'</m:t>
                        </m:r>
                      </m:sup>
                    </m:sSup>
                  </m:e>
                </m:d>
                <m:r>
                  <m:rPr>
                    <m:sty m:val="p"/>
                  </m:rPr>
                  <w:rPr>
                    <w:rFonts w:ascii="Cambria Math" w:eastAsia="Times New Roman" w:hAnsi="Cambria Math" w:cs="Times New Roman"/>
                    <w:sz w:val="24"/>
                    <w:szCs w:val="24"/>
                    <w:lang w:eastAsia="ar-SA"/>
                  </w:rPr>
                  <m:t>d</m:t>
                </m:r>
                <m:sSup>
                  <m:sSupPr>
                    <m:ctrlPr>
                      <w:rPr>
                        <w:rFonts w:ascii="Cambria Math" w:eastAsia="Times New Roman" w:hAnsi="Cambria Math" w:cs="Times New Roman"/>
                        <w:sz w:val="24"/>
                        <w:szCs w:val="24"/>
                        <w:lang w:eastAsia="ar-SA"/>
                      </w:rPr>
                    </m:ctrlPr>
                  </m:sSupPr>
                  <m:e>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μ</m:t>
                        </m:r>
                      </m:e>
                      <m:sup>
                        <m:r>
                          <w:rPr>
                            <w:rFonts w:ascii="Cambria Math" w:eastAsia="Times New Roman" w:hAnsi="Cambria Math" w:cs="Times New Roman"/>
                            <w:sz w:val="24"/>
                            <w:szCs w:val="24"/>
                            <w:lang w:eastAsia="ar-SA"/>
                          </w:rPr>
                          <m:t>'</m:t>
                        </m:r>
                      </m:sup>
                    </m:sSup>
                    <m:r>
                      <m:rPr>
                        <m:sty m:val="p"/>
                      </m:rPr>
                      <w:rPr>
                        <w:rFonts w:ascii="Cambria Math" w:eastAsia="Times New Roman" w:hAnsi="Cambria Math" w:cs="Times New Roman"/>
                        <w:sz w:val="24"/>
                        <w:szCs w:val="24"/>
                        <w:lang w:eastAsia="ar-SA"/>
                      </w:rPr>
                      <m:t>d</m:t>
                    </m:r>
                    <m:r>
                      <w:rPr>
                        <w:rFonts w:ascii="Cambria Math" w:eastAsia="Times New Roman" w:hAnsi="Cambria Math" w:cs="Times New Roman"/>
                        <w:sz w:val="24"/>
                        <w:szCs w:val="24"/>
                        <w:lang w:eastAsia="ar-SA"/>
                      </w:rPr>
                      <m:t>φ</m:t>
                    </m:r>
                  </m:e>
                  <m:sup>
                    <m:r>
                      <w:rPr>
                        <w:rFonts w:ascii="Cambria Math" w:eastAsia="Times New Roman" w:hAnsi="Cambria Math" w:cs="Times New Roman"/>
                        <w:sz w:val="24"/>
                        <w:szCs w:val="24"/>
                        <w:lang w:eastAsia="ar-SA"/>
                      </w:rPr>
                      <m:t>'</m:t>
                    </m:r>
                  </m:sup>
                </m:sSup>
              </m:e>
            </m:nary>
          </m:e>
        </m:nary>
        <m:r>
          <w:rPr>
            <w:rFonts w:ascii="Cambria Math" w:eastAsia="Times New Roman" w:hAnsi="Cambria Math" w:cs="Times New Roman"/>
            <w:sz w:val="24"/>
            <w:szCs w:val="24"/>
            <w:lang w:eastAsia="ar-SA"/>
          </w:rPr>
          <m:t>+</m:t>
        </m:r>
        <m:r>
          <m:rPr>
            <m:sty m:val="b"/>
          </m:rPr>
          <w:rPr>
            <w:rFonts w:ascii="Cambria Math" w:eastAsia="Times New Roman" w:hAnsi="Cambria Math" w:cs="Times New Roman"/>
            <w:sz w:val="24"/>
            <w:szCs w:val="24"/>
            <w:lang w:eastAsia="ar-SA"/>
          </w:rPr>
          <m:t>Q</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x,μ,φ</m:t>
            </m:r>
          </m:e>
        </m:d>
        <m:r>
          <w:rPr>
            <w:rFonts w:ascii="Cambria Math" w:eastAsiaTheme="minorEastAsia" w:hAnsi="Cambria Math" w:cs="Times New Roman"/>
            <w:sz w:val="24"/>
            <w:szCs w:val="24"/>
            <w:lang w:eastAsia="ar-SA"/>
          </w:rPr>
          <m:t xml:space="preserve">. </m:t>
        </m:r>
      </m:oMath>
      <w:r w:rsidRPr="0049050F">
        <w:rPr>
          <w:rFonts w:ascii="Times New Roman" w:eastAsiaTheme="minorEastAsia" w:hAnsi="Times New Roman" w:cs="Times New Roman"/>
          <w:sz w:val="24"/>
          <w:szCs w:val="24"/>
          <w:lang w:eastAsia="ar-SA"/>
        </w:rPr>
        <w:tab/>
      </w:r>
      <w:r w:rsidRPr="0049050F">
        <w:rPr>
          <w:rFonts w:ascii="Times New Roman" w:eastAsiaTheme="minorEastAsia" w:hAnsi="Times New Roman" w:cs="Times New Roman"/>
          <w:sz w:val="24"/>
          <w:szCs w:val="24"/>
          <w:lang w:eastAsia="ar-SA"/>
        </w:rPr>
        <w:tab/>
        <w:t xml:space="preserve"> (2.1.3)</w:t>
      </w:r>
    </w:p>
    <w:p w:rsidR="0049050F" w:rsidRPr="0049050F" w:rsidRDefault="0049050F" w:rsidP="0049050F">
      <w:pPr>
        <w:suppressAutoHyphens/>
        <w:spacing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0"/>
          <w:lang w:eastAsia="ar-SA"/>
        </w:rPr>
        <w:t>Here</w:t>
      </w:r>
      <w:r w:rsidRPr="0049050F">
        <w:rPr>
          <w:rFonts w:ascii="Times New Roman" w:eastAsia="Times New Roman" w:hAnsi="Times New Roman" w:cs="Times New Roman"/>
          <w:sz w:val="24"/>
          <w:szCs w:val="24"/>
          <w:lang w:eastAsia="ar-SA"/>
        </w:rPr>
        <w:t xml:space="preserve">, </w:t>
      </w:r>
      <m:oMath>
        <m:r>
          <w:rPr>
            <w:rFonts w:ascii="Cambria Math" w:eastAsia="Times New Roman" w:hAnsi="Cambria Math" w:cs="Times New Roman"/>
            <w:sz w:val="24"/>
            <w:szCs w:val="24"/>
            <w:lang w:eastAsia="ar-SA"/>
          </w:rPr>
          <m:t>ω(x)</m:t>
        </m:r>
      </m:oMath>
      <w:r w:rsidRPr="0049050F">
        <w:rPr>
          <w:rFonts w:ascii="Times New Roman" w:eastAsiaTheme="minorEastAsia" w:hAnsi="Times New Roman" w:cs="Times New Roman"/>
          <w:sz w:val="24"/>
          <w:szCs w:val="24"/>
          <w:lang w:eastAsia="ar-SA"/>
        </w:rPr>
        <w:t xml:space="preserve"> is the </w:t>
      </w:r>
      <w:r w:rsidRPr="0049050F">
        <w:rPr>
          <w:rFonts w:ascii="Times New Roman" w:eastAsia="Times New Roman" w:hAnsi="Times New Roman" w:cs="Times New Roman"/>
          <w:sz w:val="24"/>
          <w:szCs w:val="24"/>
          <w:lang w:eastAsia="ar-SA"/>
        </w:rPr>
        <w:t xml:space="preserve">single scattering albedo and </w:t>
      </w:r>
      <m:oMath>
        <m:r>
          <m:rPr>
            <m:sty m:val="b"/>
          </m:rPr>
          <w:rPr>
            <w:rFonts w:ascii="Cambria Math" w:eastAsia="Times New Roman" w:hAnsi="Cambria Math" w:cs="Times New Roman"/>
            <w:sz w:val="24"/>
            <w:szCs w:val="24"/>
            <w:lang w:eastAsia="ar-SA"/>
          </w:rPr>
          <m:t>Π</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x,μ,</m:t>
            </m:r>
            <m:sSup>
              <m:sSupPr>
                <m:ctrlPr>
                  <w:rPr>
                    <w:rFonts w:ascii="Cambria Math" w:eastAsia="Times New Roman" w:hAnsi="Cambria Math" w:cs="Times New Roman"/>
                    <w:sz w:val="24"/>
                    <w:szCs w:val="24"/>
                    <w:lang w:eastAsia="ar-SA"/>
                  </w:rPr>
                </m:ctrlPr>
              </m:sSupPr>
              <m:e>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μ</m:t>
                    </m:r>
                  </m:e>
                  <m:sup>
                    <m:r>
                      <w:rPr>
                        <w:rFonts w:ascii="Cambria Math" w:eastAsia="Times New Roman" w:hAnsi="Cambria Math" w:cs="Times New Roman"/>
                        <w:sz w:val="24"/>
                        <w:szCs w:val="24"/>
                        <w:lang w:eastAsia="ar-SA"/>
                      </w:rPr>
                      <m:t>'</m:t>
                    </m:r>
                  </m:sup>
                </m:sSup>
                <m:r>
                  <w:rPr>
                    <w:rFonts w:ascii="Cambria Math" w:eastAsia="Times New Roman" w:hAnsi="Cambria Math" w:cs="Times New Roman"/>
                    <w:sz w:val="24"/>
                    <w:szCs w:val="24"/>
                    <w:lang w:eastAsia="ar-SA"/>
                  </w:rPr>
                  <m:t>,φ-φ</m:t>
                </m:r>
              </m:e>
              <m:sup>
                <m:r>
                  <w:rPr>
                    <w:rFonts w:ascii="Cambria Math" w:eastAsia="Times New Roman" w:hAnsi="Cambria Math" w:cs="Times New Roman"/>
                    <w:sz w:val="24"/>
                    <w:szCs w:val="24"/>
                    <w:lang w:eastAsia="ar-SA"/>
                  </w:rPr>
                  <m:t>'</m:t>
                </m:r>
              </m:sup>
            </m:sSup>
            <m:ctrlPr>
              <w:rPr>
                <w:rFonts w:ascii="Cambria Math" w:eastAsia="Times New Roman" w:hAnsi="Cambria Math" w:cs="Times New Roman"/>
                <w:sz w:val="24"/>
                <w:szCs w:val="24"/>
                <w:lang w:eastAsia="ar-SA"/>
              </w:rPr>
            </m:ctrlPr>
          </m:e>
        </m:d>
      </m:oMath>
      <w:r w:rsidRPr="0049050F">
        <w:rPr>
          <w:rFonts w:ascii="Times New Roman" w:eastAsiaTheme="minorEastAsia" w:hAnsi="Times New Roman" w:cs="Times New Roman"/>
          <w:sz w:val="24"/>
          <w:szCs w:val="24"/>
          <w:lang w:eastAsia="ar-SA"/>
        </w:rPr>
        <w:t xml:space="preserve"> the</w:t>
      </w:r>
      <w:r w:rsidRPr="0049050F">
        <w:rPr>
          <w:rFonts w:ascii="Times New Roman" w:eastAsia="Times New Roman" w:hAnsi="Times New Roman" w:cs="Times New Roman"/>
          <w:sz w:val="24"/>
          <w:szCs w:val="24"/>
          <w:lang w:eastAsia="ar-SA"/>
        </w:rPr>
        <w:t xml:space="preserve"> phase matrix for scattering of incident Stokes vectors with respect to the local meridian plane. In our formulation, we assume that the atmosphere comprises a stratum of optically uniform layers, so that in any given layer, the optical inputs </w:t>
      </w:r>
      <m:oMath>
        <m:r>
          <w:rPr>
            <w:rFonts w:ascii="Cambria Math" w:eastAsia="Times New Roman" w:hAnsi="Cambria Math" w:cs="Times New Roman"/>
            <w:sz w:val="24"/>
            <w:szCs w:val="24"/>
            <w:lang w:eastAsia="ar-SA"/>
          </w:rPr>
          <m:t>ω(x)</m:t>
        </m:r>
      </m:oMath>
      <w:r w:rsidRPr="0049050F">
        <w:rPr>
          <w:rFonts w:ascii="Times New Roman" w:eastAsiaTheme="minorEastAsia" w:hAnsi="Times New Roman" w:cs="Times New Roman"/>
          <w:sz w:val="24"/>
          <w:szCs w:val="24"/>
          <w:lang w:eastAsia="ar-SA"/>
        </w:rPr>
        <w:t xml:space="preserve"> and</w:t>
      </w:r>
      <w:r w:rsidRPr="0049050F">
        <w:rPr>
          <w:rFonts w:ascii="Times New Roman" w:eastAsia="Times New Roman" w:hAnsi="Times New Roman" w:cs="Times New Roman"/>
          <w:sz w:val="24"/>
          <w:szCs w:val="24"/>
          <w:lang w:eastAsia="ar-SA"/>
        </w:rPr>
        <w:t xml:space="preserve"> </w:t>
      </w:r>
      <m:oMath>
        <m:r>
          <m:rPr>
            <m:sty m:val="b"/>
          </m:rPr>
          <w:rPr>
            <w:rFonts w:ascii="Cambria Math" w:eastAsia="Times New Roman" w:hAnsi="Cambria Math" w:cs="Times New Roman"/>
            <w:sz w:val="24"/>
            <w:szCs w:val="24"/>
            <w:lang w:eastAsia="ar-SA"/>
          </w:rPr>
          <m:t>Π</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x,μ,</m:t>
            </m:r>
            <m:sSup>
              <m:sSupPr>
                <m:ctrlPr>
                  <w:rPr>
                    <w:rFonts w:ascii="Cambria Math" w:eastAsia="Times New Roman" w:hAnsi="Cambria Math" w:cs="Times New Roman"/>
                    <w:sz w:val="24"/>
                    <w:szCs w:val="24"/>
                    <w:lang w:eastAsia="ar-SA"/>
                  </w:rPr>
                </m:ctrlPr>
              </m:sSupPr>
              <m:e>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μ</m:t>
                    </m:r>
                  </m:e>
                  <m:sup>
                    <m:r>
                      <w:rPr>
                        <w:rFonts w:ascii="Cambria Math" w:eastAsia="Times New Roman" w:hAnsi="Cambria Math" w:cs="Times New Roman"/>
                        <w:sz w:val="24"/>
                        <w:szCs w:val="24"/>
                        <w:lang w:eastAsia="ar-SA"/>
                      </w:rPr>
                      <m:t>'</m:t>
                    </m:r>
                  </m:sup>
                </m:sSup>
                <m:r>
                  <w:rPr>
                    <w:rFonts w:ascii="Cambria Math" w:eastAsia="Times New Roman" w:hAnsi="Cambria Math" w:cs="Times New Roman"/>
                    <w:sz w:val="24"/>
                    <w:szCs w:val="24"/>
                    <w:lang w:eastAsia="ar-SA"/>
                  </w:rPr>
                  <m:t>,φ-φ</m:t>
                </m:r>
              </m:e>
              <m:sup>
                <m:r>
                  <w:rPr>
                    <w:rFonts w:ascii="Cambria Math" w:eastAsia="Times New Roman" w:hAnsi="Cambria Math" w:cs="Times New Roman"/>
                    <w:sz w:val="24"/>
                    <w:szCs w:val="24"/>
                    <w:lang w:eastAsia="ar-SA"/>
                  </w:rPr>
                  <m:t>'</m:t>
                </m:r>
              </m:sup>
            </m:sSup>
            <m:ctrlPr>
              <w:rPr>
                <w:rFonts w:ascii="Cambria Math" w:eastAsia="Times New Roman" w:hAnsi="Cambria Math" w:cs="Times New Roman"/>
                <w:sz w:val="24"/>
                <w:szCs w:val="24"/>
                <w:lang w:eastAsia="ar-SA"/>
              </w:rPr>
            </m:ctrlPr>
          </m:e>
        </m:d>
      </m:oMath>
      <w:r w:rsidRPr="0049050F">
        <w:rPr>
          <w:rFonts w:ascii="Times New Roman" w:eastAsia="Times New Roman" w:hAnsi="Times New Roman" w:cs="Times New Roman"/>
          <w:sz w:val="24"/>
          <w:szCs w:val="24"/>
          <w:lang w:eastAsia="ar-SA"/>
        </w:rPr>
        <w:t xml:space="preserve"> do not depend on the optical thickness </w:t>
      </w:r>
      <w:r w:rsidRPr="0049050F">
        <w:rPr>
          <w:rFonts w:ascii="Times New Roman" w:eastAsia="Times New Roman" w:hAnsi="Times New Roman" w:cs="Times New Roman"/>
          <w:i/>
          <w:sz w:val="24"/>
          <w:szCs w:val="24"/>
          <w:lang w:eastAsia="ar-SA"/>
        </w:rPr>
        <w:t>x</w:t>
      </w:r>
      <w:r w:rsidRPr="0049050F">
        <w:rPr>
          <w:rFonts w:ascii="Times New Roman" w:eastAsia="Times New Roman" w:hAnsi="Times New Roman" w:cs="Times New Roman"/>
          <w:sz w:val="24"/>
          <w:szCs w:val="24"/>
          <w:lang w:eastAsia="ar-SA"/>
        </w:rPr>
        <w:t>, and we henceforth drop this dependence.</w:t>
      </w:r>
    </w:p>
    <w:p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The first term in Eq. (2.1.3) represents multiple scattering contributions. For scattering of the attenuated solar beam, the inhomogeneous source term </w:t>
      </w:r>
      <m:oMath>
        <m:r>
          <m:rPr>
            <m:sty m:val="b"/>
          </m:rPr>
          <w:rPr>
            <w:rFonts w:ascii="Cambria Math" w:eastAsia="Times New Roman" w:hAnsi="Cambria Math" w:cs="Times New Roman"/>
            <w:sz w:val="24"/>
            <w:szCs w:val="24"/>
            <w:lang w:eastAsia="ar-SA"/>
          </w:rPr>
          <m:t>Q</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x,μ,φ</m:t>
            </m:r>
          </m:e>
        </m:d>
      </m:oMath>
      <w:r w:rsidRPr="0049050F">
        <w:rPr>
          <w:rFonts w:ascii="Times New Roman" w:eastAsia="Times New Roman" w:hAnsi="Times New Roman" w:cs="Times New Roman"/>
          <w:sz w:val="24"/>
          <w:szCs w:val="20"/>
          <w:lang w:eastAsia="ar-SA"/>
        </w:rPr>
        <w:t xml:space="preserve"> is written:</w:t>
      </w:r>
    </w:p>
    <w:p w:rsidR="0049050F" w:rsidRPr="0049050F" w:rsidRDefault="0049050F" w:rsidP="0049050F">
      <w:pPr>
        <w:suppressAutoHyphens/>
        <w:spacing w:after="120" w:line="240" w:lineRule="auto"/>
        <w:ind w:firstLine="720"/>
        <w:jc w:val="both"/>
        <w:rPr>
          <w:rFonts w:ascii="Times New Roman" w:eastAsia="Times New Roman" w:hAnsi="Times New Roman" w:cs="Times New Roman"/>
          <w:sz w:val="24"/>
          <w:szCs w:val="24"/>
          <w:lang w:eastAsia="ar-SA"/>
        </w:rPr>
      </w:pPr>
      <m:oMath>
        <m:r>
          <m:rPr>
            <m:sty m:val="b"/>
          </m:rPr>
          <w:rPr>
            <w:rFonts w:ascii="Cambria Math" w:eastAsia="Times New Roman" w:hAnsi="Cambria Math" w:cs="Times New Roman"/>
            <w:sz w:val="24"/>
            <w:szCs w:val="24"/>
            <w:lang w:eastAsia="ar-SA"/>
          </w:rPr>
          <m:t>Q</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x,μ,φ</m:t>
            </m:r>
          </m:e>
        </m:d>
        <m:r>
          <w:rPr>
            <w:rFonts w:ascii="Cambria Math" w:eastAsia="Times New Roman" w:hAnsi="Cambria Math" w:cs="Times New Roman"/>
            <w:sz w:val="24"/>
            <w:szCs w:val="24"/>
            <w:lang w:eastAsia="ar-SA"/>
          </w:rPr>
          <m:t>=</m:t>
        </m:r>
        <m:f>
          <m:fPr>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ω</m:t>
            </m:r>
          </m:num>
          <m:den>
            <m:r>
              <w:rPr>
                <w:rFonts w:ascii="Cambria Math" w:eastAsia="Times New Roman" w:hAnsi="Cambria Math" w:cs="Times New Roman"/>
                <w:sz w:val="24"/>
                <w:szCs w:val="24"/>
                <w:lang w:eastAsia="ar-SA"/>
              </w:rPr>
              <m:t>4π</m:t>
            </m:r>
          </m:den>
        </m:f>
        <m:r>
          <m:rPr>
            <m:sty m:val="b"/>
          </m:rPr>
          <w:rPr>
            <w:rFonts w:ascii="Cambria Math" w:eastAsia="Times New Roman" w:hAnsi="Cambria Math" w:cs="Times New Roman"/>
            <w:sz w:val="24"/>
            <w:szCs w:val="24"/>
            <w:lang w:eastAsia="ar-SA"/>
          </w:rPr>
          <m:t>Π</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μ,-</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0</m:t>
                </m:r>
              </m:sub>
            </m:sSub>
            <m:r>
              <m:rPr>
                <m:sty m:val="p"/>
              </m:rPr>
              <w:rPr>
                <w:rFonts w:ascii="Cambria Math" w:eastAsia="Times New Roman" w:hAnsi="Cambria Math" w:cs="Times New Roman"/>
                <w:sz w:val="24"/>
                <w:szCs w:val="24"/>
                <w:lang w:eastAsia="ar-SA"/>
              </w:rPr>
              <m:t>,</m:t>
            </m:r>
            <m:r>
              <w:rPr>
                <w:rFonts w:ascii="Cambria Math" w:eastAsia="Times New Roman" w:hAnsi="Cambria Math" w:cs="Times New Roman"/>
                <w:sz w:val="24"/>
                <w:szCs w:val="24"/>
                <w:lang w:eastAsia="ar-SA"/>
              </w:rPr>
              <m:t>φ-</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φ</m:t>
                </m:r>
              </m:e>
              <m:sub>
                <m:r>
                  <w:rPr>
                    <w:rFonts w:ascii="Cambria Math" w:eastAsia="Times New Roman" w:hAnsi="Cambria Math" w:cs="Times New Roman"/>
                    <w:sz w:val="24"/>
                    <w:szCs w:val="24"/>
                    <w:lang w:eastAsia="ar-SA"/>
                  </w:rPr>
                  <m:t>0</m:t>
                </m:r>
              </m:sub>
            </m:sSub>
            <m:ctrlPr>
              <w:rPr>
                <w:rFonts w:ascii="Cambria Math" w:eastAsia="Times New Roman" w:hAnsi="Cambria Math" w:cs="Times New Roman"/>
                <w:sz w:val="24"/>
                <w:szCs w:val="24"/>
                <w:lang w:eastAsia="ar-SA"/>
              </w:rPr>
            </m:ctrlPr>
          </m:e>
        </m:d>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I</m:t>
            </m:r>
          </m:e>
          <m:sub>
            <m:r>
              <w:rPr>
                <w:rFonts w:ascii="Cambria Math" w:eastAsia="Times New Roman" w:hAnsi="Cambria Math" w:cs="Times New Roman"/>
                <w:sz w:val="24"/>
                <w:szCs w:val="24"/>
                <w:lang w:eastAsia="ar-SA"/>
              </w:rPr>
              <m:t>⨀</m:t>
            </m:r>
          </m:sub>
        </m:sSub>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T</m:t>
            </m:r>
          </m:e>
          <m:sub>
            <m:r>
              <w:rPr>
                <w:rFonts w:ascii="Cambria Math" w:eastAsia="Times New Roman" w:hAnsi="Cambria Math" w:cs="Times New Roman"/>
                <w:sz w:val="24"/>
                <w:szCs w:val="24"/>
                <w:lang w:eastAsia="ar-SA"/>
              </w:rPr>
              <m:t>a</m:t>
            </m:r>
          </m:sub>
        </m:sSub>
        <m:func>
          <m:funcPr>
            <m:ctrlPr>
              <w:rPr>
                <w:rFonts w:ascii="Cambria Math" w:eastAsia="Times New Roman" w:hAnsi="Cambria Math" w:cs="Times New Roman"/>
                <w:i/>
                <w:sz w:val="24"/>
                <w:szCs w:val="24"/>
                <w:lang w:eastAsia="ar-SA"/>
              </w:rPr>
            </m:ctrlPr>
          </m:funcPr>
          <m:fName>
            <m:r>
              <m:rPr>
                <m:sty m:val="p"/>
              </m:rPr>
              <w:rPr>
                <w:rFonts w:ascii="Cambria Math" w:eastAsia="Times New Roman" w:hAnsi="Cambria Math" w:cs="Times New Roman"/>
                <w:sz w:val="24"/>
                <w:szCs w:val="24"/>
                <w:lang w:eastAsia="ar-SA"/>
              </w:rPr>
              <m:t>exp</m:t>
            </m:r>
          </m:fName>
          <m:e>
            <m:r>
              <w:rPr>
                <w:rFonts w:ascii="Cambria Math" w:eastAsia="Times New Roman" w:hAnsi="Cambria Math" w:cs="Times New Roman"/>
                <w:sz w:val="24"/>
                <w:szCs w:val="24"/>
                <w:lang w:eastAsia="ar-SA"/>
              </w:rPr>
              <m:t xml:space="preserve"> [-λx]</m:t>
            </m:r>
          </m:e>
        </m:func>
        <m:r>
          <w:rPr>
            <w:rFonts w:ascii="Cambria Math" w:eastAsia="Times New Roman" w:hAnsi="Cambria Math" w:cs="Times New Roman"/>
            <w:sz w:val="24"/>
            <w:szCs w:val="24"/>
            <w:lang w:eastAsia="ar-SA"/>
          </w:rPr>
          <m:t xml:space="preserve">, </m:t>
        </m:r>
      </m:oMath>
      <w:r w:rsidRPr="0049050F">
        <w:rPr>
          <w:rFonts w:ascii="Times New Roman" w:eastAsiaTheme="minorEastAsia" w:hAnsi="Times New Roman" w:cs="Times New Roman"/>
          <w:sz w:val="24"/>
          <w:szCs w:val="24"/>
          <w:lang w:eastAsia="ar-SA"/>
        </w:rPr>
        <w:tab/>
      </w:r>
      <w:r w:rsidRPr="0049050F">
        <w:rPr>
          <w:rFonts w:ascii="Times New Roman" w:eastAsiaTheme="minorEastAsia" w:hAnsi="Times New Roman" w:cs="Times New Roman"/>
          <w:sz w:val="24"/>
          <w:szCs w:val="24"/>
          <w:lang w:eastAsia="ar-SA"/>
        </w:rPr>
        <w:tab/>
      </w:r>
      <w:r w:rsidRPr="0049050F">
        <w:rPr>
          <w:rFonts w:ascii="Times New Roman" w:eastAsiaTheme="minorEastAsia" w:hAnsi="Times New Roman" w:cs="Times New Roman"/>
          <w:sz w:val="24"/>
          <w:szCs w:val="24"/>
          <w:lang w:eastAsia="ar-SA"/>
        </w:rPr>
        <w:tab/>
        <w:t xml:space="preserve"> </w:t>
      </w:r>
      <w:r w:rsidRPr="0049050F">
        <w:rPr>
          <w:rFonts w:ascii="Times New Roman" w:eastAsiaTheme="minorEastAsia" w:hAnsi="Times New Roman" w:cs="Times New Roman"/>
          <w:sz w:val="24"/>
          <w:szCs w:val="24"/>
          <w:lang w:eastAsia="ar-SA"/>
        </w:rPr>
        <w:tab/>
      </w:r>
      <w:r w:rsidRPr="0049050F">
        <w:rPr>
          <w:rFonts w:ascii="Times New Roman" w:eastAsiaTheme="minorEastAsia" w:hAnsi="Times New Roman" w:cs="Times New Roman"/>
          <w:sz w:val="24"/>
          <w:szCs w:val="24"/>
          <w:lang w:eastAsia="ar-SA"/>
        </w:rPr>
        <w:tab/>
        <w:t xml:space="preserve"> (2.1.4)</w:t>
      </w:r>
    </w:p>
    <w:p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heme="minorEastAsia" w:hAnsi="Times New Roman" w:cs="Times New Roman"/>
          <w:sz w:val="24"/>
          <w:szCs w:val="24"/>
          <w:lang w:eastAsia="ar-SA"/>
        </w:rPr>
        <w:t>where</w:t>
      </w:r>
      <m:oMath>
        <m:r>
          <w:rPr>
            <w:rFonts w:ascii="Cambria Math" w:eastAsiaTheme="minorEastAsia" w:hAnsi="Cambria Math" w:cs="Times New Roman"/>
            <w:sz w:val="24"/>
            <w:szCs w:val="24"/>
            <w:lang w:eastAsia="ar-SA"/>
          </w:rPr>
          <m:t xml:space="preserve"> </m:t>
        </m:r>
        <m:d>
          <m:dPr>
            <m:begChr m:val="{"/>
            <m:endChr m:val="}"/>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0</m:t>
                </m:r>
              </m:sub>
            </m:sSub>
            <m:r>
              <m:rPr>
                <m:sty m:val="p"/>
              </m:rP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φ</m:t>
                </m:r>
              </m:e>
              <m:sub>
                <m:r>
                  <w:rPr>
                    <w:rFonts w:ascii="Cambria Math" w:eastAsia="Times New Roman" w:hAnsi="Cambria Math" w:cs="Times New Roman"/>
                    <w:sz w:val="24"/>
                    <w:szCs w:val="24"/>
                    <w:lang w:eastAsia="ar-SA"/>
                  </w:rPr>
                  <m:t>0</m:t>
                </m:r>
              </m:sub>
            </m:sSub>
          </m:e>
        </m:d>
      </m:oMath>
      <w:r w:rsidRPr="0049050F">
        <w:rPr>
          <w:rFonts w:ascii="Times New Roman" w:eastAsiaTheme="minorEastAsia" w:hAnsi="Times New Roman" w:cs="Times New Roman"/>
          <w:sz w:val="24"/>
          <w:szCs w:val="24"/>
          <w:lang w:eastAsia="ar-SA"/>
        </w:rPr>
        <w:t xml:space="preserve"> is the solar direction relative to the meridional plane, </w:t>
      </w:r>
      <m:oMath>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I</m:t>
            </m:r>
          </m:e>
          <m:sub>
            <m:r>
              <w:rPr>
                <w:rFonts w:ascii="Cambria Math" w:eastAsia="Times New Roman" w:hAnsi="Cambria Math" w:cs="Times New Roman"/>
                <w:sz w:val="24"/>
                <w:szCs w:val="24"/>
                <w:lang w:eastAsia="ar-SA"/>
              </w:rPr>
              <m:t>⨀</m:t>
            </m:r>
          </m:sub>
        </m:sSub>
      </m:oMath>
      <w:r w:rsidRPr="0049050F">
        <w:rPr>
          <w:rFonts w:ascii="Times New Roman" w:eastAsiaTheme="minorEastAsia" w:hAnsi="Times New Roman" w:cs="Times New Roman"/>
          <w:sz w:val="24"/>
          <w:szCs w:val="24"/>
          <w:lang w:eastAsia="ar-SA"/>
        </w:rPr>
        <w:t xml:space="preserve"> the solar beam </w:t>
      </w:r>
      <w:r w:rsidRPr="0049050F">
        <w:rPr>
          <w:rFonts w:ascii="Times New Roman" w:eastAsia="Times New Roman" w:hAnsi="Times New Roman" w:cs="Times New Roman"/>
          <w:sz w:val="24"/>
          <w:szCs w:val="24"/>
          <w:lang w:eastAsia="ar-SA"/>
        </w:rPr>
        <w:t xml:space="preserve">Stokes flux vector before attenuation; in the Earth’s atmosphere </w:t>
      </w:r>
      <m:oMath>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I</m:t>
            </m:r>
          </m:e>
          <m:sub>
            <m:r>
              <w:rPr>
                <w:rFonts w:ascii="Cambria Math" w:eastAsia="Times New Roman" w:hAnsi="Cambria Math" w:cs="Times New Roman"/>
                <w:sz w:val="24"/>
                <w:szCs w:val="24"/>
                <w:lang w:eastAsia="ar-SA"/>
              </w:rPr>
              <m:t>⨀</m:t>
            </m:r>
          </m:sub>
        </m:sSub>
        <m:r>
          <w:rPr>
            <w:rFonts w:ascii="Cambria Math" w:eastAsia="Times New Roman" w:hAnsi="Cambria Math" w:cs="Times New Roman"/>
            <w:sz w:val="24"/>
            <w:szCs w:val="24"/>
            <w:lang w:eastAsia="ar-SA"/>
          </w:rPr>
          <m:t>=</m:t>
        </m:r>
        <m:sSup>
          <m:sSupPr>
            <m:ctrlPr>
              <w:rPr>
                <w:rFonts w:ascii="Cambria Math" w:eastAsia="Times New Roman" w:hAnsi="Cambria Math" w:cs="Times New Roman"/>
                <w:i/>
                <w:sz w:val="24"/>
                <w:szCs w:val="24"/>
                <w:lang w:eastAsia="ar-SA"/>
              </w:rPr>
            </m:ctrlPr>
          </m:sSupPr>
          <m:e>
            <m:d>
              <m:dPr>
                <m:begChr m:val="["/>
                <m:endChr m:val="]"/>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F</m:t>
                    </m:r>
                  </m:e>
                  <m:sub>
                    <m:r>
                      <w:rPr>
                        <w:rFonts w:ascii="Cambria Math" w:eastAsia="Times New Roman" w:hAnsi="Cambria Math" w:cs="Times New Roman"/>
                        <w:sz w:val="24"/>
                        <w:szCs w:val="24"/>
                        <w:lang w:eastAsia="ar-SA"/>
                      </w:rPr>
                      <m:t>⨀</m:t>
                    </m:r>
                  </m:sub>
                </m:sSub>
                <m:r>
                  <w:rPr>
                    <w:rFonts w:ascii="Cambria Math" w:eastAsia="Times New Roman" w:hAnsi="Cambria Math" w:cs="Times New Roman"/>
                    <w:sz w:val="24"/>
                    <w:szCs w:val="24"/>
                    <w:lang w:eastAsia="ar-SA"/>
                  </w:rPr>
                  <m:t>,0,0,0</m:t>
                </m:r>
              </m:e>
            </m:d>
          </m:e>
          <m:sup>
            <m:r>
              <m:rPr>
                <m:sty m:val="p"/>
              </m:rPr>
              <w:rPr>
                <w:rFonts w:ascii="Cambria Math" w:eastAsia="Times New Roman" w:hAnsi="Cambria Math" w:cs="Times New Roman"/>
                <w:sz w:val="24"/>
                <w:szCs w:val="24"/>
                <w:lang w:eastAsia="ar-SA"/>
              </w:rPr>
              <m:t>T</m:t>
            </m:r>
          </m:sup>
        </m:sSup>
      </m:oMath>
      <w:r w:rsidRPr="0049050F">
        <w:rPr>
          <w:rFonts w:ascii="Times New Roman" w:eastAsiaTheme="minorEastAsia" w:hAnsi="Times New Roman" w:cs="Times New Roman"/>
          <w:sz w:val="24"/>
          <w:szCs w:val="24"/>
          <w:lang w:eastAsia="ar-SA"/>
        </w:rPr>
        <w:t xml:space="preserve"> (natural sunlight, unpolarized).</w:t>
      </w:r>
      <w:r w:rsidRPr="0049050F">
        <w:rPr>
          <w:rFonts w:ascii="Times New Roman" w:eastAsia="Times New Roman" w:hAnsi="Times New Roman" w:cs="Times New Roman"/>
          <w:sz w:val="24"/>
          <w:szCs w:val="24"/>
          <w:lang w:eastAsia="ar-SA"/>
        </w:rPr>
        <w:t xml:space="preserve"> </w:t>
      </w:r>
      <w:r w:rsidRPr="0049050F">
        <w:rPr>
          <w:rFonts w:ascii="Times New Roman" w:eastAsiaTheme="minorEastAsia" w:hAnsi="Times New Roman" w:cs="Times New Roman"/>
          <w:sz w:val="24"/>
          <w:szCs w:val="24"/>
          <w:lang w:eastAsia="ar-SA"/>
        </w:rPr>
        <w:t xml:space="preserve">The term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T</m:t>
            </m:r>
          </m:e>
          <m:sub>
            <m:r>
              <w:rPr>
                <w:rFonts w:ascii="Cambria Math" w:eastAsia="Times New Roman" w:hAnsi="Cambria Math" w:cs="Times New Roman"/>
                <w:sz w:val="24"/>
                <w:szCs w:val="24"/>
                <w:lang w:eastAsia="ar-SA"/>
              </w:rPr>
              <m:t>a</m:t>
            </m:r>
          </m:sub>
        </m:sSub>
        <m:func>
          <m:funcPr>
            <m:ctrlPr>
              <w:rPr>
                <w:rFonts w:ascii="Cambria Math" w:eastAsia="Times New Roman" w:hAnsi="Cambria Math" w:cs="Times New Roman"/>
                <w:i/>
                <w:sz w:val="24"/>
                <w:szCs w:val="24"/>
                <w:lang w:eastAsia="ar-SA"/>
              </w:rPr>
            </m:ctrlPr>
          </m:funcPr>
          <m:fName>
            <m:r>
              <m:rPr>
                <m:sty m:val="p"/>
              </m:rPr>
              <w:rPr>
                <w:rFonts w:ascii="Cambria Math" w:eastAsia="Times New Roman" w:hAnsi="Cambria Math" w:cs="Times New Roman"/>
                <w:sz w:val="24"/>
                <w:szCs w:val="24"/>
                <w:lang w:eastAsia="ar-SA"/>
              </w:rPr>
              <m:t>exp</m:t>
            </m:r>
          </m:fName>
          <m:e>
            <m:r>
              <w:rPr>
                <w:rFonts w:ascii="Cambria Math" w:eastAsia="Times New Roman" w:hAnsi="Cambria Math" w:cs="Times New Roman"/>
                <w:sz w:val="24"/>
                <w:szCs w:val="24"/>
                <w:lang w:eastAsia="ar-SA"/>
              </w:rPr>
              <m:t xml:space="preserve"> [-λx]</m:t>
            </m:r>
          </m:e>
        </m:func>
      </m:oMath>
      <w:r w:rsidRPr="0049050F">
        <w:rPr>
          <w:rFonts w:ascii="Times New Roman" w:eastAsia="Times New Roman" w:hAnsi="Times New Roman" w:cs="Times New Roman"/>
          <w:sz w:val="24"/>
          <w:szCs w:val="24"/>
          <w:lang w:eastAsia="ar-SA"/>
        </w:rPr>
        <w:t xml:space="preserve"> in Eq. (2.1.4) is the solar beam attenuation in the pseudo-spherical (P-S) approximation, with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T</m:t>
            </m:r>
          </m:e>
          <m:sub>
            <m:r>
              <w:rPr>
                <w:rFonts w:ascii="Cambria Math" w:eastAsia="Times New Roman" w:hAnsi="Cambria Math" w:cs="Times New Roman"/>
                <w:sz w:val="24"/>
                <w:szCs w:val="24"/>
                <w:lang w:eastAsia="ar-SA"/>
              </w:rPr>
              <m:t>a</m:t>
            </m:r>
          </m:sub>
        </m:sSub>
      </m:oMath>
      <w:r w:rsidRPr="0049050F">
        <w:rPr>
          <w:rFonts w:ascii="Times New Roman" w:eastAsiaTheme="minorEastAsia" w:hAnsi="Times New Roman" w:cs="Times New Roman"/>
          <w:sz w:val="24"/>
          <w:szCs w:val="24"/>
          <w:lang w:eastAsia="ar-SA"/>
        </w:rPr>
        <w:t xml:space="preserve"> being the atmospheric transmittance to layer top, </w:t>
      </w:r>
      <w:r w:rsidRPr="0049050F">
        <w:rPr>
          <w:rFonts w:ascii="Times New Roman" w:eastAsia="Times New Roman" w:hAnsi="Times New Roman" w:cs="Times New Roman"/>
          <w:sz w:val="24"/>
          <w:szCs w:val="24"/>
          <w:lang w:eastAsia="ar-SA"/>
        </w:rPr>
        <w:t xml:space="preserve">and </w:t>
      </w:r>
      <m:oMath>
        <m:r>
          <w:rPr>
            <w:rFonts w:ascii="Cambria Math" w:eastAsia="Times New Roman" w:hAnsi="Cambria Math" w:cs="Times New Roman"/>
            <w:sz w:val="24"/>
            <w:szCs w:val="24"/>
            <w:lang w:eastAsia="ar-SA"/>
          </w:rPr>
          <m:t>λ</m:t>
        </m:r>
      </m:oMath>
      <w:r w:rsidRPr="0049050F">
        <w:rPr>
          <w:rFonts w:ascii="Times New Roman" w:eastAsia="Times New Roman" w:hAnsi="Times New Roman" w:cs="Times New Roman"/>
          <w:sz w:val="24"/>
          <w:szCs w:val="24"/>
          <w:lang w:eastAsia="ar-SA"/>
        </w:rPr>
        <w:t xml:space="preserve"> a geometrical factor (the “average secant”). The P-S formulation treats solar beam attenuation for a curved spherical-shell atmosphere, but all scattering takes place in a plane-parallel medium. Indeed, </w:t>
      </w:r>
      <m:oMath>
        <m:r>
          <w:rPr>
            <w:rFonts w:ascii="Cambria Math" w:eastAsia="Times New Roman" w:hAnsi="Cambria Math" w:cs="Times New Roman"/>
            <w:sz w:val="24"/>
            <w:szCs w:val="24"/>
            <w:lang w:eastAsia="ar-SA"/>
          </w:rPr>
          <m:t>λ=-1/</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0</m:t>
            </m:r>
          </m:sub>
        </m:sSub>
      </m:oMath>
      <w:r w:rsidRPr="0049050F">
        <w:rPr>
          <w:rFonts w:ascii="Times New Roman" w:eastAsiaTheme="minorEastAsia" w:hAnsi="Times New Roman" w:cs="Times New Roman"/>
          <w:sz w:val="24"/>
          <w:szCs w:val="24"/>
          <w:lang w:eastAsia="ar-SA"/>
        </w:rPr>
        <w:t xml:space="preserve"> when the atmosphere is not curved. </w:t>
      </w:r>
      <w:r w:rsidRPr="0049050F">
        <w:rPr>
          <w:rFonts w:ascii="Times New Roman" w:eastAsia="Times New Roman" w:hAnsi="Times New Roman" w:cs="Times New Roman"/>
          <w:sz w:val="24"/>
          <w:szCs w:val="20"/>
          <w:lang w:eastAsia="ar-SA"/>
        </w:rPr>
        <w:t>It has been shown that the P-S approximation is accurate for solar zenith angles up to 90</w:t>
      </w:r>
      <w:r w:rsidRPr="0049050F">
        <w:rPr>
          <w:rFonts w:ascii="Symbol" w:eastAsia="Times New Roman" w:hAnsi="Symbol" w:cs="Times New Roman"/>
          <w:sz w:val="24"/>
          <w:szCs w:val="20"/>
          <w:lang w:eastAsia="ar-SA"/>
        </w:rPr>
        <w:t></w:t>
      </w:r>
      <w:r w:rsidRPr="0049050F">
        <w:rPr>
          <w:rFonts w:ascii="Symbol" w:eastAsia="Times New Roman" w:hAnsi="Symbol" w:cs="Times New Roman"/>
          <w:sz w:val="24"/>
          <w:szCs w:val="20"/>
          <w:lang w:eastAsia="ar-SA"/>
        </w:rPr>
        <w:t></w:t>
      </w:r>
      <w:r w:rsidRPr="0049050F">
        <w:rPr>
          <w:rFonts w:ascii="Times New Roman" w:eastAsia="Times New Roman" w:hAnsi="Times New Roman" w:cs="Times New Roman"/>
          <w:sz w:val="24"/>
          <w:szCs w:val="20"/>
          <w:lang w:eastAsia="ar-SA"/>
        </w:rPr>
        <w:t xml:space="preserve"> provided the viewing path is not too far from the nadir [</w:t>
      </w:r>
      <w:r w:rsidRPr="0049050F">
        <w:rPr>
          <w:rFonts w:ascii="Times New Roman" w:eastAsia="Times New Roman" w:hAnsi="Times New Roman" w:cs="Times New Roman"/>
          <w:i/>
          <w:iCs/>
          <w:sz w:val="24"/>
          <w:szCs w:val="20"/>
          <w:lang w:eastAsia="ar-SA"/>
        </w:rPr>
        <w:t>Dahlback and Stamnes</w:t>
      </w:r>
      <w:r w:rsidRPr="0049050F">
        <w:rPr>
          <w:rFonts w:ascii="Times New Roman" w:eastAsia="Times New Roman" w:hAnsi="Times New Roman" w:cs="Times New Roman"/>
          <w:sz w:val="24"/>
          <w:szCs w:val="20"/>
          <w:lang w:eastAsia="ar-SA"/>
        </w:rPr>
        <w:t>, 1991]. Details on the pseudo-spherical formulation are found in section A1.4.1 of the adjunct to this guide.</w:t>
      </w:r>
    </w:p>
    <w:p w:rsidR="0049050F" w:rsidRPr="0049050F" w:rsidRDefault="0049050F" w:rsidP="0049050F">
      <w:pPr>
        <w:suppressAutoHyphens/>
        <w:spacing w:after="120" w:line="240" w:lineRule="auto"/>
        <w:jc w:val="both"/>
        <w:rPr>
          <w:rFonts w:ascii="Times New Roman" w:eastAsia="Times New Roman" w:hAnsi="Times New Roman" w:cs="Times New Roman"/>
          <w:sz w:val="24"/>
          <w:szCs w:val="24"/>
          <w:lang w:eastAsia="ar-SA"/>
        </w:rPr>
      </w:pPr>
      <w:r w:rsidRPr="0049050F">
        <w:rPr>
          <w:rFonts w:ascii="Times New Roman" w:eastAsiaTheme="minorEastAsia" w:hAnsi="Times New Roman" w:cs="Times New Roman"/>
          <w:sz w:val="24"/>
          <w:szCs w:val="24"/>
          <w:lang w:eastAsia="ar-SA"/>
        </w:rPr>
        <w:t xml:space="preserve">In the thermal emission regime, the atmosphere is assumed to be in black-body equilibrium; scattering is assumed isotropic and the </w:t>
      </w:r>
      <m:oMath>
        <m:r>
          <m:rPr>
            <m:sty m:val="b"/>
          </m:rPr>
          <w:rPr>
            <w:rFonts w:ascii="Cambria Math" w:eastAsia="Times New Roman" w:hAnsi="Cambria Math" w:cs="Times New Roman"/>
            <w:sz w:val="24"/>
            <w:szCs w:val="24"/>
            <w:lang w:eastAsia="ar-SA"/>
          </w:rPr>
          <m:t>Q</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x,μ,φ</m:t>
            </m:r>
          </m:e>
        </m:d>
      </m:oMath>
      <w:r w:rsidRPr="0049050F">
        <w:rPr>
          <w:rFonts w:ascii="Times New Roman" w:eastAsia="Times New Roman" w:hAnsi="Times New Roman" w:cs="Times New Roman"/>
          <w:sz w:val="24"/>
          <w:szCs w:val="24"/>
          <w:lang w:eastAsia="ar-SA"/>
        </w:rPr>
        <w:t xml:space="preserve"> source term is:</w:t>
      </w:r>
    </w:p>
    <w:p w:rsidR="0049050F" w:rsidRPr="0049050F" w:rsidRDefault="0049050F" w:rsidP="0049050F">
      <w:pPr>
        <w:suppressAutoHyphens/>
        <w:spacing w:after="120" w:line="240" w:lineRule="auto"/>
        <w:ind w:firstLine="720"/>
        <w:jc w:val="both"/>
        <w:rPr>
          <w:rFonts w:ascii="Times New Roman" w:eastAsia="Times New Roman" w:hAnsi="Times New Roman" w:cs="Times New Roman"/>
          <w:sz w:val="24"/>
          <w:szCs w:val="24"/>
          <w:lang w:eastAsia="ar-SA"/>
        </w:rPr>
      </w:pPr>
      <m:oMath>
        <m:r>
          <m:rPr>
            <m:sty m:val="b"/>
          </m:rPr>
          <w:rPr>
            <w:rFonts w:ascii="Cambria Math" w:eastAsia="Times New Roman" w:hAnsi="Cambria Math" w:cs="Times New Roman"/>
            <w:sz w:val="24"/>
            <w:szCs w:val="24"/>
            <w:lang w:eastAsia="ar-SA"/>
          </w:rPr>
          <m:t>Q</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x,μ,φ</m:t>
            </m:r>
          </m:e>
        </m:d>
        <m:r>
          <w:rPr>
            <w:rFonts w:ascii="Cambria Math" w:eastAsia="Times New Roman" w:hAnsi="Cambria Math" w:cs="Times New Roman"/>
            <w:sz w:val="24"/>
            <w:szCs w:val="24"/>
            <w:lang w:eastAsia="ar-SA"/>
          </w:rPr>
          <m:t>=</m:t>
        </m:r>
        <m:f>
          <m:fPr>
            <m:ctrlPr>
              <w:rPr>
                <w:rFonts w:ascii="Cambria Math" w:eastAsia="Times New Roman" w:hAnsi="Cambria Math" w:cs="Times New Roman"/>
                <w:i/>
                <w:sz w:val="24"/>
                <w:szCs w:val="24"/>
                <w:lang w:eastAsia="ar-SA"/>
              </w:rPr>
            </m:ctrlPr>
          </m:fPr>
          <m:num>
            <m:d>
              <m:dPr>
                <m:begChr m:val="["/>
                <m:endChr m:val="]"/>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1-ω</m:t>
                </m:r>
              </m:e>
            </m:d>
          </m:num>
          <m:den>
            <m:r>
              <w:rPr>
                <w:rFonts w:ascii="Cambria Math" w:eastAsia="Times New Roman" w:hAnsi="Cambria Math" w:cs="Times New Roman"/>
                <w:sz w:val="24"/>
                <w:szCs w:val="24"/>
                <w:lang w:eastAsia="ar-SA"/>
              </w:rPr>
              <m:t>4π</m:t>
            </m:r>
          </m:den>
        </m:f>
        <m:r>
          <m:rPr>
            <m:sty m:val="b"/>
          </m:rPr>
          <w:rPr>
            <w:rFonts w:ascii="Cambria Math" w:eastAsia="Times New Roman" w:hAnsi="Cambria Math" w:cs="Times New Roman"/>
            <w:sz w:val="24"/>
            <w:szCs w:val="24"/>
            <w:lang w:eastAsia="ar-SA"/>
          </w:rPr>
          <m:t>B</m:t>
        </m:r>
        <m:d>
          <m:dPr>
            <m:ctrlPr>
              <w:rPr>
                <w:rFonts w:ascii="Cambria Math" w:eastAsia="Times New Roman" w:hAnsi="Cambria Math" w:cs="Times New Roman"/>
                <w:b/>
                <w:sz w:val="24"/>
                <w:szCs w:val="24"/>
                <w:lang w:eastAsia="ar-SA"/>
              </w:rPr>
            </m:ctrlPr>
          </m:dPr>
          <m:e>
            <m:r>
              <w:rPr>
                <w:rFonts w:ascii="Cambria Math" w:eastAsia="Times New Roman" w:hAnsi="Cambria Math" w:cs="Times New Roman"/>
                <w:sz w:val="24"/>
                <w:szCs w:val="24"/>
                <w:lang w:eastAsia="ar-SA"/>
              </w:rPr>
              <m:t>x</m:t>
            </m:r>
          </m:e>
        </m:d>
      </m:oMath>
      <w:r w:rsidRPr="0049050F">
        <w:rPr>
          <w:rFonts w:ascii="Times New Roman" w:eastAsiaTheme="minorEastAsia" w:hAnsi="Times New Roman" w:cs="Times New Roman"/>
          <w:b/>
          <w:sz w:val="24"/>
          <w:szCs w:val="24"/>
          <w:lang w:eastAsia="ar-SA"/>
        </w:rPr>
        <w:tab/>
      </w:r>
      <w:r w:rsidRPr="0049050F">
        <w:rPr>
          <w:rFonts w:ascii="Times New Roman" w:eastAsiaTheme="minorEastAsia" w:hAnsi="Times New Roman" w:cs="Times New Roman"/>
          <w:b/>
          <w:sz w:val="24"/>
          <w:szCs w:val="24"/>
          <w:lang w:eastAsia="ar-SA"/>
        </w:rPr>
        <w:tab/>
      </w:r>
      <w:r w:rsidRPr="0049050F">
        <w:rPr>
          <w:rFonts w:ascii="Times New Roman" w:eastAsiaTheme="minorEastAsia" w:hAnsi="Times New Roman" w:cs="Times New Roman"/>
          <w:b/>
          <w:sz w:val="24"/>
          <w:szCs w:val="24"/>
          <w:lang w:eastAsia="ar-SA"/>
        </w:rPr>
        <w:tab/>
      </w:r>
      <w:r w:rsidRPr="0049050F">
        <w:rPr>
          <w:rFonts w:ascii="Times New Roman" w:eastAsiaTheme="minorEastAsia" w:hAnsi="Times New Roman" w:cs="Times New Roman"/>
          <w:b/>
          <w:sz w:val="24"/>
          <w:szCs w:val="24"/>
          <w:lang w:eastAsia="ar-SA"/>
        </w:rPr>
        <w:tab/>
      </w:r>
      <w:r w:rsidRPr="0049050F">
        <w:rPr>
          <w:rFonts w:ascii="Times New Roman" w:eastAsiaTheme="minorEastAsia" w:hAnsi="Times New Roman" w:cs="Times New Roman"/>
          <w:b/>
          <w:sz w:val="24"/>
          <w:szCs w:val="24"/>
          <w:lang w:eastAsia="ar-SA"/>
        </w:rPr>
        <w:tab/>
        <w:t xml:space="preserve"> </w:t>
      </w:r>
      <w:r w:rsidRPr="0049050F">
        <w:rPr>
          <w:rFonts w:ascii="Times New Roman" w:eastAsiaTheme="minorEastAsia" w:hAnsi="Times New Roman" w:cs="Times New Roman"/>
          <w:b/>
          <w:sz w:val="24"/>
          <w:szCs w:val="24"/>
          <w:lang w:eastAsia="ar-SA"/>
        </w:rPr>
        <w:tab/>
      </w:r>
      <w:r w:rsidRPr="0049050F">
        <w:rPr>
          <w:rFonts w:ascii="Times New Roman" w:eastAsiaTheme="minorEastAsia" w:hAnsi="Times New Roman" w:cs="Times New Roman"/>
          <w:b/>
          <w:sz w:val="24"/>
          <w:szCs w:val="24"/>
          <w:lang w:eastAsia="ar-SA"/>
        </w:rPr>
        <w:tab/>
      </w:r>
      <w:r w:rsidRPr="0049050F">
        <w:rPr>
          <w:rFonts w:ascii="Times New Roman" w:eastAsiaTheme="minorEastAsia" w:hAnsi="Times New Roman" w:cs="Times New Roman"/>
          <w:b/>
          <w:sz w:val="24"/>
          <w:szCs w:val="24"/>
          <w:lang w:eastAsia="ar-SA"/>
        </w:rPr>
        <w:tab/>
      </w:r>
      <w:r w:rsidRPr="0049050F">
        <w:rPr>
          <w:rFonts w:ascii="Times New Roman" w:eastAsiaTheme="minorEastAsia" w:hAnsi="Times New Roman" w:cs="Times New Roman"/>
          <w:b/>
          <w:sz w:val="24"/>
          <w:szCs w:val="24"/>
          <w:lang w:eastAsia="ar-SA"/>
        </w:rPr>
        <w:tab/>
      </w:r>
      <w:r w:rsidRPr="0049050F">
        <w:rPr>
          <w:rFonts w:ascii="Times New Roman" w:eastAsiaTheme="minorEastAsia" w:hAnsi="Times New Roman" w:cs="Times New Roman"/>
          <w:sz w:val="24"/>
          <w:szCs w:val="24"/>
          <w:lang w:eastAsia="ar-SA"/>
        </w:rPr>
        <w:t>(2.1.5)</w:t>
      </w:r>
    </w:p>
    <w:p w:rsidR="0049050F" w:rsidRPr="0049050F" w:rsidRDefault="0049050F" w:rsidP="0049050F">
      <w:pPr>
        <w:suppressAutoHyphens/>
        <w:spacing w:after="120" w:line="240" w:lineRule="auto"/>
        <w:jc w:val="both"/>
        <w:rPr>
          <w:rFonts w:ascii="Times New Roman" w:eastAsia="Times New Roman" w:hAnsi="Times New Roman" w:cs="Times New Roman"/>
          <w:sz w:val="24"/>
          <w:szCs w:val="24"/>
          <w:lang w:eastAsia="ar-SA"/>
        </w:rPr>
      </w:pPr>
      <w:r w:rsidRPr="0049050F">
        <w:rPr>
          <w:rFonts w:ascii="Times New Roman" w:eastAsiaTheme="minorEastAsia" w:hAnsi="Times New Roman" w:cs="Times New Roman"/>
          <w:sz w:val="24"/>
          <w:szCs w:val="24"/>
          <w:lang w:eastAsia="ar-SA"/>
        </w:rPr>
        <w:lastRenderedPageBreak/>
        <w:t>Here,</w:t>
      </w:r>
      <w:r w:rsidRPr="0049050F">
        <w:rPr>
          <w:rFonts w:ascii="Times New Roman" w:eastAsiaTheme="minorEastAsia" w:hAnsi="Times New Roman" w:cs="Times New Roman"/>
          <w:b/>
          <w:sz w:val="24"/>
          <w:szCs w:val="24"/>
          <w:lang w:eastAsia="ar-SA"/>
        </w:rPr>
        <w:t xml:space="preserve"> </w:t>
      </w:r>
      <m:oMath>
        <m:r>
          <m:rPr>
            <m:sty m:val="b"/>
          </m:rPr>
          <w:rPr>
            <w:rFonts w:ascii="Cambria Math" w:eastAsia="Times New Roman" w:hAnsi="Cambria Math" w:cs="Times New Roman"/>
            <w:sz w:val="24"/>
            <w:szCs w:val="24"/>
            <w:lang w:eastAsia="ar-SA"/>
          </w:rPr>
          <m:t>B(</m:t>
        </m:r>
        <m:r>
          <w:rPr>
            <w:rFonts w:ascii="Cambria Math" w:eastAsia="Times New Roman" w:hAnsi="Cambria Math" w:cs="Times New Roman"/>
            <w:sz w:val="24"/>
            <w:szCs w:val="24"/>
            <w:lang w:eastAsia="ar-SA"/>
          </w:rPr>
          <m:t>x</m:t>
        </m:r>
        <m:r>
          <m:rPr>
            <m:sty m:val="b"/>
          </m:rPr>
          <w:rPr>
            <w:rFonts w:ascii="Cambria Math" w:eastAsia="Times New Roman" w:hAnsi="Cambria Math" w:cs="Times New Roman"/>
            <w:sz w:val="24"/>
            <w:szCs w:val="24"/>
            <w:lang w:eastAsia="ar-SA"/>
          </w:rPr>
          <m:t>)</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m:t>
            </m:r>
            <m:d>
              <m:dPr>
                <m:begChr m:val="["/>
                <m:endChr m:val="]"/>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B</m:t>
                </m:r>
                <m:r>
                  <m:rPr>
                    <m:sty m:val="b"/>
                  </m:rPr>
                  <w:rPr>
                    <w:rFonts w:ascii="Cambria Math" w:eastAsia="Times New Roman" w:hAnsi="Cambria Math" w:cs="Times New Roman"/>
                    <w:sz w:val="24"/>
                    <w:szCs w:val="24"/>
                    <w:lang w:eastAsia="ar-SA"/>
                  </w:rPr>
                  <m:t>(</m:t>
                </m:r>
                <m:r>
                  <w:rPr>
                    <w:rFonts w:ascii="Cambria Math" w:eastAsia="Times New Roman" w:hAnsi="Cambria Math" w:cs="Times New Roman"/>
                    <w:sz w:val="24"/>
                    <w:szCs w:val="24"/>
                    <w:lang w:eastAsia="ar-SA"/>
                  </w:rPr>
                  <m:t>x</m:t>
                </m:r>
                <m:r>
                  <m:rPr>
                    <m:sty m:val="b"/>
                  </m:rPr>
                  <w:rPr>
                    <w:rFonts w:ascii="Cambria Math" w:eastAsia="Times New Roman" w:hAnsi="Cambria Math" w:cs="Times New Roman"/>
                    <w:sz w:val="24"/>
                    <w:szCs w:val="24"/>
                    <w:lang w:eastAsia="ar-SA"/>
                  </w:rPr>
                  <m:t>)</m:t>
                </m:r>
                <m:r>
                  <w:rPr>
                    <w:rFonts w:ascii="Cambria Math" w:eastAsia="Times New Roman" w:hAnsi="Cambria Math" w:cs="Times New Roman"/>
                    <w:sz w:val="24"/>
                    <w:szCs w:val="24"/>
                    <w:lang w:eastAsia="ar-SA"/>
                  </w:rPr>
                  <m:t>,0,0,0</m:t>
                </m:r>
              </m:e>
            </m:d>
          </m:e>
          <m:sup>
            <m:r>
              <m:rPr>
                <m:sty m:val="p"/>
              </m:rPr>
              <w:rPr>
                <w:rFonts w:ascii="Cambria Math" w:eastAsia="Times New Roman" w:hAnsi="Cambria Math" w:cs="Times New Roman"/>
                <w:sz w:val="24"/>
                <w:szCs w:val="24"/>
                <w:lang w:eastAsia="ar-SA"/>
              </w:rPr>
              <m:t>T</m:t>
            </m:r>
          </m:sup>
        </m:sSup>
      </m:oMath>
      <w:r w:rsidRPr="0049050F">
        <w:rPr>
          <w:rFonts w:ascii="Times New Roman" w:eastAsiaTheme="minorEastAsia" w:hAnsi="Times New Roman" w:cs="Times New Roman"/>
          <w:sz w:val="24"/>
          <w:szCs w:val="24"/>
          <w:lang w:eastAsia="ar-SA"/>
        </w:rPr>
        <w:t xml:space="preserve">, with the Planck function </w:t>
      </w:r>
      <m:oMath>
        <m:r>
          <w:rPr>
            <w:rFonts w:ascii="Cambria Math" w:eastAsia="Times New Roman" w:hAnsi="Cambria Math" w:cs="Times New Roman"/>
            <w:sz w:val="24"/>
            <w:szCs w:val="24"/>
            <w:lang w:eastAsia="ar-SA"/>
          </w:rPr>
          <m:t xml:space="preserve"> B</m:t>
        </m:r>
        <m:r>
          <m:rPr>
            <m:sty m:val="b"/>
          </m:rPr>
          <w:rPr>
            <w:rFonts w:ascii="Cambria Math" w:eastAsia="Times New Roman" w:hAnsi="Cambria Math" w:cs="Times New Roman"/>
            <w:sz w:val="24"/>
            <w:szCs w:val="24"/>
            <w:lang w:eastAsia="ar-SA"/>
          </w:rPr>
          <m:t>(</m:t>
        </m:r>
        <m:r>
          <w:rPr>
            <w:rFonts w:ascii="Cambria Math" w:eastAsia="Times New Roman" w:hAnsi="Cambria Math" w:cs="Times New Roman"/>
            <w:sz w:val="24"/>
            <w:szCs w:val="24"/>
            <w:lang w:eastAsia="ar-SA"/>
          </w:rPr>
          <m:t>x</m:t>
        </m:r>
        <m:r>
          <m:rPr>
            <m:sty m:val="b"/>
          </m:rPr>
          <w:rPr>
            <w:rFonts w:ascii="Cambria Math" w:eastAsia="Times New Roman" w:hAnsi="Cambria Math" w:cs="Times New Roman"/>
            <w:sz w:val="24"/>
            <w:szCs w:val="24"/>
            <w:lang w:eastAsia="ar-SA"/>
          </w:rPr>
          <m:t>)</m:t>
        </m:r>
      </m:oMath>
      <w:r w:rsidRPr="0049050F">
        <w:rPr>
          <w:rFonts w:ascii="Times New Roman" w:eastAsiaTheme="minorEastAsia" w:hAnsi="Times New Roman" w:cs="Times New Roman"/>
          <w:sz w:val="24"/>
          <w:szCs w:val="24"/>
          <w:lang w:eastAsia="ar-SA"/>
        </w:rPr>
        <w:t xml:space="preserve"> expressed as a function of </w:t>
      </w:r>
      <m:oMath>
        <m:r>
          <w:rPr>
            <w:rFonts w:ascii="Cambria Math" w:eastAsia="Times New Roman" w:hAnsi="Cambria Math" w:cs="Times New Roman"/>
            <w:sz w:val="24"/>
            <w:szCs w:val="24"/>
            <w:lang w:eastAsia="ar-SA"/>
          </w:rPr>
          <m:t>x;</m:t>
        </m:r>
      </m:oMath>
      <w:r w:rsidRPr="0049050F">
        <w:rPr>
          <w:rFonts w:ascii="Times New Roman" w:eastAsiaTheme="minorEastAsia" w:hAnsi="Times New Roman" w:cs="Times New Roman"/>
          <w:sz w:val="24"/>
          <w:szCs w:val="24"/>
          <w:lang w:eastAsia="ar-SA"/>
        </w:rPr>
        <w:t xml:space="preserve"> in common with other RT models, we will assume a piecewise-linear dependence </w:t>
      </w:r>
      <m:oMath>
        <m:r>
          <w:rPr>
            <w:rFonts w:ascii="Cambria Math" w:eastAsia="Times New Roman" w:hAnsi="Cambria Math" w:cs="Times New Roman"/>
            <w:sz w:val="24"/>
            <w:szCs w:val="24"/>
            <w:lang w:eastAsia="ar-SA"/>
          </w:rPr>
          <m:t>B</m:t>
        </m:r>
        <m:d>
          <m:dPr>
            <m:ctrlPr>
              <w:rPr>
                <w:rFonts w:ascii="Cambria Math" w:eastAsia="Times New Roman" w:hAnsi="Cambria Math" w:cs="Times New Roman"/>
                <w:b/>
                <w:sz w:val="24"/>
                <w:szCs w:val="24"/>
                <w:lang w:eastAsia="ar-SA"/>
              </w:rPr>
            </m:ctrlPr>
          </m:dPr>
          <m:e>
            <m:r>
              <w:rPr>
                <w:rFonts w:ascii="Cambria Math" w:eastAsia="Times New Roman" w:hAnsi="Cambria Math" w:cs="Times New Roman"/>
                <w:sz w:val="24"/>
                <w:szCs w:val="24"/>
                <w:lang w:eastAsia="ar-SA"/>
              </w:rPr>
              <m:t>x</m:t>
            </m:r>
          </m:e>
        </m:d>
        <m:r>
          <m:rPr>
            <m:sty m:val="b"/>
          </m:rPr>
          <w:rPr>
            <w:rFonts w:ascii="Cambria Math" w:eastAsia="Times New Roman" w:hAnsi="Cambria Math" w:cs="Times New Roman"/>
            <w:sz w:val="24"/>
            <w:szCs w:val="24"/>
            <w:lang w:eastAsia="ar-SA"/>
          </w:rPr>
          <m:t>=</m:t>
        </m:r>
        <m:r>
          <w:rPr>
            <w:rFonts w:ascii="Cambria Math" w:eastAsia="Times New Roman" w:hAnsi="Cambria Math" w:cs="Times New Roman"/>
            <w:sz w:val="24"/>
            <w:szCs w:val="24"/>
            <w:lang w:eastAsia="ar-SA"/>
          </w:rPr>
          <m:t>a+bx</m:t>
        </m:r>
      </m:oMath>
      <w:r w:rsidRPr="0049050F">
        <w:rPr>
          <w:rFonts w:ascii="Times New Roman" w:eastAsiaTheme="minorEastAsia" w:hAnsi="Times New Roman" w:cs="Times New Roman"/>
          <w:sz w:val="24"/>
          <w:szCs w:val="24"/>
          <w:lang w:eastAsia="ar-SA"/>
        </w:rPr>
        <w:t xml:space="preserve"> through the layer.</w:t>
      </w:r>
    </w:p>
    <w:p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Matrix </w:t>
      </w:r>
      <m:oMath>
        <m:r>
          <m:rPr>
            <m:sty m:val="b"/>
          </m:rPr>
          <w:rPr>
            <w:rFonts w:ascii="Cambria Math" w:eastAsia="Times New Roman" w:hAnsi="Cambria Math" w:cs="Times New Roman"/>
            <w:sz w:val="24"/>
            <w:szCs w:val="24"/>
            <w:lang w:eastAsia="ar-SA"/>
          </w:rPr>
          <m:t>Π</m:t>
        </m:r>
      </m:oMath>
      <w:r w:rsidRPr="0049050F" w:rsidDel="00217E54">
        <w:rPr>
          <w:rFonts w:ascii="Symbol" w:eastAsia="Times New Roman" w:hAnsi="Symbol" w:cs="Times New Roman"/>
          <w:b/>
          <w:sz w:val="24"/>
          <w:szCs w:val="20"/>
          <w:lang w:eastAsia="ar-SA"/>
        </w:rPr>
        <w:t></w:t>
      </w:r>
      <w:r w:rsidRPr="0049050F">
        <w:rPr>
          <w:rFonts w:ascii="Times New Roman" w:eastAsia="Times New Roman" w:hAnsi="Times New Roman" w:cs="Times New Roman"/>
          <w:sz w:val="24"/>
          <w:szCs w:val="20"/>
          <w:lang w:eastAsia="ar-SA"/>
        </w:rPr>
        <w:t xml:space="preserve"> relates scattering and incident Stokes vectors defined with respect to the meridian plane. The equivalent matrix for Stokes vectors with respect to the </w:t>
      </w:r>
      <w:r w:rsidRPr="0049050F">
        <w:rPr>
          <w:rFonts w:ascii="Times New Roman" w:eastAsia="Times New Roman" w:hAnsi="Times New Roman" w:cs="Times New Roman"/>
          <w:i/>
          <w:sz w:val="24"/>
          <w:szCs w:val="20"/>
          <w:lang w:eastAsia="ar-SA"/>
        </w:rPr>
        <w:t>scattering</w:t>
      </w:r>
      <w:r w:rsidRPr="0049050F">
        <w:rPr>
          <w:rFonts w:ascii="Times New Roman" w:eastAsia="Times New Roman" w:hAnsi="Times New Roman" w:cs="Times New Roman"/>
          <w:sz w:val="24"/>
          <w:szCs w:val="20"/>
          <w:lang w:eastAsia="ar-SA"/>
        </w:rPr>
        <w:t xml:space="preserve"> plane is the scattering matrix</w:t>
      </w:r>
      <w:r w:rsidRPr="0049050F">
        <w:rPr>
          <w:rFonts w:ascii="Times New Roman" w:eastAsia="Times New Roman" w:hAnsi="Times New Roman" w:cs="Times New Roman"/>
          <w:b/>
          <w:sz w:val="24"/>
          <w:szCs w:val="20"/>
          <w:lang w:eastAsia="ar-SA"/>
        </w:rPr>
        <w:t xml:space="preserve"> </w:t>
      </w:r>
      <m:oMath>
        <m:r>
          <m:rPr>
            <m:sty m:val="b"/>
          </m:rPr>
          <w:rPr>
            <w:rFonts w:ascii="Cambria Math" w:eastAsia="Times New Roman" w:hAnsi="Cambria Math" w:cs="Times New Roman"/>
            <w:sz w:val="24"/>
            <w:szCs w:val="20"/>
            <w:lang w:eastAsia="ar-SA"/>
          </w:rPr>
          <m:t>F</m:t>
        </m:r>
      </m:oMath>
      <w:r w:rsidRPr="0049050F">
        <w:rPr>
          <w:rFonts w:ascii="Times New Roman" w:eastAsia="Times New Roman" w:hAnsi="Times New Roman" w:cs="Times New Roman"/>
          <w:sz w:val="24"/>
          <w:szCs w:val="20"/>
          <w:lang w:eastAsia="ar-SA"/>
        </w:rPr>
        <w:t>. In this work, we restrict ourselves to scattering for a medium that is “macroscopically isotropic and symmetric” [</w:t>
      </w:r>
      <w:r w:rsidRPr="0049050F">
        <w:rPr>
          <w:rFonts w:ascii="Times New Roman" w:eastAsia="Times New Roman" w:hAnsi="Times New Roman" w:cs="Times New Roman"/>
          <w:i/>
          <w:iCs/>
          <w:sz w:val="24"/>
          <w:szCs w:val="20"/>
          <w:lang w:eastAsia="ar-SA"/>
        </w:rPr>
        <w:t>Mishchenko et al.</w:t>
      </w:r>
      <w:r w:rsidRPr="0049050F">
        <w:rPr>
          <w:rFonts w:ascii="Times New Roman" w:eastAsia="Times New Roman" w:hAnsi="Times New Roman" w:cs="Times New Roman"/>
          <w:sz w:val="24"/>
          <w:szCs w:val="20"/>
          <w:lang w:eastAsia="ar-SA"/>
        </w:rPr>
        <w:t>, 2000], with scattering for ensembles of randomly oriented particles having at least one plane of symmetry. In this case,</w:t>
      </w:r>
      <w:r w:rsidRPr="0049050F">
        <w:rPr>
          <w:rFonts w:ascii="Times New Roman" w:eastAsia="Times New Roman" w:hAnsi="Times New Roman" w:cs="Times New Roman"/>
          <w:b/>
          <w:sz w:val="24"/>
          <w:szCs w:val="20"/>
          <w:lang w:eastAsia="ar-SA"/>
        </w:rPr>
        <w:t xml:space="preserve"> </w:t>
      </w:r>
      <m:oMath>
        <m:r>
          <m:rPr>
            <m:sty m:val="b"/>
          </m:rPr>
          <w:rPr>
            <w:rFonts w:ascii="Cambria Math" w:eastAsia="Times New Roman" w:hAnsi="Cambria Math" w:cs="Times New Roman"/>
            <w:sz w:val="24"/>
            <w:szCs w:val="20"/>
            <w:lang w:eastAsia="ar-SA"/>
          </w:rPr>
          <m:t>F</m:t>
        </m:r>
      </m:oMath>
      <w:r w:rsidRPr="0049050F">
        <w:rPr>
          <w:rFonts w:ascii="Times New Roman" w:eastAsia="Times New Roman" w:hAnsi="Times New Roman" w:cs="Times New Roman"/>
          <w:sz w:val="24"/>
          <w:szCs w:val="20"/>
          <w:lang w:eastAsia="ar-SA"/>
        </w:rPr>
        <w:t xml:space="preserve"> depends only on the scattering </w:t>
      </w:r>
      <w:r w:rsidRPr="0049050F">
        <w:rPr>
          <w:rFonts w:ascii="Times New Roman" w:eastAsia="Times New Roman" w:hAnsi="Times New Roman" w:cs="Times New Roman"/>
          <w:sz w:val="24"/>
          <w:szCs w:val="24"/>
          <w:lang w:eastAsia="ar-SA"/>
        </w:rPr>
        <w:t xml:space="preserve">angle </w:t>
      </w:r>
      <m:oMath>
        <m:r>
          <m:rPr>
            <m:sty m:val="p"/>
          </m:rPr>
          <w:rPr>
            <w:rFonts w:ascii="Cambria Math" w:eastAsia="Times New Roman" w:hAnsi="Cambria Math" w:cs="Times New Roman"/>
            <w:sz w:val="24"/>
            <w:szCs w:val="24"/>
            <w:lang w:eastAsia="ar-SA"/>
          </w:rPr>
          <m:t>Θ</m:t>
        </m:r>
      </m:oMath>
      <w:r w:rsidRPr="0049050F">
        <w:rPr>
          <w:rFonts w:ascii="Times New Roman" w:eastAsia="Times New Roman" w:hAnsi="Times New Roman" w:cs="Times New Roman"/>
          <w:sz w:val="24"/>
          <w:szCs w:val="20"/>
          <w:lang w:eastAsia="ar-SA"/>
        </w:rPr>
        <w:t xml:space="preserve"> between scattered and incident beams. Matrix </w:t>
      </w:r>
      <m:oMath>
        <m:r>
          <m:rPr>
            <m:sty m:val="b"/>
          </m:rPr>
          <w:rPr>
            <w:rFonts w:ascii="Cambria Math" w:eastAsia="Times New Roman" w:hAnsi="Cambria Math" w:cs="Times New Roman"/>
            <w:sz w:val="24"/>
            <w:szCs w:val="24"/>
            <w:lang w:eastAsia="ar-SA"/>
          </w:rPr>
          <m:t>Π</m:t>
        </m:r>
      </m:oMath>
      <w:r w:rsidRPr="0049050F">
        <w:rPr>
          <w:rFonts w:ascii="Times New Roman" w:eastAsia="Times New Roman" w:hAnsi="Times New Roman" w:cs="Times New Roman"/>
          <w:sz w:val="24"/>
          <w:szCs w:val="20"/>
          <w:lang w:eastAsia="ar-SA"/>
        </w:rPr>
        <w:t xml:space="preserve"> is related to </w:t>
      </w:r>
      <m:oMath>
        <m:r>
          <m:rPr>
            <m:sty m:val="b"/>
          </m:rPr>
          <w:rPr>
            <w:rFonts w:ascii="Cambria Math" w:eastAsia="Times New Roman" w:hAnsi="Cambria Math" w:cs="Times New Roman"/>
            <w:sz w:val="24"/>
            <w:szCs w:val="24"/>
            <w:lang w:eastAsia="ar-SA"/>
          </w:rPr>
          <m:t>F</m:t>
        </m:r>
        <m:r>
          <w:rPr>
            <w:rFonts w:ascii="Cambria Math" w:eastAsia="Times New Roman" w:hAnsi="Cambria Math" w:cs="Times New Roman"/>
            <w:sz w:val="24"/>
            <w:szCs w:val="24"/>
            <w:lang w:eastAsia="ar-SA"/>
          </w:rPr>
          <m:t>(</m:t>
        </m:r>
        <m:r>
          <m:rPr>
            <m:sty m:val="p"/>
          </m:rPr>
          <w:rPr>
            <w:rFonts w:ascii="Cambria Math" w:eastAsia="Times New Roman" w:hAnsi="Cambria Math" w:cs="Times New Roman"/>
            <w:sz w:val="24"/>
            <w:szCs w:val="24"/>
            <w:lang w:eastAsia="ar-SA"/>
          </w:rPr>
          <m:t>Θ)</m:t>
        </m:r>
      </m:oMath>
      <w:r w:rsidRPr="0049050F">
        <w:rPr>
          <w:rFonts w:ascii="Times New Roman" w:eastAsiaTheme="minorEastAsia" w:hAnsi="Times New Roman" w:cs="Times New Roman"/>
          <w:sz w:val="24"/>
          <w:szCs w:val="24"/>
          <w:lang w:eastAsia="ar-SA"/>
        </w:rPr>
        <w:t xml:space="preserve"> </w:t>
      </w:r>
      <w:r w:rsidRPr="0049050F">
        <w:rPr>
          <w:rFonts w:ascii="Times New Roman" w:eastAsia="Times New Roman" w:hAnsi="Times New Roman" w:cs="Times New Roman"/>
          <w:sz w:val="24"/>
          <w:szCs w:val="20"/>
          <w:lang w:eastAsia="ar-SA"/>
        </w:rPr>
        <w:t xml:space="preserve">through application of two rotation matrices </w:t>
      </w:r>
      <m:oMath>
        <m:r>
          <m:rPr>
            <m:sty m:val="b"/>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π-</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σ</m:t>
                </m:r>
              </m:e>
              <m:sub>
                <m:r>
                  <w:rPr>
                    <w:rFonts w:ascii="Cambria Math" w:eastAsia="Times New Roman" w:hAnsi="Cambria Math" w:cs="Times New Roman"/>
                    <w:sz w:val="24"/>
                    <w:szCs w:val="24"/>
                    <w:lang w:eastAsia="ar-SA"/>
                  </w:rPr>
                  <m:t>2</m:t>
                </m:r>
              </m:sub>
            </m:sSub>
          </m:e>
        </m:d>
      </m:oMath>
      <w:r w:rsidRPr="0049050F">
        <w:rPr>
          <w:rFonts w:ascii="Times New Roman" w:eastAsia="Times New Roman" w:hAnsi="Times New Roman" w:cs="Times New Roman"/>
          <w:sz w:val="24"/>
          <w:szCs w:val="20"/>
          <w:lang w:eastAsia="ar-SA"/>
        </w:rPr>
        <w:t xml:space="preserve"> and </w:t>
      </w:r>
      <m:oMath>
        <m:r>
          <m:rPr>
            <m:sty m:val="b"/>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σ</m:t>
                </m:r>
              </m:e>
              <m:sub>
                <m:r>
                  <w:rPr>
                    <w:rFonts w:ascii="Cambria Math" w:eastAsia="Times New Roman" w:hAnsi="Cambria Math" w:cs="Times New Roman"/>
                    <w:sz w:val="24"/>
                    <w:szCs w:val="24"/>
                    <w:lang w:eastAsia="ar-SA"/>
                  </w:rPr>
                  <m:t>1</m:t>
                </m:r>
              </m:sub>
            </m:sSub>
          </m:e>
        </m:d>
      </m:oMath>
      <w:r w:rsidRPr="0049050F" w:rsidDel="00217E54">
        <w:rPr>
          <w:rFonts w:ascii="Times New Roman" w:eastAsia="Times New Roman" w:hAnsi="Times New Roman" w:cs="Times New Roman"/>
          <w:b/>
          <w:sz w:val="24"/>
          <w:szCs w:val="20"/>
          <w:lang w:eastAsia="ar-SA"/>
        </w:rPr>
        <w:t xml:space="preserve"> </w:t>
      </w:r>
      <w:r w:rsidRPr="0049050F">
        <w:rPr>
          <w:rFonts w:ascii="Times New Roman" w:eastAsia="Times New Roman" w:hAnsi="Times New Roman" w:cs="Times New Roman"/>
          <w:sz w:val="24"/>
          <w:szCs w:val="20"/>
          <w:lang w:eastAsia="ar-SA"/>
        </w:rPr>
        <w:t xml:space="preserve">(for definitions of these matrices and the angles of rotation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σ</m:t>
            </m:r>
          </m:e>
          <m:sub>
            <m:r>
              <w:rPr>
                <w:rFonts w:ascii="Cambria Math" w:eastAsia="Times New Roman" w:hAnsi="Cambria Math" w:cs="Times New Roman"/>
                <w:sz w:val="24"/>
                <w:szCs w:val="24"/>
                <w:lang w:eastAsia="ar-SA"/>
              </w:rPr>
              <m:t>1</m:t>
            </m:r>
          </m:sub>
        </m:sSub>
      </m:oMath>
      <w:r w:rsidRPr="0049050F">
        <w:rPr>
          <w:rFonts w:ascii="Times New Roman" w:eastAsia="Times New Roman" w:hAnsi="Times New Roman" w:cs="Times New Roman"/>
          <w:sz w:val="24"/>
          <w:szCs w:val="20"/>
          <w:lang w:eastAsia="ar-SA"/>
        </w:rPr>
        <w:t xml:space="preserve"> and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σ</m:t>
            </m:r>
          </m:e>
          <m:sub>
            <m:r>
              <w:rPr>
                <w:rFonts w:ascii="Cambria Math" w:eastAsia="Times New Roman" w:hAnsi="Cambria Math" w:cs="Times New Roman"/>
                <w:sz w:val="24"/>
                <w:szCs w:val="24"/>
                <w:lang w:eastAsia="ar-SA"/>
              </w:rPr>
              <m:t>2</m:t>
            </m:r>
          </m:sub>
        </m:sSub>
      </m:oMath>
      <w:r w:rsidRPr="0049050F">
        <w:rPr>
          <w:rFonts w:ascii="Times New Roman" w:eastAsia="Times New Roman" w:hAnsi="Times New Roman" w:cs="Times New Roman"/>
          <w:sz w:val="24"/>
          <w:szCs w:val="20"/>
          <w:lang w:eastAsia="ar-SA"/>
        </w:rPr>
        <w:t>, see [</w:t>
      </w:r>
      <w:r w:rsidRPr="0049050F">
        <w:rPr>
          <w:rFonts w:ascii="Times New Roman" w:eastAsia="Times New Roman" w:hAnsi="Times New Roman" w:cs="Times New Roman"/>
          <w:i/>
          <w:iCs/>
          <w:sz w:val="24"/>
          <w:szCs w:val="20"/>
          <w:lang w:eastAsia="ar-SA"/>
        </w:rPr>
        <w:t>Mishchenko et al</w:t>
      </w:r>
      <w:r w:rsidRPr="0049050F">
        <w:rPr>
          <w:rFonts w:ascii="Times New Roman" w:eastAsia="Times New Roman" w:hAnsi="Times New Roman" w:cs="Times New Roman"/>
          <w:sz w:val="24"/>
          <w:szCs w:val="20"/>
          <w:lang w:eastAsia="ar-SA"/>
        </w:rPr>
        <w:t>, 2000]):</w:t>
      </w:r>
    </w:p>
    <w:p w:rsidR="0049050F" w:rsidRPr="0049050F" w:rsidRDefault="0049050F" w:rsidP="0049050F">
      <w:pPr>
        <w:suppressAutoHyphens/>
        <w:spacing w:after="120" w:line="240" w:lineRule="auto"/>
        <w:ind w:firstLine="720"/>
        <w:jc w:val="both"/>
        <w:rPr>
          <w:rFonts w:ascii="Times New Roman" w:eastAsiaTheme="minorEastAsia" w:hAnsi="Times New Roman" w:cs="Times New Roman"/>
          <w:sz w:val="24"/>
          <w:szCs w:val="24"/>
          <w:lang w:eastAsia="ar-SA"/>
        </w:rPr>
      </w:pPr>
      <m:oMath>
        <m:r>
          <m:rPr>
            <m:sty m:val="b"/>
          </m:rPr>
          <w:rPr>
            <w:rFonts w:ascii="Cambria Math" w:eastAsia="Times New Roman" w:hAnsi="Cambria Math" w:cs="Times New Roman"/>
            <w:sz w:val="24"/>
            <w:szCs w:val="24"/>
            <w:lang w:eastAsia="ar-SA"/>
          </w:rPr>
          <m:t>Π</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μ,</m:t>
            </m:r>
            <m:sSup>
              <m:sSupPr>
                <m:ctrlPr>
                  <w:rPr>
                    <w:rFonts w:ascii="Cambria Math" w:eastAsia="Times New Roman" w:hAnsi="Cambria Math" w:cs="Times New Roman"/>
                    <w:sz w:val="24"/>
                    <w:szCs w:val="24"/>
                    <w:lang w:eastAsia="ar-SA"/>
                  </w:rPr>
                </m:ctrlPr>
              </m:sSupPr>
              <m:e>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μ</m:t>
                    </m:r>
                  </m:e>
                  <m:sup>
                    <m:r>
                      <w:rPr>
                        <w:rFonts w:ascii="Cambria Math" w:eastAsia="Times New Roman" w:hAnsi="Cambria Math" w:cs="Times New Roman"/>
                        <w:sz w:val="24"/>
                        <w:szCs w:val="24"/>
                        <w:lang w:eastAsia="ar-SA"/>
                      </w:rPr>
                      <m:t>'</m:t>
                    </m:r>
                  </m:sup>
                </m:sSup>
                <m:r>
                  <w:rPr>
                    <w:rFonts w:ascii="Cambria Math" w:eastAsia="Times New Roman" w:hAnsi="Cambria Math" w:cs="Times New Roman"/>
                    <w:sz w:val="24"/>
                    <w:szCs w:val="24"/>
                    <w:lang w:eastAsia="ar-SA"/>
                  </w:rPr>
                  <m:t>,φ-φ</m:t>
                </m:r>
              </m:e>
              <m:sup>
                <m:r>
                  <w:rPr>
                    <w:rFonts w:ascii="Cambria Math" w:eastAsia="Times New Roman" w:hAnsi="Cambria Math" w:cs="Times New Roman"/>
                    <w:sz w:val="24"/>
                    <w:szCs w:val="24"/>
                    <w:lang w:eastAsia="ar-SA"/>
                  </w:rPr>
                  <m:t>'</m:t>
                </m:r>
              </m:sup>
            </m:sSup>
            <m:ctrlPr>
              <w:rPr>
                <w:rFonts w:ascii="Cambria Math" w:eastAsia="Times New Roman" w:hAnsi="Cambria Math" w:cs="Times New Roman"/>
                <w:sz w:val="24"/>
                <w:szCs w:val="24"/>
                <w:lang w:eastAsia="ar-SA"/>
              </w:rPr>
            </m:ctrlPr>
          </m:e>
        </m:d>
        <m:r>
          <w:rPr>
            <w:rFonts w:ascii="Cambria Math" w:eastAsia="Times New Roman" w:hAnsi="Cambria Math" w:cs="Times New Roman"/>
            <w:sz w:val="24"/>
            <w:szCs w:val="24"/>
            <w:lang w:eastAsia="ar-SA"/>
          </w:rPr>
          <m:t>=</m:t>
        </m:r>
        <m:r>
          <m:rPr>
            <m:sty m:val="b"/>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π-</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σ</m:t>
                </m:r>
              </m:e>
              <m:sub>
                <m:r>
                  <w:rPr>
                    <w:rFonts w:ascii="Cambria Math" w:eastAsia="Times New Roman" w:hAnsi="Cambria Math" w:cs="Times New Roman"/>
                    <w:sz w:val="24"/>
                    <w:szCs w:val="24"/>
                    <w:lang w:eastAsia="ar-SA"/>
                  </w:rPr>
                  <m:t>2</m:t>
                </m:r>
              </m:sub>
            </m:sSub>
          </m:e>
        </m:d>
        <m:r>
          <m:rPr>
            <m:sty m:val="b"/>
          </m:rPr>
          <w:rPr>
            <w:rFonts w:ascii="Cambria Math" w:eastAsia="Times New Roman" w:hAnsi="Cambria Math" w:cs="Times New Roman"/>
            <w:sz w:val="24"/>
            <w:szCs w:val="24"/>
            <w:lang w:eastAsia="ar-SA"/>
          </w:rPr>
          <m:t>F</m:t>
        </m:r>
        <m:d>
          <m:dPr>
            <m:ctrlPr>
              <w:rPr>
                <w:rFonts w:ascii="Cambria Math" w:eastAsia="Times New Roman" w:hAnsi="Cambria Math" w:cs="Times New Roman"/>
                <w:i/>
                <w:sz w:val="24"/>
                <w:szCs w:val="24"/>
                <w:lang w:eastAsia="ar-SA"/>
              </w:rPr>
            </m:ctrlPr>
          </m:dPr>
          <m:e>
            <m:r>
              <m:rPr>
                <m:sty m:val="p"/>
              </m:rPr>
              <w:rPr>
                <w:rFonts w:ascii="Cambria Math" w:eastAsia="Times New Roman" w:hAnsi="Cambria Math" w:cs="Times New Roman"/>
                <w:sz w:val="24"/>
                <w:szCs w:val="24"/>
                <w:lang w:eastAsia="ar-SA"/>
              </w:rPr>
              <m:t>Θ</m:t>
            </m:r>
          </m:e>
        </m:d>
        <m:r>
          <m:rPr>
            <m:sty m:val="b"/>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σ</m:t>
                </m:r>
              </m:e>
              <m:sub>
                <m:r>
                  <w:rPr>
                    <w:rFonts w:ascii="Cambria Math" w:eastAsia="Times New Roman" w:hAnsi="Cambria Math" w:cs="Times New Roman"/>
                    <w:sz w:val="24"/>
                    <w:szCs w:val="24"/>
                    <w:lang w:eastAsia="ar-SA"/>
                  </w:rPr>
                  <m:t>1</m:t>
                </m:r>
              </m:sub>
            </m:sSub>
          </m:e>
        </m:d>
      </m:oMath>
      <w:r w:rsidRPr="0049050F">
        <w:rPr>
          <w:rFonts w:ascii="Times New Roman" w:eastAsiaTheme="minorEastAsia" w:hAnsi="Times New Roman" w:cs="Times New Roman"/>
          <w:sz w:val="24"/>
          <w:szCs w:val="24"/>
          <w:lang w:eastAsia="ar-SA"/>
        </w:rPr>
        <w:tab/>
      </w:r>
      <w:r w:rsidRPr="0049050F">
        <w:rPr>
          <w:rFonts w:ascii="Times New Roman" w:eastAsiaTheme="minorEastAsia" w:hAnsi="Times New Roman" w:cs="Times New Roman"/>
          <w:sz w:val="24"/>
          <w:szCs w:val="24"/>
          <w:lang w:eastAsia="ar-SA"/>
        </w:rPr>
        <w:tab/>
      </w:r>
      <w:r w:rsidRPr="0049050F">
        <w:rPr>
          <w:rFonts w:ascii="Times New Roman" w:eastAsiaTheme="minorEastAsia" w:hAnsi="Times New Roman" w:cs="Times New Roman"/>
          <w:sz w:val="24"/>
          <w:szCs w:val="24"/>
          <w:lang w:eastAsia="ar-SA"/>
        </w:rPr>
        <w:tab/>
      </w:r>
      <w:r w:rsidRPr="0049050F">
        <w:rPr>
          <w:rFonts w:ascii="Times New Roman" w:eastAsiaTheme="minorEastAsia" w:hAnsi="Times New Roman" w:cs="Times New Roman"/>
          <w:sz w:val="24"/>
          <w:szCs w:val="24"/>
          <w:lang w:eastAsia="ar-SA"/>
        </w:rPr>
        <w:tab/>
      </w:r>
      <w:r w:rsidRPr="0049050F">
        <w:rPr>
          <w:rFonts w:ascii="Times New Roman" w:eastAsiaTheme="minorEastAsia" w:hAnsi="Times New Roman" w:cs="Times New Roman"/>
          <w:sz w:val="24"/>
          <w:szCs w:val="24"/>
          <w:lang w:eastAsia="ar-SA"/>
        </w:rPr>
        <w:tab/>
      </w:r>
      <w:r w:rsidRPr="0049050F">
        <w:rPr>
          <w:rFonts w:ascii="Times New Roman" w:eastAsiaTheme="minorEastAsia" w:hAnsi="Times New Roman" w:cs="Times New Roman"/>
          <w:sz w:val="24"/>
          <w:szCs w:val="24"/>
          <w:lang w:eastAsia="ar-SA"/>
        </w:rPr>
        <w:tab/>
      </w:r>
      <w:r w:rsidRPr="0049050F">
        <w:rPr>
          <w:rFonts w:ascii="Times New Roman" w:eastAsiaTheme="minorEastAsia" w:hAnsi="Times New Roman" w:cs="Times New Roman"/>
          <w:sz w:val="24"/>
          <w:szCs w:val="24"/>
          <w:lang w:eastAsia="ar-SA"/>
        </w:rPr>
        <w:tab/>
        <w:t xml:space="preserve"> (2.1.6)</w:t>
      </w:r>
    </w:p>
    <w:p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The scattering angle is given by </w:t>
      </w:r>
      <m:oMath>
        <m:func>
          <m:funcPr>
            <m:ctrlPr>
              <w:rPr>
                <w:rFonts w:ascii="Cambria Math" w:eastAsia="Times New Roman" w:hAnsi="Cambria Math" w:cs="Times New Roman"/>
                <w:i/>
                <w:sz w:val="24"/>
                <w:szCs w:val="24"/>
                <w:lang w:eastAsia="ar-SA"/>
              </w:rPr>
            </m:ctrlPr>
          </m:funcPr>
          <m:fName>
            <m:r>
              <m:rPr>
                <m:sty m:val="p"/>
              </m:rPr>
              <w:rPr>
                <w:rFonts w:ascii="Cambria Math" w:eastAsia="Times New Roman" w:hAnsi="Cambria Math" w:cs="Times New Roman"/>
                <w:sz w:val="24"/>
                <w:szCs w:val="24"/>
                <w:lang w:eastAsia="ar-SA"/>
              </w:rPr>
              <m:t>cos</m:t>
            </m:r>
          </m:fName>
          <m:e>
            <m:r>
              <m:rPr>
                <m:sty m:val="p"/>
              </m:rPr>
              <w:rPr>
                <w:rFonts w:ascii="Cambria Math" w:eastAsia="Times New Roman" w:hAnsi="Cambria Math" w:cs="Times New Roman"/>
                <w:sz w:val="24"/>
                <w:szCs w:val="24"/>
                <w:lang w:eastAsia="ar-SA"/>
              </w:rPr>
              <m:t>Θ</m:t>
            </m:r>
          </m:e>
        </m:func>
        <m:r>
          <w:rPr>
            <w:rFonts w:ascii="Cambria Math" w:eastAsia="Times New Roman" w:hAnsi="Cambria Math" w:cs="Times New Roman"/>
            <w:sz w:val="24"/>
            <w:szCs w:val="24"/>
            <w:lang w:eastAsia="ar-SA"/>
          </w:rPr>
          <m:t>=-μ</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μ</m:t>
            </m:r>
          </m:e>
          <m:sup>
            <m:r>
              <w:rPr>
                <w:rFonts w:ascii="Cambria Math" w:eastAsia="Times New Roman" w:hAnsi="Cambria Math" w:cs="Times New Roman"/>
                <w:sz w:val="24"/>
                <w:szCs w:val="24"/>
                <w:lang w:eastAsia="ar-SA"/>
              </w:rPr>
              <m:t>'</m:t>
            </m:r>
          </m:sup>
        </m:sSup>
        <m:r>
          <w:rPr>
            <w:rFonts w:ascii="Cambria Math" w:eastAsia="Times New Roman" w:hAnsi="Cambria Math" w:cs="Times New Roman"/>
            <w:sz w:val="24"/>
            <w:szCs w:val="24"/>
            <w:lang w:eastAsia="ar-SA"/>
          </w:rPr>
          <m:t>+</m:t>
        </m:r>
        <m:rad>
          <m:radPr>
            <m:degHide m:val="1"/>
            <m:ctrlPr>
              <w:rPr>
                <w:rFonts w:ascii="Cambria Math" w:eastAsia="Times New Roman" w:hAnsi="Cambria Math" w:cs="Times New Roman"/>
                <w:i/>
                <w:sz w:val="24"/>
                <w:szCs w:val="24"/>
                <w:lang w:eastAsia="ar-SA"/>
              </w:rPr>
            </m:ctrlPr>
          </m:radPr>
          <m:deg/>
          <m:e>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1-</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μ</m:t>
                    </m:r>
                  </m:e>
                  <m:sup>
                    <m:r>
                      <w:rPr>
                        <w:rFonts w:ascii="Cambria Math" w:eastAsia="Times New Roman" w:hAnsi="Cambria Math" w:cs="Times New Roman"/>
                        <w:sz w:val="24"/>
                        <w:szCs w:val="24"/>
                        <w:lang w:eastAsia="ar-SA"/>
                      </w:rPr>
                      <m:t>2</m:t>
                    </m:r>
                  </m:sup>
                </m:sSup>
              </m:e>
            </m:d>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1-</m:t>
                </m:r>
                <m:sSup>
                  <m:sSupPr>
                    <m:ctrlPr>
                      <w:rPr>
                        <w:rFonts w:ascii="Cambria Math" w:eastAsia="Times New Roman" w:hAnsi="Cambria Math" w:cs="Times New Roman"/>
                        <w:i/>
                        <w:sz w:val="24"/>
                        <w:szCs w:val="24"/>
                        <w:lang w:eastAsia="ar-SA"/>
                      </w:rPr>
                    </m:ctrlPr>
                  </m:sSupPr>
                  <m:e>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μ</m:t>
                        </m:r>
                      </m:e>
                      <m:sup>
                        <m:r>
                          <w:rPr>
                            <w:rFonts w:ascii="Cambria Math" w:eastAsia="Times New Roman" w:hAnsi="Cambria Math" w:cs="Times New Roman"/>
                            <w:sz w:val="24"/>
                            <w:szCs w:val="24"/>
                            <w:lang w:eastAsia="ar-SA"/>
                          </w:rPr>
                          <m:t>'</m:t>
                        </m:r>
                      </m:sup>
                    </m:sSup>
                  </m:e>
                  <m:sup>
                    <m:r>
                      <w:rPr>
                        <w:rFonts w:ascii="Cambria Math" w:eastAsia="Times New Roman" w:hAnsi="Cambria Math" w:cs="Times New Roman"/>
                        <w:sz w:val="24"/>
                        <w:szCs w:val="24"/>
                        <w:lang w:eastAsia="ar-SA"/>
                      </w:rPr>
                      <m:t>2</m:t>
                    </m:r>
                  </m:sup>
                </m:sSup>
              </m:e>
            </m:d>
          </m:e>
        </m:rad>
        <m:func>
          <m:funcPr>
            <m:ctrlPr>
              <w:rPr>
                <w:rFonts w:ascii="Cambria Math" w:eastAsia="Times New Roman" w:hAnsi="Cambria Math" w:cs="Times New Roman"/>
                <w:i/>
                <w:sz w:val="24"/>
                <w:szCs w:val="24"/>
                <w:lang w:eastAsia="ar-SA"/>
              </w:rPr>
            </m:ctrlPr>
          </m:funcPr>
          <m:fName>
            <m:r>
              <m:rPr>
                <m:sty m:val="p"/>
              </m:rPr>
              <w:rPr>
                <w:rFonts w:ascii="Cambria Math" w:eastAsia="Times New Roman" w:hAnsi="Cambria Math" w:cs="Times New Roman"/>
                <w:sz w:val="24"/>
                <w:szCs w:val="24"/>
                <w:lang w:eastAsia="ar-SA"/>
              </w:rPr>
              <m:t>cos</m:t>
            </m:r>
          </m:fName>
          <m:e>
            <m:r>
              <w:rPr>
                <w:rFonts w:ascii="Cambria Math" w:eastAsia="Times New Roman" w:hAnsi="Cambria Math" w:cs="Times New Roman"/>
                <w:sz w:val="24"/>
                <w:szCs w:val="24"/>
                <w:lang w:eastAsia="ar-SA"/>
              </w:rPr>
              <m:t>(</m:t>
            </m:r>
            <m:sSup>
              <m:sSupPr>
                <m:ctrlPr>
                  <w:rPr>
                    <w:rFonts w:ascii="Cambria Math" w:eastAsia="Times New Roman" w:hAnsi="Cambria Math" w:cs="Times New Roman"/>
                    <w:sz w:val="24"/>
                    <w:szCs w:val="24"/>
                    <w:lang w:eastAsia="ar-SA"/>
                  </w:rPr>
                </m:ctrlPr>
              </m:sSupPr>
              <m:e>
                <m:r>
                  <w:rPr>
                    <w:rFonts w:ascii="Cambria Math" w:eastAsia="Times New Roman" w:hAnsi="Cambria Math" w:cs="Times New Roman"/>
                    <w:sz w:val="24"/>
                    <w:szCs w:val="24"/>
                    <w:lang w:eastAsia="ar-SA"/>
                  </w:rPr>
                  <m:t>φ-φ</m:t>
                </m:r>
              </m:e>
              <m:sup>
                <m:r>
                  <w:rPr>
                    <w:rFonts w:ascii="Cambria Math" w:eastAsia="Times New Roman" w:hAnsi="Cambria Math" w:cs="Times New Roman"/>
                    <w:sz w:val="24"/>
                    <w:szCs w:val="24"/>
                    <w:lang w:eastAsia="ar-SA"/>
                  </w:rPr>
                  <m:t>'</m:t>
                </m:r>
              </m:sup>
            </m:sSup>
            <m:r>
              <w:rPr>
                <w:rFonts w:ascii="Cambria Math" w:eastAsia="Times New Roman" w:hAnsi="Cambria Math" w:cs="Times New Roman"/>
                <w:sz w:val="24"/>
                <w:szCs w:val="24"/>
                <w:lang w:eastAsia="ar-SA"/>
              </w:rPr>
              <m:t>)</m:t>
            </m:r>
          </m:e>
        </m:func>
      </m:oMath>
      <w:r w:rsidRPr="0049050F">
        <w:rPr>
          <w:rFonts w:ascii="Times New Roman" w:eastAsia="Times New Roman" w:hAnsi="Times New Roman" w:cs="Times New Roman"/>
          <w:sz w:val="24"/>
          <w:szCs w:val="24"/>
          <w:lang w:eastAsia="ar-SA"/>
        </w:rPr>
        <w:t xml:space="preserve"> in terms of meridian-plane quantities. </w:t>
      </w:r>
      <w:r w:rsidRPr="0049050F">
        <w:rPr>
          <w:rFonts w:ascii="Times New Roman" w:eastAsia="Times New Roman" w:hAnsi="Times New Roman" w:cs="Times New Roman"/>
          <w:sz w:val="24"/>
          <w:szCs w:val="20"/>
          <w:lang w:eastAsia="ar-SA"/>
        </w:rPr>
        <w:t xml:space="preserve">In our “macroscopically isotropic and symmetric” case, </w:t>
      </w:r>
      <m:oMath>
        <m:r>
          <m:rPr>
            <m:sty m:val="b"/>
          </m:rPr>
          <w:rPr>
            <w:rFonts w:ascii="Cambria Math" w:eastAsia="Times New Roman" w:hAnsi="Cambria Math" w:cs="Times New Roman"/>
            <w:sz w:val="24"/>
            <w:szCs w:val="24"/>
            <w:lang w:eastAsia="ar-SA"/>
          </w:rPr>
          <m:t>F</m:t>
        </m:r>
        <m:r>
          <w:rPr>
            <w:rFonts w:ascii="Cambria Math" w:eastAsia="Times New Roman" w:hAnsi="Cambria Math" w:cs="Times New Roman"/>
            <w:sz w:val="24"/>
            <w:szCs w:val="24"/>
            <w:lang w:eastAsia="ar-SA"/>
          </w:rPr>
          <m:t>(</m:t>
        </m:r>
        <m:r>
          <m:rPr>
            <m:sty m:val="p"/>
          </m:rPr>
          <w:rPr>
            <w:rFonts w:ascii="Cambria Math" w:eastAsia="Times New Roman" w:hAnsi="Cambria Math" w:cs="Times New Roman"/>
            <w:sz w:val="24"/>
            <w:szCs w:val="24"/>
            <w:lang w:eastAsia="ar-SA"/>
          </w:rPr>
          <m:t>Θ)</m:t>
        </m:r>
      </m:oMath>
      <w:r w:rsidRPr="0049050F">
        <w:rPr>
          <w:rFonts w:ascii="Times New Roman" w:eastAsiaTheme="minorEastAsia" w:hAnsi="Times New Roman" w:cs="Times New Roman"/>
          <w:sz w:val="24"/>
          <w:szCs w:val="24"/>
          <w:lang w:eastAsia="ar-SA"/>
        </w:rPr>
        <w:t xml:space="preserve"> has six independent entries in </w:t>
      </w:r>
      <w:r w:rsidRPr="0049050F">
        <w:rPr>
          <w:rFonts w:ascii="Times New Roman" w:eastAsia="Times New Roman" w:hAnsi="Times New Roman" w:cs="Times New Roman"/>
          <w:sz w:val="24"/>
          <w:szCs w:val="20"/>
          <w:lang w:eastAsia="ar-SA"/>
        </w:rPr>
        <w:t>the well-known form:</w:t>
      </w:r>
    </w:p>
    <w:p w:rsidR="0049050F" w:rsidRPr="0049050F" w:rsidRDefault="0049050F" w:rsidP="0049050F">
      <w:pPr>
        <w:suppressAutoHyphens/>
        <w:spacing w:after="120" w:line="240" w:lineRule="auto"/>
        <w:ind w:firstLine="720"/>
        <w:jc w:val="both"/>
        <w:rPr>
          <w:rFonts w:ascii="Times New Roman" w:eastAsia="Times New Roman" w:hAnsi="Times New Roman" w:cs="Times New Roman"/>
          <w:sz w:val="24"/>
          <w:szCs w:val="24"/>
          <w:lang w:eastAsia="ar-SA"/>
        </w:rPr>
      </w:pPr>
      <m:oMath>
        <m:r>
          <m:rPr>
            <m:sty m:val="b"/>
          </m:rPr>
          <w:rPr>
            <w:rFonts w:ascii="Cambria Math" w:eastAsia="Times New Roman" w:hAnsi="Cambria Math" w:cs="Times New Roman"/>
            <w:sz w:val="24"/>
            <w:szCs w:val="24"/>
            <w:lang w:eastAsia="ar-SA"/>
          </w:rPr>
          <m:t>F</m:t>
        </m:r>
        <m:r>
          <w:rPr>
            <w:rFonts w:ascii="Cambria Math" w:eastAsia="Times New Roman" w:hAnsi="Cambria Math" w:cs="Times New Roman"/>
            <w:sz w:val="24"/>
            <w:szCs w:val="24"/>
            <w:lang w:eastAsia="ar-SA"/>
          </w:rPr>
          <m:t>(</m:t>
        </m:r>
        <m:r>
          <m:rPr>
            <m:sty m:val="p"/>
          </m:rPr>
          <w:rPr>
            <w:rFonts w:ascii="Cambria Math" w:eastAsia="Times New Roman" w:hAnsi="Cambria Math" w:cs="Times New Roman"/>
            <w:sz w:val="24"/>
            <w:szCs w:val="24"/>
            <w:lang w:eastAsia="ar-SA"/>
          </w:rPr>
          <m:t>Θ)</m:t>
        </m:r>
        <m:r>
          <m:rPr>
            <m:sty m:val="p"/>
          </m:rPr>
          <w:rPr>
            <w:rFonts w:ascii="Cambria Math" w:eastAsiaTheme="minorEastAsia" w:hAnsi="Cambria Math" w:cs="Times New Roman"/>
            <w:sz w:val="24"/>
            <w:szCs w:val="24"/>
            <w:lang w:eastAsia="ar-SA"/>
          </w:rPr>
          <m:t xml:space="preserve"> </m:t>
        </m:r>
        <m:r>
          <w:rPr>
            <w:rFonts w:ascii="Cambria Math" w:eastAsia="Times New Roman" w:hAnsi="Cambria Math" w:cs="Times New Roman"/>
            <w:sz w:val="24"/>
            <w:szCs w:val="24"/>
            <w:lang w:eastAsia="ar-SA"/>
          </w:rPr>
          <m:t>=</m:t>
        </m:r>
        <m:d>
          <m:dPr>
            <m:begChr m:val="{"/>
            <m:endChr m:val="}"/>
            <m:ctrlPr>
              <w:rPr>
                <w:rFonts w:ascii="Cambria Math" w:eastAsia="Times New Roman" w:hAnsi="Cambria Math" w:cs="Times New Roman"/>
                <w:i/>
                <w:sz w:val="24"/>
                <w:szCs w:val="24"/>
                <w:lang w:eastAsia="ar-SA"/>
              </w:rPr>
            </m:ctrlPr>
          </m:dPr>
          <m:e>
            <m:m>
              <m:mPr>
                <m:mcs>
                  <m:mc>
                    <m:mcPr>
                      <m:count m:val="4"/>
                      <m:mcJc m:val="center"/>
                    </m:mcPr>
                  </m:mc>
                </m:mcs>
                <m:ctrlPr>
                  <w:rPr>
                    <w:rFonts w:ascii="Cambria Math" w:eastAsia="Times New Roman" w:hAnsi="Cambria Math" w:cs="Times New Roman"/>
                    <w:i/>
                    <w:sz w:val="24"/>
                    <w:szCs w:val="24"/>
                    <w:lang w:eastAsia="ar-SA"/>
                  </w:rPr>
                </m:ctrlPr>
              </m:mPr>
              <m:m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a</m:t>
                      </m:r>
                    </m:e>
                    <m:sub>
                      <m:r>
                        <w:rPr>
                          <w:rFonts w:ascii="Cambria Math" w:eastAsia="Times New Roman" w:hAnsi="Cambria Math" w:cs="Times New Roman"/>
                          <w:sz w:val="24"/>
                          <w:szCs w:val="24"/>
                          <w:lang w:eastAsia="ar-SA"/>
                        </w:rPr>
                        <m:t>1</m:t>
                      </m:r>
                    </m:sub>
                  </m:sSub>
                  <m:d>
                    <m:dPr>
                      <m:ctrlPr>
                        <w:rPr>
                          <w:rFonts w:ascii="Cambria Math" w:eastAsia="Times New Roman" w:hAnsi="Cambria Math" w:cs="Times New Roman"/>
                          <w:i/>
                          <w:sz w:val="24"/>
                          <w:szCs w:val="24"/>
                          <w:lang w:eastAsia="ar-SA"/>
                        </w:rPr>
                      </m:ctrlPr>
                    </m:dPr>
                    <m:e>
                      <m:r>
                        <m:rPr>
                          <m:sty m:val="p"/>
                        </m:rPr>
                        <w:rPr>
                          <w:rFonts w:ascii="Cambria Math" w:eastAsia="Times New Roman" w:hAnsi="Cambria Math" w:cs="Times New Roman"/>
                          <w:sz w:val="24"/>
                          <w:szCs w:val="24"/>
                          <w:lang w:eastAsia="ar-SA"/>
                        </w:rPr>
                        <m:t>Θ</m:t>
                      </m:r>
                    </m:e>
                  </m:d>
                </m:e>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1</m:t>
                      </m:r>
                    </m:sub>
                  </m:sSub>
                  <m:d>
                    <m:dPr>
                      <m:ctrlPr>
                        <w:rPr>
                          <w:rFonts w:ascii="Cambria Math" w:eastAsia="Times New Roman" w:hAnsi="Cambria Math" w:cs="Times New Roman"/>
                          <w:i/>
                          <w:sz w:val="24"/>
                          <w:szCs w:val="24"/>
                          <w:lang w:eastAsia="ar-SA"/>
                        </w:rPr>
                      </m:ctrlPr>
                    </m:dPr>
                    <m:e>
                      <m:r>
                        <m:rPr>
                          <m:sty m:val="p"/>
                        </m:rPr>
                        <w:rPr>
                          <w:rFonts w:ascii="Cambria Math" w:eastAsia="Times New Roman" w:hAnsi="Cambria Math" w:cs="Times New Roman"/>
                          <w:sz w:val="24"/>
                          <w:szCs w:val="24"/>
                          <w:lang w:eastAsia="ar-SA"/>
                        </w:rPr>
                        <m:t>Θ</m:t>
                      </m:r>
                    </m:e>
                  </m:d>
                </m:e>
                <m:e>
                  <m:r>
                    <w:rPr>
                      <w:rFonts w:ascii="Cambria Math" w:eastAsia="Times New Roman" w:hAnsi="Cambria Math" w:cs="Times New Roman"/>
                      <w:sz w:val="24"/>
                      <w:szCs w:val="24"/>
                      <w:lang w:eastAsia="ar-SA"/>
                    </w:rPr>
                    <m:t>0</m:t>
                  </m:r>
                </m:e>
                <m:e>
                  <m:r>
                    <w:rPr>
                      <w:rFonts w:ascii="Cambria Math" w:eastAsia="Times New Roman" w:hAnsi="Cambria Math" w:cs="Times New Roman"/>
                      <w:sz w:val="24"/>
                      <w:szCs w:val="24"/>
                      <w:lang w:eastAsia="ar-SA"/>
                    </w:rPr>
                    <m:t>0</m:t>
                  </m:r>
                  <m:ctrlPr>
                    <w:rPr>
                      <w:rFonts w:ascii="Cambria Math" w:eastAsia="Cambria Math" w:hAnsi="Cambria Math" w:cs="Cambria Math"/>
                      <w:i/>
                      <w:sz w:val="24"/>
                      <w:szCs w:val="24"/>
                      <w:lang w:eastAsia="ar-SA"/>
                    </w:rPr>
                  </m:ctrlPr>
                </m:e>
              </m:mr>
              <m:m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1</m:t>
                      </m:r>
                    </m:sub>
                  </m:sSub>
                  <m:d>
                    <m:dPr>
                      <m:ctrlPr>
                        <w:rPr>
                          <w:rFonts w:ascii="Cambria Math" w:eastAsia="Times New Roman" w:hAnsi="Cambria Math" w:cs="Times New Roman"/>
                          <w:i/>
                          <w:sz w:val="24"/>
                          <w:szCs w:val="24"/>
                          <w:lang w:eastAsia="ar-SA"/>
                        </w:rPr>
                      </m:ctrlPr>
                    </m:dPr>
                    <m:e>
                      <m:r>
                        <m:rPr>
                          <m:sty m:val="p"/>
                        </m:rPr>
                        <w:rPr>
                          <w:rFonts w:ascii="Cambria Math" w:eastAsia="Times New Roman" w:hAnsi="Cambria Math" w:cs="Times New Roman"/>
                          <w:sz w:val="24"/>
                          <w:szCs w:val="24"/>
                          <w:lang w:eastAsia="ar-SA"/>
                        </w:rPr>
                        <m:t>Θ</m:t>
                      </m:r>
                    </m:e>
                  </m:d>
                </m:e>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a</m:t>
                      </m:r>
                    </m:e>
                    <m:sub>
                      <m:r>
                        <w:rPr>
                          <w:rFonts w:ascii="Cambria Math" w:eastAsia="Times New Roman" w:hAnsi="Cambria Math" w:cs="Times New Roman"/>
                          <w:sz w:val="24"/>
                          <w:szCs w:val="24"/>
                          <w:lang w:eastAsia="ar-SA"/>
                        </w:rPr>
                        <m:t>2</m:t>
                      </m:r>
                    </m:sub>
                  </m:sSub>
                  <m:d>
                    <m:dPr>
                      <m:ctrlPr>
                        <w:rPr>
                          <w:rFonts w:ascii="Cambria Math" w:eastAsia="Times New Roman" w:hAnsi="Cambria Math" w:cs="Times New Roman"/>
                          <w:i/>
                          <w:sz w:val="24"/>
                          <w:szCs w:val="24"/>
                          <w:lang w:eastAsia="ar-SA"/>
                        </w:rPr>
                      </m:ctrlPr>
                    </m:dPr>
                    <m:e>
                      <m:r>
                        <m:rPr>
                          <m:sty m:val="p"/>
                        </m:rPr>
                        <w:rPr>
                          <w:rFonts w:ascii="Cambria Math" w:eastAsia="Times New Roman" w:hAnsi="Cambria Math" w:cs="Times New Roman"/>
                          <w:sz w:val="24"/>
                          <w:szCs w:val="24"/>
                          <w:lang w:eastAsia="ar-SA"/>
                        </w:rPr>
                        <m:t>Θ</m:t>
                      </m:r>
                    </m:e>
                  </m:d>
                </m:e>
                <m:e>
                  <m:r>
                    <w:rPr>
                      <w:rFonts w:ascii="Cambria Math" w:eastAsia="Times New Roman" w:hAnsi="Cambria Math" w:cs="Times New Roman"/>
                      <w:sz w:val="24"/>
                      <w:szCs w:val="24"/>
                      <w:lang w:eastAsia="ar-SA"/>
                    </w:rPr>
                    <m:t>0</m:t>
                  </m:r>
                </m:e>
                <m:e>
                  <m:r>
                    <w:rPr>
                      <w:rFonts w:ascii="Cambria Math" w:eastAsia="Times New Roman" w:hAnsi="Cambria Math" w:cs="Times New Roman"/>
                      <w:sz w:val="24"/>
                      <w:szCs w:val="24"/>
                      <w:lang w:eastAsia="ar-SA"/>
                    </w:rPr>
                    <m:t>0</m:t>
                  </m:r>
                  <m:ctrlPr>
                    <w:rPr>
                      <w:rFonts w:ascii="Cambria Math" w:eastAsia="Cambria Math" w:hAnsi="Cambria Math" w:cs="Cambria Math"/>
                      <w:i/>
                      <w:sz w:val="24"/>
                      <w:szCs w:val="24"/>
                      <w:lang w:eastAsia="ar-SA"/>
                    </w:rPr>
                  </m:ctrlPr>
                </m:e>
              </m:mr>
              <m:mr>
                <m:e>
                  <m:r>
                    <w:rPr>
                      <w:rFonts w:ascii="Cambria Math" w:eastAsia="Cambria Math" w:hAnsi="Cambria Math" w:cs="Cambria Math"/>
                      <w:sz w:val="24"/>
                      <w:szCs w:val="24"/>
                      <w:lang w:eastAsia="ar-SA"/>
                    </w:rPr>
                    <m:t>0</m:t>
                  </m:r>
                </m:e>
                <m:e>
                  <m:r>
                    <w:rPr>
                      <w:rFonts w:ascii="Cambria Math" w:eastAsia="Times New Roman" w:hAnsi="Cambria Math" w:cs="Times New Roman"/>
                      <w:sz w:val="24"/>
                      <w:szCs w:val="24"/>
                      <w:lang w:eastAsia="ar-SA"/>
                    </w:rPr>
                    <m:t>0</m:t>
                  </m:r>
                </m:e>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a</m:t>
                      </m:r>
                    </m:e>
                    <m:sub>
                      <m:r>
                        <w:rPr>
                          <w:rFonts w:ascii="Cambria Math" w:eastAsia="Times New Roman" w:hAnsi="Cambria Math" w:cs="Times New Roman"/>
                          <w:sz w:val="24"/>
                          <w:szCs w:val="24"/>
                          <w:lang w:eastAsia="ar-SA"/>
                        </w:rPr>
                        <m:t>3</m:t>
                      </m:r>
                    </m:sub>
                  </m:sSub>
                  <m:d>
                    <m:dPr>
                      <m:ctrlPr>
                        <w:rPr>
                          <w:rFonts w:ascii="Cambria Math" w:eastAsia="Times New Roman" w:hAnsi="Cambria Math" w:cs="Times New Roman"/>
                          <w:i/>
                          <w:sz w:val="24"/>
                          <w:szCs w:val="24"/>
                          <w:lang w:eastAsia="ar-SA"/>
                        </w:rPr>
                      </m:ctrlPr>
                    </m:dPr>
                    <m:e>
                      <m:r>
                        <m:rPr>
                          <m:sty m:val="p"/>
                        </m:rPr>
                        <w:rPr>
                          <w:rFonts w:ascii="Cambria Math" w:eastAsia="Times New Roman" w:hAnsi="Cambria Math" w:cs="Times New Roman"/>
                          <w:sz w:val="24"/>
                          <w:szCs w:val="24"/>
                          <w:lang w:eastAsia="ar-SA"/>
                        </w:rPr>
                        <m:t>Θ</m:t>
                      </m:r>
                    </m:e>
                  </m:d>
                  <m:ctrlPr>
                    <w:rPr>
                      <w:rFonts w:ascii="Cambria Math" w:eastAsia="Cambria Math" w:hAnsi="Cambria Math" w:cs="Cambria Math"/>
                      <w:i/>
                      <w:sz w:val="24"/>
                      <w:szCs w:val="24"/>
                      <w:lang w:eastAsia="ar-SA"/>
                    </w:rPr>
                  </m:ctrlPr>
                </m:e>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2</m:t>
                      </m:r>
                    </m:sub>
                  </m:sSub>
                  <m:d>
                    <m:dPr>
                      <m:ctrlPr>
                        <w:rPr>
                          <w:rFonts w:ascii="Cambria Math" w:eastAsia="Times New Roman" w:hAnsi="Cambria Math" w:cs="Times New Roman"/>
                          <w:i/>
                          <w:sz w:val="24"/>
                          <w:szCs w:val="24"/>
                          <w:lang w:eastAsia="ar-SA"/>
                        </w:rPr>
                      </m:ctrlPr>
                    </m:dPr>
                    <m:e>
                      <m:r>
                        <m:rPr>
                          <m:sty m:val="p"/>
                        </m:rPr>
                        <w:rPr>
                          <w:rFonts w:ascii="Cambria Math" w:eastAsia="Times New Roman" w:hAnsi="Cambria Math" w:cs="Times New Roman"/>
                          <w:sz w:val="24"/>
                          <w:szCs w:val="24"/>
                          <w:lang w:eastAsia="ar-SA"/>
                        </w:rPr>
                        <m:t>Θ</m:t>
                      </m:r>
                    </m:e>
                  </m:d>
                  <m:ctrlPr>
                    <w:rPr>
                      <w:rFonts w:ascii="Cambria Math" w:eastAsia="Cambria Math" w:hAnsi="Cambria Math" w:cs="Cambria Math"/>
                      <w:i/>
                      <w:sz w:val="24"/>
                      <w:szCs w:val="24"/>
                      <w:lang w:eastAsia="ar-SA"/>
                    </w:rPr>
                  </m:ctrlPr>
                </m:e>
              </m:mr>
              <m:mr>
                <m:e>
                  <m:r>
                    <w:rPr>
                      <w:rFonts w:ascii="Cambria Math" w:eastAsia="Cambria Math" w:hAnsi="Cambria Math" w:cs="Cambria Math"/>
                      <w:sz w:val="24"/>
                      <w:szCs w:val="24"/>
                      <w:lang w:eastAsia="ar-SA"/>
                    </w:rPr>
                    <m:t>0</m:t>
                  </m:r>
                  <m:ctrlPr>
                    <w:rPr>
                      <w:rFonts w:ascii="Cambria Math" w:eastAsia="Cambria Math" w:hAnsi="Cambria Math" w:cs="Cambria Math"/>
                      <w:i/>
                      <w:sz w:val="24"/>
                      <w:szCs w:val="24"/>
                      <w:lang w:eastAsia="ar-SA"/>
                    </w:rPr>
                  </m:ctrlPr>
                </m:e>
                <m:e>
                  <m:r>
                    <w:rPr>
                      <w:rFonts w:ascii="Cambria Math" w:eastAsia="Cambria Math" w:hAnsi="Cambria Math" w:cs="Cambria Math"/>
                      <w:sz w:val="24"/>
                      <w:szCs w:val="24"/>
                      <w:lang w:eastAsia="ar-SA"/>
                    </w:rPr>
                    <m:t>0</m:t>
                  </m:r>
                  <m:ctrlPr>
                    <w:rPr>
                      <w:rFonts w:ascii="Cambria Math" w:eastAsia="Cambria Math" w:hAnsi="Cambria Math" w:cs="Cambria Math"/>
                      <w:i/>
                      <w:sz w:val="24"/>
                      <w:szCs w:val="24"/>
                      <w:lang w:eastAsia="ar-SA"/>
                    </w:rPr>
                  </m:ctrlPr>
                </m:e>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2</m:t>
                      </m:r>
                    </m:sub>
                  </m:sSub>
                  <m:d>
                    <m:dPr>
                      <m:ctrlPr>
                        <w:rPr>
                          <w:rFonts w:ascii="Cambria Math" w:eastAsia="Times New Roman" w:hAnsi="Cambria Math" w:cs="Times New Roman"/>
                          <w:i/>
                          <w:sz w:val="24"/>
                          <w:szCs w:val="24"/>
                          <w:lang w:eastAsia="ar-SA"/>
                        </w:rPr>
                      </m:ctrlPr>
                    </m:dPr>
                    <m:e>
                      <m:r>
                        <m:rPr>
                          <m:sty m:val="p"/>
                        </m:rPr>
                        <w:rPr>
                          <w:rFonts w:ascii="Cambria Math" w:eastAsia="Times New Roman" w:hAnsi="Cambria Math" w:cs="Times New Roman"/>
                          <w:sz w:val="24"/>
                          <w:szCs w:val="24"/>
                          <w:lang w:eastAsia="ar-SA"/>
                        </w:rPr>
                        <m:t>Θ</m:t>
                      </m:r>
                    </m:e>
                  </m:d>
                  <m:ctrlPr>
                    <w:rPr>
                      <w:rFonts w:ascii="Cambria Math" w:eastAsia="Cambria Math" w:hAnsi="Cambria Math" w:cs="Cambria Math"/>
                      <w:i/>
                      <w:sz w:val="24"/>
                      <w:szCs w:val="24"/>
                      <w:lang w:eastAsia="ar-SA"/>
                    </w:rPr>
                  </m:ctrlPr>
                </m:e>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a</m:t>
                      </m:r>
                    </m:e>
                    <m:sub>
                      <m:r>
                        <w:rPr>
                          <w:rFonts w:ascii="Cambria Math" w:eastAsia="Times New Roman" w:hAnsi="Cambria Math" w:cs="Times New Roman"/>
                          <w:sz w:val="24"/>
                          <w:szCs w:val="24"/>
                          <w:lang w:eastAsia="ar-SA"/>
                        </w:rPr>
                        <m:t>4</m:t>
                      </m:r>
                    </m:sub>
                  </m:sSub>
                  <m:d>
                    <m:dPr>
                      <m:ctrlPr>
                        <w:rPr>
                          <w:rFonts w:ascii="Cambria Math" w:eastAsia="Times New Roman" w:hAnsi="Cambria Math" w:cs="Times New Roman"/>
                          <w:i/>
                          <w:sz w:val="24"/>
                          <w:szCs w:val="24"/>
                          <w:lang w:eastAsia="ar-SA"/>
                        </w:rPr>
                      </m:ctrlPr>
                    </m:dPr>
                    <m:e>
                      <m:r>
                        <m:rPr>
                          <m:sty m:val="p"/>
                        </m:rPr>
                        <w:rPr>
                          <w:rFonts w:ascii="Cambria Math" w:eastAsia="Times New Roman" w:hAnsi="Cambria Math" w:cs="Times New Roman"/>
                          <w:sz w:val="24"/>
                          <w:szCs w:val="24"/>
                          <w:lang w:eastAsia="ar-SA"/>
                        </w:rPr>
                        <m:t>Θ</m:t>
                      </m:r>
                    </m:e>
                  </m:d>
                </m:e>
              </m:mr>
            </m:m>
          </m:e>
        </m:d>
      </m:oMath>
      <w:r w:rsidRPr="0049050F">
        <w:rPr>
          <w:rFonts w:ascii="Times New Roman" w:eastAsiaTheme="minorEastAsia" w:hAnsi="Times New Roman" w:cs="Times New Roman"/>
          <w:sz w:val="24"/>
          <w:szCs w:val="24"/>
          <w:lang w:eastAsia="ar-SA"/>
        </w:rPr>
        <w:tab/>
      </w:r>
      <w:r w:rsidRPr="0049050F">
        <w:rPr>
          <w:rFonts w:ascii="Times New Roman" w:eastAsiaTheme="minorEastAsia" w:hAnsi="Times New Roman" w:cs="Times New Roman"/>
          <w:sz w:val="24"/>
          <w:szCs w:val="24"/>
          <w:lang w:eastAsia="ar-SA"/>
        </w:rPr>
        <w:tab/>
      </w:r>
      <w:r w:rsidRPr="0049050F">
        <w:rPr>
          <w:rFonts w:ascii="Times New Roman" w:eastAsiaTheme="minorEastAsia" w:hAnsi="Times New Roman" w:cs="Times New Roman"/>
          <w:sz w:val="24"/>
          <w:szCs w:val="24"/>
          <w:lang w:eastAsia="ar-SA"/>
        </w:rPr>
        <w:tab/>
      </w:r>
      <w:r w:rsidRPr="0049050F">
        <w:rPr>
          <w:rFonts w:ascii="Times New Roman" w:eastAsiaTheme="minorEastAsia" w:hAnsi="Times New Roman" w:cs="Times New Roman"/>
          <w:sz w:val="24"/>
          <w:szCs w:val="24"/>
          <w:lang w:eastAsia="ar-SA"/>
        </w:rPr>
        <w:tab/>
      </w:r>
      <w:r w:rsidRPr="0049050F">
        <w:rPr>
          <w:rFonts w:ascii="Times New Roman" w:eastAsiaTheme="minorEastAsia" w:hAnsi="Times New Roman" w:cs="Times New Roman"/>
          <w:sz w:val="24"/>
          <w:szCs w:val="24"/>
          <w:lang w:eastAsia="ar-SA"/>
        </w:rPr>
        <w:tab/>
      </w:r>
      <w:r w:rsidRPr="0049050F">
        <w:rPr>
          <w:rFonts w:ascii="Times New Roman" w:eastAsiaTheme="minorEastAsia" w:hAnsi="Times New Roman" w:cs="Times New Roman"/>
          <w:sz w:val="24"/>
          <w:szCs w:val="24"/>
          <w:lang w:eastAsia="ar-SA"/>
        </w:rPr>
        <w:tab/>
        <w:t xml:space="preserve"> (2.1.7)</w:t>
      </w:r>
    </w:p>
    <w:p w:rsidR="0049050F" w:rsidRPr="0049050F" w:rsidRDefault="0049050F" w:rsidP="0049050F">
      <w:pPr>
        <w:suppressAutoHyphens/>
        <w:spacing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The (1, 1) entry in</w:t>
      </w:r>
      <m:oMath>
        <m:r>
          <w:rPr>
            <w:rFonts w:ascii="Cambria Math" w:eastAsia="Times New Roman" w:hAnsi="Cambria Math" w:cs="Times New Roman"/>
            <w:sz w:val="24"/>
            <w:szCs w:val="24"/>
            <w:lang w:eastAsia="ar-SA"/>
          </w:rPr>
          <m:t xml:space="preserve"> </m:t>
        </m:r>
        <m:r>
          <m:rPr>
            <m:sty m:val="b"/>
          </m:rPr>
          <w:rPr>
            <w:rFonts w:ascii="Cambria Math" w:eastAsia="Times New Roman" w:hAnsi="Cambria Math" w:cs="Times New Roman"/>
            <w:sz w:val="24"/>
            <w:szCs w:val="24"/>
            <w:lang w:eastAsia="ar-SA"/>
          </w:rPr>
          <m:t>F</m:t>
        </m:r>
        <m:d>
          <m:dPr>
            <m:ctrlPr>
              <w:rPr>
                <w:rFonts w:ascii="Cambria Math" w:eastAsia="Times New Roman" w:hAnsi="Cambria Math" w:cs="Times New Roman"/>
                <w:i/>
                <w:sz w:val="24"/>
                <w:szCs w:val="24"/>
                <w:lang w:eastAsia="ar-SA"/>
              </w:rPr>
            </m:ctrlPr>
          </m:dPr>
          <m:e>
            <m:r>
              <m:rPr>
                <m:sty m:val="p"/>
              </m:rPr>
              <w:rPr>
                <w:rFonts w:ascii="Cambria Math" w:eastAsia="Times New Roman" w:hAnsi="Cambria Math" w:cs="Times New Roman"/>
                <w:sz w:val="24"/>
                <w:szCs w:val="24"/>
                <w:lang w:eastAsia="ar-SA"/>
              </w:rPr>
              <m:t>Θ</m:t>
            </m:r>
          </m:e>
        </m:d>
        <m:r>
          <w:rPr>
            <w:rFonts w:ascii="Cambria Math" w:eastAsia="Times New Roman" w:hAnsi="Cambria Math" w:cs="Times New Roman"/>
            <w:sz w:val="24"/>
            <w:szCs w:val="24"/>
            <w:lang w:eastAsia="ar-SA"/>
          </w:rPr>
          <m:t xml:space="preserve"> </m:t>
        </m:r>
      </m:oMath>
      <w:r w:rsidRPr="0049050F">
        <w:rPr>
          <w:rFonts w:ascii="Times New Roman" w:eastAsiaTheme="minorEastAsia" w:hAnsi="Times New Roman" w:cs="Times New Roman"/>
          <w:sz w:val="24"/>
          <w:szCs w:val="24"/>
          <w:lang w:eastAsia="ar-SA"/>
        </w:rPr>
        <w:t xml:space="preserve">is just the </w:t>
      </w:r>
      <w:r w:rsidRPr="0049050F">
        <w:rPr>
          <w:rFonts w:ascii="Times New Roman" w:eastAsia="Times New Roman" w:hAnsi="Times New Roman" w:cs="Times New Roman"/>
          <w:sz w:val="24"/>
          <w:szCs w:val="24"/>
          <w:lang w:eastAsia="ar-SA"/>
        </w:rPr>
        <w:t>phase function and satisfies the normalization condition:</w:t>
      </w:r>
    </w:p>
    <w:p w:rsidR="0049050F" w:rsidRPr="0049050F" w:rsidRDefault="006E46EE" w:rsidP="0049050F">
      <w:pPr>
        <w:suppressAutoHyphens/>
        <w:spacing w:after="120" w:line="240" w:lineRule="auto"/>
        <w:ind w:firstLine="720"/>
        <w:jc w:val="both"/>
        <w:rPr>
          <w:rFonts w:ascii="Times New Roman" w:eastAsia="Times New Roman" w:hAnsi="Times New Roman" w:cs="Times New Roman"/>
          <w:sz w:val="24"/>
          <w:szCs w:val="24"/>
          <w:lang w:eastAsia="ar-SA"/>
        </w:rPr>
      </w:pPr>
      <m:oMath>
        <m:f>
          <m:fPr>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1</m:t>
            </m:r>
          </m:num>
          <m:den>
            <m:r>
              <w:rPr>
                <w:rFonts w:ascii="Cambria Math" w:eastAsia="Times New Roman" w:hAnsi="Cambria Math" w:cs="Times New Roman"/>
                <w:sz w:val="24"/>
                <w:szCs w:val="24"/>
                <w:lang w:eastAsia="ar-SA"/>
              </w:rPr>
              <m:t>2</m:t>
            </m:r>
          </m:den>
        </m:f>
        <m:nary>
          <m:naryPr>
            <m:limLoc m:val="undOvr"/>
            <m:ctrlPr>
              <w:rPr>
                <w:rFonts w:ascii="Cambria Math" w:eastAsia="Times New Roman" w:hAnsi="Cambria Math" w:cs="Times New Roman"/>
                <w:i/>
                <w:sz w:val="24"/>
                <w:szCs w:val="24"/>
                <w:lang w:eastAsia="ar-SA"/>
              </w:rPr>
            </m:ctrlPr>
          </m:naryPr>
          <m:sub>
            <m:r>
              <w:rPr>
                <w:rFonts w:ascii="Cambria Math" w:eastAsia="Times New Roman" w:hAnsi="Cambria Math" w:cs="Times New Roman"/>
                <w:sz w:val="24"/>
                <w:szCs w:val="24"/>
                <w:lang w:eastAsia="ar-SA"/>
              </w:rPr>
              <m:t>0</m:t>
            </m:r>
          </m:sub>
          <m:sup>
            <m:r>
              <w:rPr>
                <w:rFonts w:ascii="Cambria Math" w:eastAsia="Times New Roman" w:hAnsi="Cambria Math" w:cs="Times New Roman"/>
                <w:sz w:val="24"/>
                <w:szCs w:val="24"/>
                <w:lang w:eastAsia="ar-SA"/>
              </w:rPr>
              <m:t>π</m:t>
            </m:r>
          </m:sup>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a</m:t>
                </m:r>
              </m:e>
              <m:sub>
                <m:r>
                  <w:rPr>
                    <w:rFonts w:ascii="Cambria Math" w:eastAsia="Times New Roman" w:hAnsi="Cambria Math" w:cs="Times New Roman"/>
                    <w:sz w:val="24"/>
                    <w:szCs w:val="24"/>
                    <w:lang w:eastAsia="ar-SA"/>
                  </w:rPr>
                  <m:t>1</m:t>
                </m:r>
              </m:sub>
            </m:sSub>
            <m:d>
              <m:dPr>
                <m:ctrlPr>
                  <w:rPr>
                    <w:rFonts w:ascii="Cambria Math" w:eastAsia="Times New Roman" w:hAnsi="Cambria Math" w:cs="Times New Roman"/>
                    <w:i/>
                    <w:sz w:val="24"/>
                    <w:szCs w:val="24"/>
                    <w:lang w:eastAsia="ar-SA"/>
                  </w:rPr>
                </m:ctrlPr>
              </m:dPr>
              <m:e>
                <m:r>
                  <m:rPr>
                    <m:sty m:val="p"/>
                  </m:rPr>
                  <w:rPr>
                    <w:rFonts w:ascii="Cambria Math" w:eastAsia="Times New Roman" w:hAnsi="Cambria Math" w:cs="Times New Roman"/>
                    <w:sz w:val="24"/>
                    <w:szCs w:val="24"/>
                    <w:lang w:eastAsia="ar-SA"/>
                  </w:rPr>
                  <m:t>Θ</m:t>
                </m:r>
              </m:e>
            </m:d>
            <m:func>
              <m:funcPr>
                <m:ctrlPr>
                  <w:rPr>
                    <w:rFonts w:ascii="Cambria Math" w:eastAsia="Times New Roman" w:hAnsi="Cambria Math" w:cs="Times New Roman"/>
                    <w:i/>
                    <w:sz w:val="24"/>
                    <w:szCs w:val="24"/>
                    <w:lang w:eastAsia="ar-SA"/>
                  </w:rPr>
                </m:ctrlPr>
              </m:funcPr>
              <m:fName>
                <m:r>
                  <m:rPr>
                    <m:sty m:val="p"/>
                  </m:rPr>
                  <w:rPr>
                    <w:rFonts w:ascii="Cambria Math" w:eastAsia="Times New Roman" w:hAnsi="Cambria Math" w:cs="Times New Roman"/>
                    <w:sz w:val="24"/>
                    <w:szCs w:val="24"/>
                    <w:lang w:eastAsia="ar-SA"/>
                  </w:rPr>
                  <m:t>sinΘ</m:t>
                </m:r>
              </m:fName>
              <m:e>
                <m:r>
                  <w:rPr>
                    <w:rFonts w:ascii="Cambria Math" w:eastAsia="Times New Roman" w:hAnsi="Cambria Math" w:cs="Times New Roman"/>
                    <w:sz w:val="24"/>
                    <w:szCs w:val="24"/>
                    <w:lang w:eastAsia="ar-SA"/>
                  </w:rPr>
                  <m:t>d</m:t>
                </m:r>
                <m:r>
                  <m:rPr>
                    <m:sty m:val="p"/>
                  </m:rPr>
                  <w:rPr>
                    <w:rFonts w:ascii="Cambria Math" w:eastAsia="Times New Roman" w:hAnsi="Cambria Math" w:cs="Times New Roman"/>
                    <w:sz w:val="24"/>
                    <w:szCs w:val="24"/>
                    <w:lang w:eastAsia="ar-SA"/>
                  </w:rPr>
                  <m:t>Θ</m:t>
                </m:r>
              </m:e>
            </m:func>
          </m:e>
        </m:nary>
        <m:r>
          <w:rPr>
            <w:rFonts w:ascii="Cambria Math" w:eastAsia="Times New Roman" w:hAnsi="Cambria Math" w:cs="Times New Roman"/>
            <w:sz w:val="24"/>
            <w:szCs w:val="24"/>
            <w:lang w:eastAsia="ar-SA"/>
          </w:rPr>
          <m:t>=1</m:t>
        </m:r>
        <m:r>
          <w:rPr>
            <w:rFonts w:ascii="Cambria Math" w:eastAsiaTheme="minorEastAsia" w:hAnsi="Cambria Math" w:cs="Times New Roman"/>
            <w:sz w:val="24"/>
            <w:szCs w:val="24"/>
            <w:lang w:eastAsia="ar-SA"/>
          </w:rPr>
          <m:t xml:space="preserve">.       </m:t>
        </m:r>
      </m:oMath>
      <w:r w:rsidR="0049050F" w:rsidRPr="0049050F">
        <w:rPr>
          <w:rFonts w:ascii="Times New Roman" w:eastAsiaTheme="minorEastAsia" w:hAnsi="Times New Roman" w:cs="Times New Roman"/>
          <w:b/>
          <w:sz w:val="24"/>
          <w:szCs w:val="24"/>
          <w:lang w:eastAsia="ar-SA"/>
        </w:rPr>
        <w:t xml:space="preserve">       </w:t>
      </w:r>
      <w:r w:rsidR="0049050F" w:rsidRPr="0049050F">
        <w:rPr>
          <w:rFonts w:ascii="Times New Roman" w:eastAsiaTheme="minorEastAsia" w:hAnsi="Times New Roman" w:cs="Times New Roman"/>
          <w:sz w:val="24"/>
          <w:szCs w:val="24"/>
          <w:lang w:eastAsia="ar-SA"/>
        </w:rPr>
        <w:tab/>
      </w:r>
      <w:r w:rsidR="0049050F" w:rsidRPr="0049050F">
        <w:rPr>
          <w:rFonts w:ascii="Times New Roman" w:eastAsiaTheme="minorEastAsia" w:hAnsi="Times New Roman" w:cs="Times New Roman"/>
          <w:sz w:val="24"/>
          <w:szCs w:val="24"/>
          <w:lang w:eastAsia="ar-SA"/>
        </w:rPr>
        <w:tab/>
      </w:r>
      <w:r w:rsidR="0049050F" w:rsidRPr="0049050F">
        <w:rPr>
          <w:rFonts w:ascii="Times New Roman" w:eastAsiaTheme="minorEastAsia" w:hAnsi="Times New Roman" w:cs="Times New Roman"/>
          <w:sz w:val="24"/>
          <w:szCs w:val="24"/>
          <w:lang w:eastAsia="ar-SA"/>
        </w:rPr>
        <w:tab/>
      </w:r>
      <w:r w:rsidR="0049050F" w:rsidRPr="0049050F">
        <w:rPr>
          <w:rFonts w:ascii="Times New Roman" w:eastAsiaTheme="minorEastAsia" w:hAnsi="Times New Roman" w:cs="Times New Roman"/>
          <w:sz w:val="24"/>
          <w:szCs w:val="24"/>
          <w:lang w:eastAsia="ar-SA"/>
        </w:rPr>
        <w:tab/>
      </w:r>
      <w:r w:rsidR="0049050F" w:rsidRPr="0049050F">
        <w:rPr>
          <w:rFonts w:ascii="Times New Roman" w:eastAsiaTheme="minorEastAsia" w:hAnsi="Times New Roman" w:cs="Times New Roman"/>
          <w:sz w:val="24"/>
          <w:szCs w:val="24"/>
          <w:lang w:eastAsia="ar-SA"/>
        </w:rPr>
        <w:tab/>
      </w:r>
      <w:r w:rsidR="0049050F" w:rsidRPr="0049050F">
        <w:rPr>
          <w:rFonts w:ascii="Times New Roman" w:eastAsiaTheme="minorEastAsia" w:hAnsi="Times New Roman" w:cs="Times New Roman"/>
          <w:sz w:val="24"/>
          <w:szCs w:val="24"/>
          <w:lang w:eastAsia="ar-SA"/>
        </w:rPr>
        <w:tab/>
      </w:r>
      <w:r w:rsidR="0049050F" w:rsidRPr="0049050F">
        <w:rPr>
          <w:rFonts w:ascii="Times New Roman" w:eastAsiaTheme="minorEastAsia" w:hAnsi="Times New Roman" w:cs="Times New Roman"/>
          <w:sz w:val="24"/>
          <w:szCs w:val="24"/>
          <w:lang w:eastAsia="ar-SA"/>
        </w:rPr>
        <w:tab/>
        <w:t xml:space="preserve"> </w:t>
      </w:r>
      <w:r w:rsidR="0049050F" w:rsidRPr="0049050F">
        <w:rPr>
          <w:rFonts w:ascii="Times New Roman" w:eastAsiaTheme="minorEastAsia" w:hAnsi="Times New Roman" w:cs="Times New Roman"/>
          <w:sz w:val="24"/>
          <w:szCs w:val="24"/>
          <w:lang w:eastAsia="ar-SA"/>
        </w:rPr>
        <w:tab/>
        <w:t>(2.1.8)</w:t>
      </w:r>
    </w:p>
    <w:p w:rsidR="0049050F" w:rsidRPr="0049050F" w:rsidRDefault="0049050F" w:rsidP="0049050F">
      <w:pPr>
        <w:keepNext/>
        <w:suppressAutoHyphens/>
        <w:spacing w:before="240" w:after="240" w:line="240" w:lineRule="auto"/>
        <w:outlineLvl w:val="2"/>
        <w:rPr>
          <w:rFonts w:ascii="Times New Roman" w:eastAsia="Times New Roman" w:hAnsi="Times New Roman" w:cs="Times New Roman"/>
          <w:bCs/>
          <w:i/>
          <w:iCs/>
          <w:sz w:val="28"/>
          <w:szCs w:val="28"/>
          <w:lang w:eastAsia="ar-SA"/>
        </w:rPr>
      </w:pPr>
      <w:bookmarkStart w:id="40" w:name="_Toc339432194"/>
      <w:bookmarkStart w:id="41" w:name="_Toc504036010"/>
      <w:bookmarkStart w:id="42" w:name="_Toc18427968"/>
      <w:r w:rsidRPr="0049050F">
        <w:rPr>
          <w:rFonts w:ascii="Times New Roman" w:eastAsia="Times New Roman" w:hAnsi="Times New Roman" w:cs="Times New Roman"/>
          <w:bCs/>
          <w:i/>
          <w:iCs/>
          <w:sz w:val="28"/>
          <w:szCs w:val="28"/>
          <w:lang w:eastAsia="ar-SA"/>
        </w:rPr>
        <w:t>2.1.2 Azimuthal separation</w:t>
      </w:r>
      <w:bookmarkEnd w:id="40"/>
      <w:bookmarkEnd w:id="41"/>
      <w:bookmarkEnd w:id="42"/>
    </w:p>
    <w:p w:rsidR="0049050F" w:rsidRPr="0049050F" w:rsidRDefault="0049050F" w:rsidP="0049050F">
      <w:pPr>
        <w:suppressAutoHyphens/>
        <w:spacing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0"/>
          <w:lang w:eastAsia="ar-SA"/>
        </w:rPr>
        <w:t xml:space="preserve">For the special form of </w:t>
      </w:r>
      <m:oMath>
        <m:r>
          <m:rPr>
            <m:sty m:val="b"/>
          </m:rPr>
          <w:rPr>
            <w:rFonts w:ascii="Cambria Math" w:eastAsia="Times New Roman" w:hAnsi="Cambria Math" w:cs="Times New Roman"/>
            <w:sz w:val="24"/>
            <w:szCs w:val="24"/>
            <w:lang w:eastAsia="ar-SA"/>
          </w:rPr>
          <m:t>F</m:t>
        </m:r>
        <m:d>
          <m:dPr>
            <m:ctrlPr>
              <w:rPr>
                <w:rFonts w:ascii="Cambria Math" w:eastAsia="Times New Roman" w:hAnsi="Cambria Math" w:cs="Times New Roman"/>
                <w:i/>
                <w:sz w:val="24"/>
                <w:szCs w:val="24"/>
                <w:lang w:eastAsia="ar-SA"/>
              </w:rPr>
            </m:ctrlPr>
          </m:dPr>
          <m:e>
            <m:r>
              <m:rPr>
                <m:sty m:val="p"/>
              </m:rPr>
              <w:rPr>
                <w:rFonts w:ascii="Cambria Math" w:eastAsia="Times New Roman" w:hAnsi="Cambria Math" w:cs="Times New Roman"/>
                <w:sz w:val="24"/>
                <w:szCs w:val="24"/>
                <w:lang w:eastAsia="ar-SA"/>
              </w:rPr>
              <m:t>Θ</m:t>
            </m:r>
          </m:e>
        </m:d>
      </m:oMath>
      <w:r w:rsidRPr="0049050F">
        <w:rPr>
          <w:rFonts w:ascii="Times New Roman" w:eastAsia="Times New Roman" w:hAnsi="Times New Roman" w:cs="Times New Roman"/>
          <w:sz w:val="24"/>
          <w:szCs w:val="20"/>
          <w:lang w:eastAsia="ar-SA"/>
        </w:rPr>
        <w:t xml:space="preserve"> in Eq. (2.1.7), the dependence on scattering angle allows us to develop expansions of the six independent scattering functions in terms of a set of generalized spherical functions </w:t>
      </w:r>
      <m:oMath>
        <m:sSubSup>
          <m:sSubSupPr>
            <m:ctrlPr>
              <w:rPr>
                <w:rFonts w:ascii="Cambria Math" w:eastAsia="Times New Roman" w:hAnsi="Cambria Math" w:cs="Times New Roman"/>
                <w:i/>
                <w:sz w:val="24"/>
                <w:szCs w:val="24"/>
                <w:lang w:eastAsia="ar-SA"/>
              </w:rPr>
            </m:ctrlPr>
          </m:sSubSupPr>
          <m:e>
            <m: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mn</m:t>
            </m:r>
          </m:sub>
          <m:sup>
            <m:r>
              <w:rPr>
                <w:rFonts w:ascii="Cambria Math" w:eastAsia="Times New Roman" w:hAnsi="Cambria Math" w:cs="Times New Roman"/>
                <w:sz w:val="24"/>
                <w:szCs w:val="24"/>
                <w:lang w:eastAsia="ar-SA"/>
              </w:rPr>
              <m:t>l</m:t>
            </m:r>
          </m:sup>
        </m:sSubSup>
        <m:d>
          <m:dPr>
            <m:ctrlPr>
              <w:rPr>
                <w:rFonts w:ascii="Cambria Math" w:eastAsia="Times New Roman" w:hAnsi="Cambria Math" w:cs="Times New Roman"/>
                <w:i/>
                <w:sz w:val="24"/>
                <w:szCs w:val="24"/>
                <w:lang w:eastAsia="ar-SA"/>
              </w:rPr>
            </m:ctrlPr>
          </m:dPr>
          <m:e>
            <m:func>
              <m:funcPr>
                <m:ctrlPr>
                  <w:rPr>
                    <w:rFonts w:ascii="Cambria Math" w:eastAsia="Times New Roman" w:hAnsi="Cambria Math" w:cs="Times New Roman"/>
                    <w:sz w:val="24"/>
                    <w:szCs w:val="24"/>
                    <w:lang w:eastAsia="ar-SA"/>
                  </w:rPr>
                </m:ctrlPr>
              </m:funcPr>
              <m:fName>
                <m:r>
                  <m:rPr>
                    <m:sty m:val="p"/>
                  </m:rPr>
                  <w:rPr>
                    <w:rFonts w:ascii="Cambria Math" w:eastAsia="Times New Roman" w:hAnsi="Cambria Math" w:cs="Times New Roman"/>
                    <w:sz w:val="24"/>
                    <w:szCs w:val="24"/>
                    <w:lang w:eastAsia="ar-SA"/>
                  </w:rPr>
                  <m:t>cos</m:t>
                </m:r>
              </m:fName>
              <m:e>
                <m:r>
                  <m:rPr>
                    <m:sty m:val="p"/>
                  </m:rPr>
                  <w:rPr>
                    <w:rFonts w:ascii="Cambria Math" w:eastAsia="Times New Roman" w:hAnsi="Cambria Math" w:cs="Times New Roman"/>
                    <w:sz w:val="24"/>
                    <w:szCs w:val="24"/>
                    <w:lang w:eastAsia="ar-SA"/>
                  </w:rPr>
                  <m:t>Θ</m:t>
                </m:r>
              </m:e>
            </m:func>
          </m:e>
        </m:d>
      </m:oMath>
      <w:r w:rsidRPr="0049050F">
        <w:rPr>
          <w:rFonts w:ascii="Times New Roman" w:eastAsia="Times New Roman" w:hAnsi="Times New Roman" w:cs="Times New Roman"/>
          <w:sz w:val="24"/>
          <w:szCs w:val="24"/>
          <w:lang w:eastAsia="ar-SA"/>
        </w:rPr>
        <w:t xml:space="preserve"> [</w:t>
      </w:r>
      <w:r w:rsidRPr="0049050F">
        <w:rPr>
          <w:rFonts w:ascii="Times New Roman" w:eastAsia="Times New Roman" w:hAnsi="Times New Roman" w:cs="Times New Roman"/>
          <w:i/>
          <w:iCs/>
          <w:sz w:val="24"/>
          <w:szCs w:val="24"/>
          <w:lang w:eastAsia="ar-SA"/>
        </w:rPr>
        <w:t>Mishchenko et al</w:t>
      </w:r>
      <w:r w:rsidRPr="0049050F">
        <w:rPr>
          <w:rFonts w:ascii="Times New Roman" w:eastAsia="Times New Roman" w:hAnsi="Times New Roman" w:cs="Times New Roman"/>
          <w:sz w:val="24"/>
          <w:szCs w:val="24"/>
          <w:lang w:eastAsia="ar-SA"/>
        </w:rPr>
        <w:t>., 2006]:</w:t>
      </w:r>
    </w:p>
    <w:p w:rsidR="0049050F" w:rsidRPr="0049050F" w:rsidRDefault="006E46EE" w:rsidP="0049050F">
      <w:pPr>
        <w:suppressAutoHyphens/>
        <w:spacing w:after="120" w:line="240" w:lineRule="auto"/>
        <w:ind w:firstLine="720"/>
        <w:jc w:val="both"/>
        <w:rPr>
          <w:rFonts w:ascii="Times New Roman" w:eastAsiaTheme="minorEastAsia" w:hAnsi="Times New Roman" w:cs="Times New Roman"/>
          <w:sz w:val="24"/>
          <w:szCs w:val="24"/>
          <w:lang w:eastAsia="ar-SA"/>
        </w:rPr>
      </w:pP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a</m:t>
            </m:r>
          </m:e>
          <m:sub>
            <m:r>
              <w:rPr>
                <w:rFonts w:ascii="Cambria Math" w:eastAsia="Times New Roman" w:hAnsi="Cambria Math" w:cs="Times New Roman"/>
                <w:sz w:val="24"/>
                <w:szCs w:val="24"/>
                <w:lang w:eastAsia="ar-SA"/>
              </w:rPr>
              <m:t>1</m:t>
            </m:r>
          </m:sub>
        </m:sSub>
        <m:d>
          <m:dPr>
            <m:ctrlPr>
              <w:rPr>
                <w:rFonts w:ascii="Cambria Math" w:eastAsia="Times New Roman" w:hAnsi="Cambria Math" w:cs="Times New Roman"/>
                <w:i/>
                <w:sz w:val="24"/>
                <w:szCs w:val="24"/>
                <w:lang w:eastAsia="ar-SA"/>
              </w:rPr>
            </m:ctrlPr>
          </m:dPr>
          <m:e>
            <m:r>
              <m:rPr>
                <m:sty m:val="p"/>
              </m:rPr>
              <w:rPr>
                <w:rFonts w:ascii="Cambria Math" w:eastAsia="Times New Roman" w:hAnsi="Cambria Math" w:cs="Times New Roman"/>
                <w:sz w:val="24"/>
                <w:szCs w:val="24"/>
                <w:lang w:eastAsia="ar-SA"/>
              </w:rPr>
              <m:t>Θ</m:t>
            </m:r>
          </m:e>
        </m:d>
        <m:r>
          <w:rPr>
            <w:rFonts w:ascii="Cambria Math" w:eastAsia="Times New Roman" w:hAnsi="Cambria Math" w:cs="Times New Roman"/>
            <w:sz w:val="24"/>
            <w:szCs w:val="24"/>
            <w:lang w:eastAsia="ar-SA"/>
          </w:rPr>
          <m:t>=</m:t>
        </m:r>
        <m:nary>
          <m:naryPr>
            <m:chr m:val="∑"/>
            <m:limLoc m:val="undOvr"/>
            <m:ctrlPr>
              <w:rPr>
                <w:rFonts w:ascii="Cambria Math" w:eastAsia="Times New Roman" w:hAnsi="Cambria Math" w:cs="Times New Roman"/>
                <w:i/>
                <w:sz w:val="24"/>
                <w:szCs w:val="24"/>
                <w:lang w:eastAsia="ar-SA"/>
              </w:rPr>
            </m:ctrlPr>
          </m:naryPr>
          <m:sub>
            <m:r>
              <w:rPr>
                <w:rFonts w:ascii="Cambria Math" w:eastAsia="Times New Roman" w:hAnsi="Cambria Math" w:cs="Times New Roman"/>
                <w:sz w:val="24"/>
                <w:szCs w:val="24"/>
                <w:lang w:eastAsia="ar-SA"/>
              </w:rPr>
              <m:t>l=0</m:t>
            </m:r>
          </m:sub>
          <m:sup>
            <m:r>
              <w:rPr>
                <w:rFonts w:ascii="Cambria Math" w:eastAsia="Times New Roman" w:hAnsi="Cambria Math" w:cs="Times New Roman"/>
                <w:sz w:val="24"/>
                <w:szCs w:val="24"/>
                <w:lang w:eastAsia="ar-SA"/>
              </w:rPr>
              <m:t>M</m:t>
            </m:r>
          </m:sup>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β</m:t>
                </m:r>
              </m:e>
              <m:sub>
                <m:r>
                  <w:rPr>
                    <w:rFonts w:ascii="Cambria Math" w:eastAsia="Times New Roman" w:hAnsi="Cambria Math" w:cs="Times New Roman"/>
                    <w:sz w:val="24"/>
                    <w:szCs w:val="24"/>
                    <w:lang w:eastAsia="ar-SA"/>
                  </w:rPr>
                  <m:t>l</m:t>
                </m:r>
              </m:sub>
            </m:sSub>
            <m:sSubSup>
              <m:sSubSupPr>
                <m:ctrlPr>
                  <w:rPr>
                    <w:rFonts w:ascii="Cambria Math" w:eastAsia="Times New Roman" w:hAnsi="Cambria Math" w:cs="Times New Roman"/>
                    <w:i/>
                    <w:sz w:val="24"/>
                    <w:szCs w:val="24"/>
                    <w:lang w:eastAsia="ar-SA"/>
                  </w:rPr>
                </m:ctrlPr>
              </m:sSubSupPr>
              <m:e>
                <m: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00</m:t>
                </m:r>
              </m:sub>
              <m:sup>
                <m:r>
                  <w:rPr>
                    <w:rFonts w:ascii="Cambria Math" w:eastAsia="Times New Roman" w:hAnsi="Cambria Math" w:cs="Times New Roman"/>
                    <w:sz w:val="24"/>
                    <w:szCs w:val="24"/>
                    <w:lang w:eastAsia="ar-SA"/>
                  </w:rPr>
                  <m:t>l</m:t>
                </m:r>
              </m:sup>
            </m:sSubSup>
            <m:r>
              <w:rPr>
                <w:rFonts w:ascii="Cambria Math" w:eastAsia="Times New Roman" w:hAnsi="Cambria Math" w:cs="Times New Roman"/>
                <w:sz w:val="24"/>
                <w:szCs w:val="24"/>
                <w:lang w:eastAsia="ar-SA"/>
              </w:rPr>
              <m:t>(</m:t>
            </m:r>
            <m:func>
              <m:funcPr>
                <m:ctrlPr>
                  <w:rPr>
                    <w:rFonts w:ascii="Cambria Math" w:eastAsia="Times New Roman" w:hAnsi="Cambria Math" w:cs="Times New Roman"/>
                    <w:sz w:val="24"/>
                    <w:szCs w:val="24"/>
                    <w:lang w:eastAsia="ar-SA"/>
                  </w:rPr>
                </m:ctrlPr>
              </m:funcPr>
              <m:fName>
                <m:r>
                  <m:rPr>
                    <m:sty m:val="p"/>
                  </m:rPr>
                  <w:rPr>
                    <w:rFonts w:ascii="Cambria Math" w:eastAsia="Times New Roman" w:hAnsi="Cambria Math" w:cs="Times New Roman"/>
                    <w:sz w:val="24"/>
                    <w:szCs w:val="24"/>
                    <w:lang w:eastAsia="ar-SA"/>
                  </w:rPr>
                  <m:t>cos</m:t>
                </m:r>
              </m:fName>
              <m:e>
                <m:r>
                  <m:rPr>
                    <m:sty m:val="p"/>
                  </m:rPr>
                  <w:rPr>
                    <w:rFonts w:ascii="Cambria Math" w:eastAsia="Times New Roman" w:hAnsi="Cambria Math" w:cs="Times New Roman"/>
                    <w:sz w:val="24"/>
                    <w:szCs w:val="24"/>
                    <w:lang w:eastAsia="ar-SA"/>
                  </w:rPr>
                  <m:t>Θ</m:t>
                </m:r>
              </m:e>
            </m:func>
            <m:r>
              <w:rPr>
                <w:rFonts w:ascii="Cambria Math" w:eastAsia="Times New Roman" w:hAnsi="Cambria Math" w:cs="Times New Roman"/>
                <w:sz w:val="24"/>
                <w:szCs w:val="24"/>
                <w:lang w:eastAsia="ar-SA"/>
              </w:rPr>
              <m:t>)</m:t>
            </m:r>
          </m:e>
        </m:nary>
        <m:r>
          <w:rPr>
            <w:rFonts w:ascii="Cambria Math" w:eastAsiaTheme="minorEastAsia" w:hAnsi="Cambria Math" w:cs="Times New Roman"/>
            <w:sz w:val="24"/>
            <w:szCs w:val="24"/>
            <w:lang w:eastAsia="ar-SA"/>
          </w:rPr>
          <m:t xml:space="preserve">;      </m:t>
        </m:r>
      </m:oMath>
      <w:r w:rsidR="0049050F" w:rsidRPr="0049050F">
        <w:rPr>
          <w:rFonts w:ascii="Times New Roman" w:eastAsiaTheme="minorEastAsia" w:hAnsi="Times New Roman" w:cs="Times New Roman"/>
          <w:b/>
          <w:sz w:val="24"/>
          <w:szCs w:val="24"/>
          <w:lang w:eastAsia="ar-SA"/>
        </w:rPr>
        <w:t xml:space="preserve">       </w:t>
      </w:r>
      <w:r w:rsidR="0049050F" w:rsidRPr="0049050F">
        <w:rPr>
          <w:rFonts w:ascii="Times New Roman" w:eastAsiaTheme="minorEastAsia" w:hAnsi="Times New Roman" w:cs="Times New Roman"/>
          <w:sz w:val="24"/>
          <w:szCs w:val="24"/>
          <w:lang w:eastAsia="ar-SA"/>
        </w:rPr>
        <w:tab/>
      </w:r>
      <w:r w:rsidR="0049050F" w:rsidRPr="0049050F">
        <w:rPr>
          <w:rFonts w:ascii="Times New Roman" w:eastAsiaTheme="minorEastAsia" w:hAnsi="Times New Roman" w:cs="Times New Roman"/>
          <w:sz w:val="24"/>
          <w:szCs w:val="24"/>
          <w:lang w:eastAsia="ar-SA"/>
        </w:rPr>
        <w:tab/>
      </w:r>
      <w:r w:rsidR="0049050F" w:rsidRPr="0049050F">
        <w:rPr>
          <w:rFonts w:ascii="Times New Roman" w:eastAsiaTheme="minorEastAsia" w:hAnsi="Times New Roman" w:cs="Times New Roman"/>
          <w:sz w:val="24"/>
          <w:szCs w:val="24"/>
          <w:lang w:eastAsia="ar-SA"/>
        </w:rPr>
        <w:tab/>
      </w:r>
      <w:r w:rsidR="0049050F" w:rsidRPr="0049050F">
        <w:rPr>
          <w:rFonts w:ascii="Times New Roman" w:eastAsiaTheme="minorEastAsia" w:hAnsi="Times New Roman" w:cs="Times New Roman"/>
          <w:sz w:val="24"/>
          <w:szCs w:val="24"/>
          <w:lang w:eastAsia="ar-SA"/>
        </w:rPr>
        <w:tab/>
      </w:r>
      <w:r w:rsidR="0049050F" w:rsidRPr="0049050F">
        <w:rPr>
          <w:rFonts w:ascii="Times New Roman" w:eastAsiaTheme="minorEastAsia" w:hAnsi="Times New Roman" w:cs="Times New Roman"/>
          <w:sz w:val="24"/>
          <w:szCs w:val="24"/>
          <w:lang w:eastAsia="ar-SA"/>
        </w:rPr>
        <w:tab/>
        <w:t xml:space="preserve"> </w:t>
      </w:r>
      <w:r w:rsidR="0049050F" w:rsidRPr="0049050F">
        <w:rPr>
          <w:rFonts w:ascii="Times New Roman" w:eastAsiaTheme="minorEastAsia" w:hAnsi="Times New Roman" w:cs="Times New Roman"/>
          <w:sz w:val="24"/>
          <w:szCs w:val="24"/>
          <w:lang w:eastAsia="ar-SA"/>
        </w:rPr>
        <w:tab/>
      </w:r>
      <w:r w:rsidR="0049050F" w:rsidRPr="0049050F">
        <w:rPr>
          <w:rFonts w:ascii="Times New Roman" w:eastAsiaTheme="minorEastAsia" w:hAnsi="Times New Roman" w:cs="Times New Roman"/>
          <w:sz w:val="24"/>
          <w:szCs w:val="24"/>
          <w:lang w:eastAsia="ar-SA"/>
        </w:rPr>
        <w:tab/>
      </w:r>
      <w:r w:rsidR="0049050F" w:rsidRPr="0049050F">
        <w:rPr>
          <w:rFonts w:ascii="Times New Roman" w:eastAsiaTheme="minorEastAsia" w:hAnsi="Times New Roman" w:cs="Times New Roman"/>
          <w:sz w:val="24"/>
          <w:szCs w:val="24"/>
          <w:lang w:eastAsia="ar-SA"/>
        </w:rPr>
        <w:tab/>
        <w:t xml:space="preserve"> (2.1.9)</w:t>
      </w:r>
    </w:p>
    <w:p w:rsidR="0049050F" w:rsidRPr="0049050F" w:rsidRDefault="006E46EE" w:rsidP="0049050F">
      <w:pPr>
        <w:suppressAutoHyphens/>
        <w:spacing w:after="120" w:line="240" w:lineRule="auto"/>
        <w:ind w:firstLine="720"/>
        <w:jc w:val="both"/>
        <w:rPr>
          <w:rFonts w:ascii="Times New Roman" w:eastAsiaTheme="minorEastAsia" w:hAnsi="Times New Roman" w:cs="Times New Roman"/>
          <w:sz w:val="24"/>
          <w:szCs w:val="24"/>
          <w:lang w:eastAsia="ar-SA"/>
        </w:rPr>
      </w:pP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a</m:t>
            </m:r>
          </m:e>
          <m:sub>
            <m:r>
              <w:rPr>
                <w:rFonts w:ascii="Cambria Math" w:eastAsia="Times New Roman" w:hAnsi="Cambria Math" w:cs="Times New Roman"/>
                <w:sz w:val="24"/>
                <w:szCs w:val="24"/>
                <w:lang w:eastAsia="ar-SA"/>
              </w:rPr>
              <m:t>2</m:t>
            </m:r>
          </m:sub>
        </m:sSub>
        <m:d>
          <m:dPr>
            <m:ctrlPr>
              <w:rPr>
                <w:rFonts w:ascii="Cambria Math" w:eastAsia="Times New Roman" w:hAnsi="Cambria Math" w:cs="Times New Roman"/>
                <w:i/>
                <w:sz w:val="24"/>
                <w:szCs w:val="24"/>
                <w:lang w:eastAsia="ar-SA"/>
              </w:rPr>
            </m:ctrlPr>
          </m:dPr>
          <m:e>
            <m:r>
              <m:rPr>
                <m:sty m:val="p"/>
              </m:rPr>
              <w:rPr>
                <w:rFonts w:ascii="Cambria Math" w:eastAsia="Times New Roman" w:hAnsi="Cambria Math" w:cs="Times New Roman"/>
                <w:sz w:val="24"/>
                <w:szCs w:val="24"/>
                <w:lang w:eastAsia="ar-SA"/>
              </w:rPr>
              <m:t>Θ</m:t>
            </m:r>
          </m:e>
        </m:d>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a</m:t>
            </m:r>
          </m:e>
          <m:sub>
            <m:r>
              <w:rPr>
                <w:rFonts w:ascii="Cambria Math" w:eastAsia="Times New Roman" w:hAnsi="Cambria Math" w:cs="Times New Roman"/>
                <w:sz w:val="24"/>
                <w:szCs w:val="24"/>
                <w:lang w:eastAsia="ar-SA"/>
              </w:rPr>
              <m:t>3</m:t>
            </m:r>
          </m:sub>
        </m:sSub>
        <m:d>
          <m:dPr>
            <m:ctrlPr>
              <w:rPr>
                <w:rFonts w:ascii="Cambria Math" w:eastAsia="Times New Roman" w:hAnsi="Cambria Math" w:cs="Times New Roman"/>
                <w:i/>
                <w:sz w:val="24"/>
                <w:szCs w:val="24"/>
                <w:lang w:eastAsia="ar-SA"/>
              </w:rPr>
            </m:ctrlPr>
          </m:dPr>
          <m:e>
            <m:r>
              <m:rPr>
                <m:sty m:val="p"/>
              </m:rPr>
              <w:rPr>
                <w:rFonts w:ascii="Cambria Math" w:eastAsia="Times New Roman" w:hAnsi="Cambria Math" w:cs="Times New Roman"/>
                <w:sz w:val="24"/>
                <w:szCs w:val="24"/>
                <w:lang w:eastAsia="ar-SA"/>
              </w:rPr>
              <m:t>Θ</m:t>
            </m:r>
          </m:e>
        </m:d>
        <m:r>
          <w:rPr>
            <w:rFonts w:ascii="Cambria Math" w:eastAsia="Times New Roman" w:hAnsi="Cambria Math" w:cs="Times New Roman"/>
            <w:sz w:val="24"/>
            <w:szCs w:val="24"/>
            <w:lang w:eastAsia="ar-SA"/>
          </w:rPr>
          <m:t>=</m:t>
        </m:r>
        <m:nary>
          <m:naryPr>
            <m:chr m:val="∑"/>
            <m:limLoc m:val="undOvr"/>
            <m:ctrlPr>
              <w:rPr>
                <w:rFonts w:ascii="Cambria Math" w:eastAsia="Times New Roman" w:hAnsi="Cambria Math" w:cs="Times New Roman"/>
                <w:i/>
                <w:sz w:val="24"/>
                <w:szCs w:val="24"/>
                <w:lang w:eastAsia="ar-SA"/>
              </w:rPr>
            </m:ctrlPr>
          </m:naryPr>
          <m:sub>
            <m:r>
              <w:rPr>
                <w:rFonts w:ascii="Cambria Math" w:eastAsia="Times New Roman" w:hAnsi="Cambria Math" w:cs="Times New Roman"/>
                <w:sz w:val="24"/>
                <w:szCs w:val="24"/>
                <w:lang w:eastAsia="ar-SA"/>
              </w:rPr>
              <m:t>l=0</m:t>
            </m:r>
          </m:sub>
          <m:sup>
            <m:r>
              <w:rPr>
                <w:rFonts w:ascii="Cambria Math" w:eastAsia="Times New Roman" w:hAnsi="Cambria Math" w:cs="Times New Roman"/>
                <w:sz w:val="24"/>
                <w:szCs w:val="24"/>
                <w:lang w:eastAsia="ar-SA"/>
              </w:rPr>
              <m:t>M</m:t>
            </m:r>
          </m:sup>
          <m:e>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α</m:t>
                    </m:r>
                  </m:e>
                  <m:sub>
                    <m:r>
                      <w:rPr>
                        <w:rFonts w:ascii="Cambria Math" w:eastAsia="Times New Roman" w:hAnsi="Cambria Math" w:cs="Times New Roman"/>
                        <w:sz w:val="24"/>
                        <w:szCs w:val="24"/>
                        <w:lang w:eastAsia="ar-SA"/>
                      </w:rPr>
                      <m:t>l</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ζ</m:t>
                    </m:r>
                  </m:e>
                  <m:sub>
                    <m:r>
                      <w:rPr>
                        <w:rFonts w:ascii="Cambria Math" w:eastAsia="Times New Roman" w:hAnsi="Cambria Math" w:cs="Times New Roman"/>
                        <w:sz w:val="24"/>
                        <w:szCs w:val="24"/>
                        <w:lang w:eastAsia="ar-SA"/>
                      </w:rPr>
                      <m:t>l</m:t>
                    </m:r>
                  </m:sub>
                </m:sSub>
              </m:e>
            </m:d>
            <m:sSubSup>
              <m:sSubSupPr>
                <m:ctrlPr>
                  <w:rPr>
                    <w:rFonts w:ascii="Cambria Math" w:eastAsia="Times New Roman" w:hAnsi="Cambria Math" w:cs="Times New Roman"/>
                    <w:i/>
                    <w:sz w:val="24"/>
                    <w:szCs w:val="24"/>
                    <w:lang w:eastAsia="ar-SA"/>
                  </w:rPr>
                </m:ctrlPr>
              </m:sSubSupPr>
              <m:e>
                <m: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2,2</m:t>
                </m:r>
              </m:sub>
              <m:sup>
                <m:r>
                  <w:rPr>
                    <w:rFonts w:ascii="Cambria Math" w:eastAsia="Times New Roman" w:hAnsi="Cambria Math" w:cs="Times New Roman"/>
                    <w:sz w:val="24"/>
                    <w:szCs w:val="24"/>
                    <w:lang w:eastAsia="ar-SA"/>
                  </w:rPr>
                  <m:t>l</m:t>
                </m:r>
              </m:sup>
            </m:sSubSup>
            <m:r>
              <w:rPr>
                <w:rFonts w:ascii="Cambria Math" w:eastAsia="Times New Roman" w:hAnsi="Cambria Math" w:cs="Times New Roman"/>
                <w:sz w:val="24"/>
                <w:szCs w:val="24"/>
                <w:lang w:eastAsia="ar-SA"/>
              </w:rPr>
              <m:t>(</m:t>
            </m:r>
            <m:func>
              <m:funcPr>
                <m:ctrlPr>
                  <w:rPr>
                    <w:rFonts w:ascii="Cambria Math" w:eastAsia="Times New Roman" w:hAnsi="Cambria Math" w:cs="Times New Roman"/>
                    <w:sz w:val="24"/>
                    <w:szCs w:val="24"/>
                    <w:lang w:eastAsia="ar-SA"/>
                  </w:rPr>
                </m:ctrlPr>
              </m:funcPr>
              <m:fName>
                <m:r>
                  <m:rPr>
                    <m:sty m:val="p"/>
                  </m:rPr>
                  <w:rPr>
                    <w:rFonts w:ascii="Cambria Math" w:eastAsia="Times New Roman" w:hAnsi="Cambria Math" w:cs="Times New Roman"/>
                    <w:sz w:val="24"/>
                    <w:szCs w:val="24"/>
                    <w:lang w:eastAsia="ar-SA"/>
                  </w:rPr>
                  <m:t>cos</m:t>
                </m:r>
              </m:fName>
              <m:e>
                <m:r>
                  <m:rPr>
                    <m:sty m:val="p"/>
                  </m:rPr>
                  <w:rPr>
                    <w:rFonts w:ascii="Cambria Math" w:eastAsia="Times New Roman" w:hAnsi="Cambria Math" w:cs="Times New Roman"/>
                    <w:sz w:val="24"/>
                    <w:szCs w:val="24"/>
                    <w:lang w:eastAsia="ar-SA"/>
                  </w:rPr>
                  <m:t>Θ</m:t>
                </m:r>
              </m:e>
            </m:func>
            <m:r>
              <w:rPr>
                <w:rFonts w:ascii="Cambria Math" w:eastAsia="Times New Roman" w:hAnsi="Cambria Math" w:cs="Times New Roman"/>
                <w:sz w:val="24"/>
                <w:szCs w:val="24"/>
                <w:lang w:eastAsia="ar-SA"/>
              </w:rPr>
              <m:t>)</m:t>
            </m:r>
          </m:e>
        </m:nary>
        <m:r>
          <w:rPr>
            <w:rFonts w:ascii="Cambria Math" w:eastAsiaTheme="minorEastAsia" w:hAnsi="Cambria Math" w:cs="Times New Roman"/>
            <w:sz w:val="24"/>
            <w:szCs w:val="24"/>
            <w:lang w:eastAsia="ar-SA"/>
          </w:rPr>
          <m:t xml:space="preserve">;      </m:t>
        </m:r>
      </m:oMath>
      <w:r w:rsidR="0049050F" w:rsidRPr="0049050F">
        <w:rPr>
          <w:rFonts w:ascii="Times New Roman" w:eastAsiaTheme="minorEastAsia" w:hAnsi="Times New Roman" w:cs="Times New Roman"/>
          <w:b/>
          <w:sz w:val="24"/>
          <w:szCs w:val="24"/>
          <w:lang w:eastAsia="ar-SA"/>
        </w:rPr>
        <w:t xml:space="preserve">       </w:t>
      </w:r>
      <w:r w:rsidR="0049050F" w:rsidRPr="0049050F">
        <w:rPr>
          <w:rFonts w:ascii="Times New Roman" w:eastAsiaTheme="minorEastAsia" w:hAnsi="Times New Roman" w:cs="Times New Roman"/>
          <w:sz w:val="24"/>
          <w:szCs w:val="24"/>
          <w:lang w:eastAsia="ar-SA"/>
        </w:rPr>
        <w:tab/>
        <w:t xml:space="preserve">         </w:t>
      </w:r>
      <w:r w:rsidR="0049050F" w:rsidRPr="0049050F">
        <w:rPr>
          <w:rFonts w:ascii="Times New Roman" w:eastAsiaTheme="minorEastAsia" w:hAnsi="Times New Roman" w:cs="Times New Roman"/>
          <w:sz w:val="24"/>
          <w:szCs w:val="24"/>
          <w:lang w:eastAsia="ar-SA"/>
        </w:rPr>
        <w:tab/>
        <w:t xml:space="preserve">           </w:t>
      </w:r>
      <w:r w:rsidR="0049050F" w:rsidRPr="0049050F">
        <w:rPr>
          <w:rFonts w:ascii="Times New Roman" w:eastAsiaTheme="minorEastAsia" w:hAnsi="Times New Roman" w:cs="Times New Roman"/>
          <w:sz w:val="24"/>
          <w:szCs w:val="24"/>
          <w:lang w:eastAsia="ar-SA"/>
        </w:rPr>
        <w:tab/>
      </w:r>
      <w:r w:rsidR="0049050F" w:rsidRPr="0049050F">
        <w:rPr>
          <w:rFonts w:ascii="Times New Roman" w:eastAsiaTheme="minorEastAsia" w:hAnsi="Times New Roman" w:cs="Times New Roman"/>
          <w:sz w:val="24"/>
          <w:szCs w:val="24"/>
          <w:lang w:eastAsia="ar-SA"/>
        </w:rPr>
        <w:tab/>
        <w:t xml:space="preserve">           (2.1.10)</w:t>
      </w:r>
    </w:p>
    <w:p w:rsidR="0049050F" w:rsidRPr="0049050F" w:rsidRDefault="0049050F" w:rsidP="0049050F">
      <w:pPr>
        <w:suppressAutoHyphens/>
        <w:spacing w:after="120" w:line="240" w:lineRule="auto"/>
        <w:jc w:val="both"/>
        <w:rPr>
          <w:rFonts w:ascii="Times New Roman" w:eastAsia="Times New Roman" w:hAnsi="Times New Roman" w:cs="Times New Roman"/>
          <w:sz w:val="24"/>
          <w:szCs w:val="24"/>
          <w:lang w:eastAsia="ar-SA"/>
        </w:rPr>
      </w:pPr>
      <w:r w:rsidRPr="0049050F">
        <w:rPr>
          <w:rFonts w:ascii="Times New Roman" w:eastAsiaTheme="minorEastAsia" w:hAnsi="Times New Roman" w:cs="Times New Roman"/>
          <w:b/>
          <w:sz w:val="24"/>
          <w:szCs w:val="24"/>
          <w:lang w:eastAsia="ar-SA"/>
        </w:rPr>
        <w:t xml:space="preserve">   </w:t>
      </w:r>
      <w:r w:rsidRPr="0049050F">
        <w:rPr>
          <w:rFonts w:ascii="Times New Roman" w:eastAsiaTheme="minorEastAsia" w:hAnsi="Times New Roman" w:cs="Times New Roman"/>
          <w:b/>
          <w:sz w:val="24"/>
          <w:szCs w:val="24"/>
          <w:lang w:eastAsia="ar-SA"/>
        </w:rPr>
        <w:tab/>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a</m:t>
            </m:r>
          </m:e>
          <m:sub>
            <m:r>
              <w:rPr>
                <w:rFonts w:ascii="Cambria Math" w:eastAsia="Times New Roman" w:hAnsi="Cambria Math" w:cs="Times New Roman"/>
                <w:sz w:val="24"/>
                <w:szCs w:val="24"/>
                <w:lang w:eastAsia="ar-SA"/>
              </w:rPr>
              <m:t>2</m:t>
            </m:r>
          </m:sub>
        </m:sSub>
        <m:d>
          <m:dPr>
            <m:ctrlPr>
              <w:rPr>
                <w:rFonts w:ascii="Cambria Math" w:eastAsia="Times New Roman" w:hAnsi="Cambria Math" w:cs="Times New Roman"/>
                <w:i/>
                <w:sz w:val="24"/>
                <w:szCs w:val="24"/>
                <w:lang w:eastAsia="ar-SA"/>
              </w:rPr>
            </m:ctrlPr>
          </m:dPr>
          <m:e>
            <m:r>
              <m:rPr>
                <m:sty m:val="p"/>
              </m:rPr>
              <w:rPr>
                <w:rFonts w:ascii="Cambria Math" w:eastAsia="Times New Roman" w:hAnsi="Cambria Math" w:cs="Times New Roman"/>
                <w:sz w:val="24"/>
                <w:szCs w:val="24"/>
                <w:lang w:eastAsia="ar-SA"/>
              </w:rPr>
              <m:t>Θ</m:t>
            </m:r>
          </m:e>
        </m:d>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a</m:t>
            </m:r>
          </m:e>
          <m:sub>
            <m:r>
              <w:rPr>
                <w:rFonts w:ascii="Cambria Math" w:eastAsia="Times New Roman" w:hAnsi="Cambria Math" w:cs="Times New Roman"/>
                <w:sz w:val="24"/>
                <w:szCs w:val="24"/>
                <w:lang w:eastAsia="ar-SA"/>
              </w:rPr>
              <m:t>3</m:t>
            </m:r>
          </m:sub>
        </m:sSub>
        <m:d>
          <m:dPr>
            <m:ctrlPr>
              <w:rPr>
                <w:rFonts w:ascii="Cambria Math" w:eastAsia="Times New Roman" w:hAnsi="Cambria Math" w:cs="Times New Roman"/>
                <w:i/>
                <w:sz w:val="24"/>
                <w:szCs w:val="24"/>
                <w:lang w:eastAsia="ar-SA"/>
              </w:rPr>
            </m:ctrlPr>
          </m:dPr>
          <m:e>
            <m:r>
              <m:rPr>
                <m:sty m:val="p"/>
              </m:rPr>
              <w:rPr>
                <w:rFonts w:ascii="Cambria Math" w:eastAsia="Times New Roman" w:hAnsi="Cambria Math" w:cs="Times New Roman"/>
                <w:sz w:val="24"/>
                <w:szCs w:val="24"/>
                <w:lang w:eastAsia="ar-SA"/>
              </w:rPr>
              <m:t>Θ</m:t>
            </m:r>
          </m:e>
        </m:d>
        <m:r>
          <w:rPr>
            <w:rFonts w:ascii="Cambria Math" w:eastAsia="Times New Roman" w:hAnsi="Cambria Math" w:cs="Times New Roman"/>
            <w:sz w:val="24"/>
            <w:szCs w:val="24"/>
            <w:lang w:eastAsia="ar-SA"/>
          </w:rPr>
          <m:t>=</m:t>
        </m:r>
        <m:nary>
          <m:naryPr>
            <m:chr m:val="∑"/>
            <m:limLoc m:val="undOvr"/>
            <m:ctrlPr>
              <w:rPr>
                <w:rFonts w:ascii="Cambria Math" w:eastAsia="Times New Roman" w:hAnsi="Cambria Math" w:cs="Times New Roman"/>
                <w:i/>
                <w:sz w:val="24"/>
                <w:szCs w:val="24"/>
                <w:lang w:eastAsia="ar-SA"/>
              </w:rPr>
            </m:ctrlPr>
          </m:naryPr>
          <m:sub>
            <m:r>
              <w:rPr>
                <w:rFonts w:ascii="Cambria Math" w:eastAsia="Times New Roman" w:hAnsi="Cambria Math" w:cs="Times New Roman"/>
                <w:sz w:val="24"/>
                <w:szCs w:val="24"/>
                <w:lang w:eastAsia="ar-SA"/>
              </w:rPr>
              <m:t>l=0</m:t>
            </m:r>
          </m:sub>
          <m:sup>
            <m:r>
              <w:rPr>
                <w:rFonts w:ascii="Cambria Math" w:eastAsia="Times New Roman" w:hAnsi="Cambria Math" w:cs="Times New Roman"/>
                <w:sz w:val="24"/>
                <w:szCs w:val="24"/>
                <w:lang w:eastAsia="ar-SA"/>
              </w:rPr>
              <m:t>M</m:t>
            </m:r>
          </m:sup>
          <m:e>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α</m:t>
                    </m:r>
                  </m:e>
                  <m:sub>
                    <m:r>
                      <w:rPr>
                        <w:rFonts w:ascii="Cambria Math" w:eastAsia="Times New Roman" w:hAnsi="Cambria Math" w:cs="Times New Roman"/>
                        <w:sz w:val="24"/>
                        <w:szCs w:val="24"/>
                        <w:lang w:eastAsia="ar-SA"/>
                      </w:rPr>
                      <m:t>l</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ζ</m:t>
                    </m:r>
                  </m:e>
                  <m:sub>
                    <m:r>
                      <w:rPr>
                        <w:rFonts w:ascii="Cambria Math" w:eastAsia="Times New Roman" w:hAnsi="Cambria Math" w:cs="Times New Roman"/>
                        <w:sz w:val="24"/>
                        <w:szCs w:val="24"/>
                        <w:lang w:eastAsia="ar-SA"/>
                      </w:rPr>
                      <m:t>l</m:t>
                    </m:r>
                  </m:sub>
                </m:sSub>
              </m:e>
            </m:d>
            <m:sSubSup>
              <m:sSubSupPr>
                <m:ctrlPr>
                  <w:rPr>
                    <w:rFonts w:ascii="Cambria Math" w:eastAsia="Times New Roman" w:hAnsi="Cambria Math" w:cs="Times New Roman"/>
                    <w:i/>
                    <w:sz w:val="24"/>
                    <w:szCs w:val="24"/>
                    <w:lang w:eastAsia="ar-SA"/>
                  </w:rPr>
                </m:ctrlPr>
              </m:sSubSupPr>
              <m:e>
                <m: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2,-2</m:t>
                </m:r>
              </m:sub>
              <m:sup>
                <m:r>
                  <w:rPr>
                    <w:rFonts w:ascii="Cambria Math" w:eastAsia="Times New Roman" w:hAnsi="Cambria Math" w:cs="Times New Roman"/>
                    <w:sz w:val="24"/>
                    <w:szCs w:val="24"/>
                    <w:lang w:eastAsia="ar-SA"/>
                  </w:rPr>
                  <m:t>l</m:t>
                </m:r>
              </m:sup>
            </m:sSubSup>
            <m:r>
              <w:rPr>
                <w:rFonts w:ascii="Cambria Math" w:eastAsia="Times New Roman" w:hAnsi="Cambria Math" w:cs="Times New Roman"/>
                <w:sz w:val="24"/>
                <w:szCs w:val="24"/>
                <w:lang w:eastAsia="ar-SA"/>
              </w:rPr>
              <m:t>(</m:t>
            </m:r>
            <m:func>
              <m:funcPr>
                <m:ctrlPr>
                  <w:rPr>
                    <w:rFonts w:ascii="Cambria Math" w:eastAsia="Times New Roman" w:hAnsi="Cambria Math" w:cs="Times New Roman"/>
                    <w:sz w:val="24"/>
                    <w:szCs w:val="24"/>
                    <w:lang w:eastAsia="ar-SA"/>
                  </w:rPr>
                </m:ctrlPr>
              </m:funcPr>
              <m:fName>
                <m:r>
                  <m:rPr>
                    <m:sty m:val="p"/>
                  </m:rPr>
                  <w:rPr>
                    <w:rFonts w:ascii="Cambria Math" w:eastAsia="Times New Roman" w:hAnsi="Cambria Math" w:cs="Times New Roman"/>
                    <w:sz w:val="24"/>
                    <w:szCs w:val="24"/>
                    <w:lang w:eastAsia="ar-SA"/>
                  </w:rPr>
                  <m:t>cos</m:t>
                </m:r>
              </m:fName>
              <m:e>
                <m:r>
                  <m:rPr>
                    <m:sty m:val="p"/>
                  </m:rPr>
                  <w:rPr>
                    <w:rFonts w:ascii="Cambria Math" w:eastAsia="Times New Roman" w:hAnsi="Cambria Math" w:cs="Times New Roman"/>
                    <w:sz w:val="24"/>
                    <w:szCs w:val="24"/>
                    <w:lang w:eastAsia="ar-SA"/>
                  </w:rPr>
                  <m:t>Θ</m:t>
                </m:r>
              </m:e>
            </m:func>
            <m:r>
              <w:rPr>
                <w:rFonts w:ascii="Cambria Math" w:eastAsia="Times New Roman" w:hAnsi="Cambria Math" w:cs="Times New Roman"/>
                <w:sz w:val="24"/>
                <w:szCs w:val="24"/>
                <w:lang w:eastAsia="ar-SA"/>
              </w:rPr>
              <m:t>)</m:t>
            </m:r>
          </m:e>
        </m:nary>
        <m:r>
          <w:rPr>
            <w:rFonts w:ascii="Cambria Math" w:eastAsiaTheme="minorEastAsia" w:hAnsi="Cambria Math" w:cs="Times New Roman"/>
            <w:sz w:val="24"/>
            <w:szCs w:val="24"/>
            <w:lang w:eastAsia="ar-SA"/>
          </w:rPr>
          <m:t xml:space="preserve">;      </m:t>
        </m:r>
      </m:oMath>
      <w:r w:rsidRPr="0049050F">
        <w:rPr>
          <w:rFonts w:ascii="Times New Roman" w:eastAsiaTheme="minorEastAsia" w:hAnsi="Times New Roman" w:cs="Times New Roman"/>
          <w:b/>
          <w:sz w:val="24"/>
          <w:szCs w:val="24"/>
          <w:lang w:eastAsia="ar-SA"/>
        </w:rPr>
        <w:t xml:space="preserve">       </w:t>
      </w:r>
      <w:r w:rsidRPr="0049050F">
        <w:rPr>
          <w:rFonts w:ascii="Times New Roman" w:eastAsiaTheme="minorEastAsia" w:hAnsi="Times New Roman" w:cs="Times New Roman"/>
          <w:sz w:val="24"/>
          <w:szCs w:val="24"/>
          <w:lang w:eastAsia="ar-SA"/>
        </w:rPr>
        <w:tab/>
        <w:t xml:space="preserve">          </w:t>
      </w:r>
      <w:r w:rsidRPr="0049050F">
        <w:rPr>
          <w:rFonts w:ascii="Times New Roman" w:eastAsiaTheme="minorEastAsia" w:hAnsi="Times New Roman" w:cs="Times New Roman"/>
          <w:sz w:val="24"/>
          <w:szCs w:val="24"/>
          <w:lang w:eastAsia="ar-SA"/>
        </w:rPr>
        <w:tab/>
        <w:t xml:space="preserve">           </w:t>
      </w:r>
      <w:r w:rsidRPr="0049050F">
        <w:rPr>
          <w:rFonts w:ascii="Times New Roman" w:eastAsiaTheme="minorEastAsia" w:hAnsi="Times New Roman" w:cs="Times New Roman"/>
          <w:sz w:val="24"/>
          <w:szCs w:val="24"/>
          <w:lang w:eastAsia="ar-SA"/>
        </w:rPr>
        <w:tab/>
      </w:r>
      <w:r w:rsidRPr="0049050F">
        <w:rPr>
          <w:rFonts w:ascii="Times New Roman" w:eastAsiaTheme="minorEastAsia" w:hAnsi="Times New Roman" w:cs="Times New Roman"/>
          <w:sz w:val="24"/>
          <w:szCs w:val="24"/>
          <w:lang w:eastAsia="ar-SA"/>
        </w:rPr>
        <w:tab/>
        <w:t xml:space="preserve">           (2.1.11)</w:t>
      </w:r>
    </w:p>
    <w:p w:rsidR="0049050F" w:rsidRPr="0049050F" w:rsidRDefault="006E46EE" w:rsidP="0049050F">
      <w:pPr>
        <w:suppressAutoHyphens/>
        <w:spacing w:after="120" w:line="240" w:lineRule="auto"/>
        <w:ind w:firstLine="720"/>
        <w:jc w:val="both"/>
        <w:rPr>
          <w:rFonts w:ascii="Times New Roman" w:eastAsiaTheme="minorEastAsia" w:hAnsi="Times New Roman" w:cs="Times New Roman"/>
          <w:sz w:val="24"/>
          <w:szCs w:val="24"/>
          <w:lang w:eastAsia="ar-SA"/>
        </w:rPr>
      </w:pP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a</m:t>
            </m:r>
          </m:e>
          <m:sub>
            <m:r>
              <w:rPr>
                <w:rFonts w:ascii="Cambria Math" w:eastAsia="Times New Roman" w:hAnsi="Cambria Math" w:cs="Times New Roman"/>
                <w:sz w:val="24"/>
                <w:szCs w:val="24"/>
                <w:lang w:eastAsia="ar-SA"/>
              </w:rPr>
              <m:t>4</m:t>
            </m:r>
          </m:sub>
        </m:sSub>
        <m:d>
          <m:dPr>
            <m:ctrlPr>
              <w:rPr>
                <w:rFonts w:ascii="Cambria Math" w:eastAsia="Times New Roman" w:hAnsi="Cambria Math" w:cs="Times New Roman"/>
                <w:i/>
                <w:sz w:val="24"/>
                <w:szCs w:val="24"/>
                <w:lang w:eastAsia="ar-SA"/>
              </w:rPr>
            </m:ctrlPr>
          </m:dPr>
          <m:e>
            <m:r>
              <m:rPr>
                <m:sty m:val="p"/>
              </m:rPr>
              <w:rPr>
                <w:rFonts w:ascii="Cambria Math" w:eastAsia="Times New Roman" w:hAnsi="Cambria Math" w:cs="Times New Roman"/>
                <w:sz w:val="24"/>
                <w:szCs w:val="24"/>
                <w:lang w:eastAsia="ar-SA"/>
              </w:rPr>
              <m:t>Θ</m:t>
            </m:r>
          </m:e>
        </m:d>
        <m:r>
          <w:rPr>
            <w:rFonts w:ascii="Cambria Math" w:eastAsia="Times New Roman" w:hAnsi="Cambria Math" w:cs="Times New Roman"/>
            <w:sz w:val="24"/>
            <w:szCs w:val="24"/>
            <w:lang w:eastAsia="ar-SA"/>
          </w:rPr>
          <m:t>=</m:t>
        </m:r>
        <m:nary>
          <m:naryPr>
            <m:chr m:val="∑"/>
            <m:limLoc m:val="undOvr"/>
            <m:ctrlPr>
              <w:rPr>
                <w:rFonts w:ascii="Cambria Math" w:eastAsia="Times New Roman" w:hAnsi="Cambria Math" w:cs="Times New Roman"/>
                <w:i/>
                <w:sz w:val="24"/>
                <w:szCs w:val="24"/>
                <w:lang w:eastAsia="ar-SA"/>
              </w:rPr>
            </m:ctrlPr>
          </m:naryPr>
          <m:sub>
            <m:r>
              <w:rPr>
                <w:rFonts w:ascii="Cambria Math" w:eastAsia="Times New Roman" w:hAnsi="Cambria Math" w:cs="Times New Roman"/>
                <w:sz w:val="24"/>
                <w:szCs w:val="24"/>
                <w:lang w:eastAsia="ar-SA"/>
              </w:rPr>
              <m:t>l=0</m:t>
            </m:r>
          </m:sub>
          <m:sup>
            <m:r>
              <w:rPr>
                <w:rFonts w:ascii="Cambria Math" w:eastAsia="Times New Roman" w:hAnsi="Cambria Math" w:cs="Times New Roman"/>
                <w:sz w:val="24"/>
                <w:szCs w:val="24"/>
                <w:lang w:eastAsia="ar-SA"/>
              </w:rPr>
              <m:t>M</m:t>
            </m:r>
          </m:sup>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δ</m:t>
                </m:r>
              </m:e>
              <m:sub>
                <m:r>
                  <w:rPr>
                    <w:rFonts w:ascii="Cambria Math" w:eastAsia="Times New Roman" w:hAnsi="Cambria Math" w:cs="Times New Roman"/>
                    <w:sz w:val="24"/>
                    <w:szCs w:val="24"/>
                    <w:lang w:eastAsia="ar-SA"/>
                  </w:rPr>
                  <m:t>l</m:t>
                </m:r>
              </m:sub>
            </m:sSub>
            <m:sSubSup>
              <m:sSubSupPr>
                <m:ctrlPr>
                  <w:rPr>
                    <w:rFonts w:ascii="Cambria Math" w:eastAsia="Times New Roman" w:hAnsi="Cambria Math" w:cs="Times New Roman"/>
                    <w:i/>
                    <w:sz w:val="24"/>
                    <w:szCs w:val="24"/>
                    <w:lang w:eastAsia="ar-SA"/>
                  </w:rPr>
                </m:ctrlPr>
              </m:sSubSupPr>
              <m:e>
                <m: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00</m:t>
                </m:r>
              </m:sub>
              <m:sup>
                <m:r>
                  <w:rPr>
                    <w:rFonts w:ascii="Cambria Math" w:eastAsia="Times New Roman" w:hAnsi="Cambria Math" w:cs="Times New Roman"/>
                    <w:sz w:val="24"/>
                    <w:szCs w:val="24"/>
                    <w:lang w:eastAsia="ar-SA"/>
                  </w:rPr>
                  <m:t>l</m:t>
                </m:r>
              </m:sup>
            </m:sSubSup>
            <m:r>
              <w:rPr>
                <w:rFonts w:ascii="Cambria Math" w:eastAsia="Times New Roman" w:hAnsi="Cambria Math" w:cs="Times New Roman"/>
                <w:sz w:val="24"/>
                <w:szCs w:val="24"/>
                <w:lang w:eastAsia="ar-SA"/>
              </w:rPr>
              <m:t>(</m:t>
            </m:r>
            <m:func>
              <m:funcPr>
                <m:ctrlPr>
                  <w:rPr>
                    <w:rFonts w:ascii="Cambria Math" w:eastAsia="Times New Roman" w:hAnsi="Cambria Math" w:cs="Times New Roman"/>
                    <w:sz w:val="24"/>
                    <w:szCs w:val="24"/>
                    <w:lang w:eastAsia="ar-SA"/>
                  </w:rPr>
                </m:ctrlPr>
              </m:funcPr>
              <m:fName>
                <m:r>
                  <m:rPr>
                    <m:sty m:val="p"/>
                  </m:rPr>
                  <w:rPr>
                    <w:rFonts w:ascii="Cambria Math" w:eastAsia="Times New Roman" w:hAnsi="Cambria Math" w:cs="Times New Roman"/>
                    <w:sz w:val="24"/>
                    <w:szCs w:val="24"/>
                    <w:lang w:eastAsia="ar-SA"/>
                  </w:rPr>
                  <m:t>cos</m:t>
                </m:r>
              </m:fName>
              <m:e>
                <m:r>
                  <m:rPr>
                    <m:sty m:val="p"/>
                  </m:rPr>
                  <w:rPr>
                    <w:rFonts w:ascii="Cambria Math" w:eastAsia="Times New Roman" w:hAnsi="Cambria Math" w:cs="Times New Roman"/>
                    <w:sz w:val="24"/>
                    <w:szCs w:val="24"/>
                    <w:lang w:eastAsia="ar-SA"/>
                  </w:rPr>
                  <m:t>Θ</m:t>
                </m:r>
              </m:e>
            </m:func>
            <m:r>
              <w:rPr>
                <w:rFonts w:ascii="Cambria Math" w:eastAsia="Times New Roman" w:hAnsi="Cambria Math" w:cs="Times New Roman"/>
                <w:sz w:val="24"/>
                <w:szCs w:val="24"/>
                <w:lang w:eastAsia="ar-SA"/>
              </w:rPr>
              <m:t>)</m:t>
            </m:r>
          </m:e>
        </m:nary>
        <m:r>
          <w:rPr>
            <w:rFonts w:ascii="Cambria Math" w:eastAsiaTheme="minorEastAsia" w:hAnsi="Cambria Math" w:cs="Times New Roman"/>
            <w:sz w:val="24"/>
            <w:szCs w:val="24"/>
            <w:lang w:eastAsia="ar-SA"/>
          </w:rPr>
          <m:t xml:space="preserve">;      </m:t>
        </m:r>
      </m:oMath>
      <w:r w:rsidR="0049050F" w:rsidRPr="0049050F">
        <w:rPr>
          <w:rFonts w:ascii="Times New Roman" w:eastAsiaTheme="minorEastAsia" w:hAnsi="Times New Roman" w:cs="Times New Roman"/>
          <w:b/>
          <w:sz w:val="24"/>
          <w:szCs w:val="24"/>
          <w:lang w:eastAsia="ar-SA"/>
        </w:rPr>
        <w:t xml:space="preserve">       </w:t>
      </w:r>
      <w:r w:rsidR="0049050F" w:rsidRPr="0049050F">
        <w:rPr>
          <w:rFonts w:ascii="Times New Roman" w:eastAsiaTheme="minorEastAsia" w:hAnsi="Times New Roman" w:cs="Times New Roman"/>
          <w:sz w:val="24"/>
          <w:szCs w:val="24"/>
          <w:lang w:eastAsia="ar-SA"/>
        </w:rPr>
        <w:tab/>
      </w:r>
      <w:r w:rsidR="0049050F" w:rsidRPr="0049050F">
        <w:rPr>
          <w:rFonts w:ascii="Times New Roman" w:eastAsiaTheme="minorEastAsia" w:hAnsi="Times New Roman" w:cs="Times New Roman"/>
          <w:sz w:val="24"/>
          <w:szCs w:val="24"/>
          <w:lang w:eastAsia="ar-SA"/>
        </w:rPr>
        <w:tab/>
      </w:r>
      <w:r w:rsidR="0049050F" w:rsidRPr="0049050F">
        <w:rPr>
          <w:rFonts w:ascii="Times New Roman" w:eastAsiaTheme="minorEastAsia" w:hAnsi="Times New Roman" w:cs="Times New Roman"/>
          <w:sz w:val="24"/>
          <w:szCs w:val="24"/>
          <w:lang w:eastAsia="ar-SA"/>
        </w:rPr>
        <w:tab/>
        <w:t xml:space="preserve">        </w:t>
      </w:r>
      <w:r w:rsidR="0049050F" w:rsidRPr="0049050F">
        <w:rPr>
          <w:rFonts w:ascii="Times New Roman" w:eastAsiaTheme="minorEastAsia" w:hAnsi="Times New Roman" w:cs="Times New Roman"/>
          <w:sz w:val="24"/>
          <w:szCs w:val="24"/>
          <w:lang w:eastAsia="ar-SA"/>
        </w:rPr>
        <w:tab/>
        <w:t xml:space="preserve">           </w:t>
      </w:r>
      <w:r w:rsidR="0049050F" w:rsidRPr="0049050F">
        <w:rPr>
          <w:rFonts w:ascii="Times New Roman" w:eastAsiaTheme="minorEastAsia" w:hAnsi="Times New Roman" w:cs="Times New Roman"/>
          <w:sz w:val="24"/>
          <w:szCs w:val="24"/>
          <w:lang w:eastAsia="ar-SA"/>
        </w:rPr>
        <w:tab/>
      </w:r>
      <w:r w:rsidR="0049050F" w:rsidRPr="0049050F">
        <w:rPr>
          <w:rFonts w:ascii="Times New Roman" w:eastAsiaTheme="minorEastAsia" w:hAnsi="Times New Roman" w:cs="Times New Roman"/>
          <w:sz w:val="24"/>
          <w:szCs w:val="24"/>
          <w:lang w:eastAsia="ar-SA"/>
        </w:rPr>
        <w:tab/>
      </w:r>
      <w:r w:rsidR="0049050F" w:rsidRPr="0049050F">
        <w:rPr>
          <w:rFonts w:ascii="Times New Roman" w:eastAsiaTheme="minorEastAsia" w:hAnsi="Times New Roman" w:cs="Times New Roman"/>
          <w:sz w:val="24"/>
          <w:szCs w:val="24"/>
          <w:lang w:eastAsia="ar-SA"/>
        </w:rPr>
        <w:tab/>
        <w:t xml:space="preserve">           (2.1.12)</w:t>
      </w:r>
    </w:p>
    <w:p w:rsidR="0049050F" w:rsidRPr="0049050F" w:rsidRDefault="006E46EE" w:rsidP="0049050F">
      <w:pPr>
        <w:suppressAutoHyphens/>
        <w:spacing w:after="120" w:line="240" w:lineRule="auto"/>
        <w:ind w:firstLine="720"/>
        <w:jc w:val="both"/>
        <w:rPr>
          <w:rFonts w:ascii="Times New Roman" w:eastAsiaTheme="minorEastAsia" w:hAnsi="Times New Roman" w:cs="Times New Roman"/>
          <w:sz w:val="24"/>
          <w:szCs w:val="24"/>
          <w:lang w:eastAsia="ar-SA"/>
        </w:rPr>
      </w:pP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1</m:t>
            </m:r>
          </m:sub>
        </m:sSub>
        <m:d>
          <m:dPr>
            <m:ctrlPr>
              <w:rPr>
                <w:rFonts w:ascii="Cambria Math" w:eastAsia="Times New Roman" w:hAnsi="Cambria Math" w:cs="Times New Roman"/>
                <w:i/>
                <w:sz w:val="24"/>
                <w:szCs w:val="24"/>
                <w:lang w:eastAsia="ar-SA"/>
              </w:rPr>
            </m:ctrlPr>
          </m:dPr>
          <m:e>
            <m:r>
              <m:rPr>
                <m:sty m:val="p"/>
              </m:rPr>
              <w:rPr>
                <w:rFonts w:ascii="Cambria Math" w:eastAsia="Times New Roman" w:hAnsi="Cambria Math" w:cs="Times New Roman"/>
                <w:sz w:val="24"/>
                <w:szCs w:val="24"/>
                <w:lang w:eastAsia="ar-SA"/>
              </w:rPr>
              <m:t>Θ</m:t>
            </m:r>
          </m:e>
        </m:d>
        <m:r>
          <w:rPr>
            <w:rFonts w:ascii="Cambria Math" w:eastAsia="Times New Roman" w:hAnsi="Cambria Math" w:cs="Times New Roman"/>
            <w:sz w:val="24"/>
            <w:szCs w:val="24"/>
            <w:lang w:eastAsia="ar-SA"/>
          </w:rPr>
          <m:t>=</m:t>
        </m:r>
        <m:nary>
          <m:naryPr>
            <m:chr m:val="∑"/>
            <m:limLoc m:val="undOvr"/>
            <m:ctrlPr>
              <w:rPr>
                <w:rFonts w:ascii="Cambria Math" w:eastAsia="Times New Roman" w:hAnsi="Cambria Math" w:cs="Times New Roman"/>
                <w:i/>
                <w:sz w:val="24"/>
                <w:szCs w:val="24"/>
                <w:lang w:eastAsia="ar-SA"/>
              </w:rPr>
            </m:ctrlPr>
          </m:naryPr>
          <m:sub>
            <m:r>
              <w:rPr>
                <w:rFonts w:ascii="Cambria Math" w:eastAsia="Times New Roman" w:hAnsi="Cambria Math" w:cs="Times New Roman"/>
                <w:sz w:val="24"/>
                <w:szCs w:val="24"/>
                <w:lang w:eastAsia="ar-SA"/>
              </w:rPr>
              <m:t>l=0</m:t>
            </m:r>
          </m:sub>
          <m:sup>
            <m:r>
              <w:rPr>
                <w:rFonts w:ascii="Cambria Math" w:eastAsia="Times New Roman" w:hAnsi="Cambria Math" w:cs="Times New Roman"/>
                <w:sz w:val="24"/>
                <w:szCs w:val="24"/>
                <w:lang w:eastAsia="ar-SA"/>
              </w:rPr>
              <m:t>M</m:t>
            </m:r>
          </m:sup>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γ</m:t>
                </m:r>
              </m:e>
              <m:sub>
                <m:r>
                  <w:rPr>
                    <w:rFonts w:ascii="Cambria Math" w:eastAsia="Times New Roman" w:hAnsi="Cambria Math" w:cs="Times New Roman"/>
                    <w:sz w:val="24"/>
                    <w:szCs w:val="24"/>
                    <w:lang w:eastAsia="ar-SA"/>
                  </w:rPr>
                  <m:t>l</m:t>
                </m:r>
              </m:sub>
            </m:sSub>
            <m:sSubSup>
              <m:sSubSupPr>
                <m:ctrlPr>
                  <w:rPr>
                    <w:rFonts w:ascii="Cambria Math" w:eastAsia="Times New Roman" w:hAnsi="Cambria Math" w:cs="Times New Roman"/>
                    <w:i/>
                    <w:sz w:val="24"/>
                    <w:szCs w:val="24"/>
                    <w:lang w:eastAsia="ar-SA"/>
                  </w:rPr>
                </m:ctrlPr>
              </m:sSubSupPr>
              <m:e>
                <m: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02</m:t>
                </m:r>
              </m:sub>
              <m:sup>
                <m:r>
                  <w:rPr>
                    <w:rFonts w:ascii="Cambria Math" w:eastAsia="Times New Roman" w:hAnsi="Cambria Math" w:cs="Times New Roman"/>
                    <w:sz w:val="24"/>
                    <w:szCs w:val="24"/>
                    <w:lang w:eastAsia="ar-SA"/>
                  </w:rPr>
                  <m:t>l</m:t>
                </m:r>
              </m:sup>
            </m:sSubSup>
            <m:r>
              <w:rPr>
                <w:rFonts w:ascii="Cambria Math" w:eastAsia="Times New Roman" w:hAnsi="Cambria Math" w:cs="Times New Roman"/>
                <w:sz w:val="24"/>
                <w:szCs w:val="24"/>
                <w:lang w:eastAsia="ar-SA"/>
              </w:rPr>
              <m:t>(</m:t>
            </m:r>
            <m:func>
              <m:funcPr>
                <m:ctrlPr>
                  <w:rPr>
                    <w:rFonts w:ascii="Cambria Math" w:eastAsia="Times New Roman" w:hAnsi="Cambria Math" w:cs="Times New Roman"/>
                    <w:sz w:val="24"/>
                    <w:szCs w:val="24"/>
                    <w:lang w:eastAsia="ar-SA"/>
                  </w:rPr>
                </m:ctrlPr>
              </m:funcPr>
              <m:fName>
                <m:r>
                  <m:rPr>
                    <m:sty m:val="p"/>
                  </m:rPr>
                  <w:rPr>
                    <w:rFonts w:ascii="Cambria Math" w:eastAsia="Times New Roman" w:hAnsi="Cambria Math" w:cs="Times New Roman"/>
                    <w:sz w:val="24"/>
                    <w:szCs w:val="24"/>
                    <w:lang w:eastAsia="ar-SA"/>
                  </w:rPr>
                  <m:t>cos</m:t>
                </m:r>
              </m:fName>
              <m:e>
                <m:r>
                  <m:rPr>
                    <m:sty m:val="p"/>
                  </m:rPr>
                  <w:rPr>
                    <w:rFonts w:ascii="Cambria Math" w:eastAsia="Times New Roman" w:hAnsi="Cambria Math" w:cs="Times New Roman"/>
                    <w:sz w:val="24"/>
                    <w:szCs w:val="24"/>
                    <w:lang w:eastAsia="ar-SA"/>
                  </w:rPr>
                  <m:t>Θ</m:t>
                </m:r>
              </m:e>
            </m:func>
            <m:r>
              <w:rPr>
                <w:rFonts w:ascii="Cambria Math" w:eastAsia="Times New Roman" w:hAnsi="Cambria Math" w:cs="Times New Roman"/>
                <w:sz w:val="24"/>
                <w:szCs w:val="24"/>
                <w:lang w:eastAsia="ar-SA"/>
              </w:rPr>
              <m:t>)</m:t>
            </m:r>
          </m:e>
        </m:nary>
        <m:r>
          <w:rPr>
            <w:rFonts w:ascii="Cambria Math" w:eastAsiaTheme="minorEastAsia" w:hAnsi="Cambria Math" w:cs="Times New Roman"/>
            <w:sz w:val="24"/>
            <w:szCs w:val="24"/>
            <w:lang w:eastAsia="ar-SA"/>
          </w:rPr>
          <m:t xml:space="preserve">;      </m:t>
        </m:r>
      </m:oMath>
      <w:r w:rsidR="0049050F" w:rsidRPr="0049050F">
        <w:rPr>
          <w:rFonts w:ascii="Times New Roman" w:eastAsiaTheme="minorEastAsia" w:hAnsi="Times New Roman" w:cs="Times New Roman"/>
          <w:b/>
          <w:sz w:val="24"/>
          <w:szCs w:val="24"/>
          <w:lang w:eastAsia="ar-SA"/>
        </w:rPr>
        <w:t xml:space="preserve">       </w:t>
      </w:r>
      <w:r w:rsidR="0049050F" w:rsidRPr="0049050F">
        <w:rPr>
          <w:rFonts w:ascii="Times New Roman" w:eastAsiaTheme="minorEastAsia" w:hAnsi="Times New Roman" w:cs="Times New Roman"/>
          <w:sz w:val="24"/>
          <w:szCs w:val="24"/>
          <w:lang w:eastAsia="ar-SA"/>
        </w:rPr>
        <w:tab/>
      </w:r>
      <w:r w:rsidR="0049050F" w:rsidRPr="0049050F">
        <w:rPr>
          <w:rFonts w:ascii="Times New Roman" w:eastAsiaTheme="minorEastAsia" w:hAnsi="Times New Roman" w:cs="Times New Roman"/>
          <w:sz w:val="24"/>
          <w:szCs w:val="24"/>
          <w:lang w:eastAsia="ar-SA"/>
        </w:rPr>
        <w:tab/>
      </w:r>
      <w:r w:rsidR="0049050F" w:rsidRPr="0049050F">
        <w:rPr>
          <w:rFonts w:ascii="Times New Roman" w:eastAsiaTheme="minorEastAsia" w:hAnsi="Times New Roman" w:cs="Times New Roman"/>
          <w:sz w:val="24"/>
          <w:szCs w:val="24"/>
          <w:lang w:eastAsia="ar-SA"/>
        </w:rPr>
        <w:tab/>
        <w:t xml:space="preserve">          </w:t>
      </w:r>
      <w:r w:rsidR="0049050F" w:rsidRPr="0049050F">
        <w:rPr>
          <w:rFonts w:ascii="Times New Roman" w:eastAsiaTheme="minorEastAsia" w:hAnsi="Times New Roman" w:cs="Times New Roman"/>
          <w:sz w:val="24"/>
          <w:szCs w:val="24"/>
          <w:lang w:eastAsia="ar-SA"/>
        </w:rPr>
        <w:tab/>
        <w:t xml:space="preserve">           </w:t>
      </w:r>
      <w:r w:rsidR="0049050F" w:rsidRPr="0049050F">
        <w:rPr>
          <w:rFonts w:ascii="Times New Roman" w:eastAsiaTheme="minorEastAsia" w:hAnsi="Times New Roman" w:cs="Times New Roman"/>
          <w:sz w:val="24"/>
          <w:szCs w:val="24"/>
          <w:lang w:eastAsia="ar-SA"/>
        </w:rPr>
        <w:tab/>
      </w:r>
      <w:r w:rsidR="0049050F" w:rsidRPr="0049050F">
        <w:rPr>
          <w:rFonts w:ascii="Times New Roman" w:eastAsiaTheme="minorEastAsia" w:hAnsi="Times New Roman" w:cs="Times New Roman"/>
          <w:sz w:val="24"/>
          <w:szCs w:val="24"/>
          <w:lang w:eastAsia="ar-SA"/>
        </w:rPr>
        <w:tab/>
      </w:r>
      <w:r w:rsidR="0049050F" w:rsidRPr="0049050F">
        <w:rPr>
          <w:rFonts w:ascii="Times New Roman" w:eastAsiaTheme="minorEastAsia" w:hAnsi="Times New Roman" w:cs="Times New Roman"/>
          <w:sz w:val="24"/>
          <w:szCs w:val="24"/>
          <w:lang w:eastAsia="ar-SA"/>
        </w:rPr>
        <w:tab/>
        <w:t xml:space="preserve">           (2.1.13)</w:t>
      </w:r>
    </w:p>
    <w:p w:rsidR="0049050F" w:rsidRPr="0049050F" w:rsidRDefault="006E46EE" w:rsidP="0049050F">
      <w:pPr>
        <w:suppressAutoHyphens/>
        <w:spacing w:after="120" w:line="240" w:lineRule="auto"/>
        <w:ind w:firstLine="720"/>
        <w:jc w:val="both"/>
        <w:rPr>
          <w:rFonts w:ascii="Times New Roman" w:eastAsiaTheme="minorEastAsia" w:hAnsi="Times New Roman" w:cs="Times New Roman"/>
          <w:sz w:val="24"/>
          <w:szCs w:val="24"/>
          <w:lang w:eastAsia="ar-SA"/>
        </w:rPr>
      </w:pP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2</m:t>
            </m:r>
          </m:sub>
        </m:sSub>
        <m:d>
          <m:dPr>
            <m:ctrlPr>
              <w:rPr>
                <w:rFonts w:ascii="Cambria Math" w:eastAsia="Times New Roman" w:hAnsi="Cambria Math" w:cs="Times New Roman"/>
                <w:i/>
                <w:sz w:val="24"/>
                <w:szCs w:val="24"/>
                <w:lang w:eastAsia="ar-SA"/>
              </w:rPr>
            </m:ctrlPr>
          </m:dPr>
          <m:e>
            <m:r>
              <m:rPr>
                <m:sty m:val="p"/>
              </m:rPr>
              <w:rPr>
                <w:rFonts w:ascii="Cambria Math" w:eastAsia="Times New Roman" w:hAnsi="Cambria Math" w:cs="Times New Roman"/>
                <w:sz w:val="24"/>
                <w:szCs w:val="24"/>
                <w:lang w:eastAsia="ar-SA"/>
              </w:rPr>
              <m:t>Θ</m:t>
            </m:r>
          </m:e>
        </m:d>
        <m:r>
          <w:rPr>
            <w:rFonts w:ascii="Cambria Math" w:eastAsia="Times New Roman" w:hAnsi="Cambria Math" w:cs="Times New Roman"/>
            <w:sz w:val="24"/>
            <w:szCs w:val="24"/>
            <w:lang w:eastAsia="ar-SA"/>
          </w:rPr>
          <m:t>=-</m:t>
        </m:r>
        <m:nary>
          <m:naryPr>
            <m:chr m:val="∑"/>
            <m:limLoc m:val="undOvr"/>
            <m:ctrlPr>
              <w:rPr>
                <w:rFonts w:ascii="Cambria Math" w:eastAsia="Times New Roman" w:hAnsi="Cambria Math" w:cs="Times New Roman"/>
                <w:i/>
                <w:sz w:val="24"/>
                <w:szCs w:val="24"/>
                <w:lang w:eastAsia="ar-SA"/>
              </w:rPr>
            </m:ctrlPr>
          </m:naryPr>
          <m:sub>
            <m:r>
              <w:rPr>
                <w:rFonts w:ascii="Cambria Math" w:eastAsia="Times New Roman" w:hAnsi="Cambria Math" w:cs="Times New Roman"/>
                <w:sz w:val="24"/>
                <w:szCs w:val="24"/>
                <w:lang w:eastAsia="ar-SA"/>
              </w:rPr>
              <m:t>l=0</m:t>
            </m:r>
          </m:sub>
          <m:sup>
            <m:r>
              <w:rPr>
                <w:rFonts w:ascii="Cambria Math" w:eastAsia="Times New Roman" w:hAnsi="Cambria Math" w:cs="Times New Roman"/>
                <w:sz w:val="24"/>
                <w:szCs w:val="24"/>
                <w:lang w:eastAsia="ar-SA"/>
              </w:rPr>
              <m:t>M</m:t>
            </m:r>
          </m:sup>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ϵ</m:t>
                </m:r>
              </m:e>
              <m:sub>
                <m:r>
                  <w:rPr>
                    <w:rFonts w:ascii="Cambria Math" w:eastAsia="Times New Roman" w:hAnsi="Cambria Math" w:cs="Times New Roman"/>
                    <w:sz w:val="24"/>
                    <w:szCs w:val="24"/>
                    <w:lang w:eastAsia="ar-SA"/>
                  </w:rPr>
                  <m:t>l</m:t>
                </m:r>
              </m:sub>
            </m:sSub>
            <m:sSubSup>
              <m:sSubSupPr>
                <m:ctrlPr>
                  <w:rPr>
                    <w:rFonts w:ascii="Cambria Math" w:eastAsia="Times New Roman" w:hAnsi="Cambria Math" w:cs="Times New Roman"/>
                    <w:i/>
                    <w:sz w:val="24"/>
                    <w:szCs w:val="24"/>
                    <w:lang w:eastAsia="ar-SA"/>
                  </w:rPr>
                </m:ctrlPr>
              </m:sSubSupPr>
              <m:e>
                <m: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02</m:t>
                </m:r>
              </m:sub>
              <m:sup>
                <m:r>
                  <w:rPr>
                    <w:rFonts w:ascii="Cambria Math" w:eastAsia="Times New Roman" w:hAnsi="Cambria Math" w:cs="Times New Roman"/>
                    <w:sz w:val="24"/>
                    <w:szCs w:val="24"/>
                    <w:lang w:eastAsia="ar-SA"/>
                  </w:rPr>
                  <m:t>l</m:t>
                </m:r>
              </m:sup>
            </m:sSubSup>
            <m:d>
              <m:dPr>
                <m:ctrlPr>
                  <w:rPr>
                    <w:rFonts w:ascii="Cambria Math" w:eastAsia="Times New Roman" w:hAnsi="Cambria Math" w:cs="Times New Roman"/>
                    <w:i/>
                    <w:sz w:val="24"/>
                    <w:szCs w:val="24"/>
                    <w:lang w:eastAsia="ar-SA"/>
                  </w:rPr>
                </m:ctrlPr>
              </m:dPr>
              <m:e>
                <m:func>
                  <m:funcPr>
                    <m:ctrlPr>
                      <w:rPr>
                        <w:rFonts w:ascii="Cambria Math" w:eastAsia="Times New Roman" w:hAnsi="Cambria Math" w:cs="Times New Roman"/>
                        <w:sz w:val="24"/>
                        <w:szCs w:val="24"/>
                        <w:lang w:eastAsia="ar-SA"/>
                      </w:rPr>
                    </m:ctrlPr>
                  </m:funcPr>
                  <m:fName>
                    <m:r>
                      <m:rPr>
                        <m:sty m:val="p"/>
                      </m:rPr>
                      <w:rPr>
                        <w:rFonts w:ascii="Cambria Math" w:eastAsia="Times New Roman" w:hAnsi="Cambria Math" w:cs="Times New Roman"/>
                        <w:sz w:val="24"/>
                        <w:szCs w:val="24"/>
                        <w:lang w:eastAsia="ar-SA"/>
                      </w:rPr>
                      <m:t>cos</m:t>
                    </m:r>
                  </m:fName>
                  <m:e>
                    <m:r>
                      <m:rPr>
                        <m:sty m:val="p"/>
                      </m:rPr>
                      <w:rPr>
                        <w:rFonts w:ascii="Cambria Math" w:eastAsia="Times New Roman" w:hAnsi="Cambria Math" w:cs="Times New Roman"/>
                        <w:sz w:val="24"/>
                        <w:szCs w:val="24"/>
                        <w:lang w:eastAsia="ar-SA"/>
                      </w:rPr>
                      <m:t>Θ</m:t>
                    </m:r>
                  </m:e>
                </m:func>
              </m:e>
            </m:d>
          </m:e>
        </m:nary>
        <m:r>
          <w:rPr>
            <w:rFonts w:ascii="Cambria Math" w:eastAsiaTheme="minorEastAsia" w:hAnsi="Cambria Math" w:cs="Times New Roman"/>
            <w:sz w:val="24"/>
            <w:szCs w:val="24"/>
            <w:lang w:eastAsia="ar-SA"/>
          </w:rPr>
          <m:t xml:space="preserve">;      </m:t>
        </m:r>
      </m:oMath>
      <w:r w:rsidR="0049050F" w:rsidRPr="0049050F">
        <w:rPr>
          <w:rFonts w:ascii="Times New Roman" w:eastAsiaTheme="minorEastAsia" w:hAnsi="Times New Roman" w:cs="Times New Roman"/>
          <w:b/>
          <w:sz w:val="24"/>
          <w:szCs w:val="24"/>
          <w:lang w:eastAsia="ar-SA"/>
        </w:rPr>
        <w:t xml:space="preserve">       </w:t>
      </w:r>
      <w:r w:rsidR="0049050F" w:rsidRPr="0049050F">
        <w:rPr>
          <w:rFonts w:ascii="Times New Roman" w:eastAsiaTheme="minorEastAsia" w:hAnsi="Times New Roman" w:cs="Times New Roman"/>
          <w:sz w:val="24"/>
          <w:szCs w:val="24"/>
          <w:lang w:eastAsia="ar-SA"/>
        </w:rPr>
        <w:tab/>
      </w:r>
      <w:r w:rsidR="0049050F" w:rsidRPr="0049050F">
        <w:rPr>
          <w:rFonts w:ascii="Times New Roman" w:eastAsiaTheme="minorEastAsia" w:hAnsi="Times New Roman" w:cs="Times New Roman"/>
          <w:sz w:val="24"/>
          <w:szCs w:val="24"/>
          <w:lang w:eastAsia="ar-SA"/>
        </w:rPr>
        <w:tab/>
      </w:r>
      <w:r w:rsidR="0049050F" w:rsidRPr="0049050F">
        <w:rPr>
          <w:rFonts w:ascii="Times New Roman" w:eastAsiaTheme="minorEastAsia" w:hAnsi="Times New Roman" w:cs="Times New Roman"/>
          <w:sz w:val="24"/>
          <w:szCs w:val="24"/>
          <w:lang w:eastAsia="ar-SA"/>
        </w:rPr>
        <w:tab/>
        <w:t xml:space="preserve">          </w:t>
      </w:r>
      <w:r w:rsidR="0049050F" w:rsidRPr="0049050F">
        <w:rPr>
          <w:rFonts w:ascii="Times New Roman" w:eastAsiaTheme="minorEastAsia" w:hAnsi="Times New Roman" w:cs="Times New Roman"/>
          <w:sz w:val="24"/>
          <w:szCs w:val="24"/>
          <w:lang w:eastAsia="ar-SA"/>
        </w:rPr>
        <w:tab/>
        <w:t xml:space="preserve">           </w:t>
      </w:r>
      <w:r w:rsidR="0049050F" w:rsidRPr="0049050F">
        <w:rPr>
          <w:rFonts w:ascii="Times New Roman" w:eastAsiaTheme="minorEastAsia" w:hAnsi="Times New Roman" w:cs="Times New Roman"/>
          <w:sz w:val="24"/>
          <w:szCs w:val="24"/>
          <w:lang w:eastAsia="ar-SA"/>
        </w:rPr>
        <w:tab/>
      </w:r>
      <w:r w:rsidR="0049050F" w:rsidRPr="0049050F">
        <w:rPr>
          <w:rFonts w:ascii="Times New Roman" w:eastAsiaTheme="minorEastAsia" w:hAnsi="Times New Roman" w:cs="Times New Roman"/>
          <w:sz w:val="24"/>
          <w:szCs w:val="24"/>
          <w:lang w:eastAsia="ar-SA"/>
        </w:rPr>
        <w:tab/>
        <w:t xml:space="preserve">           (2.1.14)</w:t>
      </w:r>
    </w:p>
    <w:p w:rsidR="0049050F" w:rsidRPr="0049050F" w:rsidRDefault="0049050F" w:rsidP="0049050F">
      <w:pPr>
        <w:suppressAutoHyphens/>
        <w:spacing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The set of expansion coefficients (“Greek constants”</w:t>
      </w:r>
      <w:r w:rsidRPr="0049050F">
        <w:rPr>
          <w:rFonts w:ascii="Times New Roman" w:eastAsiaTheme="minorEastAsia" w:hAnsi="Times New Roman" w:cs="Times New Roman"/>
          <w:sz w:val="24"/>
          <w:szCs w:val="24"/>
          <w:lang w:eastAsia="ar-SA"/>
        </w:rPr>
        <w:t>)</w:t>
      </w:r>
      <m:oMath>
        <m:r>
          <w:rPr>
            <w:rFonts w:ascii="Cambria Math" w:eastAsia="Times New Roman" w:hAnsi="Cambria Math" w:cs="Times New Roman"/>
            <w:sz w:val="24"/>
            <w:szCs w:val="24"/>
            <w:lang w:eastAsia="ar-SA"/>
          </w:rPr>
          <m:t xml:space="preserve"> </m:t>
        </m:r>
        <m:d>
          <m:dPr>
            <m:begChr m:val="{"/>
            <m:endChr m:val="}"/>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α</m:t>
                </m:r>
              </m:e>
              <m:sub>
                <m:r>
                  <w:rPr>
                    <w:rFonts w:ascii="Cambria Math" w:eastAsia="Times New Roman" w:hAnsi="Cambria Math" w:cs="Times New Roman"/>
                    <w:sz w:val="24"/>
                    <w:szCs w:val="24"/>
                    <w:lang w:eastAsia="ar-SA"/>
                  </w:rPr>
                  <m:t>l</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β</m:t>
                </m:r>
              </m:e>
              <m:sub>
                <m:r>
                  <w:rPr>
                    <w:rFonts w:ascii="Cambria Math" w:eastAsia="Times New Roman" w:hAnsi="Cambria Math" w:cs="Times New Roman"/>
                    <w:sz w:val="24"/>
                    <w:szCs w:val="24"/>
                    <w:lang w:eastAsia="ar-SA"/>
                  </w:rPr>
                  <m:t>l</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γ</m:t>
                </m:r>
              </m:e>
              <m:sub>
                <m:r>
                  <w:rPr>
                    <w:rFonts w:ascii="Cambria Math" w:eastAsia="Times New Roman" w:hAnsi="Cambria Math" w:cs="Times New Roman"/>
                    <w:sz w:val="24"/>
                    <w:szCs w:val="24"/>
                    <w:lang w:eastAsia="ar-SA"/>
                  </w:rPr>
                  <m:t>l</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δ</m:t>
                </m:r>
              </m:e>
              <m:sub>
                <m:r>
                  <w:rPr>
                    <w:rFonts w:ascii="Cambria Math" w:eastAsia="Times New Roman" w:hAnsi="Cambria Math" w:cs="Times New Roman"/>
                    <w:sz w:val="24"/>
                    <w:szCs w:val="24"/>
                    <w:lang w:eastAsia="ar-SA"/>
                  </w:rPr>
                  <m:t>l</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ϵ</m:t>
                </m:r>
              </m:e>
              <m:sub>
                <m:r>
                  <w:rPr>
                    <w:rFonts w:ascii="Cambria Math" w:eastAsia="Times New Roman" w:hAnsi="Cambria Math" w:cs="Times New Roman"/>
                    <w:sz w:val="24"/>
                    <w:szCs w:val="24"/>
                    <w:lang w:eastAsia="ar-SA"/>
                  </w:rPr>
                  <m:t>l</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ζ</m:t>
                </m:r>
              </m:e>
              <m:sub>
                <m:r>
                  <w:rPr>
                    <w:rFonts w:ascii="Cambria Math" w:eastAsia="Times New Roman" w:hAnsi="Cambria Math" w:cs="Times New Roman"/>
                    <w:sz w:val="24"/>
                    <w:szCs w:val="24"/>
                    <w:lang w:eastAsia="ar-SA"/>
                  </w:rPr>
                  <m:t>l</m:t>
                </m:r>
              </m:sub>
            </m:sSub>
          </m:e>
        </m:d>
        <m:r>
          <w:rPr>
            <w:rFonts w:ascii="Cambria Math" w:eastAsiaTheme="minorEastAsia" w:hAnsi="Cambria Math" w:cs="Times New Roman"/>
            <w:sz w:val="24"/>
            <w:szCs w:val="24"/>
            <w:lang w:eastAsia="ar-SA"/>
          </w:rPr>
          <m:t>, l=0…M</m:t>
        </m:r>
      </m:oMath>
      <w:r w:rsidRPr="0049050F">
        <w:rPr>
          <w:rFonts w:ascii="Times New Roman" w:eastAsiaTheme="minorEastAsia" w:hAnsi="Times New Roman" w:cs="Times New Roman"/>
          <w:sz w:val="24"/>
          <w:szCs w:val="24"/>
          <w:lang w:eastAsia="ar-SA"/>
        </w:rPr>
        <w:t xml:space="preserve"> </w:t>
      </w:r>
      <w:r w:rsidRPr="0049050F">
        <w:rPr>
          <w:rFonts w:ascii="Times New Roman" w:eastAsia="Times New Roman" w:hAnsi="Times New Roman" w:cs="Times New Roman"/>
          <w:sz w:val="24"/>
          <w:szCs w:val="24"/>
          <w:lang w:eastAsia="ar-SA"/>
        </w:rPr>
        <w:t xml:space="preserve">are key inputs to VLIDORT, and they </w:t>
      </w:r>
      <w:r w:rsidRPr="0049050F">
        <w:rPr>
          <w:rFonts w:ascii="Times New Roman" w:eastAsia="Times New Roman" w:hAnsi="Times New Roman" w:cs="Times New Roman"/>
          <w:sz w:val="24"/>
          <w:szCs w:val="20"/>
          <w:lang w:eastAsia="ar-SA"/>
        </w:rPr>
        <w:t xml:space="preserve">must be specified for each moment </w:t>
      </w:r>
      <m:oMath>
        <m:r>
          <w:rPr>
            <w:rFonts w:ascii="Cambria Math" w:eastAsiaTheme="minorEastAsia" w:hAnsi="Cambria Math" w:cs="Times New Roman"/>
            <w:sz w:val="24"/>
            <w:szCs w:val="24"/>
            <w:lang w:eastAsia="ar-SA"/>
          </w:rPr>
          <m:t>l</m:t>
        </m:r>
      </m:oMath>
      <w:r w:rsidRPr="0049050F">
        <w:rPr>
          <w:rFonts w:ascii="Times New Roman" w:eastAsia="Times New Roman" w:hAnsi="Times New Roman" w:cs="Times New Roman"/>
          <w:sz w:val="24"/>
          <w:szCs w:val="20"/>
          <w:lang w:eastAsia="ar-SA"/>
        </w:rPr>
        <w:t xml:space="preserve"> in these spherical-function expansions. The number of terms </w:t>
      </w:r>
      <m:oMath>
        <m:r>
          <w:rPr>
            <w:rFonts w:ascii="Cambria Math" w:eastAsia="Times New Roman" w:hAnsi="Cambria Math" w:cs="Times New Roman"/>
            <w:sz w:val="24"/>
            <w:szCs w:val="24"/>
            <w:lang w:eastAsia="ar-SA"/>
          </w:rPr>
          <m:t>M</m:t>
        </m:r>
      </m:oMath>
      <w:r w:rsidRPr="0049050F" w:rsidDel="002955D4">
        <w:rPr>
          <w:rFonts w:ascii="Times New Roman" w:eastAsia="Times New Roman" w:hAnsi="Times New Roman" w:cs="Times New Roman"/>
          <w:i/>
          <w:sz w:val="24"/>
          <w:szCs w:val="20"/>
          <w:lang w:eastAsia="ar-SA"/>
        </w:rPr>
        <w:t xml:space="preserve"> </w:t>
      </w:r>
      <w:r w:rsidRPr="0049050F">
        <w:rPr>
          <w:rFonts w:ascii="Times New Roman" w:eastAsia="Times New Roman" w:hAnsi="Times New Roman" w:cs="Times New Roman"/>
          <w:sz w:val="24"/>
          <w:szCs w:val="20"/>
          <w:lang w:eastAsia="ar-SA"/>
        </w:rPr>
        <w:t xml:space="preserve">depends on the level of numerical accuracy. </w:t>
      </w:r>
      <w:r w:rsidRPr="0049050F">
        <w:rPr>
          <w:rFonts w:ascii="Times New Roman" w:eastAsia="Times New Roman" w:hAnsi="Times New Roman" w:cs="Times New Roman"/>
          <w:sz w:val="24"/>
          <w:szCs w:val="24"/>
          <w:lang w:eastAsia="ar-SA"/>
        </w:rPr>
        <w:t>Here,</w:t>
      </w:r>
      <m:oMath>
        <m:r>
          <w:rPr>
            <w:rFonts w:ascii="Cambria Math" w:eastAsia="Times New Roman" w:hAnsi="Cambria Math" w:cs="Times New Roman"/>
            <w:sz w:val="24"/>
            <w:szCs w:val="24"/>
            <w:lang w:eastAsia="ar-SA"/>
          </w:rPr>
          <m:t xml:space="preserve"> </m:t>
        </m:r>
        <m:d>
          <m:dPr>
            <m:begChr m:val="{"/>
            <m:endChr m:val="}"/>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β</m:t>
                </m:r>
              </m:e>
              <m:sub>
                <m:r>
                  <w:rPr>
                    <w:rFonts w:ascii="Cambria Math" w:eastAsia="Times New Roman" w:hAnsi="Cambria Math" w:cs="Times New Roman"/>
                    <w:sz w:val="24"/>
                    <w:szCs w:val="24"/>
                    <w:lang w:eastAsia="ar-SA"/>
                  </w:rPr>
                  <m:t>l</m:t>
                </m:r>
              </m:sub>
            </m:sSub>
          </m:e>
        </m:d>
      </m:oMath>
      <w:r w:rsidRPr="0049050F">
        <w:rPr>
          <w:rFonts w:ascii="Times New Roman" w:eastAsia="Times New Roman" w:hAnsi="Times New Roman" w:cs="Times New Roman"/>
          <w:sz w:val="24"/>
          <w:szCs w:val="24"/>
          <w:lang w:eastAsia="ar-SA"/>
        </w:rPr>
        <w:t xml:space="preserve"> are the phase function expansion coefficients as used in the scalar RTE. These “Greek constants” specify the polarized-light single-scattering law for randomly-oriented particles, and there are a number of efficient analytical techniques for their computation, not only for spherical particles (see for example [</w:t>
      </w:r>
      <w:r w:rsidRPr="0049050F">
        <w:rPr>
          <w:rFonts w:ascii="Times New Roman" w:eastAsia="Times New Roman" w:hAnsi="Times New Roman" w:cs="Times New Roman"/>
          <w:i/>
          <w:sz w:val="24"/>
          <w:szCs w:val="24"/>
          <w:lang w:eastAsia="ar-SA"/>
        </w:rPr>
        <w:t xml:space="preserve">de Rooij and van der </w:t>
      </w:r>
      <w:r w:rsidRPr="0049050F">
        <w:rPr>
          <w:rFonts w:ascii="Times New Roman" w:eastAsia="Times New Roman" w:hAnsi="Times New Roman" w:cs="Times New Roman"/>
          <w:i/>
          <w:sz w:val="24"/>
          <w:szCs w:val="24"/>
          <w:lang w:eastAsia="ar-SA"/>
        </w:rPr>
        <w:lastRenderedPageBreak/>
        <w:t>Stap</w:t>
      </w:r>
      <w:r w:rsidRPr="0049050F">
        <w:rPr>
          <w:rFonts w:ascii="Times New Roman" w:eastAsia="Times New Roman" w:hAnsi="Times New Roman" w:cs="Times New Roman"/>
          <w:sz w:val="24"/>
          <w:szCs w:val="24"/>
          <w:lang w:eastAsia="ar-SA"/>
        </w:rPr>
        <w:t>, 1984]) but also for randomly oriented homogeneous and inhomogeneous non-spherical particles and aggregated scatterers [</w:t>
      </w:r>
      <w:r w:rsidRPr="0049050F">
        <w:rPr>
          <w:rFonts w:ascii="Times New Roman" w:eastAsia="Times New Roman" w:hAnsi="Times New Roman" w:cs="Times New Roman"/>
          <w:i/>
          <w:iCs/>
          <w:sz w:val="24"/>
          <w:szCs w:val="24"/>
          <w:lang w:eastAsia="ar-SA"/>
        </w:rPr>
        <w:t>Hovenier et al.</w:t>
      </w:r>
      <w:r w:rsidRPr="0049050F">
        <w:rPr>
          <w:rFonts w:ascii="Times New Roman" w:eastAsia="Times New Roman" w:hAnsi="Times New Roman" w:cs="Times New Roman"/>
          <w:sz w:val="24"/>
          <w:szCs w:val="24"/>
          <w:lang w:eastAsia="ar-SA"/>
        </w:rPr>
        <w:t xml:space="preserve">, 2004; </w:t>
      </w:r>
      <w:r w:rsidRPr="0049050F">
        <w:rPr>
          <w:rFonts w:ascii="Times New Roman" w:eastAsia="Times New Roman" w:hAnsi="Times New Roman" w:cs="Times New Roman"/>
          <w:i/>
          <w:iCs/>
          <w:sz w:val="24"/>
          <w:szCs w:val="24"/>
          <w:lang w:eastAsia="ar-SA"/>
        </w:rPr>
        <w:t xml:space="preserve">Mackowski and Mishchenko, </w:t>
      </w:r>
      <w:r w:rsidRPr="0049050F">
        <w:rPr>
          <w:rFonts w:ascii="Times New Roman" w:eastAsia="Times New Roman" w:hAnsi="Times New Roman" w:cs="Times New Roman"/>
          <w:sz w:val="24"/>
          <w:szCs w:val="24"/>
          <w:lang w:eastAsia="ar-SA"/>
        </w:rPr>
        <w:t xml:space="preserve">1996; </w:t>
      </w:r>
      <w:r w:rsidRPr="0049050F">
        <w:rPr>
          <w:rFonts w:ascii="Times New Roman" w:eastAsia="Times New Roman" w:hAnsi="Times New Roman" w:cs="Times New Roman"/>
          <w:i/>
          <w:iCs/>
          <w:sz w:val="24"/>
          <w:szCs w:val="24"/>
          <w:lang w:eastAsia="ar-SA"/>
        </w:rPr>
        <w:t>Mishchenko and Travis</w:t>
      </w:r>
      <w:r w:rsidRPr="0049050F">
        <w:rPr>
          <w:rFonts w:ascii="Times New Roman" w:eastAsia="Times New Roman" w:hAnsi="Times New Roman" w:cs="Times New Roman"/>
          <w:sz w:val="24"/>
          <w:szCs w:val="24"/>
          <w:lang w:eastAsia="ar-SA"/>
        </w:rPr>
        <w:t>, 1998].</w:t>
      </w:r>
    </w:p>
    <w:p w:rsidR="0049050F" w:rsidRPr="0049050F" w:rsidRDefault="0049050F" w:rsidP="0049050F">
      <w:pPr>
        <w:suppressAutoHyphens/>
        <w:spacing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To proceed with the RTE solution, it is necessary to make Fourier decompositions (in terms of the cosine and sine of the relative azimuth angle between incident and scattered light directions) of the phase matrix and the Stokes vector in order to separate the azimuthal dependence. </w:t>
      </w:r>
    </w:p>
    <w:p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A convenient formalism for this separation was developed by Siewert and co-workers [</w:t>
      </w:r>
      <w:r w:rsidRPr="0049050F">
        <w:rPr>
          <w:rFonts w:ascii="Times New Roman" w:eastAsia="Times New Roman" w:hAnsi="Times New Roman" w:cs="Times New Roman"/>
          <w:i/>
          <w:iCs/>
          <w:sz w:val="24"/>
          <w:szCs w:val="20"/>
          <w:lang w:eastAsia="ar-SA"/>
        </w:rPr>
        <w:t>Siewert</w:t>
      </w:r>
      <w:r w:rsidRPr="0049050F">
        <w:rPr>
          <w:rFonts w:ascii="Times New Roman" w:eastAsia="Times New Roman" w:hAnsi="Times New Roman" w:cs="Times New Roman"/>
          <w:sz w:val="24"/>
          <w:szCs w:val="20"/>
          <w:lang w:eastAsia="ar-SA"/>
        </w:rPr>
        <w:t xml:space="preserve">, 1981; </w:t>
      </w:r>
      <w:r w:rsidRPr="0049050F">
        <w:rPr>
          <w:rFonts w:ascii="Times New Roman" w:eastAsia="Times New Roman" w:hAnsi="Times New Roman" w:cs="Times New Roman"/>
          <w:i/>
          <w:iCs/>
          <w:sz w:val="24"/>
          <w:szCs w:val="20"/>
          <w:lang w:eastAsia="ar-SA"/>
        </w:rPr>
        <w:t>Siewert</w:t>
      </w:r>
      <w:r w:rsidRPr="0049050F">
        <w:rPr>
          <w:rFonts w:ascii="Times New Roman" w:eastAsia="Times New Roman" w:hAnsi="Times New Roman" w:cs="Times New Roman"/>
          <w:sz w:val="24"/>
          <w:szCs w:val="20"/>
          <w:lang w:eastAsia="ar-SA"/>
        </w:rPr>
        <w:t xml:space="preserve">, 1982; </w:t>
      </w:r>
      <w:r w:rsidRPr="0049050F">
        <w:rPr>
          <w:rFonts w:ascii="Times New Roman" w:eastAsia="Times New Roman" w:hAnsi="Times New Roman" w:cs="Times New Roman"/>
          <w:i/>
          <w:iCs/>
          <w:sz w:val="24"/>
          <w:szCs w:val="20"/>
          <w:lang w:eastAsia="ar-SA"/>
        </w:rPr>
        <w:t>Vestrucci and Siewert</w:t>
      </w:r>
      <w:r w:rsidRPr="0049050F">
        <w:rPr>
          <w:rFonts w:ascii="Times New Roman" w:eastAsia="Times New Roman" w:hAnsi="Times New Roman" w:cs="Times New Roman"/>
          <w:sz w:val="24"/>
          <w:szCs w:val="20"/>
          <w:lang w:eastAsia="ar-SA"/>
        </w:rPr>
        <w:t>, 1984], and we summarize the results here for illumination by natural light. The Stokes vector Fourier decomposition is:</w:t>
      </w:r>
    </w:p>
    <w:p w:rsidR="0049050F" w:rsidRPr="0049050F" w:rsidRDefault="0049050F" w:rsidP="0049050F">
      <w:pPr>
        <w:suppressAutoHyphens/>
        <w:spacing w:after="120" w:line="240" w:lineRule="auto"/>
        <w:ind w:firstLine="720"/>
        <w:jc w:val="both"/>
        <w:rPr>
          <w:rFonts w:ascii="Times New Roman" w:eastAsiaTheme="minorEastAsia" w:hAnsi="Times New Roman" w:cs="Times New Roman"/>
          <w:sz w:val="24"/>
          <w:szCs w:val="24"/>
          <w:lang w:eastAsia="ar-SA"/>
        </w:rPr>
      </w:pPr>
      <m:oMath>
        <m:r>
          <m:rPr>
            <m:sty m:val="b"/>
          </m:rPr>
          <w:rPr>
            <w:rFonts w:ascii="Cambria Math" w:eastAsia="Times New Roman" w:hAnsi="Cambria Math" w:cs="Times New Roman"/>
            <w:sz w:val="24"/>
            <w:szCs w:val="24"/>
            <w:lang w:eastAsia="ar-SA"/>
          </w:rPr>
          <m:t xml:space="preserve"> I</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x,μ,ϕ-</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ϕ</m:t>
                </m:r>
              </m:e>
              <m:sup>
                <m:r>
                  <w:rPr>
                    <w:rFonts w:ascii="Cambria Math" w:eastAsia="Times New Roman" w:hAnsi="Cambria Math" w:cs="Times New Roman"/>
                    <w:sz w:val="24"/>
                    <w:szCs w:val="24"/>
                    <w:lang w:eastAsia="ar-SA"/>
                  </w:rPr>
                  <m:t>'</m:t>
                </m:r>
              </m:sup>
            </m:sSup>
          </m:e>
        </m:d>
        <m:r>
          <w:rPr>
            <w:rFonts w:ascii="Cambria Math" w:eastAsia="Times New Roman" w:hAnsi="Cambria Math" w:cs="Times New Roman"/>
            <w:sz w:val="24"/>
            <w:szCs w:val="24"/>
            <w:lang w:eastAsia="ar-SA"/>
          </w:rPr>
          <m:t>=</m:t>
        </m:r>
        <m:f>
          <m:fPr>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1</m:t>
            </m:r>
          </m:num>
          <m:den>
            <m:r>
              <w:rPr>
                <w:rFonts w:ascii="Cambria Math" w:eastAsia="Times New Roman" w:hAnsi="Cambria Math" w:cs="Times New Roman"/>
                <w:sz w:val="24"/>
                <w:szCs w:val="24"/>
                <w:lang w:eastAsia="ar-SA"/>
              </w:rPr>
              <m:t>2</m:t>
            </m:r>
          </m:den>
        </m:f>
        <m:nary>
          <m:naryPr>
            <m:chr m:val="∑"/>
            <m:limLoc m:val="undOvr"/>
            <m:ctrlPr>
              <w:rPr>
                <w:rFonts w:ascii="Cambria Math" w:eastAsia="Times New Roman" w:hAnsi="Cambria Math" w:cs="Times New Roman"/>
                <w:i/>
                <w:sz w:val="24"/>
                <w:szCs w:val="24"/>
                <w:lang w:eastAsia="ar-SA"/>
              </w:rPr>
            </m:ctrlPr>
          </m:naryPr>
          <m:sub>
            <m:r>
              <w:rPr>
                <w:rFonts w:ascii="Cambria Math" w:eastAsia="Times New Roman" w:hAnsi="Cambria Math" w:cs="Times New Roman"/>
                <w:sz w:val="24"/>
                <w:szCs w:val="24"/>
                <w:lang w:eastAsia="ar-SA"/>
              </w:rPr>
              <m:t>m=0</m:t>
            </m:r>
          </m:sub>
          <m:sup>
            <m:r>
              <w:rPr>
                <w:rFonts w:ascii="Cambria Math" w:eastAsia="Times New Roman" w:hAnsi="Cambria Math" w:cs="Times New Roman"/>
                <w:sz w:val="24"/>
                <w:szCs w:val="24"/>
                <w:lang w:eastAsia="ar-SA"/>
              </w:rPr>
              <m:t>M</m:t>
            </m:r>
          </m:sup>
          <m:e>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2-</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δ</m:t>
                    </m:r>
                  </m:e>
                  <m:sub>
                    <m:r>
                      <w:rPr>
                        <w:rFonts w:ascii="Cambria Math" w:eastAsia="Times New Roman" w:hAnsi="Cambria Math" w:cs="Times New Roman"/>
                        <w:sz w:val="24"/>
                        <w:szCs w:val="24"/>
                        <w:lang w:eastAsia="ar-SA"/>
                      </w:rPr>
                      <m:t>m,0</m:t>
                    </m:r>
                  </m:sub>
                </m:sSub>
              </m:e>
            </m:d>
            <m:sSub>
              <m:sSubPr>
                <m:ctrlPr>
                  <w:rPr>
                    <w:rFonts w:ascii="Cambria Math" w:eastAsia="Times New Roman" w:hAnsi="Cambria Math" w:cs="Times New Roman"/>
                    <w:b/>
                    <w:sz w:val="24"/>
                    <w:szCs w:val="24"/>
                    <w:lang w:eastAsia="ar-SA"/>
                  </w:rPr>
                </m:ctrlPr>
              </m:sSubPr>
              <m:e>
                <m:r>
                  <m:rPr>
                    <m:sty m:val="b"/>
                  </m:rPr>
                  <w:rPr>
                    <w:rFonts w:ascii="Cambria Math" w:eastAsia="Times New Roman" w:hAnsi="Cambria Math" w:cs="Times New Roman"/>
                    <w:sz w:val="24"/>
                    <w:szCs w:val="24"/>
                    <w:lang w:eastAsia="ar-SA"/>
                  </w:rPr>
                  <m:t>Φ</m:t>
                </m:r>
              </m:e>
              <m:sub>
                <m:r>
                  <w:rPr>
                    <w:rFonts w:ascii="Cambria Math" w:eastAsia="Times New Roman" w:hAnsi="Cambria Math" w:cs="Times New Roman"/>
                    <w:sz w:val="24"/>
                    <w:szCs w:val="24"/>
                    <w:lang w:eastAsia="ar-SA"/>
                  </w:rPr>
                  <m:t>m</m:t>
                </m:r>
              </m:sub>
            </m:sSub>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ϕ-</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ϕ</m:t>
                    </m:r>
                  </m:e>
                  <m:sup>
                    <m:r>
                      <w:rPr>
                        <w:rFonts w:ascii="Cambria Math" w:eastAsia="Times New Roman" w:hAnsi="Cambria Math" w:cs="Times New Roman"/>
                        <w:sz w:val="24"/>
                        <w:szCs w:val="24"/>
                        <w:lang w:eastAsia="ar-SA"/>
                      </w:rPr>
                      <m:t>'</m:t>
                    </m:r>
                  </m:sup>
                </m:sSup>
              </m:e>
            </m:d>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I</m:t>
                </m:r>
              </m:e>
              <m:sub>
                <m:r>
                  <w:rPr>
                    <w:rFonts w:ascii="Cambria Math" w:eastAsia="Times New Roman" w:hAnsi="Cambria Math" w:cs="Times New Roman"/>
                    <w:sz w:val="24"/>
                    <w:szCs w:val="24"/>
                    <w:lang w:eastAsia="ar-SA"/>
                  </w:rPr>
                  <m:t>m</m:t>
                </m:r>
              </m:sub>
            </m:sSub>
            <m:r>
              <w:rPr>
                <w:rFonts w:ascii="Cambria Math" w:eastAsia="Times New Roman" w:hAnsi="Cambria Math" w:cs="Times New Roman"/>
                <w:sz w:val="24"/>
                <w:szCs w:val="24"/>
                <w:lang w:eastAsia="ar-SA"/>
              </w:rPr>
              <m:t>(x,μ)</m:t>
            </m:r>
          </m:e>
        </m:nary>
        <m:r>
          <w:rPr>
            <w:rFonts w:ascii="Cambria Math" w:eastAsiaTheme="minorEastAsia" w:hAnsi="Cambria Math" w:cs="Times New Roman"/>
            <w:sz w:val="24"/>
            <w:szCs w:val="24"/>
            <w:lang w:eastAsia="ar-SA"/>
          </w:rPr>
          <m:t xml:space="preserve">;      </m:t>
        </m:r>
      </m:oMath>
      <w:r w:rsidRPr="0049050F">
        <w:rPr>
          <w:rFonts w:ascii="Times New Roman" w:eastAsiaTheme="minorEastAsia" w:hAnsi="Times New Roman" w:cs="Times New Roman"/>
          <w:b/>
          <w:sz w:val="24"/>
          <w:szCs w:val="24"/>
          <w:lang w:eastAsia="ar-SA"/>
        </w:rPr>
        <w:t xml:space="preserve">       </w:t>
      </w:r>
      <w:r w:rsidRPr="0049050F">
        <w:rPr>
          <w:rFonts w:ascii="Times New Roman" w:eastAsiaTheme="minorEastAsia" w:hAnsi="Times New Roman" w:cs="Times New Roman"/>
          <w:sz w:val="24"/>
          <w:szCs w:val="24"/>
          <w:lang w:eastAsia="ar-SA"/>
        </w:rPr>
        <w:tab/>
        <w:t xml:space="preserve">           </w:t>
      </w:r>
      <w:r w:rsidRPr="0049050F">
        <w:rPr>
          <w:rFonts w:ascii="Times New Roman" w:eastAsiaTheme="minorEastAsia" w:hAnsi="Times New Roman" w:cs="Times New Roman"/>
          <w:sz w:val="24"/>
          <w:szCs w:val="24"/>
          <w:lang w:eastAsia="ar-SA"/>
        </w:rPr>
        <w:tab/>
        <w:t xml:space="preserve">           (2.1.15)</w:t>
      </w:r>
    </w:p>
    <w:p w:rsidR="0049050F" w:rsidRPr="0049050F" w:rsidRDefault="0049050F" w:rsidP="0049050F">
      <w:pPr>
        <w:suppressAutoHyphens/>
        <w:spacing w:before="120" w:after="120" w:line="240" w:lineRule="auto"/>
        <w:ind w:firstLine="720"/>
        <w:jc w:val="both"/>
        <w:rPr>
          <w:rFonts w:ascii="Times New Roman" w:eastAsia="Times New Roman" w:hAnsi="Times New Roman" w:cs="Times New Roman"/>
          <w:sz w:val="24"/>
          <w:szCs w:val="20"/>
          <w:lang w:eastAsia="ar-SA"/>
        </w:rPr>
      </w:pPr>
      <m:oMath>
        <m:r>
          <m:rPr>
            <m:sty m:val="b"/>
          </m:rPr>
          <w:rPr>
            <w:rFonts w:ascii="Cambria Math" w:eastAsia="Times New Roman" w:hAnsi="Cambria Math" w:cs="Times New Roman"/>
            <w:sz w:val="24"/>
            <w:szCs w:val="24"/>
            <w:lang w:eastAsia="ar-SA"/>
          </w:rPr>
          <m:t xml:space="preserve"> </m:t>
        </m:r>
        <m:sSub>
          <m:sSubPr>
            <m:ctrlPr>
              <w:rPr>
                <w:rFonts w:ascii="Cambria Math" w:eastAsia="Times New Roman" w:hAnsi="Cambria Math" w:cs="Times New Roman"/>
                <w:b/>
                <w:sz w:val="24"/>
                <w:szCs w:val="24"/>
                <w:lang w:eastAsia="ar-SA"/>
              </w:rPr>
            </m:ctrlPr>
          </m:sSubPr>
          <m:e>
            <m:r>
              <m:rPr>
                <m:sty m:val="b"/>
              </m:rPr>
              <w:rPr>
                <w:rFonts w:ascii="Cambria Math" w:eastAsia="Times New Roman" w:hAnsi="Cambria Math" w:cs="Times New Roman"/>
                <w:sz w:val="24"/>
                <w:szCs w:val="24"/>
                <w:lang w:eastAsia="ar-SA"/>
              </w:rPr>
              <m:t>Φ</m:t>
            </m:r>
          </m:e>
          <m:sub>
            <m:r>
              <w:rPr>
                <w:rFonts w:ascii="Cambria Math" w:eastAsia="Times New Roman" w:hAnsi="Cambria Math" w:cs="Times New Roman"/>
                <w:sz w:val="24"/>
                <w:szCs w:val="24"/>
                <w:lang w:eastAsia="ar-SA"/>
              </w:rPr>
              <m:t>m</m:t>
            </m:r>
          </m:sub>
        </m:sSub>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ϕ</m:t>
            </m:r>
          </m:e>
        </m:d>
        <m:r>
          <w:rPr>
            <w:rFonts w:ascii="Cambria Math" w:eastAsia="Times New Roman" w:hAnsi="Cambria Math" w:cs="Times New Roman"/>
            <w:sz w:val="24"/>
            <w:szCs w:val="24"/>
            <w:lang w:eastAsia="ar-SA"/>
          </w:rPr>
          <m:t>≡Diag[</m:t>
        </m:r>
        <m:func>
          <m:funcPr>
            <m:ctrlPr>
              <w:rPr>
                <w:rFonts w:ascii="Cambria Math" w:eastAsia="Times New Roman" w:hAnsi="Cambria Math" w:cs="Times New Roman"/>
                <w:i/>
                <w:sz w:val="24"/>
                <w:szCs w:val="24"/>
                <w:lang w:eastAsia="ar-SA"/>
              </w:rPr>
            </m:ctrlPr>
          </m:funcPr>
          <m:fName>
            <m:r>
              <m:rPr>
                <m:sty m:val="p"/>
              </m:rPr>
              <w:rPr>
                <w:rFonts w:ascii="Cambria Math" w:eastAsia="Times New Roman" w:hAnsi="Cambria Math" w:cs="Times New Roman"/>
                <w:sz w:val="24"/>
                <w:szCs w:val="24"/>
                <w:lang w:eastAsia="ar-SA"/>
              </w:rPr>
              <m:t>cos</m:t>
            </m:r>
          </m:fName>
          <m:e>
            <m:r>
              <w:rPr>
                <w:rFonts w:ascii="Cambria Math" w:eastAsia="Times New Roman" w:hAnsi="Cambria Math" w:cs="Times New Roman"/>
                <w:sz w:val="24"/>
                <w:szCs w:val="24"/>
                <w:lang w:eastAsia="ar-SA"/>
              </w:rPr>
              <m:t>mϕ,</m:t>
            </m:r>
            <m:func>
              <m:funcPr>
                <m:ctrlPr>
                  <w:rPr>
                    <w:rFonts w:ascii="Cambria Math" w:eastAsia="Times New Roman" w:hAnsi="Cambria Math" w:cs="Times New Roman"/>
                    <w:i/>
                    <w:sz w:val="24"/>
                    <w:szCs w:val="24"/>
                    <w:lang w:eastAsia="ar-SA"/>
                  </w:rPr>
                </m:ctrlPr>
              </m:funcPr>
              <m:fName>
                <m:r>
                  <m:rPr>
                    <m:sty m:val="p"/>
                  </m:rPr>
                  <w:rPr>
                    <w:rFonts w:ascii="Cambria Math" w:eastAsia="Times New Roman" w:hAnsi="Cambria Math" w:cs="Times New Roman"/>
                    <w:sz w:val="24"/>
                    <w:szCs w:val="24"/>
                    <w:lang w:eastAsia="ar-SA"/>
                  </w:rPr>
                  <m:t>cos</m:t>
                </m:r>
              </m:fName>
              <m:e>
                <m:r>
                  <w:rPr>
                    <w:rFonts w:ascii="Cambria Math" w:eastAsia="Times New Roman" w:hAnsi="Cambria Math" w:cs="Times New Roman"/>
                    <w:sz w:val="24"/>
                    <w:szCs w:val="24"/>
                    <w:lang w:eastAsia="ar-SA"/>
                  </w:rPr>
                  <m:t>mϕ</m:t>
                </m:r>
              </m:e>
            </m:func>
            <m:r>
              <w:rPr>
                <w:rFonts w:ascii="Cambria Math" w:eastAsia="Times New Roman" w:hAnsi="Cambria Math" w:cs="Times New Roman"/>
                <w:sz w:val="24"/>
                <w:szCs w:val="24"/>
                <w:lang w:eastAsia="ar-SA"/>
              </w:rPr>
              <m:t>,</m:t>
            </m:r>
            <m:func>
              <m:funcPr>
                <m:ctrlPr>
                  <w:rPr>
                    <w:rFonts w:ascii="Cambria Math" w:eastAsia="Times New Roman" w:hAnsi="Cambria Math" w:cs="Times New Roman"/>
                    <w:i/>
                    <w:sz w:val="24"/>
                    <w:szCs w:val="24"/>
                    <w:lang w:eastAsia="ar-SA"/>
                  </w:rPr>
                </m:ctrlPr>
              </m:funcPr>
              <m:fName>
                <m:r>
                  <m:rPr>
                    <m:sty m:val="p"/>
                  </m:rPr>
                  <w:rPr>
                    <w:rFonts w:ascii="Cambria Math" w:eastAsia="Times New Roman" w:hAnsi="Cambria Math" w:cs="Times New Roman"/>
                    <w:sz w:val="24"/>
                    <w:szCs w:val="24"/>
                    <w:lang w:eastAsia="ar-SA"/>
                  </w:rPr>
                  <m:t>sin</m:t>
                </m:r>
              </m:fName>
              <m:e>
                <m:r>
                  <w:rPr>
                    <w:rFonts w:ascii="Cambria Math" w:eastAsia="Times New Roman" w:hAnsi="Cambria Math" w:cs="Times New Roman"/>
                    <w:sz w:val="24"/>
                    <w:szCs w:val="24"/>
                    <w:lang w:eastAsia="ar-SA"/>
                  </w:rPr>
                  <m:t>mϕ</m:t>
                </m:r>
              </m:e>
            </m:func>
            <m:r>
              <w:rPr>
                <w:rFonts w:ascii="Cambria Math" w:eastAsia="Times New Roman" w:hAnsi="Cambria Math" w:cs="Times New Roman"/>
                <w:sz w:val="24"/>
                <w:szCs w:val="24"/>
                <w:lang w:eastAsia="ar-SA"/>
              </w:rPr>
              <m:t>,</m:t>
            </m:r>
            <m:func>
              <m:funcPr>
                <m:ctrlPr>
                  <w:rPr>
                    <w:rFonts w:ascii="Cambria Math" w:eastAsia="Times New Roman" w:hAnsi="Cambria Math" w:cs="Times New Roman"/>
                    <w:i/>
                    <w:sz w:val="24"/>
                    <w:szCs w:val="24"/>
                    <w:lang w:eastAsia="ar-SA"/>
                  </w:rPr>
                </m:ctrlPr>
              </m:funcPr>
              <m:fName>
                <m:r>
                  <m:rPr>
                    <m:sty m:val="p"/>
                  </m:rPr>
                  <w:rPr>
                    <w:rFonts w:ascii="Cambria Math" w:eastAsia="Times New Roman" w:hAnsi="Cambria Math" w:cs="Times New Roman"/>
                    <w:sz w:val="24"/>
                    <w:szCs w:val="24"/>
                    <w:lang w:eastAsia="ar-SA"/>
                  </w:rPr>
                  <m:t>sin</m:t>
                </m:r>
              </m:fName>
              <m:e>
                <m:r>
                  <w:rPr>
                    <w:rFonts w:ascii="Cambria Math" w:eastAsia="Times New Roman" w:hAnsi="Cambria Math" w:cs="Times New Roman"/>
                    <w:sz w:val="24"/>
                    <w:szCs w:val="24"/>
                    <w:lang w:eastAsia="ar-SA"/>
                  </w:rPr>
                  <m:t>mϕ</m:t>
                </m:r>
              </m:e>
            </m:func>
          </m:e>
        </m:func>
        <m:r>
          <w:rPr>
            <w:rFonts w:ascii="Cambria Math" w:eastAsia="Times New Roman" w:hAnsi="Cambria Math" w:cs="Times New Roman"/>
            <w:sz w:val="24"/>
            <w:szCs w:val="24"/>
            <w:lang w:eastAsia="ar-SA"/>
          </w:rPr>
          <m:t>]</m:t>
        </m:r>
      </m:oMath>
      <w:r w:rsidRPr="0049050F">
        <w:rPr>
          <w:rFonts w:ascii="Times New Roman" w:eastAsia="Times New Roman" w:hAnsi="Times New Roman" w:cs="Times New Roman"/>
          <w:sz w:val="24"/>
          <w:szCs w:val="20"/>
          <w:lang w:eastAsia="ar-SA"/>
        </w:rPr>
        <w:t>.</w:t>
      </w:r>
      <w:r w:rsidRPr="0049050F">
        <w:rPr>
          <w:rFonts w:ascii="Times New Roman" w:eastAsia="Times New Roman" w:hAnsi="Times New Roman" w:cs="Times New Roman"/>
          <w:sz w:val="24"/>
          <w:szCs w:val="20"/>
          <w:lang w:eastAsia="ar-SA"/>
        </w:rPr>
        <w:tab/>
      </w:r>
      <w:r w:rsidRPr="0049050F">
        <w:rPr>
          <w:rFonts w:ascii="Times New Roman" w:eastAsia="Times New Roman" w:hAnsi="Times New Roman" w:cs="Times New Roman"/>
          <w:sz w:val="24"/>
          <w:szCs w:val="20"/>
          <w:lang w:eastAsia="ar-SA"/>
        </w:rPr>
        <w:tab/>
      </w:r>
      <w:r w:rsidRPr="0049050F">
        <w:rPr>
          <w:rFonts w:ascii="Times New Roman" w:eastAsia="Times New Roman" w:hAnsi="Times New Roman" w:cs="Times New Roman"/>
          <w:sz w:val="24"/>
          <w:szCs w:val="20"/>
          <w:lang w:eastAsia="ar-SA"/>
        </w:rPr>
        <w:tab/>
        <w:t xml:space="preserve">          </w:t>
      </w:r>
      <w:r w:rsidRPr="0049050F">
        <w:rPr>
          <w:rFonts w:ascii="Times New Roman" w:eastAsia="Times New Roman" w:hAnsi="Times New Roman" w:cs="Times New Roman"/>
          <w:sz w:val="24"/>
          <w:szCs w:val="20"/>
          <w:lang w:eastAsia="ar-SA"/>
        </w:rPr>
        <w:tab/>
        <w:t xml:space="preserve">           (2.1.16)</w:t>
      </w:r>
    </w:p>
    <w:p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The phase matrix decomposition is:</w:t>
      </w:r>
    </w:p>
    <w:p w:rsidR="0049050F" w:rsidRPr="0049050F" w:rsidRDefault="0049050F" w:rsidP="0049050F">
      <w:pPr>
        <w:suppressAutoHyphens/>
        <w:spacing w:before="120" w:after="120" w:line="240" w:lineRule="auto"/>
        <w:ind w:firstLine="720"/>
        <w:rPr>
          <w:rFonts w:ascii="Times New Roman" w:eastAsia="Times New Roman" w:hAnsi="Times New Roman" w:cs="Times New Roman"/>
          <w:sz w:val="24"/>
          <w:szCs w:val="20"/>
          <w:lang w:eastAsia="ar-SA"/>
        </w:rPr>
      </w:pPr>
      <m:oMath>
        <m:r>
          <m:rPr>
            <m:sty m:val="b"/>
          </m:rPr>
          <w:rPr>
            <w:rFonts w:ascii="Cambria Math" w:eastAsia="Times New Roman" w:hAnsi="Cambria Math" w:cs="Times New Roman"/>
            <w:sz w:val="24"/>
            <w:szCs w:val="24"/>
            <w:lang w:eastAsia="ar-SA"/>
          </w:rPr>
          <m:t>Π</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μ,ϕ,</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μ</m:t>
                </m:r>
              </m:e>
              <m:sup>
                <m:r>
                  <w:rPr>
                    <w:rFonts w:ascii="Cambria Math" w:eastAsia="Times New Roman" w:hAnsi="Cambria Math" w:cs="Times New Roman"/>
                    <w:sz w:val="24"/>
                    <w:szCs w:val="24"/>
                    <w:lang w:eastAsia="ar-SA"/>
                  </w:rPr>
                  <m:t>'</m:t>
                </m:r>
              </m:sup>
            </m:sSup>
            <m:r>
              <w:rPr>
                <w:rFonts w:ascii="Cambria Math" w:eastAsia="Times New Roman" w:hAnsi="Cambria Math" w:cs="Times New Roman"/>
                <w:sz w:val="24"/>
                <w:szCs w:val="24"/>
                <w:lang w:eastAsia="ar-SA"/>
              </w:rPr>
              <m:t>,</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ϕ</m:t>
                </m:r>
              </m:e>
              <m:sup>
                <m:r>
                  <w:rPr>
                    <w:rFonts w:ascii="Cambria Math" w:eastAsia="Times New Roman" w:hAnsi="Cambria Math" w:cs="Times New Roman"/>
                    <w:sz w:val="24"/>
                    <w:szCs w:val="24"/>
                    <w:lang w:eastAsia="ar-SA"/>
                  </w:rPr>
                  <m:t>'</m:t>
                </m:r>
              </m:sup>
            </m:sSup>
          </m:e>
        </m:d>
        <m:r>
          <w:rPr>
            <w:rFonts w:ascii="Cambria Math" w:eastAsia="Times New Roman" w:hAnsi="Cambria Math" w:cs="Times New Roman"/>
            <w:sz w:val="24"/>
            <w:szCs w:val="24"/>
            <w:lang w:eastAsia="ar-SA"/>
          </w:rPr>
          <m:t>=</m:t>
        </m:r>
        <m:f>
          <m:fPr>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1</m:t>
            </m:r>
          </m:num>
          <m:den>
            <m:r>
              <w:rPr>
                <w:rFonts w:ascii="Cambria Math" w:eastAsia="Times New Roman" w:hAnsi="Cambria Math" w:cs="Times New Roman"/>
                <w:sz w:val="24"/>
                <w:szCs w:val="24"/>
                <w:lang w:eastAsia="ar-SA"/>
              </w:rPr>
              <m:t>2</m:t>
            </m:r>
          </m:den>
        </m:f>
        <m:nary>
          <m:naryPr>
            <m:chr m:val="∑"/>
            <m:limLoc m:val="undOvr"/>
            <m:ctrlPr>
              <w:rPr>
                <w:rFonts w:ascii="Cambria Math" w:eastAsia="Times New Roman" w:hAnsi="Cambria Math" w:cs="Times New Roman"/>
                <w:i/>
                <w:sz w:val="24"/>
                <w:szCs w:val="24"/>
                <w:lang w:eastAsia="ar-SA"/>
              </w:rPr>
            </m:ctrlPr>
          </m:naryPr>
          <m:sub>
            <m:r>
              <w:rPr>
                <w:rFonts w:ascii="Cambria Math" w:eastAsia="Times New Roman" w:hAnsi="Cambria Math" w:cs="Times New Roman"/>
                <w:sz w:val="24"/>
                <w:szCs w:val="24"/>
                <w:lang w:eastAsia="ar-SA"/>
              </w:rPr>
              <m:t>m=0</m:t>
            </m:r>
          </m:sub>
          <m:sup>
            <m:r>
              <w:rPr>
                <w:rFonts w:ascii="Cambria Math" w:eastAsia="Times New Roman" w:hAnsi="Cambria Math" w:cs="Times New Roman"/>
                <w:sz w:val="24"/>
                <w:szCs w:val="24"/>
                <w:lang w:eastAsia="ar-SA"/>
              </w:rPr>
              <m:t>M</m:t>
            </m:r>
          </m:sup>
          <m:e>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2-</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δ</m:t>
                    </m:r>
                  </m:e>
                  <m:sub>
                    <m:r>
                      <w:rPr>
                        <w:rFonts w:ascii="Cambria Math" w:eastAsia="Times New Roman" w:hAnsi="Cambria Math" w:cs="Times New Roman"/>
                        <w:sz w:val="24"/>
                        <w:szCs w:val="24"/>
                        <w:lang w:eastAsia="ar-SA"/>
                      </w:rPr>
                      <m:t>m,0</m:t>
                    </m:r>
                  </m:sub>
                </m:sSub>
              </m:e>
            </m:d>
            <m:d>
              <m:dPr>
                <m:begChr m:val="["/>
                <m:endChr m:val="]"/>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C</m:t>
                    </m:r>
                  </m:e>
                  <m:sub>
                    <m:r>
                      <w:rPr>
                        <w:rFonts w:ascii="Cambria Math" w:eastAsia="Times New Roman" w:hAnsi="Cambria Math" w:cs="Times New Roman"/>
                        <w:sz w:val="24"/>
                        <w:szCs w:val="24"/>
                        <w:lang w:eastAsia="ar-SA"/>
                      </w:rPr>
                      <m:t>m</m:t>
                    </m:r>
                  </m:sub>
                </m:sSub>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μ,</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μ</m:t>
                        </m:r>
                      </m:e>
                      <m:sup>
                        <m:r>
                          <w:rPr>
                            <w:rFonts w:ascii="Cambria Math" w:eastAsia="Times New Roman" w:hAnsi="Cambria Math" w:cs="Times New Roman"/>
                            <w:sz w:val="24"/>
                            <w:szCs w:val="24"/>
                            <w:lang w:eastAsia="ar-SA"/>
                          </w:rPr>
                          <m:t>'</m:t>
                        </m:r>
                      </m:sup>
                    </m:sSup>
                  </m:e>
                </m:d>
                <m:r>
                  <m:rPr>
                    <m:sty m:val="p"/>
                  </m:rPr>
                  <w:rPr>
                    <w:rFonts w:ascii="Cambria Math" w:eastAsia="Times New Roman" w:hAnsi="Cambria Math" w:cs="Times New Roman"/>
                    <w:sz w:val="24"/>
                    <w:szCs w:val="24"/>
                    <w:lang w:eastAsia="ar-SA"/>
                  </w:rPr>
                  <m:t>cos</m:t>
                </m:r>
                <m:r>
                  <m:rPr>
                    <m:sty m:val="b"/>
                  </m:rPr>
                  <w:rPr>
                    <w:rFonts w:ascii="Cambria Math" w:eastAsia="Times New Roman" w:hAnsi="Cambria Math" w:cs="Times New Roman"/>
                    <w:sz w:val="24"/>
                    <w:szCs w:val="24"/>
                    <w:lang w:eastAsia="ar-SA"/>
                  </w:rPr>
                  <m:t xml:space="preserve"> </m:t>
                </m:r>
                <m:r>
                  <w:rPr>
                    <w:rFonts w:ascii="Cambria Math" w:eastAsia="Times New Roman" w:hAnsi="Cambria Math" w:cs="Times New Roman"/>
                    <w:sz w:val="24"/>
                    <w:szCs w:val="24"/>
                    <w:lang w:eastAsia="ar-SA"/>
                  </w:rPr>
                  <m:t>m</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ϕ-</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ϕ</m:t>
                        </m:r>
                      </m:e>
                      <m:sup>
                        <m:r>
                          <w:rPr>
                            <w:rFonts w:ascii="Cambria Math" w:eastAsia="Times New Roman" w:hAnsi="Cambria Math" w:cs="Times New Roman"/>
                            <w:sz w:val="24"/>
                            <w:szCs w:val="24"/>
                            <w:lang w:eastAsia="ar-SA"/>
                          </w:rPr>
                          <m:t>'</m:t>
                        </m:r>
                      </m:sup>
                    </m:sSup>
                  </m:e>
                </m:d>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S</m:t>
                    </m:r>
                  </m:e>
                  <m:sub>
                    <m:r>
                      <w:rPr>
                        <w:rFonts w:ascii="Cambria Math" w:eastAsia="Times New Roman" w:hAnsi="Cambria Math" w:cs="Times New Roman"/>
                        <w:sz w:val="24"/>
                        <w:szCs w:val="24"/>
                        <w:lang w:eastAsia="ar-SA"/>
                      </w:rPr>
                      <m:t>m</m:t>
                    </m:r>
                  </m:sub>
                </m:sSub>
                <m:r>
                  <w:rPr>
                    <w:rFonts w:ascii="Cambria Math" w:eastAsia="Times New Roman" w:hAnsi="Cambria Math" w:cs="Times New Roman"/>
                    <w:sz w:val="24"/>
                    <w:szCs w:val="24"/>
                    <w:lang w:eastAsia="ar-SA"/>
                  </w:rPr>
                  <m:t>(μ,</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μ</m:t>
                    </m:r>
                  </m:e>
                  <m:sup>
                    <m:r>
                      <w:rPr>
                        <w:rFonts w:ascii="Cambria Math" w:eastAsia="Times New Roman" w:hAnsi="Cambria Math" w:cs="Times New Roman"/>
                        <w:sz w:val="24"/>
                        <w:szCs w:val="24"/>
                        <w:lang w:eastAsia="ar-SA"/>
                      </w:rPr>
                      <m:t>'</m:t>
                    </m:r>
                  </m:sup>
                </m:sSup>
                <m:r>
                  <w:rPr>
                    <w:rFonts w:ascii="Cambria Math" w:eastAsia="Times New Roman" w:hAnsi="Cambria Math" w:cs="Times New Roman"/>
                    <w:sz w:val="24"/>
                    <w:szCs w:val="24"/>
                    <w:lang w:eastAsia="ar-SA"/>
                  </w:rPr>
                  <m:t>)</m:t>
                </m:r>
                <m:r>
                  <m:rPr>
                    <m:sty m:val="p"/>
                  </m:rPr>
                  <w:rPr>
                    <w:rFonts w:ascii="Cambria Math" w:eastAsia="Times New Roman" w:hAnsi="Cambria Math" w:cs="Times New Roman"/>
                    <w:sz w:val="24"/>
                    <w:szCs w:val="24"/>
                    <w:lang w:eastAsia="ar-SA"/>
                  </w:rPr>
                  <m:t>sin</m:t>
                </m:r>
                <m:r>
                  <m:rPr>
                    <m:sty m:val="b"/>
                  </m:rPr>
                  <w:rPr>
                    <w:rFonts w:ascii="Cambria Math" w:eastAsia="Times New Roman" w:hAnsi="Cambria Math" w:cs="Times New Roman"/>
                    <w:sz w:val="24"/>
                    <w:szCs w:val="24"/>
                    <w:lang w:eastAsia="ar-SA"/>
                  </w:rPr>
                  <m:t xml:space="preserve"> </m:t>
                </m:r>
                <m:r>
                  <w:rPr>
                    <w:rFonts w:ascii="Cambria Math" w:eastAsia="Times New Roman" w:hAnsi="Cambria Math" w:cs="Times New Roman"/>
                    <w:sz w:val="24"/>
                    <w:szCs w:val="24"/>
                    <w:lang w:eastAsia="ar-SA"/>
                  </w:rPr>
                  <m:t>m</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ϕ-</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ϕ</m:t>
                        </m:r>
                      </m:e>
                      <m:sup>
                        <m:r>
                          <w:rPr>
                            <w:rFonts w:ascii="Cambria Math" w:eastAsia="Times New Roman" w:hAnsi="Cambria Math" w:cs="Times New Roman"/>
                            <w:sz w:val="24"/>
                            <w:szCs w:val="24"/>
                            <w:lang w:eastAsia="ar-SA"/>
                          </w:rPr>
                          <m:t>'</m:t>
                        </m:r>
                      </m:sup>
                    </m:sSup>
                  </m:e>
                </m:d>
              </m:e>
            </m:d>
          </m:e>
        </m:nary>
      </m:oMath>
      <w:r w:rsidRPr="0049050F">
        <w:rPr>
          <w:rFonts w:ascii="Times New Roman" w:eastAsia="Times New Roman" w:hAnsi="Times New Roman" w:cs="Times New Roman"/>
          <w:sz w:val="24"/>
          <w:szCs w:val="20"/>
          <w:lang w:eastAsia="ar-SA"/>
        </w:rPr>
        <w:t xml:space="preserve">;    </w:t>
      </w:r>
    </w:p>
    <w:p w:rsidR="0049050F" w:rsidRPr="0049050F" w:rsidRDefault="0049050F" w:rsidP="0049050F">
      <w:pPr>
        <w:suppressAutoHyphens/>
        <w:spacing w:before="120" w:after="120" w:line="240" w:lineRule="auto"/>
        <w:ind w:left="8640"/>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           (2.1.17)</w:t>
      </w:r>
    </w:p>
    <w:p w:rsidR="0049050F" w:rsidRPr="0049050F" w:rsidRDefault="006E46EE" w:rsidP="0049050F">
      <w:pPr>
        <w:suppressAutoHyphens/>
        <w:spacing w:before="120" w:after="120" w:line="240" w:lineRule="auto"/>
        <w:ind w:firstLine="720"/>
        <w:jc w:val="both"/>
        <w:rPr>
          <w:rFonts w:ascii="Times New Roman" w:eastAsia="Times New Roman" w:hAnsi="Times New Roman" w:cs="Times New Roman"/>
          <w:sz w:val="24"/>
          <w:szCs w:val="20"/>
          <w:lang w:eastAsia="ar-SA"/>
        </w:rPr>
      </w:pPr>
      <m:oMath>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C</m:t>
            </m:r>
          </m:e>
          <m:sub>
            <m:r>
              <w:rPr>
                <w:rFonts w:ascii="Cambria Math" w:eastAsia="Times New Roman" w:hAnsi="Cambria Math" w:cs="Times New Roman"/>
                <w:sz w:val="24"/>
                <w:szCs w:val="24"/>
                <w:lang w:eastAsia="ar-SA"/>
              </w:rPr>
              <m:t>m</m:t>
            </m:r>
          </m:sub>
        </m:sSub>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μ,</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μ</m:t>
                </m:r>
              </m:e>
              <m:sup>
                <m:r>
                  <w:rPr>
                    <w:rFonts w:ascii="Cambria Math" w:eastAsia="Times New Roman" w:hAnsi="Cambria Math" w:cs="Times New Roman"/>
                    <w:sz w:val="24"/>
                    <w:szCs w:val="24"/>
                    <w:lang w:eastAsia="ar-SA"/>
                  </w:rPr>
                  <m:t>'</m:t>
                </m:r>
              </m:sup>
            </m:sSup>
          </m:e>
        </m:d>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A</m:t>
            </m:r>
          </m:e>
          <m:sub>
            <m:r>
              <w:rPr>
                <w:rFonts w:ascii="Cambria Math" w:eastAsia="Times New Roman" w:hAnsi="Cambria Math" w:cs="Times New Roman"/>
                <w:sz w:val="24"/>
                <w:szCs w:val="24"/>
                <w:lang w:eastAsia="ar-SA"/>
              </w:rPr>
              <m:t>m</m:t>
            </m:r>
          </m:sub>
        </m:sSub>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μ,</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μ</m:t>
                </m:r>
              </m:e>
              <m:sup>
                <m:r>
                  <w:rPr>
                    <w:rFonts w:ascii="Cambria Math" w:eastAsia="Times New Roman" w:hAnsi="Cambria Math" w:cs="Times New Roman"/>
                    <w:sz w:val="24"/>
                    <w:szCs w:val="24"/>
                    <w:lang w:eastAsia="ar-SA"/>
                  </w:rPr>
                  <m:t>'</m:t>
                </m:r>
              </m:sup>
            </m:sSup>
          </m:e>
        </m:d>
        <m:r>
          <w:rPr>
            <w:rFonts w:ascii="Cambria Math" w:eastAsia="Times New Roman" w:hAnsi="Cambria Math" w:cs="Times New Roman"/>
            <w:sz w:val="24"/>
            <w:szCs w:val="24"/>
            <w:lang w:eastAsia="ar-SA"/>
          </w:rPr>
          <m:t>+</m:t>
        </m:r>
        <m:r>
          <m:rPr>
            <m:sty m:val="b"/>
          </m:rPr>
          <w:rPr>
            <w:rFonts w:ascii="Cambria Math" w:eastAsia="Times New Roman" w:hAnsi="Cambria Math" w:cs="Times New Roman"/>
            <w:sz w:val="24"/>
            <w:szCs w:val="24"/>
            <w:lang w:eastAsia="ar-SA"/>
          </w:rPr>
          <m:t>D</m:t>
        </m:r>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A</m:t>
            </m:r>
          </m:e>
          <m:sub>
            <m:r>
              <w:rPr>
                <w:rFonts w:ascii="Cambria Math" w:eastAsia="Times New Roman" w:hAnsi="Cambria Math" w:cs="Times New Roman"/>
                <w:sz w:val="24"/>
                <w:szCs w:val="24"/>
                <w:lang w:eastAsia="ar-SA"/>
              </w:rPr>
              <m:t>m</m:t>
            </m:r>
          </m:sub>
        </m:sSub>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μ,</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μ</m:t>
                </m:r>
              </m:e>
              <m:sup>
                <m:r>
                  <w:rPr>
                    <w:rFonts w:ascii="Cambria Math" w:eastAsia="Times New Roman" w:hAnsi="Cambria Math" w:cs="Times New Roman"/>
                    <w:sz w:val="24"/>
                    <w:szCs w:val="24"/>
                    <w:lang w:eastAsia="ar-SA"/>
                  </w:rPr>
                  <m:t>'</m:t>
                </m:r>
              </m:sup>
            </m:sSup>
          </m:e>
        </m:d>
        <m:r>
          <m:rPr>
            <m:sty m:val="b"/>
          </m:rPr>
          <w:rPr>
            <w:rFonts w:ascii="Cambria Math" w:eastAsia="Times New Roman" w:hAnsi="Cambria Math" w:cs="Times New Roman"/>
            <w:sz w:val="24"/>
            <w:szCs w:val="24"/>
            <w:lang w:eastAsia="ar-SA"/>
          </w:rPr>
          <m:t>D</m:t>
        </m:r>
      </m:oMath>
      <w:r w:rsidR="0049050F" w:rsidRPr="0049050F">
        <w:rPr>
          <w:rFonts w:ascii="Times New Roman" w:eastAsia="Times New Roman" w:hAnsi="Times New Roman" w:cs="Times New Roman"/>
          <w:sz w:val="24"/>
          <w:szCs w:val="20"/>
          <w:lang w:eastAsia="ar-SA"/>
        </w:rPr>
        <w:t>.</w:t>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t xml:space="preserve">                       (2.1.18)</w:t>
      </w:r>
    </w:p>
    <w:p w:rsidR="0049050F" w:rsidRPr="0049050F" w:rsidRDefault="006E46EE" w:rsidP="0049050F">
      <w:pPr>
        <w:suppressAutoHyphens/>
        <w:spacing w:before="120" w:after="120" w:line="240" w:lineRule="auto"/>
        <w:ind w:firstLine="720"/>
        <w:jc w:val="both"/>
        <w:rPr>
          <w:rFonts w:ascii="Times New Roman" w:eastAsia="Times New Roman" w:hAnsi="Times New Roman" w:cs="Times New Roman"/>
          <w:sz w:val="24"/>
          <w:szCs w:val="20"/>
          <w:lang w:eastAsia="ar-SA"/>
        </w:rPr>
      </w:pPr>
      <m:oMath>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S</m:t>
            </m:r>
          </m:e>
          <m:sub>
            <m:r>
              <w:rPr>
                <w:rFonts w:ascii="Cambria Math" w:eastAsia="Times New Roman" w:hAnsi="Cambria Math" w:cs="Times New Roman"/>
                <w:sz w:val="24"/>
                <w:szCs w:val="24"/>
                <w:lang w:eastAsia="ar-SA"/>
              </w:rPr>
              <m:t>m</m:t>
            </m:r>
          </m:sub>
        </m:sSub>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μ,</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μ</m:t>
                </m:r>
              </m:e>
              <m:sup>
                <m:r>
                  <w:rPr>
                    <w:rFonts w:ascii="Cambria Math" w:eastAsia="Times New Roman" w:hAnsi="Cambria Math" w:cs="Times New Roman"/>
                    <w:sz w:val="24"/>
                    <w:szCs w:val="24"/>
                    <w:lang w:eastAsia="ar-SA"/>
                  </w:rPr>
                  <m:t>'</m:t>
                </m:r>
              </m:sup>
            </m:sSup>
          </m:e>
        </m:d>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A</m:t>
            </m:r>
          </m:e>
          <m:sub>
            <m:r>
              <w:rPr>
                <w:rFonts w:ascii="Cambria Math" w:eastAsia="Times New Roman" w:hAnsi="Cambria Math" w:cs="Times New Roman"/>
                <w:sz w:val="24"/>
                <w:szCs w:val="24"/>
                <w:lang w:eastAsia="ar-SA"/>
              </w:rPr>
              <m:t>m</m:t>
            </m:r>
          </m:sub>
        </m:sSub>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μ,</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μ</m:t>
                </m:r>
              </m:e>
              <m:sup>
                <m:r>
                  <w:rPr>
                    <w:rFonts w:ascii="Cambria Math" w:eastAsia="Times New Roman" w:hAnsi="Cambria Math" w:cs="Times New Roman"/>
                    <w:sz w:val="24"/>
                    <w:szCs w:val="24"/>
                    <w:lang w:eastAsia="ar-SA"/>
                  </w:rPr>
                  <m:t>'</m:t>
                </m:r>
              </m:sup>
            </m:sSup>
          </m:e>
        </m:d>
        <m:r>
          <m:rPr>
            <m:sty m:val="b"/>
          </m:rPr>
          <w:rPr>
            <w:rFonts w:ascii="Cambria Math" w:eastAsia="Times New Roman" w:hAnsi="Cambria Math" w:cs="Times New Roman"/>
            <w:sz w:val="24"/>
            <w:szCs w:val="24"/>
            <w:lang w:eastAsia="ar-SA"/>
          </w:rPr>
          <m:t>D</m:t>
        </m:r>
        <m:r>
          <w:rPr>
            <w:rFonts w:ascii="Cambria Math" w:eastAsia="Times New Roman" w:hAnsi="Cambria Math" w:cs="Times New Roman"/>
            <w:sz w:val="24"/>
            <w:szCs w:val="24"/>
            <w:lang w:eastAsia="ar-SA"/>
          </w:rPr>
          <m:t>-</m:t>
        </m:r>
        <m:r>
          <m:rPr>
            <m:sty m:val="b"/>
          </m:rPr>
          <w:rPr>
            <w:rFonts w:ascii="Cambria Math" w:eastAsia="Times New Roman" w:hAnsi="Cambria Math" w:cs="Times New Roman"/>
            <w:sz w:val="24"/>
            <w:szCs w:val="24"/>
            <w:lang w:eastAsia="ar-SA"/>
          </w:rPr>
          <m:t>D</m:t>
        </m:r>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A</m:t>
            </m:r>
          </m:e>
          <m:sub>
            <m:r>
              <w:rPr>
                <w:rFonts w:ascii="Cambria Math" w:eastAsia="Times New Roman" w:hAnsi="Cambria Math" w:cs="Times New Roman"/>
                <w:sz w:val="24"/>
                <w:szCs w:val="24"/>
                <w:lang w:eastAsia="ar-SA"/>
              </w:rPr>
              <m:t>m</m:t>
            </m:r>
          </m:sub>
        </m:sSub>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μ,</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μ</m:t>
                </m:r>
              </m:e>
              <m:sup>
                <m:r>
                  <w:rPr>
                    <w:rFonts w:ascii="Cambria Math" w:eastAsia="Times New Roman" w:hAnsi="Cambria Math" w:cs="Times New Roman"/>
                    <w:sz w:val="24"/>
                    <w:szCs w:val="24"/>
                    <w:lang w:eastAsia="ar-SA"/>
                  </w:rPr>
                  <m:t>'</m:t>
                </m:r>
              </m:sup>
            </m:sSup>
          </m:e>
        </m:d>
      </m:oMath>
      <w:r w:rsidR="0049050F" w:rsidRPr="0049050F">
        <w:rPr>
          <w:rFonts w:ascii="Times New Roman" w:eastAsia="Times New Roman" w:hAnsi="Times New Roman" w:cs="Times New Roman"/>
          <w:sz w:val="24"/>
          <w:szCs w:val="20"/>
          <w:lang w:eastAsia="ar-SA"/>
        </w:rPr>
        <w:t>.</w:t>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t xml:space="preserve">                       (2.1.19)</w:t>
      </w:r>
    </w:p>
    <w:p w:rsidR="0049050F" w:rsidRPr="0049050F" w:rsidRDefault="006E46EE" w:rsidP="0049050F">
      <w:pPr>
        <w:suppressAutoHyphens/>
        <w:spacing w:before="120" w:after="120" w:line="240" w:lineRule="auto"/>
        <w:ind w:firstLine="720"/>
        <w:jc w:val="both"/>
        <w:rPr>
          <w:rFonts w:ascii="Times New Roman" w:eastAsia="Times New Roman" w:hAnsi="Times New Roman" w:cs="Times New Roman"/>
          <w:sz w:val="24"/>
          <w:szCs w:val="20"/>
          <w:lang w:eastAsia="ar-SA"/>
        </w:rPr>
      </w:pPr>
      <m:oMath>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A</m:t>
            </m:r>
          </m:e>
          <m:sub>
            <m:r>
              <w:rPr>
                <w:rFonts w:ascii="Cambria Math" w:eastAsia="Times New Roman" w:hAnsi="Cambria Math" w:cs="Times New Roman"/>
                <w:sz w:val="24"/>
                <w:szCs w:val="24"/>
                <w:lang w:eastAsia="ar-SA"/>
              </w:rPr>
              <m:t>m</m:t>
            </m:r>
          </m:sub>
        </m:sSub>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μ,</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μ</m:t>
                </m:r>
              </m:e>
              <m:sup>
                <m:r>
                  <w:rPr>
                    <w:rFonts w:ascii="Cambria Math" w:eastAsia="Times New Roman" w:hAnsi="Cambria Math" w:cs="Times New Roman"/>
                    <w:sz w:val="24"/>
                    <w:szCs w:val="24"/>
                    <w:lang w:eastAsia="ar-SA"/>
                  </w:rPr>
                  <m:t>'</m:t>
                </m:r>
              </m:sup>
            </m:sSup>
          </m:e>
        </m:d>
        <m:r>
          <w:rPr>
            <w:rFonts w:ascii="Cambria Math" w:eastAsia="Times New Roman" w:hAnsi="Cambria Math" w:cs="Times New Roman"/>
            <w:sz w:val="24"/>
            <w:szCs w:val="24"/>
            <w:lang w:eastAsia="ar-SA"/>
          </w:rPr>
          <m:t>=</m:t>
        </m:r>
        <m:nary>
          <m:naryPr>
            <m:chr m:val="∑"/>
            <m:limLoc m:val="undOvr"/>
            <m:ctrlPr>
              <w:rPr>
                <w:rFonts w:ascii="Cambria Math" w:eastAsia="Times New Roman" w:hAnsi="Cambria Math" w:cs="Times New Roman"/>
                <w:b/>
                <w:sz w:val="24"/>
                <w:szCs w:val="24"/>
                <w:lang w:eastAsia="ar-SA"/>
              </w:rPr>
            </m:ctrlPr>
          </m:naryPr>
          <m:sub>
            <m:r>
              <w:rPr>
                <w:rFonts w:ascii="Cambria Math" w:eastAsia="Times New Roman" w:hAnsi="Cambria Math" w:cs="Times New Roman"/>
                <w:sz w:val="24"/>
                <w:szCs w:val="24"/>
                <w:lang w:eastAsia="ar-SA"/>
              </w:rPr>
              <m:t>l=m</m:t>
            </m:r>
          </m:sub>
          <m:sup>
            <m:r>
              <w:rPr>
                <w:rFonts w:ascii="Cambria Math" w:eastAsia="Times New Roman" w:hAnsi="Cambria Math" w:cs="Times New Roman"/>
                <w:sz w:val="24"/>
                <w:szCs w:val="24"/>
                <w:lang w:eastAsia="ar-SA"/>
              </w:rPr>
              <m:t>M</m:t>
            </m:r>
          </m:sup>
          <m:e>
            <m:sSubSup>
              <m:sSubSupPr>
                <m:ctrlPr>
                  <w:rPr>
                    <w:rFonts w:ascii="Cambria Math" w:eastAsia="Times New Roman" w:hAnsi="Cambria Math" w:cs="Times New Roman"/>
                    <w:b/>
                    <w:sz w:val="24"/>
                    <w:szCs w:val="24"/>
                    <w:lang w:eastAsia="ar-SA"/>
                  </w:rPr>
                </m:ctrlPr>
              </m:sSubSupPr>
              <m:e>
                <m:r>
                  <m:rPr>
                    <m:sty m:val="b"/>
                  </m:rP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l</m:t>
                </m:r>
              </m:sub>
              <m:sup>
                <m:r>
                  <w:rPr>
                    <w:rFonts w:ascii="Cambria Math" w:eastAsia="Times New Roman" w:hAnsi="Cambria Math" w:cs="Times New Roman"/>
                    <w:sz w:val="24"/>
                    <w:szCs w:val="24"/>
                    <w:lang w:eastAsia="ar-SA"/>
                  </w:rPr>
                  <m:t>m</m:t>
                </m:r>
              </m:sup>
            </m:sSubSup>
            <m:r>
              <m:rPr>
                <m:sty m:val="bi"/>
              </m:rPr>
              <w:rPr>
                <w:rFonts w:ascii="Cambria Math" w:eastAsia="Times New Roman" w:hAnsi="Cambria Math" w:cs="Times New Roman"/>
                <w:sz w:val="24"/>
                <w:szCs w:val="24"/>
                <w:lang w:eastAsia="ar-SA"/>
              </w:rPr>
              <m:t>(</m:t>
            </m:r>
            <m:r>
              <w:rPr>
                <w:rFonts w:ascii="Cambria Math" w:eastAsia="Times New Roman" w:hAnsi="Cambria Math" w:cs="Times New Roman"/>
                <w:sz w:val="24"/>
                <w:szCs w:val="24"/>
                <w:lang w:eastAsia="ar-SA"/>
              </w:rPr>
              <m:t>μ</m:t>
            </m:r>
            <m:r>
              <m:rPr>
                <m:sty m:val="bi"/>
              </m:rPr>
              <w:rPr>
                <w:rFonts w:ascii="Cambria Math" w:eastAsia="Times New Roman" w:hAnsi="Cambria Math" w:cs="Times New Roman"/>
                <w:sz w:val="24"/>
                <w:szCs w:val="24"/>
                <w:lang w:eastAsia="ar-SA"/>
              </w:rPr>
              <m:t>)</m:t>
            </m:r>
            <m:sSub>
              <m:sSubPr>
                <m:ctrlPr>
                  <w:rPr>
                    <w:rFonts w:ascii="Cambria Math" w:eastAsia="Times New Roman" w:hAnsi="Cambria Math" w:cs="Times New Roman"/>
                    <w:b/>
                    <w:sz w:val="24"/>
                    <w:szCs w:val="24"/>
                    <w:lang w:eastAsia="ar-SA"/>
                  </w:rPr>
                </m:ctrlPr>
              </m:sSubPr>
              <m:e>
                <m:r>
                  <m:rPr>
                    <m:sty m:val="b"/>
                  </m:rP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l</m:t>
                </m:r>
              </m:sub>
            </m:sSub>
            <m:sSubSup>
              <m:sSubSupPr>
                <m:ctrlPr>
                  <w:rPr>
                    <w:rFonts w:ascii="Cambria Math" w:eastAsia="Times New Roman" w:hAnsi="Cambria Math" w:cs="Times New Roman"/>
                    <w:b/>
                    <w:sz w:val="24"/>
                    <w:szCs w:val="24"/>
                    <w:lang w:eastAsia="ar-SA"/>
                  </w:rPr>
                </m:ctrlPr>
              </m:sSubSupPr>
              <m:e>
                <m:r>
                  <m:rPr>
                    <m:sty m:val="b"/>
                  </m:rP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l</m:t>
                </m:r>
              </m:sub>
              <m:sup>
                <m:r>
                  <w:rPr>
                    <w:rFonts w:ascii="Cambria Math" w:eastAsia="Times New Roman" w:hAnsi="Cambria Math" w:cs="Times New Roman"/>
                    <w:sz w:val="24"/>
                    <w:szCs w:val="24"/>
                    <w:lang w:eastAsia="ar-SA"/>
                  </w:rPr>
                  <m:t>m</m:t>
                </m:r>
              </m:sup>
            </m:sSubSup>
            <m:r>
              <m:rPr>
                <m:sty m:val="bi"/>
              </m:rPr>
              <w:rPr>
                <w:rFonts w:ascii="Cambria Math" w:eastAsia="Times New Roman" w:hAnsi="Cambria Math" w:cs="Times New Roman"/>
                <w:sz w:val="24"/>
                <w:szCs w:val="24"/>
                <w:lang w:eastAsia="ar-SA"/>
              </w:rPr>
              <m:t>(</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μ</m:t>
                </m:r>
              </m:e>
              <m:sup>
                <m:r>
                  <w:rPr>
                    <w:rFonts w:ascii="Cambria Math" w:eastAsia="Times New Roman" w:hAnsi="Cambria Math" w:cs="Times New Roman"/>
                    <w:sz w:val="24"/>
                    <w:szCs w:val="24"/>
                    <w:lang w:eastAsia="ar-SA"/>
                  </w:rPr>
                  <m:t>'</m:t>
                </m:r>
              </m:sup>
            </m:sSup>
            <m:r>
              <m:rPr>
                <m:sty m:val="bi"/>
              </m:rPr>
              <w:rPr>
                <w:rFonts w:ascii="Cambria Math" w:eastAsia="Times New Roman" w:hAnsi="Cambria Math" w:cs="Times New Roman"/>
                <w:sz w:val="24"/>
                <w:szCs w:val="24"/>
                <w:lang w:eastAsia="ar-SA"/>
              </w:rPr>
              <m:t>)</m:t>
            </m:r>
          </m:e>
        </m:nary>
      </m:oMath>
      <w:r w:rsidR="0049050F" w:rsidRPr="0049050F">
        <w:rPr>
          <w:rFonts w:ascii="Times New Roman" w:eastAsia="Times New Roman" w:hAnsi="Times New Roman" w:cs="Times New Roman"/>
          <w:sz w:val="24"/>
          <w:szCs w:val="20"/>
          <w:lang w:eastAsia="ar-SA"/>
        </w:rPr>
        <w:t>.</w:t>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t xml:space="preserve">           </w:t>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t xml:space="preserve">           (2.1.20)</w:t>
      </w:r>
    </w:p>
    <w:p w:rsidR="0049050F" w:rsidRPr="0049050F" w:rsidRDefault="0049050F" w:rsidP="0049050F">
      <w:pPr>
        <w:suppressAutoHyphens/>
        <w:spacing w:before="120" w:after="120" w:line="240" w:lineRule="auto"/>
        <w:ind w:firstLine="720"/>
        <w:jc w:val="both"/>
        <w:rPr>
          <w:rFonts w:ascii="Times New Roman" w:eastAsia="Times New Roman" w:hAnsi="Times New Roman" w:cs="Times New Roman"/>
          <w:sz w:val="24"/>
          <w:szCs w:val="20"/>
          <w:lang w:eastAsia="ar-SA"/>
        </w:rPr>
      </w:pPr>
      <m:oMath>
        <m:r>
          <m:rPr>
            <m:sty m:val="b"/>
          </m:rPr>
          <w:rPr>
            <w:rFonts w:ascii="Cambria Math" w:eastAsia="Times New Roman" w:hAnsi="Cambria Math" w:cs="Times New Roman"/>
            <w:sz w:val="24"/>
            <w:szCs w:val="24"/>
            <w:lang w:eastAsia="ar-SA"/>
          </w:rPr>
          <m:t>D=</m:t>
        </m:r>
        <m:r>
          <w:rPr>
            <w:rFonts w:ascii="Cambria Math" w:eastAsia="Times New Roman" w:hAnsi="Cambria Math" w:cs="Times New Roman"/>
            <w:sz w:val="24"/>
            <w:szCs w:val="24"/>
            <w:lang w:eastAsia="ar-SA"/>
          </w:rPr>
          <m:t>Diag</m:t>
        </m:r>
        <m:d>
          <m:dPr>
            <m:begChr m:val="["/>
            <m:endChr m:val="]"/>
            <m:ctrlPr>
              <w:rPr>
                <w:rFonts w:ascii="Cambria Math" w:eastAsia="Times New Roman" w:hAnsi="Cambria Math" w:cs="Times New Roman"/>
                <w:b/>
                <w:sz w:val="24"/>
                <w:szCs w:val="24"/>
                <w:lang w:eastAsia="ar-SA"/>
              </w:rPr>
            </m:ctrlPr>
          </m:dPr>
          <m:e>
            <m:r>
              <m:rPr>
                <m:sty m:val="p"/>
              </m:rPr>
              <w:rPr>
                <w:rFonts w:ascii="Cambria Math" w:eastAsia="Times New Roman" w:hAnsi="Cambria Math" w:cs="Times New Roman"/>
                <w:sz w:val="24"/>
                <w:szCs w:val="24"/>
                <w:lang w:eastAsia="ar-SA"/>
              </w:rPr>
              <m:t>1,1,-1,-1</m:t>
            </m:r>
          </m:e>
        </m:d>
      </m:oMath>
      <w:r w:rsidRPr="0049050F">
        <w:rPr>
          <w:rFonts w:ascii="Times New Roman" w:eastAsia="Times New Roman" w:hAnsi="Times New Roman" w:cs="Times New Roman"/>
          <w:sz w:val="24"/>
          <w:szCs w:val="20"/>
          <w:lang w:eastAsia="ar-SA"/>
        </w:rPr>
        <w:t>.</w:t>
      </w:r>
      <w:r w:rsidRPr="0049050F">
        <w:rPr>
          <w:rFonts w:ascii="Times New Roman" w:eastAsia="Times New Roman" w:hAnsi="Times New Roman" w:cs="Times New Roman"/>
          <w:sz w:val="24"/>
          <w:szCs w:val="20"/>
          <w:lang w:eastAsia="ar-SA"/>
        </w:rPr>
        <w:tab/>
      </w:r>
      <w:r w:rsidRPr="0049050F">
        <w:rPr>
          <w:rFonts w:ascii="Times New Roman" w:eastAsia="Times New Roman" w:hAnsi="Times New Roman" w:cs="Times New Roman"/>
          <w:sz w:val="24"/>
          <w:szCs w:val="20"/>
          <w:lang w:eastAsia="ar-SA"/>
        </w:rPr>
        <w:tab/>
      </w:r>
      <w:r w:rsidRPr="0049050F">
        <w:rPr>
          <w:rFonts w:ascii="Times New Roman" w:eastAsia="Times New Roman" w:hAnsi="Times New Roman" w:cs="Times New Roman"/>
          <w:sz w:val="24"/>
          <w:szCs w:val="20"/>
          <w:lang w:eastAsia="ar-SA"/>
        </w:rPr>
        <w:tab/>
      </w:r>
      <w:r w:rsidRPr="0049050F">
        <w:rPr>
          <w:rFonts w:ascii="Times New Roman" w:eastAsia="Times New Roman" w:hAnsi="Times New Roman" w:cs="Times New Roman"/>
          <w:sz w:val="24"/>
          <w:szCs w:val="20"/>
          <w:lang w:eastAsia="ar-SA"/>
        </w:rPr>
        <w:tab/>
      </w:r>
      <w:r w:rsidRPr="0049050F">
        <w:rPr>
          <w:rFonts w:ascii="Times New Roman" w:eastAsia="Times New Roman" w:hAnsi="Times New Roman" w:cs="Times New Roman"/>
          <w:sz w:val="24"/>
          <w:szCs w:val="20"/>
          <w:lang w:eastAsia="ar-SA"/>
        </w:rPr>
        <w:tab/>
      </w:r>
      <w:r w:rsidRPr="0049050F">
        <w:rPr>
          <w:rFonts w:ascii="Times New Roman" w:eastAsia="Times New Roman" w:hAnsi="Times New Roman" w:cs="Times New Roman"/>
          <w:sz w:val="24"/>
          <w:szCs w:val="20"/>
          <w:lang w:eastAsia="ar-SA"/>
        </w:rPr>
        <w:tab/>
      </w:r>
      <w:r w:rsidRPr="0049050F">
        <w:rPr>
          <w:rFonts w:ascii="Times New Roman" w:eastAsia="Times New Roman" w:hAnsi="Times New Roman" w:cs="Times New Roman"/>
          <w:sz w:val="24"/>
          <w:szCs w:val="20"/>
          <w:lang w:eastAsia="ar-SA"/>
        </w:rPr>
        <w:tab/>
        <w:t xml:space="preserve">                       (2.1.21)</w:t>
      </w:r>
    </w:p>
    <w:p w:rsidR="0049050F" w:rsidRPr="0049050F" w:rsidRDefault="006E46EE" w:rsidP="0049050F">
      <w:pPr>
        <w:suppressAutoHyphens/>
        <w:spacing w:before="120" w:after="120" w:line="240" w:lineRule="auto"/>
        <w:ind w:firstLine="720"/>
        <w:jc w:val="both"/>
        <w:rPr>
          <w:rFonts w:ascii="Times New Roman" w:eastAsiaTheme="minorEastAsia" w:hAnsi="Times New Roman" w:cs="Times New Roman"/>
          <w:sz w:val="24"/>
          <w:szCs w:val="24"/>
          <w:lang w:eastAsia="ar-SA"/>
        </w:rPr>
      </w:pPr>
      <m:oMath>
        <m:sSub>
          <m:sSubPr>
            <m:ctrlPr>
              <w:rPr>
                <w:rFonts w:ascii="Cambria Math" w:eastAsia="Times New Roman" w:hAnsi="Cambria Math" w:cs="Times New Roman"/>
                <w:b/>
                <w:sz w:val="24"/>
                <w:szCs w:val="24"/>
                <w:lang w:eastAsia="ar-SA"/>
              </w:rPr>
            </m:ctrlPr>
          </m:sSubPr>
          <m:e>
            <m:r>
              <m:rPr>
                <m:sty m:val="b"/>
              </m:rP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l</m:t>
            </m:r>
          </m:sub>
        </m:sSub>
        <m:r>
          <w:rPr>
            <w:rFonts w:ascii="Cambria Math" w:eastAsia="Times New Roman" w:hAnsi="Cambria Math" w:cs="Times New Roman"/>
            <w:sz w:val="24"/>
            <w:szCs w:val="24"/>
            <w:lang w:eastAsia="ar-SA"/>
          </w:rPr>
          <m:t>=</m:t>
        </m:r>
        <m:d>
          <m:dPr>
            <m:ctrlPr>
              <w:rPr>
                <w:rFonts w:ascii="Cambria Math" w:eastAsia="Times New Roman" w:hAnsi="Cambria Math" w:cs="Times New Roman"/>
                <w:i/>
                <w:sz w:val="24"/>
                <w:szCs w:val="24"/>
                <w:lang w:eastAsia="ar-SA"/>
              </w:rPr>
            </m:ctrlPr>
          </m:dPr>
          <m:e>
            <m:m>
              <m:mPr>
                <m:mcs>
                  <m:mc>
                    <m:mcPr>
                      <m:count m:val="4"/>
                      <m:mcJc m:val="center"/>
                    </m:mcPr>
                  </m:mc>
                </m:mcs>
                <m:ctrlPr>
                  <w:rPr>
                    <w:rFonts w:ascii="Cambria Math" w:eastAsia="Times New Roman" w:hAnsi="Cambria Math" w:cs="Times New Roman"/>
                    <w:i/>
                    <w:sz w:val="24"/>
                    <w:szCs w:val="24"/>
                    <w:lang w:eastAsia="ar-SA"/>
                  </w:rPr>
                </m:ctrlPr>
              </m:mPr>
              <m:m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β</m:t>
                      </m:r>
                    </m:e>
                    <m:sub>
                      <m:r>
                        <w:rPr>
                          <w:rFonts w:ascii="Cambria Math" w:eastAsia="Times New Roman" w:hAnsi="Cambria Math" w:cs="Times New Roman"/>
                          <w:sz w:val="24"/>
                          <w:szCs w:val="24"/>
                          <w:lang w:eastAsia="ar-SA"/>
                        </w:rPr>
                        <m:t>l</m:t>
                      </m:r>
                    </m:sub>
                  </m:sSub>
                  <m:ctrlPr>
                    <w:rPr>
                      <w:rFonts w:ascii="Cambria Math" w:eastAsia="Cambria Math" w:hAnsi="Cambria Math" w:cs="Cambria Math"/>
                      <w:i/>
                      <w:sz w:val="24"/>
                      <w:szCs w:val="24"/>
                      <w:lang w:eastAsia="ar-SA"/>
                    </w:rPr>
                  </m:ctrlPr>
                </m:e>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γ</m:t>
                      </m:r>
                    </m:e>
                    <m:sub>
                      <m:r>
                        <w:rPr>
                          <w:rFonts w:ascii="Cambria Math" w:eastAsia="Times New Roman" w:hAnsi="Cambria Math" w:cs="Times New Roman"/>
                          <w:sz w:val="24"/>
                          <w:szCs w:val="24"/>
                          <w:lang w:eastAsia="ar-SA"/>
                        </w:rPr>
                        <m:t>l</m:t>
                      </m:r>
                    </m:sub>
                  </m:sSub>
                  <m:ctrlPr>
                    <w:rPr>
                      <w:rFonts w:ascii="Cambria Math" w:eastAsia="Cambria Math" w:hAnsi="Cambria Math" w:cs="Cambria Math"/>
                      <w:i/>
                      <w:sz w:val="24"/>
                      <w:szCs w:val="24"/>
                      <w:lang w:eastAsia="ar-SA"/>
                    </w:rPr>
                  </m:ctrlPr>
                </m:e>
                <m:e>
                  <m:r>
                    <w:rPr>
                      <w:rFonts w:ascii="Cambria Math" w:eastAsia="Cambria Math" w:hAnsi="Cambria Math" w:cs="Cambria Math"/>
                      <w:sz w:val="24"/>
                      <w:szCs w:val="24"/>
                      <w:lang w:eastAsia="ar-SA"/>
                    </w:rPr>
                    <m:t>0</m:t>
                  </m:r>
                  <m:ctrlPr>
                    <w:rPr>
                      <w:rFonts w:ascii="Cambria Math" w:eastAsia="Cambria Math" w:hAnsi="Cambria Math" w:cs="Cambria Math"/>
                      <w:i/>
                      <w:sz w:val="24"/>
                      <w:szCs w:val="24"/>
                      <w:lang w:eastAsia="ar-SA"/>
                    </w:rPr>
                  </m:ctrlPr>
                </m:e>
                <m:e>
                  <m:r>
                    <w:rPr>
                      <w:rFonts w:ascii="Cambria Math" w:eastAsia="Cambria Math" w:hAnsi="Cambria Math" w:cs="Cambria Math"/>
                      <w:sz w:val="24"/>
                      <w:szCs w:val="24"/>
                      <w:lang w:eastAsia="ar-SA"/>
                    </w:rPr>
                    <m:t>0</m:t>
                  </m:r>
                  <m:ctrlPr>
                    <w:rPr>
                      <w:rFonts w:ascii="Cambria Math" w:eastAsia="Cambria Math" w:hAnsi="Cambria Math" w:cs="Cambria Math"/>
                      <w:i/>
                      <w:sz w:val="24"/>
                      <w:szCs w:val="24"/>
                      <w:lang w:eastAsia="ar-SA"/>
                    </w:rPr>
                  </m:ctrlPr>
                </m:e>
              </m:mr>
              <m:m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γ</m:t>
                      </m:r>
                    </m:e>
                    <m:sub>
                      <m:r>
                        <w:rPr>
                          <w:rFonts w:ascii="Cambria Math" w:eastAsia="Times New Roman" w:hAnsi="Cambria Math" w:cs="Times New Roman"/>
                          <w:sz w:val="24"/>
                          <w:szCs w:val="24"/>
                          <w:lang w:eastAsia="ar-SA"/>
                        </w:rPr>
                        <m:t>l</m:t>
                      </m:r>
                    </m:sub>
                  </m:sSub>
                </m:e>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α</m:t>
                      </m:r>
                    </m:e>
                    <m:sub>
                      <m:r>
                        <w:rPr>
                          <w:rFonts w:ascii="Cambria Math" w:eastAsia="Times New Roman" w:hAnsi="Cambria Math" w:cs="Times New Roman"/>
                          <w:sz w:val="24"/>
                          <w:szCs w:val="24"/>
                          <w:lang w:eastAsia="ar-SA"/>
                        </w:rPr>
                        <m:t>l</m:t>
                      </m:r>
                    </m:sub>
                  </m:sSub>
                </m:e>
                <m:e>
                  <m:r>
                    <w:rPr>
                      <w:rFonts w:ascii="Cambria Math" w:eastAsia="Times New Roman" w:hAnsi="Cambria Math" w:cs="Times New Roman"/>
                      <w:sz w:val="24"/>
                      <w:szCs w:val="24"/>
                      <w:lang w:eastAsia="ar-SA"/>
                    </w:rPr>
                    <m:t>0</m:t>
                  </m:r>
                </m:e>
                <m:e>
                  <m:r>
                    <w:rPr>
                      <w:rFonts w:ascii="Cambria Math" w:eastAsia="Times New Roman" w:hAnsi="Cambria Math" w:cs="Times New Roman"/>
                      <w:sz w:val="24"/>
                      <w:szCs w:val="24"/>
                      <w:lang w:eastAsia="ar-SA"/>
                    </w:rPr>
                    <m:t>0</m:t>
                  </m:r>
                  <m:ctrlPr>
                    <w:rPr>
                      <w:rFonts w:ascii="Cambria Math" w:eastAsia="Cambria Math" w:hAnsi="Cambria Math" w:cs="Cambria Math"/>
                      <w:i/>
                      <w:sz w:val="24"/>
                      <w:szCs w:val="24"/>
                      <w:lang w:eastAsia="ar-SA"/>
                    </w:rPr>
                  </m:ctrlPr>
                </m:e>
              </m:mr>
              <m:mr>
                <m:e>
                  <m:r>
                    <w:rPr>
                      <w:rFonts w:ascii="Cambria Math" w:eastAsia="Cambria Math" w:hAnsi="Cambria Math" w:cs="Cambria Math"/>
                      <w:sz w:val="24"/>
                      <w:szCs w:val="24"/>
                      <w:lang w:eastAsia="ar-SA"/>
                    </w:rPr>
                    <m:t>0</m:t>
                  </m:r>
                </m:e>
                <m:e>
                  <m:r>
                    <w:rPr>
                      <w:rFonts w:ascii="Cambria Math" w:eastAsia="Times New Roman" w:hAnsi="Cambria Math" w:cs="Times New Roman"/>
                      <w:sz w:val="24"/>
                      <w:szCs w:val="24"/>
                      <w:lang w:eastAsia="ar-SA"/>
                    </w:rPr>
                    <m:t>0</m:t>
                  </m:r>
                </m:e>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δ</m:t>
                      </m:r>
                    </m:e>
                    <m:sub>
                      <m:r>
                        <w:rPr>
                          <w:rFonts w:ascii="Cambria Math" w:eastAsia="Times New Roman" w:hAnsi="Cambria Math" w:cs="Times New Roman"/>
                          <w:sz w:val="24"/>
                          <w:szCs w:val="24"/>
                          <w:lang w:eastAsia="ar-SA"/>
                        </w:rPr>
                        <m:t>l</m:t>
                      </m:r>
                    </m:sub>
                  </m:sSub>
                </m:e>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-ε</m:t>
                      </m:r>
                    </m:e>
                    <m:sub>
                      <m:r>
                        <w:rPr>
                          <w:rFonts w:ascii="Cambria Math" w:eastAsia="Times New Roman" w:hAnsi="Cambria Math" w:cs="Times New Roman"/>
                          <w:sz w:val="24"/>
                          <w:szCs w:val="24"/>
                          <w:lang w:eastAsia="ar-SA"/>
                        </w:rPr>
                        <m:t>l</m:t>
                      </m:r>
                    </m:sub>
                  </m:sSub>
                  <m:ctrlPr>
                    <w:rPr>
                      <w:rFonts w:ascii="Cambria Math" w:eastAsia="Cambria Math" w:hAnsi="Cambria Math" w:cs="Cambria Math"/>
                      <w:i/>
                      <w:sz w:val="24"/>
                      <w:szCs w:val="24"/>
                      <w:lang w:eastAsia="ar-SA"/>
                    </w:rPr>
                  </m:ctrlPr>
                </m:e>
              </m:mr>
              <m:mr>
                <m:e>
                  <m:r>
                    <w:rPr>
                      <w:rFonts w:ascii="Cambria Math" w:eastAsia="Cambria Math" w:hAnsi="Cambria Math" w:cs="Cambria Math"/>
                      <w:sz w:val="24"/>
                      <w:szCs w:val="24"/>
                      <w:lang w:eastAsia="ar-SA"/>
                    </w:rPr>
                    <m:t>0</m:t>
                  </m:r>
                </m:e>
                <m:e>
                  <m:r>
                    <w:rPr>
                      <w:rFonts w:ascii="Cambria Math" w:eastAsia="Times New Roman" w:hAnsi="Cambria Math" w:cs="Times New Roman"/>
                      <w:sz w:val="24"/>
                      <w:szCs w:val="24"/>
                      <w:lang w:eastAsia="ar-SA"/>
                    </w:rPr>
                    <m:t>0</m:t>
                  </m:r>
                </m:e>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ε</m:t>
                      </m:r>
                    </m:e>
                    <m:sub>
                      <m:r>
                        <w:rPr>
                          <w:rFonts w:ascii="Cambria Math" w:eastAsia="Times New Roman" w:hAnsi="Cambria Math" w:cs="Times New Roman"/>
                          <w:sz w:val="24"/>
                          <w:szCs w:val="24"/>
                          <w:lang w:eastAsia="ar-SA"/>
                        </w:rPr>
                        <m:t>l</m:t>
                      </m:r>
                    </m:sub>
                  </m:sSub>
                  <m:ctrlPr>
                    <w:rPr>
                      <w:rFonts w:ascii="Cambria Math" w:eastAsia="Cambria Math" w:hAnsi="Cambria Math" w:cs="Cambria Math"/>
                      <w:i/>
                      <w:sz w:val="24"/>
                      <w:szCs w:val="24"/>
                      <w:lang w:eastAsia="ar-SA"/>
                    </w:rPr>
                  </m:ctrlPr>
                </m:e>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ζ</m:t>
                      </m:r>
                    </m:e>
                    <m:sub>
                      <m:r>
                        <w:rPr>
                          <w:rFonts w:ascii="Cambria Math" w:eastAsia="Times New Roman" w:hAnsi="Cambria Math" w:cs="Times New Roman"/>
                          <w:sz w:val="24"/>
                          <w:szCs w:val="24"/>
                          <w:lang w:eastAsia="ar-SA"/>
                        </w:rPr>
                        <m:t>l</m:t>
                      </m:r>
                    </m:sub>
                  </m:sSub>
                </m:e>
              </m:mr>
            </m:m>
          </m:e>
        </m:d>
      </m:oMath>
      <w:r w:rsidR="0049050F" w:rsidRPr="0049050F">
        <w:rPr>
          <w:rFonts w:ascii="Times New Roman" w:eastAsiaTheme="minorEastAsia" w:hAnsi="Times New Roman" w:cs="Times New Roman"/>
          <w:sz w:val="24"/>
          <w:szCs w:val="24"/>
          <w:lang w:eastAsia="ar-SA"/>
        </w:rPr>
        <w:t>.</w:t>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t xml:space="preserve">          </w:t>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t xml:space="preserve">           (2.1.22)</w:t>
      </w:r>
    </w:p>
    <w:p w:rsidR="0049050F" w:rsidRPr="0049050F" w:rsidRDefault="006E46EE" w:rsidP="0049050F">
      <w:pPr>
        <w:suppressAutoHyphens/>
        <w:spacing w:before="120" w:after="120" w:line="240" w:lineRule="auto"/>
        <w:ind w:firstLine="720"/>
        <w:jc w:val="both"/>
        <w:rPr>
          <w:rFonts w:ascii="Times New Roman" w:eastAsiaTheme="minorEastAsia" w:hAnsi="Times New Roman" w:cs="Times New Roman"/>
          <w:sz w:val="24"/>
          <w:szCs w:val="24"/>
          <w:lang w:eastAsia="ar-SA"/>
        </w:rPr>
      </w:pPr>
      <m:oMath>
        <m:sSubSup>
          <m:sSubSupPr>
            <m:ctrlPr>
              <w:rPr>
                <w:rFonts w:ascii="Cambria Math" w:eastAsia="Times New Roman" w:hAnsi="Cambria Math" w:cs="Times New Roman"/>
                <w:b/>
                <w:sz w:val="24"/>
                <w:szCs w:val="24"/>
                <w:lang w:eastAsia="ar-SA"/>
              </w:rPr>
            </m:ctrlPr>
          </m:sSubSupPr>
          <m:e>
            <m:r>
              <m:rPr>
                <m:sty m:val="b"/>
              </m:rP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l</m:t>
            </m:r>
          </m:sub>
          <m:sup>
            <m:r>
              <w:rPr>
                <w:rFonts w:ascii="Cambria Math" w:eastAsia="Times New Roman" w:hAnsi="Cambria Math" w:cs="Times New Roman"/>
                <w:sz w:val="24"/>
                <w:szCs w:val="24"/>
                <w:lang w:eastAsia="ar-SA"/>
              </w:rPr>
              <m:t>m</m:t>
            </m:r>
          </m:sup>
        </m:sSubSup>
        <m:d>
          <m:dPr>
            <m:ctrlPr>
              <w:rPr>
                <w:rFonts w:ascii="Cambria Math" w:eastAsia="Times New Roman" w:hAnsi="Cambria Math" w:cs="Times New Roman"/>
                <w:b/>
                <w:i/>
                <w:sz w:val="24"/>
                <w:szCs w:val="24"/>
                <w:lang w:eastAsia="ar-SA"/>
              </w:rPr>
            </m:ctrlPr>
          </m:dPr>
          <m:e>
            <m:r>
              <w:rPr>
                <w:rFonts w:ascii="Cambria Math" w:eastAsia="Times New Roman" w:hAnsi="Cambria Math" w:cs="Times New Roman"/>
                <w:sz w:val="24"/>
                <w:szCs w:val="24"/>
                <w:lang w:eastAsia="ar-SA"/>
              </w:rPr>
              <m:t>μ</m:t>
            </m:r>
            <m:ctrlPr>
              <w:rPr>
                <w:rFonts w:ascii="Cambria Math" w:eastAsia="Times New Roman" w:hAnsi="Cambria Math" w:cs="Times New Roman"/>
                <w:i/>
                <w:sz w:val="24"/>
                <w:szCs w:val="24"/>
                <w:lang w:eastAsia="ar-SA"/>
              </w:rPr>
            </m:ctrlPr>
          </m:e>
        </m:d>
        <m:r>
          <w:rPr>
            <w:rFonts w:ascii="Cambria Math" w:eastAsia="Times New Roman" w:hAnsi="Cambria Math" w:cs="Times New Roman"/>
            <w:sz w:val="24"/>
            <w:szCs w:val="24"/>
            <w:lang w:eastAsia="ar-SA"/>
          </w:rPr>
          <m:t>=</m:t>
        </m:r>
        <m:d>
          <m:dPr>
            <m:ctrlPr>
              <w:rPr>
                <w:rFonts w:ascii="Cambria Math" w:eastAsia="Times New Roman" w:hAnsi="Cambria Math" w:cs="Times New Roman"/>
                <w:i/>
                <w:sz w:val="24"/>
                <w:szCs w:val="24"/>
                <w:lang w:eastAsia="ar-SA"/>
              </w:rPr>
            </m:ctrlPr>
          </m:dPr>
          <m:e>
            <m:m>
              <m:mPr>
                <m:mcs>
                  <m:mc>
                    <m:mcPr>
                      <m:count m:val="4"/>
                      <m:mcJc m:val="center"/>
                    </m:mcPr>
                  </m:mc>
                </m:mcs>
                <m:ctrlPr>
                  <w:rPr>
                    <w:rFonts w:ascii="Cambria Math" w:eastAsia="Times New Roman" w:hAnsi="Cambria Math" w:cs="Times New Roman"/>
                    <w:i/>
                    <w:sz w:val="24"/>
                    <w:szCs w:val="24"/>
                    <w:lang w:eastAsia="ar-SA"/>
                  </w:rPr>
                </m:ctrlPr>
              </m:mPr>
              <m:mr>
                <m:e>
                  <m:sSubSup>
                    <m:sSubSupPr>
                      <m:ctrlPr>
                        <w:rPr>
                          <w:rFonts w:ascii="Cambria Math" w:eastAsia="Times New Roman" w:hAnsi="Cambria Math" w:cs="Times New Roman"/>
                          <w:b/>
                          <w:sz w:val="24"/>
                          <w:szCs w:val="24"/>
                          <w:lang w:eastAsia="ar-SA"/>
                        </w:rPr>
                      </m:ctrlPr>
                    </m:sSubSupPr>
                    <m:e>
                      <m: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l</m:t>
                      </m:r>
                    </m:sub>
                    <m:sup>
                      <m:r>
                        <w:rPr>
                          <w:rFonts w:ascii="Cambria Math" w:eastAsia="Times New Roman" w:hAnsi="Cambria Math" w:cs="Times New Roman"/>
                          <w:sz w:val="24"/>
                          <w:szCs w:val="24"/>
                          <w:lang w:eastAsia="ar-SA"/>
                        </w:rPr>
                        <m:t>m</m:t>
                      </m:r>
                    </m:sup>
                  </m:sSubSup>
                  <m:d>
                    <m:dPr>
                      <m:ctrlPr>
                        <w:rPr>
                          <w:rFonts w:ascii="Cambria Math" w:eastAsia="Times New Roman" w:hAnsi="Cambria Math" w:cs="Times New Roman"/>
                          <w:b/>
                          <w:i/>
                          <w:sz w:val="24"/>
                          <w:szCs w:val="24"/>
                          <w:lang w:eastAsia="ar-SA"/>
                        </w:rPr>
                      </m:ctrlPr>
                    </m:dPr>
                    <m:e>
                      <m:r>
                        <w:rPr>
                          <w:rFonts w:ascii="Cambria Math" w:eastAsia="Times New Roman" w:hAnsi="Cambria Math" w:cs="Times New Roman"/>
                          <w:sz w:val="24"/>
                          <w:szCs w:val="24"/>
                          <w:lang w:eastAsia="ar-SA"/>
                        </w:rPr>
                        <m:t>μ</m:t>
                      </m:r>
                      <m:ctrlPr>
                        <w:rPr>
                          <w:rFonts w:ascii="Cambria Math" w:eastAsia="Times New Roman" w:hAnsi="Cambria Math" w:cs="Times New Roman"/>
                          <w:i/>
                          <w:sz w:val="24"/>
                          <w:szCs w:val="24"/>
                          <w:lang w:eastAsia="ar-SA"/>
                        </w:rPr>
                      </m:ctrlPr>
                    </m:e>
                  </m:d>
                  <m:ctrlPr>
                    <w:rPr>
                      <w:rFonts w:ascii="Cambria Math" w:eastAsia="Cambria Math" w:hAnsi="Cambria Math" w:cs="Cambria Math"/>
                      <w:i/>
                      <w:sz w:val="24"/>
                      <w:szCs w:val="24"/>
                      <w:lang w:eastAsia="ar-SA"/>
                    </w:rPr>
                  </m:ctrlPr>
                </m:e>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γ</m:t>
                      </m:r>
                    </m:e>
                    <m:sub>
                      <m:r>
                        <w:rPr>
                          <w:rFonts w:ascii="Cambria Math" w:eastAsia="Times New Roman" w:hAnsi="Cambria Math" w:cs="Times New Roman"/>
                          <w:sz w:val="24"/>
                          <w:szCs w:val="24"/>
                          <w:lang w:eastAsia="ar-SA"/>
                        </w:rPr>
                        <m:t>l</m:t>
                      </m:r>
                    </m:sub>
                  </m:sSub>
                  <m:ctrlPr>
                    <w:rPr>
                      <w:rFonts w:ascii="Cambria Math" w:eastAsia="Cambria Math" w:hAnsi="Cambria Math" w:cs="Cambria Math"/>
                      <w:i/>
                      <w:sz w:val="24"/>
                      <w:szCs w:val="24"/>
                      <w:lang w:eastAsia="ar-SA"/>
                    </w:rPr>
                  </m:ctrlPr>
                </m:e>
                <m:e>
                  <m:r>
                    <w:rPr>
                      <w:rFonts w:ascii="Cambria Math" w:eastAsia="Cambria Math" w:hAnsi="Cambria Math" w:cs="Cambria Math"/>
                      <w:sz w:val="24"/>
                      <w:szCs w:val="24"/>
                      <w:lang w:eastAsia="ar-SA"/>
                    </w:rPr>
                    <m:t>0</m:t>
                  </m:r>
                  <m:ctrlPr>
                    <w:rPr>
                      <w:rFonts w:ascii="Cambria Math" w:eastAsia="Cambria Math" w:hAnsi="Cambria Math" w:cs="Cambria Math"/>
                      <w:i/>
                      <w:sz w:val="24"/>
                      <w:szCs w:val="24"/>
                      <w:lang w:eastAsia="ar-SA"/>
                    </w:rPr>
                  </m:ctrlPr>
                </m:e>
                <m:e>
                  <m:r>
                    <w:rPr>
                      <w:rFonts w:ascii="Cambria Math" w:eastAsia="Cambria Math" w:hAnsi="Cambria Math" w:cs="Cambria Math"/>
                      <w:sz w:val="24"/>
                      <w:szCs w:val="24"/>
                      <w:lang w:eastAsia="ar-SA"/>
                    </w:rPr>
                    <m:t>0</m:t>
                  </m:r>
                  <m:ctrlPr>
                    <w:rPr>
                      <w:rFonts w:ascii="Cambria Math" w:eastAsia="Cambria Math" w:hAnsi="Cambria Math" w:cs="Cambria Math"/>
                      <w:i/>
                      <w:sz w:val="24"/>
                      <w:szCs w:val="24"/>
                      <w:lang w:eastAsia="ar-SA"/>
                    </w:rPr>
                  </m:ctrlPr>
                </m:e>
              </m:mr>
              <m:m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γ</m:t>
                      </m:r>
                    </m:e>
                    <m:sub>
                      <m:r>
                        <w:rPr>
                          <w:rFonts w:ascii="Cambria Math" w:eastAsia="Times New Roman" w:hAnsi="Cambria Math" w:cs="Times New Roman"/>
                          <w:sz w:val="24"/>
                          <w:szCs w:val="24"/>
                          <w:lang w:eastAsia="ar-SA"/>
                        </w:rPr>
                        <m:t>l</m:t>
                      </m:r>
                    </m:sub>
                  </m:sSub>
                </m:e>
                <m:e>
                  <m:sSubSup>
                    <m:sSubSupPr>
                      <m:ctrlPr>
                        <w:rPr>
                          <w:rFonts w:ascii="Cambria Math" w:eastAsia="Times New Roman" w:hAnsi="Cambria Math" w:cs="Times New Roman"/>
                          <w:b/>
                          <w:sz w:val="24"/>
                          <w:szCs w:val="24"/>
                          <w:lang w:eastAsia="ar-SA"/>
                        </w:rPr>
                      </m:ctrlPr>
                    </m:sSubSupPr>
                    <m:e>
                      <m:r>
                        <w:rPr>
                          <w:rFonts w:ascii="Cambria Math" w:eastAsia="Times New Roman" w:hAnsi="Cambria Math" w:cs="Times New Roman"/>
                          <w:sz w:val="24"/>
                          <w:szCs w:val="24"/>
                          <w:lang w:eastAsia="ar-SA"/>
                        </w:rPr>
                        <m:t>R</m:t>
                      </m:r>
                    </m:e>
                    <m:sub>
                      <m:r>
                        <w:rPr>
                          <w:rFonts w:ascii="Cambria Math" w:eastAsia="Times New Roman" w:hAnsi="Cambria Math" w:cs="Times New Roman"/>
                          <w:sz w:val="24"/>
                          <w:szCs w:val="24"/>
                          <w:lang w:eastAsia="ar-SA"/>
                        </w:rPr>
                        <m:t>l</m:t>
                      </m:r>
                    </m:sub>
                    <m:sup>
                      <m:r>
                        <w:rPr>
                          <w:rFonts w:ascii="Cambria Math" w:eastAsia="Times New Roman" w:hAnsi="Cambria Math" w:cs="Times New Roman"/>
                          <w:sz w:val="24"/>
                          <w:szCs w:val="24"/>
                          <w:lang w:eastAsia="ar-SA"/>
                        </w:rPr>
                        <m:t>m</m:t>
                      </m:r>
                    </m:sup>
                  </m:sSubSup>
                  <m:d>
                    <m:dPr>
                      <m:ctrlPr>
                        <w:rPr>
                          <w:rFonts w:ascii="Cambria Math" w:eastAsia="Times New Roman" w:hAnsi="Cambria Math" w:cs="Times New Roman"/>
                          <w:b/>
                          <w:i/>
                          <w:sz w:val="24"/>
                          <w:szCs w:val="24"/>
                          <w:lang w:eastAsia="ar-SA"/>
                        </w:rPr>
                      </m:ctrlPr>
                    </m:dPr>
                    <m:e>
                      <m:r>
                        <w:rPr>
                          <w:rFonts w:ascii="Cambria Math" w:eastAsia="Times New Roman" w:hAnsi="Cambria Math" w:cs="Times New Roman"/>
                          <w:sz w:val="24"/>
                          <w:szCs w:val="24"/>
                          <w:lang w:eastAsia="ar-SA"/>
                        </w:rPr>
                        <m:t>μ</m:t>
                      </m:r>
                      <m:ctrlPr>
                        <w:rPr>
                          <w:rFonts w:ascii="Cambria Math" w:eastAsia="Times New Roman" w:hAnsi="Cambria Math" w:cs="Times New Roman"/>
                          <w:i/>
                          <w:sz w:val="24"/>
                          <w:szCs w:val="24"/>
                          <w:lang w:eastAsia="ar-SA"/>
                        </w:rPr>
                      </m:ctrlPr>
                    </m:e>
                  </m:d>
                </m:e>
                <m:e>
                  <m:sSubSup>
                    <m:sSubSupPr>
                      <m:ctrlPr>
                        <w:rPr>
                          <w:rFonts w:ascii="Cambria Math" w:eastAsia="Times New Roman" w:hAnsi="Cambria Math" w:cs="Times New Roman"/>
                          <w:b/>
                          <w:sz w:val="24"/>
                          <w:szCs w:val="24"/>
                          <w:lang w:eastAsia="ar-SA"/>
                        </w:rPr>
                      </m:ctrlPr>
                    </m:sSubSupPr>
                    <m:e>
                      <m:r>
                        <w:rPr>
                          <w:rFonts w:ascii="Cambria Math" w:eastAsia="Times New Roman" w:hAnsi="Cambria Math" w:cs="Times New Roman"/>
                          <w:sz w:val="24"/>
                          <w:szCs w:val="24"/>
                          <w:lang w:eastAsia="ar-SA"/>
                        </w:rPr>
                        <m:t>-T</m:t>
                      </m:r>
                    </m:e>
                    <m:sub>
                      <m:r>
                        <w:rPr>
                          <w:rFonts w:ascii="Cambria Math" w:eastAsia="Times New Roman" w:hAnsi="Cambria Math" w:cs="Times New Roman"/>
                          <w:sz w:val="24"/>
                          <w:szCs w:val="24"/>
                          <w:lang w:eastAsia="ar-SA"/>
                        </w:rPr>
                        <m:t>l</m:t>
                      </m:r>
                    </m:sub>
                    <m:sup>
                      <m:r>
                        <w:rPr>
                          <w:rFonts w:ascii="Cambria Math" w:eastAsia="Times New Roman" w:hAnsi="Cambria Math" w:cs="Times New Roman"/>
                          <w:sz w:val="24"/>
                          <w:szCs w:val="24"/>
                          <w:lang w:eastAsia="ar-SA"/>
                        </w:rPr>
                        <m:t>m</m:t>
                      </m:r>
                    </m:sup>
                  </m:sSubSup>
                  <m:d>
                    <m:dPr>
                      <m:ctrlPr>
                        <w:rPr>
                          <w:rFonts w:ascii="Cambria Math" w:eastAsia="Times New Roman" w:hAnsi="Cambria Math" w:cs="Times New Roman"/>
                          <w:b/>
                          <w:i/>
                          <w:sz w:val="24"/>
                          <w:szCs w:val="24"/>
                          <w:lang w:eastAsia="ar-SA"/>
                        </w:rPr>
                      </m:ctrlPr>
                    </m:dPr>
                    <m:e>
                      <m:r>
                        <w:rPr>
                          <w:rFonts w:ascii="Cambria Math" w:eastAsia="Times New Roman" w:hAnsi="Cambria Math" w:cs="Times New Roman"/>
                          <w:sz w:val="24"/>
                          <w:szCs w:val="24"/>
                          <w:lang w:eastAsia="ar-SA"/>
                        </w:rPr>
                        <m:t>μ</m:t>
                      </m:r>
                      <m:ctrlPr>
                        <w:rPr>
                          <w:rFonts w:ascii="Cambria Math" w:eastAsia="Times New Roman" w:hAnsi="Cambria Math" w:cs="Times New Roman"/>
                          <w:i/>
                          <w:sz w:val="24"/>
                          <w:szCs w:val="24"/>
                          <w:lang w:eastAsia="ar-SA"/>
                        </w:rPr>
                      </m:ctrlPr>
                    </m:e>
                  </m:d>
                </m:e>
                <m:e>
                  <m:r>
                    <w:rPr>
                      <w:rFonts w:ascii="Cambria Math" w:eastAsia="Times New Roman" w:hAnsi="Cambria Math" w:cs="Times New Roman"/>
                      <w:sz w:val="24"/>
                      <w:szCs w:val="24"/>
                      <w:lang w:eastAsia="ar-SA"/>
                    </w:rPr>
                    <m:t>0</m:t>
                  </m:r>
                  <m:ctrlPr>
                    <w:rPr>
                      <w:rFonts w:ascii="Cambria Math" w:eastAsia="Cambria Math" w:hAnsi="Cambria Math" w:cs="Cambria Math"/>
                      <w:i/>
                      <w:sz w:val="24"/>
                      <w:szCs w:val="24"/>
                      <w:lang w:eastAsia="ar-SA"/>
                    </w:rPr>
                  </m:ctrlPr>
                </m:e>
              </m:mr>
              <m:mr>
                <m:e>
                  <m:r>
                    <w:rPr>
                      <w:rFonts w:ascii="Cambria Math" w:eastAsia="Cambria Math" w:hAnsi="Cambria Math" w:cs="Cambria Math"/>
                      <w:sz w:val="24"/>
                      <w:szCs w:val="24"/>
                      <w:lang w:eastAsia="ar-SA"/>
                    </w:rPr>
                    <m:t>0</m:t>
                  </m:r>
                </m:e>
                <m:e>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b/>
                          <w:sz w:val="24"/>
                          <w:szCs w:val="24"/>
                          <w:lang w:eastAsia="ar-SA"/>
                        </w:rPr>
                      </m:ctrlPr>
                    </m:sSubSupPr>
                    <m:e>
                      <m:r>
                        <w:rPr>
                          <w:rFonts w:ascii="Cambria Math" w:eastAsia="Times New Roman" w:hAnsi="Cambria Math" w:cs="Times New Roman"/>
                          <w:sz w:val="24"/>
                          <w:szCs w:val="24"/>
                          <w:lang w:eastAsia="ar-SA"/>
                        </w:rPr>
                        <m:t>T</m:t>
                      </m:r>
                    </m:e>
                    <m:sub>
                      <m:r>
                        <w:rPr>
                          <w:rFonts w:ascii="Cambria Math" w:eastAsia="Times New Roman" w:hAnsi="Cambria Math" w:cs="Times New Roman"/>
                          <w:sz w:val="24"/>
                          <w:szCs w:val="24"/>
                          <w:lang w:eastAsia="ar-SA"/>
                        </w:rPr>
                        <m:t>l</m:t>
                      </m:r>
                    </m:sub>
                    <m:sup>
                      <m:r>
                        <w:rPr>
                          <w:rFonts w:ascii="Cambria Math" w:eastAsia="Times New Roman" w:hAnsi="Cambria Math" w:cs="Times New Roman"/>
                          <w:sz w:val="24"/>
                          <w:szCs w:val="24"/>
                          <w:lang w:eastAsia="ar-SA"/>
                        </w:rPr>
                        <m:t>m</m:t>
                      </m:r>
                    </m:sup>
                  </m:sSubSup>
                  <m:d>
                    <m:dPr>
                      <m:ctrlPr>
                        <w:rPr>
                          <w:rFonts w:ascii="Cambria Math" w:eastAsia="Times New Roman" w:hAnsi="Cambria Math" w:cs="Times New Roman"/>
                          <w:b/>
                          <w:i/>
                          <w:sz w:val="24"/>
                          <w:szCs w:val="24"/>
                          <w:lang w:eastAsia="ar-SA"/>
                        </w:rPr>
                      </m:ctrlPr>
                    </m:dPr>
                    <m:e>
                      <m:r>
                        <w:rPr>
                          <w:rFonts w:ascii="Cambria Math" w:eastAsia="Times New Roman" w:hAnsi="Cambria Math" w:cs="Times New Roman"/>
                          <w:sz w:val="24"/>
                          <w:szCs w:val="24"/>
                          <w:lang w:eastAsia="ar-SA"/>
                        </w:rPr>
                        <m:t>μ</m:t>
                      </m:r>
                      <m:ctrlPr>
                        <w:rPr>
                          <w:rFonts w:ascii="Cambria Math" w:eastAsia="Times New Roman" w:hAnsi="Cambria Math" w:cs="Times New Roman"/>
                          <w:i/>
                          <w:sz w:val="24"/>
                          <w:szCs w:val="24"/>
                          <w:lang w:eastAsia="ar-SA"/>
                        </w:rPr>
                      </m:ctrlPr>
                    </m:e>
                  </m:d>
                </m:e>
                <m:e>
                  <m:sSubSup>
                    <m:sSubSupPr>
                      <m:ctrlPr>
                        <w:rPr>
                          <w:rFonts w:ascii="Cambria Math" w:eastAsia="Times New Roman" w:hAnsi="Cambria Math" w:cs="Times New Roman"/>
                          <w:b/>
                          <w:sz w:val="24"/>
                          <w:szCs w:val="24"/>
                          <w:lang w:eastAsia="ar-SA"/>
                        </w:rPr>
                      </m:ctrlPr>
                    </m:sSubSupPr>
                    <m:e>
                      <m:r>
                        <w:rPr>
                          <w:rFonts w:ascii="Cambria Math" w:eastAsia="Times New Roman" w:hAnsi="Cambria Math" w:cs="Times New Roman"/>
                          <w:sz w:val="24"/>
                          <w:szCs w:val="24"/>
                          <w:lang w:eastAsia="ar-SA"/>
                        </w:rPr>
                        <m:t>R</m:t>
                      </m:r>
                    </m:e>
                    <m:sub>
                      <m:r>
                        <w:rPr>
                          <w:rFonts w:ascii="Cambria Math" w:eastAsia="Times New Roman" w:hAnsi="Cambria Math" w:cs="Times New Roman"/>
                          <w:sz w:val="24"/>
                          <w:szCs w:val="24"/>
                          <w:lang w:eastAsia="ar-SA"/>
                        </w:rPr>
                        <m:t>l</m:t>
                      </m:r>
                    </m:sub>
                    <m:sup>
                      <m:r>
                        <w:rPr>
                          <w:rFonts w:ascii="Cambria Math" w:eastAsia="Times New Roman" w:hAnsi="Cambria Math" w:cs="Times New Roman"/>
                          <w:sz w:val="24"/>
                          <w:szCs w:val="24"/>
                          <w:lang w:eastAsia="ar-SA"/>
                        </w:rPr>
                        <m:t>m</m:t>
                      </m:r>
                    </m:sup>
                  </m:sSubSup>
                  <m:d>
                    <m:dPr>
                      <m:ctrlPr>
                        <w:rPr>
                          <w:rFonts w:ascii="Cambria Math" w:eastAsia="Times New Roman" w:hAnsi="Cambria Math" w:cs="Times New Roman"/>
                          <w:b/>
                          <w:i/>
                          <w:sz w:val="24"/>
                          <w:szCs w:val="24"/>
                          <w:lang w:eastAsia="ar-SA"/>
                        </w:rPr>
                      </m:ctrlPr>
                    </m:dPr>
                    <m:e>
                      <m:r>
                        <w:rPr>
                          <w:rFonts w:ascii="Cambria Math" w:eastAsia="Times New Roman" w:hAnsi="Cambria Math" w:cs="Times New Roman"/>
                          <w:sz w:val="24"/>
                          <w:szCs w:val="24"/>
                          <w:lang w:eastAsia="ar-SA"/>
                        </w:rPr>
                        <m:t>μ</m:t>
                      </m:r>
                      <m:ctrlPr>
                        <w:rPr>
                          <w:rFonts w:ascii="Cambria Math" w:eastAsia="Times New Roman" w:hAnsi="Cambria Math" w:cs="Times New Roman"/>
                          <w:i/>
                          <w:sz w:val="24"/>
                          <w:szCs w:val="24"/>
                          <w:lang w:eastAsia="ar-SA"/>
                        </w:rPr>
                      </m:ctrlPr>
                    </m:e>
                  </m:d>
                </m:e>
                <m:e>
                  <m:r>
                    <w:rPr>
                      <w:rFonts w:ascii="Cambria Math" w:eastAsia="Times New Roman" w:hAnsi="Cambria Math" w:cs="Times New Roman"/>
                      <w:sz w:val="24"/>
                      <w:szCs w:val="24"/>
                      <w:lang w:eastAsia="ar-SA"/>
                    </w:rPr>
                    <m:t>0</m:t>
                  </m:r>
                  <m:ctrlPr>
                    <w:rPr>
                      <w:rFonts w:ascii="Cambria Math" w:eastAsia="Cambria Math" w:hAnsi="Cambria Math" w:cs="Cambria Math"/>
                      <w:i/>
                      <w:sz w:val="24"/>
                      <w:szCs w:val="24"/>
                      <w:lang w:eastAsia="ar-SA"/>
                    </w:rPr>
                  </m:ctrlPr>
                </m:e>
              </m:mr>
              <m:mr>
                <m:e>
                  <m:r>
                    <w:rPr>
                      <w:rFonts w:ascii="Cambria Math" w:eastAsia="Cambria Math" w:hAnsi="Cambria Math" w:cs="Cambria Math"/>
                      <w:sz w:val="24"/>
                      <w:szCs w:val="24"/>
                      <w:lang w:eastAsia="ar-SA"/>
                    </w:rPr>
                    <m:t>0</m:t>
                  </m:r>
                </m:e>
                <m:e>
                  <m:r>
                    <w:rPr>
                      <w:rFonts w:ascii="Cambria Math" w:eastAsia="Times New Roman" w:hAnsi="Cambria Math" w:cs="Times New Roman"/>
                      <w:sz w:val="24"/>
                      <w:szCs w:val="24"/>
                      <w:lang w:eastAsia="ar-SA"/>
                    </w:rPr>
                    <m:t>0</m:t>
                  </m:r>
                </m:e>
                <m:e>
                  <m:r>
                    <w:rPr>
                      <w:rFonts w:ascii="Cambria Math" w:eastAsia="Times New Roman" w:hAnsi="Cambria Math" w:cs="Times New Roman"/>
                      <w:sz w:val="24"/>
                      <w:szCs w:val="24"/>
                      <w:lang w:eastAsia="ar-SA"/>
                    </w:rPr>
                    <m:t>0</m:t>
                  </m:r>
                  <m:ctrlPr>
                    <w:rPr>
                      <w:rFonts w:ascii="Cambria Math" w:eastAsia="Cambria Math" w:hAnsi="Cambria Math" w:cs="Cambria Math"/>
                      <w:i/>
                      <w:sz w:val="24"/>
                      <w:szCs w:val="24"/>
                      <w:lang w:eastAsia="ar-SA"/>
                    </w:rPr>
                  </m:ctrlPr>
                </m:e>
                <m:e>
                  <m:sSubSup>
                    <m:sSubSupPr>
                      <m:ctrlPr>
                        <w:rPr>
                          <w:rFonts w:ascii="Cambria Math" w:eastAsia="Times New Roman" w:hAnsi="Cambria Math" w:cs="Times New Roman"/>
                          <w:b/>
                          <w:sz w:val="24"/>
                          <w:szCs w:val="24"/>
                          <w:lang w:eastAsia="ar-SA"/>
                        </w:rPr>
                      </m:ctrlPr>
                    </m:sSubSupPr>
                    <m:e>
                      <m: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l</m:t>
                      </m:r>
                    </m:sub>
                    <m:sup>
                      <m:r>
                        <w:rPr>
                          <w:rFonts w:ascii="Cambria Math" w:eastAsia="Times New Roman" w:hAnsi="Cambria Math" w:cs="Times New Roman"/>
                          <w:sz w:val="24"/>
                          <w:szCs w:val="24"/>
                          <w:lang w:eastAsia="ar-SA"/>
                        </w:rPr>
                        <m:t>m</m:t>
                      </m:r>
                    </m:sup>
                  </m:sSubSup>
                  <m:d>
                    <m:dPr>
                      <m:ctrlPr>
                        <w:rPr>
                          <w:rFonts w:ascii="Cambria Math" w:eastAsia="Times New Roman" w:hAnsi="Cambria Math" w:cs="Times New Roman"/>
                          <w:b/>
                          <w:i/>
                          <w:sz w:val="24"/>
                          <w:szCs w:val="24"/>
                          <w:lang w:eastAsia="ar-SA"/>
                        </w:rPr>
                      </m:ctrlPr>
                    </m:dPr>
                    <m:e>
                      <m:r>
                        <w:rPr>
                          <w:rFonts w:ascii="Cambria Math" w:eastAsia="Times New Roman" w:hAnsi="Cambria Math" w:cs="Times New Roman"/>
                          <w:sz w:val="24"/>
                          <w:szCs w:val="24"/>
                          <w:lang w:eastAsia="ar-SA"/>
                        </w:rPr>
                        <m:t>μ</m:t>
                      </m:r>
                      <m:ctrlPr>
                        <w:rPr>
                          <w:rFonts w:ascii="Cambria Math" w:eastAsia="Times New Roman" w:hAnsi="Cambria Math" w:cs="Times New Roman"/>
                          <w:i/>
                          <w:sz w:val="24"/>
                          <w:szCs w:val="24"/>
                          <w:lang w:eastAsia="ar-SA"/>
                        </w:rPr>
                      </m:ctrlPr>
                    </m:e>
                  </m:d>
                </m:e>
              </m:mr>
            </m:m>
          </m:e>
        </m:d>
      </m:oMath>
      <w:r w:rsidR="0049050F" w:rsidRPr="0049050F">
        <w:rPr>
          <w:rFonts w:ascii="Times New Roman" w:eastAsiaTheme="minorEastAsia" w:hAnsi="Times New Roman" w:cs="Times New Roman"/>
          <w:sz w:val="24"/>
          <w:szCs w:val="24"/>
          <w:lang w:eastAsia="ar-SA"/>
        </w:rPr>
        <w:t>.</w:t>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t xml:space="preserve">                       (2.1.23)</w:t>
      </w:r>
    </w:p>
    <w:p w:rsidR="0049050F" w:rsidRPr="0049050F" w:rsidRDefault="0049050F" w:rsidP="0049050F">
      <w:pPr>
        <w:tabs>
          <w:tab w:val="left" w:pos="8940"/>
        </w:tabs>
        <w:suppressAutoHyphens/>
        <w:spacing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The “Greek matrices” </w:t>
      </w:r>
      <m:oMath>
        <m:sSub>
          <m:sSubPr>
            <m:ctrlPr>
              <w:rPr>
                <w:rFonts w:ascii="Cambria Math" w:eastAsia="Times New Roman" w:hAnsi="Cambria Math" w:cs="Times New Roman"/>
                <w:b/>
                <w:sz w:val="24"/>
                <w:szCs w:val="24"/>
                <w:lang w:eastAsia="ar-SA"/>
              </w:rPr>
            </m:ctrlPr>
          </m:sSubPr>
          <m:e>
            <m:r>
              <m:rPr>
                <m:sty m:val="b"/>
              </m:rP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l</m:t>
            </m:r>
          </m:sub>
        </m:sSub>
        <m:r>
          <w:rPr>
            <w:rFonts w:ascii="Cambria Math" w:eastAsia="Times New Roman" w:hAnsi="Cambria Math" w:cs="Times New Roman"/>
            <w:sz w:val="24"/>
            <w:szCs w:val="24"/>
            <w:lang w:eastAsia="ar-SA"/>
          </w:rPr>
          <m:t>, l=0, 1,…M</m:t>
        </m:r>
      </m:oMath>
      <w:r w:rsidRPr="0049050F">
        <w:rPr>
          <w:rFonts w:ascii="Times New Roman" w:eastAsia="Times New Roman" w:hAnsi="Times New Roman" w:cs="Times New Roman"/>
          <w:sz w:val="24"/>
          <w:szCs w:val="24"/>
          <w:lang w:eastAsia="ar-SA"/>
        </w:rPr>
        <w:t xml:space="preserve"> contain the spherical function expansion coefficients defining the scattering law, while the matrices </w:t>
      </w:r>
      <m:oMath>
        <m:sSubSup>
          <m:sSubSupPr>
            <m:ctrlPr>
              <w:rPr>
                <w:rFonts w:ascii="Cambria Math" w:eastAsia="Times New Roman" w:hAnsi="Cambria Math" w:cs="Times New Roman"/>
                <w:b/>
                <w:sz w:val="24"/>
                <w:szCs w:val="24"/>
                <w:lang w:eastAsia="ar-SA"/>
              </w:rPr>
            </m:ctrlPr>
          </m:sSubSupPr>
          <m:e>
            <m:r>
              <m:rPr>
                <m:sty m:val="b"/>
              </m:rP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l</m:t>
            </m:r>
          </m:sub>
          <m:sup>
            <m:r>
              <w:rPr>
                <w:rFonts w:ascii="Cambria Math" w:eastAsia="Times New Roman" w:hAnsi="Cambria Math" w:cs="Times New Roman"/>
                <w:sz w:val="24"/>
                <w:szCs w:val="24"/>
                <w:lang w:eastAsia="ar-SA"/>
              </w:rPr>
              <m:t>m</m:t>
            </m:r>
          </m:sup>
        </m:sSubSup>
        <m:d>
          <m:dPr>
            <m:ctrlPr>
              <w:rPr>
                <w:rFonts w:ascii="Cambria Math" w:eastAsia="Times New Roman" w:hAnsi="Cambria Math" w:cs="Times New Roman"/>
                <w:b/>
                <w:i/>
                <w:sz w:val="24"/>
                <w:szCs w:val="24"/>
                <w:lang w:eastAsia="ar-SA"/>
              </w:rPr>
            </m:ctrlPr>
          </m:dPr>
          <m:e>
            <m:r>
              <w:rPr>
                <w:rFonts w:ascii="Cambria Math" w:eastAsia="Times New Roman" w:hAnsi="Cambria Math" w:cs="Times New Roman"/>
                <w:sz w:val="24"/>
                <w:szCs w:val="24"/>
                <w:lang w:eastAsia="ar-SA"/>
              </w:rPr>
              <m:t>μ</m:t>
            </m:r>
            <m:ctrlPr>
              <w:rPr>
                <w:rFonts w:ascii="Cambria Math" w:eastAsia="Times New Roman" w:hAnsi="Cambria Math" w:cs="Times New Roman"/>
                <w:i/>
                <w:sz w:val="24"/>
                <w:szCs w:val="24"/>
                <w:lang w:eastAsia="ar-SA"/>
              </w:rPr>
            </m:ctrlPr>
          </m:e>
        </m:d>
      </m:oMath>
      <w:r w:rsidRPr="0049050F">
        <w:rPr>
          <w:rFonts w:ascii="Times New Roman" w:eastAsiaTheme="minorEastAsia" w:hAnsi="Times New Roman" w:cs="Times New Roman"/>
          <w:sz w:val="24"/>
          <w:szCs w:val="24"/>
          <w:lang w:eastAsia="ar-SA"/>
        </w:rPr>
        <w:t xml:space="preserve"> contain the associated Legendre functions </w:t>
      </w:r>
      <m:oMath>
        <m:sSubSup>
          <m:sSubSupPr>
            <m:ctrlPr>
              <w:rPr>
                <w:rFonts w:ascii="Cambria Math" w:eastAsia="Times New Roman" w:hAnsi="Cambria Math" w:cs="Times New Roman"/>
                <w:b/>
                <w:sz w:val="24"/>
                <w:szCs w:val="24"/>
                <w:lang w:eastAsia="ar-SA"/>
              </w:rPr>
            </m:ctrlPr>
          </m:sSubSupPr>
          <m:e>
            <m: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l</m:t>
            </m:r>
          </m:sub>
          <m:sup>
            <m:r>
              <w:rPr>
                <w:rFonts w:ascii="Cambria Math" w:eastAsia="Times New Roman" w:hAnsi="Cambria Math" w:cs="Times New Roman"/>
                <w:sz w:val="24"/>
                <w:szCs w:val="24"/>
                <w:lang w:eastAsia="ar-SA"/>
              </w:rPr>
              <m:t>m</m:t>
            </m:r>
          </m:sup>
        </m:sSubSup>
        <m:d>
          <m:dPr>
            <m:ctrlPr>
              <w:rPr>
                <w:rFonts w:ascii="Cambria Math" w:eastAsia="Times New Roman" w:hAnsi="Cambria Math" w:cs="Times New Roman"/>
                <w:b/>
                <w:i/>
                <w:sz w:val="24"/>
                <w:szCs w:val="24"/>
                <w:lang w:eastAsia="ar-SA"/>
              </w:rPr>
            </m:ctrlPr>
          </m:dPr>
          <m:e>
            <m:r>
              <w:rPr>
                <w:rFonts w:ascii="Cambria Math" w:eastAsia="Times New Roman" w:hAnsi="Cambria Math" w:cs="Times New Roman"/>
                <w:sz w:val="24"/>
                <w:szCs w:val="24"/>
                <w:lang w:eastAsia="ar-SA"/>
              </w:rPr>
              <m:t>μ</m:t>
            </m:r>
            <m:ctrlPr>
              <w:rPr>
                <w:rFonts w:ascii="Cambria Math" w:eastAsia="Times New Roman" w:hAnsi="Cambria Math" w:cs="Times New Roman"/>
                <w:i/>
                <w:sz w:val="24"/>
                <w:szCs w:val="24"/>
                <w:lang w:eastAsia="ar-SA"/>
              </w:rPr>
            </m:ctrlPr>
          </m:e>
        </m:d>
      </m:oMath>
      <w:r w:rsidRPr="0049050F">
        <w:rPr>
          <w:rFonts w:ascii="Times New Roman" w:eastAsiaTheme="minorEastAsia" w:hAnsi="Times New Roman" w:cs="Times New Roman"/>
          <w:sz w:val="24"/>
          <w:szCs w:val="24"/>
          <w:lang w:eastAsia="ar-SA"/>
        </w:rPr>
        <w:t xml:space="preserve"> and the functions </w:t>
      </w:r>
      <m:oMath>
        <m:sSubSup>
          <m:sSubSupPr>
            <m:ctrlPr>
              <w:rPr>
                <w:rFonts w:ascii="Cambria Math" w:eastAsia="Times New Roman" w:hAnsi="Cambria Math" w:cs="Times New Roman"/>
                <w:b/>
                <w:sz w:val="24"/>
                <w:szCs w:val="24"/>
                <w:lang w:eastAsia="ar-SA"/>
              </w:rPr>
            </m:ctrlPr>
          </m:sSubSupPr>
          <m:e>
            <m:r>
              <w:rPr>
                <w:rFonts w:ascii="Cambria Math" w:eastAsia="Times New Roman" w:hAnsi="Cambria Math" w:cs="Times New Roman"/>
                <w:sz w:val="24"/>
                <w:szCs w:val="24"/>
                <w:lang w:eastAsia="ar-SA"/>
              </w:rPr>
              <m:t>R</m:t>
            </m:r>
          </m:e>
          <m:sub>
            <m:r>
              <w:rPr>
                <w:rFonts w:ascii="Cambria Math" w:eastAsia="Times New Roman" w:hAnsi="Cambria Math" w:cs="Times New Roman"/>
                <w:sz w:val="24"/>
                <w:szCs w:val="24"/>
                <w:lang w:eastAsia="ar-SA"/>
              </w:rPr>
              <m:t>l</m:t>
            </m:r>
          </m:sub>
          <m:sup>
            <m:r>
              <w:rPr>
                <w:rFonts w:ascii="Cambria Math" w:eastAsia="Times New Roman" w:hAnsi="Cambria Math" w:cs="Times New Roman"/>
                <w:sz w:val="24"/>
                <w:szCs w:val="24"/>
                <w:lang w:eastAsia="ar-SA"/>
              </w:rPr>
              <m:t>m</m:t>
            </m:r>
          </m:sup>
        </m:sSubSup>
        <m:d>
          <m:dPr>
            <m:ctrlPr>
              <w:rPr>
                <w:rFonts w:ascii="Cambria Math" w:eastAsia="Times New Roman" w:hAnsi="Cambria Math" w:cs="Times New Roman"/>
                <w:b/>
                <w:i/>
                <w:sz w:val="24"/>
                <w:szCs w:val="24"/>
                <w:lang w:eastAsia="ar-SA"/>
              </w:rPr>
            </m:ctrlPr>
          </m:dPr>
          <m:e>
            <m:r>
              <w:rPr>
                <w:rFonts w:ascii="Cambria Math" w:eastAsia="Times New Roman" w:hAnsi="Cambria Math" w:cs="Times New Roman"/>
                <w:sz w:val="24"/>
                <w:szCs w:val="24"/>
                <w:lang w:eastAsia="ar-SA"/>
              </w:rPr>
              <m:t>μ</m:t>
            </m:r>
            <m:ctrlPr>
              <w:rPr>
                <w:rFonts w:ascii="Cambria Math" w:eastAsia="Times New Roman" w:hAnsi="Cambria Math" w:cs="Times New Roman"/>
                <w:i/>
                <w:sz w:val="24"/>
                <w:szCs w:val="24"/>
                <w:lang w:eastAsia="ar-SA"/>
              </w:rPr>
            </m:ctrlPr>
          </m:e>
        </m:d>
      </m:oMath>
      <w:r w:rsidRPr="0049050F">
        <w:rPr>
          <w:rFonts w:ascii="Times New Roman" w:eastAsiaTheme="minorEastAsia" w:hAnsi="Times New Roman" w:cs="Times New Roman"/>
          <w:sz w:val="24"/>
          <w:szCs w:val="24"/>
          <w:lang w:eastAsia="ar-SA"/>
        </w:rPr>
        <w:t xml:space="preserve"> and </w:t>
      </w:r>
      <m:oMath>
        <m:sSubSup>
          <m:sSubSupPr>
            <m:ctrlPr>
              <w:rPr>
                <w:rFonts w:ascii="Cambria Math" w:eastAsia="Times New Roman" w:hAnsi="Cambria Math" w:cs="Times New Roman"/>
                <w:b/>
                <w:sz w:val="24"/>
                <w:szCs w:val="24"/>
                <w:lang w:eastAsia="ar-SA"/>
              </w:rPr>
            </m:ctrlPr>
          </m:sSubSupPr>
          <m:e>
            <m:r>
              <w:rPr>
                <w:rFonts w:ascii="Cambria Math" w:eastAsia="Times New Roman" w:hAnsi="Cambria Math" w:cs="Times New Roman"/>
                <w:sz w:val="24"/>
                <w:szCs w:val="24"/>
                <w:lang w:eastAsia="ar-SA"/>
              </w:rPr>
              <m:t>T</m:t>
            </m:r>
          </m:e>
          <m:sub>
            <m:r>
              <w:rPr>
                <w:rFonts w:ascii="Cambria Math" w:eastAsia="Times New Roman" w:hAnsi="Cambria Math" w:cs="Times New Roman"/>
                <w:sz w:val="24"/>
                <w:szCs w:val="24"/>
                <w:lang w:eastAsia="ar-SA"/>
              </w:rPr>
              <m:t>l</m:t>
            </m:r>
          </m:sub>
          <m:sup>
            <m:r>
              <w:rPr>
                <w:rFonts w:ascii="Cambria Math" w:eastAsia="Times New Roman" w:hAnsi="Cambria Math" w:cs="Times New Roman"/>
                <w:sz w:val="24"/>
                <w:szCs w:val="24"/>
                <w:lang w:eastAsia="ar-SA"/>
              </w:rPr>
              <m:t>m</m:t>
            </m:r>
          </m:sup>
        </m:sSubSup>
        <m:d>
          <m:dPr>
            <m:ctrlPr>
              <w:rPr>
                <w:rFonts w:ascii="Cambria Math" w:eastAsia="Times New Roman" w:hAnsi="Cambria Math" w:cs="Times New Roman"/>
                <w:b/>
                <w:i/>
                <w:sz w:val="24"/>
                <w:szCs w:val="24"/>
                <w:lang w:eastAsia="ar-SA"/>
              </w:rPr>
            </m:ctrlPr>
          </m:dPr>
          <m:e>
            <m:r>
              <w:rPr>
                <w:rFonts w:ascii="Cambria Math" w:eastAsia="Times New Roman" w:hAnsi="Cambria Math" w:cs="Times New Roman"/>
                <w:sz w:val="24"/>
                <w:szCs w:val="24"/>
                <w:lang w:eastAsia="ar-SA"/>
              </w:rPr>
              <m:t>μ</m:t>
            </m:r>
            <m:ctrlPr>
              <w:rPr>
                <w:rFonts w:ascii="Cambria Math" w:eastAsia="Times New Roman" w:hAnsi="Cambria Math" w:cs="Times New Roman"/>
                <w:i/>
                <w:sz w:val="24"/>
                <w:szCs w:val="24"/>
                <w:lang w:eastAsia="ar-SA"/>
              </w:rPr>
            </m:ctrlPr>
          </m:e>
        </m:d>
      </m:oMath>
      <w:r w:rsidRPr="0049050F">
        <w:rPr>
          <w:rFonts w:ascii="Times New Roman" w:eastAsiaTheme="minorEastAsia" w:hAnsi="Times New Roman" w:cs="Times New Roman"/>
          <w:sz w:val="24"/>
          <w:szCs w:val="24"/>
          <w:lang w:eastAsia="ar-SA"/>
        </w:rPr>
        <w:t xml:space="preserve"> which are closely related to the generalized spherical functions </w:t>
      </w:r>
      <m:oMath>
        <m:sSubSup>
          <m:sSubSupPr>
            <m:ctrlPr>
              <w:rPr>
                <w:rFonts w:ascii="Cambria Math" w:eastAsia="Times New Roman" w:hAnsi="Cambria Math" w:cs="Times New Roman"/>
                <w:i/>
                <w:sz w:val="24"/>
                <w:szCs w:val="24"/>
                <w:lang w:eastAsia="ar-SA"/>
              </w:rPr>
            </m:ctrlPr>
          </m:sSubSupPr>
          <m:e>
            <m: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mn</m:t>
            </m:r>
          </m:sub>
          <m:sup>
            <m:r>
              <w:rPr>
                <w:rFonts w:ascii="Cambria Math" w:eastAsia="Times New Roman" w:hAnsi="Cambria Math" w:cs="Times New Roman"/>
                <w:sz w:val="24"/>
                <w:szCs w:val="24"/>
                <w:lang w:eastAsia="ar-SA"/>
              </w:rPr>
              <m:t>l</m:t>
            </m:r>
          </m:sup>
        </m:sSubSup>
        <m:d>
          <m:dPr>
            <m:ctrlPr>
              <w:rPr>
                <w:rFonts w:ascii="Cambria Math" w:eastAsia="Times New Roman" w:hAnsi="Cambria Math" w:cs="Times New Roman"/>
                <w:i/>
                <w:sz w:val="24"/>
                <w:szCs w:val="24"/>
                <w:lang w:eastAsia="ar-SA"/>
              </w:rPr>
            </m:ctrlPr>
          </m:dPr>
          <m:e>
            <m:r>
              <m:rPr>
                <m:sty m:val="p"/>
              </m:rPr>
              <w:rPr>
                <w:rFonts w:ascii="Cambria Math" w:eastAsia="Times New Roman" w:hAnsi="Cambria Math" w:cs="Times New Roman"/>
                <w:sz w:val="24"/>
                <w:szCs w:val="24"/>
                <w:lang w:eastAsia="ar-SA"/>
              </w:rPr>
              <m:t>μ</m:t>
            </m:r>
          </m:e>
        </m:d>
      </m:oMath>
      <w:r w:rsidRPr="0049050F">
        <w:rPr>
          <w:rFonts w:ascii="Times New Roman" w:eastAsiaTheme="minorEastAsia" w:hAnsi="Times New Roman" w:cs="Times New Roman"/>
          <w:sz w:val="24"/>
          <w:szCs w:val="24"/>
          <w:lang w:eastAsia="ar-SA"/>
        </w:rPr>
        <w:t xml:space="preserve"> </w:t>
      </w:r>
      <w:r w:rsidRPr="0049050F">
        <w:rPr>
          <w:rFonts w:ascii="Times New Roman" w:eastAsia="Times New Roman" w:hAnsi="Times New Roman" w:cs="Times New Roman"/>
          <w:sz w:val="24"/>
          <w:szCs w:val="24"/>
          <w:lang w:eastAsia="ar-SA"/>
        </w:rPr>
        <w:t>(for details, see for example [</w:t>
      </w:r>
      <w:r w:rsidRPr="0049050F">
        <w:rPr>
          <w:rFonts w:ascii="Times New Roman" w:eastAsia="Times New Roman" w:hAnsi="Times New Roman" w:cs="Times New Roman"/>
          <w:i/>
          <w:sz w:val="24"/>
          <w:szCs w:val="24"/>
          <w:lang w:eastAsia="ar-SA"/>
        </w:rPr>
        <w:t>Siewert</w:t>
      </w:r>
      <w:r w:rsidRPr="0049050F">
        <w:rPr>
          <w:rFonts w:ascii="Times New Roman" w:eastAsia="Times New Roman" w:hAnsi="Times New Roman" w:cs="Times New Roman"/>
          <w:sz w:val="24"/>
          <w:szCs w:val="24"/>
          <w:lang w:eastAsia="ar-SA"/>
        </w:rPr>
        <w:t>, 2000b]).</w:t>
      </w:r>
    </w:p>
    <w:p w:rsidR="0049050F" w:rsidRPr="0049050F" w:rsidRDefault="0049050F" w:rsidP="0049050F">
      <w:pPr>
        <w:tabs>
          <w:tab w:val="left" w:pos="8940"/>
        </w:tabs>
        <w:suppressAutoHyphens/>
        <w:spacing w:after="12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This azimuth separation process yields the following RTE for the Fourier component </w:t>
      </w:r>
      <m:oMath>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I</m:t>
            </m:r>
          </m:e>
          <m:sub>
            <m:r>
              <w:rPr>
                <w:rFonts w:ascii="Cambria Math" w:eastAsia="Times New Roman" w:hAnsi="Cambria Math" w:cs="Times New Roman"/>
                <w:sz w:val="24"/>
                <w:szCs w:val="24"/>
                <w:lang w:eastAsia="ar-SA"/>
              </w:rPr>
              <m:t>m</m:t>
            </m:r>
          </m:sub>
        </m:sSub>
        <m:r>
          <w:rPr>
            <w:rFonts w:ascii="Cambria Math" w:eastAsia="Times New Roman" w:hAnsi="Cambria Math" w:cs="Times New Roman"/>
            <w:sz w:val="24"/>
            <w:szCs w:val="24"/>
            <w:lang w:eastAsia="ar-SA"/>
          </w:rPr>
          <m:t>(x,μ)</m:t>
        </m:r>
      </m:oMath>
      <w:r w:rsidRPr="0049050F">
        <w:rPr>
          <w:rFonts w:ascii="Times New Roman" w:eastAsia="Times New Roman" w:hAnsi="Times New Roman" w:cs="Times New Roman"/>
          <w:sz w:val="24"/>
          <w:szCs w:val="24"/>
          <w:lang w:eastAsia="ar-SA"/>
        </w:rPr>
        <w:t>:</w:t>
      </w:r>
    </w:p>
    <w:p w:rsidR="0049050F" w:rsidRPr="0049050F" w:rsidRDefault="0049050F" w:rsidP="0049050F">
      <w:pPr>
        <w:suppressAutoHyphens/>
        <w:spacing w:before="120" w:after="120" w:line="240" w:lineRule="auto"/>
        <w:ind w:firstLine="720"/>
        <w:jc w:val="both"/>
        <w:rPr>
          <w:rFonts w:ascii="Times New Roman" w:eastAsia="Times New Roman" w:hAnsi="Times New Roman" w:cs="Times New Roman"/>
          <w:sz w:val="24"/>
          <w:szCs w:val="20"/>
          <w:lang w:eastAsia="ar-SA"/>
        </w:rPr>
      </w:pPr>
      <m:oMath>
        <m:r>
          <w:rPr>
            <w:rFonts w:ascii="Cambria Math" w:eastAsia="Times New Roman" w:hAnsi="Cambria Math" w:cs="Times New Roman"/>
            <w:sz w:val="24"/>
            <w:szCs w:val="24"/>
            <w:lang w:eastAsia="ar-SA"/>
          </w:rPr>
          <m:t>μ</m:t>
        </m:r>
        <m:f>
          <m:fPr>
            <m:ctrlPr>
              <w:rPr>
                <w:rFonts w:ascii="Cambria Math" w:eastAsia="Times New Roman" w:hAnsi="Cambria Math" w:cs="Times New Roman"/>
                <w:i/>
                <w:sz w:val="24"/>
                <w:szCs w:val="24"/>
                <w:lang w:eastAsia="ar-SA"/>
              </w:rPr>
            </m:ctrlPr>
          </m:fPr>
          <m:num>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d</m:t>
                </m:r>
                <m:r>
                  <m:rPr>
                    <m:sty m:val="b"/>
                  </m:rPr>
                  <w:rPr>
                    <w:rFonts w:ascii="Cambria Math" w:eastAsia="Times New Roman" w:hAnsi="Cambria Math" w:cs="Times New Roman"/>
                    <w:sz w:val="24"/>
                    <w:szCs w:val="24"/>
                    <w:lang w:eastAsia="ar-SA"/>
                  </w:rPr>
                  <m:t>I</m:t>
                </m:r>
              </m:e>
              <m:sub>
                <m:r>
                  <w:rPr>
                    <w:rFonts w:ascii="Cambria Math" w:eastAsia="Times New Roman" w:hAnsi="Cambria Math" w:cs="Times New Roman"/>
                    <w:sz w:val="24"/>
                    <w:szCs w:val="24"/>
                    <w:lang w:eastAsia="ar-SA"/>
                  </w:rPr>
                  <m:t>m</m:t>
                </m:r>
              </m:sub>
            </m:sSub>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x,μ</m:t>
                </m:r>
              </m:e>
            </m:d>
          </m:num>
          <m:den>
            <m:r>
              <w:rPr>
                <w:rFonts w:ascii="Cambria Math" w:eastAsia="Times New Roman" w:hAnsi="Cambria Math" w:cs="Times New Roman"/>
                <w:sz w:val="24"/>
                <w:szCs w:val="24"/>
                <w:lang w:eastAsia="ar-SA"/>
              </w:rPr>
              <m:t>dx</m:t>
            </m:r>
          </m:den>
        </m:f>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I</m:t>
            </m:r>
          </m:e>
          <m:sub>
            <m:r>
              <w:rPr>
                <w:rFonts w:ascii="Cambria Math" w:eastAsia="Times New Roman" w:hAnsi="Cambria Math" w:cs="Times New Roman"/>
                <w:sz w:val="24"/>
                <w:szCs w:val="24"/>
                <w:lang w:eastAsia="ar-SA"/>
              </w:rPr>
              <m:t>m</m:t>
            </m:r>
          </m:sub>
        </m:sSub>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x,μ</m:t>
            </m:r>
          </m:e>
        </m:d>
        <m:r>
          <w:rPr>
            <w:rFonts w:ascii="Cambria Math" w:eastAsia="Times New Roman" w:hAnsi="Cambria Math" w:cs="Times New Roman"/>
            <w:sz w:val="24"/>
            <w:szCs w:val="24"/>
            <w:lang w:eastAsia="ar-SA"/>
          </w:rPr>
          <m:t>=</m:t>
        </m:r>
        <m:f>
          <m:fPr>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ω</m:t>
            </m:r>
          </m:num>
          <m:den>
            <m:r>
              <w:rPr>
                <w:rFonts w:ascii="Cambria Math" w:eastAsia="Times New Roman" w:hAnsi="Cambria Math" w:cs="Times New Roman"/>
                <w:sz w:val="24"/>
                <w:szCs w:val="24"/>
                <w:lang w:eastAsia="ar-SA"/>
              </w:rPr>
              <m:t>2</m:t>
            </m:r>
          </m:den>
        </m:f>
        <m:nary>
          <m:naryPr>
            <m:chr m:val="∑"/>
            <m:limLoc m:val="undOvr"/>
            <m:ctrlPr>
              <w:rPr>
                <w:rFonts w:ascii="Cambria Math" w:eastAsia="Times New Roman" w:hAnsi="Cambria Math" w:cs="Times New Roman"/>
                <w:b/>
                <w:sz w:val="24"/>
                <w:szCs w:val="24"/>
                <w:lang w:eastAsia="ar-SA"/>
              </w:rPr>
            </m:ctrlPr>
          </m:naryPr>
          <m:sub>
            <m:r>
              <w:rPr>
                <w:rFonts w:ascii="Cambria Math" w:eastAsia="Times New Roman" w:hAnsi="Cambria Math" w:cs="Times New Roman"/>
                <w:sz w:val="24"/>
                <w:szCs w:val="24"/>
                <w:lang w:eastAsia="ar-SA"/>
              </w:rPr>
              <m:t>l=m</m:t>
            </m:r>
          </m:sub>
          <m:sup>
            <m:r>
              <w:rPr>
                <w:rFonts w:ascii="Cambria Math" w:eastAsia="Times New Roman" w:hAnsi="Cambria Math" w:cs="Times New Roman"/>
                <w:sz w:val="24"/>
                <w:szCs w:val="24"/>
                <w:lang w:eastAsia="ar-SA"/>
              </w:rPr>
              <m:t>M</m:t>
            </m:r>
          </m:sup>
          <m:e>
            <m:sSubSup>
              <m:sSubSupPr>
                <m:ctrlPr>
                  <w:rPr>
                    <w:rFonts w:ascii="Cambria Math" w:eastAsia="Times New Roman" w:hAnsi="Cambria Math" w:cs="Times New Roman"/>
                    <w:b/>
                    <w:sz w:val="24"/>
                    <w:szCs w:val="24"/>
                    <w:lang w:eastAsia="ar-SA"/>
                  </w:rPr>
                </m:ctrlPr>
              </m:sSubSupPr>
              <m:e>
                <m:r>
                  <m:rPr>
                    <m:sty m:val="b"/>
                  </m:rP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l</m:t>
                </m:r>
              </m:sub>
              <m:sup>
                <m:r>
                  <w:rPr>
                    <w:rFonts w:ascii="Cambria Math" w:eastAsia="Times New Roman" w:hAnsi="Cambria Math" w:cs="Times New Roman"/>
                    <w:sz w:val="24"/>
                    <w:szCs w:val="24"/>
                    <w:lang w:eastAsia="ar-SA"/>
                  </w:rPr>
                  <m:t>m</m:t>
                </m:r>
              </m:sup>
            </m:sSubSup>
            <m:d>
              <m:dPr>
                <m:ctrlPr>
                  <w:rPr>
                    <w:rFonts w:ascii="Cambria Math" w:eastAsia="Times New Roman" w:hAnsi="Cambria Math" w:cs="Times New Roman"/>
                    <w:b/>
                    <w:i/>
                    <w:sz w:val="24"/>
                    <w:szCs w:val="24"/>
                    <w:lang w:eastAsia="ar-SA"/>
                  </w:rPr>
                </m:ctrlPr>
              </m:dPr>
              <m:e>
                <m:r>
                  <w:rPr>
                    <w:rFonts w:ascii="Cambria Math" w:eastAsia="Times New Roman" w:hAnsi="Cambria Math" w:cs="Times New Roman"/>
                    <w:sz w:val="24"/>
                    <w:szCs w:val="24"/>
                    <w:lang w:eastAsia="ar-SA"/>
                  </w:rPr>
                  <m:t>μ</m:t>
                </m:r>
                <m:ctrlPr>
                  <w:rPr>
                    <w:rFonts w:ascii="Cambria Math" w:eastAsia="Times New Roman" w:hAnsi="Cambria Math" w:cs="Times New Roman"/>
                    <w:i/>
                    <w:sz w:val="24"/>
                    <w:szCs w:val="24"/>
                    <w:lang w:eastAsia="ar-SA"/>
                  </w:rPr>
                </m:ctrlPr>
              </m:e>
            </m:d>
            <m:sSub>
              <m:sSubPr>
                <m:ctrlPr>
                  <w:rPr>
                    <w:rFonts w:ascii="Cambria Math" w:eastAsia="Times New Roman" w:hAnsi="Cambria Math" w:cs="Times New Roman"/>
                    <w:b/>
                    <w:sz w:val="24"/>
                    <w:szCs w:val="24"/>
                    <w:lang w:eastAsia="ar-SA"/>
                  </w:rPr>
                </m:ctrlPr>
              </m:sSubPr>
              <m:e>
                <m:r>
                  <m:rPr>
                    <m:sty m:val="b"/>
                  </m:rP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l</m:t>
                </m:r>
              </m:sub>
            </m:sSub>
            <m:nary>
              <m:naryPr>
                <m:limLoc m:val="undOvr"/>
                <m:ctrlPr>
                  <w:rPr>
                    <w:rFonts w:ascii="Cambria Math" w:eastAsia="Times New Roman" w:hAnsi="Cambria Math" w:cs="Times New Roman"/>
                    <w:b/>
                    <w:sz w:val="24"/>
                    <w:szCs w:val="24"/>
                    <w:lang w:eastAsia="ar-SA"/>
                  </w:rPr>
                </m:ctrlPr>
              </m:naryPr>
              <m:sub>
                <m:r>
                  <w:rPr>
                    <w:rFonts w:ascii="Cambria Math" w:eastAsia="Times New Roman" w:hAnsi="Cambria Math" w:cs="Times New Roman"/>
                    <w:sz w:val="24"/>
                    <w:szCs w:val="24"/>
                    <w:lang w:eastAsia="ar-SA"/>
                  </w:rPr>
                  <m:t>-1</m:t>
                </m:r>
              </m:sub>
              <m:sup>
                <m:r>
                  <w:rPr>
                    <w:rFonts w:ascii="Cambria Math" w:eastAsia="Times New Roman" w:hAnsi="Cambria Math" w:cs="Times New Roman"/>
                    <w:sz w:val="24"/>
                    <w:szCs w:val="24"/>
                    <w:lang w:eastAsia="ar-SA"/>
                  </w:rPr>
                  <m:t>1</m:t>
                </m:r>
              </m:sup>
              <m:e>
                <m:sSubSup>
                  <m:sSubSupPr>
                    <m:ctrlPr>
                      <w:rPr>
                        <w:rFonts w:ascii="Cambria Math" w:eastAsia="Times New Roman" w:hAnsi="Cambria Math" w:cs="Times New Roman"/>
                        <w:b/>
                        <w:sz w:val="24"/>
                        <w:szCs w:val="24"/>
                        <w:lang w:eastAsia="ar-SA"/>
                      </w:rPr>
                    </m:ctrlPr>
                  </m:sSubSupPr>
                  <m:e>
                    <m:r>
                      <m:rPr>
                        <m:sty m:val="b"/>
                      </m:rP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l</m:t>
                    </m:r>
                  </m:sub>
                  <m:sup>
                    <m:r>
                      <w:rPr>
                        <w:rFonts w:ascii="Cambria Math" w:eastAsia="Times New Roman" w:hAnsi="Cambria Math" w:cs="Times New Roman"/>
                        <w:sz w:val="24"/>
                        <w:szCs w:val="24"/>
                        <w:lang w:eastAsia="ar-SA"/>
                      </w:rPr>
                      <m:t>m</m:t>
                    </m:r>
                  </m:sup>
                </m:sSubSup>
                <m:r>
                  <m:rPr>
                    <m:sty m:val="bi"/>
                  </m:rPr>
                  <w:rPr>
                    <w:rFonts w:ascii="Cambria Math" w:eastAsia="Times New Roman" w:hAnsi="Cambria Math" w:cs="Times New Roman"/>
                    <w:sz w:val="24"/>
                    <w:szCs w:val="24"/>
                    <w:lang w:eastAsia="ar-SA"/>
                  </w:rPr>
                  <m:t>(</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μ</m:t>
                    </m:r>
                  </m:e>
                  <m:sup>
                    <m:r>
                      <w:rPr>
                        <w:rFonts w:ascii="Cambria Math" w:eastAsia="Times New Roman" w:hAnsi="Cambria Math" w:cs="Times New Roman"/>
                        <w:sz w:val="24"/>
                        <w:szCs w:val="24"/>
                        <w:lang w:eastAsia="ar-SA"/>
                      </w:rPr>
                      <m:t>'</m:t>
                    </m:r>
                  </m:sup>
                </m:sSup>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I</m:t>
                    </m:r>
                  </m:e>
                  <m:sub>
                    <m:r>
                      <w:rPr>
                        <w:rFonts w:ascii="Cambria Math" w:eastAsia="Times New Roman" w:hAnsi="Cambria Math" w:cs="Times New Roman"/>
                        <w:sz w:val="24"/>
                        <w:szCs w:val="24"/>
                        <w:lang w:eastAsia="ar-SA"/>
                      </w:rPr>
                      <m:t>m</m:t>
                    </m:r>
                  </m:sub>
                </m:sSub>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μ</m:t>
                        </m:r>
                      </m:e>
                      <m:sup>
                        <m:r>
                          <w:rPr>
                            <w:rFonts w:ascii="Cambria Math" w:eastAsia="Times New Roman" w:hAnsi="Cambria Math" w:cs="Times New Roman"/>
                            <w:sz w:val="24"/>
                            <w:szCs w:val="24"/>
                            <w:lang w:eastAsia="ar-SA"/>
                          </w:rPr>
                          <m:t>'</m:t>
                        </m:r>
                      </m:sup>
                    </m:sSup>
                  </m:e>
                </m:d>
                <m:r>
                  <w:rPr>
                    <w:rFonts w:ascii="Cambria Math" w:eastAsia="Times New Roman" w:hAnsi="Cambria Math" w:cs="Times New Roman"/>
                    <w:sz w:val="24"/>
                    <w:szCs w:val="24"/>
                    <w:lang w:eastAsia="ar-SA"/>
                  </w:rPr>
                  <m:t>d</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μ</m:t>
                    </m:r>
                  </m:e>
                  <m:sup>
                    <m:r>
                      <w:rPr>
                        <w:rFonts w:ascii="Cambria Math" w:eastAsia="Times New Roman" w:hAnsi="Cambria Math" w:cs="Times New Roman"/>
                        <w:sz w:val="24"/>
                        <w:szCs w:val="24"/>
                        <w:lang w:eastAsia="ar-SA"/>
                      </w:rPr>
                      <m:t>'</m:t>
                    </m:r>
                  </m:sup>
                </m:sSup>
              </m:e>
            </m:nary>
          </m:e>
        </m:nary>
        <m:r>
          <m:rPr>
            <m:sty m:val="bi"/>
          </m:rP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Q</m:t>
            </m:r>
          </m:e>
          <m:sub>
            <m:r>
              <w:rPr>
                <w:rFonts w:ascii="Cambria Math" w:eastAsia="Times New Roman" w:hAnsi="Cambria Math" w:cs="Times New Roman"/>
                <w:sz w:val="24"/>
                <w:szCs w:val="24"/>
                <w:lang w:eastAsia="ar-SA"/>
              </w:rPr>
              <m:t>m</m:t>
            </m:r>
          </m:sub>
        </m:sSub>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x,μ</m:t>
            </m:r>
          </m:e>
        </m:d>
      </m:oMath>
      <w:r w:rsidRPr="0049050F">
        <w:rPr>
          <w:rFonts w:ascii="Times New Roman" w:eastAsia="Times New Roman" w:hAnsi="Times New Roman" w:cs="Times New Roman"/>
          <w:sz w:val="24"/>
          <w:szCs w:val="24"/>
          <w:lang w:eastAsia="ar-SA"/>
        </w:rPr>
        <w:t>.</w:t>
      </w:r>
      <w:r w:rsidRPr="0049050F">
        <w:rPr>
          <w:rFonts w:ascii="Times New Roman" w:eastAsia="Times New Roman" w:hAnsi="Times New Roman" w:cs="Times New Roman"/>
          <w:sz w:val="24"/>
          <w:szCs w:val="20"/>
          <w:lang w:eastAsia="ar-SA"/>
        </w:rPr>
        <w:t xml:space="preserve">                (2.1.24)</w:t>
      </w:r>
    </w:p>
    <w:p w:rsidR="0049050F" w:rsidRPr="0049050F" w:rsidRDefault="0049050F" w:rsidP="0049050F">
      <w:pPr>
        <w:tabs>
          <w:tab w:val="left" w:pos="8940"/>
        </w:tabs>
        <w:suppressAutoHyphens/>
        <w:spacing w:after="120" w:line="240" w:lineRule="auto"/>
        <w:rPr>
          <w:rFonts w:ascii="Times New Roman" w:eastAsiaTheme="minorEastAsia"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For the solar source term, with solar direction </w:t>
      </w:r>
      <m:oMath>
        <m:d>
          <m:dPr>
            <m:begChr m:val="{"/>
            <m:endChr m:val="}"/>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0</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ϕ</m:t>
                </m:r>
              </m:e>
              <m:sub>
                <m:r>
                  <w:rPr>
                    <w:rFonts w:ascii="Cambria Math" w:eastAsia="Times New Roman" w:hAnsi="Cambria Math" w:cs="Times New Roman"/>
                    <w:sz w:val="24"/>
                    <w:szCs w:val="24"/>
                    <w:lang w:eastAsia="ar-SA"/>
                  </w:rPr>
                  <m:t>0</m:t>
                </m:r>
              </m:sub>
            </m:sSub>
          </m:e>
        </m:d>
      </m:oMath>
      <w:r w:rsidRPr="0049050F">
        <w:rPr>
          <w:rFonts w:ascii="Times New Roman" w:eastAsiaTheme="minorEastAsia" w:hAnsi="Times New Roman" w:cs="Times New Roman"/>
          <w:sz w:val="24"/>
          <w:szCs w:val="24"/>
          <w:lang w:eastAsia="ar-SA"/>
        </w:rPr>
        <w:t>, we have.</w:t>
      </w:r>
    </w:p>
    <w:p w:rsidR="0049050F" w:rsidRPr="0049050F" w:rsidRDefault="0049050F" w:rsidP="0049050F">
      <w:pPr>
        <w:tabs>
          <w:tab w:val="left" w:pos="0"/>
        </w:tabs>
        <w:suppressAutoHyphens/>
        <w:spacing w:after="120" w:line="240" w:lineRule="auto"/>
        <w:rPr>
          <w:rFonts w:ascii="Times New Roman" w:eastAsia="Times New Roman" w:hAnsi="Times New Roman" w:cs="Times New Roman"/>
          <w:sz w:val="24"/>
          <w:szCs w:val="24"/>
          <w:lang w:eastAsia="ar-SA"/>
        </w:rPr>
      </w:pPr>
      <w:r w:rsidRPr="0049050F">
        <w:rPr>
          <w:rFonts w:ascii="Times New Roman" w:eastAsiaTheme="minorEastAsia" w:hAnsi="Times New Roman" w:cs="Times New Roman"/>
          <w:sz w:val="24"/>
          <w:szCs w:val="24"/>
          <w:lang w:eastAsia="ar-SA"/>
        </w:rPr>
        <w:tab/>
      </w:r>
      <m:oMath>
        <m:sSubSup>
          <m:sSubSupPr>
            <m:ctrlPr>
              <w:rPr>
                <w:rFonts w:ascii="Cambria Math" w:eastAsia="Times New Roman" w:hAnsi="Cambria Math" w:cs="Times New Roman"/>
                <w:b/>
                <w:sz w:val="24"/>
                <w:szCs w:val="24"/>
                <w:lang w:eastAsia="ar-SA"/>
              </w:rPr>
            </m:ctrlPr>
          </m:sSubSupPr>
          <m:e>
            <m:r>
              <m:rPr>
                <m:sty m:val="b"/>
              </m:rPr>
              <w:rPr>
                <w:rFonts w:ascii="Cambria Math" w:eastAsia="Times New Roman" w:hAnsi="Cambria Math" w:cs="Times New Roman"/>
                <w:sz w:val="24"/>
                <w:szCs w:val="24"/>
                <w:lang w:eastAsia="ar-SA"/>
              </w:rPr>
              <m:t>Q</m:t>
            </m:r>
          </m:e>
          <m:sub>
            <m:r>
              <w:rPr>
                <w:rFonts w:ascii="Cambria Math" w:eastAsia="Times New Roman" w:hAnsi="Cambria Math" w:cs="Times New Roman"/>
                <w:sz w:val="24"/>
                <w:szCs w:val="24"/>
                <w:lang w:eastAsia="ar-SA"/>
              </w:rPr>
              <m:t>m</m:t>
            </m:r>
          </m:sub>
          <m:sup>
            <m:r>
              <m:rPr>
                <m:sty m:val="bi"/>
              </m:rPr>
              <w:rPr>
                <w:rFonts w:ascii="Cambria Math" w:eastAsia="Times New Roman" w:hAnsi="Cambria Math" w:cs="Times New Roman"/>
                <w:sz w:val="24"/>
                <w:szCs w:val="24"/>
                <w:lang w:eastAsia="ar-SA"/>
              </w:rPr>
              <m:t>⨀</m:t>
            </m:r>
          </m:sup>
        </m:sSubSup>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x,μ</m:t>
            </m:r>
          </m:e>
        </m:d>
        <m:r>
          <w:rPr>
            <w:rFonts w:ascii="Cambria Math" w:eastAsia="Times New Roman" w:hAnsi="Cambria Math" w:cs="Times New Roman"/>
            <w:sz w:val="24"/>
            <w:szCs w:val="24"/>
            <w:lang w:eastAsia="ar-SA"/>
          </w:rPr>
          <m:t>=</m:t>
        </m:r>
        <m:f>
          <m:fPr>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ω</m:t>
            </m:r>
          </m:num>
          <m:den>
            <m:r>
              <w:rPr>
                <w:rFonts w:ascii="Cambria Math" w:eastAsia="Times New Roman" w:hAnsi="Cambria Math" w:cs="Times New Roman"/>
                <w:sz w:val="24"/>
                <w:szCs w:val="24"/>
                <w:lang w:eastAsia="ar-SA"/>
              </w:rPr>
              <m:t>2</m:t>
            </m:r>
          </m:den>
        </m:f>
        <m:nary>
          <m:naryPr>
            <m:chr m:val="∑"/>
            <m:limLoc m:val="undOvr"/>
            <m:ctrlPr>
              <w:rPr>
                <w:rFonts w:ascii="Cambria Math" w:eastAsia="Times New Roman" w:hAnsi="Cambria Math" w:cs="Times New Roman"/>
                <w:b/>
                <w:sz w:val="24"/>
                <w:szCs w:val="24"/>
                <w:lang w:eastAsia="ar-SA"/>
              </w:rPr>
            </m:ctrlPr>
          </m:naryPr>
          <m:sub>
            <m:r>
              <w:rPr>
                <w:rFonts w:ascii="Cambria Math" w:eastAsia="Times New Roman" w:hAnsi="Cambria Math" w:cs="Times New Roman"/>
                <w:sz w:val="24"/>
                <w:szCs w:val="24"/>
                <w:lang w:eastAsia="ar-SA"/>
              </w:rPr>
              <m:t>l=m</m:t>
            </m:r>
          </m:sub>
          <m:sup>
            <m:r>
              <w:rPr>
                <w:rFonts w:ascii="Cambria Math" w:eastAsia="Times New Roman" w:hAnsi="Cambria Math" w:cs="Times New Roman"/>
                <w:sz w:val="24"/>
                <w:szCs w:val="24"/>
                <w:lang w:eastAsia="ar-SA"/>
              </w:rPr>
              <m:t>M</m:t>
            </m:r>
          </m:sup>
          <m:e>
            <m:sSubSup>
              <m:sSubSupPr>
                <m:ctrlPr>
                  <w:rPr>
                    <w:rFonts w:ascii="Cambria Math" w:eastAsia="Times New Roman" w:hAnsi="Cambria Math" w:cs="Times New Roman"/>
                    <w:b/>
                    <w:sz w:val="24"/>
                    <w:szCs w:val="24"/>
                    <w:lang w:eastAsia="ar-SA"/>
                  </w:rPr>
                </m:ctrlPr>
              </m:sSubSupPr>
              <m:e>
                <m:r>
                  <m:rPr>
                    <m:sty m:val="b"/>
                  </m:rP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l</m:t>
                </m:r>
              </m:sub>
              <m:sup>
                <m:r>
                  <w:rPr>
                    <w:rFonts w:ascii="Cambria Math" w:eastAsia="Times New Roman" w:hAnsi="Cambria Math" w:cs="Times New Roman"/>
                    <w:sz w:val="24"/>
                    <w:szCs w:val="24"/>
                    <w:lang w:eastAsia="ar-SA"/>
                  </w:rPr>
                  <m:t>m</m:t>
                </m:r>
              </m:sup>
            </m:sSubSup>
            <m:d>
              <m:dPr>
                <m:ctrlPr>
                  <w:rPr>
                    <w:rFonts w:ascii="Cambria Math" w:eastAsia="Times New Roman" w:hAnsi="Cambria Math" w:cs="Times New Roman"/>
                    <w:b/>
                    <w:i/>
                    <w:sz w:val="24"/>
                    <w:szCs w:val="24"/>
                    <w:lang w:eastAsia="ar-SA"/>
                  </w:rPr>
                </m:ctrlPr>
              </m:dPr>
              <m:e>
                <m:r>
                  <w:rPr>
                    <w:rFonts w:ascii="Cambria Math" w:eastAsia="Times New Roman" w:hAnsi="Cambria Math" w:cs="Times New Roman"/>
                    <w:sz w:val="24"/>
                    <w:szCs w:val="24"/>
                    <w:lang w:eastAsia="ar-SA"/>
                  </w:rPr>
                  <m:t>μ</m:t>
                </m:r>
                <m:ctrlPr>
                  <w:rPr>
                    <w:rFonts w:ascii="Cambria Math" w:eastAsia="Times New Roman" w:hAnsi="Cambria Math" w:cs="Times New Roman"/>
                    <w:i/>
                    <w:sz w:val="24"/>
                    <w:szCs w:val="24"/>
                    <w:lang w:eastAsia="ar-SA"/>
                  </w:rPr>
                </m:ctrlPr>
              </m:e>
            </m:d>
            <m:sSub>
              <m:sSubPr>
                <m:ctrlPr>
                  <w:rPr>
                    <w:rFonts w:ascii="Cambria Math" w:eastAsia="Times New Roman" w:hAnsi="Cambria Math" w:cs="Times New Roman"/>
                    <w:b/>
                    <w:sz w:val="24"/>
                    <w:szCs w:val="24"/>
                    <w:lang w:eastAsia="ar-SA"/>
                  </w:rPr>
                </m:ctrlPr>
              </m:sSubPr>
              <m:e>
                <m:r>
                  <m:rPr>
                    <m:sty m:val="b"/>
                  </m:rP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l</m:t>
                </m:r>
              </m:sub>
            </m:sSub>
          </m:e>
        </m:nary>
        <m:sSubSup>
          <m:sSubSupPr>
            <m:ctrlPr>
              <w:rPr>
                <w:rFonts w:ascii="Cambria Math" w:eastAsia="Times New Roman" w:hAnsi="Cambria Math" w:cs="Times New Roman"/>
                <w:b/>
                <w:sz w:val="24"/>
                <w:szCs w:val="24"/>
                <w:lang w:eastAsia="ar-SA"/>
              </w:rPr>
            </m:ctrlPr>
          </m:sSubSupPr>
          <m:e>
            <m:r>
              <m:rPr>
                <m:sty m:val="b"/>
              </m:rP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l</m:t>
            </m:r>
          </m:sub>
          <m:sup>
            <m:r>
              <w:rPr>
                <w:rFonts w:ascii="Cambria Math" w:eastAsia="Times New Roman" w:hAnsi="Cambria Math" w:cs="Times New Roman"/>
                <w:sz w:val="24"/>
                <w:szCs w:val="24"/>
                <w:lang w:eastAsia="ar-SA"/>
              </w:rPr>
              <m:t>m</m:t>
            </m:r>
          </m:sup>
        </m:sSubSup>
        <m:d>
          <m:dPr>
            <m:ctrlPr>
              <w:rPr>
                <w:rFonts w:ascii="Cambria Math" w:eastAsia="Times New Roman" w:hAnsi="Cambria Math" w:cs="Times New Roman"/>
                <w:b/>
                <w:i/>
                <w:sz w:val="24"/>
                <w:szCs w:val="24"/>
                <w:lang w:eastAsia="ar-SA"/>
              </w:rPr>
            </m:ctrlPr>
          </m:dPr>
          <m:e>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0</m:t>
                </m:r>
              </m:sub>
            </m:sSub>
            <m:ctrlPr>
              <w:rPr>
                <w:rFonts w:ascii="Cambria Math" w:eastAsia="Times New Roman" w:hAnsi="Cambria Math" w:cs="Times New Roman"/>
                <w:i/>
                <w:sz w:val="24"/>
                <w:szCs w:val="24"/>
                <w:lang w:eastAsia="ar-SA"/>
              </w:rPr>
            </m:ctrlPr>
          </m:e>
        </m:d>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F</m:t>
            </m:r>
          </m:e>
          <m:sub>
            <m:r>
              <m:rPr>
                <m:sty m:val="bi"/>
              </m:rPr>
              <w:rPr>
                <w:rFonts w:ascii="Cambria Math" w:eastAsia="Times New Roman" w:hAnsi="Cambria Math" w:cs="Times New Roman"/>
                <w:sz w:val="24"/>
                <w:szCs w:val="24"/>
                <w:lang w:eastAsia="ar-SA"/>
              </w:rPr>
              <m:t>⨀</m:t>
            </m:r>
          </m:sub>
        </m:sSub>
        <m:r>
          <m:rPr>
            <m:sty m:val="p"/>
          </m:rPr>
          <w:rPr>
            <w:rFonts w:ascii="Cambria Math" w:eastAsia="Times New Roman" w:hAnsi="Cambria Math" w:cs="Times New Roman"/>
            <w:sz w:val="24"/>
            <w:szCs w:val="24"/>
            <w:lang w:eastAsia="ar-SA"/>
          </w:rPr>
          <m:t>exp</m:t>
        </m:r>
        <m:d>
          <m:dPr>
            <m:begChr m:val="["/>
            <m:endChr m:val="]"/>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τ</m:t>
                </m:r>
              </m:e>
              <m:sub>
                <m:r>
                  <m:rPr>
                    <m:sty m:val="bi"/>
                  </m:rPr>
                  <w:rPr>
                    <w:rFonts w:ascii="Cambria Math" w:eastAsia="Times New Roman" w:hAnsi="Cambria Math" w:cs="Times New Roman"/>
                    <w:sz w:val="24"/>
                    <w:szCs w:val="24"/>
                    <w:lang w:eastAsia="ar-SA"/>
                  </w:rPr>
                  <m:t>⨀</m:t>
                </m:r>
              </m:sub>
            </m:sSub>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x,μ</m:t>
                </m:r>
              </m:e>
            </m:d>
          </m:e>
        </m:d>
      </m:oMath>
      <w:r w:rsidRPr="0049050F">
        <w:rPr>
          <w:rFonts w:ascii="Times New Roman" w:eastAsia="Times New Roman" w:hAnsi="Times New Roman" w:cs="Times New Roman"/>
          <w:sz w:val="24"/>
          <w:szCs w:val="24"/>
          <w:lang w:eastAsia="ar-SA"/>
        </w:rPr>
        <w:t xml:space="preserve">                         </w:t>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t xml:space="preserve">           </w:t>
      </w:r>
      <w:r w:rsidRPr="0049050F">
        <w:rPr>
          <w:rFonts w:ascii="Times New Roman" w:eastAsia="Times New Roman" w:hAnsi="Times New Roman" w:cs="Times New Roman"/>
          <w:sz w:val="24"/>
          <w:szCs w:val="20"/>
          <w:lang w:eastAsia="ar-SA"/>
        </w:rPr>
        <w:t>(2.1.25)</w:t>
      </w:r>
    </w:p>
    <w:p w:rsidR="0049050F" w:rsidRPr="0049050F" w:rsidRDefault="0049050F" w:rsidP="0049050F">
      <w:pPr>
        <w:suppressAutoHyphens/>
        <w:spacing w:after="120" w:line="240" w:lineRule="auto"/>
        <w:rPr>
          <w:rFonts w:ascii="Times New Roman" w:eastAsiaTheme="minorEastAsia" w:hAnsi="Times New Roman" w:cs="Times New Roman"/>
          <w:sz w:val="24"/>
          <w:szCs w:val="24"/>
          <w:lang w:eastAsia="ar-SA"/>
        </w:rPr>
      </w:pPr>
      <w:r w:rsidRPr="0049050F">
        <w:rPr>
          <w:rFonts w:ascii="Times New Roman" w:eastAsiaTheme="minorEastAsia" w:hAnsi="Times New Roman" w:cs="Times New Roman"/>
          <w:sz w:val="24"/>
          <w:szCs w:val="24"/>
          <w:lang w:eastAsia="ar-SA"/>
        </w:rPr>
        <w:t>For the thermal source term with isotropic scattering,</w:t>
      </w:r>
    </w:p>
    <w:p w:rsidR="0049050F" w:rsidRPr="0049050F" w:rsidRDefault="0049050F" w:rsidP="0049050F">
      <w:pPr>
        <w:tabs>
          <w:tab w:val="left" w:pos="0"/>
        </w:tabs>
        <w:suppressAutoHyphens/>
        <w:spacing w:before="120" w:after="120" w:line="240" w:lineRule="auto"/>
        <w:rPr>
          <w:rFonts w:ascii="Times New Roman" w:eastAsiaTheme="minorEastAsia" w:hAnsi="Times New Roman" w:cs="Times New Roman"/>
          <w:sz w:val="24"/>
          <w:szCs w:val="24"/>
          <w:lang w:eastAsia="ar-SA"/>
        </w:rPr>
      </w:pPr>
      <w:r w:rsidRPr="0049050F">
        <w:rPr>
          <w:rFonts w:ascii="Times New Roman" w:eastAsiaTheme="minorEastAsia" w:hAnsi="Times New Roman" w:cs="Times New Roman"/>
          <w:b/>
          <w:sz w:val="24"/>
          <w:szCs w:val="24"/>
          <w:lang w:eastAsia="ar-SA"/>
        </w:rPr>
        <w:lastRenderedPageBreak/>
        <w:tab/>
      </w:r>
      <m:oMath>
        <m:sSubSup>
          <m:sSubSupPr>
            <m:ctrlPr>
              <w:rPr>
                <w:rFonts w:ascii="Cambria Math" w:eastAsia="Times New Roman" w:hAnsi="Cambria Math" w:cs="Times New Roman"/>
                <w:b/>
                <w:sz w:val="24"/>
                <w:szCs w:val="24"/>
                <w:lang w:eastAsia="ar-SA"/>
              </w:rPr>
            </m:ctrlPr>
          </m:sSubSupPr>
          <m:e>
            <m:r>
              <m:rPr>
                <m:sty m:val="b"/>
              </m:rPr>
              <w:rPr>
                <w:rFonts w:ascii="Cambria Math" w:eastAsia="Times New Roman" w:hAnsi="Cambria Math" w:cs="Times New Roman"/>
                <w:sz w:val="24"/>
                <w:szCs w:val="24"/>
                <w:lang w:eastAsia="ar-SA"/>
              </w:rPr>
              <m:t>Q</m:t>
            </m:r>
          </m:e>
          <m:sub>
            <m:r>
              <m:rPr>
                <m:sty m:val="bi"/>
              </m:rPr>
              <w:rPr>
                <w:rFonts w:ascii="Cambria Math" w:eastAsia="Times New Roman" w:hAnsi="Cambria Math" w:cs="Times New Roman"/>
                <w:sz w:val="24"/>
                <w:szCs w:val="24"/>
                <w:lang w:eastAsia="ar-SA"/>
              </w:rPr>
              <m:t>m</m:t>
            </m:r>
          </m:sub>
          <m:sup>
            <m:r>
              <m:rPr>
                <m:sty m:val="bi"/>
              </m:rPr>
              <w:rPr>
                <w:rFonts w:ascii="Cambria Math" w:eastAsia="Times New Roman" w:hAnsi="Cambria Math" w:cs="Times New Roman"/>
                <w:sz w:val="24"/>
                <w:szCs w:val="24"/>
                <w:lang w:eastAsia="ar-SA"/>
              </w:rPr>
              <m:t>⨁</m:t>
            </m:r>
          </m:sup>
        </m:sSubSup>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x,μ</m:t>
            </m:r>
          </m:e>
        </m:d>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δ</m:t>
                </m:r>
              </m:e>
              <m:sub>
                <m:r>
                  <w:rPr>
                    <w:rFonts w:ascii="Cambria Math" w:eastAsia="Times New Roman" w:hAnsi="Cambria Math" w:cs="Times New Roman"/>
                    <w:sz w:val="24"/>
                    <w:szCs w:val="24"/>
                    <w:lang w:eastAsia="ar-SA"/>
                  </w:rPr>
                  <m:t>m,0</m:t>
                </m:r>
              </m:sub>
            </m:sSub>
            <m:r>
              <w:rPr>
                <w:rFonts w:ascii="Cambria Math" w:eastAsia="Times New Roman" w:hAnsi="Cambria Math" w:cs="Times New Roman"/>
                <w:sz w:val="24"/>
                <w:szCs w:val="24"/>
                <w:lang w:eastAsia="ar-SA"/>
              </w:rPr>
              <m:t>[</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1-ω</m:t>
                </m:r>
              </m:e>
            </m:d>
            <m:r>
              <m:rPr>
                <m:scr m:val="fraktur"/>
                <m:sty m:val="p"/>
              </m:rPr>
              <w:rPr>
                <w:rFonts w:ascii="Cambria Math" w:eastAsia="Times New Roman" w:hAnsi="Cambria Math" w:cs="Times New Roman"/>
                <w:sz w:val="24"/>
                <w:szCs w:val="24"/>
                <w:lang w:eastAsia="ar-SA"/>
              </w:rPr>
              <m:t>B</m:t>
            </m:r>
            <m:d>
              <m:dPr>
                <m:ctrlPr>
                  <w:rPr>
                    <w:rFonts w:ascii="Cambria Math" w:eastAsia="Times New Roman" w:hAnsi="Cambria Math" w:cs="Times New Roman"/>
                    <w:sz w:val="24"/>
                    <w:szCs w:val="24"/>
                    <w:lang w:eastAsia="ar-SA"/>
                  </w:rPr>
                </m:ctrlPr>
              </m:dPr>
              <m:e>
                <m:r>
                  <w:rPr>
                    <w:rFonts w:ascii="Cambria Math" w:eastAsia="Times New Roman" w:hAnsi="Cambria Math" w:cs="Times New Roman"/>
                    <w:sz w:val="24"/>
                    <w:szCs w:val="24"/>
                    <w:lang w:eastAsia="ar-SA"/>
                  </w:rPr>
                  <m:t>x</m:t>
                </m:r>
              </m:e>
            </m:d>
            <m:r>
              <m:rPr>
                <m:sty m:val="p"/>
              </m:rPr>
              <w:rPr>
                <w:rFonts w:ascii="Cambria Math" w:eastAsia="Times New Roman" w:hAnsi="Cambria Math" w:cs="Times New Roman"/>
                <w:sz w:val="24"/>
                <w:szCs w:val="24"/>
                <w:lang w:eastAsia="ar-SA"/>
              </w:rPr>
              <m:t>,0,0,0]</m:t>
            </m:r>
          </m:e>
          <m:sup>
            <m:r>
              <m:rPr>
                <m:sty m:val="p"/>
              </m:rPr>
              <w:rPr>
                <w:rFonts w:ascii="Cambria Math" w:eastAsia="Times New Roman" w:hAnsi="Cambria Math" w:cs="Times New Roman"/>
                <w:sz w:val="24"/>
                <w:szCs w:val="24"/>
                <w:lang w:eastAsia="ar-SA"/>
              </w:rPr>
              <m:t>T</m:t>
            </m:r>
          </m:sup>
        </m:sSup>
      </m:oMath>
      <w:r w:rsidRPr="0049050F">
        <w:rPr>
          <w:rFonts w:ascii="Times New Roman" w:eastAsiaTheme="minorEastAsia" w:hAnsi="Times New Roman" w:cs="Times New Roman"/>
          <w:sz w:val="24"/>
          <w:szCs w:val="24"/>
          <w:lang w:eastAsia="ar-SA"/>
        </w:rPr>
        <w:t>.</w:t>
      </w:r>
      <w:r w:rsidRPr="0049050F">
        <w:rPr>
          <w:rFonts w:ascii="Times New Roman" w:eastAsiaTheme="minorEastAsia" w:hAnsi="Times New Roman" w:cs="Times New Roman"/>
          <w:sz w:val="24"/>
          <w:szCs w:val="24"/>
          <w:lang w:eastAsia="ar-SA"/>
        </w:rPr>
        <w:tab/>
      </w:r>
      <w:r w:rsidRPr="0049050F">
        <w:rPr>
          <w:rFonts w:ascii="Times New Roman" w:eastAsiaTheme="minorEastAsia" w:hAnsi="Times New Roman" w:cs="Times New Roman"/>
          <w:sz w:val="24"/>
          <w:szCs w:val="24"/>
          <w:lang w:eastAsia="ar-SA"/>
        </w:rPr>
        <w:tab/>
      </w:r>
      <w:r w:rsidRPr="0049050F">
        <w:rPr>
          <w:rFonts w:ascii="Times New Roman" w:eastAsiaTheme="minorEastAsia" w:hAnsi="Times New Roman" w:cs="Times New Roman"/>
          <w:sz w:val="24"/>
          <w:szCs w:val="24"/>
          <w:lang w:eastAsia="ar-SA"/>
        </w:rPr>
        <w:tab/>
        <w:t xml:space="preserve">        </w:t>
      </w:r>
      <w:r w:rsidRPr="0049050F">
        <w:rPr>
          <w:rFonts w:ascii="Times New Roman" w:eastAsiaTheme="minorEastAsia" w:hAnsi="Times New Roman" w:cs="Times New Roman"/>
          <w:sz w:val="24"/>
          <w:szCs w:val="24"/>
          <w:lang w:eastAsia="ar-SA"/>
        </w:rPr>
        <w:tab/>
      </w:r>
      <w:r w:rsidRPr="0049050F">
        <w:rPr>
          <w:rFonts w:ascii="Times New Roman" w:eastAsiaTheme="minorEastAsia" w:hAnsi="Times New Roman" w:cs="Times New Roman"/>
          <w:sz w:val="24"/>
          <w:szCs w:val="24"/>
          <w:lang w:eastAsia="ar-SA"/>
        </w:rPr>
        <w:tab/>
      </w:r>
      <w:r w:rsidRPr="0049050F">
        <w:rPr>
          <w:rFonts w:ascii="Times New Roman" w:eastAsiaTheme="minorEastAsia" w:hAnsi="Times New Roman" w:cs="Times New Roman"/>
          <w:sz w:val="24"/>
          <w:szCs w:val="24"/>
          <w:lang w:eastAsia="ar-SA"/>
        </w:rPr>
        <w:tab/>
        <w:t xml:space="preserve">           (2.1.26)</w:t>
      </w:r>
    </w:p>
    <w:p w:rsidR="0049050F" w:rsidRPr="0049050F" w:rsidRDefault="0049050F" w:rsidP="0049050F">
      <w:pPr>
        <w:suppressAutoHyphens/>
        <w:spacing w:after="120" w:line="240" w:lineRule="auto"/>
        <w:rPr>
          <w:rFonts w:ascii="Times New Roman" w:eastAsia="Times New Roman" w:hAnsi="Times New Roman" w:cs="Times New Roman"/>
          <w:sz w:val="24"/>
          <w:szCs w:val="24"/>
          <w:lang w:eastAsia="ar-SA"/>
        </w:rPr>
      </w:pPr>
      <w:r w:rsidRPr="0049050F">
        <w:rPr>
          <w:rFonts w:ascii="Times New Roman" w:eastAsiaTheme="minorEastAsia" w:hAnsi="Times New Roman" w:cs="Times New Roman"/>
          <w:sz w:val="24"/>
          <w:szCs w:val="24"/>
          <w:lang w:eastAsia="ar-SA"/>
        </w:rPr>
        <w:t>where</w:t>
      </w:r>
      <m:oMath>
        <m:r>
          <w:rPr>
            <w:rFonts w:ascii="Cambria Math" w:eastAsiaTheme="minorEastAsia" w:hAnsi="Cambria Math" w:cs="Times New Roman"/>
            <w:sz w:val="24"/>
            <w:szCs w:val="24"/>
            <w:lang w:eastAsia="ar-SA"/>
          </w:rPr>
          <m:t xml:space="preserve"> </m:t>
        </m:r>
        <m:r>
          <m:rPr>
            <m:scr m:val="fraktur"/>
            <m:sty m:val="p"/>
          </m:rPr>
          <w:rPr>
            <w:rFonts w:ascii="Cambria Math" w:eastAsia="Times New Roman" w:hAnsi="Cambria Math" w:cs="Times New Roman"/>
            <w:sz w:val="24"/>
            <w:szCs w:val="24"/>
            <w:lang w:eastAsia="ar-SA"/>
          </w:rPr>
          <m:t xml:space="preserve"> B</m:t>
        </m:r>
        <m:d>
          <m:dPr>
            <m:ctrlPr>
              <w:rPr>
                <w:rFonts w:ascii="Cambria Math" w:eastAsia="Times New Roman" w:hAnsi="Cambria Math" w:cs="Times New Roman"/>
                <w:sz w:val="24"/>
                <w:szCs w:val="24"/>
                <w:lang w:eastAsia="ar-SA"/>
              </w:rPr>
            </m:ctrlPr>
          </m:dPr>
          <m:e>
            <m:r>
              <w:rPr>
                <w:rFonts w:ascii="Cambria Math" w:eastAsia="Times New Roman" w:hAnsi="Cambria Math" w:cs="Times New Roman"/>
                <w:sz w:val="24"/>
                <w:szCs w:val="24"/>
                <w:lang w:eastAsia="ar-SA"/>
              </w:rPr>
              <m:t>x</m:t>
            </m:r>
          </m:e>
        </m:d>
        <m:r>
          <w:rPr>
            <w:rFonts w:ascii="Cambria Math" w:eastAsia="Times New Roman" w:hAnsi="Cambria Math" w:cs="Times New Roman"/>
            <w:sz w:val="24"/>
            <w:szCs w:val="24"/>
            <w:lang w:eastAsia="ar-SA"/>
          </w:rPr>
          <m:t xml:space="preserve"> </m:t>
        </m:r>
      </m:oMath>
      <w:r w:rsidRPr="0049050F">
        <w:rPr>
          <w:rFonts w:ascii="Times New Roman" w:eastAsiaTheme="minorEastAsia" w:hAnsi="Times New Roman" w:cs="Times New Roman"/>
          <w:sz w:val="24"/>
          <w:szCs w:val="24"/>
          <w:lang w:eastAsia="ar-SA"/>
        </w:rPr>
        <w:t xml:space="preserve">is the Planck function at vertical optical thickness </w:t>
      </w:r>
      <m:oMath>
        <m:r>
          <w:rPr>
            <w:rFonts w:ascii="Cambria Math" w:eastAsia="Times New Roman" w:hAnsi="Cambria Math" w:cs="Times New Roman"/>
            <w:sz w:val="24"/>
            <w:szCs w:val="24"/>
            <w:lang w:eastAsia="ar-SA"/>
          </w:rPr>
          <m:t>x</m:t>
        </m:r>
      </m:oMath>
      <w:r w:rsidRPr="0049050F">
        <w:rPr>
          <w:rFonts w:ascii="Times New Roman" w:eastAsiaTheme="minorEastAsia" w:hAnsi="Times New Roman" w:cs="Times New Roman"/>
          <w:sz w:val="24"/>
          <w:szCs w:val="24"/>
          <w:lang w:eastAsia="ar-SA"/>
        </w:rPr>
        <w:t>.</w:t>
      </w:r>
    </w:p>
    <w:p w:rsidR="0049050F" w:rsidRPr="0049050F" w:rsidRDefault="0049050F" w:rsidP="0049050F">
      <w:pPr>
        <w:keepNext/>
        <w:suppressAutoHyphens/>
        <w:spacing w:before="240" w:after="240" w:line="240" w:lineRule="auto"/>
        <w:outlineLvl w:val="2"/>
        <w:rPr>
          <w:rFonts w:ascii="Times New Roman" w:eastAsia="Times New Roman" w:hAnsi="Times New Roman" w:cs="Times New Roman"/>
          <w:bCs/>
          <w:i/>
          <w:iCs/>
          <w:sz w:val="28"/>
          <w:szCs w:val="28"/>
          <w:lang w:eastAsia="ar-SA"/>
        </w:rPr>
      </w:pPr>
      <w:bookmarkStart w:id="43" w:name="_Toc339432195"/>
      <w:bookmarkStart w:id="44" w:name="_Toc504036011"/>
      <w:bookmarkStart w:id="45" w:name="_Toc18427969"/>
      <w:r w:rsidRPr="0049050F">
        <w:rPr>
          <w:rFonts w:ascii="Times New Roman" w:eastAsia="Times New Roman" w:hAnsi="Times New Roman" w:cs="Times New Roman"/>
          <w:bCs/>
          <w:i/>
          <w:iCs/>
          <w:sz w:val="28"/>
          <w:szCs w:val="28"/>
          <w:lang w:eastAsia="ar-SA"/>
        </w:rPr>
        <w:t>2.1.3 Boundary conditions</w:t>
      </w:r>
      <w:bookmarkEnd w:id="43"/>
      <w:bookmarkEnd w:id="44"/>
      <w:bookmarkEnd w:id="45"/>
    </w:p>
    <w:p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Discrete ordinate RT is pure scattering theory: in a multilayer medium with layers </w:t>
      </w:r>
      <m:oMath>
        <m:r>
          <w:rPr>
            <w:rFonts w:ascii="Cambria Math" w:eastAsia="Times New Roman" w:hAnsi="Cambria Math" w:cs="Times New Roman"/>
            <w:sz w:val="24"/>
            <w:szCs w:val="24"/>
            <w:lang w:eastAsia="ar-SA"/>
          </w:rPr>
          <m:t>n=1,2,…</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N</m:t>
            </m:r>
          </m:e>
          <m:sub>
            <m:r>
              <w:rPr>
                <w:rFonts w:ascii="Cambria Math" w:eastAsia="Times New Roman" w:hAnsi="Cambria Math" w:cs="Times New Roman"/>
                <w:sz w:val="24"/>
                <w:szCs w:val="24"/>
                <w:lang w:eastAsia="ar-SA"/>
              </w:rPr>
              <m:t>L</m:t>
            </m:r>
          </m:sub>
        </m:sSub>
      </m:oMath>
      <w:r w:rsidRPr="0049050F">
        <w:rPr>
          <w:rFonts w:ascii="Times New Roman" w:eastAsia="Times New Roman" w:hAnsi="Times New Roman" w:cs="Times New Roman"/>
          <w:sz w:val="24"/>
          <w:szCs w:val="20"/>
          <w:lang w:eastAsia="ar-SA"/>
        </w:rPr>
        <w:t xml:space="preserve"> (from top of atmosphere </w:t>
      </w:r>
      <m:oMath>
        <m:r>
          <w:rPr>
            <w:rFonts w:ascii="Cambria Math" w:eastAsia="Times New Roman" w:hAnsi="Cambria Math" w:cs="Times New Roman"/>
            <w:sz w:val="24"/>
            <w:szCs w:val="24"/>
            <w:lang w:eastAsia="ar-SA"/>
          </w:rPr>
          <m:t>n=1</m:t>
        </m:r>
      </m:oMath>
      <w:r w:rsidRPr="0049050F">
        <w:rPr>
          <w:rFonts w:ascii="Times New Roman" w:eastAsia="Times New Roman" w:hAnsi="Times New Roman" w:cs="Times New Roman"/>
          <w:sz w:val="24"/>
          <w:szCs w:val="24"/>
          <w:lang w:eastAsia="ar-SA"/>
        </w:rPr>
        <w:t xml:space="preserve"> to the surface layer </w:t>
      </w:r>
      <m:oMath>
        <m:r>
          <w:rPr>
            <w:rFonts w:ascii="Cambria Math" w:eastAsia="Times New Roman" w:hAnsi="Cambria Math" w:cs="Times New Roman"/>
            <w:sz w:val="24"/>
            <w:szCs w:val="24"/>
            <w:lang w:eastAsia="ar-SA"/>
          </w:rPr>
          <m:t>n=</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N</m:t>
            </m:r>
          </m:e>
          <m:sub>
            <m:r>
              <w:rPr>
                <w:rFonts w:ascii="Cambria Math" w:eastAsia="Times New Roman" w:hAnsi="Cambria Math" w:cs="Times New Roman"/>
                <w:sz w:val="24"/>
                <w:szCs w:val="24"/>
                <w:lang w:eastAsia="ar-SA"/>
              </w:rPr>
              <m:t>L</m:t>
            </m:r>
          </m:sub>
        </m:sSub>
      </m:oMath>
      <w:r w:rsidRPr="0049050F">
        <w:rPr>
          <w:rFonts w:ascii="Times New Roman" w:eastAsia="Times New Roman" w:hAnsi="Times New Roman" w:cs="Times New Roman"/>
          <w:sz w:val="24"/>
          <w:szCs w:val="24"/>
          <w:lang w:eastAsia="ar-SA"/>
        </w:rPr>
        <w:t xml:space="preserve">), </w:t>
      </w:r>
      <w:r w:rsidRPr="0049050F">
        <w:rPr>
          <w:rFonts w:ascii="Times New Roman" w:eastAsia="Times New Roman" w:hAnsi="Times New Roman" w:cs="Times New Roman"/>
          <w:sz w:val="24"/>
          <w:szCs w:val="20"/>
          <w:lang w:eastAsia="ar-SA"/>
        </w:rPr>
        <w:t xml:space="preserve">it is only necessary to specify the layer total optical thickness values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m:t>
            </m:r>
          </m:e>
          <m:sub>
            <m:r>
              <w:rPr>
                <w:rFonts w:ascii="Cambria Math" w:eastAsia="Times New Roman" w:hAnsi="Cambria Math" w:cs="Times New Roman"/>
                <w:sz w:val="24"/>
                <w:szCs w:val="24"/>
                <w:lang w:eastAsia="ar-SA"/>
              </w:rPr>
              <m:t>n</m:t>
            </m:r>
          </m:sub>
        </m:sSub>
      </m:oMath>
      <w:r w:rsidRPr="0049050F">
        <w:rPr>
          <w:rFonts w:ascii="Times New Roman" w:eastAsia="Times New Roman" w:hAnsi="Times New Roman" w:cs="Times New Roman"/>
          <w:sz w:val="24"/>
          <w:szCs w:val="20"/>
          <w:lang w:eastAsia="ar-SA"/>
        </w:rPr>
        <w:t xml:space="preserve">, the layer total single scatter albedo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ω</m:t>
            </m:r>
          </m:e>
          <m:sub>
            <m:r>
              <w:rPr>
                <w:rFonts w:ascii="Cambria Math" w:eastAsia="Times New Roman" w:hAnsi="Cambria Math" w:cs="Times New Roman"/>
                <w:sz w:val="24"/>
                <w:szCs w:val="24"/>
                <w:lang w:eastAsia="ar-SA"/>
              </w:rPr>
              <m:t>n</m:t>
            </m:r>
          </m:sub>
        </m:sSub>
      </m:oMath>
      <w:r w:rsidRPr="0049050F">
        <w:rPr>
          <w:rFonts w:ascii="Times New Roman" w:eastAsia="Times New Roman" w:hAnsi="Times New Roman" w:cs="Times New Roman"/>
          <w:sz w:val="24"/>
          <w:szCs w:val="20"/>
          <w:lang w:eastAsia="ar-SA"/>
        </w:rPr>
        <w:t xml:space="preserve">, and the layer 4 x 4 matrices </w:t>
      </w:r>
      <m:oMath>
        <m:sSub>
          <m:sSubPr>
            <m:ctrlPr>
              <w:rPr>
                <w:rFonts w:ascii="Cambria Math" w:eastAsia="Times New Roman" w:hAnsi="Cambria Math" w:cs="Times New Roman"/>
                <w:b/>
                <w:sz w:val="24"/>
                <w:szCs w:val="24"/>
                <w:lang w:eastAsia="ar-SA"/>
              </w:rPr>
            </m:ctrlPr>
          </m:sSubPr>
          <m:e>
            <m:r>
              <m:rPr>
                <m:sty m:val="b"/>
              </m:rP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nl</m:t>
            </m:r>
          </m:sub>
        </m:sSub>
      </m:oMath>
      <w:r w:rsidRPr="0049050F">
        <w:rPr>
          <w:rFonts w:ascii="Times New Roman" w:eastAsia="Times New Roman" w:hAnsi="Times New Roman" w:cs="Times New Roman"/>
          <w:b/>
          <w:sz w:val="24"/>
          <w:szCs w:val="24"/>
          <w:lang w:eastAsia="ar-SA"/>
        </w:rPr>
        <w:t xml:space="preserve"> </w:t>
      </w:r>
      <w:r w:rsidRPr="0049050F">
        <w:rPr>
          <w:rFonts w:ascii="Times New Roman" w:eastAsia="Times New Roman" w:hAnsi="Times New Roman" w:cs="Times New Roman"/>
          <w:sz w:val="24"/>
          <w:szCs w:val="20"/>
          <w:lang w:eastAsia="ar-SA"/>
        </w:rPr>
        <w:t xml:space="preserve">of expansion coefficients </w:t>
      </w:r>
      <w:r w:rsidRPr="0049050F">
        <w:rPr>
          <w:rFonts w:ascii="Times New Roman" w:eastAsia="Times New Roman" w:hAnsi="Times New Roman" w:cs="Times New Roman"/>
          <w:sz w:val="24"/>
          <w:szCs w:val="24"/>
          <w:lang w:eastAsia="ar-SA"/>
        </w:rPr>
        <w:t>(</w:t>
      </w:r>
      <m:oMath>
        <m:r>
          <w:rPr>
            <w:rFonts w:ascii="Cambria Math" w:eastAsia="Times New Roman" w:hAnsi="Cambria Math" w:cs="Times New Roman"/>
            <w:sz w:val="24"/>
            <w:szCs w:val="24"/>
            <w:lang w:eastAsia="ar-SA"/>
          </w:rPr>
          <m:t>l</m:t>
        </m:r>
      </m:oMath>
      <w:r w:rsidRPr="0049050F">
        <w:rPr>
          <w:rFonts w:ascii="Times New Roman" w:eastAsia="Times New Roman" w:hAnsi="Times New Roman" w:cs="Times New Roman"/>
          <w:sz w:val="24"/>
          <w:szCs w:val="20"/>
          <w:lang w:eastAsia="ar-SA"/>
        </w:rPr>
        <w:t xml:space="preserve"> being the moment number) for the total scattering. To complete the calculation of the radiation field in the multilayer atmosphere, we have the following boundary conditions:</w:t>
      </w:r>
    </w:p>
    <w:p w:rsidR="0049050F" w:rsidRPr="0049050F" w:rsidRDefault="0049050F" w:rsidP="0049050F">
      <w:pPr>
        <w:numPr>
          <w:ilvl w:val="0"/>
          <w:numId w:val="30"/>
        </w:numPr>
        <w:tabs>
          <w:tab w:val="left" w:pos="1080"/>
        </w:tabs>
        <w:suppressAutoHyphens/>
        <w:autoSpaceDE w:val="0"/>
        <w:spacing w:before="120" w:after="120" w:line="240" w:lineRule="auto"/>
        <w:contextualSpacing/>
        <w:jc w:val="both"/>
        <w:rPr>
          <w:rFonts w:ascii="Times New Roman" w:eastAsia="Times" w:hAnsi="Times New Roman" w:cs="Times"/>
          <w:sz w:val="24"/>
          <w:szCs w:val="24"/>
          <w:lang w:eastAsia="ar-SA"/>
        </w:rPr>
      </w:pPr>
      <w:r w:rsidRPr="0049050F">
        <w:rPr>
          <w:rFonts w:ascii="Times New Roman" w:eastAsia="Times" w:hAnsi="Times New Roman" w:cs="Times"/>
          <w:sz w:val="24"/>
          <w:szCs w:val="24"/>
          <w:lang w:eastAsia="ar-SA"/>
        </w:rPr>
        <w:t xml:space="preserve">No diffuse downwelling radiation at TOA. Thus for the first layer we have: </w:t>
      </w:r>
    </w:p>
    <w:p w:rsidR="0049050F" w:rsidRPr="0049050F" w:rsidRDefault="0049050F" w:rsidP="0049050F">
      <w:pPr>
        <w:suppressAutoHyphens/>
        <w:spacing w:before="120" w:after="0" w:line="240" w:lineRule="auto"/>
        <w:ind w:firstLine="720"/>
        <w:rPr>
          <w:rFonts w:ascii="Times New Roman" w:eastAsia="Times New Roman" w:hAnsi="Times New Roman" w:cs="Times New Roman"/>
          <w:sz w:val="24"/>
          <w:szCs w:val="24"/>
          <w:lang w:eastAsia="ar-SA"/>
        </w:rPr>
      </w:pPr>
      <w:r w:rsidRPr="0049050F">
        <w:rPr>
          <w:rFonts w:ascii="Times New Roman" w:eastAsia="Times" w:hAnsi="Times New Roman" w:cs="Times"/>
          <w:sz w:val="24"/>
          <w:szCs w:val="24"/>
          <w:lang w:eastAsia="ar-SA"/>
        </w:rPr>
        <w:t xml:space="preserve">      </w:t>
      </w:r>
      <m:oMath>
        <m:sSubSup>
          <m:sSubSupPr>
            <m:ctrlPr>
              <w:rPr>
                <w:rFonts w:ascii="Cambria Math" w:eastAsia="Times New Roman" w:hAnsi="Cambria Math" w:cs="Times New Roman"/>
                <w:i/>
                <w:sz w:val="24"/>
                <w:szCs w:val="24"/>
                <w:lang w:eastAsia="ar-SA"/>
              </w:rPr>
            </m:ctrlPr>
          </m:sSubSupPr>
          <m:e>
            <m:r>
              <m:rPr>
                <m:sty m:val="b"/>
              </m:rPr>
              <w:rPr>
                <w:rFonts w:ascii="Cambria Math" w:eastAsia="Times New Roman" w:hAnsi="Cambria Math" w:cs="Times New Roman"/>
                <w:sz w:val="24"/>
                <w:szCs w:val="24"/>
                <w:lang w:eastAsia="ar-SA"/>
              </w:rPr>
              <m:t>I</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0,μ,ϕ</m:t>
            </m:r>
          </m:e>
        </m:d>
        <m:r>
          <w:rPr>
            <w:rFonts w:ascii="Cambria Math" w:eastAsia="Times New Roman" w:hAnsi="Cambria Math" w:cs="Times New Roman"/>
            <w:sz w:val="24"/>
            <w:szCs w:val="24"/>
            <w:lang w:eastAsia="ar-SA"/>
          </w:rPr>
          <m:t>=</m:t>
        </m:r>
        <m:r>
          <m:rPr>
            <m:sty m:val="bi"/>
          </m:rPr>
          <w:rPr>
            <w:rFonts w:ascii="Cambria Math" w:eastAsia="Times New Roman" w:hAnsi="Cambria Math" w:cs="Times New Roman"/>
            <w:sz w:val="24"/>
            <w:szCs w:val="24"/>
            <w:lang w:eastAsia="ar-SA"/>
          </w:rPr>
          <m:t>0</m:t>
        </m:r>
        <m:r>
          <w:rPr>
            <w:rFonts w:ascii="Cambria Math" w:eastAsia="Times New Roman" w:hAnsi="Cambria Math" w:cs="Times New Roman"/>
            <w:sz w:val="24"/>
            <w:szCs w:val="24"/>
            <w:lang w:eastAsia="ar-SA"/>
          </w:rPr>
          <m:t>;      ( n=1)</m:t>
        </m:r>
      </m:oMath>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t xml:space="preserve">     </w:t>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t xml:space="preserve">           (2.1.27)</w:t>
      </w:r>
    </w:p>
    <w:p w:rsidR="0049050F" w:rsidRPr="0049050F" w:rsidRDefault="0049050F" w:rsidP="0049050F">
      <w:pPr>
        <w:numPr>
          <w:ilvl w:val="0"/>
          <w:numId w:val="30"/>
        </w:numPr>
        <w:tabs>
          <w:tab w:val="left" w:pos="1080"/>
        </w:tabs>
        <w:suppressAutoHyphens/>
        <w:autoSpaceDE w:val="0"/>
        <w:spacing w:before="120" w:after="120" w:line="240" w:lineRule="auto"/>
        <w:contextualSpacing/>
        <w:jc w:val="both"/>
        <w:rPr>
          <w:rFonts w:ascii="Times New Roman" w:eastAsia="Times" w:hAnsi="Times New Roman" w:cs="Times"/>
          <w:sz w:val="24"/>
          <w:szCs w:val="24"/>
          <w:lang w:eastAsia="ar-SA"/>
        </w:rPr>
      </w:pPr>
      <w:r w:rsidRPr="0049050F">
        <w:rPr>
          <w:rFonts w:ascii="Times New Roman" w:eastAsia="Times" w:hAnsi="Times New Roman" w:cs="Times"/>
          <w:sz w:val="24"/>
          <w:szCs w:val="24"/>
          <w:lang w:eastAsia="ar-SA"/>
        </w:rPr>
        <w:t xml:space="preserve">Continuity of the upwelling and downwelling radiation fields at intermediate boundaries. If </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N</m:t>
            </m:r>
          </m:e>
          <m:sub>
            <m:r>
              <w:rPr>
                <w:rFonts w:ascii="Cambria Math" w:eastAsia="Times" w:hAnsi="Cambria Math" w:cs="Times"/>
                <w:sz w:val="24"/>
                <w:szCs w:val="24"/>
                <w:lang w:eastAsia="ar-SA"/>
              </w:rPr>
              <m:t>L</m:t>
            </m:r>
          </m:sub>
        </m:sSub>
      </m:oMath>
      <w:r w:rsidRPr="0049050F">
        <w:rPr>
          <w:rFonts w:ascii="Times New Roman" w:eastAsia="Times" w:hAnsi="Times New Roman" w:cs="Times"/>
          <w:sz w:val="24"/>
          <w:szCs w:val="24"/>
          <w:lang w:eastAsia="ar-SA"/>
        </w:rPr>
        <w:t xml:space="preserve"> is the number of layers in the medium, then:</w:t>
      </w:r>
    </w:p>
    <w:p w:rsidR="0049050F" w:rsidRPr="0049050F" w:rsidRDefault="0049050F" w:rsidP="0049050F">
      <w:pPr>
        <w:tabs>
          <w:tab w:val="left" w:pos="720"/>
        </w:tabs>
        <w:suppressAutoHyphens/>
        <w:spacing w:before="120"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                  </w:t>
      </w:r>
      <m:oMath>
        <m:sSubSup>
          <m:sSubSupPr>
            <m:ctrlPr>
              <w:rPr>
                <w:rFonts w:ascii="Cambria Math" w:eastAsia="Times New Roman" w:hAnsi="Cambria Math" w:cs="Times New Roman"/>
                <w:i/>
                <w:sz w:val="24"/>
                <w:szCs w:val="24"/>
                <w:lang w:eastAsia="ar-SA"/>
              </w:rPr>
            </m:ctrlPr>
          </m:sSubSupPr>
          <m:e>
            <m:r>
              <m:rPr>
                <m:sty m:val="b"/>
              </m:rPr>
              <w:rPr>
                <w:rFonts w:ascii="Cambria Math" w:eastAsia="Times New Roman" w:hAnsi="Cambria Math" w:cs="Times New Roman"/>
                <w:sz w:val="24"/>
                <w:szCs w:val="24"/>
                <w:lang w:eastAsia="ar-SA"/>
              </w:rPr>
              <m:t>I</m:t>
            </m:r>
          </m:e>
          <m:sub>
            <m:r>
              <w:rPr>
                <w:rFonts w:ascii="Cambria Math" w:eastAsia="Times New Roman" w:hAnsi="Cambria Math" w:cs="Times New Roman"/>
                <w:sz w:val="24"/>
                <w:szCs w:val="24"/>
                <w:lang w:eastAsia="ar-SA"/>
              </w:rPr>
              <m:t>n-1</m:t>
            </m:r>
          </m:sub>
          <m:sup>
            <m:r>
              <w:rPr>
                <w:rFonts w:ascii="Cambria Math" w:eastAsia="Times New Roman" w:hAnsi="Cambria Math" w:cs="Times New Roman"/>
                <w:sz w:val="24"/>
                <w:szCs w:val="24"/>
                <w:lang w:eastAsia="ar-SA"/>
              </w:rPr>
              <m:t>±</m:t>
            </m:r>
          </m:sup>
        </m:sSubSup>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m:t>
                </m:r>
              </m:e>
              <m:sub>
                <m:r>
                  <w:rPr>
                    <w:rFonts w:ascii="Cambria Math" w:eastAsia="Times New Roman" w:hAnsi="Cambria Math" w:cs="Times New Roman"/>
                    <w:sz w:val="24"/>
                    <w:szCs w:val="24"/>
                    <w:lang w:eastAsia="ar-SA"/>
                  </w:rPr>
                  <m:t>n-1</m:t>
                </m:r>
              </m:sub>
            </m:sSub>
          </m:e>
        </m:d>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i/>
                <w:sz w:val="24"/>
                <w:szCs w:val="24"/>
                <w:lang w:eastAsia="ar-SA"/>
              </w:rPr>
            </m:ctrlPr>
          </m:sSubSupPr>
          <m:e>
            <m:r>
              <m:rPr>
                <m:sty m:val="b"/>
              </m:rPr>
              <w:rPr>
                <w:rFonts w:ascii="Cambria Math" w:eastAsia="Times New Roman" w:hAnsi="Cambria Math" w:cs="Times New Roman"/>
                <w:sz w:val="24"/>
                <w:szCs w:val="24"/>
                <w:lang w:eastAsia="ar-SA"/>
              </w:rPr>
              <m:t>I</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0</m:t>
            </m:r>
          </m:e>
        </m:d>
        <m:r>
          <w:rPr>
            <w:rFonts w:ascii="Cambria Math" w:eastAsia="Times New Roman" w:hAnsi="Cambria Math" w:cs="Times New Roman"/>
            <w:sz w:val="24"/>
            <w:szCs w:val="24"/>
            <w:lang w:eastAsia="ar-SA"/>
          </w:rPr>
          <m:t>;      ( n=2, 3...</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N</m:t>
            </m:r>
          </m:e>
          <m:sub>
            <m:r>
              <w:rPr>
                <w:rFonts w:ascii="Cambria Math" w:eastAsia="Times New Roman" w:hAnsi="Cambria Math" w:cs="Times New Roman"/>
                <w:sz w:val="24"/>
                <w:szCs w:val="24"/>
                <w:lang w:eastAsia="ar-SA"/>
              </w:rPr>
              <m:t>L</m:t>
            </m:r>
          </m:sub>
        </m:sSub>
        <m:r>
          <w:rPr>
            <w:rFonts w:ascii="Cambria Math" w:eastAsia="Times New Roman" w:hAnsi="Cambria Math" w:cs="Times New Roman"/>
            <w:sz w:val="24"/>
            <w:szCs w:val="24"/>
            <w:lang w:eastAsia="ar-SA"/>
          </w:rPr>
          <m:t>)</m:t>
        </m:r>
      </m:oMath>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t xml:space="preserve">           (2.1.28)</w:t>
      </w:r>
    </w:p>
    <w:p w:rsidR="0049050F" w:rsidRPr="0049050F" w:rsidRDefault="0049050F" w:rsidP="0049050F">
      <w:pPr>
        <w:numPr>
          <w:ilvl w:val="0"/>
          <w:numId w:val="30"/>
        </w:numPr>
        <w:tabs>
          <w:tab w:val="left" w:pos="1080"/>
        </w:tabs>
        <w:suppressAutoHyphens/>
        <w:autoSpaceDE w:val="0"/>
        <w:spacing w:before="120" w:after="120" w:line="240" w:lineRule="auto"/>
        <w:contextualSpacing/>
        <w:jc w:val="both"/>
        <w:rPr>
          <w:rFonts w:ascii="Times New Roman" w:eastAsia="Times" w:hAnsi="Times New Roman" w:cs="Times"/>
          <w:sz w:val="24"/>
          <w:szCs w:val="24"/>
          <w:lang w:eastAsia="ar-SA"/>
        </w:rPr>
      </w:pPr>
      <w:r w:rsidRPr="0049050F">
        <w:rPr>
          <w:rFonts w:ascii="Times New Roman" w:eastAsia="Times" w:hAnsi="Times New Roman" w:cs="Times"/>
          <w:sz w:val="24"/>
          <w:szCs w:val="24"/>
          <w:lang w:eastAsia="ar-SA"/>
        </w:rPr>
        <w:t>A surface reflection condition relating the upwelling and downwelling radiation fields at the bottom of the atmosphere:</w:t>
      </w:r>
    </w:p>
    <w:p w:rsidR="0049050F" w:rsidRPr="0049050F" w:rsidRDefault="0049050F" w:rsidP="0049050F">
      <w:pPr>
        <w:tabs>
          <w:tab w:val="left" w:pos="720"/>
        </w:tabs>
        <w:suppressAutoHyphens/>
        <w:spacing w:before="120"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 </w:t>
      </w:r>
      <w:r w:rsidRPr="0049050F">
        <w:rPr>
          <w:rFonts w:ascii="Times New Roman" w:eastAsia="Times New Roman" w:hAnsi="Times New Roman" w:cs="Times New Roman"/>
          <w:sz w:val="24"/>
          <w:szCs w:val="24"/>
          <w:lang w:eastAsia="ar-SA"/>
        </w:rPr>
        <w:tab/>
        <w:t xml:space="preserve">      </w:t>
      </w:r>
      <m:oMath>
        <m:sSubSup>
          <m:sSubSupPr>
            <m:ctrlPr>
              <w:rPr>
                <w:rFonts w:ascii="Cambria Math" w:eastAsia="Times New Roman" w:hAnsi="Cambria Math" w:cs="Times New Roman"/>
                <w:i/>
                <w:sz w:val="24"/>
                <w:szCs w:val="24"/>
                <w:lang w:eastAsia="ar-SA"/>
              </w:rPr>
            </m:ctrlPr>
          </m:sSubSupPr>
          <m:e>
            <m:r>
              <m:rPr>
                <m:sty m:val="b"/>
              </m:rPr>
              <w:rPr>
                <w:rFonts w:ascii="Cambria Math" w:eastAsia="Times New Roman" w:hAnsi="Cambria Math" w:cs="Times New Roman"/>
                <w:sz w:val="24"/>
                <w:szCs w:val="24"/>
                <w:lang w:eastAsia="ar-SA"/>
              </w:rPr>
              <m:t>I</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m:t>
                </m:r>
              </m:e>
              <m:sub>
                <m: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,μ,ϕ</m:t>
            </m:r>
          </m:e>
        </m:d>
        <m:r>
          <w:rPr>
            <w:rFonts w:ascii="Cambria Math" w:eastAsia="Times New Roman" w:hAnsi="Cambria Math" w:cs="Times New Roman"/>
            <w:sz w:val="24"/>
            <w:szCs w:val="24"/>
            <w:lang w:eastAsia="ar-SA"/>
          </w:rPr>
          <m:t>=</m:t>
        </m:r>
        <m:r>
          <m:rPr>
            <m:sty m:val="b"/>
          </m:rPr>
          <w:rPr>
            <w:rFonts w:ascii="Cambria Math" w:eastAsia="Times New Roman" w:hAnsi="Cambria Math" w:cs="Times New Roman"/>
            <w:sz w:val="24"/>
            <w:szCs w:val="24"/>
            <w:lang w:eastAsia="ar-SA"/>
          </w:rPr>
          <m:t>R</m:t>
        </m:r>
        <m:d>
          <m:dPr>
            <m:ctrlPr>
              <w:rPr>
                <w:rFonts w:ascii="Cambria Math" w:eastAsia="Times New Roman" w:hAnsi="Cambria Math" w:cs="Times New Roman"/>
                <w:i/>
                <w:sz w:val="24"/>
                <w:szCs w:val="24"/>
                <w:lang w:eastAsia="ar-SA"/>
              </w:rPr>
            </m:ctrlPr>
          </m:dPr>
          <m:e>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μ,ϕ,μ</m:t>
                </m:r>
              </m:e>
              <m:sup>
                <m:r>
                  <w:rPr>
                    <w:rFonts w:ascii="Cambria Math" w:eastAsia="Times New Roman" w:hAnsi="Cambria Math" w:cs="Times New Roman"/>
                    <w:sz w:val="24"/>
                    <w:szCs w:val="24"/>
                    <w:lang w:eastAsia="ar-SA"/>
                  </w:rPr>
                  <m:t>'</m:t>
                </m:r>
              </m:sup>
            </m:sSup>
            <m:r>
              <w:rPr>
                <w:rFonts w:ascii="Cambria Math" w:eastAsia="Times New Roman" w:hAnsi="Cambria Math" w:cs="Times New Roman"/>
                <w:sz w:val="24"/>
                <w:szCs w:val="24"/>
                <w:lang w:eastAsia="ar-SA"/>
              </w:rPr>
              <m:t>,</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ϕ</m:t>
                </m:r>
              </m:e>
              <m:sup>
                <m:r>
                  <w:rPr>
                    <w:rFonts w:ascii="Cambria Math" w:eastAsia="Times New Roman" w:hAnsi="Cambria Math" w:cs="Times New Roman"/>
                    <w:sz w:val="24"/>
                    <w:szCs w:val="24"/>
                    <w:lang w:eastAsia="ar-SA"/>
                  </w:rPr>
                  <m:t>'</m:t>
                </m:r>
              </m:sup>
            </m:sSup>
          </m:e>
        </m:d>
        <m:sSubSup>
          <m:sSubSupPr>
            <m:ctrlPr>
              <w:rPr>
                <w:rFonts w:ascii="Cambria Math" w:eastAsia="Times New Roman" w:hAnsi="Cambria Math" w:cs="Times New Roman"/>
                <w:i/>
                <w:sz w:val="24"/>
                <w:szCs w:val="24"/>
                <w:lang w:eastAsia="ar-SA"/>
              </w:rPr>
            </m:ctrlPr>
          </m:sSubSupPr>
          <m:e>
            <m:r>
              <m:rPr>
                <m:sty m:val="b"/>
              </m:rPr>
              <w:rPr>
                <w:rFonts w:ascii="Cambria Math" w:eastAsia="Times New Roman" w:hAnsi="Cambria Math" w:cs="Times New Roman"/>
                <w:sz w:val="24"/>
                <w:szCs w:val="24"/>
                <w:lang w:eastAsia="ar-SA"/>
              </w:rPr>
              <m:t>I</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m:t>
                </m:r>
              </m:e>
              <m:sub>
                <m:r>
                  <w:rPr>
                    <w:rFonts w:ascii="Cambria Math" w:eastAsia="Times New Roman" w:hAnsi="Cambria Math" w:cs="Times New Roman"/>
                    <w:sz w:val="24"/>
                    <w:szCs w:val="24"/>
                    <w:lang w:eastAsia="ar-SA"/>
                  </w:rPr>
                  <m:t>n</m:t>
                </m:r>
              </m:sub>
            </m:sSub>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,μ</m:t>
                </m:r>
              </m:e>
              <m:sup>
                <m:r>
                  <w:rPr>
                    <w:rFonts w:ascii="Cambria Math" w:eastAsia="Times New Roman" w:hAnsi="Cambria Math" w:cs="Times New Roman"/>
                    <w:sz w:val="24"/>
                    <w:szCs w:val="24"/>
                    <w:lang w:eastAsia="ar-SA"/>
                  </w:rPr>
                  <m:t>'</m:t>
                </m:r>
              </m:sup>
            </m:sSup>
            <m:r>
              <w:rPr>
                <w:rFonts w:ascii="Cambria Math" w:eastAsia="Times New Roman" w:hAnsi="Cambria Math" w:cs="Times New Roman"/>
                <w:sz w:val="24"/>
                <w:szCs w:val="24"/>
                <w:lang w:eastAsia="ar-SA"/>
              </w:rPr>
              <m:t>,</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φ</m:t>
                </m:r>
              </m:e>
              <m:sup>
                <m:r>
                  <w:rPr>
                    <w:rFonts w:ascii="Cambria Math" w:eastAsia="Times New Roman" w:hAnsi="Cambria Math" w:cs="Times New Roman"/>
                    <w:sz w:val="24"/>
                    <w:szCs w:val="24"/>
                    <w:lang w:eastAsia="ar-SA"/>
                  </w:rPr>
                  <m:t>'</m:t>
                </m:r>
              </m:sup>
            </m:sSup>
          </m:e>
        </m:d>
        <m:r>
          <w:rPr>
            <w:rFonts w:ascii="Cambria Math" w:eastAsia="Times New Roman" w:hAnsi="Cambria Math" w:cs="Times New Roman"/>
            <w:sz w:val="24"/>
            <w:szCs w:val="24"/>
            <w:lang w:eastAsia="ar-SA"/>
          </w:rPr>
          <m:t>.      ( n=</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N</m:t>
            </m:r>
          </m:e>
          <m:sub>
            <m:r>
              <w:rPr>
                <w:rFonts w:ascii="Cambria Math" w:eastAsia="Times New Roman" w:hAnsi="Cambria Math" w:cs="Times New Roman"/>
                <w:sz w:val="24"/>
                <w:szCs w:val="24"/>
                <w:lang w:eastAsia="ar-SA"/>
              </w:rPr>
              <m:t>L</m:t>
            </m:r>
          </m:sub>
        </m:sSub>
        <m:r>
          <w:rPr>
            <w:rFonts w:ascii="Cambria Math" w:eastAsia="Times New Roman" w:hAnsi="Cambria Math" w:cs="Times New Roman"/>
            <w:sz w:val="24"/>
            <w:szCs w:val="24"/>
            <w:lang w:eastAsia="ar-SA"/>
          </w:rPr>
          <m:t>)</m:t>
        </m:r>
      </m:oMath>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t xml:space="preserve">           (2.1.29)</w:t>
      </w:r>
    </w:p>
    <w:p w:rsidR="0049050F" w:rsidRPr="0049050F" w:rsidRDefault="0049050F" w:rsidP="0049050F">
      <w:pPr>
        <w:suppressAutoHyphens/>
        <w:spacing w:before="120"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Here, the </w:t>
      </w:r>
      <w:r w:rsidRPr="0049050F">
        <w:rPr>
          <w:rFonts w:ascii="Times New Roman" w:eastAsia="Times New Roman" w:hAnsi="Times New Roman" w:cs="Times New Roman"/>
          <w:sz w:val="24"/>
          <w:szCs w:val="20"/>
          <w:lang w:eastAsia="ar-SA"/>
        </w:rPr>
        <w:t xml:space="preserve">surface </w:t>
      </w:r>
      <w:r w:rsidRPr="0049050F">
        <w:rPr>
          <w:rFonts w:ascii="Times New Roman" w:eastAsia="Times New Roman" w:hAnsi="Times New Roman" w:cs="Times New Roman"/>
          <w:sz w:val="24"/>
          <w:szCs w:val="24"/>
          <w:lang w:eastAsia="ar-SA"/>
        </w:rPr>
        <w:t xml:space="preserve">reflection matrix </w:t>
      </w:r>
      <m:oMath>
        <m:r>
          <m:rPr>
            <m:sty m:val="b"/>
          </m:rPr>
          <w:rPr>
            <w:rFonts w:ascii="Cambria Math" w:eastAsia="Times New Roman" w:hAnsi="Cambria Math" w:cs="Times New Roman"/>
            <w:sz w:val="24"/>
            <w:szCs w:val="24"/>
            <w:lang w:eastAsia="ar-SA"/>
          </w:rPr>
          <m:t>R</m:t>
        </m:r>
      </m:oMath>
      <w:r w:rsidRPr="0049050F">
        <w:rPr>
          <w:rFonts w:ascii="Times New Roman" w:eastAsia="Times New Roman" w:hAnsi="Times New Roman" w:cs="Times New Roman"/>
          <w:sz w:val="24"/>
          <w:szCs w:val="24"/>
          <w:lang w:eastAsia="ar-SA"/>
        </w:rPr>
        <w:t xml:space="preserve"> relates incident and reflected Stokes vectors at the surface.</w:t>
      </w:r>
    </w:p>
    <w:p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The convention adopted here is to use a “+” suffix for downwelling solutions, and a “</w:t>
      </w:r>
      <w:r w:rsidRPr="0049050F">
        <w:rPr>
          <w:rFonts w:ascii="Symbol" w:eastAsia="Times New Roman" w:hAnsi="Symbol" w:cs="Times New Roman"/>
          <w:sz w:val="24"/>
          <w:szCs w:val="20"/>
          <w:lang w:eastAsia="ar-SA"/>
        </w:rPr>
        <w:t></w:t>
      </w:r>
      <w:r w:rsidRPr="0049050F">
        <w:rPr>
          <w:rFonts w:ascii="Times New Roman" w:eastAsia="Times New Roman" w:hAnsi="Times New Roman" w:cs="Times New Roman"/>
          <w:sz w:val="24"/>
          <w:szCs w:val="20"/>
          <w:lang w:eastAsia="ar-SA"/>
        </w:rPr>
        <w:t xml:space="preserve">” suffix for upwelling radiation. Conditions (I) and (II) are obeyed by all Fourier components in the azimuthal series. For condition (III), it is necessary to make a Fourier decomposition of the reflection </w:t>
      </w:r>
      <w:r w:rsidRPr="0049050F">
        <w:rPr>
          <w:rFonts w:ascii="Times New Roman" w:eastAsia="Times New Roman" w:hAnsi="Times New Roman" w:cs="Times New Roman"/>
          <w:sz w:val="24"/>
          <w:szCs w:val="24"/>
          <w:lang w:eastAsia="ar-SA"/>
        </w:rPr>
        <w:t xml:space="preserve">matrix </w:t>
      </w:r>
      <m:oMath>
        <m:r>
          <m:rPr>
            <m:sty m:val="b"/>
          </m:rPr>
          <w:rPr>
            <w:rFonts w:ascii="Cambria Math" w:eastAsia="Times New Roman" w:hAnsi="Cambria Math" w:cs="Times New Roman"/>
            <w:sz w:val="24"/>
            <w:szCs w:val="24"/>
            <w:lang w:eastAsia="ar-SA"/>
          </w:rPr>
          <m:t>R</m:t>
        </m:r>
      </m:oMath>
      <w:r w:rsidRPr="0049050F">
        <w:rPr>
          <w:rFonts w:ascii="Times New Roman" w:eastAsia="Times New Roman" w:hAnsi="Times New Roman" w:cs="Times New Roman"/>
          <w:sz w:val="24"/>
          <w:szCs w:val="24"/>
          <w:lang w:eastAsia="ar-SA"/>
        </w:rPr>
        <w:t xml:space="preserve"> </w:t>
      </w:r>
      <w:r w:rsidRPr="0049050F">
        <w:rPr>
          <w:rFonts w:ascii="Times New Roman" w:eastAsia="Times New Roman" w:hAnsi="Times New Roman" w:cs="Times New Roman"/>
          <w:sz w:val="24"/>
          <w:szCs w:val="20"/>
          <w:lang w:eastAsia="ar-SA"/>
        </w:rPr>
        <w:t>to separate the azimuth dependence.</w:t>
      </w:r>
    </w:p>
    <w:p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In VLIDORT, we use a 4-kernel BRDF (Bidirectional Reflectance Distribution Function) formulation of reflection matrix </w:t>
      </w:r>
      <m:oMath>
        <m:r>
          <m:rPr>
            <m:sty m:val="b"/>
          </m:rPr>
          <w:rPr>
            <w:rFonts w:ascii="Cambria Math" w:eastAsia="Times New Roman" w:hAnsi="Cambria Math" w:cs="Times New Roman"/>
            <w:sz w:val="24"/>
            <w:szCs w:val="24"/>
            <w:lang w:eastAsia="ar-SA"/>
          </w:rPr>
          <m:t>R</m:t>
        </m:r>
      </m:oMath>
      <w:r w:rsidRPr="0049050F">
        <w:rPr>
          <w:rFonts w:ascii="Times New Roman" w:eastAsia="Times New Roman" w:hAnsi="Times New Roman" w:cs="Times New Roman"/>
          <w:sz w:val="24"/>
          <w:szCs w:val="20"/>
          <w:lang w:eastAsia="ar-SA"/>
        </w:rPr>
        <w:t>. This formulation is based on the original 3-kernel scheme developed in [</w:t>
      </w:r>
      <w:r w:rsidRPr="0049050F">
        <w:rPr>
          <w:rFonts w:ascii="Times New Roman" w:eastAsia="Times New Roman" w:hAnsi="Times New Roman" w:cs="Times New Roman"/>
          <w:i/>
          <w:iCs/>
          <w:sz w:val="24"/>
          <w:szCs w:val="20"/>
          <w:lang w:eastAsia="ar-SA"/>
        </w:rPr>
        <w:t>Spurr</w:t>
      </w:r>
      <w:r w:rsidRPr="0049050F">
        <w:rPr>
          <w:rFonts w:ascii="Times New Roman" w:eastAsia="Times New Roman" w:hAnsi="Times New Roman" w:cs="Times New Roman"/>
          <w:sz w:val="24"/>
          <w:szCs w:val="20"/>
          <w:lang w:eastAsia="ar-SA"/>
        </w:rPr>
        <w:t>, 2004] for LIDORT. The production of BRDF matrices is discussed in Appendix 5.3 below, with details of BRDF kernels themselves confined to section A3 of the Adjunct to this Guide.</w:t>
      </w:r>
    </w:p>
    <w:p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The Lambertian case (isotropic reflectance) only applies for Fourier component</w:t>
      </w:r>
      <w:r w:rsidRPr="0049050F">
        <w:rPr>
          <w:rFonts w:ascii="Times New Roman" w:eastAsia="Times New Roman" w:hAnsi="Times New Roman" w:cs="Times New Roman"/>
          <w:i/>
          <w:sz w:val="24"/>
          <w:szCs w:val="20"/>
          <w:lang w:eastAsia="ar-SA"/>
        </w:rPr>
        <w:t xml:space="preserve"> </w:t>
      </w:r>
      <m:oMath>
        <m:r>
          <w:rPr>
            <w:rFonts w:ascii="Cambria Math" w:eastAsia="Times New Roman" w:hAnsi="Cambria Math" w:cs="Times New Roman"/>
            <w:sz w:val="24"/>
            <w:szCs w:val="20"/>
            <w:lang w:eastAsia="ar-SA"/>
          </w:rPr>
          <m:t>m=0</m:t>
        </m:r>
      </m:oMath>
      <w:r w:rsidRPr="0049050F">
        <w:rPr>
          <w:rFonts w:ascii="Times New Roman" w:eastAsia="Times New Roman" w:hAnsi="Times New Roman" w:cs="Times New Roman"/>
          <w:i/>
          <w:sz w:val="24"/>
          <w:szCs w:val="20"/>
          <w:lang w:eastAsia="ar-SA"/>
        </w:rPr>
        <w:t xml:space="preserve"> </w:t>
      </w:r>
      <w:r w:rsidRPr="0049050F">
        <w:rPr>
          <w:rFonts w:ascii="Times New Roman" w:eastAsia="Times New Roman" w:hAnsi="Times New Roman" w:cs="Times New Roman"/>
          <w:sz w:val="24"/>
          <w:szCs w:val="20"/>
          <w:lang w:eastAsia="ar-SA"/>
        </w:rPr>
        <w:t>and Eq. (2.1.29) then becomes:</w:t>
      </w:r>
    </w:p>
    <w:p w:rsidR="0049050F" w:rsidRPr="0049050F" w:rsidRDefault="0049050F" w:rsidP="0049050F">
      <w:pPr>
        <w:tabs>
          <w:tab w:val="left" w:pos="720"/>
        </w:tabs>
        <w:suppressAutoHyphens/>
        <w:spacing w:before="120"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ab/>
      </w:r>
      <m:oMath>
        <m:sSubSup>
          <m:sSubSupPr>
            <m:ctrlPr>
              <w:rPr>
                <w:rFonts w:ascii="Cambria Math" w:eastAsia="Times New Roman" w:hAnsi="Cambria Math" w:cs="Times New Roman"/>
                <w:i/>
                <w:sz w:val="24"/>
                <w:szCs w:val="24"/>
                <w:lang w:eastAsia="ar-SA"/>
              </w:rPr>
            </m:ctrlPr>
          </m:sSubSupPr>
          <m:e>
            <m:r>
              <m:rPr>
                <m:sty m:val="b"/>
              </m:rPr>
              <w:rPr>
                <w:rFonts w:ascii="Cambria Math" w:eastAsia="Times New Roman" w:hAnsi="Cambria Math" w:cs="Times New Roman"/>
                <w:sz w:val="24"/>
                <w:szCs w:val="24"/>
                <w:lang w:eastAsia="ar-SA"/>
              </w:rPr>
              <m:t>I</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m:t>
                </m:r>
              </m:e>
              <m:sub>
                <m: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,μ</m:t>
            </m:r>
          </m:e>
        </m:d>
        <m:r>
          <w:rPr>
            <w:rFonts w:ascii="Cambria Math" w:eastAsia="Times New Roman" w:hAnsi="Cambria Math" w:cs="Times New Roman"/>
            <w:sz w:val="24"/>
            <w:szCs w:val="24"/>
            <w:lang w:eastAsia="ar-SA"/>
          </w:rPr>
          <m:t>=2</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R</m:t>
            </m:r>
          </m:e>
          <m:sub>
            <m:r>
              <w:rPr>
                <w:rFonts w:ascii="Cambria Math" w:eastAsia="Times New Roman" w:hAnsi="Cambria Math" w:cs="Times New Roman"/>
                <w:sz w:val="24"/>
                <w:szCs w:val="24"/>
                <w:lang w:eastAsia="ar-SA"/>
              </w:rPr>
              <m:t>0</m:t>
            </m:r>
          </m:sub>
        </m:sSub>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δ</m:t>
            </m:r>
          </m:e>
          <m:sub>
            <m:r>
              <w:rPr>
                <w:rFonts w:ascii="Cambria Math" w:eastAsia="Times New Roman" w:hAnsi="Cambria Math" w:cs="Times New Roman"/>
                <w:sz w:val="24"/>
                <w:szCs w:val="24"/>
                <w:lang w:eastAsia="ar-SA"/>
              </w:rPr>
              <m:t>m,0</m:t>
            </m:r>
          </m:sub>
        </m:sSub>
        <m:sSub>
          <m:sSubPr>
            <m:ctrlPr>
              <w:rPr>
                <w:rFonts w:ascii="Cambria Math" w:eastAsia="Times New Roman" w:hAnsi="Cambria Math" w:cs="Times New Roman"/>
                <w:b/>
                <w:sz w:val="24"/>
                <w:szCs w:val="24"/>
                <w:lang w:eastAsia="ar-SA"/>
              </w:rPr>
            </m:ctrlPr>
          </m:sSubPr>
          <m:e>
            <m:r>
              <m:rPr>
                <m:sty m:val="b"/>
              </m:rPr>
              <w:rPr>
                <w:rFonts w:ascii="Cambria Math" w:eastAsia="Times New Roman" w:hAnsi="Cambria Math" w:cs="Times New Roman"/>
                <w:sz w:val="24"/>
                <w:szCs w:val="24"/>
                <w:lang w:eastAsia="ar-SA"/>
              </w:rPr>
              <m:t>E</m:t>
            </m:r>
          </m:e>
          <m:sub>
            <m:r>
              <m:rPr>
                <m:sty m:val="b"/>
              </m:rPr>
              <w:rPr>
                <w:rFonts w:ascii="Cambria Math" w:eastAsia="Times New Roman" w:hAnsi="Cambria Math" w:cs="Times New Roman"/>
                <w:sz w:val="24"/>
                <w:szCs w:val="24"/>
                <w:lang w:eastAsia="ar-SA"/>
              </w:rPr>
              <m:t>1</m:t>
            </m:r>
          </m:sub>
        </m:sSub>
        <m:d>
          <m:dPr>
            <m:begChr m:val="["/>
            <m:endChr m:val="]"/>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0</m:t>
                </m:r>
              </m:sub>
            </m:sSub>
            <m:sSub>
              <m:sSubPr>
                <m:ctrlPr>
                  <w:rPr>
                    <w:rFonts w:ascii="Cambria Math" w:eastAsia="Times New Roman" w:hAnsi="Cambria Math" w:cs="Times New Roman"/>
                    <w:b/>
                    <w:sz w:val="24"/>
                    <w:szCs w:val="24"/>
                    <w:lang w:eastAsia="ar-SA"/>
                  </w:rPr>
                </m:ctrlPr>
              </m:sSubPr>
              <m:e>
                <m:r>
                  <m:rPr>
                    <m:sty m:val="b"/>
                  </m:rPr>
                  <w:rPr>
                    <w:rFonts w:ascii="Cambria Math" w:eastAsia="Times New Roman" w:hAnsi="Cambria Math" w:cs="Times New Roman"/>
                    <w:sz w:val="24"/>
                    <w:szCs w:val="24"/>
                    <w:lang w:eastAsia="ar-SA"/>
                  </w:rPr>
                  <m:t>F</m:t>
                </m:r>
              </m:e>
              <m:sub>
                <m:r>
                  <m:rPr>
                    <m:sty m:val="b"/>
                  </m:rPr>
                  <w:rPr>
                    <w:rFonts w:ascii="Cambria Math" w:eastAsia="Times New Roman" w:hAnsi="Cambria Math" w:cs="Times New Roman"/>
                    <w:sz w:val="24"/>
                    <w:szCs w:val="24"/>
                    <w:lang w:eastAsia="ar-SA"/>
                  </w:rPr>
                  <m:t>⊙</m:t>
                </m:r>
              </m:sub>
            </m:sSub>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T</m:t>
                </m:r>
              </m:e>
              <m:sub>
                <m:r>
                  <w:rPr>
                    <w:rFonts w:ascii="Cambria Math" w:eastAsia="Times New Roman" w:hAnsi="Cambria Math" w:cs="Times New Roman"/>
                    <w:sz w:val="24"/>
                    <w:szCs w:val="24"/>
                    <w:lang w:eastAsia="ar-SA"/>
                  </w:rPr>
                  <m:t>n-1</m:t>
                </m:r>
              </m:sub>
            </m:sSub>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e</m:t>
                </m:r>
              </m:e>
              <m:sup>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λ</m:t>
                    </m:r>
                  </m:e>
                  <m:sub>
                    <m:r>
                      <w:rPr>
                        <w:rFonts w:ascii="Cambria Math" w:eastAsia="Times New Roman" w:hAnsi="Cambria Math" w:cs="Times New Roman"/>
                        <w:sz w:val="24"/>
                        <w:szCs w:val="24"/>
                        <w:lang w:eastAsia="ar-SA"/>
                      </w:rPr>
                      <m:t>n</m:t>
                    </m:r>
                  </m:sub>
                </m:sSub>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m:t>
                    </m:r>
                  </m:e>
                  <m:sub>
                    <m:r>
                      <w:rPr>
                        <w:rFonts w:ascii="Cambria Math" w:eastAsia="Times New Roman" w:hAnsi="Cambria Math" w:cs="Times New Roman"/>
                        <w:sz w:val="24"/>
                        <w:szCs w:val="24"/>
                        <w:lang w:eastAsia="ar-SA"/>
                      </w:rPr>
                      <m:t>n</m:t>
                    </m:r>
                  </m:sub>
                </m:sSub>
              </m:sup>
            </m:sSup>
            <m:r>
              <w:rPr>
                <w:rFonts w:ascii="Cambria Math" w:eastAsia="Times New Roman" w:hAnsi="Cambria Math" w:cs="Times New Roman"/>
                <w:sz w:val="24"/>
                <w:szCs w:val="24"/>
                <w:lang w:eastAsia="ar-SA"/>
              </w:rPr>
              <m:t>+</m:t>
            </m:r>
            <m:nary>
              <m:naryPr>
                <m:limLoc m:val="subSup"/>
                <m:ctrlPr>
                  <w:rPr>
                    <w:rFonts w:ascii="Cambria Math" w:eastAsia="Times New Roman" w:hAnsi="Cambria Math" w:cs="Times New Roman"/>
                    <w:i/>
                    <w:sz w:val="24"/>
                    <w:szCs w:val="24"/>
                    <w:lang w:eastAsia="ar-SA"/>
                  </w:rPr>
                </m:ctrlPr>
              </m:naryPr>
              <m:sub>
                <m:r>
                  <w:rPr>
                    <w:rFonts w:ascii="Cambria Math" w:eastAsia="Times New Roman" w:hAnsi="Cambria Math" w:cs="Times New Roman"/>
                    <w:sz w:val="24"/>
                    <w:szCs w:val="24"/>
                    <w:lang w:eastAsia="ar-SA"/>
                  </w:rPr>
                  <m:t>0</m:t>
                </m:r>
              </m:sub>
              <m:sup>
                <m:r>
                  <w:rPr>
                    <w:rFonts w:ascii="Cambria Math" w:eastAsia="Times New Roman" w:hAnsi="Cambria Math" w:cs="Times New Roman"/>
                    <w:sz w:val="24"/>
                    <w:szCs w:val="24"/>
                    <w:lang w:eastAsia="ar-SA"/>
                  </w:rPr>
                  <m:t>1</m:t>
                </m:r>
              </m:sup>
              <m:e>
                <m:sSubSup>
                  <m:sSubSupPr>
                    <m:ctrlPr>
                      <w:rPr>
                        <w:rFonts w:ascii="Cambria Math" w:eastAsia="Times New Roman" w:hAnsi="Cambria Math" w:cs="Times New Roman"/>
                        <w:i/>
                        <w:sz w:val="24"/>
                        <w:szCs w:val="24"/>
                        <w:lang w:eastAsia="ar-SA"/>
                      </w:rPr>
                    </m:ctrlPr>
                  </m:sSubSupPr>
                  <m:e>
                    <m:r>
                      <m:rPr>
                        <m:sty m:val="b"/>
                      </m:rPr>
                      <w:rPr>
                        <w:rFonts w:ascii="Cambria Math" w:eastAsia="Times New Roman" w:hAnsi="Cambria Math" w:cs="Times New Roman"/>
                        <w:sz w:val="24"/>
                        <w:szCs w:val="24"/>
                        <w:lang w:eastAsia="ar-SA"/>
                      </w:rPr>
                      <m:t>I</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m:t>
                        </m:r>
                      </m:e>
                      <m:sub>
                        <m: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μ</m:t>
                        </m:r>
                      </m:e>
                      <m:sup>
                        <m:r>
                          <w:rPr>
                            <w:rFonts w:ascii="Cambria Math" w:eastAsia="Times New Roman" w:hAnsi="Cambria Math" w:cs="Times New Roman"/>
                            <w:sz w:val="24"/>
                            <w:szCs w:val="24"/>
                            <w:lang w:eastAsia="ar-SA"/>
                          </w:rPr>
                          <m:t>'</m:t>
                        </m:r>
                      </m:sup>
                    </m:sSup>
                  </m:e>
                </m:d>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μ</m:t>
                    </m:r>
                  </m:e>
                  <m:sup>
                    <m:r>
                      <w:rPr>
                        <w:rFonts w:ascii="Cambria Math" w:eastAsia="Times New Roman" w:hAnsi="Cambria Math" w:cs="Times New Roman"/>
                        <w:sz w:val="24"/>
                        <w:szCs w:val="24"/>
                        <w:lang w:eastAsia="ar-SA"/>
                      </w:rPr>
                      <m:t>'</m:t>
                    </m:r>
                  </m:sup>
                </m:sSup>
                <m:r>
                  <w:rPr>
                    <w:rFonts w:ascii="Cambria Math" w:eastAsia="Times New Roman" w:hAnsi="Cambria Math" w:cs="Times New Roman"/>
                    <w:sz w:val="24"/>
                    <w:szCs w:val="24"/>
                    <w:lang w:eastAsia="ar-SA"/>
                  </w:rPr>
                  <m:t>d</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μ</m:t>
                    </m:r>
                  </m:e>
                  <m:sup>
                    <m:r>
                      <w:rPr>
                        <w:rFonts w:ascii="Cambria Math" w:eastAsia="Times New Roman" w:hAnsi="Cambria Math" w:cs="Times New Roman"/>
                        <w:sz w:val="24"/>
                        <w:szCs w:val="24"/>
                        <w:lang w:eastAsia="ar-SA"/>
                      </w:rPr>
                      <m:t>'</m:t>
                    </m:r>
                  </m:sup>
                </m:sSup>
              </m:e>
            </m:nary>
          </m:e>
        </m:d>
        <m:r>
          <w:rPr>
            <w:rFonts w:ascii="Cambria Math" w:eastAsia="Times New Roman" w:hAnsi="Cambria Math" w:cs="Times New Roman"/>
            <w:sz w:val="24"/>
            <w:szCs w:val="24"/>
            <w:lang w:eastAsia="ar-SA"/>
          </w:rPr>
          <m:t xml:space="preserve">.      n= </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N</m:t>
            </m:r>
          </m:e>
          <m:sub>
            <m:r>
              <w:rPr>
                <w:rFonts w:ascii="Cambria Math" w:eastAsia="Times New Roman" w:hAnsi="Cambria Math" w:cs="Times New Roman"/>
                <w:sz w:val="24"/>
                <w:szCs w:val="24"/>
                <w:lang w:eastAsia="ar-SA"/>
              </w:rPr>
              <m:t>L</m:t>
            </m:r>
          </m:sub>
        </m:sSub>
      </m:oMath>
      <w:r w:rsidRPr="0049050F">
        <w:rPr>
          <w:rFonts w:ascii="Times New Roman" w:eastAsia="Times New Roman" w:hAnsi="Times New Roman" w:cs="Times New Roman"/>
          <w:sz w:val="24"/>
          <w:szCs w:val="24"/>
          <w:lang w:eastAsia="ar-SA"/>
        </w:rPr>
        <w:t xml:space="preserve">                  (2.1.30)</w:t>
      </w:r>
    </w:p>
    <w:p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Here,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R</m:t>
            </m:r>
          </m:e>
          <m:sub>
            <m:r>
              <w:rPr>
                <w:rFonts w:ascii="Cambria Math" w:eastAsia="Times New Roman" w:hAnsi="Cambria Math" w:cs="Times New Roman"/>
                <w:sz w:val="24"/>
                <w:szCs w:val="24"/>
                <w:lang w:eastAsia="ar-SA"/>
              </w:rPr>
              <m:t>0</m:t>
            </m:r>
          </m:sub>
        </m:sSub>
      </m:oMath>
      <w:r w:rsidRPr="0049050F">
        <w:rPr>
          <w:rFonts w:ascii="Times New Roman" w:eastAsia="Times New Roman" w:hAnsi="Times New Roman" w:cs="Times New Roman"/>
          <w:sz w:val="24"/>
          <w:szCs w:val="24"/>
          <w:lang w:eastAsia="ar-SA"/>
        </w:rPr>
        <w:t xml:space="preserve"> </w:t>
      </w:r>
      <w:r w:rsidRPr="0049050F">
        <w:rPr>
          <w:rFonts w:ascii="Times New Roman" w:eastAsia="Times New Roman" w:hAnsi="Times New Roman" w:cs="Times New Roman"/>
          <w:sz w:val="24"/>
          <w:szCs w:val="20"/>
          <w:lang w:eastAsia="ar-SA"/>
        </w:rPr>
        <w:t xml:space="preserve">is the Lambertian albedo, </w:t>
      </w:r>
      <m:oMath>
        <m:sSub>
          <m:sSubPr>
            <m:ctrlPr>
              <w:rPr>
                <w:rFonts w:ascii="Cambria Math" w:eastAsia="Times New Roman" w:hAnsi="Cambria Math" w:cs="Times New Roman"/>
                <w:b/>
                <w:sz w:val="24"/>
                <w:szCs w:val="24"/>
                <w:lang w:eastAsia="ar-SA"/>
              </w:rPr>
            </m:ctrlPr>
          </m:sSubPr>
          <m:e>
            <m:r>
              <m:rPr>
                <m:sty m:val="b"/>
              </m:rPr>
              <w:rPr>
                <w:rFonts w:ascii="Cambria Math" w:eastAsia="Times New Roman" w:hAnsi="Cambria Math" w:cs="Times New Roman"/>
                <w:sz w:val="24"/>
                <w:szCs w:val="24"/>
                <w:lang w:eastAsia="ar-SA"/>
              </w:rPr>
              <m:t>E</m:t>
            </m:r>
          </m:e>
          <m:sub>
            <m:r>
              <m:rPr>
                <m:sty m:val="b"/>
              </m:rPr>
              <w:rPr>
                <w:rFonts w:ascii="Cambria Math" w:eastAsia="Times New Roman" w:hAnsi="Cambria Math" w:cs="Times New Roman"/>
                <w:sz w:val="24"/>
                <w:szCs w:val="24"/>
                <w:lang w:eastAsia="ar-SA"/>
              </w:rPr>
              <m:t>1</m:t>
            </m:r>
          </m:sub>
        </m:sSub>
        <m:r>
          <m:rPr>
            <m:sty m:val="bi"/>
          </m:rPr>
          <w:rPr>
            <w:rFonts w:ascii="Cambria Math" w:eastAsia="Times New Roman" w:hAnsi="Cambria Math" w:cs="Times New Roman"/>
            <w:sz w:val="24"/>
            <w:szCs w:val="24"/>
            <w:lang w:eastAsia="ar-SA"/>
          </w:rPr>
          <m:t>=</m:t>
        </m:r>
        <m:r>
          <w:rPr>
            <w:rFonts w:ascii="Cambria Math" w:eastAsia="Times New Roman" w:hAnsi="Cambria Math" w:cs="Times New Roman"/>
            <w:sz w:val="24"/>
            <w:szCs w:val="24"/>
            <w:lang w:eastAsia="ar-SA"/>
          </w:rPr>
          <m:t>Diag[1,0,0,0]</m:t>
        </m:r>
      </m:oMath>
      <w:r w:rsidRPr="0049050F">
        <w:rPr>
          <w:rFonts w:ascii="Times New Roman" w:eastAsia="Times New Roman" w:hAnsi="Times New Roman" w:cs="Times New Roman"/>
          <w:sz w:val="24"/>
          <w:szCs w:val="20"/>
          <w:lang w:eastAsia="ar-SA"/>
        </w:rPr>
        <w:t xml:space="preserve">, and </w:t>
      </w:r>
      <w:r w:rsidRPr="0049050F">
        <w:rPr>
          <w:rFonts w:ascii="Times New Roman" w:eastAsia="Times New Roman" w:hAnsi="Times New Roman" w:cs="Times New Roman"/>
          <w:position w:val="-6"/>
          <w:sz w:val="24"/>
          <w:szCs w:val="20"/>
          <w:lang w:eastAsia="ar-SA"/>
        </w:rPr>
        <w:t xml:space="preserve">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T</m:t>
            </m:r>
          </m:e>
          <m:sub>
            <m:r>
              <w:rPr>
                <w:rFonts w:ascii="Cambria Math" w:eastAsia="Times New Roman" w:hAnsi="Cambria Math" w:cs="Times New Roman"/>
                <w:sz w:val="24"/>
                <w:szCs w:val="24"/>
                <w:lang w:eastAsia="ar-SA"/>
              </w:rPr>
              <m:t>n-1</m:t>
            </m:r>
          </m:sub>
        </m:sSub>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e</m:t>
            </m:r>
          </m:e>
          <m:sup>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λ</m:t>
                </m:r>
              </m:e>
              <m:sub>
                <m:r>
                  <w:rPr>
                    <w:rFonts w:ascii="Cambria Math" w:eastAsia="Times New Roman" w:hAnsi="Cambria Math" w:cs="Times New Roman"/>
                    <w:sz w:val="24"/>
                    <w:szCs w:val="24"/>
                    <w:lang w:eastAsia="ar-SA"/>
                  </w:rPr>
                  <m:t>n</m:t>
                </m:r>
              </m:sub>
            </m:sSub>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m:t>
                </m:r>
              </m:e>
              <m:sub>
                <m:r>
                  <w:rPr>
                    <w:rFonts w:ascii="Cambria Math" w:eastAsia="Times New Roman" w:hAnsi="Cambria Math" w:cs="Times New Roman"/>
                    <w:sz w:val="24"/>
                    <w:szCs w:val="24"/>
                    <w:lang w:eastAsia="ar-SA"/>
                  </w:rPr>
                  <m:t>n</m:t>
                </m:r>
              </m:sub>
            </m:sSub>
          </m:sup>
        </m:sSup>
      </m:oMath>
      <w:r w:rsidRPr="0049050F">
        <w:rPr>
          <w:rFonts w:ascii="Times New Roman" w:eastAsia="Times New Roman" w:hAnsi="Times New Roman" w:cs="Times New Roman"/>
          <w:sz w:val="24"/>
          <w:szCs w:val="20"/>
          <w:lang w:eastAsia="ar-SA"/>
        </w:rPr>
        <w:t xml:space="preserve"> is the whole-atmosphere slant path optical depth for the solar beam.</w:t>
      </w:r>
    </w:p>
    <w:p w:rsidR="0049050F" w:rsidRPr="0049050F" w:rsidRDefault="0049050F" w:rsidP="0049050F">
      <w:pPr>
        <w:keepNext/>
        <w:suppressAutoHyphens/>
        <w:spacing w:before="240" w:after="240" w:line="240" w:lineRule="auto"/>
        <w:outlineLvl w:val="2"/>
        <w:rPr>
          <w:rFonts w:ascii="Times New Roman" w:eastAsia="Times New Roman" w:hAnsi="Times New Roman" w:cs="Times New Roman"/>
          <w:bCs/>
          <w:i/>
          <w:iCs/>
          <w:sz w:val="28"/>
          <w:szCs w:val="28"/>
          <w:lang w:eastAsia="ar-SA"/>
        </w:rPr>
      </w:pPr>
      <w:bookmarkStart w:id="46" w:name="_Toc339432196"/>
      <w:bookmarkStart w:id="47" w:name="_Toc504036012"/>
      <w:bookmarkStart w:id="48" w:name="_Toc18427970"/>
      <w:r w:rsidRPr="0049050F">
        <w:rPr>
          <w:rFonts w:ascii="Times New Roman" w:eastAsia="Times New Roman" w:hAnsi="Times New Roman" w:cs="Times New Roman"/>
          <w:bCs/>
          <w:i/>
          <w:iCs/>
          <w:sz w:val="28"/>
          <w:szCs w:val="28"/>
          <w:lang w:eastAsia="ar-SA"/>
        </w:rPr>
        <w:t>2.1.4 Jacobian definitions</w:t>
      </w:r>
      <w:bookmarkEnd w:id="46"/>
      <w:bookmarkEnd w:id="47"/>
      <w:bookmarkEnd w:id="48"/>
    </w:p>
    <w:p w:rsidR="0049050F" w:rsidRPr="0049050F" w:rsidRDefault="0049050F" w:rsidP="0049050F">
      <w:pPr>
        <w:suppressAutoHyphens/>
        <w:spacing w:before="120" w:after="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As used in LIDORT, </w:t>
      </w:r>
      <w:r w:rsidRPr="0049050F">
        <w:rPr>
          <w:rFonts w:ascii="Times New Roman" w:eastAsia="Times New Roman" w:hAnsi="Times New Roman" w:cs="Times New Roman"/>
          <w:i/>
          <w:sz w:val="24"/>
          <w:szCs w:val="24"/>
          <w:lang w:eastAsia="ar-SA"/>
        </w:rPr>
        <w:t>profile</w:t>
      </w:r>
      <w:r w:rsidRPr="0049050F">
        <w:rPr>
          <w:rFonts w:ascii="Times New Roman" w:eastAsia="Times New Roman" w:hAnsi="Times New Roman" w:cs="Times New Roman"/>
          <w:sz w:val="24"/>
          <w:szCs w:val="24"/>
          <w:lang w:eastAsia="ar-SA"/>
        </w:rPr>
        <w:t xml:space="preserve"> Jacobians (also known as profile weighting functions) are </w:t>
      </w:r>
      <w:r w:rsidRPr="0049050F">
        <w:rPr>
          <w:rFonts w:ascii="Times New Roman" w:eastAsia="Times New Roman" w:hAnsi="Times New Roman" w:cs="Times New Roman"/>
          <w:i/>
          <w:sz w:val="24"/>
          <w:szCs w:val="24"/>
          <w:lang w:eastAsia="ar-SA"/>
        </w:rPr>
        <w:t>normalized analytic derivatives</w:t>
      </w:r>
      <w:r w:rsidRPr="0049050F">
        <w:rPr>
          <w:rFonts w:ascii="Times New Roman" w:eastAsia="Times New Roman" w:hAnsi="Times New Roman" w:cs="Times New Roman"/>
          <w:sz w:val="24"/>
          <w:szCs w:val="24"/>
          <w:lang w:eastAsia="ar-SA"/>
        </w:rPr>
        <w:t xml:space="preserve"> of the intensity field with respect to any atmospheric property </w:t>
      </w:r>
      <m:oMath>
        <m:sSub>
          <m:sSubPr>
            <m:ctrlPr>
              <w:rPr>
                <w:rFonts w:ascii="Cambria Math" w:eastAsia="Times" w:hAnsi="Cambria Math" w:cs="Times"/>
                <w:i/>
                <w:sz w:val="24"/>
                <w:szCs w:val="24"/>
                <w:lang w:eastAsia="ar-SA"/>
              </w:rPr>
            </m:ctrlPr>
          </m:sSubPr>
          <m:e>
            <m:r>
              <w:rPr>
                <w:rFonts w:ascii="Cambria Math" w:eastAsia="Times New Roman" w:hAnsi="Cambria Math" w:cs="Times New Roman"/>
                <w:sz w:val="24"/>
                <w:szCs w:val="24"/>
                <w:lang w:eastAsia="ar-SA"/>
              </w:rPr>
              <m:t>ξ</m:t>
            </m:r>
          </m:e>
          <m:sub>
            <m:r>
              <w:rPr>
                <w:rFonts w:ascii="Cambria Math" w:eastAsia="Times New Roman" w:hAnsi="Cambria Math" w:cs="Times New Roman"/>
                <w:sz w:val="24"/>
                <w:szCs w:val="24"/>
                <w:lang w:eastAsia="ar-SA"/>
              </w:rPr>
              <m:t>n</m:t>
            </m:r>
          </m:sub>
        </m:sSub>
      </m:oMath>
      <w:r w:rsidRPr="0049050F">
        <w:rPr>
          <w:rFonts w:ascii="Times New Roman" w:eastAsia="Times New Roman" w:hAnsi="Times New Roman" w:cs="Times New Roman"/>
          <w:sz w:val="24"/>
          <w:szCs w:val="24"/>
          <w:lang w:eastAsia="ar-SA"/>
        </w:rPr>
        <w:t xml:space="preserve"> defined in layer </w:t>
      </w:r>
      <m:oMath>
        <m:r>
          <w:rPr>
            <w:rFonts w:ascii="Cambria Math" w:eastAsia="Times New Roman" w:hAnsi="Cambria Math" w:cs="Times New Roman"/>
            <w:sz w:val="24"/>
            <w:szCs w:val="24"/>
            <w:lang w:eastAsia="ar-SA"/>
          </w:rPr>
          <m:t>n</m:t>
        </m:r>
      </m:oMath>
      <w:r w:rsidRPr="0049050F">
        <w:rPr>
          <w:rFonts w:ascii="Times New Roman" w:eastAsia="Times New Roman" w:hAnsi="Times New Roman" w:cs="Times New Roman"/>
          <w:sz w:val="24"/>
          <w:szCs w:val="24"/>
          <w:lang w:eastAsia="ar-SA"/>
        </w:rPr>
        <w:t>:</w:t>
      </w:r>
    </w:p>
    <w:p w:rsidR="0049050F" w:rsidRPr="0049050F" w:rsidRDefault="0049050F" w:rsidP="0049050F">
      <w:pPr>
        <w:suppressAutoHyphens/>
        <w:spacing w:before="120"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ab/>
      </w:r>
      <m:oMath>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K</m:t>
            </m:r>
          </m:e>
          <m:sub>
            <m:sSub>
              <m:sSubPr>
                <m:ctrlPr>
                  <w:rPr>
                    <w:rFonts w:ascii="Cambria Math" w:eastAsia="Times" w:hAnsi="Cambria Math" w:cs="Times"/>
                    <w:i/>
                    <w:sz w:val="24"/>
                    <w:szCs w:val="24"/>
                    <w:lang w:eastAsia="ar-SA"/>
                  </w:rPr>
                </m:ctrlPr>
              </m:sSubPr>
              <m:e>
                <m:r>
                  <w:rPr>
                    <w:rFonts w:ascii="Cambria Math" w:eastAsia="Times New Roman" w:hAnsi="Cambria Math" w:cs="Times New Roman"/>
                    <w:sz w:val="24"/>
                    <w:szCs w:val="24"/>
                    <w:lang w:eastAsia="ar-SA"/>
                  </w:rPr>
                  <m:t>ξ</m:t>
                </m:r>
              </m:e>
              <m:sub>
                <m:r>
                  <w:rPr>
                    <w:rFonts w:ascii="Cambria Math" w:eastAsia="Times New Roman" w:hAnsi="Cambria Math" w:cs="Times New Roman"/>
                    <w:sz w:val="24"/>
                    <w:szCs w:val="24"/>
                    <w:lang w:eastAsia="ar-SA"/>
                  </w:rPr>
                  <m:t>n</m:t>
                </m:r>
              </m:sub>
            </m:sSub>
          </m:sub>
        </m:sSub>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x,μ,ϕ-</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ϕ</m:t>
                </m:r>
              </m:e>
              <m:sup>
                <m:r>
                  <w:rPr>
                    <w:rFonts w:ascii="Cambria Math" w:eastAsia="Times New Roman" w:hAnsi="Cambria Math" w:cs="Times New Roman"/>
                    <w:sz w:val="24"/>
                    <w:szCs w:val="24"/>
                    <w:lang w:eastAsia="ar-SA"/>
                  </w:rPr>
                  <m:t>'</m:t>
                </m:r>
              </m:sup>
            </m:sSup>
          </m:e>
        </m:d>
        <m:r>
          <w:rPr>
            <w:rFonts w:ascii="Cambria Math" w:eastAsia="Times New Roman" w:hAnsi="Cambria Math" w:cs="Times New Roman"/>
            <w:sz w:val="24"/>
            <w:szCs w:val="24"/>
            <w:lang w:eastAsia="ar-SA"/>
          </w:rPr>
          <m:t>=</m:t>
        </m:r>
        <m:sSub>
          <m:sSubPr>
            <m:ctrlPr>
              <w:rPr>
                <w:rFonts w:ascii="Cambria Math" w:eastAsia="Times" w:hAnsi="Cambria Math" w:cs="Times"/>
                <w:i/>
                <w:sz w:val="24"/>
                <w:szCs w:val="24"/>
                <w:lang w:eastAsia="ar-SA"/>
              </w:rPr>
            </m:ctrlPr>
          </m:sSubPr>
          <m:e>
            <m:r>
              <w:rPr>
                <w:rFonts w:ascii="Cambria Math" w:eastAsia="Times New Roman" w:hAnsi="Cambria Math" w:cs="Times New Roman"/>
                <w:sz w:val="24"/>
                <w:szCs w:val="24"/>
                <w:lang w:eastAsia="ar-SA"/>
              </w:rPr>
              <m:t>ξ</m:t>
            </m:r>
          </m:e>
          <m:sub>
            <m:r>
              <w:rPr>
                <w:rFonts w:ascii="Cambria Math" w:eastAsia="Times New Roman" w:hAnsi="Cambria Math" w:cs="Times New Roman"/>
                <w:sz w:val="24"/>
                <w:szCs w:val="24"/>
                <w:lang w:eastAsia="ar-SA"/>
              </w:rPr>
              <m:t>n</m:t>
            </m:r>
          </m:sub>
        </m:sSub>
        <m:f>
          <m:fPr>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m:t>
            </m:r>
            <m:r>
              <m:rPr>
                <m:sty m:val="b"/>
              </m:rPr>
              <w:rPr>
                <w:rFonts w:ascii="Cambria Math" w:eastAsia="Times New Roman" w:hAnsi="Cambria Math" w:cs="Times New Roman"/>
                <w:sz w:val="24"/>
                <w:szCs w:val="24"/>
                <w:lang w:eastAsia="ar-SA"/>
              </w:rPr>
              <m:t>I</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x,μ,ϕ-</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ϕ</m:t>
                    </m:r>
                  </m:e>
                  <m:sup>
                    <m:r>
                      <w:rPr>
                        <w:rFonts w:ascii="Cambria Math" w:eastAsia="Times New Roman" w:hAnsi="Cambria Math" w:cs="Times New Roman"/>
                        <w:sz w:val="24"/>
                        <w:szCs w:val="24"/>
                        <w:lang w:eastAsia="ar-SA"/>
                      </w:rPr>
                      <m:t>'</m:t>
                    </m:r>
                  </m:sup>
                </m:sSup>
              </m:e>
            </m:d>
          </m:num>
          <m:den>
            <m:r>
              <w:rPr>
                <w:rFonts w:ascii="Cambria Math" w:eastAsia="Times New Roman" w:hAnsi="Cambria Math" w:cs="Times New Roman"/>
                <w:sz w:val="24"/>
                <w:szCs w:val="24"/>
                <w:lang w:eastAsia="ar-SA"/>
              </w:rPr>
              <m:t>∂</m:t>
            </m:r>
            <m:sSub>
              <m:sSubPr>
                <m:ctrlPr>
                  <w:rPr>
                    <w:rFonts w:ascii="Cambria Math" w:eastAsia="Times" w:hAnsi="Cambria Math" w:cs="Times"/>
                    <w:i/>
                    <w:sz w:val="24"/>
                    <w:szCs w:val="24"/>
                    <w:lang w:eastAsia="ar-SA"/>
                  </w:rPr>
                </m:ctrlPr>
              </m:sSubPr>
              <m:e>
                <m:r>
                  <w:rPr>
                    <w:rFonts w:ascii="Cambria Math" w:eastAsia="Times New Roman" w:hAnsi="Cambria Math" w:cs="Times New Roman"/>
                    <w:sz w:val="24"/>
                    <w:szCs w:val="24"/>
                    <w:lang w:eastAsia="ar-SA"/>
                  </w:rPr>
                  <m:t>ξ</m:t>
                </m:r>
              </m:e>
              <m:sub>
                <m:r>
                  <w:rPr>
                    <w:rFonts w:ascii="Cambria Math" w:eastAsia="Times New Roman" w:hAnsi="Cambria Math" w:cs="Times New Roman"/>
                    <w:sz w:val="24"/>
                    <w:szCs w:val="24"/>
                    <w:lang w:eastAsia="ar-SA"/>
                  </w:rPr>
                  <m:t>n</m:t>
                </m:r>
              </m:sub>
            </m:sSub>
          </m:den>
        </m:f>
      </m:oMath>
      <w:r w:rsidRPr="0049050F">
        <w:rPr>
          <w:rFonts w:ascii="Times New Roman" w:eastAsia="Times New Roman" w:hAnsi="Times New Roman" w:cs="Times New Roman"/>
          <w:sz w:val="24"/>
          <w:szCs w:val="24"/>
          <w:lang w:eastAsia="ar-SA"/>
        </w:rPr>
        <w:t>.</w:t>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t xml:space="preserve">           (2.1.31)</w:t>
      </w:r>
    </w:p>
    <w:p w:rsidR="0049050F" w:rsidRPr="0049050F" w:rsidRDefault="0049050F" w:rsidP="0049050F">
      <w:pPr>
        <w:suppressAutoHyphens/>
        <w:spacing w:before="120"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The Fourier series azimuth dependence (Eq. (2.1.15)) is also valid:</w:t>
      </w:r>
    </w:p>
    <w:p w:rsidR="0049050F" w:rsidRPr="0049050F" w:rsidRDefault="0049050F" w:rsidP="0049050F">
      <w:pPr>
        <w:suppressAutoHyphens/>
        <w:spacing w:before="120"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lastRenderedPageBreak/>
        <w:tab/>
      </w:r>
      <m:oMath>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K</m:t>
            </m:r>
          </m:e>
          <m:sub>
            <m:sSub>
              <m:sSubPr>
                <m:ctrlPr>
                  <w:rPr>
                    <w:rFonts w:ascii="Cambria Math" w:eastAsia="Times" w:hAnsi="Cambria Math" w:cs="Times"/>
                    <w:i/>
                    <w:sz w:val="24"/>
                    <w:szCs w:val="24"/>
                    <w:lang w:eastAsia="ar-SA"/>
                  </w:rPr>
                </m:ctrlPr>
              </m:sSubPr>
              <m:e>
                <m:r>
                  <w:rPr>
                    <w:rFonts w:ascii="Cambria Math" w:eastAsia="Times New Roman" w:hAnsi="Cambria Math" w:cs="Times New Roman"/>
                    <w:sz w:val="24"/>
                    <w:szCs w:val="24"/>
                    <w:lang w:eastAsia="ar-SA"/>
                  </w:rPr>
                  <m:t>ξ</m:t>
                </m:r>
              </m:e>
              <m:sub>
                <m:r>
                  <w:rPr>
                    <w:rFonts w:ascii="Cambria Math" w:eastAsia="Times New Roman" w:hAnsi="Cambria Math" w:cs="Times New Roman"/>
                    <w:sz w:val="24"/>
                    <w:szCs w:val="24"/>
                    <w:lang w:eastAsia="ar-SA"/>
                  </w:rPr>
                  <m:t>n</m:t>
                </m:r>
              </m:sub>
            </m:sSub>
          </m:sub>
        </m:sSub>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x,μ,ϕ-</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ϕ</m:t>
                </m:r>
              </m:e>
              <m:sup>
                <m:r>
                  <w:rPr>
                    <w:rFonts w:ascii="Cambria Math" w:eastAsia="Times New Roman" w:hAnsi="Cambria Math" w:cs="Times New Roman"/>
                    <w:sz w:val="24"/>
                    <w:szCs w:val="24"/>
                    <w:lang w:eastAsia="ar-SA"/>
                  </w:rPr>
                  <m:t>'</m:t>
                </m:r>
              </m:sup>
            </m:sSup>
          </m:e>
        </m:d>
        <m:r>
          <w:rPr>
            <w:rFonts w:ascii="Cambria Math" w:eastAsia="Times New Roman" w:hAnsi="Cambria Math" w:cs="Times New Roman"/>
            <w:sz w:val="24"/>
            <w:szCs w:val="24"/>
            <w:lang w:eastAsia="ar-SA"/>
          </w:rPr>
          <m:t>=</m:t>
        </m:r>
        <m:f>
          <m:fPr>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1</m:t>
            </m:r>
          </m:num>
          <m:den>
            <m:r>
              <w:rPr>
                <w:rFonts w:ascii="Cambria Math" w:eastAsia="Times New Roman" w:hAnsi="Cambria Math" w:cs="Times New Roman"/>
                <w:sz w:val="24"/>
                <w:szCs w:val="24"/>
                <w:lang w:eastAsia="ar-SA"/>
              </w:rPr>
              <m:t>2</m:t>
            </m:r>
          </m:den>
        </m:f>
        <m:nary>
          <m:naryPr>
            <m:chr m:val="∑"/>
            <m:limLoc m:val="undOvr"/>
            <m:ctrlPr>
              <w:rPr>
                <w:rFonts w:ascii="Cambria Math" w:eastAsia="Times New Roman" w:hAnsi="Cambria Math" w:cs="Times New Roman"/>
                <w:i/>
                <w:sz w:val="24"/>
                <w:szCs w:val="24"/>
                <w:lang w:eastAsia="ar-SA"/>
              </w:rPr>
            </m:ctrlPr>
          </m:naryPr>
          <m:sub>
            <m:r>
              <w:rPr>
                <w:rFonts w:ascii="Cambria Math" w:eastAsia="Times New Roman" w:hAnsi="Cambria Math" w:cs="Times New Roman"/>
                <w:sz w:val="24"/>
                <w:szCs w:val="24"/>
                <w:lang w:eastAsia="ar-SA"/>
              </w:rPr>
              <m:t>l=m</m:t>
            </m:r>
          </m:sub>
          <m:sup>
            <m:r>
              <w:rPr>
                <w:rFonts w:ascii="Cambria Math" w:eastAsia="Times New Roman" w:hAnsi="Cambria Math" w:cs="Times New Roman"/>
                <w:sz w:val="24"/>
                <w:szCs w:val="24"/>
                <w:lang w:eastAsia="ar-SA"/>
              </w:rPr>
              <m:t>M</m:t>
            </m:r>
          </m:sup>
          <m:e>
            <m:r>
              <w:rPr>
                <w:rFonts w:ascii="Cambria Math" w:eastAsia="Times New Roman" w:hAnsi="Cambria Math" w:cs="Times New Roman"/>
                <w:sz w:val="24"/>
                <w:szCs w:val="24"/>
                <w:lang w:eastAsia="ar-SA"/>
              </w:rPr>
              <m:t>(2-</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δ</m:t>
                </m:r>
              </m:e>
              <m:sub>
                <m:r>
                  <w:rPr>
                    <w:rFonts w:ascii="Cambria Math" w:eastAsia="Times New Roman" w:hAnsi="Cambria Math" w:cs="Times New Roman"/>
                    <w:sz w:val="24"/>
                    <w:szCs w:val="24"/>
                    <w:lang w:eastAsia="ar-SA"/>
                  </w:rPr>
                  <m:t>m,0</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b/>
                    <w:sz w:val="24"/>
                    <w:szCs w:val="24"/>
                    <w:lang w:eastAsia="ar-SA"/>
                  </w:rPr>
                </m:ctrlPr>
              </m:sSubPr>
              <m:e>
                <m:r>
                  <m:rPr>
                    <m:sty m:val="b"/>
                  </m:rPr>
                  <w:rPr>
                    <w:rFonts w:ascii="Cambria Math" w:eastAsia="Times New Roman" w:hAnsi="Cambria Math" w:cs="Times New Roman"/>
                    <w:sz w:val="24"/>
                    <w:szCs w:val="24"/>
                    <w:lang w:eastAsia="ar-SA"/>
                  </w:rPr>
                  <m:t>Φ</m:t>
                </m:r>
              </m:e>
              <m:sub>
                <m:r>
                  <w:rPr>
                    <w:rFonts w:ascii="Cambria Math" w:eastAsia="Times New Roman" w:hAnsi="Cambria Math" w:cs="Times New Roman"/>
                    <w:sz w:val="24"/>
                    <w:szCs w:val="24"/>
                    <w:lang w:eastAsia="ar-SA"/>
                  </w:rPr>
                  <m:t>m</m:t>
                </m:r>
              </m:sub>
            </m:sSub>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ϕ-</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ϕ</m:t>
                    </m:r>
                  </m:e>
                  <m:sup>
                    <m:r>
                      <w:rPr>
                        <w:rFonts w:ascii="Cambria Math" w:eastAsia="Times New Roman" w:hAnsi="Cambria Math" w:cs="Times New Roman"/>
                        <w:sz w:val="24"/>
                        <w:szCs w:val="24"/>
                        <w:lang w:eastAsia="ar-SA"/>
                      </w:rPr>
                      <m:t>'</m:t>
                    </m:r>
                  </m:sup>
                </m:sSup>
              </m:e>
            </m:d>
          </m:e>
        </m:nary>
        <m:sSubSup>
          <m:sSubSupPr>
            <m:ctrlPr>
              <w:rPr>
                <w:rFonts w:ascii="Cambria Math" w:eastAsia="Times New Roman" w:hAnsi="Cambria Math" w:cs="Times New Roman"/>
                <w:i/>
                <w:sz w:val="24"/>
                <w:szCs w:val="24"/>
                <w:lang w:eastAsia="ar-SA"/>
              </w:rPr>
            </m:ctrlPr>
          </m:sSubSupPr>
          <m:e>
            <m:r>
              <m:rPr>
                <m:sty m:val="b"/>
              </m:rPr>
              <w:rPr>
                <w:rFonts w:ascii="Cambria Math" w:eastAsia="Times New Roman" w:hAnsi="Cambria Math" w:cs="Times New Roman"/>
                <w:sz w:val="24"/>
                <w:szCs w:val="24"/>
                <w:lang w:eastAsia="ar-SA"/>
              </w:rPr>
              <m:t>K</m:t>
            </m:r>
          </m:e>
          <m:sub>
            <m:sSub>
              <m:sSubPr>
                <m:ctrlPr>
                  <w:rPr>
                    <w:rFonts w:ascii="Cambria Math" w:eastAsia="Times" w:hAnsi="Cambria Math" w:cs="Times"/>
                    <w:i/>
                    <w:sz w:val="24"/>
                    <w:szCs w:val="24"/>
                    <w:lang w:eastAsia="ar-SA"/>
                  </w:rPr>
                </m:ctrlPr>
              </m:sSubPr>
              <m:e>
                <m:r>
                  <w:rPr>
                    <w:rFonts w:ascii="Cambria Math" w:eastAsia="Times New Roman" w:hAnsi="Cambria Math" w:cs="Times New Roman"/>
                    <w:sz w:val="24"/>
                    <w:szCs w:val="24"/>
                    <w:lang w:eastAsia="ar-SA"/>
                  </w:rPr>
                  <m:t>ξ</m:t>
                </m:r>
              </m:e>
              <m:sub>
                <m:r>
                  <w:rPr>
                    <w:rFonts w:ascii="Cambria Math" w:eastAsia="Times New Roman" w:hAnsi="Cambria Math" w:cs="Times New Roman"/>
                    <w:sz w:val="24"/>
                    <w:szCs w:val="24"/>
                    <w:lang w:eastAsia="ar-SA"/>
                  </w:rPr>
                  <m:t>n</m:t>
                </m:r>
              </m:sub>
            </m:sSub>
          </m:sub>
          <m:sup>
            <m:r>
              <w:rPr>
                <w:rFonts w:ascii="Cambria Math" w:eastAsia="Times New Roman" w:hAnsi="Cambria Math" w:cs="Times New Roman"/>
                <w:sz w:val="24"/>
                <w:szCs w:val="24"/>
                <w:lang w:eastAsia="ar-SA"/>
              </w:rPr>
              <m:t>m</m:t>
            </m:r>
          </m:sup>
        </m:sSubSup>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x,μ</m:t>
            </m:r>
          </m:e>
        </m:d>
        <m:r>
          <w:rPr>
            <w:rFonts w:ascii="Cambria Math" w:eastAsia="Times New Roman" w:hAnsi="Cambria Math" w:cs="Times New Roman"/>
            <w:sz w:val="24"/>
            <w:szCs w:val="24"/>
            <w:lang w:eastAsia="ar-SA"/>
          </w:rPr>
          <m:t>.</m:t>
        </m:r>
      </m:oMath>
      <w:r w:rsidRPr="0049050F">
        <w:rPr>
          <w:rFonts w:ascii="Times New Roman" w:eastAsia="Times New Roman" w:hAnsi="Times New Roman" w:cs="Times New Roman"/>
          <w:sz w:val="24"/>
          <w:szCs w:val="24"/>
          <w:lang w:eastAsia="ar-SA"/>
        </w:rPr>
        <w:tab/>
        <w:t xml:space="preserve">   </w:t>
      </w:r>
      <w:r w:rsidRPr="0049050F">
        <w:rPr>
          <w:rFonts w:ascii="Times New Roman" w:eastAsia="Times New Roman" w:hAnsi="Times New Roman" w:cs="Times New Roman"/>
          <w:sz w:val="24"/>
          <w:szCs w:val="24"/>
          <w:lang w:eastAsia="ar-SA"/>
        </w:rPr>
        <w:tab/>
        <w:t xml:space="preserve">         </w:t>
      </w:r>
      <w:r w:rsidRPr="0049050F">
        <w:rPr>
          <w:rFonts w:ascii="Times New Roman" w:eastAsia="Times New Roman" w:hAnsi="Times New Roman" w:cs="Times New Roman"/>
          <w:sz w:val="24"/>
          <w:szCs w:val="24"/>
          <w:lang w:eastAsia="ar-SA"/>
        </w:rPr>
        <w:tab/>
        <w:t xml:space="preserve">         (2.1.32)</w:t>
      </w:r>
    </w:p>
    <w:p w:rsidR="0049050F" w:rsidRPr="0049050F" w:rsidRDefault="0049050F" w:rsidP="0049050F">
      <w:pPr>
        <w:suppressAutoHyphens/>
        <w:spacing w:before="120"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We use the linearization notation:</w:t>
      </w:r>
    </w:p>
    <w:p w:rsidR="0049050F" w:rsidRPr="0049050F" w:rsidRDefault="0049050F" w:rsidP="0049050F">
      <w:pPr>
        <w:suppressAutoHyphens/>
        <w:spacing w:before="120"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ab/>
      </w:r>
      <m:oMath>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p</m:t>
            </m:r>
          </m:sub>
        </m:sSub>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y</m:t>
                </m:r>
              </m:e>
              <m:sub>
                <m:r>
                  <w:rPr>
                    <w:rFonts w:ascii="Cambria Math" w:eastAsia="Times New Roman" w:hAnsi="Cambria Math" w:cs="Times New Roman"/>
                    <w:sz w:val="24"/>
                    <w:szCs w:val="24"/>
                    <w:lang w:eastAsia="ar-SA"/>
                  </w:rPr>
                  <m:t>n</m:t>
                </m:r>
              </m:sub>
            </m:sSub>
          </m:e>
        </m:d>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ξ</m:t>
            </m:r>
          </m:e>
          <m:sub>
            <m:r>
              <w:rPr>
                <w:rFonts w:ascii="Cambria Math" w:eastAsia="Times New Roman" w:hAnsi="Cambria Math" w:cs="Times New Roman"/>
                <w:sz w:val="24"/>
                <w:szCs w:val="24"/>
                <w:lang w:eastAsia="ar-SA"/>
              </w:rPr>
              <m:t>p</m:t>
            </m:r>
          </m:sub>
        </m:sSub>
        <m:f>
          <m:fPr>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y</m:t>
                </m:r>
              </m:e>
              <m:sub>
                <m:r>
                  <w:rPr>
                    <w:rFonts w:ascii="Cambria Math" w:eastAsia="Times New Roman" w:hAnsi="Cambria Math" w:cs="Times New Roman"/>
                    <w:sz w:val="24"/>
                    <w:szCs w:val="24"/>
                    <w:lang w:eastAsia="ar-SA"/>
                  </w:rPr>
                  <m:t>n</m:t>
                </m:r>
              </m:sub>
            </m:sSub>
          </m:num>
          <m:den>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ξ</m:t>
                </m:r>
              </m:e>
              <m:sub>
                <m:r>
                  <w:rPr>
                    <w:rFonts w:ascii="Cambria Math" w:eastAsia="Times New Roman" w:hAnsi="Cambria Math" w:cs="Times New Roman"/>
                    <w:sz w:val="24"/>
                    <w:szCs w:val="24"/>
                    <w:lang w:eastAsia="ar-SA"/>
                  </w:rPr>
                  <m:t>p</m:t>
                </m:r>
              </m:sub>
            </m:sSub>
          </m:den>
        </m:f>
      </m:oMath>
      <w:r w:rsidRPr="0049050F">
        <w:rPr>
          <w:rFonts w:ascii="Times New Roman" w:eastAsia="Times New Roman" w:hAnsi="Times New Roman" w:cs="Times New Roman"/>
          <w:sz w:val="24"/>
          <w:szCs w:val="24"/>
          <w:lang w:eastAsia="ar-SA"/>
        </w:rPr>
        <w:t>.</w:t>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t xml:space="preserve">         </w:t>
      </w:r>
      <w:r w:rsidRPr="0049050F">
        <w:rPr>
          <w:rFonts w:ascii="Times New Roman" w:eastAsia="Times New Roman" w:hAnsi="Times New Roman" w:cs="Times New Roman"/>
          <w:sz w:val="24"/>
          <w:szCs w:val="24"/>
          <w:lang w:eastAsia="ar-SA"/>
        </w:rPr>
        <w:tab/>
        <w:t xml:space="preserve">         (2.1.33)</w:t>
      </w:r>
    </w:p>
    <w:p w:rsidR="0049050F" w:rsidRPr="0049050F" w:rsidRDefault="0049050F" w:rsidP="0049050F">
      <w:pPr>
        <w:suppressAutoHyphens/>
        <w:spacing w:before="120"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This indicates the normalized derivative of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y</m:t>
            </m:r>
          </m:e>
          <m:sub>
            <m:r>
              <w:rPr>
                <w:rFonts w:ascii="Cambria Math" w:eastAsia="Times New Roman" w:hAnsi="Cambria Math" w:cs="Times New Roman"/>
                <w:sz w:val="24"/>
                <w:szCs w:val="24"/>
                <w:lang w:eastAsia="ar-SA"/>
              </w:rPr>
              <m:t>n</m:t>
            </m:r>
          </m:sub>
        </m:sSub>
      </m:oMath>
      <w:r w:rsidRPr="0049050F">
        <w:rPr>
          <w:rFonts w:ascii="Times New Roman" w:eastAsia="Times New Roman" w:hAnsi="Times New Roman" w:cs="Times New Roman"/>
          <w:sz w:val="24"/>
          <w:szCs w:val="24"/>
          <w:lang w:eastAsia="ar-SA"/>
        </w:rPr>
        <w:t xml:space="preserve"> in layer </w:t>
      </w:r>
      <m:oMath>
        <m:r>
          <w:rPr>
            <w:rFonts w:ascii="Cambria Math" w:eastAsia="Times New Roman" w:hAnsi="Cambria Math" w:cs="Times New Roman"/>
            <w:sz w:val="24"/>
            <w:szCs w:val="24"/>
            <w:lang w:eastAsia="ar-SA"/>
          </w:rPr>
          <m:t>n</m:t>
        </m:r>
      </m:oMath>
      <w:r w:rsidRPr="0049050F">
        <w:rPr>
          <w:rFonts w:ascii="Times New Roman" w:eastAsia="Times New Roman" w:hAnsi="Times New Roman" w:cs="Times New Roman"/>
          <w:sz w:val="24"/>
          <w:szCs w:val="24"/>
          <w:lang w:eastAsia="ar-SA"/>
        </w:rPr>
        <w:t xml:space="preserve"> with respect to variable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ξ</m:t>
            </m:r>
          </m:e>
          <m:sub>
            <m:r>
              <w:rPr>
                <w:rFonts w:ascii="Cambria Math" w:eastAsia="Times New Roman" w:hAnsi="Cambria Math" w:cs="Times New Roman"/>
                <w:sz w:val="24"/>
                <w:szCs w:val="24"/>
                <w:lang w:eastAsia="ar-SA"/>
              </w:rPr>
              <m:t>p</m:t>
            </m:r>
          </m:sub>
        </m:sSub>
      </m:oMath>
      <w:r w:rsidRPr="0049050F">
        <w:rPr>
          <w:rFonts w:ascii="Times New Roman" w:eastAsia="Times New Roman" w:hAnsi="Times New Roman" w:cs="Times New Roman"/>
          <w:sz w:val="24"/>
          <w:szCs w:val="24"/>
          <w:lang w:eastAsia="ar-SA"/>
        </w:rPr>
        <w:t xml:space="preserve"> in layer </w:t>
      </w:r>
      <m:oMath>
        <m:r>
          <w:rPr>
            <w:rFonts w:ascii="Cambria Math" w:eastAsia="Times New Roman" w:hAnsi="Cambria Math" w:cs="Times New Roman"/>
            <w:sz w:val="24"/>
            <w:szCs w:val="24"/>
            <w:lang w:eastAsia="ar-SA"/>
          </w:rPr>
          <m:t>p</m:t>
        </m:r>
      </m:oMath>
      <w:r w:rsidRPr="0049050F">
        <w:rPr>
          <w:rFonts w:ascii="Times New Roman" w:eastAsia="Times New Roman" w:hAnsi="Times New Roman" w:cs="Times New Roman"/>
          <w:sz w:val="24"/>
          <w:szCs w:val="24"/>
          <w:lang w:eastAsia="ar-SA"/>
        </w:rPr>
        <w:t>.</w:t>
      </w:r>
    </w:p>
    <w:p w:rsidR="0049050F" w:rsidRPr="0049050F" w:rsidRDefault="0049050F" w:rsidP="0049050F">
      <w:pPr>
        <w:suppressAutoHyphens/>
        <w:spacing w:before="120" w:after="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Input optical properties </w:t>
      </w:r>
      <m:oMath>
        <m:d>
          <m:dPr>
            <m:begChr m:val="{"/>
            <m:endChr m:val="}"/>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ty m:val="p"/>
                  </m:rPr>
                  <w:rPr>
                    <w:rFonts w:ascii="Cambria Math" w:eastAsia="Times New Roman" w:hAnsi="Cambria Math" w:cs="Times New Roman"/>
                    <w:sz w:val="24"/>
                    <w:szCs w:val="24"/>
                    <w:lang w:eastAsia="ar-SA"/>
                  </w:rPr>
                  <m:t>Δ</m:t>
                </m:r>
              </m:e>
              <m:sub>
                <m: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ω</m:t>
                </m:r>
              </m:e>
              <m:sub>
                <m: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nl</m:t>
                </m:r>
              </m:sub>
            </m:sSub>
          </m:e>
        </m:d>
        <m:r>
          <w:rPr>
            <w:rFonts w:ascii="Cambria Math" w:eastAsia="Times New Roman" w:hAnsi="Cambria Math" w:cs="Times New Roman"/>
            <w:sz w:val="24"/>
            <w:szCs w:val="24"/>
            <w:lang w:eastAsia="ar-SA"/>
          </w:rPr>
          <m:t>, n=1,…</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N</m:t>
            </m:r>
          </m:e>
          <m:sub>
            <m:r>
              <w:rPr>
                <w:rFonts w:ascii="Cambria Math" w:eastAsia="Times New Roman" w:hAnsi="Cambria Math" w:cs="Times New Roman"/>
                <w:sz w:val="24"/>
                <w:szCs w:val="24"/>
                <w:lang w:eastAsia="ar-SA"/>
              </w:rPr>
              <m:t>L</m:t>
            </m:r>
          </m:sub>
        </m:sSub>
      </m:oMath>
      <w:r w:rsidRPr="0049050F">
        <w:rPr>
          <w:rFonts w:ascii="Times New Roman" w:eastAsia="Times New Roman" w:hAnsi="Times New Roman" w:cs="Times New Roman"/>
          <w:sz w:val="24"/>
          <w:szCs w:val="24"/>
          <w:lang w:eastAsia="ar-SA"/>
        </w:rPr>
        <w:t xml:space="preserve"> are needed for calculation of the radiation field. For Jacobians, we require an additional set of </w:t>
      </w:r>
      <w:r w:rsidRPr="0049050F">
        <w:rPr>
          <w:rFonts w:ascii="Times New Roman" w:eastAsia="Times New Roman" w:hAnsi="Times New Roman" w:cs="Times New Roman"/>
          <w:i/>
          <w:sz w:val="24"/>
          <w:szCs w:val="24"/>
          <w:lang w:eastAsia="ar-SA"/>
        </w:rPr>
        <w:t>linearized optical property inputs</w:t>
      </w:r>
      <w:r w:rsidRPr="0049050F">
        <w:rPr>
          <w:rFonts w:ascii="Times New Roman" w:eastAsia="Times New Roman" w:hAnsi="Times New Roman" w:cs="Times New Roman"/>
          <w:sz w:val="24"/>
          <w:szCs w:val="24"/>
          <w:lang w:eastAsia="ar-SA"/>
        </w:rPr>
        <w:t xml:space="preserve"> </w:t>
      </w:r>
      <m:oMath>
        <m:d>
          <m:dPr>
            <m:begChr m:val="{"/>
            <m:endChr m:val="}"/>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V</m:t>
                </m:r>
              </m:e>
              <m:sub>
                <m: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U</m:t>
                </m:r>
              </m:e>
              <m:sub>
                <m: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cr m:val="script"/>
                    <m:sty m:val="bi"/>
                  </m:rPr>
                  <w:rPr>
                    <w:rFonts w:ascii="Cambria Math" w:eastAsia="Times New Roman" w:hAnsi="Cambria Math" w:cs="Times New Roman"/>
                    <w:sz w:val="24"/>
                    <w:szCs w:val="24"/>
                    <w:lang w:eastAsia="ar-SA"/>
                  </w:rPr>
                  <m:t>Z</m:t>
                </m:r>
              </m:e>
              <m:sub>
                <m:r>
                  <w:rPr>
                    <w:rFonts w:ascii="Cambria Math" w:eastAsia="Times New Roman" w:hAnsi="Cambria Math" w:cs="Times New Roman"/>
                    <w:sz w:val="24"/>
                    <w:szCs w:val="24"/>
                    <w:lang w:eastAsia="ar-SA"/>
                  </w:rPr>
                  <m:t>nl</m:t>
                </m:r>
              </m:sub>
            </m:sSub>
          </m:e>
        </m:d>
        <m:r>
          <w:rPr>
            <w:rFonts w:ascii="Cambria Math" w:eastAsia="Times New Roman" w:hAnsi="Cambria Math" w:cs="Times New Roman"/>
            <w:sz w:val="24"/>
            <w:szCs w:val="24"/>
            <w:lang w:eastAsia="ar-SA"/>
          </w:rPr>
          <m:t>,, n=1,…</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N</m:t>
            </m:r>
          </m:e>
          <m:sub>
            <m:r>
              <w:rPr>
                <w:rFonts w:ascii="Cambria Math" w:eastAsia="Times New Roman" w:hAnsi="Cambria Math" w:cs="Times New Roman"/>
                <w:sz w:val="24"/>
                <w:szCs w:val="24"/>
                <w:lang w:eastAsia="ar-SA"/>
              </w:rPr>
              <m:t>L</m:t>
            </m:r>
          </m:sub>
        </m:sSub>
      </m:oMath>
      <w:r w:rsidRPr="0049050F">
        <w:rPr>
          <w:rFonts w:ascii="Times New Roman" w:eastAsia="Times New Roman" w:hAnsi="Times New Roman" w:cs="Times New Roman"/>
          <w:sz w:val="24"/>
          <w:szCs w:val="24"/>
          <w:lang w:eastAsia="ar-SA"/>
        </w:rPr>
        <w:t xml:space="preserve"> defined with respect to variable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ξ</m:t>
            </m:r>
          </m:e>
          <m:sub>
            <m:r>
              <w:rPr>
                <w:rFonts w:ascii="Cambria Math" w:eastAsia="Times New Roman" w:hAnsi="Cambria Math" w:cs="Times New Roman"/>
                <w:sz w:val="24"/>
                <w:szCs w:val="24"/>
                <w:lang w:eastAsia="ar-SA"/>
              </w:rPr>
              <m:t>n</m:t>
            </m:r>
          </m:sub>
        </m:sSub>
      </m:oMath>
      <w:r w:rsidRPr="0049050F">
        <w:rPr>
          <w:rFonts w:ascii="Times New Roman" w:eastAsia="Times New Roman" w:hAnsi="Times New Roman" w:cs="Times New Roman"/>
          <w:sz w:val="24"/>
          <w:szCs w:val="24"/>
          <w:lang w:eastAsia="ar-SA"/>
        </w:rPr>
        <w:t xml:space="preserve"> in layer </w:t>
      </w:r>
      <m:oMath>
        <m:r>
          <w:rPr>
            <w:rFonts w:ascii="Cambria Math" w:eastAsia="Times New Roman" w:hAnsi="Cambria Math" w:cs="Times New Roman"/>
            <w:sz w:val="24"/>
            <w:szCs w:val="24"/>
            <w:lang w:eastAsia="ar-SA"/>
          </w:rPr>
          <m:t>n</m:t>
        </m:r>
      </m:oMath>
      <w:r w:rsidRPr="0049050F">
        <w:rPr>
          <w:rFonts w:ascii="Times New Roman" w:eastAsia="Times New Roman" w:hAnsi="Times New Roman" w:cs="Times New Roman"/>
          <w:sz w:val="24"/>
          <w:szCs w:val="24"/>
          <w:lang w:eastAsia="ar-SA"/>
        </w:rPr>
        <w:t xml:space="preserve"> for which we require weighting functions. These are:</w:t>
      </w:r>
    </w:p>
    <w:p w:rsidR="0049050F" w:rsidRPr="0049050F" w:rsidRDefault="0049050F" w:rsidP="0049050F">
      <w:pPr>
        <w:suppressAutoHyphens/>
        <w:spacing w:before="120"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ab/>
      </w:r>
      <m:oMath>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V</m:t>
            </m:r>
          </m:e>
          <m:sub>
            <m:r>
              <w:rPr>
                <w:rFonts w:ascii="Cambria Math" w:eastAsia="Times New Roman" w:hAnsi="Cambria Math" w:cs="Times New Roman"/>
                <w:sz w:val="24"/>
                <w:szCs w:val="24"/>
                <w:lang w:eastAsia="ar-SA"/>
              </w:rPr>
              <m:t>n</m:t>
            </m:r>
          </m:sub>
        </m:sSub>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n</m:t>
            </m:r>
          </m:sub>
        </m:sSub>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ty m:val="p"/>
                  </m:rPr>
                  <w:rPr>
                    <w:rFonts w:ascii="Cambria Math" w:eastAsia="Times New Roman" w:hAnsi="Cambria Math" w:cs="Times New Roman"/>
                    <w:sz w:val="24"/>
                    <w:szCs w:val="24"/>
                    <w:lang w:eastAsia="ar-SA"/>
                  </w:rPr>
                  <m:t>Δ</m:t>
                </m:r>
              </m:e>
              <m:sub>
                <m:r>
                  <w:rPr>
                    <w:rFonts w:ascii="Cambria Math" w:eastAsia="Times New Roman" w:hAnsi="Cambria Math" w:cs="Times New Roman"/>
                    <w:sz w:val="24"/>
                    <w:szCs w:val="24"/>
                    <w:lang w:eastAsia="ar-SA"/>
                  </w:rPr>
                  <m:t>n</m:t>
                </m:r>
              </m:sub>
            </m:sSub>
          </m:e>
        </m:d>
      </m:oMath>
      <w:r w:rsidRPr="0049050F">
        <w:rPr>
          <w:rFonts w:ascii="Times New Roman" w:eastAsia="Times New Roman" w:hAnsi="Times New Roman" w:cs="Times New Roman"/>
          <w:sz w:val="24"/>
          <w:szCs w:val="24"/>
          <w:lang w:eastAsia="ar-SA"/>
        </w:rPr>
        <w:t>;</w:t>
      </w:r>
      <w:r w:rsidRPr="0049050F">
        <w:rPr>
          <w:rFonts w:ascii="Times New Roman" w:eastAsia="Times New Roman" w:hAnsi="Times New Roman" w:cs="Times New Roman"/>
          <w:sz w:val="24"/>
          <w:szCs w:val="24"/>
          <w:lang w:eastAsia="ar-SA"/>
        </w:rPr>
        <w:tab/>
        <w:t xml:space="preserve">   </w:t>
      </w:r>
      <m:oMath>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U</m:t>
            </m:r>
          </m:e>
          <m:sub>
            <m:r>
              <w:rPr>
                <w:rFonts w:ascii="Cambria Math" w:eastAsia="Times New Roman" w:hAnsi="Cambria Math" w:cs="Times New Roman"/>
                <w:sz w:val="24"/>
                <w:szCs w:val="24"/>
                <w:lang w:eastAsia="ar-SA"/>
              </w:rPr>
              <m:t>n</m:t>
            </m:r>
          </m:sub>
        </m:sSub>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n</m:t>
            </m:r>
          </m:sub>
        </m:sSub>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ω</m:t>
                </m:r>
              </m:e>
              <m:sub>
                <m:r>
                  <w:rPr>
                    <w:rFonts w:ascii="Cambria Math" w:eastAsia="Times New Roman" w:hAnsi="Cambria Math" w:cs="Times New Roman"/>
                    <w:sz w:val="24"/>
                    <w:szCs w:val="24"/>
                    <w:lang w:eastAsia="ar-SA"/>
                  </w:rPr>
                  <m:t>n</m:t>
                </m:r>
              </m:sub>
            </m:sSub>
          </m:e>
        </m:d>
      </m:oMath>
      <w:r w:rsidRPr="0049050F">
        <w:rPr>
          <w:rFonts w:ascii="Times New Roman" w:eastAsia="Times New Roman" w:hAnsi="Times New Roman" w:cs="Times New Roman"/>
          <w:sz w:val="24"/>
          <w:szCs w:val="24"/>
          <w:lang w:eastAsia="ar-SA"/>
        </w:rPr>
        <w:t xml:space="preserve">;   </w:t>
      </w:r>
      <m:oMath>
        <m:sSub>
          <m:sSubPr>
            <m:ctrlPr>
              <w:rPr>
                <w:rFonts w:ascii="Cambria Math" w:eastAsia="Times New Roman" w:hAnsi="Cambria Math" w:cs="Times New Roman"/>
                <w:i/>
                <w:sz w:val="24"/>
                <w:szCs w:val="24"/>
                <w:lang w:eastAsia="ar-SA"/>
              </w:rPr>
            </m:ctrlPr>
          </m:sSubPr>
          <m:e>
            <m:r>
              <m:rPr>
                <m:scr m:val="script"/>
                <m:sty m:val="bi"/>
              </m:rPr>
              <w:rPr>
                <w:rFonts w:ascii="Cambria Math" w:eastAsia="Times New Roman" w:hAnsi="Cambria Math" w:cs="Times New Roman"/>
                <w:sz w:val="24"/>
                <w:szCs w:val="24"/>
                <w:lang w:eastAsia="ar-SA"/>
              </w:rPr>
              <m:t>Z</m:t>
            </m:r>
          </m:e>
          <m:sub>
            <m:r>
              <w:rPr>
                <w:rFonts w:ascii="Cambria Math" w:eastAsia="Times New Roman" w:hAnsi="Cambria Math" w:cs="Times New Roman"/>
                <w:sz w:val="24"/>
                <w:szCs w:val="24"/>
                <w:lang w:eastAsia="ar-SA"/>
              </w:rPr>
              <m:t>nl</m:t>
            </m:r>
          </m:sub>
        </m:sSub>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n</m:t>
            </m:r>
          </m:sub>
        </m:sSub>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nl</m:t>
                </m:r>
              </m:sub>
            </m:sSub>
          </m:e>
        </m:d>
      </m:oMath>
      <w:r w:rsidRPr="0049050F">
        <w:rPr>
          <w:rFonts w:ascii="Times New Roman" w:eastAsia="Times New Roman" w:hAnsi="Times New Roman" w:cs="Times New Roman"/>
          <w:sz w:val="24"/>
          <w:szCs w:val="24"/>
          <w:lang w:eastAsia="ar-SA"/>
        </w:rPr>
        <w:t>.</w:t>
      </w:r>
      <w:r w:rsidRPr="0049050F">
        <w:rPr>
          <w:rFonts w:ascii="Times New Roman" w:eastAsia="Times New Roman" w:hAnsi="Times New Roman" w:cs="Times New Roman"/>
          <w:sz w:val="24"/>
          <w:szCs w:val="24"/>
          <w:lang w:eastAsia="ar-SA"/>
        </w:rPr>
        <w:tab/>
        <w:t xml:space="preserve">  </w:t>
      </w:r>
      <w:r w:rsidRPr="0049050F">
        <w:rPr>
          <w:rFonts w:ascii="Times New Roman" w:eastAsia="Times New Roman" w:hAnsi="Times New Roman" w:cs="Times New Roman"/>
          <w:sz w:val="24"/>
          <w:szCs w:val="24"/>
          <w:lang w:eastAsia="ar-SA"/>
        </w:rPr>
        <w:tab/>
        <w:t xml:space="preserve">  </w:t>
      </w:r>
      <w:r w:rsidRPr="0049050F">
        <w:rPr>
          <w:rFonts w:ascii="Times New Roman" w:eastAsia="Times New Roman" w:hAnsi="Times New Roman" w:cs="Times New Roman"/>
          <w:sz w:val="24"/>
          <w:szCs w:val="24"/>
          <w:lang w:eastAsia="ar-SA"/>
        </w:rPr>
        <w:tab/>
        <w:t xml:space="preserve">                    </w:t>
      </w:r>
      <w:r w:rsidRPr="0049050F">
        <w:rPr>
          <w:rFonts w:ascii="Times New Roman" w:eastAsia="Times New Roman" w:hAnsi="Times New Roman" w:cs="Times New Roman"/>
          <w:sz w:val="24"/>
          <w:szCs w:val="24"/>
          <w:lang w:eastAsia="ar-SA"/>
        </w:rPr>
        <w:tab/>
        <w:t xml:space="preserve">           (2.1.34) </w:t>
      </w:r>
    </w:p>
    <w:p w:rsidR="0049050F" w:rsidRPr="0049050F" w:rsidRDefault="0049050F" w:rsidP="0049050F">
      <w:pPr>
        <w:suppressAutoHyphens/>
        <w:spacing w:before="120" w:after="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In section 2.2 below, we give some examples of input quantities </w:t>
      </w:r>
      <m:oMath>
        <m:d>
          <m:dPr>
            <m:begChr m:val="{"/>
            <m:endChr m:val="}"/>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ty m:val="p"/>
                  </m:rPr>
                  <w:rPr>
                    <w:rFonts w:ascii="Cambria Math" w:eastAsia="Times New Roman" w:hAnsi="Cambria Math" w:cs="Times New Roman"/>
                    <w:sz w:val="24"/>
                    <w:szCs w:val="24"/>
                    <w:lang w:eastAsia="ar-SA"/>
                  </w:rPr>
                  <m:t>Δ</m:t>
                </m:r>
              </m:e>
              <m:sub>
                <m: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ω</m:t>
                </m:r>
              </m:e>
              <m:sub>
                <m: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nl</m:t>
                </m:r>
              </m:sub>
            </m:sSub>
          </m:e>
        </m:d>
      </m:oMath>
      <w:r w:rsidRPr="0049050F">
        <w:rPr>
          <w:rFonts w:ascii="Times New Roman" w:eastAsia="Times New Roman" w:hAnsi="Times New Roman" w:cs="Times New Roman"/>
          <w:sz w:val="24"/>
          <w:szCs w:val="24"/>
          <w:lang w:eastAsia="ar-SA"/>
        </w:rPr>
        <w:t xml:space="preserve"> and their linearizations</w:t>
      </w:r>
      <m:oMath>
        <m:r>
          <w:rPr>
            <w:rFonts w:ascii="Cambria Math" w:eastAsia="Times New Roman" w:hAnsi="Cambria Math" w:cs="Times New Roman"/>
            <w:sz w:val="24"/>
            <w:szCs w:val="24"/>
            <w:lang w:eastAsia="ar-SA"/>
          </w:rPr>
          <m:t xml:space="preserve"> {</m:t>
        </m:r>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V</m:t>
            </m:r>
          </m:e>
          <m:sub>
            <m:r>
              <w:rPr>
                <w:rFonts w:ascii="Cambria Math" w:eastAsia="Times New Roman" w:hAnsi="Cambria Math" w:cs="Times New Roman"/>
                <w:sz w:val="24"/>
                <w:szCs w:val="24"/>
                <w:lang w:eastAsia="ar-SA"/>
              </w:rPr>
              <m:t>n</m:t>
            </m:r>
          </m:sub>
        </m:sSub>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,U</m:t>
            </m:r>
          </m:e>
          <m:sub>
            <m: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cr m:val="script"/>
                <m:sty m:val="bi"/>
              </m:rPr>
              <w:rPr>
                <w:rFonts w:ascii="Cambria Math" w:eastAsia="Times New Roman" w:hAnsi="Cambria Math" w:cs="Times New Roman"/>
                <w:sz w:val="24"/>
                <w:szCs w:val="24"/>
                <w:lang w:eastAsia="ar-SA"/>
              </w:rPr>
              <m:t>Z</m:t>
            </m:r>
          </m:e>
          <m:sub>
            <m:r>
              <w:rPr>
                <w:rFonts w:ascii="Cambria Math" w:eastAsia="Times New Roman" w:hAnsi="Cambria Math" w:cs="Times New Roman"/>
                <w:sz w:val="24"/>
                <w:szCs w:val="24"/>
                <w:lang w:eastAsia="ar-SA"/>
              </w:rPr>
              <m:t>nl</m:t>
            </m:r>
          </m:sub>
        </m:sSub>
        <m:r>
          <w:rPr>
            <w:rFonts w:ascii="Cambria Math" w:eastAsia="Times New Roman" w:hAnsi="Cambria Math" w:cs="Times New Roman"/>
            <w:sz w:val="24"/>
            <w:szCs w:val="24"/>
            <w:lang w:eastAsia="ar-SA"/>
          </w:rPr>
          <m:t>}</m:t>
        </m:r>
      </m:oMath>
      <w:r w:rsidRPr="0049050F">
        <w:rPr>
          <w:rFonts w:ascii="Times New Roman" w:eastAsia="Times New Roman" w:hAnsi="Times New Roman" w:cs="Times New Roman"/>
          <w:sz w:val="24"/>
          <w:szCs w:val="24"/>
          <w:lang w:eastAsia="ar-SA"/>
        </w:rPr>
        <w:t xml:space="preserve"> for a typical atmospheric scenario with molecular and aerosol scattering. One can also define weighting functions with respect to the basic optical properties themselves: for example, if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ξ</m:t>
            </m:r>
          </m:e>
          <m:sub>
            <m:r>
              <w:rPr>
                <w:rFonts w:ascii="Cambria Math" w:eastAsia="Times New Roman" w:hAnsi="Cambria Math" w:cs="Times New Roman"/>
                <w:sz w:val="24"/>
                <w:szCs w:val="24"/>
                <w:lang w:eastAsia="ar-SA"/>
              </w:rPr>
              <m:t>n</m:t>
            </m:r>
          </m:sub>
        </m:sSub>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ty m:val="p"/>
                  </m:rPr>
                  <w:rPr>
                    <w:rFonts w:ascii="Cambria Math" w:eastAsia="Times New Roman" w:hAnsi="Cambria Math" w:cs="Times New Roman"/>
                    <w:sz w:val="24"/>
                    <w:szCs w:val="24"/>
                    <w:lang w:eastAsia="ar-SA"/>
                  </w:rPr>
                  <m:t>Δ</m:t>
                </m:r>
              </m:e>
              <m:sub>
                <m:r>
                  <w:rPr>
                    <w:rFonts w:ascii="Cambria Math" w:eastAsia="Times New Roman" w:hAnsi="Cambria Math" w:cs="Times New Roman"/>
                    <w:sz w:val="24"/>
                    <w:szCs w:val="24"/>
                    <w:lang w:eastAsia="ar-SA"/>
                  </w:rPr>
                  <m:t>n</m:t>
                </m:r>
              </m:sub>
            </m:sSub>
          </m:e>
          <m:sub>
            <m:r>
              <w:rPr>
                <w:rFonts w:ascii="Cambria Math" w:eastAsia="Times New Roman" w:hAnsi="Cambria Math" w:cs="Times New Roman"/>
                <w:sz w:val="24"/>
                <w:szCs w:val="24"/>
                <w:lang w:eastAsia="ar-SA"/>
              </w:rPr>
              <m:t xml:space="preserve"> </m:t>
            </m:r>
          </m:sub>
        </m:sSub>
      </m:oMath>
      <w:r w:rsidRPr="0049050F">
        <w:rPr>
          <w:rFonts w:ascii="Times New Roman" w:eastAsia="Times New Roman" w:hAnsi="Times New Roman" w:cs="Times New Roman"/>
          <w:sz w:val="24"/>
          <w:szCs w:val="24"/>
          <w:lang w:eastAsia="ar-SA"/>
        </w:rPr>
        <w:t>, then</w:t>
      </w:r>
      <m:oMath>
        <m:r>
          <w:rPr>
            <w:rFonts w:ascii="Cambria Math" w:eastAsia="Times New Roman" w:hAnsi="Cambria Math" w:cs="Times New Roman"/>
            <w:sz w:val="24"/>
            <w:szCs w:val="24"/>
            <w:lang w:eastAsia="ar-SA"/>
          </w:rPr>
          <m:t xml:space="preserve"> </m:t>
        </m:r>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V</m:t>
            </m:r>
          </m:e>
          <m:sub>
            <m:r>
              <w:rPr>
                <w:rFonts w:ascii="Cambria Math" w:eastAsia="Times New Roman" w:hAnsi="Cambria Math" w:cs="Times New Roman"/>
                <w:sz w:val="24"/>
                <w:szCs w:val="24"/>
                <w:lang w:eastAsia="ar-SA"/>
              </w:rPr>
              <m:t>n</m:t>
            </m:r>
          </m:sub>
        </m:sSub>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n</m:t>
            </m:r>
          </m:sub>
        </m:sSub>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ty m:val="p"/>
                  </m:rPr>
                  <w:rPr>
                    <w:rFonts w:ascii="Cambria Math" w:eastAsia="Times New Roman" w:hAnsi="Cambria Math" w:cs="Times New Roman"/>
                    <w:sz w:val="24"/>
                    <w:szCs w:val="24"/>
                    <w:lang w:eastAsia="ar-SA"/>
                  </w:rPr>
                  <m:t>Δ</m:t>
                </m:r>
              </m:e>
              <m:sub>
                <m:r>
                  <w:rPr>
                    <w:rFonts w:ascii="Cambria Math" w:eastAsia="Times New Roman" w:hAnsi="Cambria Math" w:cs="Times New Roman"/>
                    <w:sz w:val="24"/>
                    <w:szCs w:val="24"/>
                    <w:lang w:eastAsia="ar-SA"/>
                  </w:rPr>
                  <m:t>n</m:t>
                </m:r>
              </m:sub>
            </m:sSub>
          </m:e>
        </m:d>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ty m:val="p"/>
              </m:rPr>
              <w:rPr>
                <w:rFonts w:ascii="Cambria Math" w:eastAsia="Times New Roman" w:hAnsi="Cambria Math" w:cs="Times New Roman"/>
                <w:sz w:val="24"/>
                <w:szCs w:val="24"/>
                <w:lang w:eastAsia="ar-SA"/>
              </w:rPr>
              <m:t>Δ</m:t>
            </m:r>
          </m:e>
          <m:sub>
            <m:r>
              <w:rPr>
                <w:rFonts w:ascii="Cambria Math" w:eastAsia="Times New Roman" w:hAnsi="Cambria Math" w:cs="Times New Roman"/>
                <w:sz w:val="24"/>
                <w:szCs w:val="24"/>
                <w:lang w:eastAsia="ar-SA"/>
              </w:rPr>
              <m:t>n</m:t>
            </m:r>
          </m:sub>
        </m:sSub>
      </m:oMath>
      <w:r w:rsidRPr="0049050F">
        <w:rPr>
          <w:rFonts w:ascii="Times New Roman" w:eastAsia="Times New Roman" w:hAnsi="Times New Roman" w:cs="Times New Roman"/>
          <w:sz w:val="24"/>
          <w:szCs w:val="24"/>
          <w:lang w:eastAsia="ar-SA"/>
        </w:rPr>
        <w:t xml:space="preserve">. It turns out that all weighting functions can be derived from a basic set of Jacobians defined with respect to </w:t>
      </w:r>
      <m:oMath>
        <m:d>
          <m:dPr>
            <m:begChr m:val="{"/>
            <m:endChr m:val="}"/>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ty m:val="p"/>
                  </m:rPr>
                  <w:rPr>
                    <w:rFonts w:ascii="Cambria Math" w:eastAsia="Times New Roman" w:hAnsi="Cambria Math" w:cs="Times New Roman"/>
                    <w:sz w:val="24"/>
                    <w:szCs w:val="24"/>
                    <w:lang w:eastAsia="ar-SA"/>
                  </w:rPr>
                  <m:t>Δ</m:t>
                </m:r>
              </m:e>
              <m:sub>
                <m: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ω</m:t>
                </m:r>
              </m:e>
              <m:sub>
                <m: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nl</m:t>
                </m:r>
              </m:sub>
            </m:sSub>
          </m:e>
        </m:d>
      </m:oMath>
      <w:r w:rsidRPr="0049050F">
        <w:rPr>
          <w:rFonts w:ascii="Times New Roman" w:eastAsia="Times New Roman" w:hAnsi="Times New Roman" w:cs="Times New Roman"/>
          <w:sz w:val="24"/>
          <w:szCs w:val="24"/>
          <w:lang w:eastAsia="ar-SA"/>
        </w:rPr>
        <w:t>; we return to this point in section 2.2.</w:t>
      </w:r>
    </w:p>
    <w:p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For surface weighting functions, the reflection matrix </w:t>
      </w:r>
      <m:oMath>
        <m:r>
          <m:rPr>
            <m:sty m:val="b"/>
          </m:rPr>
          <w:rPr>
            <w:rFonts w:ascii="Cambria Math" w:eastAsia="Times New Roman" w:hAnsi="Cambria Math" w:cs="Times New Roman"/>
            <w:sz w:val="24"/>
            <w:szCs w:val="24"/>
            <w:lang w:eastAsia="ar-SA"/>
          </w:rPr>
          <m:t>R</m:t>
        </m:r>
      </m:oMath>
      <w:r w:rsidRPr="0049050F">
        <w:rPr>
          <w:rFonts w:ascii="Times New Roman" w:eastAsia="Times New Roman" w:hAnsi="Times New Roman" w:cs="Times New Roman"/>
          <w:sz w:val="24"/>
          <w:szCs w:val="20"/>
          <w:lang w:eastAsia="ar-SA"/>
        </w:rPr>
        <w:t xml:space="preserve"> in Eq. (2.1.29) is expressed as a weighted sum of kernel BRDFs, and partial derivatives may be determined not only with respect to the kernel amplitudes but also with respect to surface properties intrinsic to the kernel themselves (for instance the wind speed parameter in the glitter kernel used over ocean surfaces). Linearization of </w:t>
      </w:r>
      <m:oMath>
        <m:r>
          <m:rPr>
            <m:sty m:val="b"/>
          </m:rPr>
          <w:rPr>
            <w:rFonts w:ascii="Cambria Math" w:eastAsia="Times New Roman" w:hAnsi="Cambria Math" w:cs="Times New Roman"/>
            <w:sz w:val="24"/>
            <w:szCs w:val="24"/>
            <w:lang w:eastAsia="ar-SA"/>
          </w:rPr>
          <m:t>R</m:t>
        </m:r>
      </m:oMath>
      <w:r w:rsidRPr="0049050F">
        <w:rPr>
          <w:rFonts w:ascii="Times New Roman" w:eastAsia="Times New Roman" w:hAnsi="Times New Roman" w:cs="Times New Roman"/>
          <w:sz w:val="24"/>
          <w:szCs w:val="20"/>
          <w:lang w:eastAsia="ar-SA"/>
        </w:rPr>
        <w:t xml:space="preserve"> with respect to kernel amplitudes and inherent parameters is discussed in Appendix 5.3.</w:t>
      </w:r>
    </w:p>
    <w:p w:rsidR="0049050F" w:rsidRPr="0049050F" w:rsidRDefault="0049050F" w:rsidP="0049050F">
      <w:pPr>
        <w:keepNext/>
        <w:suppressAutoHyphens/>
        <w:autoSpaceDE w:val="0"/>
        <w:spacing w:before="240" w:after="240" w:line="240" w:lineRule="auto"/>
        <w:outlineLvl w:val="1"/>
        <w:rPr>
          <w:rFonts w:ascii="Times New Roman" w:eastAsia="Times New Roman" w:hAnsi="Times New Roman" w:cs="Times New Roman"/>
          <w:b/>
          <w:bCs/>
          <w:sz w:val="32"/>
          <w:szCs w:val="20"/>
          <w:lang w:eastAsia="ar-SA"/>
        </w:rPr>
      </w:pPr>
      <w:bookmarkStart w:id="49" w:name="_Toc18427971"/>
      <w:r w:rsidRPr="0049050F">
        <w:rPr>
          <w:rFonts w:ascii="Times New Roman" w:eastAsia="Times New Roman" w:hAnsi="Times New Roman" w:cs="Times New Roman"/>
          <w:b/>
          <w:bCs/>
          <w:sz w:val="32"/>
          <w:szCs w:val="20"/>
          <w:lang w:eastAsia="ar-SA"/>
        </w:rPr>
        <w:t>2.2 Preparation of input optical properties (IOPs)</w:t>
      </w:r>
      <w:bookmarkEnd w:id="35"/>
      <w:bookmarkEnd w:id="36"/>
      <w:bookmarkEnd w:id="49"/>
    </w:p>
    <w:p w:rsidR="0049050F" w:rsidRPr="0049050F" w:rsidRDefault="0049050F" w:rsidP="0049050F">
      <w:pPr>
        <w:keepNext/>
        <w:suppressAutoHyphens/>
        <w:spacing w:before="240" w:after="240" w:line="240" w:lineRule="auto"/>
        <w:outlineLvl w:val="2"/>
        <w:rPr>
          <w:rFonts w:ascii="Times New Roman" w:eastAsia="Times New Roman" w:hAnsi="Times New Roman" w:cs="Times New Roman"/>
          <w:i/>
          <w:iCs/>
          <w:sz w:val="28"/>
          <w:szCs w:val="28"/>
          <w:lang w:eastAsia="ar-SA"/>
        </w:rPr>
      </w:pPr>
      <w:bookmarkStart w:id="50" w:name="_Toc339432214"/>
      <w:bookmarkStart w:id="51" w:name="_Toc534974674"/>
      <w:bookmarkStart w:id="52" w:name="_Toc18427972"/>
      <w:r w:rsidRPr="0049050F">
        <w:rPr>
          <w:rFonts w:ascii="Times New Roman" w:eastAsia="Times New Roman" w:hAnsi="Times New Roman" w:cs="Times New Roman"/>
          <w:i/>
          <w:iCs/>
          <w:sz w:val="28"/>
          <w:szCs w:val="28"/>
          <w:lang w:eastAsia="ar-SA"/>
        </w:rPr>
        <w:t>2.2.1 Basic optical property inputs</w:t>
      </w:r>
      <w:bookmarkEnd w:id="50"/>
      <w:bookmarkEnd w:id="51"/>
      <w:bookmarkEnd w:id="52"/>
    </w:p>
    <w:p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In this section, we give a brief introduction to the input requirements for VLIDORT, in particular the determination of IOPs and their associated linearized inputs. For a Stokes vector computation of the radiation field using VLIDORT, we require the input set </w:t>
      </w:r>
      <m:oMath>
        <m:d>
          <m:dPr>
            <m:begChr m:val="{"/>
            <m:endChr m:val="}"/>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m:rPr>
                    <m:sty m:val="p"/>
                  </m:rP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n</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ω</m:t>
                </m:r>
              </m:e>
              <m:sub>
                <m:r>
                  <w:rPr>
                    <w:rFonts w:ascii="Cambria Math" w:eastAsia="Times New Roman" w:hAnsi="Cambria Math" w:cs="Times New Roman"/>
                    <w:sz w:val="24"/>
                    <w:szCs w:val="20"/>
                    <w:lang w:eastAsia="ar-SA"/>
                  </w:rPr>
                  <m:t>n</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m:rPr>
                    <m:sty m:val="b"/>
                  </m:rPr>
                  <w:rPr>
                    <w:rFonts w:ascii="Cambria Math" w:eastAsia="Times New Roman" w:hAnsi="Cambria Math" w:cs="Times New Roman"/>
                    <w:sz w:val="24"/>
                    <w:szCs w:val="20"/>
                    <w:lang w:eastAsia="ar-SA"/>
                  </w:rPr>
                  <m:t>B</m:t>
                </m:r>
              </m:e>
              <m:sub>
                <m:r>
                  <w:rPr>
                    <w:rFonts w:ascii="Cambria Math" w:eastAsia="Times New Roman" w:hAnsi="Cambria Math" w:cs="Times New Roman"/>
                    <w:sz w:val="24"/>
                    <w:szCs w:val="20"/>
                    <w:lang w:eastAsia="ar-SA"/>
                  </w:rPr>
                  <m:t>nl</m:t>
                </m:r>
              </m:sub>
            </m:sSub>
          </m:e>
        </m:d>
      </m:oMath>
      <w:r w:rsidRPr="0049050F">
        <w:rPr>
          <w:rFonts w:ascii="Times New Roman" w:eastAsia="Times New Roman" w:hAnsi="Times New Roman" w:cs="Times New Roman"/>
          <w:sz w:val="24"/>
          <w:szCs w:val="20"/>
          <w:lang w:eastAsia="ar-SA"/>
        </w:rPr>
        <w:t xml:space="preserve">, as noted already. The form for </w:t>
      </w:r>
      <m:oMath>
        <m:sSub>
          <m:sSubPr>
            <m:ctrlPr>
              <w:rPr>
                <w:rFonts w:ascii="Cambria Math" w:eastAsia="Times New Roman" w:hAnsi="Cambria Math" w:cs="Times New Roman"/>
                <w:i/>
                <w:sz w:val="24"/>
                <w:szCs w:val="20"/>
                <w:lang w:eastAsia="ar-SA"/>
              </w:rPr>
            </m:ctrlPr>
          </m:sSubPr>
          <m:e>
            <m:r>
              <m:rPr>
                <m:sty m:val="b"/>
              </m:rPr>
              <w:rPr>
                <w:rFonts w:ascii="Cambria Math" w:eastAsia="Times New Roman" w:hAnsi="Cambria Math" w:cs="Times New Roman"/>
                <w:sz w:val="24"/>
                <w:szCs w:val="20"/>
                <w:lang w:eastAsia="ar-SA"/>
              </w:rPr>
              <m:t>B</m:t>
            </m:r>
          </m:e>
          <m:sub>
            <m:r>
              <w:rPr>
                <w:rFonts w:ascii="Cambria Math" w:eastAsia="Times New Roman" w:hAnsi="Cambria Math" w:cs="Times New Roman"/>
                <w:sz w:val="24"/>
                <w:szCs w:val="20"/>
                <w:lang w:eastAsia="ar-SA"/>
              </w:rPr>
              <m:t>nl</m:t>
            </m:r>
          </m:sub>
        </m:sSub>
      </m:oMath>
      <w:r w:rsidRPr="0049050F">
        <w:rPr>
          <w:rFonts w:ascii="Times New Roman" w:eastAsia="Times New Roman" w:hAnsi="Times New Roman" w:cs="Times New Roman"/>
          <w:i/>
          <w:sz w:val="24"/>
          <w:szCs w:val="20"/>
          <w:vertAlign w:val="subscript"/>
          <w:lang w:eastAsia="ar-SA"/>
        </w:rPr>
        <w:t xml:space="preserve"> </w:t>
      </w:r>
      <w:r w:rsidRPr="0049050F">
        <w:rPr>
          <w:rFonts w:ascii="Times New Roman" w:eastAsia="Times New Roman" w:hAnsi="Times New Roman" w:cs="Times New Roman"/>
          <w:sz w:val="24"/>
          <w:szCs w:val="20"/>
          <w:lang w:eastAsia="ar-SA"/>
        </w:rPr>
        <w:t xml:space="preserve">is given in Eq. (2.2.24) in terms of the six Greek constants </w:t>
      </w:r>
      <m:oMath>
        <m:d>
          <m:dPr>
            <m:begChr m:val="{"/>
            <m:endChr m:val="}"/>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α</m:t>
                </m:r>
              </m:e>
              <m:sub>
                <m:r>
                  <w:rPr>
                    <w:rFonts w:ascii="Cambria Math" w:eastAsia="Times New Roman" w:hAnsi="Cambria Math" w:cs="Times New Roman"/>
                    <w:sz w:val="24"/>
                    <w:szCs w:val="20"/>
                    <w:lang w:eastAsia="ar-SA"/>
                  </w:rPr>
                  <m:t>l</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β</m:t>
                </m:r>
              </m:e>
              <m:sub>
                <m:r>
                  <w:rPr>
                    <w:rFonts w:ascii="Cambria Math" w:eastAsia="Times New Roman" w:hAnsi="Cambria Math" w:cs="Times New Roman"/>
                    <w:sz w:val="24"/>
                    <w:szCs w:val="20"/>
                    <w:lang w:eastAsia="ar-SA"/>
                  </w:rPr>
                  <m:t>l</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γ</m:t>
                </m:r>
              </m:e>
              <m:sub>
                <m:r>
                  <w:rPr>
                    <w:rFonts w:ascii="Cambria Math" w:eastAsia="Times New Roman" w:hAnsi="Cambria Math" w:cs="Times New Roman"/>
                    <w:sz w:val="24"/>
                    <w:szCs w:val="20"/>
                    <w:lang w:eastAsia="ar-SA"/>
                  </w:rPr>
                  <m:t>l</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l</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ε</m:t>
                </m:r>
              </m:e>
              <m:sub>
                <m:r>
                  <w:rPr>
                    <w:rFonts w:ascii="Cambria Math" w:eastAsia="Times New Roman" w:hAnsi="Cambria Math" w:cs="Times New Roman"/>
                    <w:sz w:val="24"/>
                    <w:szCs w:val="20"/>
                    <w:lang w:eastAsia="ar-SA"/>
                  </w:rPr>
                  <m:t>l</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ξ</m:t>
                </m:r>
              </m:e>
              <m:sub>
                <m:r>
                  <w:rPr>
                    <w:rFonts w:ascii="Cambria Math" w:eastAsia="Times New Roman" w:hAnsi="Cambria Math" w:cs="Times New Roman"/>
                    <w:sz w:val="24"/>
                    <w:szCs w:val="20"/>
                    <w:lang w:eastAsia="ar-SA"/>
                  </w:rPr>
                  <m:t>l</m:t>
                </m:r>
              </m:sub>
            </m:sSub>
          </m:e>
        </m:d>
      </m:oMath>
      <w:r w:rsidRPr="0049050F">
        <w:rPr>
          <w:rFonts w:ascii="Times New Roman" w:eastAsia="Times New Roman" w:hAnsi="Times New Roman" w:cs="Times New Roman"/>
          <w:sz w:val="24"/>
          <w:szCs w:val="20"/>
          <w:lang w:eastAsia="ar-SA"/>
        </w:rPr>
        <w:t xml:space="preserve"> which must be specified for each moment </w:t>
      </w:r>
      <m:oMath>
        <m:r>
          <w:rPr>
            <w:rFonts w:ascii="Cambria Math" w:eastAsia="Times New Roman" w:hAnsi="Cambria Math" w:cs="Times New Roman"/>
            <w:sz w:val="24"/>
            <w:szCs w:val="20"/>
            <w:lang w:eastAsia="ar-SA"/>
          </w:rPr>
          <m:t>l</m:t>
        </m:r>
      </m:oMath>
      <w:r w:rsidRPr="0049050F">
        <w:rPr>
          <w:rFonts w:ascii="Times New Roman" w:eastAsia="Times New Roman" w:hAnsi="Times New Roman" w:cs="Times New Roman"/>
          <w:sz w:val="24"/>
          <w:szCs w:val="20"/>
          <w:lang w:eastAsia="ar-SA"/>
        </w:rPr>
        <w:t xml:space="preserve"> of general spherical-function expansions in terms of the cosine of the scattering angle. The values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β</m:t>
            </m:r>
          </m:e>
          <m:sub>
            <m:r>
              <w:rPr>
                <w:rFonts w:ascii="Cambria Math" w:eastAsia="Times New Roman" w:hAnsi="Cambria Math" w:cs="Times New Roman"/>
                <w:sz w:val="24"/>
                <w:szCs w:val="20"/>
                <w:lang w:eastAsia="ar-SA"/>
              </w:rPr>
              <m:t>l</m:t>
            </m:r>
          </m:sub>
        </m:sSub>
      </m:oMath>
      <w:r w:rsidRPr="0049050F">
        <w:rPr>
          <w:rFonts w:ascii="Times New Roman" w:eastAsia="Times New Roman" w:hAnsi="Times New Roman" w:cs="Times New Roman"/>
          <w:sz w:val="24"/>
          <w:szCs w:val="20"/>
          <w:lang w:eastAsia="ar-SA"/>
        </w:rPr>
        <w:t xml:space="preserve"> are the traditional phase function expansion coefficients, the ones that appear as inputs to the scalar LIDORT code; they are normalized to </w:t>
      </w:r>
      <m:oMath>
        <m:r>
          <w:rPr>
            <w:rFonts w:ascii="Cambria Math" w:eastAsia="Times New Roman" w:hAnsi="Cambria Math" w:cs="Times New Roman"/>
            <w:sz w:val="24"/>
            <w:szCs w:val="20"/>
            <w:lang w:eastAsia="ar-SA"/>
          </w:rPr>
          <m:t>4π</m:t>
        </m:r>
      </m:oMath>
      <w:r w:rsidRPr="0049050F">
        <w:rPr>
          <w:rFonts w:ascii="Times New Roman" w:eastAsia="Times New Roman" w:hAnsi="Times New Roman" w:cs="Times New Roman"/>
          <w:sz w:val="24"/>
          <w:szCs w:val="20"/>
          <w:lang w:eastAsia="ar-SA"/>
        </w:rPr>
        <w:t>.</w:t>
      </w:r>
    </w:p>
    <w:p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In the first example, we consider a single layer with Rayleigh scattering by air molecules, some trace gas absorption, and scattering and extinction by aerosols. If the layer Rayleigh scattering optical depth is specified as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Ray</m:t>
            </m:r>
          </m:sub>
        </m:sSub>
      </m:oMath>
      <w:r w:rsidRPr="0049050F">
        <w:rPr>
          <w:rFonts w:ascii="Times New Roman" w:eastAsia="Times New Roman" w:hAnsi="Times New Roman" w:cs="Times New Roman"/>
          <w:sz w:val="24"/>
          <w:szCs w:val="20"/>
          <w:lang w:eastAsia="ar-SA"/>
        </w:rPr>
        <w:t xml:space="preserve"> and trace gas absorption optical thickness is given as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α</m:t>
            </m:r>
          </m:e>
          <m:sub>
            <m:r>
              <w:rPr>
                <w:rFonts w:ascii="Cambria Math" w:eastAsia="Times New Roman" w:hAnsi="Cambria Math" w:cs="Times New Roman"/>
                <w:sz w:val="24"/>
                <w:szCs w:val="20"/>
                <w:lang w:eastAsia="ar-SA"/>
              </w:rPr>
              <m:t>gas</m:t>
            </m:r>
          </m:sub>
        </m:sSub>
      </m:oMath>
      <w:r w:rsidRPr="0049050F">
        <w:rPr>
          <w:rFonts w:ascii="Times New Roman" w:eastAsia="Times New Roman" w:hAnsi="Times New Roman" w:cs="Times New Roman"/>
          <w:sz w:val="24"/>
          <w:szCs w:val="20"/>
          <w:lang w:eastAsia="ar-SA"/>
        </w:rPr>
        <w:t xml:space="preserve">, with the aerosol extinction and scattering optical depths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τ</m:t>
            </m:r>
          </m:e>
          <m:sub>
            <m:r>
              <w:rPr>
                <w:rFonts w:ascii="Cambria Math" w:eastAsia="Times New Roman" w:hAnsi="Cambria Math" w:cs="Times New Roman"/>
                <w:sz w:val="24"/>
                <w:szCs w:val="20"/>
                <w:lang w:eastAsia="ar-SA"/>
              </w:rPr>
              <m:t>aer</m:t>
            </m:r>
          </m:sub>
        </m:sSub>
      </m:oMath>
      <w:r w:rsidRPr="0049050F">
        <w:rPr>
          <w:rFonts w:ascii="Times New Roman" w:eastAsia="Times New Roman" w:hAnsi="Times New Roman" w:cs="Times New Roman"/>
          <w:sz w:val="24"/>
          <w:szCs w:val="20"/>
          <w:lang w:eastAsia="ar-SA"/>
        </w:rPr>
        <w:t xml:space="preserve">; and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aer</m:t>
            </m:r>
          </m:sub>
        </m:sSub>
      </m:oMath>
      <w:r w:rsidRPr="0049050F">
        <w:rPr>
          <w:rFonts w:ascii="Times New Roman" w:eastAsia="Times New Roman" w:hAnsi="Times New Roman" w:cs="Times New Roman"/>
          <w:sz w:val="24"/>
          <w:szCs w:val="20"/>
          <w:lang w:eastAsia="ar-SA"/>
        </w:rPr>
        <w:t xml:space="preserve"> respectively, then the </w:t>
      </w:r>
      <w:r w:rsidRPr="0049050F">
        <w:rPr>
          <w:rFonts w:ascii="Times New Roman" w:eastAsia="Times New Roman" w:hAnsi="Times New Roman" w:cs="Times New Roman"/>
          <w:i/>
          <w:sz w:val="24"/>
          <w:szCs w:val="20"/>
          <w:lang w:eastAsia="ar-SA"/>
        </w:rPr>
        <w:t xml:space="preserve">total </w:t>
      </w:r>
      <w:r w:rsidRPr="0049050F">
        <w:rPr>
          <w:rFonts w:ascii="Times New Roman" w:eastAsia="Times New Roman" w:hAnsi="Times New Roman" w:cs="Times New Roman"/>
          <w:sz w:val="24"/>
          <w:szCs w:val="20"/>
          <w:lang w:eastAsia="ar-SA"/>
        </w:rPr>
        <w:t>optical property inputs are given by (we have dropped the layer index for convenience here):</w:t>
      </w:r>
    </w:p>
    <w:p w:rsidR="0049050F" w:rsidRPr="0049050F" w:rsidRDefault="0049050F" w:rsidP="0049050F">
      <w:pPr>
        <w:suppressAutoHyphens/>
        <w:spacing w:before="120" w:after="120" w:line="240" w:lineRule="auto"/>
        <w:ind w:firstLine="720"/>
        <w:jc w:val="both"/>
        <w:rPr>
          <w:rFonts w:ascii="Times New Roman" w:eastAsia="Times New Roman" w:hAnsi="Times New Roman" w:cs="Times New Roman"/>
          <w:sz w:val="24"/>
          <w:szCs w:val="20"/>
          <w:lang w:eastAsia="ar-SA"/>
        </w:rPr>
      </w:pPr>
      <m:oMath>
        <m:r>
          <m:rPr>
            <m:sty m:val="p"/>
          </m:rPr>
          <w:rPr>
            <w:rFonts w:ascii="Cambria Math" w:eastAsia="Times New Roman" w:hAnsi="Cambria Math" w:cs="Times New Roman"/>
            <w:sz w:val="24"/>
            <w:szCs w:val="20"/>
            <w:lang w:eastAsia="ar-SA"/>
          </w:rPr>
          <m:t>Δ</m:t>
        </m:r>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α</m:t>
            </m:r>
          </m:e>
          <m:sub>
            <m:r>
              <w:rPr>
                <w:rFonts w:ascii="Cambria Math" w:eastAsia="Times New Roman" w:hAnsi="Cambria Math" w:cs="Times New Roman"/>
                <w:sz w:val="24"/>
                <w:szCs w:val="20"/>
                <w:lang w:eastAsia="ar-SA"/>
              </w:rPr>
              <m:t>gas</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Ray</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τ</m:t>
            </m:r>
          </m:e>
          <m:sub>
            <m:r>
              <w:rPr>
                <w:rFonts w:ascii="Cambria Math" w:eastAsia="Times New Roman" w:hAnsi="Cambria Math" w:cs="Times New Roman"/>
                <w:sz w:val="24"/>
                <w:szCs w:val="20"/>
                <w:lang w:eastAsia="ar-SA"/>
              </w:rPr>
              <m:t>aer</m:t>
            </m:r>
          </m:sub>
        </m:sSub>
      </m:oMath>
      <w:r w:rsidRPr="0049050F">
        <w:rPr>
          <w:rFonts w:ascii="Times New Roman" w:eastAsia="Times New Roman" w:hAnsi="Times New Roman" w:cs="Times New Roman"/>
          <w:sz w:val="24"/>
          <w:szCs w:val="20"/>
          <w:lang w:eastAsia="ar-SA"/>
        </w:rPr>
        <w:t>;</w:t>
      </w:r>
      <w:r w:rsidRPr="0049050F">
        <w:rPr>
          <w:rFonts w:ascii="Times New Roman" w:eastAsia="Times New Roman" w:hAnsi="Times New Roman" w:cs="Times New Roman"/>
          <w:sz w:val="24"/>
          <w:szCs w:val="20"/>
          <w:lang w:eastAsia="ar-SA"/>
        </w:rPr>
        <w:tab/>
      </w:r>
      <m:oMath>
        <m:r>
          <w:rPr>
            <w:rFonts w:ascii="Cambria Math" w:eastAsia="Times New Roman" w:hAnsi="Cambria Math" w:cs="Times New Roman"/>
            <w:sz w:val="24"/>
            <w:szCs w:val="20"/>
            <w:lang w:eastAsia="ar-SA"/>
          </w:rPr>
          <m:t>ω=</m:t>
        </m:r>
        <m:f>
          <m:fPr>
            <m:ctrlPr>
              <w:rPr>
                <w:rFonts w:ascii="Cambria Math" w:eastAsia="Times New Roman" w:hAnsi="Cambria Math" w:cs="Times New Roman"/>
                <w:i/>
                <w:sz w:val="24"/>
                <w:szCs w:val="20"/>
                <w:lang w:eastAsia="ar-SA"/>
              </w:rPr>
            </m:ctrlPr>
          </m:fPr>
          <m:num>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Ray</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aer</m:t>
                </m:r>
              </m:sub>
            </m:sSub>
          </m:num>
          <m:den>
            <m:r>
              <m:rPr>
                <m:sty m:val="p"/>
              </m:rPr>
              <w:rPr>
                <w:rFonts w:ascii="Cambria Math" w:eastAsia="Times New Roman" w:hAnsi="Cambria Math" w:cs="Times New Roman"/>
                <w:sz w:val="24"/>
                <w:szCs w:val="20"/>
                <w:lang w:eastAsia="ar-SA"/>
              </w:rPr>
              <m:t>Δ</m:t>
            </m:r>
          </m:den>
        </m:f>
      </m:oMath>
      <w:r w:rsidRPr="0049050F">
        <w:rPr>
          <w:rFonts w:ascii="Times New Roman" w:eastAsia="Times New Roman" w:hAnsi="Times New Roman" w:cs="Times New Roman"/>
          <w:sz w:val="24"/>
          <w:szCs w:val="20"/>
          <w:lang w:eastAsia="ar-SA"/>
        </w:rPr>
        <w:t>;</w:t>
      </w:r>
      <w:r w:rsidRPr="0049050F">
        <w:rPr>
          <w:rFonts w:ascii="Times New Roman" w:eastAsia="Times New Roman" w:hAnsi="Times New Roman" w:cs="Times New Roman"/>
          <w:sz w:val="24"/>
          <w:szCs w:val="20"/>
          <w:lang w:eastAsia="ar-SA"/>
        </w:rPr>
        <w:tab/>
      </w:r>
      <m:oMath>
        <m:sSub>
          <m:sSubPr>
            <m:ctrlPr>
              <w:rPr>
                <w:rFonts w:ascii="Cambria Math" w:eastAsia="Times New Roman" w:hAnsi="Cambria Math" w:cs="Times New Roman"/>
                <w:i/>
                <w:sz w:val="24"/>
                <w:szCs w:val="20"/>
                <w:lang w:eastAsia="ar-SA"/>
              </w:rPr>
            </m:ctrlPr>
          </m:sSubPr>
          <m:e>
            <m:r>
              <m:rPr>
                <m:sty m:val="b"/>
              </m:rPr>
              <w:rPr>
                <w:rFonts w:ascii="Cambria Math" w:eastAsia="Times New Roman" w:hAnsi="Cambria Math" w:cs="Times New Roman"/>
                <w:sz w:val="24"/>
                <w:szCs w:val="20"/>
                <w:lang w:eastAsia="ar-SA"/>
              </w:rPr>
              <m:t>B</m:t>
            </m:r>
          </m:e>
          <m:sub>
            <m:r>
              <w:rPr>
                <w:rFonts w:ascii="Cambria Math" w:eastAsia="Times New Roman" w:hAnsi="Cambria Math" w:cs="Times New Roman"/>
                <w:sz w:val="24"/>
                <w:szCs w:val="20"/>
                <w:lang w:eastAsia="ar-SA"/>
              </w:rPr>
              <m:t>l</m:t>
            </m:r>
          </m:sub>
        </m:sSub>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Ray</m:t>
                </m:r>
              </m:sub>
            </m:sSub>
            <m:sSub>
              <m:sSubPr>
                <m:ctrlPr>
                  <w:rPr>
                    <w:rFonts w:ascii="Cambria Math" w:eastAsia="Times New Roman" w:hAnsi="Cambria Math" w:cs="Times New Roman"/>
                    <w:i/>
                    <w:sz w:val="24"/>
                    <w:szCs w:val="20"/>
                    <w:lang w:eastAsia="ar-SA"/>
                  </w:rPr>
                </m:ctrlPr>
              </m:sSubPr>
              <m:e>
                <m:r>
                  <m:rPr>
                    <m:sty m:val="b"/>
                  </m:rPr>
                  <w:rPr>
                    <w:rFonts w:ascii="Cambria Math" w:eastAsia="Times New Roman" w:hAnsi="Cambria Math" w:cs="Times New Roman"/>
                    <w:sz w:val="24"/>
                    <w:szCs w:val="20"/>
                    <w:lang w:eastAsia="ar-SA"/>
                  </w:rPr>
                  <m:t>B</m:t>
                </m:r>
              </m:e>
              <m:sub>
                <m:r>
                  <w:rPr>
                    <w:rFonts w:ascii="Cambria Math" w:eastAsia="Times New Roman" w:hAnsi="Cambria Math" w:cs="Times New Roman"/>
                    <w:sz w:val="24"/>
                    <w:szCs w:val="20"/>
                    <w:lang w:eastAsia="ar-SA"/>
                  </w:rPr>
                  <m:t>l,Ray</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aer</m:t>
                </m:r>
              </m:sub>
            </m:sSub>
            <m:sSub>
              <m:sSubPr>
                <m:ctrlPr>
                  <w:rPr>
                    <w:rFonts w:ascii="Cambria Math" w:eastAsia="Times New Roman" w:hAnsi="Cambria Math" w:cs="Times New Roman"/>
                    <w:i/>
                    <w:sz w:val="24"/>
                    <w:szCs w:val="20"/>
                    <w:lang w:eastAsia="ar-SA"/>
                  </w:rPr>
                </m:ctrlPr>
              </m:sSubPr>
              <m:e>
                <m:r>
                  <m:rPr>
                    <m:sty m:val="b"/>
                  </m:rPr>
                  <w:rPr>
                    <w:rFonts w:ascii="Cambria Math" w:eastAsia="Times New Roman" w:hAnsi="Cambria Math" w:cs="Times New Roman"/>
                    <w:sz w:val="24"/>
                    <w:szCs w:val="20"/>
                    <w:lang w:eastAsia="ar-SA"/>
                  </w:rPr>
                  <m:t>B</m:t>
                </m:r>
              </m:e>
              <m:sub>
                <m:r>
                  <w:rPr>
                    <w:rFonts w:ascii="Cambria Math" w:eastAsia="Times New Roman" w:hAnsi="Cambria Math" w:cs="Times New Roman"/>
                    <w:sz w:val="24"/>
                    <w:szCs w:val="20"/>
                    <w:lang w:eastAsia="ar-SA"/>
                  </w:rPr>
                  <m:t>l,aer</m:t>
                </m:r>
              </m:sub>
            </m:sSub>
          </m:num>
          <m:den>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Ray</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aer</m:t>
                </m:r>
              </m:sub>
            </m:sSub>
          </m:den>
        </m:f>
      </m:oMath>
      <w:r w:rsidRPr="0049050F">
        <w:rPr>
          <w:rFonts w:ascii="Times New Roman" w:eastAsia="Times New Roman" w:hAnsi="Times New Roman" w:cs="Times New Roman"/>
          <w:sz w:val="24"/>
          <w:szCs w:val="20"/>
          <w:lang w:eastAsia="ar-SA"/>
        </w:rPr>
        <w:tab/>
        <w:t xml:space="preserve">             (2.2.1)</w:t>
      </w:r>
    </w:p>
    <w:p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The Greek matrix coefficients for Rayleigh scattering are given by the following table.</w:t>
      </w:r>
    </w:p>
    <w:p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p>
    <w:tbl>
      <w:tblPr>
        <w:tblW w:w="0" w:type="auto"/>
        <w:jc w:val="center"/>
        <w:tblInd w:w="-1032" w:type="dxa"/>
        <w:tblLayout w:type="fixed"/>
        <w:tblLook w:val="0000" w:firstRow="0" w:lastRow="0" w:firstColumn="0" w:lastColumn="0" w:noHBand="0" w:noVBand="0"/>
      </w:tblPr>
      <w:tblGrid>
        <w:gridCol w:w="998"/>
        <w:gridCol w:w="1080"/>
        <w:gridCol w:w="990"/>
        <w:gridCol w:w="1412"/>
        <w:gridCol w:w="1260"/>
        <w:gridCol w:w="630"/>
        <w:gridCol w:w="609"/>
      </w:tblGrid>
      <w:tr w:rsidR="0049050F" w:rsidRPr="0049050F" w:rsidTr="001B3988">
        <w:trPr>
          <w:jc w:val="center"/>
        </w:trPr>
        <w:tc>
          <w:tcPr>
            <w:tcW w:w="998" w:type="dxa"/>
            <w:tcBorders>
              <w:top w:val="single" w:sz="4" w:space="0" w:color="000000"/>
              <w:left w:val="single" w:sz="4" w:space="0" w:color="000000"/>
              <w:bottom w:val="single" w:sz="4" w:space="0" w:color="000000"/>
            </w:tcBorders>
            <w:vAlign w:val="center"/>
          </w:tcPr>
          <w:p w:rsidR="0049050F" w:rsidRPr="0049050F" w:rsidRDefault="0049050F" w:rsidP="0049050F">
            <w:pPr>
              <w:suppressAutoHyphens/>
              <w:snapToGrid w:val="0"/>
              <w:spacing w:before="120" w:after="120" w:line="240" w:lineRule="auto"/>
              <w:jc w:val="center"/>
              <w:rPr>
                <w:rFonts w:ascii="Times New Roman" w:eastAsia="Times New Roman" w:hAnsi="Times New Roman" w:cs="Times New Roman"/>
                <w:sz w:val="24"/>
                <w:szCs w:val="20"/>
                <w:lang w:eastAsia="ar-SA"/>
              </w:rPr>
            </w:pPr>
          </w:p>
        </w:tc>
        <w:tc>
          <w:tcPr>
            <w:tcW w:w="1080" w:type="dxa"/>
            <w:tcBorders>
              <w:top w:val="single" w:sz="4" w:space="0" w:color="000000"/>
              <w:left w:val="single" w:sz="4" w:space="0" w:color="000000"/>
              <w:bottom w:val="single" w:sz="4" w:space="0" w:color="000000"/>
            </w:tcBorders>
            <w:vAlign w:val="center"/>
          </w:tcPr>
          <w:p w:rsidR="0049050F" w:rsidRPr="0049050F" w:rsidRDefault="006E46EE" w:rsidP="0049050F">
            <w:pPr>
              <w:suppressAutoHyphens/>
              <w:snapToGrid w:val="0"/>
              <w:spacing w:before="120" w:after="120" w:line="240" w:lineRule="auto"/>
              <w:jc w:val="center"/>
              <w:rPr>
                <w:rFonts w:ascii="Times New Roman" w:eastAsia="Times New Roman" w:hAnsi="Times New Roman" w:cs="Times New Roman"/>
                <w:i/>
                <w:sz w:val="24"/>
                <w:szCs w:val="20"/>
                <w:vertAlign w:val="subscript"/>
                <w:lang w:eastAsia="ar-SA"/>
              </w:rPr>
            </w:pPr>
            <m:oMathPara>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α</m:t>
                    </m:r>
                  </m:e>
                  <m:sub>
                    <m:r>
                      <w:rPr>
                        <w:rFonts w:ascii="Cambria Math" w:eastAsia="Times New Roman" w:hAnsi="Cambria Math" w:cs="Times New Roman"/>
                        <w:sz w:val="24"/>
                        <w:szCs w:val="20"/>
                        <w:lang w:eastAsia="ar-SA"/>
                      </w:rPr>
                      <m:t>l</m:t>
                    </m:r>
                  </m:sub>
                </m:sSub>
              </m:oMath>
            </m:oMathPara>
          </w:p>
        </w:tc>
        <w:tc>
          <w:tcPr>
            <w:tcW w:w="990" w:type="dxa"/>
            <w:tcBorders>
              <w:top w:val="single" w:sz="4" w:space="0" w:color="000000"/>
              <w:left w:val="single" w:sz="4" w:space="0" w:color="000000"/>
              <w:bottom w:val="single" w:sz="4" w:space="0" w:color="000000"/>
            </w:tcBorders>
            <w:vAlign w:val="center"/>
          </w:tcPr>
          <w:p w:rsidR="0049050F" w:rsidRPr="0049050F" w:rsidRDefault="006E46EE" w:rsidP="0049050F">
            <w:pPr>
              <w:suppressAutoHyphens/>
              <w:snapToGrid w:val="0"/>
              <w:spacing w:before="120" w:after="120" w:line="240" w:lineRule="auto"/>
              <w:jc w:val="center"/>
              <w:rPr>
                <w:rFonts w:ascii="Times New Roman" w:eastAsia="Times New Roman" w:hAnsi="Times New Roman" w:cs="Times New Roman"/>
                <w:i/>
                <w:sz w:val="24"/>
                <w:szCs w:val="20"/>
                <w:vertAlign w:val="subscript"/>
                <w:lang w:eastAsia="ar-SA"/>
              </w:rPr>
            </w:pPr>
            <m:oMathPara>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β</m:t>
                    </m:r>
                  </m:e>
                  <m:sub>
                    <m:r>
                      <w:rPr>
                        <w:rFonts w:ascii="Cambria Math" w:eastAsia="Times New Roman" w:hAnsi="Cambria Math" w:cs="Times New Roman"/>
                        <w:sz w:val="24"/>
                        <w:szCs w:val="20"/>
                        <w:lang w:eastAsia="ar-SA"/>
                      </w:rPr>
                      <m:t>l</m:t>
                    </m:r>
                  </m:sub>
                </m:sSub>
              </m:oMath>
            </m:oMathPara>
          </w:p>
        </w:tc>
        <w:tc>
          <w:tcPr>
            <w:tcW w:w="1412" w:type="dxa"/>
            <w:tcBorders>
              <w:top w:val="single" w:sz="4" w:space="0" w:color="000000"/>
              <w:left w:val="single" w:sz="4" w:space="0" w:color="000000"/>
              <w:bottom w:val="single" w:sz="4" w:space="0" w:color="000000"/>
            </w:tcBorders>
            <w:vAlign w:val="center"/>
          </w:tcPr>
          <w:p w:rsidR="0049050F" w:rsidRPr="0049050F" w:rsidRDefault="006E46EE" w:rsidP="0049050F">
            <w:pPr>
              <w:suppressAutoHyphens/>
              <w:snapToGrid w:val="0"/>
              <w:spacing w:before="120" w:after="120" w:line="240" w:lineRule="auto"/>
              <w:jc w:val="center"/>
              <w:rPr>
                <w:rFonts w:ascii="Times New Roman" w:eastAsia="Times New Roman" w:hAnsi="Times New Roman" w:cs="Times New Roman"/>
                <w:i/>
                <w:sz w:val="24"/>
                <w:szCs w:val="20"/>
                <w:vertAlign w:val="subscript"/>
                <w:lang w:eastAsia="ar-SA"/>
              </w:rPr>
            </w:pPr>
            <m:oMathPara>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γ</m:t>
                    </m:r>
                  </m:e>
                  <m:sub>
                    <m:r>
                      <w:rPr>
                        <w:rFonts w:ascii="Cambria Math" w:eastAsia="Times New Roman" w:hAnsi="Cambria Math" w:cs="Times New Roman"/>
                        <w:sz w:val="24"/>
                        <w:szCs w:val="20"/>
                        <w:lang w:eastAsia="ar-SA"/>
                      </w:rPr>
                      <m:t>l</m:t>
                    </m:r>
                  </m:sub>
                </m:sSub>
              </m:oMath>
            </m:oMathPara>
          </w:p>
        </w:tc>
        <w:tc>
          <w:tcPr>
            <w:tcW w:w="1260" w:type="dxa"/>
            <w:tcBorders>
              <w:top w:val="single" w:sz="4" w:space="0" w:color="000000"/>
              <w:left w:val="single" w:sz="4" w:space="0" w:color="000000"/>
              <w:bottom w:val="single" w:sz="4" w:space="0" w:color="000000"/>
            </w:tcBorders>
            <w:vAlign w:val="center"/>
          </w:tcPr>
          <w:p w:rsidR="0049050F" w:rsidRPr="0049050F" w:rsidRDefault="006E46EE" w:rsidP="0049050F">
            <w:pPr>
              <w:suppressAutoHyphens/>
              <w:snapToGrid w:val="0"/>
              <w:spacing w:before="120" w:after="120" w:line="240" w:lineRule="auto"/>
              <w:jc w:val="center"/>
              <w:rPr>
                <w:rFonts w:ascii="Times New Roman" w:eastAsia="Times New Roman" w:hAnsi="Times New Roman" w:cs="Times New Roman"/>
                <w:i/>
                <w:sz w:val="24"/>
                <w:szCs w:val="20"/>
                <w:vertAlign w:val="subscript"/>
                <w:lang w:eastAsia="ar-SA"/>
              </w:rPr>
            </w:pPr>
            <m:oMathPara>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l</m:t>
                    </m:r>
                  </m:sub>
                </m:sSub>
              </m:oMath>
            </m:oMathPara>
          </w:p>
        </w:tc>
        <w:tc>
          <w:tcPr>
            <w:tcW w:w="630" w:type="dxa"/>
            <w:tcBorders>
              <w:top w:val="single" w:sz="4" w:space="0" w:color="000000"/>
              <w:left w:val="single" w:sz="4" w:space="0" w:color="000000"/>
              <w:bottom w:val="single" w:sz="4" w:space="0" w:color="000000"/>
            </w:tcBorders>
            <w:vAlign w:val="center"/>
          </w:tcPr>
          <w:p w:rsidR="0049050F" w:rsidRPr="0049050F" w:rsidRDefault="006E46EE" w:rsidP="0049050F">
            <w:pPr>
              <w:suppressAutoHyphens/>
              <w:snapToGrid w:val="0"/>
              <w:spacing w:before="120" w:after="120" w:line="240" w:lineRule="auto"/>
              <w:jc w:val="center"/>
              <w:rPr>
                <w:rFonts w:ascii="Times New Roman" w:eastAsia="Times New Roman" w:hAnsi="Times New Roman" w:cs="Times New Roman"/>
                <w:i/>
                <w:sz w:val="24"/>
                <w:szCs w:val="20"/>
                <w:vertAlign w:val="subscript"/>
                <w:lang w:eastAsia="ar-SA"/>
              </w:rPr>
            </w:pPr>
            <m:oMathPara>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ε</m:t>
                    </m:r>
                  </m:e>
                  <m:sub>
                    <m:r>
                      <w:rPr>
                        <w:rFonts w:ascii="Cambria Math" w:eastAsia="Times New Roman" w:hAnsi="Cambria Math" w:cs="Times New Roman"/>
                        <w:sz w:val="24"/>
                        <w:szCs w:val="20"/>
                        <w:lang w:eastAsia="ar-SA"/>
                      </w:rPr>
                      <m:t>l</m:t>
                    </m:r>
                  </m:sub>
                </m:sSub>
              </m:oMath>
            </m:oMathPara>
          </w:p>
        </w:tc>
        <w:tc>
          <w:tcPr>
            <w:tcW w:w="609" w:type="dxa"/>
            <w:tcBorders>
              <w:top w:val="single" w:sz="4" w:space="0" w:color="000000"/>
              <w:left w:val="single" w:sz="4" w:space="0" w:color="000000"/>
              <w:bottom w:val="single" w:sz="4" w:space="0" w:color="000000"/>
              <w:right w:val="single" w:sz="4" w:space="0" w:color="000000"/>
            </w:tcBorders>
            <w:vAlign w:val="center"/>
          </w:tcPr>
          <w:p w:rsidR="0049050F" w:rsidRPr="0049050F" w:rsidRDefault="006E46EE" w:rsidP="0049050F">
            <w:pPr>
              <w:suppressAutoHyphens/>
              <w:snapToGrid w:val="0"/>
              <w:spacing w:before="120" w:after="120" w:line="240" w:lineRule="auto"/>
              <w:jc w:val="center"/>
              <w:rPr>
                <w:rFonts w:ascii="Times New Roman" w:eastAsia="Times New Roman" w:hAnsi="Times New Roman" w:cs="Times New Roman"/>
                <w:i/>
                <w:sz w:val="24"/>
                <w:szCs w:val="20"/>
                <w:vertAlign w:val="subscript"/>
                <w:lang w:eastAsia="ar-SA"/>
              </w:rPr>
            </w:pPr>
            <m:oMathPara>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ξ</m:t>
                    </m:r>
                  </m:e>
                  <m:sub>
                    <m:r>
                      <w:rPr>
                        <w:rFonts w:ascii="Cambria Math" w:eastAsia="Times New Roman" w:hAnsi="Cambria Math" w:cs="Times New Roman"/>
                        <w:sz w:val="24"/>
                        <w:szCs w:val="20"/>
                        <w:lang w:eastAsia="ar-SA"/>
                      </w:rPr>
                      <m:t>l</m:t>
                    </m:r>
                  </m:sub>
                </m:sSub>
              </m:oMath>
            </m:oMathPara>
          </w:p>
        </w:tc>
      </w:tr>
      <w:tr w:rsidR="0049050F" w:rsidRPr="0049050F" w:rsidTr="001B3988">
        <w:trPr>
          <w:jc w:val="center"/>
        </w:trPr>
        <w:tc>
          <w:tcPr>
            <w:tcW w:w="998" w:type="dxa"/>
            <w:tcBorders>
              <w:left w:val="single" w:sz="4" w:space="0" w:color="000000"/>
              <w:bottom w:val="single" w:sz="4" w:space="0" w:color="000000"/>
            </w:tcBorders>
            <w:vAlign w:val="center"/>
          </w:tcPr>
          <w:p w:rsidR="0049050F" w:rsidRPr="0049050F" w:rsidRDefault="0049050F" w:rsidP="0049050F">
            <w:pPr>
              <w:suppressAutoHyphens/>
              <w:snapToGrid w:val="0"/>
              <w:spacing w:before="120" w:after="120" w:line="240" w:lineRule="auto"/>
              <w:jc w:val="center"/>
              <w:rPr>
                <w:rFonts w:ascii="Times New Roman" w:eastAsia="Times New Roman" w:hAnsi="Times New Roman" w:cs="Times New Roman"/>
                <w:sz w:val="24"/>
                <w:szCs w:val="20"/>
                <w:lang w:eastAsia="ar-SA"/>
              </w:rPr>
            </w:pPr>
            <m:oMathPara>
              <m:oMath>
                <m:r>
                  <w:rPr>
                    <w:rFonts w:ascii="Cambria Math" w:eastAsia="Times New Roman" w:hAnsi="Cambria Math" w:cs="Times New Roman"/>
                    <w:sz w:val="24"/>
                    <w:szCs w:val="20"/>
                    <w:lang w:eastAsia="ar-SA"/>
                  </w:rPr>
                  <m:t>l</m:t>
                </m:r>
                <m:r>
                  <m:rPr>
                    <m:sty m:val="p"/>
                  </m:rPr>
                  <w:rPr>
                    <w:rFonts w:ascii="Cambria Math" w:eastAsia="Times New Roman" w:hAnsi="Cambria Math" w:cs="Times New Roman"/>
                    <w:sz w:val="24"/>
                    <w:szCs w:val="20"/>
                    <w:lang w:eastAsia="ar-SA"/>
                  </w:rPr>
                  <m:t>=0</m:t>
                </m:r>
              </m:oMath>
            </m:oMathPara>
          </w:p>
        </w:tc>
        <w:tc>
          <w:tcPr>
            <w:tcW w:w="1080" w:type="dxa"/>
            <w:tcBorders>
              <w:left w:val="single" w:sz="4" w:space="0" w:color="000000"/>
              <w:bottom w:val="single" w:sz="4" w:space="0" w:color="000000"/>
            </w:tcBorders>
            <w:vAlign w:val="center"/>
          </w:tcPr>
          <w:p w:rsidR="0049050F" w:rsidRPr="0049050F" w:rsidRDefault="0049050F" w:rsidP="0049050F">
            <w:pPr>
              <w:suppressAutoHyphens/>
              <w:snapToGrid w:val="0"/>
              <w:spacing w:before="120" w:after="120" w:line="240" w:lineRule="auto"/>
              <w:jc w:val="center"/>
              <w:rPr>
                <w:rFonts w:ascii="Symbol" w:eastAsia="Times New Roman" w:hAnsi="Symbol" w:cs="Times New Roman"/>
                <w:sz w:val="24"/>
                <w:szCs w:val="20"/>
                <w:lang w:eastAsia="ar-SA"/>
              </w:rPr>
            </w:pPr>
            <w:r w:rsidRPr="0049050F">
              <w:rPr>
                <w:rFonts w:ascii="Symbol" w:eastAsia="Times New Roman" w:hAnsi="Symbol" w:cs="Times New Roman"/>
                <w:sz w:val="24"/>
                <w:szCs w:val="20"/>
                <w:lang w:eastAsia="ar-SA"/>
              </w:rPr>
              <w:t></w:t>
            </w:r>
          </w:p>
        </w:tc>
        <w:tc>
          <w:tcPr>
            <w:tcW w:w="990" w:type="dxa"/>
            <w:tcBorders>
              <w:left w:val="single" w:sz="4" w:space="0" w:color="000000"/>
              <w:bottom w:val="single" w:sz="4" w:space="0" w:color="000000"/>
            </w:tcBorders>
            <w:vAlign w:val="center"/>
          </w:tcPr>
          <w:p w:rsidR="0049050F" w:rsidRPr="0049050F" w:rsidRDefault="0049050F" w:rsidP="0049050F">
            <w:pPr>
              <w:suppressAutoHyphens/>
              <w:snapToGrid w:val="0"/>
              <w:spacing w:before="120" w:after="120" w:line="240" w:lineRule="auto"/>
              <w:jc w:val="center"/>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1</w:t>
            </w:r>
          </w:p>
        </w:tc>
        <w:tc>
          <w:tcPr>
            <w:tcW w:w="1412" w:type="dxa"/>
            <w:tcBorders>
              <w:left w:val="single" w:sz="4" w:space="0" w:color="000000"/>
              <w:bottom w:val="single" w:sz="4" w:space="0" w:color="000000"/>
            </w:tcBorders>
            <w:vAlign w:val="center"/>
          </w:tcPr>
          <w:p w:rsidR="0049050F" w:rsidRPr="0049050F" w:rsidRDefault="0049050F" w:rsidP="0049050F">
            <w:pPr>
              <w:suppressAutoHyphens/>
              <w:snapToGrid w:val="0"/>
              <w:spacing w:before="120" w:after="120" w:line="240" w:lineRule="auto"/>
              <w:jc w:val="center"/>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0</w:t>
            </w:r>
          </w:p>
        </w:tc>
        <w:tc>
          <w:tcPr>
            <w:tcW w:w="1260" w:type="dxa"/>
            <w:tcBorders>
              <w:left w:val="single" w:sz="4" w:space="0" w:color="000000"/>
              <w:bottom w:val="single" w:sz="4" w:space="0" w:color="000000"/>
            </w:tcBorders>
            <w:vAlign w:val="center"/>
          </w:tcPr>
          <w:p w:rsidR="0049050F" w:rsidRPr="0049050F" w:rsidRDefault="0049050F" w:rsidP="0049050F">
            <w:pPr>
              <w:suppressAutoHyphens/>
              <w:snapToGrid w:val="0"/>
              <w:spacing w:before="120" w:after="120" w:line="240" w:lineRule="auto"/>
              <w:jc w:val="center"/>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0</w:t>
            </w:r>
          </w:p>
        </w:tc>
        <w:tc>
          <w:tcPr>
            <w:tcW w:w="630" w:type="dxa"/>
            <w:tcBorders>
              <w:left w:val="single" w:sz="4" w:space="0" w:color="000000"/>
              <w:bottom w:val="single" w:sz="4" w:space="0" w:color="000000"/>
            </w:tcBorders>
            <w:vAlign w:val="center"/>
          </w:tcPr>
          <w:p w:rsidR="0049050F" w:rsidRPr="0049050F" w:rsidRDefault="0049050F" w:rsidP="0049050F">
            <w:pPr>
              <w:suppressAutoHyphens/>
              <w:snapToGrid w:val="0"/>
              <w:spacing w:before="120" w:after="120" w:line="240" w:lineRule="auto"/>
              <w:jc w:val="center"/>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0</w:t>
            </w:r>
          </w:p>
        </w:tc>
        <w:tc>
          <w:tcPr>
            <w:tcW w:w="609" w:type="dxa"/>
            <w:tcBorders>
              <w:left w:val="single" w:sz="4" w:space="0" w:color="000000"/>
              <w:bottom w:val="single" w:sz="4" w:space="0" w:color="000000"/>
              <w:right w:val="single" w:sz="4" w:space="0" w:color="000000"/>
            </w:tcBorders>
            <w:vAlign w:val="center"/>
          </w:tcPr>
          <w:p w:rsidR="0049050F" w:rsidRPr="0049050F" w:rsidRDefault="0049050F" w:rsidP="0049050F">
            <w:pPr>
              <w:suppressAutoHyphens/>
              <w:snapToGrid w:val="0"/>
              <w:spacing w:before="120" w:after="120" w:line="240" w:lineRule="auto"/>
              <w:jc w:val="center"/>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0</w:t>
            </w:r>
          </w:p>
        </w:tc>
      </w:tr>
      <w:tr w:rsidR="0049050F" w:rsidRPr="0049050F" w:rsidTr="001B3988">
        <w:trPr>
          <w:jc w:val="center"/>
        </w:trPr>
        <w:tc>
          <w:tcPr>
            <w:tcW w:w="998" w:type="dxa"/>
            <w:tcBorders>
              <w:left w:val="single" w:sz="4" w:space="0" w:color="000000"/>
              <w:bottom w:val="single" w:sz="4" w:space="0" w:color="000000"/>
            </w:tcBorders>
            <w:vAlign w:val="center"/>
          </w:tcPr>
          <w:p w:rsidR="0049050F" w:rsidRPr="0049050F" w:rsidRDefault="0049050F" w:rsidP="0049050F">
            <w:pPr>
              <w:suppressAutoHyphens/>
              <w:snapToGrid w:val="0"/>
              <w:spacing w:before="120" w:after="120" w:line="240" w:lineRule="auto"/>
              <w:jc w:val="center"/>
              <w:rPr>
                <w:rFonts w:ascii="Times New Roman" w:eastAsia="Times New Roman" w:hAnsi="Times New Roman" w:cs="Times New Roman"/>
                <w:sz w:val="24"/>
                <w:szCs w:val="20"/>
                <w:lang w:eastAsia="ar-SA"/>
              </w:rPr>
            </w:pPr>
            <m:oMathPara>
              <m:oMath>
                <m:r>
                  <w:rPr>
                    <w:rFonts w:ascii="Cambria Math" w:eastAsia="Times New Roman" w:hAnsi="Cambria Math" w:cs="Times New Roman"/>
                    <w:sz w:val="24"/>
                    <w:szCs w:val="20"/>
                    <w:lang w:eastAsia="ar-SA"/>
                  </w:rPr>
                  <m:t>l</m:t>
                </m:r>
                <m:r>
                  <m:rPr>
                    <m:sty m:val="p"/>
                  </m:rPr>
                  <w:rPr>
                    <w:rFonts w:ascii="Cambria Math" w:eastAsia="Times New Roman" w:hAnsi="Cambria Math" w:cs="Times New Roman"/>
                    <w:sz w:val="24"/>
                    <w:szCs w:val="20"/>
                    <w:lang w:eastAsia="ar-SA"/>
                  </w:rPr>
                  <m:t>=1</m:t>
                </m:r>
              </m:oMath>
            </m:oMathPara>
          </w:p>
        </w:tc>
        <w:tc>
          <w:tcPr>
            <w:tcW w:w="1080" w:type="dxa"/>
            <w:tcBorders>
              <w:left w:val="single" w:sz="4" w:space="0" w:color="000000"/>
              <w:bottom w:val="single" w:sz="4" w:space="0" w:color="000000"/>
            </w:tcBorders>
            <w:vAlign w:val="center"/>
          </w:tcPr>
          <w:p w:rsidR="0049050F" w:rsidRPr="0049050F" w:rsidRDefault="0049050F" w:rsidP="0049050F">
            <w:pPr>
              <w:suppressAutoHyphens/>
              <w:snapToGrid w:val="0"/>
              <w:spacing w:before="120" w:after="120" w:line="240" w:lineRule="auto"/>
              <w:jc w:val="center"/>
              <w:rPr>
                <w:rFonts w:ascii="Symbol" w:eastAsia="Times New Roman" w:hAnsi="Symbol" w:cs="Times New Roman"/>
                <w:sz w:val="24"/>
                <w:szCs w:val="20"/>
                <w:lang w:eastAsia="ar-SA"/>
              </w:rPr>
            </w:pPr>
            <w:r w:rsidRPr="0049050F">
              <w:rPr>
                <w:rFonts w:ascii="Symbol" w:eastAsia="Times New Roman" w:hAnsi="Symbol" w:cs="Times New Roman"/>
                <w:sz w:val="24"/>
                <w:szCs w:val="20"/>
                <w:lang w:eastAsia="ar-SA"/>
              </w:rPr>
              <w:t></w:t>
            </w:r>
          </w:p>
        </w:tc>
        <w:tc>
          <w:tcPr>
            <w:tcW w:w="990" w:type="dxa"/>
            <w:tcBorders>
              <w:left w:val="single" w:sz="4" w:space="0" w:color="000000"/>
              <w:bottom w:val="single" w:sz="4" w:space="0" w:color="000000"/>
            </w:tcBorders>
            <w:vAlign w:val="center"/>
          </w:tcPr>
          <w:p w:rsidR="0049050F" w:rsidRPr="0049050F" w:rsidRDefault="0049050F" w:rsidP="0049050F">
            <w:pPr>
              <w:suppressAutoHyphens/>
              <w:snapToGrid w:val="0"/>
              <w:spacing w:before="120" w:after="120" w:line="240" w:lineRule="auto"/>
              <w:jc w:val="center"/>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0</w:t>
            </w:r>
          </w:p>
        </w:tc>
        <w:tc>
          <w:tcPr>
            <w:tcW w:w="1412" w:type="dxa"/>
            <w:tcBorders>
              <w:left w:val="single" w:sz="4" w:space="0" w:color="000000"/>
              <w:bottom w:val="single" w:sz="4" w:space="0" w:color="000000"/>
            </w:tcBorders>
            <w:vAlign w:val="center"/>
          </w:tcPr>
          <w:p w:rsidR="0049050F" w:rsidRPr="0049050F" w:rsidRDefault="0049050F" w:rsidP="0049050F">
            <w:pPr>
              <w:suppressAutoHyphens/>
              <w:snapToGrid w:val="0"/>
              <w:spacing w:before="120" w:after="120" w:line="240" w:lineRule="auto"/>
              <w:jc w:val="center"/>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0</w:t>
            </w:r>
          </w:p>
        </w:tc>
        <w:tc>
          <w:tcPr>
            <w:tcW w:w="1260" w:type="dxa"/>
            <w:tcBorders>
              <w:left w:val="single" w:sz="4" w:space="0" w:color="000000"/>
              <w:bottom w:val="single" w:sz="4" w:space="0" w:color="000000"/>
            </w:tcBorders>
            <w:vAlign w:val="center"/>
          </w:tcPr>
          <w:p w:rsidR="0049050F" w:rsidRPr="0049050F" w:rsidRDefault="006E46EE" w:rsidP="0049050F">
            <w:pPr>
              <w:suppressAutoHyphens/>
              <w:snapToGrid w:val="0"/>
              <w:spacing w:before="120" w:after="120" w:line="240" w:lineRule="auto"/>
              <w:jc w:val="center"/>
              <w:rPr>
                <w:rFonts w:ascii="Times New Roman" w:eastAsia="Times New Roman" w:hAnsi="Times New Roman" w:cs="Times New Roman"/>
                <w:sz w:val="24"/>
                <w:szCs w:val="20"/>
                <w:lang w:eastAsia="ar-SA"/>
              </w:rPr>
            </w:pPr>
            <m:oMathPara>
              <m:oMath>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3(1-2ρ)</m:t>
                    </m:r>
                  </m:num>
                  <m:den>
                    <m:r>
                      <w:rPr>
                        <w:rFonts w:ascii="Cambria Math" w:eastAsia="Times New Roman" w:hAnsi="Cambria Math" w:cs="Times New Roman"/>
                        <w:sz w:val="24"/>
                        <w:szCs w:val="20"/>
                        <w:lang w:eastAsia="ar-SA"/>
                      </w:rPr>
                      <m:t>2+ρ</m:t>
                    </m:r>
                  </m:den>
                </m:f>
              </m:oMath>
            </m:oMathPara>
          </w:p>
        </w:tc>
        <w:tc>
          <w:tcPr>
            <w:tcW w:w="630" w:type="dxa"/>
            <w:tcBorders>
              <w:left w:val="single" w:sz="4" w:space="0" w:color="000000"/>
              <w:bottom w:val="single" w:sz="4" w:space="0" w:color="000000"/>
            </w:tcBorders>
            <w:vAlign w:val="center"/>
          </w:tcPr>
          <w:p w:rsidR="0049050F" w:rsidRPr="0049050F" w:rsidRDefault="0049050F" w:rsidP="0049050F">
            <w:pPr>
              <w:suppressAutoHyphens/>
              <w:snapToGrid w:val="0"/>
              <w:spacing w:before="120" w:after="120" w:line="240" w:lineRule="auto"/>
              <w:jc w:val="center"/>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0</w:t>
            </w:r>
          </w:p>
        </w:tc>
        <w:tc>
          <w:tcPr>
            <w:tcW w:w="609" w:type="dxa"/>
            <w:tcBorders>
              <w:left w:val="single" w:sz="4" w:space="0" w:color="000000"/>
              <w:bottom w:val="single" w:sz="4" w:space="0" w:color="000000"/>
              <w:right w:val="single" w:sz="4" w:space="0" w:color="000000"/>
            </w:tcBorders>
            <w:vAlign w:val="center"/>
          </w:tcPr>
          <w:p w:rsidR="0049050F" w:rsidRPr="0049050F" w:rsidRDefault="0049050F" w:rsidP="0049050F">
            <w:pPr>
              <w:suppressAutoHyphens/>
              <w:snapToGrid w:val="0"/>
              <w:spacing w:before="120" w:after="120" w:line="240" w:lineRule="auto"/>
              <w:jc w:val="center"/>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0</w:t>
            </w:r>
          </w:p>
        </w:tc>
      </w:tr>
      <w:tr w:rsidR="0049050F" w:rsidRPr="0049050F" w:rsidTr="001B3988">
        <w:trPr>
          <w:jc w:val="center"/>
        </w:trPr>
        <w:tc>
          <w:tcPr>
            <w:tcW w:w="998" w:type="dxa"/>
            <w:tcBorders>
              <w:left w:val="single" w:sz="4" w:space="0" w:color="000000"/>
              <w:bottom w:val="single" w:sz="4" w:space="0" w:color="000000"/>
            </w:tcBorders>
            <w:vAlign w:val="center"/>
          </w:tcPr>
          <w:p w:rsidR="0049050F" w:rsidRPr="0049050F" w:rsidRDefault="0049050F" w:rsidP="0049050F">
            <w:pPr>
              <w:suppressAutoHyphens/>
              <w:snapToGrid w:val="0"/>
              <w:spacing w:before="120" w:after="120" w:line="240" w:lineRule="auto"/>
              <w:jc w:val="center"/>
              <w:rPr>
                <w:rFonts w:ascii="Times New Roman" w:eastAsia="Times New Roman" w:hAnsi="Times New Roman" w:cs="Times New Roman"/>
                <w:sz w:val="24"/>
                <w:szCs w:val="20"/>
                <w:lang w:eastAsia="ar-SA"/>
              </w:rPr>
            </w:pPr>
            <m:oMathPara>
              <m:oMath>
                <m:r>
                  <w:rPr>
                    <w:rFonts w:ascii="Cambria Math" w:eastAsia="Times New Roman" w:hAnsi="Cambria Math" w:cs="Times New Roman"/>
                    <w:sz w:val="24"/>
                    <w:szCs w:val="20"/>
                    <w:lang w:eastAsia="ar-SA"/>
                  </w:rPr>
                  <m:t>l</m:t>
                </m:r>
                <m:r>
                  <m:rPr>
                    <m:sty m:val="p"/>
                  </m:rPr>
                  <w:rPr>
                    <w:rFonts w:ascii="Cambria Math" w:eastAsia="Times New Roman" w:hAnsi="Cambria Math" w:cs="Times New Roman"/>
                    <w:sz w:val="24"/>
                    <w:szCs w:val="20"/>
                    <w:lang w:eastAsia="ar-SA"/>
                  </w:rPr>
                  <m:t>=2</m:t>
                </m:r>
              </m:oMath>
            </m:oMathPara>
          </w:p>
        </w:tc>
        <w:tc>
          <w:tcPr>
            <w:tcW w:w="1080" w:type="dxa"/>
            <w:tcBorders>
              <w:left w:val="single" w:sz="4" w:space="0" w:color="000000"/>
              <w:bottom w:val="single" w:sz="4" w:space="0" w:color="000000"/>
            </w:tcBorders>
            <w:vAlign w:val="center"/>
          </w:tcPr>
          <w:p w:rsidR="0049050F" w:rsidRPr="0049050F" w:rsidRDefault="006E46EE" w:rsidP="0049050F">
            <w:pPr>
              <w:suppressAutoHyphens/>
              <w:snapToGrid w:val="0"/>
              <w:spacing w:before="120" w:after="120" w:line="240" w:lineRule="auto"/>
              <w:jc w:val="center"/>
              <w:rPr>
                <w:rFonts w:ascii="Times New Roman" w:eastAsia="Times New Roman" w:hAnsi="Times New Roman" w:cs="Times New Roman"/>
                <w:sz w:val="24"/>
                <w:szCs w:val="20"/>
                <w:lang w:eastAsia="ar-SA"/>
              </w:rPr>
            </w:pPr>
            <m:oMathPara>
              <m:oMath>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6(1-ρ)</m:t>
                    </m:r>
                  </m:num>
                  <m:den>
                    <m:r>
                      <w:rPr>
                        <w:rFonts w:ascii="Cambria Math" w:eastAsia="Times New Roman" w:hAnsi="Cambria Math" w:cs="Times New Roman"/>
                        <w:sz w:val="24"/>
                        <w:szCs w:val="20"/>
                        <w:lang w:eastAsia="ar-SA"/>
                      </w:rPr>
                      <m:t>2+ρ</m:t>
                    </m:r>
                  </m:den>
                </m:f>
              </m:oMath>
            </m:oMathPara>
          </w:p>
        </w:tc>
        <w:tc>
          <w:tcPr>
            <w:tcW w:w="990" w:type="dxa"/>
            <w:tcBorders>
              <w:left w:val="single" w:sz="4" w:space="0" w:color="000000"/>
              <w:bottom w:val="single" w:sz="4" w:space="0" w:color="000000"/>
            </w:tcBorders>
            <w:vAlign w:val="center"/>
          </w:tcPr>
          <w:p w:rsidR="0049050F" w:rsidRPr="0049050F" w:rsidRDefault="006E46EE" w:rsidP="0049050F">
            <w:pPr>
              <w:suppressAutoHyphens/>
              <w:snapToGrid w:val="0"/>
              <w:spacing w:before="120" w:after="120" w:line="240" w:lineRule="auto"/>
              <w:jc w:val="center"/>
              <w:rPr>
                <w:rFonts w:ascii="Times New Roman" w:eastAsia="Times New Roman" w:hAnsi="Times New Roman" w:cs="Times New Roman"/>
                <w:sz w:val="24"/>
                <w:szCs w:val="20"/>
                <w:lang w:eastAsia="ar-SA"/>
              </w:rPr>
            </w:pPr>
            <m:oMathPara>
              <m:oMath>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6(1-ρ)</m:t>
                    </m:r>
                  </m:num>
                  <m:den>
                    <m:r>
                      <w:rPr>
                        <w:rFonts w:ascii="Cambria Math" w:eastAsia="Times New Roman" w:hAnsi="Cambria Math" w:cs="Times New Roman"/>
                        <w:sz w:val="24"/>
                        <w:szCs w:val="20"/>
                        <w:lang w:eastAsia="ar-SA"/>
                      </w:rPr>
                      <m:t>2+ρ</m:t>
                    </m:r>
                  </m:den>
                </m:f>
              </m:oMath>
            </m:oMathPara>
          </w:p>
        </w:tc>
        <w:tc>
          <w:tcPr>
            <w:tcW w:w="1412" w:type="dxa"/>
            <w:tcBorders>
              <w:left w:val="single" w:sz="4" w:space="0" w:color="000000"/>
              <w:bottom w:val="single" w:sz="4" w:space="0" w:color="000000"/>
            </w:tcBorders>
            <w:vAlign w:val="center"/>
          </w:tcPr>
          <w:p w:rsidR="0049050F" w:rsidRPr="0049050F" w:rsidRDefault="0049050F" w:rsidP="0049050F">
            <w:pPr>
              <w:suppressAutoHyphens/>
              <w:snapToGrid w:val="0"/>
              <w:spacing w:before="120" w:after="120" w:line="240" w:lineRule="auto"/>
              <w:jc w:val="center"/>
              <w:rPr>
                <w:rFonts w:ascii="Times New Roman" w:eastAsia="Times New Roman" w:hAnsi="Times New Roman" w:cs="Times New Roman"/>
                <w:sz w:val="24"/>
                <w:szCs w:val="20"/>
                <w:lang w:eastAsia="ar-SA"/>
              </w:rPr>
            </w:pPr>
            <m:oMathPara>
              <m:oMath>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rad>
                      <m:radPr>
                        <m:degHide m:val="1"/>
                        <m:ctrlPr>
                          <w:rPr>
                            <w:rFonts w:ascii="Cambria Math" w:eastAsia="Times New Roman" w:hAnsi="Cambria Math" w:cs="Times New Roman"/>
                            <w:i/>
                            <w:sz w:val="24"/>
                            <w:szCs w:val="20"/>
                            <w:lang w:eastAsia="ar-SA"/>
                          </w:rPr>
                        </m:ctrlPr>
                      </m:radPr>
                      <m:deg/>
                      <m:e>
                        <m:r>
                          <w:rPr>
                            <w:rFonts w:ascii="Cambria Math" w:eastAsia="Times New Roman" w:hAnsi="Cambria Math" w:cs="Times New Roman"/>
                            <w:sz w:val="24"/>
                            <w:szCs w:val="20"/>
                            <w:lang w:eastAsia="ar-SA"/>
                          </w:rPr>
                          <m:t>6</m:t>
                        </m:r>
                      </m:e>
                    </m:rad>
                    <m:r>
                      <w:rPr>
                        <w:rFonts w:ascii="Cambria Math" w:eastAsia="Times New Roman" w:hAnsi="Cambria Math" w:cs="Times New Roman"/>
                        <w:sz w:val="24"/>
                        <w:szCs w:val="20"/>
                        <w:lang w:eastAsia="ar-SA"/>
                      </w:rPr>
                      <m:t>(1-ρ)</m:t>
                    </m:r>
                  </m:num>
                  <m:den>
                    <m:r>
                      <w:rPr>
                        <w:rFonts w:ascii="Cambria Math" w:eastAsia="Times New Roman" w:hAnsi="Cambria Math" w:cs="Times New Roman"/>
                        <w:sz w:val="24"/>
                        <w:szCs w:val="20"/>
                        <w:lang w:eastAsia="ar-SA"/>
                      </w:rPr>
                      <m:t>2+ρ</m:t>
                    </m:r>
                  </m:den>
                </m:f>
              </m:oMath>
            </m:oMathPara>
          </w:p>
        </w:tc>
        <w:tc>
          <w:tcPr>
            <w:tcW w:w="1260" w:type="dxa"/>
            <w:tcBorders>
              <w:left w:val="single" w:sz="4" w:space="0" w:color="000000"/>
              <w:bottom w:val="single" w:sz="4" w:space="0" w:color="000000"/>
            </w:tcBorders>
            <w:vAlign w:val="center"/>
          </w:tcPr>
          <w:p w:rsidR="0049050F" w:rsidRPr="0049050F" w:rsidRDefault="0049050F" w:rsidP="0049050F">
            <w:pPr>
              <w:suppressAutoHyphens/>
              <w:snapToGrid w:val="0"/>
              <w:spacing w:before="120" w:after="120" w:line="240" w:lineRule="auto"/>
              <w:jc w:val="center"/>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0</w:t>
            </w:r>
          </w:p>
        </w:tc>
        <w:tc>
          <w:tcPr>
            <w:tcW w:w="630" w:type="dxa"/>
            <w:tcBorders>
              <w:left w:val="single" w:sz="4" w:space="0" w:color="000000"/>
              <w:bottom w:val="single" w:sz="4" w:space="0" w:color="000000"/>
            </w:tcBorders>
            <w:vAlign w:val="center"/>
          </w:tcPr>
          <w:p w:rsidR="0049050F" w:rsidRPr="0049050F" w:rsidRDefault="0049050F" w:rsidP="0049050F">
            <w:pPr>
              <w:suppressAutoHyphens/>
              <w:snapToGrid w:val="0"/>
              <w:spacing w:before="120" w:after="120" w:line="240" w:lineRule="auto"/>
              <w:jc w:val="center"/>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0</w:t>
            </w:r>
          </w:p>
        </w:tc>
        <w:tc>
          <w:tcPr>
            <w:tcW w:w="609" w:type="dxa"/>
            <w:tcBorders>
              <w:left w:val="single" w:sz="4" w:space="0" w:color="000000"/>
              <w:bottom w:val="single" w:sz="4" w:space="0" w:color="000000"/>
              <w:right w:val="single" w:sz="4" w:space="0" w:color="000000"/>
            </w:tcBorders>
            <w:vAlign w:val="center"/>
          </w:tcPr>
          <w:p w:rsidR="0049050F" w:rsidRPr="0049050F" w:rsidRDefault="0049050F" w:rsidP="0049050F">
            <w:pPr>
              <w:suppressAutoHyphens/>
              <w:snapToGrid w:val="0"/>
              <w:spacing w:before="120" w:after="120" w:line="240" w:lineRule="auto"/>
              <w:jc w:val="center"/>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0</w:t>
            </w:r>
          </w:p>
        </w:tc>
      </w:tr>
    </w:tbl>
    <w:p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For zero depolarization ratio, the only surviving Greek constants are: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β</m:t>
            </m:r>
          </m:e>
          <m:sub>
            <m:r>
              <w:rPr>
                <w:rFonts w:ascii="Cambria Math" w:eastAsia="Times New Roman" w:hAnsi="Cambria Math" w:cs="Times New Roman"/>
                <w:sz w:val="24"/>
                <w:szCs w:val="20"/>
                <w:lang w:eastAsia="ar-SA"/>
              </w:rPr>
              <m:t>0</m:t>
            </m:r>
          </m:sub>
        </m:sSub>
        <m:r>
          <w:rPr>
            <w:rFonts w:ascii="Cambria Math" w:eastAsia="Times New Roman" w:hAnsi="Cambria Math" w:cs="Times New Roman"/>
            <w:sz w:val="24"/>
            <w:szCs w:val="20"/>
            <w:lang w:eastAsia="ar-SA"/>
          </w:rPr>
          <m:t>=1.0,</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β</m:t>
            </m:r>
          </m:e>
          <m:sub>
            <m:r>
              <w:rPr>
                <w:rFonts w:ascii="Cambria Math" w:eastAsia="Times New Roman" w:hAnsi="Cambria Math" w:cs="Times New Roman"/>
                <w:sz w:val="24"/>
                <w:szCs w:val="20"/>
                <w:lang w:eastAsia="ar-SA"/>
              </w:rPr>
              <m:t>2</m:t>
            </m:r>
          </m:sub>
        </m:sSub>
        <m:r>
          <w:rPr>
            <w:rFonts w:ascii="Cambria Math" w:eastAsia="Times New Roman" w:hAnsi="Cambria Math" w:cs="Times New Roman"/>
            <w:sz w:val="24"/>
            <w:szCs w:val="20"/>
            <w:lang w:eastAsia="ar-SA"/>
          </w:rPr>
          <m:t>=0.5,</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α</m:t>
            </m:r>
          </m:e>
          <m:sub>
            <m:r>
              <w:rPr>
                <w:rFonts w:ascii="Cambria Math" w:eastAsia="Times New Roman" w:hAnsi="Cambria Math" w:cs="Times New Roman"/>
                <w:sz w:val="24"/>
                <w:szCs w:val="20"/>
                <w:lang w:eastAsia="ar-SA"/>
              </w:rPr>
              <m:t>2</m:t>
            </m:r>
          </m:sub>
        </m:sSub>
        <m:r>
          <w:rPr>
            <w:rFonts w:ascii="Cambria Math" w:eastAsia="Times New Roman" w:hAnsi="Cambria Math" w:cs="Times New Roman"/>
            <w:sz w:val="24"/>
            <w:szCs w:val="20"/>
            <w:lang w:eastAsia="ar-SA"/>
          </w:rPr>
          <m:t>=3.0,</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γ</m:t>
            </m:r>
          </m:e>
          <m:sub>
            <m:r>
              <w:rPr>
                <w:rFonts w:ascii="Cambria Math" w:eastAsia="Times New Roman" w:hAnsi="Cambria Math" w:cs="Times New Roman"/>
                <w:sz w:val="24"/>
                <w:szCs w:val="20"/>
                <w:lang w:eastAsia="ar-SA"/>
              </w:rPr>
              <m:t>2</m:t>
            </m:r>
          </m:sub>
        </m:sSub>
        <m:r>
          <w:rPr>
            <w:rFonts w:ascii="Cambria Math" w:eastAsia="Times New Roman" w:hAnsi="Cambria Math" w:cs="Times New Roman"/>
            <w:sz w:val="24"/>
            <w:szCs w:val="20"/>
            <w:lang w:eastAsia="ar-SA"/>
          </w:rPr>
          <m:t>=-</m:t>
        </m:r>
        <m:f>
          <m:fPr>
            <m:type m:val="lin"/>
            <m:ctrlPr>
              <w:rPr>
                <w:rFonts w:ascii="Cambria Math" w:eastAsia="Times New Roman" w:hAnsi="Cambria Math" w:cs="Times New Roman"/>
                <w:i/>
                <w:sz w:val="24"/>
                <w:szCs w:val="20"/>
                <w:lang w:eastAsia="ar-SA"/>
              </w:rPr>
            </m:ctrlPr>
          </m:fPr>
          <m:num>
            <m:rad>
              <m:radPr>
                <m:degHide m:val="1"/>
                <m:ctrlPr>
                  <w:rPr>
                    <w:rFonts w:ascii="Cambria Math" w:eastAsia="Times New Roman" w:hAnsi="Cambria Math" w:cs="Times New Roman"/>
                    <w:i/>
                    <w:sz w:val="24"/>
                    <w:szCs w:val="20"/>
                    <w:lang w:eastAsia="ar-SA"/>
                  </w:rPr>
                </m:ctrlPr>
              </m:radPr>
              <m:deg/>
              <m:e>
                <m:r>
                  <w:rPr>
                    <w:rFonts w:ascii="Cambria Math" w:eastAsia="Times New Roman" w:hAnsi="Cambria Math" w:cs="Times New Roman"/>
                    <w:sz w:val="24"/>
                    <w:szCs w:val="20"/>
                    <w:lang w:eastAsia="ar-SA"/>
                  </w:rPr>
                  <m:t>6</m:t>
                </m:r>
              </m:e>
            </m:rad>
          </m:num>
          <m:den>
            <m:r>
              <w:rPr>
                <w:rFonts w:ascii="Cambria Math" w:eastAsia="Times New Roman" w:hAnsi="Cambria Math" w:cs="Times New Roman"/>
                <w:sz w:val="24"/>
                <w:szCs w:val="20"/>
                <w:lang w:eastAsia="ar-SA"/>
              </w:rPr>
              <m:t>2</m:t>
            </m:r>
          </m:den>
        </m:f>
      </m:oMath>
      <w:r w:rsidRPr="0049050F">
        <w:rPr>
          <w:rFonts w:ascii="Times New Roman" w:eastAsia="Times New Roman" w:hAnsi="Times New Roman" w:cs="Times New Roman"/>
          <w:sz w:val="24"/>
          <w:szCs w:val="20"/>
          <w:lang w:eastAsia="ar-SA"/>
        </w:rPr>
        <w:t xml:space="preserve"> and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1</m:t>
            </m:r>
          </m:sub>
        </m:sSub>
        <m:r>
          <w:rPr>
            <w:rFonts w:ascii="Cambria Math" w:eastAsia="Times New Roman" w:hAnsi="Cambria Math" w:cs="Times New Roman"/>
            <w:sz w:val="24"/>
            <w:szCs w:val="20"/>
            <w:lang w:eastAsia="ar-SA"/>
          </w:rPr>
          <m:t>=1.5</m:t>
        </m:r>
      </m:oMath>
      <w:r w:rsidRPr="0049050F">
        <w:rPr>
          <w:rFonts w:ascii="Times New Roman" w:eastAsia="Times New Roman" w:hAnsi="Times New Roman" w:cs="Times New Roman"/>
          <w:sz w:val="24"/>
          <w:szCs w:val="20"/>
          <w:lang w:eastAsia="ar-SA"/>
        </w:rPr>
        <w:t xml:space="preserve">. Aerosol quantities must in general be derived from an electromagnetic single particle scattering model (Mie calculations, T-matrix methods, etc.). </w:t>
      </w:r>
    </w:p>
    <w:p w:rsidR="0049050F" w:rsidRPr="0049050F" w:rsidRDefault="0049050F" w:rsidP="0049050F">
      <w:pPr>
        <w:suppressAutoHyphens/>
        <w:spacing w:after="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Let us consider a 2-parameter bimodal aerosol optical model with the following </w:t>
      </w:r>
      <w:r w:rsidRPr="0049050F">
        <w:rPr>
          <w:rFonts w:ascii="Times New Roman" w:eastAsia="Times New Roman" w:hAnsi="Times New Roman" w:cs="Times New Roman"/>
          <w:i/>
          <w:sz w:val="24"/>
          <w:szCs w:val="20"/>
          <w:lang w:eastAsia="ar-SA"/>
        </w:rPr>
        <w:t>combined optical property definitions</w:t>
      </w:r>
      <w:r w:rsidRPr="0049050F">
        <w:rPr>
          <w:rFonts w:ascii="Times New Roman" w:eastAsia="Times New Roman" w:hAnsi="Times New Roman" w:cs="Times New Roman"/>
          <w:sz w:val="24"/>
          <w:szCs w:val="20"/>
          <w:lang w:eastAsia="ar-SA"/>
        </w:rPr>
        <w:t xml:space="preserve"> in terms of the total aerosol number density</w:t>
      </w:r>
      <w:r w:rsidRPr="0049050F">
        <w:rPr>
          <w:rFonts w:ascii="Times New Roman" w:eastAsia="Times New Roman" w:hAnsi="Times New Roman" w:cs="Times New Roman"/>
          <w:i/>
          <w:sz w:val="24"/>
          <w:szCs w:val="20"/>
          <w:lang w:eastAsia="ar-SA"/>
        </w:rPr>
        <w:t xml:space="preserve"> </w:t>
      </w:r>
      <m:oMath>
        <m:r>
          <w:rPr>
            <w:rFonts w:ascii="Cambria Math" w:eastAsia="Times" w:hAnsi="Cambria Math" w:cs="Times"/>
            <w:sz w:val="24"/>
            <w:szCs w:val="24"/>
            <w:lang w:eastAsia="ar-SA"/>
          </w:rPr>
          <m:t>ρ</m:t>
        </m:r>
      </m:oMath>
      <w:r w:rsidRPr="0049050F">
        <w:rPr>
          <w:rFonts w:ascii="Times New Roman" w:eastAsia="Times New Roman" w:hAnsi="Times New Roman" w:cs="Times New Roman"/>
          <w:sz w:val="24"/>
          <w:szCs w:val="20"/>
          <w:lang w:eastAsia="ar-SA"/>
        </w:rPr>
        <w:t xml:space="preserve"> and the fractional weighting </w:t>
      </w:r>
      <m:oMath>
        <m:r>
          <w:rPr>
            <w:rFonts w:ascii="Cambria Math" w:eastAsia="Times" w:hAnsi="Cambria Math" w:cs="Times"/>
            <w:sz w:val="24"/>
            <w:szCs w:val="24"/>
            <w:lang w:eastAsia="ar-SA"/>
          </w:rPr>
          <m:t>f</m:t>
        </m:r>
      </m:oMath>
      <w:r w:rsidRPr="0049050F">
        <w:rPr>
          <w:rFonts w:ascii="Times New Roman" w:eastAsia="Times New Roman" w:hAnsi="Times New Roman" w:cs="Times New Roman"/>
          <w:sz w:val="24"/>
          <w:szCs w:val="20"/>
          <w:lang w:eastAsia="ar-SA"/>
        </w:rPr>
        <w:t xml:space="preserve"> between the two aerosol modes:</w:t>
      </w:r>
    </w:p>
    <w:p w:rsidR="0049050F" w:rsidRPr="0049050F" w:rsidRDefault="006E46EE" w:rsidP="0049050F">
      <w:pPr>
        <w:suppressAutoHyphens/>
        <w:spacing w:before="120" w:after="0" w:line="240" w:lineRule="auto"/>
        <w:ind w:left="720"/>
        <w:jc w:val="both"/>
        <w:rPr>
          <w:rFonts w:ascii="Times New Roman" w:eastAsia="Times New Roman" w:hAnsi="Times New Roman" w:cs="Times New Roman"/>
          <w:sz w:val="24"/>
          <w:szCs w:val="20"/>
          <w:lang w:eastAsia="ar-SA"/>
        </w:rPr>
      </w:pPr>
      <m:oMath>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Δ</m:t>
            </m:r>
          </m:e>
          <m:sub>
            <m:r>
              <w:rPr>
                <w:rFonts w:ascii="Cambria Math" w:eastAsia="Times" w:hAnsi="Cambria Math" w:cs="Times"/>
                <w:sz w:val="24"/>
                <w:szCs w:val="24"/>
                <w:lang w:eastAsia="ar-SA"/>
              </w:rPr>
              <m:t>aer</m:t>
            </m:r>
          </m:sub>
        </m:sSub>
        <m:r>
          <w:rPr>
            <w:rFonts w:ascii="Cambria Math" w:eastAsia="Times" w:hAnsi="Cambria Math" w:cs="Times"/>
            <w:sz w:val="24"/>
            <w:szCs w:val="24"/>
            <w:lang w:eastAsia="ar-SA"/>
          </w:rPr>
          <m:t>=ρ</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e</m:t>
            </m:r>
          </m:e>
          <m:sub>
            <m:r>
              <w:rPr>
                <w:rFonts w:ascii="Cambria Math" w:eastAsia="Times" w:hAnsi="Cambria Math" w:cs="Times"/>
                <w:sz w:val="24"/>
                <w:szCs w:val="24"/>
                <w:lang w:eastAsia="ar-SA"/>
              </w:rPr>
              <m:t>aer</m:t>
            </m:r>
          </m:sub>
        </m:sSub>
        <m:r>
          <w:rPr>
            <w:rFonts w:ascii="Cambria Math" w:eastAsia="Times" w:hAnsi="Cambria Math" w:cs="Times"/>
            <w:sz w:val="24"/>
            <w:szCs w:val="24"/>
            <w:lang w:eastAsia="ar-SA"/>
          </w:rPr>
          <m:t>≡ρ</m:t>
        </m:r>
        <m:d>
          <m:dPr>
            <m:begChr m:val="["/>
            <m:endChr m:val="]"/>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f</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e</m:t>
                </m:r>
              </m:e>
              <m:sub>
                <m:r>
                  <w:rPr>
                    <w:rFonts w:ascii="Cambria Math" w:eastAsia="Times" w:hAnsi="Cambria Math" w:cs="Times"/>
                    <w:sz w:val="24"/>
                    <w:szCs w:val="24"/>
                    <w:lang w:eastAsia="ar-SA"/>
                  </w:rPr>
                  <m:t>1</m:t>
                </m:r>
              </m:sub>
            </m:sSub>
            <m:r>
              <w:rPr>
                <w:rFonts w:ascii="Cambria Math" w:eastAsia="Times" w:hAnsi="Cambria Math" w:cs="Times"/>
                <w:sz w:val="24"/>
                <w:szCs w:val="24"/>
                <w:lang w:eastAsia="ar-SA"/>
              </w:rPr>
              <m:t>+</m:t>
            </m:r>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1-f</m:t>
                </m:r>
              </m:e>
            </m:d>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e</m:t>
                </m:r>
              </m:e>
              <m:sub>
                <m:r>
                  <w:rPr>
                    <w:rFonts w:ascii="Cambria Math" w:eastAsia="Times" w:hAnsi="Cambria Math" w:cs="Times"/>
                    <w:sz w:val="24"/>
                    <w:szCs w:val="24"/>
                    <w:lang w:eastAsia="ar-SA"/>
                  </w:rPr>
                  <m:t>2</m:t>
                </m:r>
              </m:sub>
            </m:sSub>
          </m:e>
        </m:d>
        <m:r>
          <w:rPr>
            <w:rFonts w:ascii="Cambria Math" w:eastAsia="Times" w:hAnsi="Cambria Math" w:cs="Times"/>
            <w:sz w:val="24"/>
            <w:szCs w:val="24"/>
            <w:lang w:eastAsia="ar-SA"/>
          </w:rPr>
          <m:t>;</m:t>
        </m:r>
      </m:oMath>
      <w:r w:rsidR="0049050F" w:rsidRPr="0049050F">
        <w:rPr>
          <w:rFonts w:ascii="Times New Roman" w:eastAsia="Times New Roman" w:hAnsi="Times New Roman" w:cs="Times New Roman"/>
          <w:sz w:val="24"/>
          <w:szCs w:val="20"/>
          <w:lang w:eastAsia="ar-SA"/>
        </w:rPr>
        <w:t xml:space="preserve"> </w:t>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t xml:space="preserve">          </w:t>
      </w:r>
      <w:r w:rsidR="0049050F" w:rsidRPr="0049050F">
        <w:rPr>
          <w:rFonts w:ascii="Times New Roman" w:eastAsia="Times New Roman" w:hAnsi="Times New Roman" w:cs="Times New Roman"/>
          <w:sz w:val="24"/>
          <w:szCs w:val="20"/>
          <w:lang w:eastAsia="ar-SA"/>
        </w:rPr>
        <w:tab/>
        <w:t xml:space="preserve">          (2.2.2a)</w:t>
      </w:r>
    </w:p>
    <w:p w:rsidR="0049050F" w:rsidRPr="0049050F" w:rsidRDefault="0049050F" w:rsidP="0049050F">
      <w:pPr>
        <w:suppressAutoHyphens/>
        <w:spacing w:before="120" w:after="0" w:line="240" w:lineRule="auto"/>
        <w:ind w:left="720" w:firstLine="720"/>
        <w:jc w:val="both"/>
        <w:rPr>
          <w:rFonts w:ascii="Times New Roman" w:eastAsia="Times New Roman" w:hAnsi="Times New Roman" w:cs="Times New Roman"/>
          <w:sz w:val="24"/>
          <w:szCs w:val="20"/>
          <w:lang w:eastAsia="ar-SA"/>
        </w:rPr>
      </w:pPr>
    </w:p>
    <w:p w:rsidR="0049050F" w:rsidRPr="0049050F" w:rsidRDefault="006E46EE" w:rsidP="0049050F">
      <w:pPr>
        <w:suppressAutoHyphens/>
        <w:spacing w:before="120" w:after="240" w:line="240" w:lineRule="auto"/>
        <w:ind w:left="720"/>
        <w:jc w:val="both"/>
        <w:rPr>
          <w:rFonts w:ascii="Times New Roman" w:eastAsia="Times New Roman" w:hAnsi="Times New Roman" w:cs="Times New Roman"/>
          <w:sz w:val="24"/>
          <w:szCs w:val="24"/>
          <w:lang w:eastAsia="ar-SA"/>
        </w:rPr>
      </w:pP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ω</m:t>
            </m:r>
          </m:e>
          <m:sub>
            <m:r>
              <w:rPr>
                <w:rFonts w:ascii="Cambria Math" w:eastAsia="Times" w:hAnsi="Cambria Math" w:cs="Times"/>
                <w:sz w:val="24"/>
                <w:szCs w:val="24"/>
                <w:lang w:eastAsia="ar-SA"/>
              </w:rPr>
              <m:t>aer</m:t>
            </m:r>
          </m:sub>
        </m:sSub>
        <m:r>
          <w:rPr>
            <w:rFonts w:ascii="Cambria Math" w:eastAsia="Times" w:hAnsi="Cambria Math" w:cs="Times"/>
            <w:sz w:val="24"/>
            <w:szCs w:val="24"/>
            <w:lang w:eastAsia="ar-SA"/>
          </w:rPr>
          <m:t>=</m:t>
        </m:r>
        <m:f>
          <m:fPr>
            <m:ctrlPr>
              <w:rPr>
                <w:rFonts w:ascii="Cambria Math" w:eastAsia="Times" w:hAnsi="Cambria Math" w:cs="Times"/>
                <w:i/>
                <w:sz w:val="24"/>
                <w:szCs w:val="24"/>
                <w:lang w:eastAsia="ar-SA"/>
              </w:rPr>
            </m:ctrlPr>
          </m:fPr>
          <m:num>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σ</m:t>
                </m:r>
              </m:e>
              <m:sub>
                <m:r>
                  <w:rPr>
                    <w:rFonts w:ascii="Cambria Math" w:eastAsia="Times" w:hAnsi="Cambria Math" w:cs="Times"/>
                    <w:sz w:val="24"/>
                    <w:szCs w:val="24"/>
                    <w:lang w:eastAsia="ar-SA"/>
                  </w:rPr>
                  <m:t>aer</m:t>
                </m:r>
              </m:sub>
            </m:sSub>
          </m:num>
          <m:den>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e</m:t>
                </m:r>
              </m:e>
              <m:sub>
                <m:r>
                  <w:rPr>
                    <w:rFonts w:ascii="Cambria Math" w:eastAsia="Times" w:hAnsi="Cambria Math" w:cs="Times"/>
                    <w:sz w:val="24"/>
                    <w:szCs w:val="24"/>
                    <w:lang w:eastAsia="ar-SA"/>
                  </w:rPr>
                  <m:t>aer</m:t>
                </m:r>
              </m:sub>
            </m:sSub>
          </m:den>
        </m:f>
        <m:r>
          <w:rPr>
            <w:rFonts w:ascii="Cambria Math" w:eastAsia="Times" w:hAnsi="Cambria Math" w:cs="Times"/>
            <w:sz w:val="24"/>
            <w:szCs w:val="24"/>
            <w:lang w:eastAsia="ar-SA"/>
          </w:rPr>
          <m:t>≡f</m:t>
        </m:r>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f</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z</m:t>
                </m:r>
              </m:e>
              <m:sub>
                <m:r>
                  <w:rPr>
                    <w:rFonts w:ascii="Cambria Math" w:eastAsia="Times" w:hAnsi="Cambria Math" w:cs="Times"/>
                    <w:sz w:val="24"/>
                    <w:szCs w:val="24"/>
                    <w:lang w:eastAsia="ar-SA"/>
                  </w:rPr>
                  <m:t>1</m:t>
                </m:r>
              </m:sub>
            </m:sSub>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e</m:t>
                </m:r>
              </m:e>
              <m:sub>
                <m:r>
                  <w:rPr>
                    <w:rFonts w:ascii="Cambria Math" w:eastAsia="Times" w:hAnsi="Cambria Math" w:cs="Times"/>
                    <w:sz w:val="24"/>
                    <w:szCs w:val="24"/>
                    <w:lang w:eastAsia="ar-SA"/>
                  </w:rPr>
                  <m:t>1</m:t>
                </m:r>
              </m:sub>
            </m:sSub>
            <m:r>
              <w:rPr>
                <w:rFonts w:ascii="Cambria Math" w:eastAsia="Times" w:hAnsi="Cambria Math" w:cs="Times"/>
                <w:sz w:val="24"/>
                <w:szCs w:val="24"/>
                <w:lang w:eastAsia="ar-SA"/>
              </w:rPr>
              <m:t>+</m:t>
            </m:r>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1-f</m:t>
                </m:r>
              </m:e>
            </m:d>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z</m:t>
                </m:r>
              </m:e>
              <m:sub>
                <m:r>
                  <w:rPr>
                    <w:rFonts w:ascii="Cambria Math" w:eastAsia="Times" w:hAnsi="Cambria Math" w:cs="Times"/>
                    <w:sz w:val="24"/>
                    <w:szCs w:val="24"/>
                    <w:lang w:eastAsia="ar-SA"/>
                  </w:rPr>
                  <m:t>2</m:t>
                </m:r>
              </m:sub>
            </m:sSub>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e</m:t>
                </m:r>
              </m:e>
              <m:sub>
                <m:r>
                  <w:rPr>
                    <w:rFonts w:ascii="Cambria Math" w:eastAsia="Times" w:hAnsi="Cambria Math" w:cs="Times"/>
                    <w:sz w:val="24"/>
                    <w:szCs w:val="24"/>
                    <w:lang w:eastAsia="ar-SA"/>
                  </w:rPr>
                  <m:t>2</m:t>
                </m:r>
              </m:sub>
            </m:sSub>
            <m:r>
              <w:rPr>
                <w:rFonts w:ascii="Cambria Math" w:eastAsia="Times" w:hAnsi="Cambria Math" w:cs="Times"/>
                <w:sz w:val="24"/>
                <w:szCs w:val="24"/>
                <w:lang w:eastAsia="ar-SA"/>
              </w:rPr>
              <m:t xml:space="preserve"> </m:t>
            </m:r>
          </m:num>
          <m:den>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e</m:t>
                </m:r>
              </m:e>
              <m:sub>
                <m:r>
                  <w:rPr>
                    <w:rFonts w:ascii="Cambria Math" w:eastAsia="Times" w:hAnsi="Cambria Math" w:cs="Times"/>
                    <w:sz w:val="24"/>
                    <w:szCs w:val="24"/>
                    <w:lang w:eastAsia="ar-SA"/>
                  </w:rPr>
                  <m:t>aer</m:t>
                </m:r>
              </m:sub>
            </m:sSub>
          </m:den>
        </m:f>
        <m:r>
          <w:rPr>
            <w:rFonts w:ascii="Cambria Math" w:eastAsia="Times" w:hAnsi="Cambria Math" w:cs="Times"/>
            <w:sz w:val="24"/>
            <w:szCs w:val="24"/>
            <w:lang w:eastAsia="ar-SA"/>
          </w:rPr>
          <m:t>;</m:t>
        </m:r>
      </m:oMath>
      <w:r w:rsidR="0049050F" w:rsidRPr="0049050F">
        <w:rPr>
          <w:rFonts w:ascii="Times New Roman" w:eastAsia="Times New Roman" w:hAnsi="Times New Roman" w:cs="Times New Roman"/>
          <w:sz w:val="24"/>
          <w:szCs w:val="20"/>
          <w:lang w:eastAsia="ar-SA"/>
        </w:rPr>
        <w:t xml:space="preserve"> </w:t>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t xml:space="preserve">          (2.2.2b)</w:t>
      </w:r>
    </w:p>
    <w:p w:rsidR="0049050F" w:rsidRPr="0049050F" w:rsidRDefault="006E46EE" w:rsidP="0049050F">
      <w:pPr>
        <w:suppressAutoHyphens/>
        <w:spacing w:before="120" w:after="120" w:line="240" w:lineRule="auto"/>
        <w:ind w:left="720"/>
        <w:jc w:val="both"/>
        <w:rPr>
          <w:rFonts w:ascii="Times New Roman" w:eastAsia="Times New Roman" w:hAnsi="Times New Roman" w:cs="Times New Roman"/>
          <w:position w:val="-23"/>
          <w:sz w:val="24"/>
          <w:szCs w:val="20"/>
          <w:lang w:eastAsia="ar-SA"/>
        </w:rPr>
      </w:pPr>
      <m:oMath>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β</m:t>
            </m:r>
          </m:e>
          <m:sub>
            <m:r>
              <w:rPr>
                <w:rFonts w:ascii="Cambria Math" w:eastAsia="Times" w:hAnsi="Cambria Math" w:cs="Times"/>
                <w:sz w:val="24"/>
                <w:szCs w:val="24"/>
                <w:lang w:eastAsia="ar-SA"/>
              </w:rPr>
              <m:t>l,aer</m:t>
            </m:r>
          </m:sub>
        </m:sSub>
        <m:r>
          <w:rPr>
            <w:rFonts w:ascii="Cambria Math" w:eastAsia="Times" w:hAnsi="Cambria Math" w:cs="Times"/>
            <w:sz w:val="24"/>
            <w:szCs w:val="24"/>
            <w:lang w:eastAsia="ar-SA"/>
          </w:rPr>
          <m:t>=</m:t>
        </m:r>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f</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z</m:t>
                </m:r>
              </m:e>
              <m:sub>
                <m:r>
                  <w:rPr>
                    <w:rFonts w:ascii="Cambria Math" w:eastAsia="Times" w:hAnsi="Cambria Math" w:cs="Times"/>
                    <w:sz w:val="24"/>
                    <w:szCs w:val="24"/>
                    <w:lang w:eastAsia="ar-SA"/>
                  </w:rPr>
                  <m:t>1</m:t>
                </m:r>
              </m:sub>
            </m:sSub>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e</m:t>
                </m:r>
              </m:e>
              <m:sub>
                <m:r>
                  <w:rPr>
                    <w:rFonts w:ascii="Cambria Math" w:eastAsia="Times" w:hAnsi="Cambria Math" w:cs="Times"/>
                    <w:sz w:val="24"/>
                    <w:szCs w:val="24"/>
                    <w:lang w:eastAsia="ar-SA"/>
                  </w:rPr>
                  <m:t>1</m:t>
                </m:r>
              </m:sub>
            </m:sSub>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β</m:t>
                </m:r>
              </m:e>
              <m:sub>
                <m:r>
                  <w:rPr>
                    <w:rFonts w:ascii="Cambria Math" w:eastAsia="Times" w:hAnsi="Cambria Math" w:cs="Times"/>
                    <w:sz w:val="24"/>
                    <w:szCs w:val="24"/>
                    <w:lang w:eastAsia="ar-SA"/>
                  </w:rPr>
                  <m:t>l</m:t>
                </m:r>
              </m:sub>
              <m:sup>
                <m:r>
                  <w:rPr>
                    <w:rFonts w:ascii="Cambria Math" w:eastAsia="Times" w:hAnsi="Cambria Math" w:cs="Times"/>
                    <w:sz w:val="24"/>
                    <w:szCs w:val="24"/>
                    <w:lang w:eastAsia="ar-SA"/>
                  </w:rPr>
                  <m:t>(1)</m:t>
                </m:r>
              </m:sup>
            </m:sSubSup>
            <m:r>
              <w:rPr>
                <w:rFonts w:ascii="Cambria Math" w:eastAsia="Times" w:hAnsi="Cambria Math" w:cs="Times"/>
                <w:sz w:val="24"/>
                <w:szCs w:val="24"/>
                <w:lang w:eastAsia="ar-SA"/>
              </w:rPr>
              <m:t>+</m:t>
            </m:r>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1-f</m:t>
                </m:r>
              </m:e>
            </m:d>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z</m:t>
                </m:r>
              </m:e>
              <m:sub>
                <m:r>
                  <w:rPr>
                    <w:rFonts w:ascii="Cambria Math" w:eastAsia="Times" w:hAnsi="Cambria Math" w:cs="Times"/>
                    <w:sz w:val="24"/>
                    <w:szCs w:val="24"/>
                    <w:lang w:eastAsia="ar-SA"/>
                  </w:rPr>
                  <m:t>2</m:t>
                </m:r>
              </m:sub>
            </m:sSub>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e</m:t>
                </m:r>
              </m:e>
              <m:sub>
                <m:r>
                  <w:rPr>
                    <w:rFonts w:ascii="Cambria Math" w:eastAsia="Times" w:hAnsi="Cambria Math" w:cs="Times"/>
                    <w:sz w:val="24"/>
                    <w:szCs w:val="24"/>
                    <w:lang w:eastAsia="ar-SA"/>
                  </w:rPr>
                  <m:t>2</m:t>
                </m:r>
              </m:sub>
            </m:sSub>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β</m:t>
                </m:r>
              </m:e>
              <m:sub>
                <m:r>
                  <w:rPr>
                    <w:rFonts w:ascii="Cambria Math" w:eastAsia="Times" w:hAnsi="Cambria Math" w:cs="Times"/>
                    <w:sz w:val="24"/>
                    <w:szCs w:val="24"/>
                    <w:lang w:eastAsia="ar-SA"/>
                  </w:rPr>
                  <m:t>l</m:t>
                </m:r>
              </m:sub>
              <m:sup>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2</m:t>
                    </m:r>
                  </m:e>
                </m:d>
              </m:sup>
            </m:sSubSup>
          </m:num>
          <m:den>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σ</m:t>
                </m:r>
              </m:e>
              <m:sub>
                <m:r>
                  <w:rPr>
                    <w:rFonts w:ascii="Cambria Math" w:eastAsia="Times" w:hAnsi="Cambria Math" w:cs="Times"/>
                    <w:sz w:val="24"/>
                    <w:szCs w:val="24"/>
                    <w:lang w:eastAsia="ar-SA"/>
                  </w:rPr>
                  <m:t>aer</m:t>
                </m:r>
              </m:sub>
            </m:sSub>
          </m:den>
        </m:f>
        <m:r>
          <w:rPr>
            <w:rFonts w:ascii="Cambria Math" w:eastAsia="Times" w:hAnsi="Cambria Math" w:cs="Times"/>
            <w:sz w:val="24"/>
            <w:szCs w:val="24"/>
            <w:lang w:eastAsia="ar-SA"/>
          </w:rPr>
          <m:t>.</m:t>
        </m:r>
      </m:oMath>
      <w:r w:rsidR="0049050F" w:rsidRPr="0049050F">
        <w:rPr>
          <w:rFonts w:ascii="Times New Roman" w:eastAsia="Times New Roman" w:hAnsi="Times New Roman" w:cs="Times New Roman"/>
          <w:sz w:val="24"/>
          <w:szCs w:val="20"/>
          <w:lang w:eastAsia="ar-SA"/>
        </w:rPr>
        <w:t xml:space="preserve"> </w:t>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t xml:space="preserve">          (2.2.2c)</w:t>
      </w:r>
    </w:p>
    <w:p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The quantity </w:t>
      </w:r>
      <m:oMath>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σ</m:t>
            </m:r>
          </m:e>
          <m:sub>
            <m:r>
              <w:rPr>
                <w:rFonts w:ascii="Cambria Math" w:eastAsia="Times" w:hAnsi="Cambria Math" w:cs="Times"/>
                <w:sz w:val="24"/>
                <w:szCs w:val="24"/>
                <w:lang w:eastAsia="ar-SA"/>
              </w:rPr>
              <m:t>aer</m:t>
            </m:r>
          </m:sub>
        </m:sSub>
      </m:oMath>
      <w:r w:rsidRPr="0049050F">
        <w:rPr>
          <w:rFonts w:ascii="Times New Roman" w:eastAsia="Times New Roman" w:hAnsi="Times New Roman" w:cs="Times New Roman"/>
          <w:sz w:val="24"/>
          <w:szCs w:val="20"/>
          <w:lang w:eastAsia="ar-SA"/>
        </w:rPr>
        <w:t xml:space="preserve"> is the combined scattering coefficient and </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e</m:t>
            </m:r>
          </m:e>
          <m:sub>
            <m:r>
              <w:rPr>
                <w:rFonts w:ascii="Cambria Math" w:eastAsia="Times" w:hAnsi="Cambria Math" w:cs="Times"/>
                <w:sz w:val="24"/>
                <w:szCs w:val="24"/>
                <w:lang w:eastAsia="ar-SA"/>
              </w:rPr>
              <m:t>aer</m:t>
            </m:r>
          </m:sub>
        </m:sSub>
      </m:oMath>
      <w:r w:rsidRPr="0049050F">
        <w:rPr>
          <w:rFonts w:ascii="Times New Roman" w:eastAsia="Times New Roman" w:hAnsi="Times New Roman" w:cs="Times New Roman"/>
          <w:sz w:val="24"/>
          <w:szCs w:val="20"/>
          <w:lang w:eastAsia="ar-SA"/>
        </w:rPr>
        <w:t xml:space="preserve"> the combined extinction coefficient. In Eq. (2.2.2c) we have given the combined expression for just one of the Greek constants; the other five are constructed in a similar fashion. Thus for example, the quantity </w:t>
      </w:r>
      <m:oMath>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β</m:t>
            </m:r>
          </m:e>
          <m:sub>
            <m:r>
              <w:rPr>
                <w:rFonts w:ascii="Cambria Math" w:eastAsia="Times" w:hAnsi="Cambria Math" w:cs="Times"/>
                <w:sz w:val="24"/>
                <w:szCs w:val="24"/>
                <w:lang w:eastAsia="ar-SA"/>
              </w:rPr>
              <m:t>l,aer</m:t>
            </m:r>
          </m:sub>
        </m:sSub>
      </m:oMath>
      <w:r w:rsidRPr="0049050F">
        <w:rPr>
          <w:rFonts w:ascii="Times New Roman" w:eastAsia="Times New Roman" w:hAnsi="Times New Roman" w:cs="Times New Roman"/>
          <w:sz w:val="24"/>
          <w:szCs w:val="20"/>
          <w:lang w:eastAsia="ar-SA"/>
        </w:rPr>
        <w:t xml:space="preserve"> is the </w:t>
      </w:r>
      <m:oMath>
        <m:r>
          <w:rPr>
            <w:rFonts w:ascii="Cambria Math" w:eastAsia="Times" w:hAnsi="Cambria Math" w:cs="Times"/>
            <w:sz w:val="24"/>
            <w:szCs w:val="24"/>
            <w:lang w:eastAsia="ar-SA"/>
          </w:rPr>
          <m:t>l</m:t>
        </m:r>
      </m:oMath>
      <w:r w:rsidRPr="0049050F">
        <w:rPr>
          <w:rFonts w:ascii="Times New Roman" w:eastAsia="Times New Roman" w:hAnsi="Times New Roman" w:cs="Times New Roman"/>
          <w:sz w:val="24"/>
          <w:szCs w:val="20"/>
          <w:lang w:eastAsia="ar-SA"/>
        </w:rPr>
        <w:t xml:space="preserve">-th coefficient in the Legendre polynomial expansion of the phase function. Here, </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e</m:t>
            </m:r>
          </m:e>
          <m:sub>
            <m:r>
              <w:rPr>
                <w:rFonts w:ascii="Cambria Math" w:eastAsia="Times" w:hAnsi="Cambria Math" w:cs="Times"/>
                <w:sz w:val="24"/>
                <w:szCs w:val="24"/>
                <w:lang w:eastAsia="ar-SA"/>
              </w:rPr>
              <m:t>1</m:t>
            </m:r>
          </m:sub>
        </m:sSub>
        <m:r>
          <w:rPr>
            <w:rFonts w:ascii="Cambria Math" w:eastAsia="Times" w:hAnsi="Cambria Math" w:cs="Times"/>
            <w:sz w:val="24"/>
            <w:szCs w:val="24"/>
            <w:lang w:eastAsia="ar-SA"/>
          </w:rPr>
          <m:t xml:space="preserve">, </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 xml:space="preserve"> z</m:t>
            </m:r>
          </m:e>
          <m:sub>
            <m:r>
              <w:rPr>
                <w:rFonts w:ascii="Cambria Math" w:eastAsia="Times" w:hAnsi="Cambria Math" w:cs="Times"/>
                <w:sz w:val="24"/>
                <w:szCs w:val="24"/>
                <w:lang w:eastAsia="ar-SA"/>
              </w:rPr>
              <m:t>1</m:t>
            </m:r>
          </m:sub>
        </m:sSub>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 xml:space="preserve"> </m:t>
            </m:r>
            <m:r>
              <m:rPr>
                <m:sty m:val="p"/>
              </m:rPr>
              <w:rPr>
                <w:rFonts w:ascii="Cambria Math" w:eastAsia="Times" w:hAnsi="Cambria Math" w:cs="Times"/>
                <w:sz w:val="24"/>
                <w:szCs w:val="24"/>
                <w:lang w:eastAsia="ar-SA"/>
              </w:rPr>
              <m:t>and</m:t>
            </m:r>
            <m:r>
              <w:rPr>
                <w:rFonts w:ascii="Cambria Math" w:eastAsia="Times" w:hAnsi="Cambria Math" w:cs="Times"/>
                <w:sz w:val="24"/>
                <w:szCs w:val="24"/>
                <w:lang w:eastAsia="ar-SA"/>
              </w:rPr>
              <m:t xml:space="preserve"> β</m:t>
            </m:r>
          </m:e>
          <m:sub>
            <m:r>
              <w:rPr>
                <w:rFonts w:ascii="Cambria Math" w:eastAsia="Times" w:hAnsi="Cambria Math" w:cs="Times"/>
                <w:sz w:val="24"/>
                <w:szCs w:val="24"/>
                <w:lang w:eastAsia="ar-SA"/>
              </w:rPr>
              <m:t>l</m:t>
            </m:r>
          </m:sub>
          <m:sup>
            <m:r>
              <w:rPr>
                <w:rFonts w:ascii="Cambria Math" w:eastAsia="Times" w:hAnsi="Cambria Math" w:cs="Times"/>
                <w:sz w:val="24"/>
                <w:szCs w:val="24"/>
                <w:lang w:eastAsia="ar-SA"/>
              </w:rPr>
              <m:t>(1)</m:t>
            </m:r>
          </m:sup>
        </m:sSubSup>
      </m:oMath>
      <w:r w:rsidRPr="0049050F" w:rsidDel="00341943">
        <w:rPr>
          <w:rFonts w:ascii="Times New Roman" w:eastAsia="Times New Roman" w:hAnsi="Times New Roman" w:cs="Times New Roman"/>
          <w:i/>
          <w:sz w:val="24"/>
          <w:szCs w:val="20"/>
          <w:lang w:eastAsia="ar-SA"/>
        </w:rPr>
        <w:t xml:space="preserve"> </w:t>
      </w:r>
      <w:r w:rsidRPr="0049050F">
        <w:rPr>
          <w:rFonts w:ascii="Times New Roman" w:eastAsia="Times New Roman" w:hAnsi="Times New Roman" w:cs="Times New Roman"/>
          <w:sz w:val="24"/>
          <w:szCs w:val="20"/>
          <w:lang w:eastAsia="ar-SA"/>
        </w:rPr>
        <w:t xml:space="preserve">are the extinction coefficient, single scatter albedo and Legendre expansion coefficient for aerosol type 1; similar definitions apply to aerosol type 2. </w:t>
      </w:r>
    </w:p>
    <w:p w:rsidR="0049050F" w:rsidRPr="0049050F" w:rsidRDefault="0049050F" w:rsidP="0049050F">
      <w:pPr>
        <w:keepNext/>
        <w:suppressAutoHyphens/>
        <w:spacing w:before="240" w:after="240" w:line="240" w:lineRule="auto"/>
        <w:outlineLvl w:val="2"/>
        <w:rPr>
          <w:rFonts w:ascii="Times New Roman" w:eastAsia="Times New Roman" w:hAnsi="Times New Roman" w:cs="Times New Roman"/>
          <w:i/>
          <w:iCs/>
          <w:sz w:val="28"/>
          <w:szCs w:val="28"/>
          <w:lang w:eastAsia="ar-SA"/>
        </w:rPr>
      </w:pPr>
      <w:bookmarkStart w:id="53" w:name="_Toc339432215"/>
      <w:bookmarkStart w:id="54" w:name="_Toc534974675"/>
      <w:bookmarkStart w:id="55" w:name="_Toc18427973"/>
      <w:r w:rsidRPr="0049050F">
        <w:rPr>
          <w:rFonts w:ascii="Times New Roman" w:eastAsia="Times New Roman" w:hAnsi="Times New Roman" w:cs="Times New Roman"/>
          <w:i/>
          <w:iCs/>
          <w:sz w:val="28"/>
          <w:szCs w:val="28"/>
          <w:lang w:eastAsia="ar-SA"/>
        </w:rPr>
        <w:t>2.2.2 Linearized optical property inputs</w:t>
      </w:r>
      <w:bookmarkEnd w:id="53"/>
      <w:bookmarkEnd w:id="54"/>
      <w:bookmarkEnd w:id="55"/>
    </w:p>
    <w:p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For the linearized inputs with respect to a parameter </w:t>
      </w:r>
      <m:oMath>
        <m:r>
          <w:rPr>
            <w:rFonts w:ascii="Cambria Math" w:eastAsia="Times New Roman" w:hAnsi="Cambria Math" w:cs="Times New Roman"/>
            <w:sz w:val="24"/>
            <w:szCs w:val="20"/>
            <w:lang w:eastAsia="ar-SA"/>
          </w:rPr>
          <m:t>ξ</m:t>
        </m:r>
      </m:oMath>
      <w:r w:rsidRPr="0049050F">
        <w:rPr>
          <w:rFonts w:ascii="Times New Roman" w:eastAsia="Times New Roman" w:hAnsi="Times New Roman" w:cs="Times New Roman"/>
          <w:sz w:val="24"/>
          <w:szCs w:val="20"/>
          <w:lang w:eastAsia="ar-SA"/>
        </w:rPr>
        <w:t xml:space="preserve"> for which we require weighting functions, we define normalized quantities:</w:t>
      </w:r>
    </w:p>
    <w:p w:rsidR="0049050F" w:rsidRPr="0049050F" w:rsidRDefault="006E46EE" w:rsidP="0049050F">
      <w:pPr>
        <w:suppressAutoHyphens/>
        <w:spacing w:before="120" w:after="120" w:line="240" w:lineRule="auto"/>
        <w:ind w:firstLine="720"/>
        <w:rPr>
          <w:rFonts w:ascii="Times New Roman" w:eastAsia="Times New Roman" w:hAnsi="Times New Roman" w:cs="Times New Roman"/>
          <w:sz w:val="24"/>
          <w:szCs w:val="20"/>
          <w:lang w:eastAsia="ar-SA"/>
        </w:rPr>
      </w:pP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ϕ</m:t>
            </m:r>
          </m:e>
          <m:sub>
            <m:r>
              <w:rPr>
                <w:rFonts w:ascii="Cambria Math" w:eastAsia="Times New Roman" w:hAnsi="Cambria Math" w:cs="Times New Roman"/>
                <w:sz w:val="24"/>
                <w:szCs w:val="20"/>
                <w:lang w:eastAsia="ar-SA"/>
              </w:rPr>
              <m:t>ξ</m:t>
            </m:r>
          </m:sub>
        </m:sSub>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ξ</m:t>
            </m:r>
          </m:num>
          <m:den>
            <m:r>
              <m:rPr>
                <m:sty m:val="p"/>
              </m:rPr>
              <w:rPr>
                <w:rFonts w:ascii="Cambria Math" w:eastAsia="Times New Roman" w:hAnsi="Cambria Math" w:cs="Times New Roman"/>
                <w:sz w:val="24"/>
                <w:szCs w:val="20"/>
                <w:lang w:eastAsia="ar-SA"/>
              </w:rPr>
              <m:t>Δ</m:t>
            </m:r>
          </m:den>
        </m:f>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m:t>
            </m:r>
            <m:r>
              <m:rPr>
                <m:sty m:val="p"/>
              </m:rPr>
              <w:rPr>
                <w:rFonts w:ascii="Cambria Math" w:eastAsia="Times New Roman" w:hAnsi="Cambria Math" w:cs="Times New Roman"/>
                <w:sz w:val="24"/>
                <w:szCs w:val="20"/>
                <w:lang w:eastAsia="ar-SA"/>
              </w:rPr>
              <m:t>Δ</m:t>
            </m:r>
          </m:num>
          <m:den>
            <m:r>
              <w:rPr>
                <w:rFonts w:ascii="Cambria Math" w:eastAsia="Times New Roman" w:hAnsi="Cambria Math" w:cs="Times New Roman"/>
                <w:sz w:val="24"/>
                <w:szCs w:val="20"/>
                <w:lang w:eastAsia="ar-SA"/>
              </w:rPr>
              <m:t>∂ξ</m:t>
            </m:r>
          </m:den>
        </m:f>
        <m:r>
          <w:rPr>
            <w:rFonts w:ascii="Cambria Math" w:eastAsia="Times New Roman" w:hAnsi="Cambria Math" w:cs="Times New Roman"/>
            <w:sz w:val="24"/>
            <w:szCs w:val="20"/>
            <w:lang w:eastAsia="ar-SA"/>
          </w:rPr>
          <m:t xml:space="preserve">;   </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φ</m:t>
            </m:r>
          </m:e>
          <m:sub>
            <m:r>
              <w:rPr>
                <w:rFonts w:ascii="Cambria Math" w:eastAsia="Times New Roman" w:hAnsi="Cambria Math" w:cs="Times New Roman"/>
                <w:sz w:val="24"/>
                <w:szCs w:val="20"/>
                <w:lang w:eastAsia="ar-SA"/>
              </w:rPr>
              <m:t>ξ</m:t>
            </m:r>
          </m:sub>
        </m:sSub>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ξ</m:t>
            </m:r>
          </m:num>
          <m:den>
            <m:r>
              <m:rPr>
                <m:sty m:val="p"/>
              </m:rPr>
              <w:rPr>
                <w:rFonts w:ascii="Cambria Math" w:eastAsia="Times New Roman" w:hAnsi="Cambria Math" w:cs="Times New Roman"/>
                <w:sz w:val="24"/>
                <w:szCs w:val="20"/>
                <w:lang w:eastAsia="ar-SA"/>
              </w:rPr>
              <m:t>ω</m:t>
            </m:r>
          </m:den>
        </m:f>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∂ω</m:t>
            </m:r>
          </m:num>
          <m:den>
            <m:r>
              <w:rPr>
                <w:rFonts w:ascii="Cambria Math" w:eastAsia="Times New Roman" w:hAnsi="Cambria Math" w:cs="Times New Roman"/>
                <w:sz w:val="24"/>
                <w:szCs w:val="20"/>
                <w:lang w:eastAsia="ar-SA"/>
              </w:rPr>
              <m:t>∂ξ</m:t>
            </m:r>
          </m:den>
        </m:f>
        <m:r>
          <w:rPr>
            <w:rFonts w:ascii="Cambria Math" w:eastAsia="Times New Roman" w:hAnsi="Cambria Math" w:cs="Times New Roman"/>
            <w:sz w:val="24"/>
            <w:szCs w:val="20"/>
            <w:lang w:eastAsia="ar-SA"/>
          </w:rPr>
          <m:t xml:space="preserve">;   </m:t>
        </m:r>
        <m:sSub>
          <m:sSubPr>
            <m:ctrlPr>
              <w:rPr>
                <w:rFonts w:ascii="Cambria Math" w:eastAsia="Times New Roman" w:hAnsi="Cambria Math" w:cs="Times New Roman"/>
                <w:i/>
                <w:sz w:val="24"/>
                <w:szCs w:val="20"/>
                <w:lang w:eastAsia="ar-SA"/>
              </w:rPr>
            </m:ctrlPr>
          </m:sSubPr>
          <m:e>
            <m:r>
              <m:rPr>
                <m:sty m:val="p"/>
              </m:rPr>
              <w:rPr>
                <w:rFonts w:ascii="Cambria Math" w:eastAsia="Times New Roman" w:hAnsi="Cambria Math" w:cs="Times New Roman"/>
                <w:sz w:val="24"/>
                <w:szCs w:val="20"/>
                <w:lang w:eastAsia="ar-SA"/>
              </w:rPr>
              <m:t>Ψ</m:t>
            </m:r>
          </m:e>
          <m:sub>
            <m:r>
              <w:rPr>
                <w:rFonts w:ascii="Cambria Math" w:eastAsia="Times New Roman" w:hAnsi="Cambria Math" w:cs="Times New Roman"/>
                <w:sz w:val="24"/>
                <w:szCs w:val="20"/>
                <w:lang w:eastAsia="ar-SA"/>
              </w:rPr>
              <m:t>l,ξ</m:t>
            </m:r>
          </m:sub>
        </m:sSub>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ξ</m:t>
            </m:r>
          </m:num>
          <m:den>
            <m:sSub>
              <m:sSubPr>
                <m:ctrlPr>
                  <w:rPr>
                    <w:rFonts w:ascii="Cambria Math" w:eastAsia="Times New Roman" w:hAnsi="Cambria Math" w:cs="Times New Roman"/>
                    <w:sz w:val="24"/>
                    <w:szCs w:val="20"/>
                    <w:lang w:eastAsia="ar-SA"/>
                  </w:rPr>
                </m:ctrlPr>
              </m:sSubPr>
              <m:e>
                <m:r>
                  <m:rPr>
                    <m:sty m:val="b"/>
                  </m:rPr>
                  <w:rPr>
                    <w:rFonts w:ascii="Cambria Math" w:eastAsia="Times New Roman" w:hAnsi="Cambria Math" w:cs="Times New Roman"/>
                    <w:sz w:val="24"/>
                    <w:szCs w:val="20"/>
                    <w:lang w:eastAsia="ar-SA"/>
                  </w:rPr>
                  <m:t>B</m:t>
                </m:r>
              </m:e>
              <m:sub>
                <m:r>
                  <w:rPr>
                    <w:rFonts w:ascii="Cambria Math" w:eastAsia="Times New Roman" w:hAnsi="Cambria Math" w:cs="Times New Roman"/>
                    <w:sz w:val="24"/>
                    <w:szCs w:val="20"/>
                    <w:lang w:eastAsia="ar-SA"/>
                  </w:rPr>
                  <m:t>l</m:t>
                </m:r>
              </m:sub>
            </m:sSub>
          </m:den>
        </m:f>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m:t>
            </m:r>
            <m:sSub>
              <m:sSubPr>
                <m:ctrlPr>
                  <w:rPr>
                    <w:rFonts w:ascii="Cambria Math" w:eastAsia="Times New Roman" w:hAnsi="Cambria Math" w:cs="Times New Roman"/>
                    <w:sz w:val="24"/>
                    <w:szCs w:val="20"/>
                    <w:lang w:eastAsia="ar-SA"/>
                  </w:rPr>
                </m:ctrlPr>
              </m:sSubPr>
              <m:e>
                <m:r>
                  <m:rPr>
                    <m:sty m:val="b"/>
                  </m:rPr>
                  <w:rPr>
                    <w:rFonts w:ascii="Cambria Math" w:eastAsia="Times New Roman" w:hAnsi="Cambria Math" w:cs="Times New Roman"/>
                    <w:sz w:val="24"/>
                    <w:szCs w:val="20"/>
                    <w:lang w:eastAsia="ar-SA"/>
                  </w:rPr>
                  <m:t>B</m:t>
                </m:r>
              </m:e>
              <m:sub>
                <m:r>
                  <w:rPr>
                    <w:rFonts w:ascii="Cambria Math" w:eastAsia="Times New Roman" w:hAnsi="Cambria Math" w:cs="Times New Roman"/>
                    <w:sz w:val="24"/>
                    <w:szCs w:val="20"/>
                    <w:lang w:eastAsia="ar-SA"/>
                  </w:rPr>
                  <m:t>l</m:t>
                </m:r>
              </m:sub>
            </m:sSub>
          </m:num>
          <m:den>
            <m:r>
              <w:rPr>
                <w:rFonts w:ascii="Cambria Math" w:eastAsia="Times New Roman" w:hAnsi="Cambria Math" w:cs="Times New Roman"/>
                <w:sz w:val="24"/>
                <w:szCs w:val="20"/>
                <w:lang w:eastAsia="ar-SA"/>
              </w:rPr>
              <m:t>∂ξ</m:t>
            </m:r>
          </m:den>
        </m:f>
        <m:r>
          <w:rPr>
            <w:rFonts w:ascii="Cambria Math" w:eastAsia="Times New Roman" w:hAnsi="Cambria Math" w:cs="Times New Roman"/>
            <w:sz w:val="24"/>
            <w:szCs w:val="20"/>
            <w:lang w:eastAsia="ar-SA"/>
          </w:rPr>
          <m:t>.</m:t>
        </m:r>
        <m:r>
          <m:rPr>
            <m:sty m:val="bi"/>
          </m:rPr>
          <w:rPr>
            <w:rFonts w:ascii="Cambria Math" w:eastAsia="Times New Roman" w:hAnsi="Cambria Math" w:cs="Times New Roman"/>
            <w:sz w:val="24"/>
            <w:szCs w:val="20"/>
            <w:lang w:eastAsia="ar-SA"/>
          </w:rPr>
          <m:t xml:space="preserve"> </m:t>
        </m:r>
      </m:oMath>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t xml:space="preserve">            (2.2.3) </w:t>
      </w:r>
    </w:p>
    <w:p w:rsidR="0049050F" w:rsidRPr="0049050F" w:rsidRDefault="0049050F" w:rsidP="0049050F">
      <w:pPr>
        <w:suppressAutoHyphens/>
        <w:spacing w:before="120" w:after="120" w:line="240" w:lineRule="auto"/>
        <w:jc w:val="both"/>
        <w:rPr>
          <w:rFonts w:ascii="Times" w:eastAsia="Times New Roman" w:hAnsi="Times" w:cs="Times New Roman"/>
          <w:sz w:val="24"/>
          <w:szCs w:val="20"/>
          <w:lang w:eastAsia="ar-SA"/>
        </w:rPr>
      </w:pPr>
      <w:r w:rsidRPr="0049050F">
        <w:rPr>
          <w:rFonts w:ascii="Times" w:eastAsia="Times New Roman" w:hAnsi="Times" w:cs="Times New Roman"/>
          <w:sz w:val="24"/>
          <w:szCs w:val="20"/>
          <w:lang w:eastAsia="ar-SA"/>
        </w:rPr>
        <w:t xml:space="preserve">These may be established by differentiating the definitions in Eq. (2.2.1). We give one example here. If there is a single absorbing gas (ozone, for example), with </w:t>
      </w:r>
      <m:oMath>
        <m:r>
          <w:rPr>
            <w:rFonts w:ascii="Cambria Math" w:eastAsia="Times New Roman" w:hAnsi="Cambria Math" w:cs="Times New Roman"/>
            <w:sz w:val="24"/>
            <w:szCs w:val="20"/>
            <w:lang w:eastAsia="ar-SA"/>
          </w:rPr>
          <m:t>C</m:t>
        </m:r>
      </m:oMath>
      <w:r w:rsidRPr="0049050F">
        <w:rPr>
          <w:rFonts w:ascii="Times" w:eastAsia="Times New Roman" w:hAnsi="Times" w:cs="Times New Roman"/>
          <w:sz w:val="24"/>
          <w:szCs w:val="20"/>
          <w:lang w:eastAsia="ar-SA"/>
        </w:rPr>
        <w:t xml:space="preserve"> the partial column of trace gas in any given layer, and </w:t>
      </w:r>
      <m:oMath>
        <m:sSub>
          <m:sSubPr>
            <m:ctrlPr>
              <w:rPr>
                <w:rFonts w:ascii="Cambria Math" w:eastAsia="Times New Roman" w:hAnsi="Cambria Math" w:cs="Times New Roman"/>
                <w:sz w:val="24"/>
                <w:szCs w:val="20"/>
                <w:lang w:eastAsia="ar-SA"/>
              </w:rPr>
            </m:ctrlPr>
          </m:sSubPr>
          <m:e>
            <m:r>
              <w:rPr>
                <w:rFonts w:ascii="Cambria Math" w:eastAsia="Times New Roman" w:hAnsi="Cambria Math" w:cs="Times New Roman"/>
                <w:sz w:val="24"/>
                <w:szCs w:val="20"/>
                <w:lang w:eastAsia="ar-SA"/>
              </w:rPr>
              <m:t>σ</m:t>
            </m:r>
          </m:e>
          <m:sub>
            <m:r>
              <w:rPr>
                <w:rFonts w:ascii="Cambria Math" w:eastAsia="Times New Roman" w:hAnsi="Cambria Math" w:cs="Times New Roman"/>
                <w:sz w:val="24"/>
                <w:szCs w:val="20"/>
                <w:lang w:eastAsia="ar-SA"/>
              </w:rPr>
              <m:t>gas</m:t>
            </m:r>
          </m:sub>
        </m:sSub>
      </m:oMath>
      <w:r w:rsidRPr="0049050F">
        <w:rPr>
          <w:rFonts w:ascii="Times" w:eastAsia="Times New Roman" w:hAnsi="Times" w:cs="Times New Roman"/>
          <w:sz w:val="24"/>
          <w:szCs w:val="20"/>
          <w:lang w:eastAsia="ar-SA"/>
        </w:rPr>
        <w:t xml:space="preserve"> the associated absorption coefficient, then we have </w:t>
      </w:r>
      <m:oMath>
        <m:r>
          <m:rPr>
            <m:sty m:val="p"/>
          </m:rPr>
          <w:rPr>
            <w:rFonts w:ascii="Cambria Math" w:eastAsia="Times New Roman" w:hAnsi="Cambria Math" w:cs="Times New Roman"/>
            <w:sz w:val="24"/>
            <w:szCs w:val="20"/>
            <w:lang w:eastAsia="ar-SA"/>
          </w:rPr>
          <m:t>Δ=C</m:t>
        </m:r>
        <m:sSub>
          <m:sSubPr>
            <m:ctrlPr>
              <w:rPr>
                <w:rFonts w:ascii="Cambria Math" w:eastAsia="Times New Roman" w:hAnsi="Cambria Math" w:cs="Times New Roman"/>
                <w:sz w:val="24"/>
                <w:szCs w:val="20"/>
                <w:lang w:eastAsia="ar-SA"/>
              </w:rPr>
            </m:ctrlPr>
          </m:sSubPr>
          <m:e>
            <m:r>
              <w:rPr>
                <w:rFonts w:ascii="Cambria Math" w:eastAsia="Times New Roman" w:hAnsi="Cambria Math" w:cs="Times New Roman"/>
                <w:sz w:val="24"/>
                <w:szCs w:val="20"/>
                <w:lang w:eastAsia="ar-SA"/>
              </w:rPr>
              <m:t>σ</m:t>
            </m:r>
          </m:e>
          <m:sub>
            <m:r>
              <w:rPr>
                <w:rFonts w:ascii="Cambria Math" w:eastAsia="Times New Roman" w:hAnsi="Cambria Math" w:cs="Times New Roman"/>
                <w:sz w:val="24"/>
                <w:szCs w:val="20"/>
                <w:lang w:eastAsia="ar-SA"/>
              </w:rPr>
              <m:t>gas</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Ray</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τ</m:t>
            </m:r>
          </m:e>
          <m:sub>
            <m:r>
              <w:rPr>
                <w:rFonts w:ascii="Cambria Math" w:eastAsia="Times New Roman" w:hAnsi="Cambria Math" w:cs="Times New Roman"/>
                <w:sz w:val="24"/>
                <w:szCs w:val="20"/>
                <w:lang w:eastAsia="ar-SA"/>
              </w:rPr>
              <m:t>aer</m:t>
            </m:r>
          </m:sub>
        </m:sSub>
      </m:oMath>
      <w:r w:rsidRPr="0049050F">
        <w:rPr>
          <w:rFonts w:ascii="Times" w:eastAsia="Times New Roman" w:hAnsi="Times" w:cs="Times New Roman"/>
          <w:sz w:val="24"/>
          <w:szCs w:val="20"/>
          <w:lang w:eastAsia="ar-SA"/>
        </w:rPr>
        <w:t xml:space="preserve"> for the total optical depth. For trace gas profile Jacobians, we require the derivatives in Eq. (2.2.3) as inputs, taken with respect to </w:t>
      </w:r>
      <m:oMath>
        <m:r>
          <w:rPr>
            <w:rFonts w:ascii="Cambria Math" w:eastAsia="Times New Roman" w:hAnsi="Cambria Math" w:cs="Times New Roman"/>
            <w:sz w:val="24"/>
            <w:szCs w:val="20"/>
            <w:lang w:eastAsia="ar-SA"/>
          </w:rPr>
          <m:t>C</m:t>
        </m:r>
      </m:oMath>
      <w:r w:rsidRPr="0049050F">
        <w:rPr>
          <w:rFonts w:ascii="Times" w:eastAsia="Times New Roman" w:hAnsi="Times" w:cs="Times New Roman"/>
          <w:sz w:val="24"/>
          <w:szCs w:val="20"/>
          <w:lang w:eastAsia="ar-SA"/>
        </w:rPr>
        <w:t>. These are:</w:t>
      </w:r>
    </w:p>
    <w:p w:rsidR="0049050F" w:rsidRPr="0049050F" w:rsidRDefault="0049050F" w:rsidP="0049050F">
      <w:pPr>
        <w:tabs>
          <w:tab w:val="left" w:pos="720"/>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r w:rsidRPr="0049050F">
        <w:rPr>
          <w:rFonts w:ascii="Times" w:eastAsia="Times New Roman" w:hAnsi="Times" w:cs="Times New Roman"/>
          <w:sz w:val="24"/>
          <w:szCs w:val="20"/>
          <w:lang w:eastAsia="ar-SA"/>
        </w:rPr>
        <w:tab/>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ϕ</m:t>
            </m:r>
          </m:e>
          <m:sub>
            <m:r>
              <w:rPr>
                <w:rFonts w:ascii="Cambria Math" w:eastAsia="Times New Roman" w:hAnsi="Cambria Math" w:cs="Times New Roman"/>
                <w:sz w:val="24"/>
                <w:szCs w:val="20"/>
                <w:lang w:eastAsia="ar-SA"/>
              </w:rPr>
              <m:t>C</m:t>
            </m:r>
          </m:sub>
        </m:sSub>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C</m:t>
            </m:r>
          </m:num>
          <m:den>
            <m:r>
              <m:rPr>
                <m:sty m:val="p"/>
              </m:rPr>
              <w:rPr>
                <w:rFonts w:ascii="Cambria Math" w:eastAsia="Times New Roman" w:hAnsi="Cambria Math" w:cs="Times New Roman"/>
                <w:sz w:val="24"/>
                <w:szCs w:val="20"/>
                <w:lang w:eastAsia="ar-SA"/>
              </w:rPr>
              <m:t>Δ</m:t>
            </m:r>
          </m:den>
        </m:f>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m:t>
            </m:r>
            <m:r>
              <m:rPr>
                <m:sty m:val="p"/>
              </m:rPr>
              <w:rPr>
                <w:rFonts w:ascii="Cambria Math" w:eastAsia="Times New Roman" w:hAnsi="Cambria Math" w:cs="Times New Roman"/>
                <w:sz w:val="24"/>
                <w:szCs w:val="20"/>
                <w:lang w:eastAsia="ar-SA"/>
              </w:rPr>
              <m:t>Δ</m:t>
            </m:r>
          </m:num>
          <m:den>
            <m:r>
              <w:rPr>
                <w:rFonts w:ascii="Cambria Math" w:eastAsia="Times New Roman" w:hAnsi="Cambria Math" w:cs="Times New Roman"/>
                <w:sz w:val="24"/>
                <w:szCs w:val="20"/>
                <w:lang w:eastAsia="ar-SA"/>
              </w:rPr>
              <m:t>∂C</m:t>
            </m:r>
          </m:den>
        </m:f>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C</m:t>
            </m:r>
            <m:sSub>
              <m:sSubPr>
                <m:ctrlPr>
                  <w:rPr>
                    <w:rFonts w:ascii="Cambria Math" w:eastAsia="Times New Roman" w:hAnsi="Cambria Math" w:cs="Times New Roman"/>
                    <w:sz w:val="24"/>
                    <w:szCs w:val="20"/>
                    <w:lang w:eastAsia="ar-SA"/>
                  </w:rPr>
                </m:ctrlPr>
              </m:sSubPr>
              <m:e>
                <m:r>
                  <w:rPr>
                    <w:rFonts w:ascii="Cambria Math" w:eastAsia="Times New Roman" w:hAnsi="Cambria Math" w:cs="Times New Roman"/>
                    <w:sz w:val="24"/>
                    <w:szCs w:val="20"/>
                    <w:lang w:eastAsia="ar-SA"/>
                  </w:rPr>
                  <m:t>σ</m:t>
                </m:r>
              </m:e>
              <m:sub>
                <m:r>
                  <w:rPr>
                    <w:rFonts w:ascii="Cambria Math" w:eastAsia="Times New Roman" w:hAnsi="Cambria Math" w:cs="Times New Roman"/>
                    <w:sz w:val="24"/>
                    <w:szCs w:val="20"/>
                    <w:lang w:eastAsia="ar-SA"/>
                  </w:rPr>
                  <m:t>gas</m:t>
                </m:r>
              </m:sub>
            </m:sSub>
          </m:num>
          <m:den>
            <m:r>
              <m:rPr>
                <m:sty m:val="p"/>
              </m:rPr>
              <w:rPr>
                <w:rFonts w:ascii="Cambria Math" w:eastAsia="Times New Roman" w:hAnsi="Cambria Math" w:cs="Times New Roman"/>
                <w:sz w:val="24"/>
                <w:szCs w:val="20"/>
                <w:lang w:eastAsia="ar-SA"/>
              </w:rPr>
              <m:t>Δ</m:t>
            </m:r>
          </m:den>
        </m:f>
        <m:r>
          <w:rPr>
            <w:rFonts w:ascii="Cambria Math" w:eastAsia="Times New Roman" w:hAnsi="Cambria Math" w:cs="Times New Roman"/>
            <w:sz w:val="24"/>
            <w:szCs w:val="20"/>
            <w:lang w:eastAsia="ar-SA"/>
          </w:rPr>
          <m:t xml:space="preserve">;   </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φ</m:t>
            </m:r>
          </m:e>
          <m:sub>
            <m:r>
              <w:rPr>
                <w:rFonts w:ascii="Cambria Math" w:eastAsia="Times New Roman" w:hAnsi="Cambria Math" w:cs="Times New Roman"/>
                <w:sz w:val="24"/>
                <w:szCs w:val="20"/>
                <w:lang w:eastAsia="ar-SA"/>
              </w:rPr>
              <m:t>C</m:t>
            </m:r>
          </m:sub>
        </m:sSub>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C</m:t>
            </m:r>
          </m:num>
          <m:den>
            <m:r>
              <m:rPr>
                <m:sty m:val="p"/>
              </m:rPr>
              <w:rPr>
                <w:rFonts w:ascii="Cambria Math" w:eastAsia="Times New Roman" w:hAnsi="Cambria Math" w:cs="Times New Roman"/>
                <w:sz w:val="24"/>
                <w:szCs w:val="20"/>
                <w:lang w:eastAsia="ar-SA"/>
              </w:rPr>
              <m:t>ω</m:t>
            </m:r>
          </m:den>
        </m:f>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∂ω</m:t>
            </m:r>
          </m:num>
          <m:den>
            <m:r>
              <w:rPr>
                <w:rFonts w:ascii="Cambria Math" w:eastAsia="Times New Roman" w:hAnsi="Cambria Math" w:cs="Times New Roman"/>
                <w:sz w:val="24"/>
                <w:szCs w:val="20"/>
                <w:lang w:eastAsia="ar-SA"/>
              </w:rPr>
              <m:t>∂C</m:t>
            </m:r>
          </m:den>
        </m:f>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C</m:t>
            </m:r>
            <m:sSub>
              <m:sSubPr>
                <m:ctrlPr>
                  <w:rPr>
                    <w:rFonts w:ascii="Cambria Math" w:eastAsia="Times New Roman" w:hAnsi="Cambria Math" w:cs="Times New Roman"/>
                    <w:sz w:val="24"/>
                    <w:szCs w:val="20"/>
                    <w:lang w:eastAsia="ar-SA"/>
                  </w:rPr>
                </m:ctrlPr>
              </m:sSubPr>
              <m:e>
                <m:r>
                  <w:rPr>
                    <w:rFonts w:ascii="Cambria Math" w:eastAsia="Times New Roman" w:hAnsi="Cambria Math" w:cs="Times New Roman"/>
                    <w:sz w:val="24"/>
                    <w:szCs w:val="20"/>
                    <w:lang w:eastAsia="ar-SA"/>
                  </w:rPr>
                  <m:t>σ</m:t>
                </m:r>
              </m:e>
              <m:sub>
                <m:r>
                  <w:rPr>
                    <w:rFonts w:ascii="Cambria Math" w:eastAsia="Times New Roman" w:hAnsi="Cambria Math" w:cs="Times New Roman"/>
                    <w:sz w:val="24"/>
                    <w:szCs w:val="20"/>
                    <w:lang w:eastAsia="ar-SA"/>
                  </w:rPr>
                  <m:t>gas</m:t>
                </m:r>
              </m:sub>
            </m:sSub>
          </m:num>
          <m:den>
            <m:r>
              <m:rPr>
                <m:sty m:val="p"/>
              </m:rPr>
              <w:rPr>
                <w:rFonts w:ascii="Cambria Math" w:eastAsia="Times New Roman" w:hAnsi="Cambria Math" w:cs="Times New Roman"/>
                <w:sz w:val="24"/>
                <w:szCs w:val="20"/>
                <w:lang w:eastAsia="ar-SA"/>
              </w:rPr>
              <m:t>Δ</m:t>
            </m:r>
          </m:den>
        </m:f>
        <m:r>
          <w:rPr>
            <w:rFonts w:ascii="Cambria Math" w:eastAsia="Times New Roman" w:hAnsi="Cambria Math" w:cs="Times New Roman"/>
            <w:sz w:val="24"/>
            <w:szCs w:val="20"/>
            <w:lang w:eastAsia="ar-SA"/>
          </w:rPr>
          <m:t xml:space="preserve">;   </m:t>
        </m:r>
        <m:sSub>
          <m:sSubPr>
            <m:ctrlPr>
              <w:rPr>
                <w:rFonts w:ascii="Cambria Math" w:eastAsia="Times New Roman" w:hAnsi="Cambria Math" w:cs="Times New Roman"/>
                <w:i/>
                <w:sz w:val="24"/>
                <w:szCs w:val="20"/>
                <w:lang w:eastAsia="ar-SA"/>
              </w:rPr>
            </m:ctrlPr>
          </m:sSubPr>
          <m:e>
            <m:r>
              <m:rPr>
                <m:sty m:val="p"/>
              </m:rPr>
              <w:rPr>
                <w:rFonts w:ascii="Cambria Math" w:eastAsia="Times New Roman" w:hAnsi="Cambria Math" w:cs="Times New Roman"/>
                <w:sz w:val="24"/>
                <w:szCs w:val="20"/>
                <w:lang w:eastAsia="ar-SA"/>
              </w:rPr>
              <m:t>Ψ</m:t>
            </m:r>
          </m:e>
          <m:sub>
            <m:r>
              <w:rPr>
                <w:rFonts w:ascii="Cambria Math" w:eastAsia="Times New Roman" w:hAnsi="Cambria Math" w:cs="Times New Roman"/>
                <w:sz w:val="24"/>
                <w:szCs w:val="20"/>
                <w:lang w:eastAsia="ar-SA"/>
              </w:rPr>
              <m:t>l,ξ</m:t>
            </m:r>
          </m:sub>
        </m:sSub>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ξ</m:t>
            </m:r>
          </m:num>
          <m:den>
            <m:sSub>
              <m:sSubPr>
                <m:ctrlPr>
                  <w:rPr>
                    <w:rFonts w:ascii="Cambria Math" w:eastAsia="Times New Roman" w:hAnsi="Cambria Math" w:cs="Times New Roman"/>
                    <w:sz w:val="24"/>
                    <w:szCs w:val="20"/>
                    <w:lang w:eastAsia="ar-SA"/>
                  </w:rPr>
                </m:ctrlPr>
              </m:sSubPr>
              <m:e>
                <m:r>
                  <m:rPr>
                    <m:sty m:val="b"/>
                  </m:rPr>
                  <w:rPr>
                    <w:rFonts w:ascii="Cambria Math" w:eastAsia="Times New Roman" w:hAnsi="Cambria Math" w:cs="Times New Roman"/>
                    <w:sz w:val="24"/>
                    <w:szCs w:val="20"/>
                    <w:lang w:eastAsia="ar-SA"/>
                  </w:rPr>
                  <m:t>B</m:t>
                </m:r>
              </m:e>
              <m:sub>
                <m:r>
                  <w:rPr>
                    <w:rFonts w:ascii="Cambria Math" w:eastAsia="Times New Roman" w:hAnsi="Cambria Math" w:cs="Times New Roman"/>
                    <w:sz w:val="24"/>
                    <w:szCs w:val="20"/>
                    <w:lang w:eastAsia="ar-SA"/>
                  </w:rPr>
                  <m:t>l</m:t>
                </m:r>
              </m:sub>
            </m:sSub>
          </m:den>
        </m:f>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m:t>
            </m:r>
            <m:sSub>
              <m:sSubPr>
                <m:ctrlPr>
                  <w:rPr>
                    <w:rFonts w:ascii="Cambria Math" w:eastAsia="Times New Roman" w:hAnsi="Cambria Math" w:cs="Times New Roman"/>
                    <w:sz w:val="24"/>
                    <w:szCs w:val="20"/>
                    <w:lang w:eastAsia="ar-SA"/>
                  </w:rPr>
                </m:ctrlPr>
              </m:sSubPr>
              <m:e>
                <m:r>
                  <m:rPr>
                    <m:sty m:val="b"/>
                  </m:rPr>
                  <w:rPr>
                    <w:rFonts w:ascii="Cambria Math" w:eastAsia="Times New Roman" w:hAnsi="Cambria Math" w:cs="Times New Roman"/>
                    <w:sz w:val="24"/>
                    <w:szCs w:val="20"/>
                    <w:lang w:eastAsia="ar-SA"/>
                  </w:rPr>
                  <m:t>B</m:t>
                </m:r>
              </m:e>
              <m:sub>
                <m:r>
                  <w:rPr>
                    <w:rFonts w:ascii="Cambria Math" w:eastAsia="Times New Roman" w:hAnsi="Cambria Math" w:cs="Times New Roman"/>
                    <w:sz w:val="24"/>
                    <w:szCs w:val="20"/>
                    <w:lang w:eastAsia="ar-SA"/>
                  </w:rPr>
                  <m:t>l</m:t>
                </m:r>
              </m:sub>
            </m:sSub>
          </m:num>
          <m:den>
            <m:r>
              <w:rPr>
                <w:rFonts w:ascii="Cambria Math" w:eastAsia="Times New Roman" w:hAnsi="Cambria Math" w:cs="Times New Roman"/>
                <w:sz w:val="24"/>
                <w:szCs w:val="20"/>
                <w:lang w:eastAsia="ar-SA"/>
              </w:rPr>
              <m:t>∂ξ</m:t>
            </m:r>
          </m:den>
        </m:f>
        <m:r>
          <w:rPr>
            <w:rFonts w:ascii="Cambria Math" w:eastAsia="Times New Roman" w:hAnsi="Cambria Math" w:cs="Times New Roman"/>
            <w:sz w:val="24"/>
            <w:szCs w:val="20"/>
            <w:lang w:eastAsia="ar-SA"/>
          </w:rPr>
          <m:t xml:space="preserve">=0. </m:t>
        </m:r>
      </m:oMath>
      <w:r w:rsidRPr="0049050F">
        <w:rPr>
          <w:rFonts w:ascii="Times New Roman" w:eastAsia="Times New Roman" w:hAnsi="Times New Roman" w:cs="Times New Roman"/>
          <w:sz w:val="24"/>
          <w:szCs w:val="20"/>
          <w:lang w:eastAsia="ar-SA"/>
        </w:rPr>
        <w:tab/>
      </w:r>
      <w:r w:rsidRPr="0049050F">
        <w:rPr>
          <w:rFonts w:ascii="Times New Roman" w:eastAsia="Times New Roman" w:hAnsi="Times New Roman" w:cs="Times New Roman"/>
          <w:sz w:val="24"/>
          <w:szCs w:val="20"/>
          <w:lang w:eastAsia="ar-SA"/>
        </w:rPr>
        <w:tab/>
      </w:r>
      <w:r w:rsidRPr="0049050F">
        <w:rPr>
          <w:rFonts w:ascii="Times New Roman" w:eastAsia="Times New Roman" w:hAnsi="Times New Roman" w:cs="Times New Roman"/>
          <w:sz w:val="24"/>
          <w:szCs w:val="20"/>
          <w:lang w:eastAsia="ar-SA"/>
        </w:rPr>
        <w:tab/>
        <w:t xml:space="preserve">             (2.2.4)</w:t>
      </w:r>
    </w:p>
    <w:p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lastRenderedPageBreak/>
        <w:t xml:space="preserve">In the remote sensing retrieval context, Jacobian parameters may be elements of the retrieval state vector, or they may be sensitivity parameters which are not retrieved but will be sources of error in the retrieval itself. As another example (keeping to the notation used for the above bi-modal aerosol model), we will assume that the retrieval parameters are the total aerosol density </w:t>
      </w:r>
      <m:oMath>
        <m:r>
          <w:rPr>
            <w:rFonts w:ascii="Cambria Math" w:eastAsia="Times" w:hAnsi="Cambria Math" w:cs="Times"/>
            <w:sz w:val="24"/>
            <w:szCs w:val="24"/>
            <w:lang w:eastAsia="ar-SA"/>
          </w:rPr>
          <m:t>ρ</m:t>
        </m:r>
      </m:oMath>
      <w:r w:rsidRPr="0049050F">
        <w:rPr>
          <w:rFonts w:ascii="Times New Roman" w:eastAsia="Times New Roman" w:hAnsi="Times New Roman" w:cs="Times New Roman"/>
          <w:i/>
          <w:sz w:val="24"/>
          <w:szCs w:val="20"/>
          <w:lang w:eastAsia="ar-SA"/>
        </w:rPr>
        <w:t xml:space="preserve"> </w:t>
      </w:r>
      <w:r w:rsidRPr="0049050F">
        <w:rPr>
          <w:rFonts w:ascii="Times New Roman" w:eastAsia="Times New Roman" w:hAnsi="Times New Roman" w:cs="Times New Roman"/>
          <w:sz w:val="24"/>
          <w:szCs w:val="20"/>
          <w:lang w:eastAsia="ar-SA"/>
        </w:rPr>
        <w:t xml:space="preserve">and the bimodal ratio </w:t>
      </w:r>
      <m:oMath>
        <m:r>
          <w:rPr>
            <w:rFonts w:ascii="Cambria Math" w:eastAsia="Times" w:hAnsi="Cambria Math" w:cs="Times"/>
            <w:sz w:val="24"/>
            <w:szCs w:val="24"/>
            <w:lang w:eastAsia="ar-SA"/>
          </w:rPr>
          <m:t>f</m:t>
        </m:r>
      </m:oMath>
      <w:r w:rsidRPr="0049050F">
        <w:rPr>
          <w:rFonts w:ascii="Times New Roman" w:eastAsia="Times New Roman" w:hAnsi="Times New Roman" w:cs="Times New Roman"/>
          <w:sz w:val="24"/>
          <w:szCs w:val="20"/>
          <w:lang w:eastAsia="ar-SA"/>
        </w:rPr>
        <w:t xml:space="preserve"> All other quantities in the above definitions are sensitivity parameters. </w:t>
      </w:r>
    </w:p>
    <w:p w:rsidR="0049050F" w:rsidRPr="0049050F" w:rsidRDefault="0049050F" w:rsidP="0049050F">
      <w:pPr>
        <w:suppressAutoHyphens/>
        <w:spacing w:before="120" w:after="24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For the </w:t>
      </w:r>
      <w:r w:rsidRPr="0049050F">
        <w:rPr>
          <w:rFonts w:ascii="Times New Roman" w:eastAsia="Times New Roman" w:hAnsi="Times New Roman" w:cs="Times New Roman"/>
          <w:i/>
          <w:sz w:val="24"/>
          <w:szCs w:val="20"/>
          <w:u w:val="single"/>
          <w:lang w:eastAsia="ar-SA"/>
        </w:rPr>
        <w:t>retrieval Jacobians</w:t>
      </w:r>
      <w:r w:rsidRPr="0049050F">
        <w:rPr>
          <w:rFonts w:ascii="Times New Roman" w:eastAsia="Times New Roman" w:hAnsi="Times New Roman" w:cs="Times New Roman"/>
          <w:sz w:val="24"/>
          <w:szCs w:val="20"/>
          <w:lang w:eastAsia="ar-SA"/>
        </w:rPr>
        <w:t xml:space="preserve"> (with respect to</w:t>
      </w:r>
      <w:r w:rsidRPr="0049050F">
        <w:rPr>
          <w:rFonts w:ascii="Times New Roman" w:eastAsia="Times New Roman" w:hAnsi="Times New Roman" w:cs="Times New Roman"/>
          <w:i/>
          <w:sz w:val="24"/>
          <w:szCs w:val="20"/>
          <w:lang w:eastAsia="ar-SA"/>
        </w:rPr>
        <w:t xml:space="preserve"> </w:t>
      </w:r>
      <m:oMath>
        <m:r>
          <w:rPr>
            <w:rFonts w:ascii="Cambria Math" w:eastAsia="Times" w:hAnsi="Cambria Math" w:cs="Times"/>
            <w:sz w:val="24"/>
            <w:szCs w:val="24"/>
            <w:lang w:eastAsia="ar-SA"/>
          </w:rPr>
          <m:t>ρ</m:t>
        </m:r>
      </m:oMath>
      <w:r w:rsidRPr="0049050F">
        <w:rPr>
          <w:rFonts w:ascii="Times New Roman" w:eastAsia="Times New Roman" w:hAnsi="Times New Roman" w:cs="Times New Roman"/>
          <w:sz w:val="24"/>
          <w:szCs w:val="20"/>
          <w:lang w:eastAsia="ar-SA"/>
        </w:rPr>
        <w:t xml:space="preserve"> and </w:t>
      </w:r>
      <m:oMath>
        <m:r>
          <w:rPr>
            <w:rFonts w:ascii="Cambria Math" w:eastAsia="Times" w:hAnsi="Cambria Math" w:cs="Times"/>
            <w:sz w:val="24"/>
            <w:szCs w:val="24"/>
            <w:lang w:eastAsia="ar-SA"/>
          </w:rPr>
          <m:t>f</m:t>
        </m:r>
      </m:oMath>
      <w:r w:rsidRPr="0049050F">
        <w:rPr>
          <w:rFonts w:ascii="Times New Roman" w:eastAsia="Times New Roman" w:hAnsi="Times New Roman" w:cs="Times New Roman"/>
          <w:sz w:val="24"/>
          <w:szCs w:val="20"/>
          <w:lang w:eastAsia="ar-SA"/>
        </w:rPr>
        <w:t>) the relevant inputs are found by partial differentiation of the definitions in Eq. (2.2). After some algebra, one finds (we have just considered one for the Greek-matrix elements for simplicity):</w:t>
      </w:r>
    </w:p>
    <w:p w:rsidR="0049050F" w:rsidRPr="0049050F" w:rsidRDefault="0049050F" w:rsidP="0049050F">
      <w:pPr>
        <w:suppressAutoHyphens/>
        <w:autoSpaceDE w:val="0"/>
        <w:spacing w:before="120" w:after="120" w:line="240" w:lineRule="auto"/>
        <w:jc w:val="both"/>
        <w:rPr>
          <w:rFonts w:ascii="Times New Roman" w:eastAsia="Times" w:hAnsi="Times New Roman" w:cs="Times"/>
          <w:sz w:val="24"/>
          <w:szCs w:val="24"/>
          <w:lang w:eastAsia="ar-SA"/>
        </w:rPr>
      </w:pPr>
      <w:r w:rsidRPr="0049050F">
        <w:rPr>
          <w:rFonts w:ascii="Times New Roman" w:eastAsia="Times" w:hAnsi="Times New Roman" w:cs="Times"/>
          <w:sz w:val="24"/>
          <w:szCs w:val="24"/>
          <w:lang w:eastAsia="ar-SA"/>
        </w:rPr>
        <w:tab/>
      </w:r>
      <m:oMath>
        <m:r>
          <w:rPr>
            <w:rFonts w:ascii="Cambria Math" w:eastAsia="Times" w:hAnsi="Cambria Math" w:cs="Times"/>
            <w:sz w:val="24"/>
            <w:szCs w:val="24"/>
            <w:lang w:eastAsia="ar-SA"/>
          </w:rPr>
          <m:t>ρ</m:t>
        </m:r>
        <m:f>
          <m:fPr>
            <m:ctrlPr>
              <w:rPr>
                <w:rFonts w:ascii="Cambria Math" w:eastAsia="Times" w:hAnsi="Cambria Math" w:cs="Times"/>
                <w:i/>
                <w:sz w:val="24"/>
                <w:szCs w:val="24"/>
                <w:lang w:eastAsia="ar-SA"/>
              </w:rPr>
            </m:ctrlPr>
          </m:fPr>
          <m:num>
            <m:r>
              <m:rPr>
                <m:sty m:val="p"/>
              </m:rPr>
              <w:rPr>
                <w:rFonts w:ascii="Cambria Math" w:eastAsia="Times" w:hAnsi="Cambria Math" w:cs="Times"/>
                <w:sz w:val="24"/>
                <w:szCs w:val="24"/>
                <w:lang w:eastAsia="ar-SA"/>
              </w:rPr>
              <m:t>∂Δ</m:t>
            </m:r>
          </m:num>
          <m:den>
            <m:r>
              <w:rPr>
                <w:rFonts w:ascii="Cambria Math" w:eastAsia="Times" w:hAnsi="Cambria Math" w:cs="Times"/>
                <w:sz w:val="24"/>
                <w:szCs w:val="24"/>
                <w:lang w:eastAsia="ar-SA"/>
              </w:rPr>
              <m:t>∂ρ</m:t>
            </m:r>
          </m:den>
        </m:f>
        <m:r>
          <w:rPr>
            <w:rFonts w:ascii="Cambria Math" w:eastAsia="Times" w:hAnsi="Cambria Math" w:cs="Times"/>
            <w:sz w:val="24"/>
            <w:szCs w:val="24"/>
            <w:lang w:eastAsia="ar-SA"/>
          </w:rPr>
          <m:t>=ρ</m:t>
        </m:r>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Δ</m:t>
                </m:r>
              </m:e>
              <m:sub>
                <m:r>
                  <w:rPr>
                    <w:rFonts w:ascii="Cambria Math" w:eastAsia="Times" w:hAnsi="Cambria Math" w:cs="Times"/>
                    <w:sz w:val="24"/>
                    <w:szCs w:val="24"/>
                    <w:lang w:eastAsia="ar-SA"/>
                  </w:rPr>
                  <m:t>aer</m:t>
                </m:r>
              </m:sub>
            </m:sSub>
          </m:num>
          <m:den>
            <m:r>
              <w:rPr>
                <w:rFonts w:ascii="Cambria Math" w:eastAsia="Times" w:hAnsi="Cambria Math" w:cs="Times"/>
                <w:sz w:val="24"/>
                <w:szCs w:val="24"/>
                <w:lang w:eastAsia="ar-SA"/>
              </w:rPr>
              <m:t>∂N</m:t>
            </m:r>
          </m:den>
        </m:f>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Δ</m:t>
            </m:r>
          </m:e>
          <m:sub>
            <m:r>
              <w:rPr>
                <w:rFonts w:ascii="Cambria Math" w:eastAsia="Times" w:hAnsi="Cambria Math" w:cs="Times"/>
                <w:sz w:val="24"/>
                <w:szCs w:val="24"/>
                <w:lang w:eastAsia="ar-SA"/>
              </w:rPr>
              <m:t>aer</m:t>
            </m:r>
          </m:sub>
        </m:sSub>
      </m:oMath>
      <w:r w:rsidRPr="0049050F">
        <w:rPr>
          <w:rFonts w:ascii="Times New Roman" w:eastAsia="Times" w:hAnsi="Times New Roman" w:cs="Times"/>
          <w:sz w:val="24"/>
          <w:szCs w:val="24"/>
          <w:lang w:eastAsia="ar-SA"/>
        </w:rPr>
        <w:t>;</w:t>
      </w:r>
      <w:r w:rsidRPr="0049050F">
        <w:rPr>
          <w:rFonts w:ascii="Times New Roman" w:eastAsia="Times" w:hAnsi="Times New Roman" w:cs="Times"/>
          <w:sz w:val="24"/>
          <w:szCs w:val="24"/>
          <w:lang w:eastAsia="ar-SA"/>
        </w:rPr>
        <w:tab/>
      </w:r>
      <m:oMath>
        <m:r>
          <w:rPr>
            <w:rFonts w:ascii="Cambria Math" w:eastAsia="Times" w:hAnsi="Cambria Math" w:cs="Times"/>
            <w:sz w:val="24"/>
            <w:szCs w:val="24"/>
            <w:lang w:eastAsia="ar-SA"/>
          </w:rPr>
          <m:t>f</m:t>
        </m:r>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m:t>
            </m:r>
            <m:r>
              <m:rPr>
                <m:sty m:val="p"/>
              </m:rPr>
              <w:rPr>
                <w:rFonts w:ascii="Cambria Math" w:eastAsia="Times" w:hAnsi="Cambria Math" w:cs="Times"/>
                <w:sz w:val="24"/>
                <w:szCs w:val="24"/>
                <w:lang w:eastAsia="ar-SA"/>
              </w:rPr>
              <m:t>Δ</m:t>
            </m:r>
          </m:num>
          <m:den>
            <m:r>
              <w:rPr>
                <w:rFonts w:ascii="Cambria Math" w:eastAsia="Times" w:hAnsi="Cambria Math" w:cs="Times"/>
                <w:sz w:val="24"/>
                <w:szCs w:val="24"/>
                <w:lang w:eastAsia="ar-SA"/>
              </w:rPr>
              <m:t>∂f</m:t>
            </m:r>
          </m:den>
        </m:f>
        <m:r>
          <w:rPr>
            <w:rFonts w:ascii="Cambria Math" w:eastAsia="Times" w:hAnsi="Cambria Math" w:cs="Times"/>
            <w:sz w:val="24"/>
            <w:szCs w:val="24"/>
            <w:lang w:eastAsia="ar-SA"/>
          </w:rPr>
          <m:t>=f</m:t>
        </m:r>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Δ</m:t>
                </m:r>
              </m:e>
              <m:sub>
                <m:r>
                  <w:rPr>
                    <w:rFonts w:ascii="Cambria Math" w:eastAsia="Times" w:hAnsi="Cambria Math" w:cs="Times"/>
                    <w:sz w:val="24"/>
                    <w:szCs w:val="24"/>
                    <w:lang w:eastAsia="ar-SA"/>
                  </w:rPr>
                  <m:t>aer</m:t>
                </m:r>
              </m:sub>
            </m:sSub>
          </m:num>
          <m:den>
            <m:r>
              <w:rPr>
                <w:rFonts w:ascii="Cambria Math" w:eastAsia="Times" w:hAnsi="Cambria Math" w:cs="Times"/>
                <w:sz w:val="24"/>
                <w:szCs w:val="24"/>
                <w:lang w:eastAsia="ar-SA"/>
              </w:rPr>
              <m:t>∂f</m:t>
            </m:r>
          </m:den>
        </m:f>
        <m:r>
          <w:rPr>
            <w:rFonts w:ascii="Cambria Math" w:eastAsia="Times" w:hAnsi="Cambria Math" w:cs="Times"/>
            <w:sz w:val="24"/>
            <w:szCs w:val="24"/>
            <w:lang w:eastAsia="ar-SA"/>
          </w:rPr>
          <m:t>=fρ</m:t>
        </m:r>
        <m:d>
          <m:dPr>
            <m:ctrlPr>
              <w:rPr>
                <w:rFonts w:ascii="Cambria Math" w:eastAsia="Times" w:hAnsi="Cambria Math" w:cs="Times"/>
                <w:i/>
                <w:sz w:val="24"/>
                <w:szCs w:val="24"/>
                <w:lang w:eastAsia="ar-SA"/>
              </w:rPr>
            </m:ctrlPr>
          </m:dPr>
          <m:e>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e</m:t>
                </m:r>
              </m:e>
              <m:sub>
                <m:r>
                  <w:rPr>
                    <w:rFonts w:ascii="Cambria Math" w:eastAsia="Times" w:hAnsi="Cambria Math" w:cs="Times"/>
                    <w:sz w:val="24"/>
                    <w:szCs w:val="24"/>
                    <w:lang w:eastAsia="ar-SA"/>
                  </w:rPr>
                  <m:t>1</m:t>
                </m:r>
              </m:sub>
            </m:sSub>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e</m:t>
                </m:r>
              </m:e>
              <m:sub>
                <m:r>
                  <w:rPr>
                    <w:rFonts w:ascii="Cambria Math" w:eastAsia="Times" w:hAnsi="Cambria Math" w:cs="Times"/>
                    <w:sz w:val="24"/>
                    <w:szCs w:val="24"/>
                    <w:lang w:eastAsia="ar-SA"/>
                  </w:rPr>
                  <m:t>2</m:t>
                </m:r>
              </m:sub>
            </m:sSub>
          </m:e>
        </m:d>
        <m:r>
          <w:rPr>
            <w:rFonts w:ascii="Cambria Math" w:eastAsia="Times" w:hAnsi="Cambria Math" w:cs="Times"/>
            <w:sz w:val="24"/>
            <w:szCs w:val="24"/>
            <w:lang w:eastAsia="ar-SA"/>
          </w:rPr>
          <m:t>;</m:t>
        </m:r>
      </m:oMath>
      <w:r w:rsidRPr="0049050F">
        <w:rPr>
          <w:rFonts w:ascii="Times New Roman" w:eastAsia="Times" w:hAnsi="Times New Roman" w:cs="Times"/>
          <w:sz w:val="24"/>
          <w:szCs w:val="24"/>
          <w:lang w:eastAsia="ar-SA"/>
        </w:rPr>
        <w:tab/>
        <w:t xml:space="preserve">  </w:t>
      </w:r>
      <w:r w:rsidRPr="0049050F">
        <w:rPr>
          <w:rFonts w:ascii="Times New Roman" w:eastAsia="Times" w:hAnsi="Times New Roman" w:cs="Times"/>
          <w:sz w:val="24"/>
          <w:szCs w:val="24"/>
          <w:lang w:eastAsia="ar-SA"/>
        </w:rPr>
        <w:tab/>
        <w:t xml:space="preserve">           </w:t>
      </w:r>
      <w:r w:rsidRPr="0049050F">
        <w:rPr>
          <w:rFonts w:ascii="Times New Roman" w:eastAsia="Times" w:hAnsi="Times New Roman" w:cs="Times"/>
          <w:sz w:val="24"/>
          <w:szCs w:val="24"/>
          <w:lang w:eastAsia="ar-SA"/>
        </w:rPr>
        <w:tab/>
        <w:t xml:space="preserve">           (2.2.5a)</w:t>
      </w:r>
    </w:p>
    <w:p w:rsidR="0049050F" w:rsidRPr="0049050F" w:rsidRDefault="0049050F" w:rsidP="0049050F">
      <w:pPr>
        <w:suppressAutoHyphens/>
        <w:autoSpaceDE w:val="0"/>
        <w:spacing w:before="120" w:after="120" w:line="240" w:lineRule="auto"/>
        <w:jc w:val="both"/>
        <w:rPr>
          <w:rFonts w:ascii="Times New Roman" w:eastAsia="Times" w:hAnsi="Times New Roman" w:cs="Times"/>
          <w:sz w:val="24"/>
          <w:szCs w:val="24"/>
          <w:lang w:eastAsia="ar-SA"/>
        </w:rPr>
      </w:pPr>
      <w:r w:rsidRPr="0049050F">
        <w:rPr>
          <w:rFonts w:ascii="Times New Roman" w:eastAsia="Times" w:hAnsi="Times New Roman" w:cs="Times"/>
          <w:sz w:val="24"/>
          <w:szCs w:val="24"/>
          <w:lang w:eastAsia="ar-SA"/>
        </w:rPr>
        <w:tab/>
      </w:r>
      <m:oMath>
        <m:r>
          <w:rPr>
            <w:rFonts w:ascii="Cambria Math" w:eastAsia="Times" w:hAnsi="Cambria Math" w:cs="Times"/>
            <w:sz w:val="24"/>
            <w:szCs w:val="24"/>
            <w:lang w:eastAsia="ar-SA"/>
          </w:rPr>
          <m:t>ρ</m:t>
        </m:r>
        <m:f>
          <m:fPr>
            <m:ctrlPr>
              <w:rPr>
                <w:rFonts w:ascii="Cambria Math" w:eastAsia="Times" w:hAnsi="Cambria Math" w:cs="Times"/>
                <w:i/>
                <w:sz w:val="24"/>
                <w:szCs w:val="24"/>
                <w:lang w:eastAsia="ar-SA"/>
              </w:rPr>
            </m:ctrlPr>
          </m:fPr>
          <m:num>
            <m:r>
              <m:rPr>
                <m:sty m:val="p"/>
              </m:rPr>
              <w:rPr>
                <w:rFonts w:ascii="Cambria Math" w:eastAsia="Times" w:hAnsi="Cambria Math" w:cs="Times"/>
                <w:sz w:val="24"/>
                <w:szCs w:val="24"/>
                <w:lang w:eastAsia="ar-SA"/>
              </w:rPr>
              <m:t>∂ω</m:t>
            </m:r>
          </m:num>
          <m:den>
            <m:r>
              <w:rPr>
                <w:rFonts w:ascii="Cambria Math" w:eastAsia="Times" w:hAnsi="Cambria Math" w:cs="Times"/>
                <w:sz w:val="24"/>
                <w:szCs w:val="24"/>
                <w:lang w:eastAsia="ar-SA"/>
              </w:rPr>
              <m:t>∂ρ</m:t>
            </m:r>
          </m:den>
        </m:f>
        <m:r>
          <w:rPr>
            <w:rFonts w:ascii="Cambria Math" w:eastAsia="Times" w:hAnsi="Cambria Math" w:cs="Times"/>
            <w:sz w:val="24"/>
            <w:szCs w:val="24"/>
            <w:lang w:eastAsia="ar-SA"/>
          </w:rPr>
          <m:t>=ρ</m:t>
        </m:r>
        <m:f>
          <m:fPr>
            <m:ctrlPr>
              <w:rPr>
                <w:rFonts w:ascii="Cambria Math" w:eastAsia="Times" w:hAnsi="Cambria Math" w:cs="Times"/>
                <w:i/>
                <w:sz w:val="24"/>
                <w:szCs w:val="24"/>
                <w:lang w:eastAsia="ar-SA"/>
              </w:rPr>
            </m:ctrlPr>
          </m:fPr>
          <m:num>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ρ</m:t>
                </m:r>
                <m:r>
                  <m:rPr>
                    <m:sty m:val="p"/>
                  </m:rPr>
                  <w:rPr>
                    <w:rFonts w:ascii="Cambria Math" w:eastAsia="Times" w:hAnsi="Cambria Math" w:cs="Times"/>
                    <w:sz w:val="24"/>
                    <w:szCs w:val="24"/>
                    <w:lang w:eastAsia="ar-SA"/>
                  </w:rPr>
                  <m:t>σ</m:t>
                </m:r>
              </m:e>
              <m:sub>
                <m:r>
                  <w:rPr>
                    <w:rFonts w:ascii="Cambria Math" w:eastAsia="Times" w:hAnsi="Cambria Math" w:cs="Times"/>
                    <w:sz w:val="24"/>
                    <w:szCs w:val="24"/>
                    <w:lang w:eastAsia="ar-SA"/>
                  </w:rPr>
                  <m:t>aer</m:t>
                </m:r>
              </m:sub>
            </m:sSub>
            <m:r>
              <w:rPr>
                <w:rFonts w:ascii="Cambria Math" w:eastAsia="Times" w:hAnsi="Cambria Math" w:cs="Times"/>
                <w:sz w:val="24"/>
                <w:szCs w:val="24"/>
                <w:lang w:eastAsia="ar-SA"/>
              </w:rPr>
              <m:t>-ω</m:t>
            </m:r>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Δ</m:t>
                </m:r>
              </m:e>
              <m:sub>
                <m:r>
                  <w:rPr>
                    <w:rFonts w:ascii="Cambria Math" w:eastAsia="Times" w:hAnsi="Cambria Math" w:cs="Times"/>
                    <w:sz w:val="24"/>
                    <w:szCs w:val="24"/>
                    <w:lang w:eastAsia="ar-SA"/>
                  </w:rPr>
                  <m:t>aer</m:t>
                </m:r>
              </m:sub>
            </m:sSub>
          </m:num>
          <m:den>
            <m:r>
              <m:rPr>
                <m:sty m:val="p"/>
              </m:rPr>
              <w:rPr>
                <w:rFonts w:ascii="Cambria Math" w:eastAsia="Times" w:hAnsi="Cambria Math" w:cs="Times"/>
                <w:sz w:val="24"/>
                <w:szCs w:val="24"/>
                <w:lang w:eastAsia="ar-SA"/>
              </w:rPr>
              <m:t>Δ</m:t>
            </m:r>
          </m:den>
        </m:f>
      </m:oMath>
      <w:r w:rsidRPr="0049050F">
        <w:rPr>
          <w:rFonts w:ascii="Times New Roman" w:eastAsia="Times" w:hAnsi="Times New Roman" w:cs="Times"/>
          <w:sz w:val="24"/>
          <w:szCs w:val="24"/>
          <w:lang w:eastAsia="ar-SA"/>
        </w:rPr>
        <w:t>;</w:t>
      </w:r>
      <w:r w:rsidRPr="0049050F">
        <w:rPr>
          <w:rFonts w:ascii="Times New Roman" w:eastAsia="Times" w:hAnsi="Times New Roman" w:cs="Times"/>
          <w:sz w:val="24"/>
          <w:szCs w:val="24"/>
          <w:lang w:eastAsia="ar-SA"/>
        </w:rPr>
        <w:tab/>
      </w:r>
      <m:oMath>
        <m:r>
          <w:rPr>
            <w:rFonts w:ascii="Cambria Math" w:eastAsia="Times" w:hAnsi="Cambria Math" w:cs="Times"/>
            <w:sz w:val="24"/>
            <w:szCs w:val="24"/>
            <w:lang w:eastAsia="ar-SA"/>
          </w:rPr>
          <m:t>f</m:t>
        </m:r>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m:t>
            </m:r>
            <m:r>
              <m:rPr>
                <m:sty m:val="p"/>
              </m:rPr>
              <w:rPr>
                <w:rFonts w:ascii="Cambria Math" w:eastAsia="Times" w:hAnsi="Cambria Math" w:cs="Times"/>
                <w:sz w:val="24"/>
                <w:szCs w:val="24"/>
                <w:lang w:eastAsia="ar-SA"/>
              </w:rPr>
              <m:t>ω</m:t>
            </m:r>
          </m:num>
          <m:den>
            <m:r>
              <w:rPr>
                <w:rFonts w:ascii="Cambria Math" w:eastAsia="Times" w:hAnsi="Cambria Math" w:cs="Times"/>
                <w:sz w:val="24"/>
                <w:szCs w:val="24"/>
                <w:lang w:eastAsia="ar-SA"/>
              </w:rPr>
              <m:t>∂f</m:t>
            </m:r>
          </m:den>
        </m:f>
        <m:r>
          <w:rPr>
            <w:rFonts w:ascii="Cambria Math" w:eastAsia="Times" w:hAnsi="Cambria Math" w:cs="Times"/>
            <w:sz w:val="24"/>
            <w:szCs w:val="24"/>
            <w:lang w:eastAsia="ar-SA"/>
          </w:rPr>
          <m:t>=f</m:t>
        </m:r>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fρ[</m:t>
            </m:r>
            <m:d>
              <m:dPr>
                <m:ctrlPr>
                  <w:rPr>
                    <w:rFonts w:ascii="Cambria Math" w:eastAsia="Times" w:hAnsi="Cambria Math" w:cs="Times"/>
                    <w:i/>
                    <w:sz w:val="24"/>
                    <w:szCs w:val="24"/>
                    <w:lang w:eastAsia="ar-SA"/>
                  </w:rPr>
                </m:ctrlPr>
              </m:dPr>
              <m:e>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z</m:t>
                    </m:r>
                  </m:e>
                  <m:sub>
                    <m:r>
                      <w:rPr>
                        <w:rFonts w:ascii="Cambria Math" w:eastAsia="Times" w:hAnsi="Cambria Math" w:cs="Times"/>
                        <w:sz w:val="24"/>
                        <w:szCs w:val="24"/>
                        <w:lang w:eastAsia="ar-SA"/>
                      </w:rPr>
                      <m:t>1</m:t>
                    </m:r>
                  </m:sub>
                </m:sSub>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e</m:t>
                    </m:r>
                  </m:e>
                  <m:sub>
                    <m:r>
                      <w:rPr>
                        <w:rFonts w:ascii="Cambria Math" w:eastAsia="Times" w:hAnsi="Cambria Math" w:cs="Times"/>
                        <w:sz w:val="24"/>
                        <w:szCs w:val="24"/>
                        <w:lang w:eastAsia="ar-SA"/>
                      </w:rPr>
                      <m:t>1</m:t>
                    </m:r>
                  </m:sub>
                </m:sSub>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z</m:t>
                    </m:r>
                  </m:e>
                  <m:sub>
                    <m:r>
                      <w:rPr>
                        <w:rFonts w:ascii="Cambria Math" w:eastAsia="Times" w:hAnsi="Cambria Math" w:cs="Times"/>
                        <w:sz w:val="24"/>
                        <w:szCs w:val="24"/>
                        <w:lang w:eastAsia="ar-SA"/>
                      </w:rPr>
                      <m:t>2</m:t>
                    </m:r>
                  </m:sub>
                </m:sSub>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e</m:t>
                    </m:r>
                  </m:e>
                  <m:sub>
                    <m:r>
                      <w:rPr>
                        <w:rFonts w:ascii="Cambria Math" w:eastAsia="Times" w:hAnsi="Cambria Math" w:cs="Times"/>
                        <w:sz w:val="24"/>
                        <w:szCs w:val="24"/>
                        <w:lang w:eastAsia="ar-SA"/>
                      </w:rPr>
                      <m:t>2</m:t>
                    </m:r>
                  </m:sub>
                </m:sSub>
              </m:e>
            </m:d>
            <m:r>
              <w:rPr>
                <w:rFonts w:ascii="Cambria Math" w:eastAsia="Times" w:hAnsi="Cambria Math" w:cs="Times"/>
                <w:sz w:val="24"/>
                <w:szCs w:val="24"/>
                <w:lang w:eastAsia="ar-SA"/>
              </w:rPr>
              <m:t>-ω</m:t>
            </m:r>
            <m:d>
              <m:dPr>
                <m:ctrlPr>
                  <w:rPr>
                    <w:rFonts w:ascii="Cambria Math" w:eastAsia="Times" w:hAnsi="Cambria Math" w:cs="Times"/>
                    <w:i/>
                    <w:sz w:val="24"/>
                    <w:szCs w:val="24"/>
                    <w:lang w:eastAsia="ar-SA"/>
                  </w:rPr>
                </m:ctrlPr>
              </m:dPr>
              <m:e>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e</m:t>
                    </m:r>
                  </m:e>
                  <m:sub>
                    <m:r>
                      <w:rPr>
                        <w:rFonts w:ascii="Cambria Math" w:eastAsia="Times" w:hAnsi="Cambria Math" w:cs="Times"/>
                        <w:sz w:val="24"/>
                        <w:szCs w:val="24"/>
                        <w:lang w:eastAsia="ar-SA"/>
                      </w:rPr>
                      <m:t>1</m:t>
                    </m:r>
                  </m:sub>
                </m:sSub>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e</m:t>
                    </m:r>
                  </m:e>
                  <m:sub>
                    <m:r>
                      <w:rPr>
                        <w:rFonts w:ascii="Cambria Math" w:eastAsia="Times" w:hAnsi="Cambria Math" w:cs="Times"/>
                        <w:sz w:val="24"/>
                        <w:szCs w:val="24"/>
                        <w:lang w:eastAsia="ar-SA"/>
                      </w:rPr>
                      <m:t>2</m:t>
                    </m:r>
                  </m:sub>
                </m:sSub>
              </m:e>
            </m:d>
            <m:r>
              <w:rPr>
                <w:rFonts w:ascii="Cambria Math" w:eastAsia="Times" w:hAnsi="Cambria Math" w:cs="Times"/>
                <w:sz w:val="24"/>
                <w:szCs w:val="24"/>
                <w:lang w:eastAsia="ar-SA"/>
              </w:rPr>
              <m:t>]</m:t>
            </m:r>
          </m:num>
          <m:den>
            <m:r>
              <m:rPr>
                <m:sty m:val="p"/>
              </m:rPr>
              <w:rPr>
                <w:rFonts w:ascii="Cambria Math" w:eastAsia="Times" w:hAnsi="Cambria Math" w:cs="Times"/>
                <w:sz w:val="24"/>
                <w:szCs w:val="24"/>
                <w:lang w:eastAsia="ar-SA"/>
              </w:rPr>
              <m:t>Δ</m:t>
            </m:r>
          </m:den>
        </m:f>
        <m:r>
          <w:rPr>
            <w:rFonts w:ascii="Cambria Math" w:eastAsia="Times" w:hAnsi="Cambria Math" w:cs="Times"/>
            <w:sz w:val="24"/>
            <w:szCs w:val="24"/>
            <w:lang w:eastAsia="ar-SA"/>
          </w:rPr>
          <m:t>;</m:t>
        </m:r>
      </m:oMath>
      <w:r w:rsidRPr="0049050F">
        <w:rPr>
          <w:rFonts w:ascii="Times New Roman" w:eastAsia="Times" w:hAnsi="Times New Roman" w:cs="Times"/>
          <w:sz w:val="24"/>
          <w:szCs w:val="24"/>
          <w:lang w:eastAsia="ar-SA"/>
        </w:rPr>
        <w:tab/>
      </w:r>
      <w:r w:rsidRPr="0049050F">
        <w:rPr>
          <w:rFonts w:ascii="Times New Roman" w:eastAsia="Times" w:hAnsi="Times New Roman" w:cs="Times"/>
          <w:sz w:val="24"/>
          <w:szCs w:val="24"/>
          <w:lang w:eastAsia="ar-SA"/>
        </w:rPr>
        <w:tab/>
        <w:t xml:space="preserve">                       </w:t>
      </w:r>
      <w:r w:rsidRPr="0049050F">
        <w:rPr>
          <w:rFonts w:ascii="Times New Roman" w:eastAsia="Times" w:hAnsi="Times New Roman" w:cs="Times"/>
          <w:sz w:val="24"/>
          <w:szCs w:val="24"/>
          <w:lang w:eastAsia="ar-SA"/>
        </w:rPr>
        <w:tab/>
        <w:t xml:space="preserve">           (2.2.5b)</w:t>
      </w:r>
    </w:p>
    <w:p w:rsidR="0049050F" w:rsidRPr="0049050F" w:rsidRDefault="0049050F" w:rsidP="0049050F">
      <w:pPr>
        <w:suppressAutoHyphens/>
        <w:autoSpaceDE w:val="0"/>
        <w:spacing w:before="120" w:after="120" w:line="240" w:lineRule="auto"/>
        <w:jc w:val="both"/>
        <w:rPr>
          <w:rFonts w:ascii="Times New Roman" w:eastAsia="Times" w:hAnsi="Times New Roman" w:cs="Times"/>
          <w:sz w:val="24"/>
          <w:szCs w:val="24"/>
          <w:lang w:eastAsia="ar-SA"/>
        </w:rPr>
      </w:pPr>
      <w:r w:rsidRPr="0049050F">
        <w:rPr>
          <w:rFonts w:ascii="Times New Roman" w:eastAsia="Times" w:hAnsi="Times New Roman" w:cs="Times"/>
          <w:sz w:val="24"/>
          <w:szCs w:val="24"/>
          <w:lang w:eastAsia="ar-SA"/>
        </w:rPr>
        <w:tab/>
      </w:r>
      <m:oMath>
        <m:r>
          <w:rPr>
            <w:rFonts w:ascii="Cambria Math" w:eastAsia="Times" w:hAnsi="Cambria Math" w:cs="Times"/>
            <w:sz w:val="24"/>
            <w:szCs w:val="24"/>
            <w:lang w:eastAsia="ar-SA"/>
          </w:rPr>
          <m:t>ρ</m:t>
        </m:r>
        <m:f>
          <m:fPr>
            <m:ctrlPr>
              <w:rPr>
                <w:rFonts w:ascii="Cambria Math" w:eastAsia="Times" w:hAnsi="Cambria Math" w:cs="Times"/>
                <w:i/>
                <w:sz w:val="24"/>
                <w:szCs w:val="24"/>
                <w:lang w:eastAsia="ar-SA"/>
              </w:rPr>
            </m:ctrlPr>
          </m:fPr>
          <m:num>
            <m:r>
              <m:rPr>
                <m:sty m:val="p"/>
              </m:rPr>
              <w:rPr>
                <w:rFonts w:ascii="Cambria Math" w:eastAsia="Times" w:hAnsi="Cambria Math" w:cs="Times"/>
                <w:sz w:val="24"/>
                <w:szCs w:val="24"/>
                <w:lang w:eastAsia="ar-SA"/>
              </w:rPr>
              <m:t>∂</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β</m:t>
                </m:r>
              </m:e>
              <m:sub>
                <m:r>
                  <w:rPr>
                    <w:rFonts w:ascii="Cambria Math" w:eastAsia="Times" w:hAnsi="Cambria Math" w:cs="Times"/>
                    <w:sz w:val="24"/>
                    <w:szCs w:val="24"/>
                    <w:lang w:eastAsia="ar-SA"/>
                  </w:rPr>
                  <m:t>l</m:t>
                </m:r>
              </m:sub>
            </m:sSub>
          </m:num>
          <m:den>
            <m:r>
              <w:rPr>
                <w:rFonts w:ascii="Cambria Math" w:eastAsia="Times" w:hAnsi="Cambria Math" w:cs="Times"/>
                <w:sz w:val="24"/>
                <w:szCs w:val="24"/>
                <w:lang w:eastAsia="ar-SA"/>
              </w:rPr>
              <m:t>∂ρ</m:t>
            </m:r>
          </m:den>
        </m:f>
        <m:r>
          <w:rPr>
            <w:rFonts w:ascii="Cambria Math" w:eastAsia="Times" w:hAnsi="Cambria Math" w:cs="Times"/>
            <w:sz w:val="24"/>
            <w:szCs w:val="24"/>
            <w:lang w:eastAsia="ar-SA"/>
          </w:rPr>
          <m:t>=</m:t>
        </m:r>
        <m:f>
          <m:fPr>
            <m:ctrlPr>
              <w:rPr>
                <w:rFonts w:ascii="Cambria Math" w:eastAsia="Times" w:hAnsi="Cambria Math" w:cs="Times"/>
                <w:i/>
                <w:sz w:val="24"/>
                <w:szCs w:val="24"/>
                <w:lang w:eastAsia="ar-SA"/>
              </w:rPr>
            </m:ctrlPr>
          </m:fPr>
          <m:num>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ρ</m:t>
                </m:r>
                <m:r>
                  <m:rPr>
                    <m:sty m:val="p"/>
                  </m:rPr>
                  <w:rPr>
                    <w:rFonts w:ascii="Cambria Math" w:eastAsia="Times" w:hAnsi="Cambria Math" w:cs="Times"/>
                    <w:sz w:val="24"/>
                    <w:szCs w:val="24"/>
                    <w:lang w:eastAsia="ar-SA"/>
                  </w:rPr>
                  <m:t>σ</m:t>
                </m:r>
              </m:e>
              <m:sub>
                <m:r>
                  <w:rPr>
                    <w:rFonts w:ascii="Cambria Math" w:eastAsia="Times" w:hAnsi="Cambria Math" w:cs="Times"/>
                    <w:sz w:val="24"/>
                    <w:szCs w:val="24"/>
                    <w:lang w:eastAsia="ar-SA"/>
                  </w:rPr>
                  <m:t>aer</m:t>
                </m:r>
              </m:sub>
            </m:sSub>
            <m:r>
              <w:rPr>
                <w:rFonts w:ascii="Cambria Math" w:eastAsia="Times" w:hAnsi="Cambria Math" w:cs="Times"/>
                <w:sz w:val="24"/>
                <w:szCs w:val="24"/>
                <w:lang w:eastAsia="ar-SA"/>
              </w:rPr>
              <m:t>(</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β</m:t>
                </m:r>
              </m:e>
              <m:sub>
                <m:r>
                  <w:rPr>
                    <w:rFonts w:ascii="Cambria Math" w:eastAsia="Times" w:hAnsi="Cambria Math" w:cs="Times"/>
                    <w:sz w:val="24"/>
                    <w:szCs w:val="24"/>
                    <w:lang w:eastAsia="ar-SA"/>
                  </w:rPr>
                  <m:t>l,aer</m:t>
                </m:r>
              </m:sub>
            </m:sSub>
            <m:r>
              <w:rPr>
                <w:rFonts w:ascii="Cambria Math" w:eastAsia="Times" w:hAnsi="Cambria Math" w:cs="Times"/>
                <w:sz w:val="24"/>
                <w:szCs w:val="24"/>
                <w:lang w:eastAsia="ar-SA"/>
              </w:rPr>
              <m:t>-</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β</m:t>
                </m:r>
              </m:e>
              <m:sub>
                <m:r>
                  <w:rPr>
                    <w:rFonts w:ascii="Cambria Math" w:eastAsia="Times" w:hAnsi="Cambria Math" w:cs="Times"/>
                    <w:sz w:val="24"/>
                    <w:szCs w:val="24"/>
                    <w:lang w:eastAsia="ar-SA"/>
                  </w:rPr>
                  <m:t>l</m:t>
                </m:r>
              </m:sub>
            </m:sSub>
            <m:r>
              <w:rPr>
                <w:rFonts w:ascii="Cambria Math" w:eastAsia="Times" w:hAnsi="Cambria Math" w:cs="Times"/>
                <w:sz w:val="24"/>
                <w:szCs w:val="24"/>
                <w:lang w:eastAsia="ar-SA"/>
              </w:rPr>
              <m:t>)</m:t>
            </m:r>
          </m:num>
          <m:den>
            <m:r>
              <w:rPr>
                <w:rFonts w:ascii="Cambria Math" w:eastAsia="Times" w:hAnsi="Cambria Math" w:cs="Times"/>
                <w:sz w:val="24"/>
                <w:szCs w:val="24"/>
                <w:lang w:eastAsia="ar-SA"/>
              </w:rPr>
              <m:t>ρ</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σ</m:t>
                </m:r>
              </m:e>
              <m:sub>
                <m:r>
                  <w:rPr>
                    <w:rFonts w:ascii="Cambria Math" w:eastAsia="Times" w:hAnsi="Cambria Math" w:cs="Times"/>
                    <w:sz w:val="24"/>
                    <w:szCs w:val="24"/>
                    <w:lang w:eastAsia="ar-SA"/>
                  </w:rPr>
                  <m:t>aer</m:t>
                </m:r>
              </m:sub>
            </m:sSub>
            <m:r>
              <m:rPr>
                <m:sty m:val="p"/>
              </m:rPr>
              <w:rPr>
                <w:rFonts w:ascii="Cambria Math" w:eastAsia="Times" w:hAnsi="Cambria Math" w:cs="Times"/>
                <w:sz w:val="24"/>
                <w:szCs w:val="24"/>
                <w:lang w:eastAsia="ar-SA"/>
              </w:rPr>
              <m:t>+</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σ</m:t>
                </m:r>
              </m:e>
              <m:sub>
                <m:r>
                  <w:rPr>
                    <w:rFonts w:ascii="Cambria Math" w:eastAsia="Times" w:hAnsi="Cambria Math" w:cs="Times"/>
                    <w:sz w:val="24"/>
                    <w:szCs w:val="24"/>
                    <w:lang w:eastAsia="ar-SA"/>
                  </w:rPr>
                  <m:t>Ray</m:t>
                </m:r>
              </m:sub>
            </m:sSub>
          </m:den>
        </m:f>
      </m:oMath>
      <w:r w:rsidRPr="0049050F">
        <w:rPr>
          <w:rFonts w:ascii="Times New Roman" w:eastAsia="Times" w:hAnsi="Times New Roman" w:cs="Times"/>
          <w:sz w:val="24"/>
          <w:szCs w:val="24"/>
          <w:lang w:eastAsia="ar-SA"/>
        </w:rPr>
        <w:t>;</w:t>
      </w:r>
      <w:r w:rsidRPr="0049050F">
        <w:rPr>
          <w:rFonts w:ascii="Times New Roman" w:eastAsia="Times" w:hAnsi="Times New Roman" w:cs="Times"/>
          <w:sz w:val="24"/>
          <w:szCs w:val="24"/>
          <w:lang w:eastAsia="ar-SA"/>
        </w:rPr>
        <w:tab/>
      </w:r>
      <m:oMath>
        <m:r>
          <w:rPr>
            <w:rFonts w:ascii="Cambria Math" w:eastAsia="Times" w:hAnsi="Cambria Math" w:cs="Times"/>
            <w:sz w:val="24"/>
            <w:szCs w:val="24"/>
            <w:lang w:eastAsia="ar-SA"/>
          </w:rPr>
          <m:t>f</m:t>
        </m:r>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β</m:t>
                </m:r>
              </m:e>
              <m:sub>
                <m:r>
                  <w:rPr>
                    <w:rFonts w:ascii="Cambria Math" w:eastAsia="Times" w:hAnsi="Cambria Math" w:cs="Times"/>
                    <w:sz w:val="24"/>
                    <w:szCs w:val="24"/>
                    <w:lang w:eastAsia="ar-SA"/>
                  </w:rPr>
                  <m:t>l</m:t>
                </m:r>
              </m:sub>
            </m:sSub>
          </m:num>
          <m:den>
            <m:r>
              <w:rPr>
                <w:rFonts w:ascii="Cambria Math" w:eastAsia="Times" w:hAnsi="Cambria Math" w:cs="Times"/>
                <w:sz w:val="24"/>
                <w:szCs w:val="24"/>
                <w:lang w:eastAsia="ar-SA"/>
              </w:rPr>
              <m:t>∂f</m:t>
            </m:r>
          </m:den>
        </m:f>
        <m:r>
          <w:rPr>
            <w:rFonts w:ascii="Cambria Math" w:eastAsia="Times" w:hAnsi="Cambria Math" w:cs="Times"/>
            <w:sz w:val="24"/>
            <w:szCs w:val="24"/>
            <w:lang w:eastAsia="ar-SA"/>
          </w:rPr>
          <m:t>=</m:t>
        </m:r>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fρ</m:t>
            </m:r>
            <m:d>
              <m:dPr>
                <m:ctrlPr>
                  <w:rPr>
                    <w:rFonts w:ascii="Cambria Math" w:eastAsia="Times" w:hAnsi="Cambria Math" w:cs="Times"/>
                    <w:i/>
                    <w:sz w:val="24"/>
                    <w:szCs w:val="24"/>
                    <w:lang w:eastAsia="ar-SA"/>
                  </w:rPr>
                </m:ctrlPr>
              </m:dPr>
              <m:e>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z</m:t>
                    </m:r>
                  </m:e>
                  <m:sub>
                    <m:r>
                      <w:rPr>
                        <w:rFonts w:ascii="Cambria Math" w:eastAsia="Times" w:hAnsi="Cambria Math" w:cs="Times"/>
                        <w:sz w:val="24"/>
                        <w:szCs w:val="24"/>
                        <w:lang w:eastAsia="ar-SA"/>
                      </w:rPr>
                      <m:t>1</m:t>
                    </m:r>
                  </m:sub>
                </m:sSub>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e</m:t>
                    </m:r>
                  </m:e>
                  <m:sub>
                    <m:r>
                      <w:rPr>
                        <w:rFonts w:ascii="Cambria Math" w:eastAsia="Times" w:hAnsi="Cambria Math" w:cs="Times"/>
                        <w:sz w:val="24"/>
                        <w:szCs w:val="24"/>
                        <w:lang w:eastAsia="ar-SA"/>
                      </w:rPr>
                      <m:t>1</m:t>
                    </m:r>
                  </m:sub>
                </m:sSub>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z</m:t>
                    </m:r>
                  </m:e>
                  <m:sub>
                    <m:r>
                      <w:rPr>
                        <w:rFonts w:ascii="Cambria Math" w:eastAsia="Times" w:hAnsi="Cambria Math" w:cs="Times"/>
                        <w:sz w:val="24"/>
                        <w:szCs w:val="24"/>
                        <w:lang w:eastAsia="ar-SA"/>
                      </w:rPr>
                      <m:t>2</m:t>
                    </m:r>
                  </m:sub>
                </m:sSub>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e</m:t>
                    </m:r>
                  </m:e>
                  <m:sub>
                    <m:r>
                      <w:rPr>
                        <w:rFonts w:ascii="Cambria Math" w:eastAsia="Times" w:hAnsi="Cambria Math" w:cs="Times"/>
                        <w:sz w:val="24"/>
                        <w:szCs w:val="24"/>
                        <w:lang w:eastAsia="ar-SA"/>
                      </w:rPr>
                      <m:t>2</m:t>
                    </m:r>
                  </m:sub>
                </m:sSub>
              </m:e>
            </m:d>
            <m:r>
              <w:rPr>
                <w:rFonts w:ascii="Cambria Math" w:eastAsia="Times" w:hAnsi="Cambria Math" w:cs="Times"/>
                <w:sz w:val="24"/>
                <w:szCs w:val="24"/>
                <w:lang w:eastAsia="ar-SA"/>
              </w:rPr>
              <m:t>(</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β</m:t>
                </m:r>
              </m:e>
              <m:sub>
                <m:r>
                  <w:rPr>
                    <w:rFonts w:ascii="Cambria Math" w:eastAsia="Times" w:hAnsi="Cambria Math" w:cs="Times"/>
                    <w:sz w:val="24"/>
                    <w:szCs w:val="24"/>
                    <w:lang w:eastAsia="ar-SA"/>
                  </w:rPr>
                  <m:t>l,aer</m:t>
                </m:r>
              </m:sub>
            </m:sSub>
            <m:r>
              <w:rPr>
                <w:rFonts w:ascii="Cambria Math" w:eastAsia="Times" w:hAnsi="Cambria Math" w:cs="Times"/>
                <w:sz w:val="24"/>
                <w:szCs w:val="24"/>
                <w:lang w:eastAsia="ar-SA"/>
              </w:rPr>
              <m:t>-</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β</m:t>
                </m:r>
              </m:e>
              <m:sub>
                <m:r>
                  <w:rPr>
                    <w:rFonts w:ascii="Cambria Math" w:eastAsia="Times" w:hAnsi="Cambria Math" w:cs="Times"/>
                    <w:sz w:val="24"/>
                    <w:szCs w:val="24"/>
                    <w:lang w:eastAsia="ar-SA"/>
                  </w:rPr>
                  <m:t>l</m:t>
                </m:r>
              </m:sub>
            </m:sSub>
            <m:r>
              <w:rPr>
                <w:rFonts w:ascii="Cambria Math" w:eastAsia="Times" w:hAnsi="Cambria Math" w:cs="Times"/>
                <w:sz w:val="24"/>
                <w:szCs w:val="24"/>
                <w:lang w:eastAsia="ar-SA"/>
              </w:rPr>
              <m:t>)</m:t>
            </m:r>
          </m:num>
          <m:den>
            <m:r>
              <w:rPr>
                <w:rFonts w:ascii="Cambria Math" w:eastAsia="Times" w:hAnsi="Cambria Math" w:cs="Times"/>
                <w:sz w:val="24"/>
                <w:szCs w:val="24"/>
                <w:lang w:eastAsia="ar-SA"/>
              </w:rPr>
              <m:t>ρ</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σ</m:t>
                </m:r>
              </m:e>
              <m:sub>
                <m:r>
                  <w:rPr>
                    <w:rFonts w:ascii="Cambria Math" w:eastAsia="Times" w:hAnsi="Cambria Math" w:cs="Times"/>
                    <w:sz w:val="24"/>
                    <w:szCs w:val="24"/>
                    <w:lang w:eastAsia="ar-SA"/>
                  </w:rPr>
                  <m:t>aer</m:t>
                </m:r>
              </m:sub>
            </m:sSub>
            <m:r>
              <m:rPr>
                <m:sty m:val="p"/>
              </m:rPr>
              <w:rPr>
                <w:rFonts w:ascii="Cambria Math" w:eastAsia="Times" w:hAnsi="Cambria Math" w:cs="Times"/>
                <w:sz w:val="24"/>
                <w:szCs w:val="24"/>
                <w:lang w:eastAsia="ar-SA"/>
              </w:rPr>
              <m:t>+</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σ</m:t>
                </m:r>
              </m:e>
              <m:sub>
                <m:r>
                  <w:rPr>
                    <w:rFonts w:ascii="Cambria Math" w:eastAsia="Times" w:hAnsi="Cambria Math" w:cs="Times"/>
                    <w:sz w:val="24"/>
                    <w:szCs w:val="24"/>
                    <w:lang w:eastAsia="ar-SA"/>
                  </w:rPr>
                  <m:t>Ray</m:t>
                </m:r>
              </m:sub>
            </m:sSub>
          </m:den>
        </m:f>
        <m:r>
          <w:rPr>
            <w:rFonts w:ascii="Cambria Math" w:eastAsia="Times" w:hAnsi="Cambria Math" w:cs="Times"/>
            <w:sz w:val="24"/>
            <w:szCs w:val="24"/>
            <w:lang w:eastAsia="ar-SA"/>
          </w:rPr>
          <m:t>.</m:t>
        </m:r>
      </m:oMath>
      <w:r w:rsidRPr="0049050F">
        <w:rPr>
          <w:rFonts w:ascii="Times New Roman" w:eastAsia="Times" w:hAnsi="Times New Roman" w:cs="Times"/>
          <w:sz w:val="24"/>
          <w:szCs w:val="24"/>
          <w:lang w:eastAsia="ar-SA"/>
        </w:rPr>
        <w:tab/>
      </w:r>
      <w:r w:rsidRPr="0049050F">
        <w:rPr>
          <w:rFonts w:ascii="Times New Roman" w:eastAsia="Times" w:hAnsi="Times New Roman" w:cs="Times"/>
          <w:sz w:val="24"/>
          <w:szCs w:val="24"/>
          <w:lang w:eastAsia="ar-SA"/>
        </w:rPr>
        <w:tab/>
        <w:t xml:space="preserve">                       (2.2.5c)</w:t>
      </w:r>
    </w:p>
    <w:p w:rsidR="0049050F" w:rsidRPr="0049050F" w:rsidRDefault="0049050F" w:rsidP="0049050F">
      <w:pPr>
        <w:suppressAutoHyphens/>
        <w:spacing w:before="24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For </w:t>
      </w:r>
      <w:r w:rsidRPr="0049050F">
        <w:rPr>
          <w:rFonts w:ascii="Times New Roman" w:eastAsia="Times New Roman" w:hAnsi="Times New Roman" w:cs="Times New Roman"/>
          <w:i/>
          <w:sz w:val="24"/>
          <w:szCs w:val="20"/>
          <w:u w:val="single"/>
          <w:lang w:eastAsia="ar-SA"/>
        </w:rPr>
        <w:t>sensitivity Jacobians</w:t>
      </w:r>
      <w:r w:rsidRPr="0049050F">
        <w:rPr>
          <w:rFonts w:ascii="Times New Roman" w:eastAsia="Times New Roman" w:hAnsi="Times New Roman" w:cs="Times New Roman"/>
          <w:sz w:val="24"/>
          <w:szCs w:val="20"/>
          <w:lang w:eastAsia="ar-SA"/>
        </w:rPr>
        <w:t xml:space="preserve">, the quantities </w:t>
      </w:r>
      <m:oMath>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σ</m:t>
            </m:r>
          </m:e>
          <m:sub>
            <m:r>
              <w:rPr>
                <w:rFonts w:ascii="Cambria Math" w:eastAsia="Times" w:hAnsi="Cambria Math" w:cs="Times"/>
                <w:sz w:val="24"/>
                <w:szCs w:val="24"/>
                <w:lang w:eastAsia="ar-SA"/>
              </w:rPr>
              <m:t>Ray</m:t>
            </m:r>
          </m:sub>
        </m:sSub>
        <m:r>
          <w:rPr>
            <w:rFonts w:ascii="Cambria Math" w:eastAsia="Times" w:hAnsi="Cambria Math" w:cs="Times"/>
            <w:sz w:val="24"/>
            <w:szCs w:val="24"/>
            <w:lang w:eastAsia="ar-SA"/>
          </w:rPr>
          <m:t xml:space="preserve">,  </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α</m:t>
            </m:r>
          </m:e>
          <m:sub>
            <m:r>
              <w:rPr>
                <w:rFonts w:ascii="Cambria Math" w:eastAsia="Times New Roman" w:hAnsi="Cambria Math" w:cs="Times New Roman"/>
                <w:sz w:val="24"/>
                <w:szCs w:val="20"/>
                <w:lang w:eastAsia="ar-SA"/>
              </w:rPr>
              <m:t>gas</m:t>
            </m:r>
          </m:sub>
        </m:sSub>
        <m:r>
          <w:rPr>
            <w:rFonts w:ascii="Cambria Math" w:eastAsia="Times" w:hAnsi="Cambria Math" w:cs="Times"/>
            <w:sz w:val="24"/>
            <w:szCs w:val="24"/>
            <w:lang w:eastAsia="ar-SA"/>
          </w:rPr>
          <m:t xml:space="preserve">, </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 xml:space="preserve"> e</m:t>
            </m:r>
          </m:e>
          <m:sub>
            <m:r>
              <w:rPr>
                <w:rFonts w:ascii="Cambria Math" w:eastAsia="Times" w:hAnsi="Cambria Math" w:cs="Times"/>
                <w:sz w:val="24"/>
                <w:szCs w:val="24"/>
                <w:lang w:eastAsia="ar-SA"/>
              </w:rPr>
              <m:t>1</m:t>
            </m:r>
          </m:sub>
        </m:sSub>
        <m:r>
          <w:rPr>
            <w:rFonts w:ascii="Cambria Math" w:eastAsia="Times" w:hAnsi="Cambria Math" w:cs="Times"/>
            <w:sz w:val="24"/>
            <w:szCs w:val="24"/>
            <w:lang w:eastAsia="ar-SA"/>
          </w:rPr>
          <m:t xml:space="preserve">, </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 xml:space="preserve"> z</m:t>
            </m:r>
          </m:e>
          <m:sub>
            <m:r>
              <w:rPr>
                <w:rFonts w:ascii="Cambria Math" w:eastAsia="Times" w:hAnsi="Cambria Math" w:cs="Times"/>
                <w:sz w:val="24"/>
                <w:szCs w:val="24"/>
                <w:lang w:eastAsia="ar-SA"/>
              </w:rPr>
              <m:t>1</m:t>
            </m:r>
          </m:sub>
        </m:sSub>
        <m:r>
          <w:rPr>
            <w:rFonts w:ascii="Cambria Math" w:eastAsia="Times" w:hAnsi="Cambria Math" w:cs="Times"/>
            <w:sz w:val="24"/>
            <w:szCs w:val="24"/>
            <w:lang w:eastAsia="ar-SA"/>
          </w:rPr>
          <m:t xml:space="preserve">, </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 xml:space="preserve"> e</m:t>
            </m:r>
          </m:e>
          <m:sub>
            <m:r>
              <w:rPr>
                <w:rFonts w:ascii="Cambria Math" w:eastAsia="Times" w:hAnsi="Cambria Math" w:cs="Times"/>
                <w:sz w:val="24"/>
                <w:szCs w:val="24"/>
                <w:lang w:eastAsia="ar-SA"/>
              </w:rPr>
              <m:t>2</m:t>
            </m:r>
          </m:sub>
        </m:sSub>
        <m:r>
          <w:rPr>
            <w:rFonts w:ascii="Cambria Math" w:eastAsia="Times" w:hAnsi="Cambria Math" w:cs="Times"/>
            <w:sz w:val="24"/>
            <w:szCs w:val="24"/>
            <w:lang w:eastAsia="ar-SA"/>
          </w:rPr>
          <m:t xml:space="preserve"> </m:t>
        </m:r>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and</m:t>
            </m:r>
            <m:r>
              <w:rPr>
                <w:rFonts w:ascii="Cambria Math" w:eastAsia="Times" w:hAnsi="Cambria Math" w:cs="Times"/>
                <w:sz w:val="24"/>
                <w:szCs w:val="24"/>
                <w:lang w:eastAsia="ar-SA"/>
              </w:rPr>
              <m:t xml:space="preserve"> z</m:t>
            </m:r>
          </m:e>
          <m:sub>
            <m:r>
              <w:rPr>
                <w:rFonts w:ascii="Cambria Math" w:eastAsia="Times" w:hAnsi="Cambria Math" w:cs="Times"/>
                <w:sz w:val="24"/>
                <w:szCs w:val="24"/>
                <w:lang w:eastAsia="ar-SA"/>
              </w:rPr>
              <m:t>2</m:t>
            </m:r>
          </m:sub>
        </m:sSub>
        <m:r>
          <w:rPr>
            <w:rFonts w:ascii="Cambria Math" w:eastAsia="Times" w:hAnsi="Cambria Math" w:cs="Times"/>
            <w:sz w:val="24"/>
            <w:szCs w:val="24"/>
            <w:lang w:eastAsia="ar-SA"/>
          </w:rPr>
          <m:t xml:space="preserve"> </m:t>
        </m:r>
      </m:oMath>
      <w:r w:rsidRPr="0049050F">
        <w:rPr>
          <w:rFonts w:ascii="Times New Roman" w:eastAsia="Times New Roman" w:hAnsi="Times New Roman" w:cs="Times New Roman"/>
          <w:sz w:val="24"/>
          <w:szCs w:val="20"/>
          <w:lang w:eastAsia="ar-SA"/>
        </w:rPr>
        <w:t xml:space="preserve">are all </w:t>
      </w:r>
      <w:r w:rsidRPr="0049050F">
        <w:rPr>
          <w:rFonts w:ascii="Times New Roman" w:eastAsia="Times New Roman" w:hAnsi="Times New Roman" w:cs="Times New Roman"/>
          <w:i/>
          <w:sz w:val="24"/>
          <w:szCs w:val="20"/>
          <w:lang w:eastAsia="ar-SA"/>
        </w:rPr>
        <w:t>bulk property</w:t>
      </w:r>
      <w:r w:rsidRPr="0049050F">
        <w:rPr>
          <w:rFonts w:ascii="Times New Roman" w:eastAsia="Times New Roman" w:hAnsi="Times New Roman" w:cs="Times New Roman"/>
          <w:sz w:val="24"/>
          <w:szCs w:val="20"/>
          <w:lang w:eastAsia="ar-SA"/>
        </w:rPr>
        <w:t xml:space="preserve"> model parameters that are potentially sources of error. [We can also consider the phase function quantities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γ</m:t>
            </m:r>
          </m:e>
          <m:sub>
            <m:r>
              <w:rPr>
                <w:rFonts w:ascii="Cambria Math" w:eastAsia="Times New Roman" w:hAnsi="Cambria Math" w:cs="Times New Roman"/>
                <w:sz w:val="24"/>
                <w:szCs w:val="20"/>
                <w:lang w:eastAsia="ar-SA"/>
              </w:rPr>
              <m:t>Ray</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γ</m:t>
            </m:r>
          </m:e>
          <m:sub>
            <m:r>
              <w:rPr>
                <w:rFonts w:ascii="Cambria Math" w:eastAsia="Times New Roman" w:hAnsi="Cambria Math" w:cs="Times New Roman"/>
                <w:sz w:val="24"/>
                <w:szCs w:val="20"/>
                <w:lang w:eastAsia="ar-SA"/>
              </w:rPr>
              <m:t>1</m:t>
            </m:r>
          </m:sub>
        </m:sSub>
      </m:oMath>
      <w:r w:rsidRPr="0049050F">
        <w:rPr>
          <w:rFonts w:ascii="Times New Roman" w:eastAsia="Times New Roman" w:hAnsi="Times New Roman" w:cs="Times New Roman"/>
          <w:sz w:val="24"/>
          <w:szCs w:val="20"/>
          <w:lang w:eastAsia="ar-SA"/>
        </w:rPr>
        <w:t xml:space="preserve"> and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γ</m:t>
            </m:r>
          </m:e>
          <m:sub>
            <m:r>
              <w:rPr>
                <w:rFonts w:ascii="Cambria Math" w:eastAsia="Times New Roman" w:hAnsi="Cambria Math" w:cs="Times New Roman"/>
                <w:sz w:val="24"/>
                <w:szCs w:val="20"/>
                <w:lang w:eastAsia="ar-SA"/>
              </w:rPr>
              <m:t>2</m:t>
            </m:r>
          </m:sub>
        </m:sSub>
        <m:r>
          <w:rPr>
            <w:rFonts w:ascii="Cambria Math" w:eastAsia="Times New Roman" w:hAnsi="Cambria Math" w:cs="Times New Roman"/>
            <w:sz w:val="24"/>
            <w:szCs w:val="20"/>
            <w:lang w:eastAsia="ar-SA"/>
          </w:rPr>
          <m:t xml:space="preserve"> </m:t>
        </m:r>
      </m:oMath>
      <w:r w:rsidRPr="0049050F">
        <w:rPr>
          <w:rFonts w:ascii="Times New Roman" w:eastAsia="Times New Roman" w:hAnsi="Times New Roman" w:cs="Times New Roman"/>
          <w:sz w:val="24"/>
          <w:szCs w:val="20"/>
          <w:lang w:eastAsia="ar-SA"/>
        </w:rPr>
        <w:t>as sensitivity parameters, but linearizations of these quantities are not shown here]. After more algebra (chain rule differentiation, this time not normalizing), we find the following derivatives:</w:t>
      </w:r>
    </w:p>
    <w:p w:rsidR="0049050F" w:rsidRPr="0049050F" w:rsidRDefault="006E46EE" w:rsidP="0049050F">
      <w:pPr>
        <w:suppressAutoHyphens/>
        <w:autoSpaceDE w:val="0"/>
        <w:spacing w:before="120" w:after="120" w:line="240" w:lineRule="auto"/>
        <w:ind w:firstLine="720"/>
        <w:jc w:val="both"/>
        <w:rPr>
          <w:rFonts w:ascii="Times New Roman" w:eastAsia="Times" w:hAnsi="Times New Roman" w:cs="Times"/>
          <w:sz w:val="24"/>
          <w:szCs w:val="24"/>
          <w:lang w:eastAsia="ar-SA"/>
        </w:rPr>
      </w:pPr>
      <m:oMath>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m:t>
            </m:r>
            <m:r>
              <m:rPr>
                <m:sty m:val="p"/>
              </m:rPr>
              <w:rPr>
                <w:rFonts w:ascii="Cambria Math" w:eastAsia="Times" w:hAnsi="Cambria Math" w:cs="Times"/>
                <w:sz w:val="24"/>
                <w:szCs w:val="24"/>
                <w:lang w:eastAsia="ar-SA"/>
              </w:rPr>
              <m:t>Δ</m:t>
            </m:r>
          </m:num>
          <m:den>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σ</m:t>
                </m:r>
              </m:e>
              <m:sub>
                <m:r>
                  <w:rPr>
                    <w:rFonts w:ascii="Cambria Math" w:eastAsia="Times" w:hAnsi="Cambria Math" w:cs="Times"/>
                    <w:sz w:val="24"/>
                    <w:szCs w:val="24"/>
                    <w:lang w:eastAsia="ar-SA"/>
                  </w:rPr>
                  <m:t>Ray</m:t>
                </m:r>
              </m:sub>
            </m:sSub>
          </m:den>
        </m:f>
        <m:r>
          <w:rPr>
            <w:rFonts w:ascii="Cambria Math" w:eastAsia="Times" w:hAnsi="Cambria Math" w:cs="Times"/>
            <w:sz w:val="24"/>
            <w:szCs w:val="24"/>
            <w:lang w:eastAsia="ar-SA"/>
          </w:rPr>
          <m:t>=1;</m:t>
        </m:r>
      </m:oMath>
      <w:r w:rsidR="0049050F" w:rsidRPr="0049050F">
        <w:rPr>
          <w:rFonts w:ascii="Times New Roman" w:eastAsia="Times" w:hAnsi="Times New Roman" w:cs="Times"/>
          <w:sz w:val="24"/>
          <w:szCs w:val="24"/>
          <w:lang w:eastAsia="ar-SA"/>
        </w:rPr>
        <w:tab/>
      </w:r>
      <w:r w:rsidR="0049050F" w:rsidRPr="0049050F">
        <w:rPr>
          <w:rFonts w:ascii="Times New Roman" w:eastAsia="Times" w:hAnsi="Times New Roman" w:cs="Times"/>
          <w:sz w:val="24"/>
          <w:szCs w:val="24"/>
          <w:lang w:eastAsia="ar-SA"/>
        </w:rPr>
        <w:tab/>
      </w:r>
      <m:oMath>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∂ω</m:t>
            </m:r>
          </m:num>
          <m:den>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σ</m:t>
                </m:r>
              </m:e>
              <m:sub>
                <m:r>
                  <w:rPr>
                    <w:rFonts w:ascii="Cambria Math" w:eastAsia="Times" w:hAnsi="Cambria Math" w:cs="Times"/>
                    <w:sz w:val="24"/>
                    <w:szCs w:val="24"/>
                    <w:lang w:eastAsia="ar-SA"/>
                  </w:rPr>
                  <m:t>Ray</m:t>
                </m:r>
              </m:sub>
            </m:sSub>
          </m:den>
        </m:f>
        <m:r>
          <w:rPr>
            <w:rFonts w:ascii="Cambria Math" w:eastAsia="Times" w:hAnsi="Cambria Math" w:cs="Times"/>
            <w:sz w:val="24"/>
            <w:szCs w:val="24"/>
            <w:lang w:eastAsia="ar-SA"/>
          </w:rPr>
          <m:t>=</m:t>
        </m:r>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1-ω</m:t>
            </m:r>
          </m:num>
          <m:den>
            <m:r>
              <m:rPr>
                <m:sty m:val="p"/>
              </m:rPr>
              <w:rPr>
                <w:rFonts w:ascii="Cambria Math" w:eastAsia="Times" w:hAnsi="Cambria Math" w:cs="Times"/>
                <w:sz w:val="24"/>
                <w:szCs w:val="24"/>
                <w:lang w:eastAsia="ar-SA"/>
              </w:rPr>
              <m:t>Δ</m:t>
            </m:r>
          </m:den>
        </m:f>
      </m:oMath>
      <w:r w:rsidR="0049050F" w:rsidRPr="0049050F">
        <w:rPr>
          <w:rFonts w:ascii="Times New Roman" w:eastAsia="Times" w:hAnsi="Times New Roman" w:cs="Times"/>
          <w:sz w:val="24"/>
          <w:szCs w:val="24"/>
          <w:lang w:eastAsia="ar-SA"/>
        </w:rPr>
        <w:t>;</w:t>
      </w:r>
      <w:r w:rsidR="0049050F" w:rsidRPr="0049050F">
        <w:rPr>
          <w:rFonts w:ascii="Times New Roman" w:eastAsia="Times" w:hAnsi="Times New Roman" w:cs="Times"/>
          <w:sz w:val="24"/>
          <w:szCs w:val="24"/>
          <w:lang w:eastAsia="ar-SA"/>
        </w:rPr>
        <w:tab/>
      </w:r>
      <w:r w:rsidR="0049050F" w:rsidRPr="0049050F">
        <w:rPr>
          <w:rFonts w:ascii="Times New Roman" w:eastAsia="Times" w:hAnsi="Times New Roman" w:cs="Times"/>
          <w:sz w:val="24"/>
          <w:szCs w:val="24"/>
          <w:lang w:eastAsia="ar-SA"/>
        </w:rPr>
        <w:tab/>
      </w:r>
      <m:oMath>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β</m:t>
                </m:r>
              </m:e>
              <m:sub>
                <m:r>
                  <w:rPr>
                    <w:rFonts w:ascii="Cambria Math" w:eastAsia="Times" w:hAnsi="Cambria Math" w:cs="Times"/>
                    <w:sz w:val="24"/>
                    <w:szCs w:val="24"/>
                    <w:lang w:eastAsia="ar-SA"/>
                  </w:rPr>
                  <m:t>l</m:t>
                </m:r>
              </m:sub>
            </m:sSub>
          </m:num>
          <m:den>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σ</m:t>
                </m:r>
              </m:e>
              <m:sub>
                <m:r>
                  <w:rPr>
                    <w:rFonts w:ascii="Cambria Math" w:eastAsia="Times" w:hAnsi="Cambria Math" w:cs="Times"/>
                    <w:sz w:val="24"/>
                    <w:szCs w:val="24"/>
                    <w:lang w:eastAsia="ar-SA"/>
                  </w:rPr>
                  <m:t>Ray</m:t>
                </m:r>
              </m:sub>
            </m:sSub>
          </m:den>
        </m:f>
        <m:r>
          <w:rPr>
            <w:rFonts w:ascii="Cambria Math" w:eastAsia="Times" w:hAnsi="Cambria Math" w:cs="Times"/>
            <w:sz w:val="24"/>
            <w:szCs w:val="24"/>
            <w:lang w:eastAsia="ar-SA"/>
          </w:rPr>
          <m:t>=</m:t>
        </m:r>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β</m:t>
                </m:r>
              </m:e>
              <m:sub>
                <m:r>
                  <w:rPr>
                    <w:rFonts w:ascii="Cambria Math" w:eastAsia="Times" w:hAnsi="Cambria Math" w:cs="Times"/>
                    <w:sz w:val="24"/>
                    <w:szCs w:val="24"/>
                    <w:lang w:eastAsia="ar-SA"/>
                  </w:rPr>
                  <m:t>l,Ray</m:t>
                </m:r>
              </m:sub>
            </m:sSub>
            <m:r>
              <w:rPr>
                <w:rFonts w:ascii="Cambria Math" w:eastAsia="Times" w:hAnsi="Cambria Math" w:cs="Times"/>
                <w:sz w:val="24"/>
                <w:szCs w:val="24"/>
                <w:lang w:eastAsia="ar-SA"/>
              </w:rPr>
              <m:t>-</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β</m:t>
                </m:r>
              </m:e>
              <m:sub>
                <m:r>
                  <w:rPr>
                    <w:rFonts w:ascii="Cambria Math" w:eastAsia="Times" w:hAnsi="Cambria Math" w:cs="Times"/>
                    <w:sz w:val="24"/>
                    <w:szCs w:val="24"/>
                    <w:lang w:eastAsia="ar-SA"/>
                  </w:rPr>
                  <m:t>l</m:t>
                </m:r>
              </m:sub>
            </m:sSub>
            <m:r>
              <w:rPr>
                <w:rFonts w:ascii="Cambria Math" w:eastAsia="Times" w:hAnsi="Cambria Math" w:cs="Times"/>
                <w:sz w:val="24"/>
                <w:szCs w:val="24"/>
                <w:lang w:eastAsia="ar-SA"/>
              </w:rPr>
              <m:t>)</m:t>
            </m:r>
          </m:num>
          <m:den>
            <m:r>
              <w:rPr>
                <w:rFonts w:ascii="Cambria Math" w:eastAsia="Times" w:hAnsi="Cambria Math" w:cs="Times"/>
                <w:sz w:val="24"/>
                <w:szCs w:val="24"/>
                <w:lang w:eastAsia="ar-SA"/>
              </w:rPr>
              <m:t>ρ</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σ</m:t>
                </m:r>
              </m:e>
              <m:sub>
                <m:r>
                  <w:rPr>
                    <w:rFonts w:ascii="Cambria Math" w:eastAsia="Times" w:hAnsi="Cambria Math" w:cs="Times"/>
                    <w:sz w:val="24"/>
                    <w:szCs w:val="24"/>
                    <w:lang w:eastAsia="ar-SA"/>
                  </w:rPr>
                  <m:t>aer</m:t>
                </m:r>
              </m:sub>
            </m:sSub>
            <m:r>
              <m:rPr>
                <m:sty m:val="p"/>
              </m:rPr>
              <w:rPr>
                <w:rFonts w:ascii="Cambria Math" w:eastAsia="Times" w:hAnsi="Cambria Math" w:cs="Times"/>
                <w:sz w:val="24"/>
                <w:szCs w:val="24"/>
                <w:lang w:eastAsia="ar-SA"/>
              </w:rPr>
              <m:t>+</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σ</m:t>
                </m:r>
              </m:e>
              <m:sub>
                <m:r>
                  <w:rPr>
                    <w:rFonts w:ascii="Cambria Math" w:eastAsia="Times" w:hAnsi="Cambria Math" w:cs="Times"/>
                    <w:sz w:val="24"/>
                    <w:szCs w:val="24"/>
                    <w:lang w:eastAsia="ar-SA"/>
                  </w:rPr>
                  <m:t>Ray</m:t>
                </m:r>
              </m:sub>
            </m:sSub>
          </m:den>
        </m:f>
      </m:oMath>
      <w:r w:rsidR="0049050F" w:rsidRPr="0049050F">
        <w:rPr>
          <w:rFonts w:ascii="Times New Roman" w:eastAsia="Times" w:hAnsi="Times New Roman" w:cs="Times"/>
          <w:sz w:val="24"/>
          <w:szCs w:val="24"/>
          <w:lang w:eastAsia="ar-SA"/>
        </w:rPr>
        <w:t>;</w:t>
      </w:r>
      <w:r w:rsidR="0049050F" w:rsidRPr="0049050F">
        <w:rPr>
          <w:rFonts w:ascii="Times New Roman" w:eastAsia="Times" w:hAnsi="Times New Roman" w:cs="Times"/>
          <w:sz w:val="24"/>
          <w:szCs w:val="24"/>
          <w:lang w:eastAsia="ar-SA"/>
        </w:rPr>
        <w:tab/>
      </w:r>
      <w:r w:rsidR="0049050F" w:rsidRPr="0049050F">
        <w:rPr>
          <w:rFonts w:ascii="Times New Roman" w:eastAsia="Times" w:hAnsi="Times New Roman" w:cs="Times"/>
          <w:sz w:val="24"/>
          <w:szCs w:val="24"/>
          <w:lang w:eastAsia="ar-SA"/>
        </w:rPr>
        <w:tab/>
        <w:t xml:space="preserve">           </w:t>
      </w:r>
      <w:r w:rsidR="0049050F" w:rsidRPr="0049050F">
        <w:rPr>
          <w:rFonts w:ascii="Times New Roman" w:eastAsia="Times" w:hAnsi="Times New Roman" w:cs="Times"/>
          <w:sz w:val="24"/>
          <w:szCs w:val="24"/>
          <w:lang w:eastAsia="ar-SA"/>
        </w:rPr>
        <w:tab/>
        <w:t xml:space="preserve">           (2.2.6a)</w:t>
      </w:r>
    </w:p>
    <w:p w:rsidR="0049050F" w:rsidRPr="0049050F" w:rsidRDefault="0049050F" w:rsidP="0049050F">
      <w:pPr>
        <w:suppressAutoHyphens/>
        <w:autoSpaceDE w:val="0"/>
        <w:spacing w:before="120" w:after="120" w:line="240" w:lineRule="auto"/>
        <w:jc w:val="both"/>
        <w:rPr>
          <w:rFonts w:ascii="Times New Roman" w:eastAsia="Times" w:hAnsi="Times New Roman" w:cs="Times"/>
          <w:sz w:val="24"/>
          <w:szCs w:val="24"/>
          <w:lang w:eastAsia="ar-SA"/>
        </w:rPr>
      </w:pPr>
      <w:r w:rsidRPr="0049050F">
        <w:rPr>
          <w:rFonts w:ascii="Times New Roman" w:eastAsia="Times" w:hAnsi="Times New Roman" w:cs="Times"/>
          <w:sz w:val="24"/>
          <w:szCs w:val="24"/>
          <w:lang w:eastAsia="ar-SA"/>
        </w:rPr>
        <w:tab/>
      </w:r>
      <m:oMath>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m:t>
            </m:r>
            <m:r>
              <m:rPr>
                <m:sty m:val="p"/>
              </m:rPr>
              <w:rPr>
                <w:rFonts w:ascii="Cambria Math" w:eastAsia="Times" w:hAnsi="Cambria Math" w:cs="Times"/>
                <w:sz w:val="24"/>
                <w:szCs w:val="24"/>
                <w:lang w:eastAsia="ar-SA"/>
              </w:rPr>
              <m:t>Δ</m:t>
            </m:r>
          </m:num>
          <m:den>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α</m:t>
                </m:r>
              </m:e>
              <m:sub>
                <m:r>
                  <w:rPr>
                    <w:rFonts w:ascii="Cambria Math" w:eastAsia="Times" w:hAnsi="Cambria Math" w:cs="Times"/>
                    <w:sz w:val="24"/>
                    <w:szCs w:val="24"/>
                    <w:lang w:eastAsia="ar-SA"/>
                  </w:rPr>
                  <m:t>gas</m:t>
                </m:r>
              </m:sub>
            </m:sSub>
          </m:den>
        </m:f>
        <m:r>
          <w:rPr>
            <w:rFonts w:ascii="Cambria Math" w:eastAsia="Times" w:hAnsi="Cambria Math" w:cs="Times"/>
            <w:sz w:val="24"/>
            <w:szCs w:val="24"/>
            <w:lang w:eastAsia="ar-SA"/>
          </w:rPr>
          <m:t>=1;</m:t>
        </m:r>
      </m:oMath>
      <w:r w:rsidRPr="0049050F">
        <w:rPr>
          <w:rFonts w:ascii="Times New Roman" w:eastAsia="Times" w:hAnsi="Times New Roman" w:cs="Times"/>
          <w:sz w:val="24"/>
          <w:szCs w:val="24"/>
          <w:lang w:eastAsia="ar-SA"/>
        </w:rPr>
        <w:tab/>
      </w:r>
      <w:r w:rsidRPr="0049050F">
        <w:rPr>
          <w:rFonts w:ascii="Times New Roman" w:eastAsia="Times" w:hAnsi="Times New Roman" w:cs="Times"/>
          <w:sz w:val="24"/>
          <w:szCs w:val="24"/>
          <w:lang w:eastAsia="ar-SA"/>
        </w:rPr>
        <w:tab/>
      </w:r>
      <m:oMath>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∂ω</m:t>
            </m:r>
          </m:num>
          <m:den>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α</m:t>
                </m:r>
              </m:e>
              <m:sub>
                <m:r>
                  <w:rPr>
                    <w:rFonts w:ascii="Cambria Math" w:eastAsia="Times" w:hAnsi="Cambria Math" w:cs="Times"/>
                    <w:sz w:val="24"/>
                    <w:szCs w:val="24"/>
                    <w:lang w:eastAsia="ar-SA"/>
                  </w:rPr>
                  <m:t>gas</m:t>
                </m:r>
              </m:sub>
            </m:sSub>
          </m:den>
        </m:f>
        <m:r>
          <w:rPr>
            <w:rFonts w:ascii="Cambria Math" w:eastAsia="Times" w:hAnsi="Cambria Math" w:cs="Times"/>
            <w:sz w:val="24"/>
            <w:szCs w:val="24"/>
            <w:lang w:eastAsia="ar-SA"/>
          </w:rPr>
          <m:t>=-</m:t>
        </m:r>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ω</m:t>
            </m:r>
          </m:num>
          <m:den>
            <m:r>
              <m:rPr>
                <m:sty m:val="p"/>
              </m:rPr>
              <w:rPr>
                <w:rFonts w:ascii="Cambria Math" w:eastAsia="Times" w:hAnsi="Cambria Math" w:cs="Times"/>
                <w:sz w:val="24"/>
                <w:szCs w:val="24"/>
                <w:lang w:eastAsia="ar-SA"/>
              </w:rPr>
              <m:t>Δ</m:t>
            </m:r>
          </m:den>
        </m:f>
      </m:oMath>
      <w:r w:rsidRPr="0049050F">
        <w:rPr>
          <w:rFonts w:ascii="Times New Roman" w:eastAsia="Times" w:hAnsi="Times New Roman" w:cs="Times"/>
          <w:sz w:val="24"/>
          <w:szCs w:val="24"/>
          <w:lang w:eastAsia="ar-SA"/>
        </w:rPr>
        <w:t>;</w:t>
      </w:r>
      <w:r w:rsidRPr="0049050F">
        <w:rPr>
          <w:rFonts w:ascii="Times New Roman" w:eastAsia="Times" w:hAnsi="Times New Roman" w:cs="Times"/>
          <w:sz w:val="24"/>
          <w:szCs w:val="24"/>
          <w:lang w:eastAsia="ar-SA"/>
        </w:rPr>
        <w:tab/>
      </w:r>
      <w:r w:rsidRPr="0049050F">
        <w:rPr>
          <w:rFonts w:ascii="Times New Roman" w:eastAsia="Times" w:hAnsi="Times New Roman" w:cs="Times"/>
          <w:sz w:val="24"/>
          <w:szCs w:val="24"/>
          <w:lang w:eastAsia="ar-SA"/>
        </w:rPr>
        <w:tab/>
      </w:r>
      <m:oMath>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β</m:t>
                </m:r>
              </m:e>
              <m:sub>
                <m:r>
                  <w:rPr>
                    <w:rFonts w:ascii="Cambria Math" w:eastAsia="Times" w:hAnsi="Cambria Math" w:cs="Times"/>
                    <w:sz w:val="24"/>
                    <w:szCs w:val="24"/>
                    <w:lang w:eastAsia="ar-SA"/>
                  </w:rPr>
                  <m:t>l</m:t>
                </m:r>
              </m:sub>
            </m:sSub>
          </m:num>
          <m:den>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α</m:t>
                </m:r>
              </m:e>
              <m:sub>
                <m:r>
                  <w:rPr>
                    <w:rFonts w:ascii="Cambria Math" w:eastAsia="Times" w:hAnsi="Cambria Math" w:cs="Times"/>
                    <w:sz w:val="24"/>
                    <w:szCs w:val="24"/>
                    <w:lang w:eastAsia="ar-SA"/>
                  </w:rPr>
                  <m:t>gas</m:t>
                </m:r>
              </m:sub>
            </m:sSub>
          </m:den>
        </m:f>
        <m:r>
          <w:rPr>
            <w:rFonts w:ascii="Cambria Math" w:eastAsia="Times" w:hAnsi="Cambria Math" w:cs="Times"/>
            <w:sz w:val="24"/>
            <w:szCs w:val="24"/>
            <w:lang w:eastAsia="ar-SA"/>
          </w:rPr>
          <m:t>=0</m:t>
        </m:r>
      </m:oMath>
      <w:r w:rsidRPr="0049050F">
        <w:rPr>
          <w:rFonts w:ascii="Times New Roman" w:eastAsia="Times" w:hAnsi="Times New Roman" w:cs="Times"/>
          <w:sz w:val="24"/>
          <w:szCs w:val="24"/>
          <w:lang w:eastAsia="ar-SA"/>
        </w:rPr>
        <w:t>;</w:t>
      </w:r>
      <w:r w:rsidRPr="0049050F">
        <w:rPr>
          <w:rFonts w:ascii="Times New Roman" w:eastAsia="Times" w:hAnsi="Times New Roman" w:cs="Times"/>
          <w:sz w:val="24"/>
          <w:szCs w:val="24"/>
          <w:lang w:eastAsia="ar-SA"/>
        </w:rPr>
        <w:tab/>
      </w:r>
      <w:r w:rsidRPr="0049050F">
        <w:rPr>
          <w:rFonts w:ascii="Times New Roman" w:eastAsia="Times" w:hAnsi="Times New Roman" w:cs="Times"/>
          <w:sz w:val="24"/>
          <w:szCs w:val="24"/>
          <w:lang w:eastAsia="ar-SA"/>
        </w:rPr>
        <w:tab/>
        <w:t xml:space="preserve">                       </w:t>
      </w:r>
      <w:r w:rsidRPr="0049050F">
        <w:rPr>
          <w:rFonts w:ascii="Times New Roman" w:eastAsia="Times" w:hAnsi="Times New Roman" w:cs="Times"/>
          <w:sz w:val="24"/>
          <w:szCs w:val="24"/>
          <w:lang w:eastAsia="ar-SA"/>
        </w:rPr>
        <w:tab/>
        <w:t xml:space="preserve">           (2.2.6b)</w:t>
      </w:r>
    </w:p>
    <w:p w:rsidR="0049050F" w:rsidRPr="0049050F" w:rsidRDefault="0049050F" w:rsidP="0049050F">
      <w:pPr>
        <w:suppressAutoHyphens/>
        <w:autoSpaceDE w:val="0"/>
        <w:spacing w:before="120" w:after="120" w:line="240" w:lineRule="auto"/>
        <w:jc w:val="both"/>
        <w:rPr>
          <w:rFonts w:ascii="Times New Roman" w:eastAsia="Times" w:hAnsi="Times New Roman" w:cs="Times"/>
          <w:sz w:val="24"/>
          <w:szCs w:val="24"/>
          <w:lang w:eastAsia="ar-SA"/>
        </w:rPr>
      </w:pPr>
      <w:r w:rsidRPr="0049050F">
        <w:rPr>
          <w:rFonts w:ascii="Times New Roman" w:eastAsia="Times" w:hAnsi="Times New Roman" w:cs="Times"/>
          <w:sz w:val="24"/>
          <w:szCs w:val="24"/>
          <w:lang w:eastAsia="ar-SA"/>
        </w:rPr>
        <w:tab/>
      </w:r>
      <m:oMath>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m:t>
            </m:r>
            <m:r>
              <m:rPr>
                <m:sty m:val="p"/>
              </m:rPr>
              <w:rPr>
                <w:rFonts w:ascii="Cambria Math" w:eastAsia="Times" w:hAnsi="Cambria Math" w:cs="Times"/>
                <w:sz w:val="24"/>
                <w:szCs w:val="24"/>
                <w:lang w:eastAsia="ar-SA"/>
              </w:rPr>
              <m:t>Δ</m:t>
            </m:r>
          </m:num>
          <m:den>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e</m:t>
                </m:r>
              </m:e>
              <m:sub>
                <m:r>
                  <w:rPr>
                    <w:rFonts w:ascii="Cambria Math" w:eastAsia="Times" w:hAnsi="Cambria Math" w:cs="Times"/>
                    <w:sz w:val="24"/>
                    <w:szCs w:val="24"/>
                    <w:lang w:eastAsia="ar-SA"/>
                  </w:rPr>
                  <m:t>1</m:t>
                </m:r>
              </m:sub>
            </m:sSub>
          </m:den>
        </m:f>
        <m:r>
          <w:rPr>
            <w:rFonts w:ascii="Cambria Math" w:eastAsia="Times" w:hAnsi="Cambria Math" w:cs="Times"/>
            <w:sz w:val="24"/>
            <w:szCs w:val="24"/>
            <w:lang w:eastAsia="ar-SA"/>
          </w:rPr>
          <m:t>=ρf;</m:t>
        </m:r>
      </m:oMath>
      <w:r w:rsidRPr="0049050F">
        <w:rPr>
          <w:rFonts w:ascii="Times New Roman" w:eastAsia="Times" w:hAnsi="Times New Roman" w:cs="Times"/>
          <w:sz w:val="24"/>
          <w:szCs w:val="24"/>
          <w:lang w:eastAsia="ar-SA"/>
        </w:rPr>
        <w:tab/>
      </w:r>
      <w:r w:rsidRPr="0049050F">
        <w:rPr>
          <w:rFonts w:ascii="Times New Roman" w:eastAsia="Times" w:hAnsi="Times New Roman" w:cs="Times"/>
          <w:sz w:val="24"/>
          <w:szCs w:val="24"/>
          <w:lang w:eastAsia="ar-SA"/>
        </w:rPr>
        <w:tab/>
      </w:r>
      <m:oMath>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m:t>
            </m:r>
            <m:r>
              <m:rPr>
                <m:sty m:val="p"/>
              </m:rPr>
              <w:rPr>
                <w:rFonts w:ascii="Cambria Math" w:eastAsia="Times" w:hAnsi="Cambria Math" w:cs="Times"/>
                <w:sz w:val="24"/>
                <w:szCs w:val="24"/>
                <w:lang w:eastAsia="ar-SA"/>
              </w:rPr>
              <m:t>ω</m:t>
            </m:r>
          </m:num>
          <m:den>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e</m:t>
                </m:r>
              </m:e>
              <m:sub>
                <m:r>
                  <w:rPr>
                    <w:rFonts w:ascii="Cambria Math" w:eastAsia="Times" w:hAnsi="Cambria Math" w:cs="Times"/>
                    <w:sz w:val="24"/>
                    <w:szCs w:val="24"/>
                    <w:lang w:eastAsia="ar-SA"/>
                  </w:rPr>
                  <m:t>1</m:t>
                </m:r>
              </m:sub>
            </m:sSub>
          </m:den>
        </m:f>
        <m:r>
          <w:rPr>
            <w:rFonts w:ascii="Cambria Math" w:eastAsia="Times" w:hAnsi="Cambria Math" w:cs="Times"/>
            <w:sz w:val="24"/>
            <w:szCs w:val="24"/>
            <w:lang w:eastAsia="ar-SA"/>
          </w:rPr>
          <m:t>=</m:t>
        </m:r>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ρf</m:t>
            </m:r>
            <m:d>
              <m:dPr>
                <m:ctrlPr>
                  <w:rPr>
                    <w:rFonts w:ascii="Cambria Math" w:eastAsia="Times" w:hAnsi="Cambria Math" w:cs="Times"/>
                    <w:i/>
                    <w:sz w:val="24"/>
                    <w:szCs w:val="24"/>
                    <w:lang w:eastAsia="ar-SA"/>
                  </w:rPr>
                </m:ctrlPr>
              </m:dPr>
              <m:e>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z</m:t>
                    </m:r>
                  </m:e>
                  <m:sub>
                    <m:r>
                      <w:rPr>
                        <w:rFonts w:ascii="Cambria Math" w:eastAsia="Times" w:hAnsi="Cambria Math" w:cs="Times"/>
                        <w:sz w:val="24"/>
                        <w:szCs w:val="24"/>
                        <w:lang w:eastAsia="ar-SA"/>
                      </w:rPr>
                      <m:t>1</m:t>
                    </m:r>
                  </m:sub>
                </m:sSub>
                <m:r>
                  <w:rPr>
                    <w:rFonts w:ascii="Cambria Math" w:eastAsia="Times" w:hAnsi="Cambria Math" w:cs="Times"/>
                    <w:sz w:val="24"/>
                    <w:szCs w:val="24"/>
                    <w:lang w:eastAsia="ar-SA"/>
                  </w:rPr>
                  <m:t>-ω</m:t>
                </m:r>
              </m:e>
            </m:d>
          </m:num>
          <m:den>
            <m:r>
              <m:rPr>
                <m:sty m:val="p"/>
              </m:rPr>
              <w:rPr>
                <w:rFonts w:ascii="Cambria Math" w:eastAsia="Times" w:hAnsi="Cambria Math" w:cs="Times"/>
                <w:sz w:val="24"/>
                <w:szCs w:val="24"/>
                <w:lang w:eastAsia="ar-SA"/>
              </w:rPr>
              <m:t>Δ</m:t>
            </m:r>
          </m:den>
        </m:f>
        <m:r>
          <w:rPr>
            <w:rFonts w:ascii="Cambria Math" w:eastAsia="Times" w:hAnsi="Cambria Math" w:cs="Times"/>
            <w:sz w:val="24"/>
            <w:szCs w:val="24"/>
            <w:lang w:eastAsia="ar-SA"/>
          </w:rPr>
          <m:t>;</m:t>
        </m:r>
      </m:oMath>
      <w:r w:rsidRPr="0049050F">
        <w:rPr>
          <w:rFonts w:ascii="Times New Roman" w:eastAsia="Times" w:hAnsi="Times New Roman" w:cs="Times"/>
          <w:sz w:val="24"/>
          <w:szCs w:val="24"/>
          <w:lang w:eastAsia="ar-SA"/>
        </w:rPr>
        <w:tab/>
      </w:r>
      <m:oMath>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β</m:t>
                </m:r>
              </m:e>
              <m:sub>
                <m:r>
                  <w:rPr>
                    <w:rFonts w:ascii="Cambria Math" w:eastAsia="Times" w:hAnsi="Cambria Math" w:cs="Times"/>
                    <w:sz w:val="24"/>
                    <w:szCs w:val="24"/>
                    <w:lang w:eastAsia="ar-SA"/>
                  </w:rPr>
                  <m:t>l</m:t>
                </m:r>
              </m:sub>
            </m:sSub>
          </m:num>
          <m:den>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e</m:t>
                </m:r>
              </m:e>
              <m:sub>
                <m:r>
                  <w:rPr>
                    <w:rFonts w:ascii="Cambria Math" w:eastAsia="Times" w:hAnsi="Cambria Math" w:cs="Times"/>
                    <w:sz w:val="24"/>
                    <w:szCs w:val="24"/>
                    <w:lang w:eastAsia="ar-SA"/>
                  </w:rPr>
                  <m:t>1</m:t>
                </m:r>
              </m:sub>
            </m:sSub>
          </m:den>
        </m:f>
        <m:r>
          <w:rPr>
            <w:rFonts w:ascii="Cambria Math" w:eastAsia="Times" w:hAnsi="Cambria Math" w:cs="Times"/>
            <w:sz w:val="24"/>
            <w:szCs w:val="24"/>
            <w:lang w:eastAsia="ar-SA"/>
          </w:rPr>
          <m:t>=</m:t>
        </m:r>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f</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z</m:t>
                </m:r>
              </m:e>
              <m:sub>
                <m:r>
                  <w:rPr>
                    <w:rFonts w:ascii="Cambria Math" w:eastAsia="Times" w:hAnsi="Cambria Math" w:cs="Times"/>
                    <w:sz w:val="24"/>
                    <w:szCs w:val="24"/>
                    <w:lang w:eastAsia="ar-SA"/>
                  </w:rPr>
                  <m:t>1</m:t>
                </m:r>
              </m:sub>
            </m:sSub>
            <m:r>
              <w:rPr>
                <w:rFonts w:ascii="Cambria Math" w:eastAsia="Times" w:hAnsi="Cambria Math" w:cs="Times"/>
                <w:sz w:val="24"/>
                <w:szCs w:val="24"/>
                <w:lang w:eastAsia="ar-SA"/>
              </w:rPr>
              <m:t>(</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β</m:t>
                </m:r>
              </m:e>
              <m:sub>
                <m:r>
                  <w:rPr>
                    <w:rFonts w:ascii="Cambria Math" w:eastAsia="Times" w:hAnsi="Cambria Math" w:cs="Times"/>
                    <w:sz w:val="24"/>
                    <w:szCs w:val="24"/>
                    <w:lang w:eastAsia="ar-SA"/>
                  </w:rPr>
                  <m:t>l,aer</m:t>
                </m:r>
              </m:sub>
            </m:sSub>
            <m:r>
              <w:rPr>
                <w:rFonts w:ascii="Cambria Math" w:eastAsia="Times" w:hAnsi="Cambria Math" w:cs="Times"/>
                <w:sz w:val="24"/>
                <w:szCs w:val="24"/>
                <w:lang w:eastAsia="ar-SA"/>
              </w:rPr>
              <m:t>-</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β</m:t>
                </m:r>
              </m:e>
              <m:sub>
                <m:r>
                  <w:rPr>
                    <w:rFonts w:ascii="Cambria Math" w:eastAsia="Times" w:hAnsi="Cambria Math" w:cs="Times"/>
                    <w:sz w:val="24"/>
                    <w:szCs w:val="24"/>
                    <w:lang w:eastAsia="ar-SA"/>
                  </w:rPr>
                  <m:t>l</m:t>
                </m:r>
              </m:sub>
            </m:sSub>
            <m:r>
              <w:rPr>
                <w:rFonts w:ascii="Cambria Math" w:eastAsia="Times" w:hAnsi="Cambria Math" w:cs="Times"/>
                <w:sz w:val="24"/>
                <w:szCs w:val="24"/>
                <w:lang w:eastAsia="ar-SA"/>
              </w:rPr>
              <m:t>)</m:t>
            </m:r>
          </m:num>
          <m:den>
            <m:r>
              <w:rPr>
                <w:rFonts w:ascii="Cambria Math" w:eastAsia="Times" w:hAnsi="Cambria Math" w:cs="Times"/>
                <w:sz w:val="24"/>
                <w:szCs w:val="24"/>
                <w:lang w:eastAsia="ar-SA"/>
              </w:rPr>
              <m:t>ρ</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σ</m:t>
                </m:r>
              </m:e>
              <m:sub>
                <m:r>
                  <w:rPr>
                    <w:rFonts w:ascii="Cambria Math" w:eastAsia="Times" w:hAnsi="Cambria Math" w:cs="Times"/>
                    <w:sz w:val="24"/>
                    <w:szCs w:val="24"/>
                    <w:lang w:eastAsia="ar-SA"/>
                  </w:rPr>
                  <m:t>aer</m:t>
                </m:r>
              </m:sub>
            </m:sSub>
            <m:r>
              <m:rPr>
                <m:sty m:val="p"/>
              </m:rPr>
              <w:rPr>
                <w:rFonts w:ascii="Cambria Math" w:eastAsia="Times" w:hAnsi="Cambria Math" w:cs="Times"/>
                <w:sz w:val="24"/>
                <w:szCs w:val="24"/>
                <w:lang w:eastAsia="ar-SA"/>
              </w:rPr>
              <m:t>+</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σ</m:t>
                </m:r>
              </m:e>
              <m:sub>
                <m:r>
                  <w:rPr>
                    <w:rFonts w:ascii="Cambria Math" w:eastAsia="Times" w:hAnsi="Cambria Math" w:cs="Times"/>
                    <w:sz w:val="24"/>
                    <w:szCs w:val="24"/>
                    <w:lang w:eastAsia="ar-SA"/>
                  </w:rPr>
                  <m:t>Ray</m:t>
                </m:r>
              </m:sub>
            </m:sSub>
          </m:den>
        </m:f>
        <m:r>
          <w:rPr>
            <w:rFonts w:ascii="Cambria Math" w:eastAsia="Times" w:hAnsi="Cambria Math" w:cs="Times"/>
            <w:sz w:val="24"/>
            <w:szCs w:val="24"/>
            <w:lang w:eastAsia="ar-SA"/>
          </w:rPr>
          <m:t>;</m:t>
        </m:r>
      </m:oMath>
      <w:r w:rsidRPr="0049050F">
        <w:rPr>
          <w:rFonts w:ascii="Times New Roman" w:eastAsia="Times" w:hAnsi="Times New Roman" w:cs="Times"/>
          <w:sz w:val="24"/>
          <w:szCs w:val="24"/>
          <w:lang w:eastAsia="ar-SA"/>
        </w:rPr>
        <w:tab/>
        <w:t xml:space="preserve">          </w:t>
      </w:r>
      <w:r w:rsidRPr="0049050F">
        <w:rPr>
          <w:rFonts w:ascii="Times New Roman" w:eastAsia="Times" w:hAnsi="Times New Roman" w:cs="Times"/>
          <w:sz w:val="24"/>
          <w:szCs w:val="24"/>
          <w:lang w:eastAsia="ar-SA"/>
        </w:rPr>
        <w:tab/>
        <w:t xml:space="preserve">           </w:t>
      </w:r>
      <w:r w:rsidRPr="0049050F">
        <w:rPr>
          <w:rFonts w:ascii="Times New Roman" w:eastAsia="Times" w:hAnsi="Times New Roman" w:cs="Times"/>
          <w:sz w:val="24"/>
          <w:szCs w:val="24"/>
          <w:lang w:eastAsia="ar-SA"/>
        </w:rPr>
        <w:tab/>
        <w:t xml:space="preserve">           (2.2.6c)</w:t>
      </w:r>
    </w:p>
    <w:p w:rsidR="0049050F" w:rsidRPr="0049050F" w:rsidRDefault="0049050F" w:rsidP="0049050F">
      <w:pPr>
        <w:suppressAutoHyphens/>
        <w:autoSpaceDE w:val="0"/>
        <w:spacing w:before="120" w:after="120" w:line="240" w:lineRule="auto"/>
        <w:jc w:val="both"/>
        <w:rPr>
          <w:rFonts w:ascii="Times New Roman" w:eastAsia="Times" w:hAnsi="Times New Roman" w:cs="Times"/>
          <w:sz w:val="24"/>
          <w:szCs w:val="24"/>
          <w:lang w:eastAsia="ar-SA"/>
        </w:rPr>
      </w:pPr>
      <w:r w:rsidRPr="0049050F">
        <w:rPr>
          <w:rFonts w:ascii="Times New Roman" w:eastAsia="Times" w:hAnsi="Times New Roman" w:cs="Times"/>
          <w:sz w:val="24"/>
          <w:szCs w:val="24"/>
          <w:lang w:eastAsia="ar-SA"/>
        </w:rPr>
        <w:tab/>
      </w:r>
      <m:oMath>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m:t>
            </m:r>
            <m:r>
              <m:rPr>
                <m:sty m:val="p"/>
              </m:rPr>
              <w:rPr>
                <w:rFonts w:ascii="Cambria Math" w:eastAsia="Times" w:hAnsi="Cambria Math" w:cs="Times"/>
                <w:sz w:val="24"/>
                <w:szCs w:val="24"/>
                <w:lang w:eastAsia="ar-SA"/>
              </w:rPr>
              <m:t>Δ</m:t>
            </m:r>
          </m:num>
          <m:den>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e</m:t>
                </m:r>
              </m:e>
              <m:sub>
                <m:r>
                  <w:rPr>
                    <w:rFonts w:ascii="Cambria Math" w:eastAsia="Times" w:hAnsi="Cambria Math" w:cs="Times"/>
                    <w:sz w:val="24"/>
                    <w:szCs w:val="24"/>
                    <w:lang w:eastAsia="ar-SA"/>
                  </w:rPr>
                  <m:t>2</m:t>
                </m:r>
              </m:sub>
            </m:sSub>
          </m:den>
        </m:f>
        <m:r>
          <w:rPr>
            <w:rFonts w:ascii="Cambria Math" w:eastAsia="Times" w:hAnsi="Cambria Math" w:cs="Times"/>
            <w:sz w:val="24"/>
            <w:szCs w:val="24"/>
            <w:lang w:eastAsia="ar-SA"/>
          </w:rPr>
          <m:t>=ρ(1-f);</m:t>
        </m:r>
      </m:oMath>
      <w:r w:rsidRPr="0049050F">
        <w:rPr>
          <w:rFonts w:ascii="Times New Roman" w:eastAsia="Times" w:hAnsi="Times New Roman" w:cs="Times"/>
          <w:sz w:val="24"/>
          <w:szCs w:val="24"/>
          <w:lang w:eastAsia="ar-SA"/>
        </w:rPr>
        <w:tab/>
      </w:r>
      <m:oMath>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m:t>
            </m:r>
            <m:r>
              <m:rPr>
                <m:sty m:val="p"/>
              </m:rPr>
              <w:rPr>
                <w:rFonts w:ascii="Cambria Math" w:eastAsia="Times" w:hAnsi="Cambria Math" w:cs="Times"/>
                <w:sz w:val="24"/>
                <w:szCs w:val="24"/>
                <w:lang w:eastAsia="ar-SA"/>
              </w:rPr>
              <m:t>ω</m:t>
            </m:r>
          </m:num>
          <m:den>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e</m:t>
                </m:r>
              </m:e>
              <m:sub>
                <m:r>
                  <w:rPr>
                    <w:rFonts w:ascii="Cambria Math" w:eastAsia="Times" w:hAnsi="Cambria Math" w:cs="Times"/>
                    <w:sz w:val="24"/>
                    <w:szCs w:val="24"/>
                    <w:lang w:eastAsia="ar-SA"/>
                  </w:rPr>
                  <m:t>2</m:t>
                </m:r>
              </m:sub>
            </m:sSub>
          </m:den>
        </m:f>
        <m:r>
          <w:rPr>
            <w:rFonts w:ascii="Cambria Math" w:eastAsia="Times" w:hAnsi="Cambria Math" w:cs="Times"/>
            <w:sz w:val="24"/>
            <w:szCs w:val="24"/>
            <w:lang w:eastAsia="ar-SA"/>
          </w:rPr>
          <m:t>=</m:t>
        </m:r>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ρ(1-f)</m:t>
            </m:r>
            <m:d>
              <m:dPr>
                <m:ctrlPr>
                  <w:rPr>
                    <w:rFonts w:ascii="Cambria Math" w:eastAsia="Times" w:hAnsi="Cambria Math" w:cs="Times"/>
                    <w:i/>
                    <w:sz w:val="24"/>
                    <w:szCs w:val="24"/>
                    <w:lang w:eastAsia="ar-SA"/>
                  </w:rPr>
                </m:ctrlPr>
              </m:dPr>
              <m:e>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a</m:t>
                    </m:r>
                  </m:e>
                  <m:sub>
                    <m:r>
                      <w:rPr>
                        <w:rFonts w:ascii="Cambria Math" w:eastAsia="Times" w:hAnsi="Cambria Math" w:cs="Times"/>
                        <w:sz w:val="24"/>
                        <w:szCs w:val="24"/>
                        <w:lang w:eastAsia="ar-SA"/>
                      </w:rPr>
                      <m:t>2</m:t>
                    </m:r>
                  </m:sub>
                </m:sSub>
                <m:r>
                  <w:rPr>
                    <w:rFonts w:ascii="Cambria Math" w:eastAsia="Times" w:hAnsi="Cambria Math" w:cs="Times"/>
                    <w:sz w:val="24"/>
                    <w:szCs w:val="24"/>
                    <w:lang w:eastAsia="ar-SA"/>
                  </w:rPr>
                  <m:t>-ω</m:t>
                </m:r>
              </m:e>
            </m:d>
          </m:num>
          <m:den>
            <m:r>
              <m:rPr>
                <m:sty m:val="p"/>
              </m:rPr>
              <w:rPr>
                <w:rFonts w:ascii="Cambria Math" w:eastAsia="Times" w:hAnsi="Cambria Math" w:cs="Times"/>
                <w:sz w:val="24"/>
                <w:szCs w:val="24"/>
                <w:lang w:eastAsia="ar-SA"/>
              </w:rPr>
              <m:t>Δ</m:t>
            </m:r>
          </m:den>
        </m:f>
        <m:r>
          <w:rPr>
            <w:rFonts w:ascii="Cambria Math" w:eastAsia="Times" w:hAnsi="Cambria Math" w:cs="Times"/>
            <w:sz w:val="24"/>
            <w:szCs w:val="24"/>
            <w:lang w:eastAsia="ar-SA"/>
          </w:rPr>
          <m:t>;</m:t>
        </m:r>
      </m:oMath>
      <w:r w:rsidRPr="0049050F">
        <w:rPr>
          <w:rFonts w:ascii="Times New Roman" w:eastAsia="Times" w:hAnsi="Times New Roman" w:cs="Times"/>
          <w:sz w:val="24"/>
          <w:szCs w:val="24"/>
          <w:lang w:eastAsia="ar-SA"/>
        </w:rPr>
        <w:tab/>
      </w:r>
      <m:oMath>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β</m:t>
                </m:r>
              </m:e>
              <m:sub>
                <m:r>
                  <w:rPr>
                    <w:rFonts w:ascii="Cambria Math" w:eastAsia="Times" w:hAnsi="Cambria Math" w:cs="Times"/>
                    <w:sz w:val="24"/>
                    <w:szCs w:val="24"/>
                    <w:lang w:eastAsia="ar-SA"/>
                  </w:rPr>
                  <m:t>l</m:t>
                </m:r>
              </m:sub>
            </m:sSub>
          </m:num>
          <m:den>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e</m:t>
                </m:r>
              </m:e>
              <m:sub>
                <m:r>
                  <w:rPr>
                    <w:rFonts w:ascii="Cambria Math" w:eastAsia="Times" w:hAnsi="Cambria Math" w:cs="Times"/>
                    <w:sz w:val="24"/>
                    <w:szCs w:val="24"/>
                    <w:lang w:eastAsia="ar-SA"/>
                  </w:rPr>
                  <m:t>2</m:t>
                </m:r>
              </m:sub>
            </m:sSub>
          </m:den>
        </m:f>
        <m:r>
          <w:rPr>
            <w:rFonts w:ascii="Cambria Math" w:eastAsia="Times" w:hAnsi="Cambria Math" w:cs="Times"/>
            <w:sz w:val="24"/>
            <w:szCs w:val="24"/>
            <w:lang w:eastAsia="ar-SA"/>
          </w:rPr>
          <m:t>=</m:t>
        </m:r>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(1-f)</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z</m:t>
                </m:r>
              </m:e>
              <m:sub>
                <m:r>
                  <w:rPr>
                    <w:rFonts w:ascii="Cambria Math" w:eastAsia="Times" w:hAnsi="Cambria Math" w:cs="Times"/>
                    <w:sz w:val="24"/>
                    <w:szCs w:val="24"/>
                    <w:lang w:eastAsia="ar-SA"/>
                  </w:rPr>
                  <m:t>2</m:t>
                </m:r>
              </m:sub>
            </m:sSub>
            <m:r>
              <w:rPr>
                <w:rFonts w:ascii="Cambria Math" w:eastAsia="Times" w:hAnsi="Cambria Math" w:cs="Times"/>
                <w:sz w:val="24"/>
                <w:szCs w:val="24"/>
                <w:lang w:eastAsia="ar-SA"/>
              </w:rPr>
              <m:t>(</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β</m:t>
                </m:r>
              </m:e>
              <m:sub>
                <m:r>
                  <w:rPr>
                    <w:rFonts w:ascii="Cambria Math" w:eastAsia="Times" w:hAnsi="Cambria Math" w:cs="Times"/>
                    <w:sz w:val="24"/>
                    <w:szCs w:val="24"/>
                    <w:lang w:eastAsia="ar-SA"/>
                  </w:rPr>
                  <m:t>l,aer</m:t>
                </m:r>
              </m:sub>
            </m:sSub>
            <m:r>
              <w:rPr>
                <w:rFonts w:ascii="Cambria Math" w:eastAsia="Times" w:hAnsi="Cambria Math" w:cs="Times"/>
                <w:sz w:val="24"/>
                <w:szCs w:val="24"/>
                <w:lang w:eastAsia="ar-SA"/>
              </w:rPr>
              <m:t>-</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β</m:t>
                </m:r>
              </m:e>
              <m:sub>
                <m:r>
                  <w:rPr>
                    <w:rFonts w:ascii="Cambria Math" w:eastAsia="Times" w:hAnsi="Cambria Math" w:cs="Times"/>
                    <w:sz w:val="24"/>
                    <w:szCs w:val="24"/>
                    <w:lang w:eastAsia="ar-SA"/>
                  </w:rPr>
                  <m:t>l</m:t>
                </m:r>
              </m:sub>
            </m:sSub>
            <m:r>
              <w:rPr>
                <w:rFonts w:ascii="Cambria Math" w:eastAsia="Times" w:hAnsi="Cambria Math" w:cs="Times"/>
                <w:sz w:val="24"/>
                <w:szCs w:val="24"/>
                <w:lang w:eastAsia="ar-SA"/>
              </w:rPr>
              <m:t>)</m:t>
            </m:r>
          </m:num>
          <m:den>
            <m:r>
              <w:rPr>
                <w:rFonts w:ascii="Cambria Math" w:eastAsia="Times" w:hAnsi="Cambria Math" w:cs="Times"/>
                <w:sz w:val="24"/>
                <w:szCs w:val="24"/>
                <w:lang w:eastAsia="ar-SA"/>
              </w:rPr>
              <m:t>ρ</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σ</m:t>
                </m:r>
              </m:e>
              <m:sub>
                <m:r>
                  <w:rPr>
                    <w:rFonts w:ascii="Cambria Math" w:eastAsia="Times" w:hAnsi="Cambria Math" w:cs="Times"/>
                    <w:sz w:val="24"/>
                    <w:szCs w:val="24"/>
                    <w:lang w:eastAsia="ar-SA"/>
                  </w:rPr>
                  <m:t>aer</m:t>
                </m:r>
              </m:sub>
            </m:sSub>
            <m:r>
              <m:rPr>
                <m:sty m:val="p"/>
              </m:rPr>
              <w:rPr>
                <w:rFonts w:ascii="Cambria Math" w:eastAsia="Times" w:hAnsi="Cambria Math" w:cs="Times"/>
                <w:sz w:val="24"/>
                <w:szCs w:val="24"/>
                <w:lang w:eastAsia="ar-SA"/>
              </w:rPr>
              <m:t>+</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σ</m:t>
                </m:r>
              </m:e>
              <m:sub>
                <m:r>
                  <w:rPr>
                    <w:rFonts w:ascii="Cambria Math" w:eastAsia="Times" w:hAnsi="Cambria Math" w:cs="Times"/>
                    <w:sz w:val="24"/>
                    <w:szCs w:val="24"/>
                    <w:lang w:eastAsia="ar-SA"/>
                  </w:rPr>
                  <m:t>Ray</m:t>
                </m:r>
              </m:sub>
            </m:sSub>
          </m:den>
        </m:f>
        <m:r>
          <w:rPr>
            <w:rFonts w:ascii="Cambria Math" w:eastAsia="Times" w:hAnsi="Cambria Math" w:cs="Times"/>
            <w:sz w:val="24"/>
            <w:szCs w:val="24"/>
            <w:lang w:eastAsia="ar-SA"/>
          </w:rPr>
          <m:t>;</m:t>
        </m:r>
      </m:oMath>
      <w:r w:rsidRPr="0049050F">
        <w:rPr>
          <w:rFonts w:ascii="Times New Roman" w:eastAsia="Times" w:hAnsi="Times New Roman" w:cs="Times"/>
          <w:sz w:val="24"/>
          <w:szCs w:val="24"/>
          <w:lang w:eastAsia="ar-SA"/>
        </w:rPr>
        <w:tab/>
        <w:t xml:space="preserve">           </w:t>
      </w:r>
      <w:r w:rsidRPr="0049050F">
        <w:rPr>
          <w:rFonts w:ascii="Times New Roman" w:eastAsia="Times" w:hAnsi="Times New Roman" w:cs="Times"/>
          <w:sz w:val="24"/>
          <w:szCs w:val="24"/>
          <w:lang w:eastAsia="ar-SA"/>
        </w:rPr>
        <w:tab/>
        <w:t xml:space="preserve">           (2.2.6d)</w:t>
      </w:r>
    </w:p>
    <w:p w:rsidR="0049050F" w:rsidRPr="0049050F" w:rsidRDefault="0049050F" w:rsidP="0049050F">
      <w:pPr>
        <w:suppressAutoHyphens/>
        <w:autoSpaceDE w:val="0"/>
        <w:spacing w:before="120" w:after="120" w:line="240" w:lineRule="auto"/>
        <w:jc w:val="both"/>
        <w:rPr>
          <w:rFonts w:ascii="Times New Roman" w:eastAsia="Times" w:hAnsi="Times New Roman" w:cs="Times"/>
          <w:sz w:val="24"/>
          <w:szCs w:val="24"/>
          <w:lang w:eastAsia="ar-SA"/>
        </w:rPr>
      </w:pPr>
      <w:r w:rsidRPr="0049050F">
        <w:rPr>
          <w:rFonts w:ascii="Times New Roman" w:eastAsia="Times" w:hAnsi="Times New Roman" w:cs="Times"/>
          <w:sz w:val="24"/>
          <w:szCs w:val="24"/>
          <w:lang w:eastAsia="ar-SA"/>
        </w:rPr>
        <w:tab/>
      </w:r>
      <m:oMath>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m:t>
            </m:r>
            <m:r>
              <m:rPr>
                <m:sty m:val="p"/>
              </m:rPr>
              <w:rPr>
                <w:rFonts w:ascii="Cambria Math" w:eastAsia="Times" w:hAnsi="Cambria Math" w:cs="Times"/>
                <w:sz w:val="24"/>
                <w:szCs w:val="24"/>
                <w:lang w:eastAsia="ar-SA"/>
              </w:rPr>
              <m:t>Δ</m:t>
            </m:r>
          </m:num>
          <m:den>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z</m:t>
                </m:r>
              </m:e>
              <m:sub>
                <m:r>
                  <w:rPr>
                    <w:rFonts w:ascii="Cambria Math" w:eastAsia="Times" w:hAnsi="Cambria Math" w:cs="Times"/>
                    <w:sz w:val="24"/>
                    <w:szCs w:val="24"/>
                    <w:lang w:eastAsia="ar-SA"/>
                  </w:rPr>
                  <m:t>1</m:t>
                </m:r>
              </m:sub>
            </m:sSub>
          </m:den>
        </m:f>
        <m:r>
          <w:rPr>
            <w:rFonts w:ascii="Cambria Math" w:eastAsia="Times" w:hAnsi="Cambria Math" w:cs="Times"/>
            <w:sz w:val="24"/>
            <w:szCs w:val="24"/>
            <w:lang w:eastAsia="ar-SA"/>
          </w:rPr>
          <m:t>=0;</m:t>
        </m:r>
      </m:oMath>
      <w:r w:rsidRPr="0049050F">
        <w:rPr>
          <w:rFonts w:ascii="Times New Roman" w:eastAsia="Times" w:hAnsi="Times New Roman" w:cs="Times"/>
          <w:sz w:val="24"/>
          <w:szCs w:val="24"/>
          <w:lang w:eastAsia="ar-SA"/>
        </w:rPr>
        <w:tab/>
      </w:r>
      <w:r w:rsidRPr="0049050F">
        <w:rPr>
          <w:rFonts w:ascii="Times New Roman" w:eastAsia="Times" w:hAnsi="Times New Roman" w:cs="Times"/>
          <w:sz w:val="24"/>
          <w:szCs w:val="24"/>
          <w:lang w:eastAsia="ar-SA"/>
        </w:rPr>
        <w:tab/>
      </w:r>
      <m:oMath>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m:t>
            </m:r>
            <m:r>
              <m:rPr>
                <m:sty m:val="p"/>
              </m:rPr>
              <w:rPr>
                <w:rFonts w:ascii="Cambria Math" w:eastAsia="Times" w:hAnsi="Cambria Math" w:cs="Times"/>
                <w:sz w:val="24"/>
                <w:szCs w:val="24"/>
                <w:lang w:eastAsia="ar-SA"/>
              </w:rPr>
              <m:t>ω</m:t>
            </m:r>
          </m:num>
          <m:den>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z</m:t>
                </m:r>
              </m:e>
              <m:sub>
                <m:r>
                  <w:rPr>
                    <w:rFonts w:ascii="Cambria Math" w:eastAsia="Times" w:hAnsi="Cambria Math" w:cs="Times"/>
                    <w:sz w:val="24"/>
                    <w:szCs w:val="24"/>
                    <w:lang w:eastAsia="ar-SA"/>
                  </w:rPr>
                  <m:t>1</m:t>
                </m:r>
              </m:sub>
            </m:sSub>
          </m:den>
        </m:f>
        <m:r>
          <w:rPr>
            <w:rFonts w:ascii="Cambria Math" w:eastAsia="Times" w:hAnsi="Cambria Math" w:cs="Times"/>
            <w:sz w:val="24"/>
            <w:szCs w:val="24"/>
            <w:lang w:eastAsia="ar-SA"/>
          </w:rPr>
          <m:t>=</m:t>
        </m:r>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ρf</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e</m:t>
                </m:r>
              </m:e>
              <m:sub>
                <m:r>
                  <w:rPr>
                    <w:rFonts w:ascii="Cambria Math" w:eastAsia="Times" w:hAnsi="Cambria Math" w:cs="Times"/>
                    <w:sz w:val="24"/>
                    <w:szCs w:val="24"/>
                    <w:lang w:eastAsia="ar-SA"/>
                  </w:rPr>
                  <m:t>1</m:t>
                </m:r>
              </m:sub>
            </m:sSub>
          </m:num>
          <m:den>
            <m:r>
              <m:rPr>
                <m:sty m:val="p"/>
              </m:rPr>
              <w:rPr>
                <w:rFonts w:ascii="Cambria Math" w:eastAsia="Times" w:hAnsi="Cambria Math" w:cs="Times"/>
                <w:sz w:val="24"/>
                <w:szCs w:val="24"/>
                <w:lang w:eastAsia="ar-SA"/>
              </w:rPr>
              <m:t>Δ</m:t>
            </m:r>
          </m:den>
        </m:f>
        <m:r>
          <w:rPr>
            <w:rFonts w:ascii="Cambria Math" w:eastAsia="Times" w:hAnsi="Cambria Math" w:cs="Times"/>
            <w:sz w:val="24"/>
            <w:szCs w:val="24"/>
            <w:lang w:eastAsia="ar-SA"/>
          </w:rPr>
          <m:t>;</m:t>
        </m:r>
      </m:oMath>
      <w:r w:rsidRPr="0049050F">
        <w:rPr>
          <w:rFonts w:ascii="Times New Roman" w:eastAsia="Times" w:hAnsi="Times New Roman" w:cs="Times"/>
          <w:sz w:val="24"/>
          <w:szCs w:val="24"/>
          <w:lang w:eastAsia="ar-SA"/>
        </w:rPr>
        <w:tab/>
      </w:r>
      <w:r w:rsidRPr="0049050F">
        <w:rPr>
          <w:rFonts w:ascii="Times New Roman" w:eastAsia="Times" w:hAnsi="Times New Roman" w:cs="Times"/>
          <w:sz w:val="24"/>
          <w:szCs w:val="24"/>
          <w:lang w:eastAsia="ar-SA"/>
        </w:rPr>
        <w:tab/>
      </w:r>
      <m:oMath>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β</m:t>
                </m:r>
              </m:e>
              <m:sub>
                <m:r>
                  <w:rPr>
                    <w:rFonts w:ascii="Cambria Math" w:eastAsia="Times" w:hAnsi="Cambria Math" w:cs="Times"/>
                    <w:sz w:val="24"/>
                    <w:szCs w:val="24"/>
                    <w:lang w:eastAsia="ar-SA"/>
                  </w:rPr>
                  <m:t>l</m:t>
                </m:r>
              </m:sub>
            </m:sSub>
          </m:num>
          <m:den>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z</m:t>
                </m:r>
              </m:e>
              <m:sub>
                <m:r>
                  <w:rPr>
                    <w:rFonts w:ascii="Cambria Math" w:eastAsia="Times" w:hAnsi="Cambria Math" w:cs="Times"/>
                    <w:sz w:val="24"/>
                    <w:szCs w:val="24"/>
                    <w:lang w:eastAsia="ar-SA"/>
                  </w:rPr>
                  <m:t>1</m:t>
                </m:r>
              </m:sub>
            </m:sSub>
          </m:den>
        </m:f>
        <m:r>
          <w:rPr>
            <w:rFonts w:ascii="Cambria Math" w:eastAsia="Times" w:hAnsi="Cambria Math" w:cs="Times"/>
            <w:sz w:val="24"/>
            <w:szCs w:val="24"/>
            <w:lang w:eastAsia="ar-SA"/>
          </w:rPr>
          <m:t>=</m:t>
        </m:r>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f</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e</m:t>
                </m:r>
              </m:e>
              <m:sub>
                <m:r>
                  <w:rPr>
                    <w:rFonts w:ascii="Cambria Math" w:eastAsia="Times" w:hAnsi="Cambria Math" w:cs="Times"/>
                    <w:sz w:val="24"/>
                    <w:szCs w:val="24"/>
                    <w:lang w:eastAsia="ar-SA"/>
                  </w:rPr>
                  <m:t>1</m:t>
                </m:r>
              </m:sub>
            </m:sSub>
            <m:r>
              <w:rPr>
                <w:rFonts w:ascii="Cambria Math" w:eastAsia="Times" w:hAnsi="Cambria Math" w:cs="Times"/>
                <w:sz w:val="24"/>
                <w:szCs w:val="24"/>
                <w:lang w:eastAsia="ar-SA"/>
              </w:rPr>
              <m:t>(</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β</m:t>
                </m:r>
              </m:e>
              <m:sub>
                <m:r>
                  <w:rPr>
                    <w:rFonts w:ascii="Cambria Math" w:eastAsia="Times" w:hAnsi="Cambria Math" w:cs="Times"/>
                    <w:sz w:val="24"/>
                    <w:szCs w:val="24"/>
                    <w:lang w:eastAsia="ar-SA"/>
                  </w:rPr>
                  <m:t>l,aer</m:t>
                </m:r>
              </m:sub>
            </m:sSub>
            <m:r>
              <w:rPr>
                <w:rFonts w:ascii="Cambria Math" w:eastAsia="Times" w:hAnsi="Cambria Math" w:cs="Times"/>
                <w:sz w:val="24"/>
                <w:szCs w:val="24"/>
                <w:lang w:eastAsia="ar-SA"/>
              </w:rPr>
              <m:t>-</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β</m:t>
                </m:r>
              </m:e>
              <m:sub>
                <m:r>
                  <w:rPr>
                    <w:rFonts w:ascii="Cambria Math" w:eastAsia="Times" w:hAnsi="Cambria Math" w:cs="Times"/>
                    <w:sz w:val="24"/>
                    <w:szCs w:val="24"/>
                    <w:lang w:eastAsia="ar-SA"/>
                  </w:rPr>
                  <m:t>l</m:t>
                </m:r>
              </m:sub>
            </m:sSub>
            <m:r>
              <w:rPr>
                <w:rFonts w:ascii="Cambria Math" w:eastAsia="Times" w:hAnsi="Cambria Math" w:cs="Times"/>
                <w:sz w:val="24"/>
                <w:szCs w:val="24"/>
                <w:lang w:eastAsia="ar-SA"/>
              </w:rPr>
              <m:t>)</m:t>
            </m:r>
          </m:num>
          <m:den>
            <m:r>
              <w:rPr>
                <w:rFonts w:ascii="Cambria Math" w:eastAsia="Times" w:hAnsi="Cambria Math" w:cs="Times"/>
                <w:sz w:val="24"/>
                <w:szCs w:val="24"/>
                <w:lang w:eastAsia="ar-SA"/>
              </w:rPr>
              <m:t>ρ</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σ</m:t>
                </m:r>
              </m:e>
              <m:sub>
                <m:r>
                  <w:rPr>
                    <w:rFonts w:ascii="Cambria Math" w:eastAsia="Times" w:hAnsi="Cambria Math" w:cs="Times"/>
                    <w:sz w:val="24"/>
                    <w:szCs w:val="24"/>
                    <w:lang w:eastAsia="ar-SA"/>
                  </w:rPr>
                  <m:t>aer</m:t>
                </m:r>
              </m:sub>
            </m:sSub>
            <m:r>
              <m:rPr>
                <m:sty m:val="p"/>
              </m:rPr>
              <w:rPr>
                <w:rFonts w:ascii="Cambria Math" w:eastAsia="Times" w:hAnsi="Cambria Math" w:cs="Times"/>
                <w:sz w:val="24"/>
                <w:szCs w:val="24"/>
                <w:lang w:eastAsia="ar-SA"/>
              </w:rPr>
              <m:t>+</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σ</m:t>
                </m:r>
              </m:e>
              <m:sub>
                <m:r>
                  <w:rPr>
                    <w:rFonts w:ascii="Cambria Math" w:eastAsia="Times" w:hAnsi="Cambria Math" w:cs="Times"/>
                    <w:sz w:val="24"/>
                    <w:szCs w:val="24"/>
                    <w:lang w:eastAsia="ar-SA"/>
                  </w:rPr>
                  <m:t>Ray</m:t>
                </m:r>
              </m:sub>
            </m:sSub>
          </m:den>
        </m:f>
        <m:r>
          <w:rPr>
            <w:rFonts w:ascii="Cambria Math" w:eastAsia="Times" w:hAnsi="Cambria Math" w:cs="Times"/>
            <w:sz w:val="24"/>
            <w:szCs w:val="24"/>
            <w:lang w:eastAsia="ar-SA"/>
          </w:rPr>
          <m:t>;</m:t>
        </m:r>
      </m:oMath>
      <w:r w:rsidRPr="0049050F">
        <w:rPr>
          <w:rFonts w:ascii="Times New Roman" w:eastAsia="Times" w:hAnsi="Times New Roman" w:cs="Times"/>
          <w:sz w:val="24"/>
          <w:szCs w:val="24"/>
          <w:lang w:eastAsia="ar-SA"/>
        </w:rPr>
        <w:tab/>
        <w:t xml:space="preserve">   </w:t>
      </w:r>
      <w:r w:rsidRPr="0049050F">
        <w:rPr>
          <w:rFonts w:ascii="Times New Roman" w:eastAsia="Times" w:hAnsi="Times New Roman" w:cs="Times"/>
          <w:sz w:val="24"/>
          <w:szCs w:val="24"/>
          <w:lang w:eastAsia="ar-SA"/>
        </w:rPr>
        <w:tab/>
        <w:t xml:space="preserve">           </w:t>
      </w:r>
      <w:r w:rsidRPr="0049050F">
        <w:rPr>
          <w:rFonts w:ascii="Times New Roman" w:eastAsia="Times" w:hAnsi="Times New Roman" w:cs="Times"/>
          <w:sz w:val="24"/>
          <w:szCs w:val="24"/>
          <w:lang w:eastAsia="ar-SA"/>
        </w:rPr>
        <w:tab/>
        <w:t xml:space="preserve">           (2.2.6e)</w:t>
      </w:r>
    </w:p>
    <w:p w:rsidR="0049050F" w:rsidRPr="0049050F" w:rsidRDefault="0049050F" w:rsidP="0049050F">
      <w:pPr>
        <w:suppressAutoHyphens/>
        <w:autoSpaceDE w:val="0"/>
        <w:spacing w:before="120" w:after="120" w:line="240" w:lineRule="auto"/>
        <w:jc w:val="both"/>
        <w:rPr>
          <w:rFonts w:ascii="Times New Roman" w:eastAsia="Times" w:hAnsi="Times New Roman" w:cs="Times"/>
          <w:sz w:val="24"/>
          <w:szCs w:val="24"/>
          <w:lang w:eastAsia="ar-SA"/>
        </w:rPr>
      </w:pPr>
      <w:r w:rsidRPr="0049050F">
        <w:rPr>
          <w:rFonts w:ascii="Times New Roman" w:eastAsia="Times" w:hAnsi="Times New Roman" w:cs="Times"/>
          <w:sz w:val="24"/>
          <w:szCs w:val="24"/>
          <w:lang w:eastAsia="ar-SA"/>
        </w:rPr>
        <w:tab/>
      </w:r>
      <m:oMath>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m:t>
            </m:r>
            <m:r>
              <m:rPr>
                <m:sty m:val="p"/>
              </m:rPr>
              <w:rPr>
                <w:rFonts w:ascii="Cambria Math" w:eastAsia="Times" w:hAnsi="Cambria Math" w:cs="Times"/>
                <w:sz w:val="24"/>
                <w:szCs w:val="24"/>
                <w:lang w:eastAsia="ar-SA"/>
              </w:rPr>
              <m:t>Δ</m:t>
            </m:r>
          </m:num>
          <m:den>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z</m:t>
                </m:r>
              </m:e>
              <m:sub>
                <m:r>
                  <w:rPr>
                    <w:rFonts w:ascii="Cambria Math" w:eastAsia="Times" w:hAnsi="Cambria Math" w:cs="Times"/>
                    <w:sz w:val="24"/>
                    <w:szCs w:val="24"/>
                    <w:lang w:eastAsia="ar-SA"/>
                  </w:rPr>
                  <m:t>2</m:t>
                </m:r>
              </m:sub>
            </m:sSub>
          </m:den>
        </m:f>
        <m:r>
          <w:rPr>
            <w:rFonts w:ascii="Cambria Math" w:eastAsia="Times" w:hAnsi="Cambria Math" w:cs="Times"/>
            <w:sz w:val="24"/>
            <w:szCs w:val="24"/>
            <w:lang w:eastAsia="ar-SA"/>
          </w:rPr>
          <m:t>=0;</m:t>
        </m:r>
      </m:oMath>
      <w:r w:rsidRPr="0049050F">
        <w:rPr>
          <w:rFonts w:ascii="Times New Roman" w:eastAsia="Times" w:hAnsi="Times New Roman" w:cs="Times"/>
          <w:sz w:val="24"/>
          <w:szCs w:val="24"/>
          <w:lang w:eastAsia="ar-SA"/>
        </w:rPr>
        <w:tab/>
      </w:r>
      <w:r w:rsidRPr="0049050F">
        <w:rPr>
          <w:rFonts w:ascii="Times New Roman" w:eastAsia="Times" w:hAnsi="Times New Roman" w:cs="Times"/>
          <w:sz w:val="24"/>
          <w:szCs w:val="24"/>
          <w:lang w:eastAsia="ar-SA"/>
        </w:rPr>
        <w:tab/>
      </w:r>
      <m:oMath>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m:t>
            </m:r>
            <m:r>
              <m:rPr>
                <m:sty m:val="p"/>
              </m:rPr>
              <w:rPr>
                <w:rFonts w:ascii="Cambria Math" w:eastAsia="Times" w:hAnsi="Cambria Math" w:cs="Times"/>
                <w:sz w:val="24"/>
                <w:szCs w:val="24"/>
                <w:lang w:eastAsia="ar-SA"/>
              </w:rPr>
              <m:t>ω</m:t>
            </m:r>
          </m:num>
          <m:den>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z</m:t>
                </m:r>
              </m:e>
              <m:sub>
                <m:r>
                  <w:rPr>
                    <w:rFonts w:ascii="Cambria Math" w:eastAsia="Times" w:hAnsi="Cambria Math" w:cs="Times"/>
                    <w:sz w:val="24"/>
                    <w:szCs w:val="24"/>
                    <w:lang w:eastAsia="ar-SA"/>
                  </w:rPr>
                  <m:t>2</m:t>
                </m:r>
              </m:sub>
            </m:sSub>
          </m:den>
        </m:f>
        <m:r>
          <w:rPr>
            <w:rFonts w:ascii="Cambria Math" w:eastAsia="Times" w:hAnsi="Cambria Math" w:cs="Times"/>
            <w:sz w:val="24"/>
            <w:szCs w:val="24"/>
            <w:lang w:eastAsia="ar-SA"/>
          </w:rPr>
          <m:t>=</m:t>
        </m:r>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ρ(1-f)</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e</m:t>
                </m:r>
              </m:e>
              <m:sub>
                <m:r>
                  <w:rPr>
                    <w:rFonts w:ascii="Cambria Math" w:eastAsia="Times" w:hAnsi="Cambria Math" w:cs="Times"/>
                    <w:sz w:val="24"/>
                    <w:szCs w:val="24"/>
                    <w:lang w:eastAsia="ar-SA"/>
                  </w:rPr>
                  <m:t>2</m:t>
                </m:r>
              </m:sub>
            </m:sSub>
          </m:num>
          <m:den>
            <m:r>
              <m:rPr>
                <m:sty m:val="p"/>
              </m:rPr>
              <w:rPr>
                <w:rFonts w:ascii="Cambria Math" w:eastAsia="Times" w:hAnsi="Cambria Math" w:cs="Times"/>
                <w:sz w:val="24"/>
                <w:szCs w:val="24"/>
                <w:lang w:eastAsia="ar-SA"/>
              </w:rPr>
              <m:t>Δ</m:t>
            </m:r>
          </m:den>
        </m:f>
        <m:r>
          <w:rPr>
            <w:rFonts w:ascii="Cambria Math" w:eastAsia="Times" w:hAnsi="Cambria Math" w:cs="Times"/>
            <w:sz w:val="24"/>
            <w:szCs w:val="24"/>
            <w:lang w:eastAsia="ar-SA"/>
          </w:rPr>
          <m:t>;</m:t>
        </m:r>
      </m:oMath>
      <w:r w:rsidRPr="0049050F">
        <w:rPr>
          <w:rFonts w:ascii="Times New Roman" w:eastAsia="Times" w:hAnsi="Times New Roman" w:cs="Times"/>
          <w:sz w:val="24"/>
          <w:szCs w:val="24"/>
          <w:lang w:eastAsia="ar-SA"/>
        </w:rPr>
        <w:tab/>
      </w:r>
      <m:oMath>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β</m:t>
                </m:r>
              </m:e>
              <m:sub>
                <m:r>
                  <w:rPr>
                    <w:rFonts w:ascii="Cambria Math" w:eastAsia="Times" w:hAnsi="Cambria Math" w:cs="Times"/>
                    <w:sz w:val="24"/>
                    <w:szCs w:val="24"/>
                    <w:lang w:eastAsia="ar-SA"/>
                  </w:rPr>
                  <m:t>l</m:t>
                </m:r>
              </m:sub>
            </m:sSub>
          </m:num>
          <m:den>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z</m:t>
                </m:r>
              </m:e>
              <m:sub>
                <m:r>
                  <w:rPr>
                    <w:rFonts w:ascii="Cambria Math" w:eastAsia="Times" w:hAnsi="Cambria Math" w:cs="Times"/>
                    <w:sz w:val="24"/>
                    <w:szCs w:val="24"/>
                    <w:lang w:eastAsia="ar-SA"/>
                  </w:rPr>
                  <m:t>2</m:t>
                </m:r>
              </m:sub>
            </m:sSub>
          </m:den>
        </m:f>
        <m:r>
          <w:rPr>
            <w:rFonts w:ascii="Cambria Math" w:eastAsia="Times" w:hAnsi="Cambria Math" w:cs="Times"/>
            <w:sz w:val="24"/>
            <w:szCs w:val="24"/>
            <w:lang w:eastAsia="ar-SA"/>
          </w:rPr>
          <m:t>=</m:t>
        </m:r>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(1-f)</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e</m:t>
                </m:r>
              </m:e>
              <m:sub>
                <m:r>
                  <w:rPr>
                    <w:rFonts w:ascii="Cambria Math" w:eastAsia="Times" w:hAnsi="Cambria Math" w:cs="Times"/>
                    <w:sz w:val="24"/>
                    <w:szCs w:val="24"/>
                    <w:lang w:eastAsia="ar-SA"/>
                  </w:rPr>
                  <m:t>2</m:t>
                </m:r>
              </m:sub>
            </m:sSub>
            <m:r>
              <w:rPr>
                <w:rFonts w:ascii="Cambria Math" w:eastAsia="Times" w:hAnsi="Cambria Math" w:cs="Times"/>
                <w:sz w:val="24"/>
                <w:szCs w:val="24"/>
                <w:lang w:eastAsia="ar-SA"/>
              </w:rPr>
              <m:t>(</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β</m:t>
                </m:r>
              </m:e>
              <m:sub>
                <m:r>
                  <w:rPr>
                    <w:rFonts w:ascii="Cambria Math" w:eastAsia="Times" w:hAnsi="Cambria Math" w:cs="Times"/>
                    <w:sz w:val="24"/>
                    <w:szCs w:val="24"/>
                    <w:lang w:eastAsia="ar-SA"/>
                  </w:rPr>
                  <m:t>l,aer</m:t>
                </m:r>
              </m:sub>
            </m:sSub>
            <m:r>
              <w:rPr>
                <w:rFonts w:ascii="Cambria Math" w:eastAsia="Times" w:hAnsi="Cambria Math" w:cs="Times"/>
                <w:sz w:val="24"/>
                <w:szCs w:val="24"/>
                <w:lang w:eastAsia="ar-SA"/>
              </w:rPr>
              <m:t>-</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β</m:t>
                </m:r>
              </m:e>
              <m:sub>
                <m:r>
                  <w:rPr>
                    <w:rFonts w:ascii="Cambria Math" w:eastAsia="Times" w:hAnsi="Cambria Math" w:cs="Times"/>
                    <w:sz w:val="24"/>
                    <w:szCs w:val="24"/>
                    <w:lang w:eastAsia="ar-SA"/>
                  </w:rPr>
                  <m:t>l</m:t>
                </m:r>
              </m:sub>
            </m:sSub>
            <m:r>
              <w:rPr>
                <w:rFonts w:ascii="Cambria Math" w:eastAsia="Times" w:hAnsi="Cambria Math" w:cs="Times"/>
                <w:sz w:val="24"/>
                <w:szCs w:val="24"/>
                <w:lang w:eastAsia="ar-SA"/>
              </w:rPr>
              <m:t>)</m:t>
            </m:r>
          </m:num>
          <m:den>
            <m:r>
              <w:rPr>
                <w:rFonts w:ascii="Cambria Math" w:eastAsia="Times" w:hAnsi="Cambria Math" w:cs="Times"/>
                <w:sz w:val="24"/>
                <w:szCs w:val="24"/>
                <w:lang w:eastAsia="ar-SA"/>
              </w:rPr>
              <m:t>ρ</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σ</m:t>
                </m:r>
              </m:e>
              <m:sub>
                <m:r>
                  <w:rPr>
                    <w:rFonts w:ascii="Cambria Math" w:eastAsia="Times" w:hAnsi="Cambria Math" w:cs="Times"/>
                    <w:sz w:val="24"/>
                    <w:szCs w:val="24"/>
                    <w:lang w:eastAsia="ar-SA"/>
                  </w:rPr>
                  <m:t>aer</m:t>
                </m:r>
              </m:sub>
            </m:sSub>
            <m:r>
              <m:rPr>
                <m:sty m:val="p"/>
              </m:rPr>
              <w:rPr>
                <w:rFonts w:ascii="Cambria Math" w:eastAsia="Times" w:hAnsi="Cambria Math" w:cs="Times"/>
                <w:sz w:val="24"/>
                <w:szCs w:val="24"/>
                <w:lang w:eastAsia="ar-SA"/>
              </w:rPr>
              <m:t>+</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σ</m:t>
                </m:r>
              </m:e>
              <m:sub>
                <m:r>
                  <w:rPr>
                    <w:rFonts w:ascii="Cambria Math" w:eastAsia="Times" w:hAnsi="Cambria Math" w:cs="Times"/>
                    <w:sz w:val="24"/>
                    <w:szCs w:val="24"/>
                    <w:lang w:eastAsia="ar-SA"/>
                  </w:rPr>
                  <m:t>Ray</m:t>
                </m:r>
              </m:sub>
            </m:sSub>
          </m:den>
        </m:f>
        <m:r>
          <w:rPr>
            <w:rFonts w:ascii="Cambria Math" w:eastAsia="Times" w:hAnsi="Cambria Math" w:cs="Times"/>
            <w:sz w:val="24"/>
            <w:szCs w:val="24"/>
            <w:lang w:eastAsia="ar-SA"/>
          </w:rPr>
          <m:t>.</m:t>
        </m:r>
      </m:oMath>
      <w:r w:rsidRPr="0049050F">
        <w:rPr>
          <w:rFonts w:ascii="Times New Roman" w:eastAsia="Times" w:hAnsi="Times New Roman" w:cs="Times"/>
          <w:sz w:val="24"/>
          <w:szCs w:val="24"/>
          <w:lang w:eastAsia="ar-SA"/>
        </w:rPr>
        <w:tab/>
        <w:t xml:space="preserve">           </w:t>
      </w:r>
      <w:r w:rsidRPr="0049050F">
        <w:rPr>
          <w:rFonts w:ascii="Times New Roman" w:eastAsia="Times" w:hAnsi="Times New Roman" w:cs="Times"/>
          <w:sz w:val="24"/>
          <w:szCs w:val="24"/>
          <w:lang w:eastAsia="ar-SA"/>
        </w:rPr>
        <w:tab/>
        <w:t xml:space="preserve">           (2.2.6f)</w:t>
      </w:r>
    </w:p>
    <w:p w:rsidR="0049050F" w:rsidRPr="0049050F" w:rsidRDefault="0049050F" w:rsidP="0049050F">
      <w:pPr>
        <w:keepNext/>
        <w:suppressAutoHyphens/>
        <w:spacing w:before="240" w:after="240" w:line="240" w:lineRule="auto"/>
        <w:outlineLvl w:val="2"/>
        <w:rPr>
          <w:rFonts w:ascii="Times New Roman" w:eastAsia="Times New Roman" w:hAnsi="Times New Roman" w:cs="Times New Roman"/>
          <w:i/>
          <w:iCs/>
          <w:sz w:val="28"/>
          <w:szCs w:val="28"/>
          <w:lang w:eastAsia="ar-SA"/>
        </w:rPr>
      </w:pPr>
      <w:bookmarkStart w:id="56" w:name="_Toc339432216"/>
      <w:bookmarkStart w:id="57" w:name="_Toc534974676"/>
      <w:bookmarkStart w:id="58" w:name="_Toc18427974"/>
      <w:r w:rsidRPr="0049050F">
        <w:rPr>
          <w:rFonts w:ascii="Times New Roman" w:eastAsia="Times New Roman" w:hAnsi="Times New Roman" w:cs="Times New Roman"/>
          <w:i/>
          <w:iCs/>
          <w:sz w:val="28"/>
          <w:szCs w:val="28"/>
          <w:lang w:eastAsia="ar-SA"/>
        </w:rPr>
        <w:t>2.2.3 Additional atmospheric inputs</w:t>
      </w:r>
      <w:bookmarkEnd w:id="56"/>
      <w:bookmarkEnd w:id="57"/>
      <w:bookmarkEnd w:id="58"/>
    </w:p>
    <w:p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VLIDORT is a pseudo-spherical model dealing with the attenuation of the solar beam in a curved atmosphere, and it therefore requires some geometrical information. The user needs to supply the earth’s radius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R</m:t>
            </m:r>
          </m:e>
          <m:sub>
            <m:r>
              <w:rPr>
                <w:rFonts w:ascii="Cambria Math" w:eastAsia="Times New Roman" w:hAnsi="Cambria Math" w:cs="Times New Roman"/>
                <w:sz w:val="24"/>
                <w:szCs w:val="20"/>
                <w:lang w:eastAsia="ar-SA"/>
              </w:rPr>
              <m:t>earth</m:t>
            </m:r>
          </m:sub>
        </m:sSub>
      </m:oMath>
      <w:r w:rsidRPr="0049050F">
        <w:rPr>
          <w:rFonts w:ascii="Times New Roman" w:eastAsia="Times New Roman" w:hAnsi="Times New Roman" w:cs="Times New Roman"/>
          <w:sz w:val="24"/>
          <w:szCs w:val="20"/>
          <w:lang w:eastAsia="ar-SA"/>
        </w:rPr>
        <w:t xml:space="preserve"> and a height grid </w:t>
      </w:r>
      <m:oMath>
        <m:d>
          <m:dPr>
            <m:begChr m:val="{"/>
            <m:endChr m:val="}"/>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z</m:t>
                </m:r>
              </m:e>
              <m:sub>
                <m:r>
                  <w:rPr>
                    <w:rFonts w:ascii="Cambria Math" w:eastAsia="Times New Roman" w:hAnsi="Cambria Math" w:cs="Times New Roman"/>
                    <w:sz w:val="24"/>
                    <w:szCs w:val="20"/>
                    <w:lang w:eastAsia="ar-SA"/>
                  </w:rPr>
                  <m:t>n</m:t>
                </m:r>
              </m:sub>
            </m:sSub>
          </m:e>
        </m:d>
      </m:oMath>
      <w:r w:rsidRPr="0049050F">
        <w:rPr>
          <w:rFonts w:ascii="Times New Roman" w:eastAsia="Times New Roman" w:hAnsi="Times New Roman" w:cs="Times New Roman"/>
          <w:sz w:val="24"/>
          <w:szCs w:val="20"/>
          <w:lang w:eastAsia="ar-SA"/>
        </w:rPr>
        <w:t xml:space="preserve"> where </w:t>
      </w:r>
      <m:oMath>
        <m:r>
          <w:rPr>
            <w:rFonts w:ascii="Cambria Math" w:eastAsia="Times New Roman" w:hAnsi="Cambria Math" w:cs="Times New Roman"/>
            <w:sz w:val="24"/>
            <w:szCs w:val="20"/>
            <w:lang w:eastAsia="ar-SA"/>
          </w:rPr>
          <m:t>n=0,1,…</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L</m:t>
            </m:r>
          </m:sub>
        </m:sSub>
      </m:oMath>
      <w:r w:rsidRPr="0049050F">
        <w:rPr>
          <w:rFonts w:ascii="Times New Roman" w:eastAsia="Times New Roman" w:hAnsi="Times New Roman" w:cs="Times New Roman"/>
          <w:sz w:val="24"/>
          <w:szCs w:val="20"/>
          <w:lang w:eastAsia="ar-SA"/>
        </w:rPr>
        <w:t xml:space="preserve"> (the total number of layers); heights must be specified at layer boundaries with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z</m:t>
            </m:r>
          </m:e>
          <m:sub>
            <m:r>
              <w:rPr>
                <w:rFonts w:ascii="Cambria Math" w:eastAsia="Times New Roman" w:hAnsi="Cambria Math" w:cs="Times New Roman"/>
                <w:sz w:val="24"/>
                <w:szCs w:val="20"/>
                <w:lang w:eastAsia="ar-SA"/>
              </w:rPr>
              <m:t>0</m:t>
            </m:r>
          </m:sub>
        </m:sSub>
      </m:oMath>
      <w:r w:rsidRPr="0049050F">
        <w:rPr>
          <w:rFonts w:ascii="Times New Roman" w:eastAsia="Times New Roman" w:hAnsi="Times New Roman" w:cs="Times New Roman"/>
          <w:sz w:val="24"/>
          <w:szCs w:val="20"/>
          <w:lang w:eastAsia="ar-SA"/>
        </w:rPr>
        <w:t xml:space="preserve"> being the top of the atmosphere. This information is sufficient if the atmosphere is non-refracting.</w:t>
      </w:r>
    </w:p>
    <w:p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If the atmosphere is refracting, it is necessary to specify pressure and temperature fields </w:t>
      </w:r>
      <m:oMath>
        <m:d>
          <m:dPr>
            <m:begChr m:val="{"/>
            <m:endChr m:val="}"/>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p</m:t>
                </m:r>
              </m:e>
              <m:sub>
                <m:r>
                  <w:rPr>
                    <w:rFonts w:ascii="Cambria Math" w:eastAsia="Times New Roman" w:hAnsi="Cambria Math" w:cs="Times New Roman"/>
                    <w:sz w:val="24"/>
                    <w:szCs w:val="20"/>
                    <w:lang w:eastAsia="ar-SA"/>
                  </w:rPr>
                  <m:t>n</m:t>
                </m:r>
              </m:sub>
            </m:sSub>
          </m:e>
        </m:d>
      </m:oMath>
      <w:r w:rsidRPr="0049050F">
        <w:rPr>
          <w:rFonts w:ascii="Times New Roman" w:eastAsia="Times New Roman" w:hAnsi="Times New Roman" w:cs="Times New Roman"/>
          <w:sz w:val="24"/>
          <w:szCs w:val="20"/>
          <w:lang w:eastAsia="ar-SA"/>
        </w:rPr>
        <w:t xml:space="preserve"> and </w:t>
      </w:r>
      <m:oMath>
        <m:d>
          <m:dPr>
            <m:begChr m:val="{"/>
            <m:endChr m:val="}"/>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t</m:t>
                </m:r>
              </m:e>
              <m:sub>
                <m:r>
                  <w:rPr>
                    <w:rFonts w:ascii="Cambria Math" w:eastAsia="Times New Roman" w:hAnsi="Cambria Math" w:cs="Times New Roman"/>
                    <w:sz w:val="24"/>
                    <w:szCs w:val="20"/>
                    <w:lang w:eastAsia="ar-SA"/>
                  </w:rPr>
                  <m:t>n</m:t>
                </m:r>
              </m:sub>
            </m:sSub>
          </m:e>
        </m:d>
      </m:oMath>
      <w:r w:rsidRPr="0049050F">
        <w:rPr>
          <w:rFonts w:ascii="Times New Roman" w:eastAsia="Times New Roman" w:hAnsi="Times New Roman" w:cs="Times New Roman"/>
          <w:sz w:val="24"/>
          <w:szCs w:val="20"/>
          <w:lang w:eastAsia="ar-SA"/>
        </w:rPr>
        <w:t xml:space="preserve">, also defined at layer boundaries. The refractive geometry calculation inside VLIDORT is based on the Born-Wolf approximation for refractive index </w:t>
      </w:r>
      <m:oMath>
        <m:r>
          <w:rPr>
            <w:rFonts w:ascii="Cambria Math" w:eastAsia="Times New Roman" w:hAnsi="Cambria Math" w:cs="Times New Roman"/>
            <w:sz w:val="24"/>
            <w:szCs w:val="20"/>
            <w:lang w:eastAsia="ar-SA"/>
          </w:rPr>
          <m:t>n(z)</m:t>
        </m:r>
      </m:oMath>
      <w:r w:rsidRPr="0049050F">
        <w:rPr>
          <w:rFonts w:ascii="Times New Roman" w:eastAsia="Times New Roman" w:hAnsi="Times New Roman" w:cs="Times New Roman"/>
          <w:sz w:val="24"/>
          <w:szCs w:val="20"/>
          <w:lang w:eastAsia="ar-SA"/>
        </w:rPr>
        <w:t xml:space="preserve"> as a function of height: </w:t>
      </w:r>
      <m:oMath>
        <m:r>
          <w:rPr>
            <w:rFonts w:ascii="Cambria Math" w:eastAsia="Times New Roman" w:hAnsi="Cambria Math" w:cs="Times New Roman"/>
            <w:sz w:val="24"/>
            <w:szCs w:val="20"/>
            <w:lang w:eastAsia="ar-SA"/>
          </w:rPr>
          <m:t>n(z)=1+</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α</m:t>
            </m:r>
          </m:e>
          <m:sub>
            <m:r>
              <w:rPr>
                <w:rFonts w:ascii="Cambria Math" w:eastAsia="Times New Roman" w:hAnsi="Cambria Math" w:cs="Times New Roman"/>
                <w:sz w:val="24"/>
                <w:szCs w:val="20"/>
                <w:lang w:eastAsia="ar-SA"/>
              </w:rPr>
              <m:t>0</m:t>
            </m:r>
          </m:sub>
        </m:sSub>
        <m:f>
          <m:fPr>
            <m:type m:val="lin"/>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p(z)</m:t>
            </m:r>
          </m:num>
          <m:den>
            <m:r>
              <w:rPr>
                <w:rFonts w:ascii="Cambria Math" w:eastAsia="Times New Roman" w:hAnsi="Cambria Math" w:cs="Times New Roman"/>
                <w:sz w:val="24"/>
                <w:szCs w:val="20"/>
                <w:lang w:eastAsia="ar-SA"/>
              </w:rPr>
              <m:t>t(z)</m:t>
            </m:r>
          </m:den>
        </m:f>
        <m:r>
          <w:rPr>
            <w:rFonts w:ascii="Cambria Math" w:eastAsia="Times New Roman" w:hAnsi="Cambria Math" w:cs="Times New Roman"/>
            <w:sz w:val="24"/>
            <w:szCs w:val="20"/>
            <w:lang w:eastAsia="ar-SA"/>
          </w:rPr>
          <m:t>)</m:t>
        </m:r>
      </m:oMath>
      <w:r w:rsidRPr="0049050F">
        <w:rPr>
          <w:rFonts w:ascii="Times New Roman" w:eastAsia="Times New Roman" w:hAnsi="Times New Roman" w:cs="Times New Roman"/>
          <w:sz w:val="24"/>
          <w:szCs w:val="20"/>
          <w:lang w:eastAsia="ar-SA"/>
        </w:rPr>
        <w:t xml:space="preserve">. Factor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α</m:t>
            </m:r>
          </m:e>
          <m:sub>
            <m:r>
              <w:rPr>
                <w:rFonts w:ascii="Cambria Math" w:eastAsia="Times New Roman" w:hAnsi="Cambria Math" w:cs="Times New Roman"/>
                <w:sz w:val="24"/>
                <w:szCs w:val="20"/>
                <w:lang w:eastAsia="ar-SA"/>
              </w:rPr>
              <m:t>0</m:t>
            </m:r>
          </m:sub>
        </m:sSub>
      </m:oMath>
      <w:r w:rsidRPr="0049050F">
        <w:rPr>
          <w:rFonts w:ascii="Times New Roman" w:eastAsia="Times New Roman" w:hAnsi="Times New Roman" w:cs="Times New Roman"/>
          <w:spacing w:val="20"/>
          <w:sz w:val="24"/>
          <w:szCs w:val="20"/>
          <w:lang w:eastAsia="ar-SA"/>
        </w:rPr>
        <w:t xml:space="preserve"> </w:t>
      </w:r>
      <w:r w:rsidRPr="0049050F">
        <w:rPr>
          <w:rFonts w:ascii="Times New Roman" w:eastAsia="Times New Roman" w:hAnsi="Times New Roman" w:cs="Times New Roman"/>
          <w:sz w:val="24"/>
          <w:szCs w:val="20"/>
          <w:lang w:eastAsia="ar-SA"/>
        </w:rPr>
        <w:t xml:space="preserve">depends slightly on wavelength, and this must be specified by the user if refractive bending of </w:t>
      </w:r>
      <w:r w:rsidRPr="0049050F">
        <w:rPr>
          <w:rFonts w:ascii="Times New Roman" w:eastAsia="Times New Roman" w:hAnsi="Times New Roman" w:cs="Times New Roman"/>
          <w:sz w:val="24"/>
          <w:szCs w:val="20"/>
          <w:lang w:eastAsia="ar-SA"/>
        </w:rPr>
        <w:lastRenderedPageBreak/>
        <w:t>the solar beams is desired. To a very good approximation it is equal to 0.000288 multiplied by the air density at standard temperature and pressure. VLIDORT has an internal fine-layering structure to deal with repeated application of Snell’s law. In this regard, the user must specify the number of fine layers to be used for each coarse layer (10 is usually sufficient for most Earth atmosphere calculations).</w:t>
      </w:r>
    </w:p>
    <w:p w:rsidR="0049050F" w:rsidRPr="0049050F" w:rsidRDefault="0049050F" w:rsidP="0049050F">
      <w:pPr>
        <w:keepNext/>
        <w:suppressAutoHyphens/>
        <w:spacing w:before="240" w:after="240" w:line="240" w:lineRule="auto"/>
        <w:outlineLvl w:val="2"/>
        <w:rPr>
          <w:rFonts w:ascii="Times New Roman" w:eastAsia="Times New Roman" w:hAnsi="Times New Roman" w:cs="Times New Roman"/>
          <w:i/>
          <w:iCs/>
          <w:sz w:val="28"/>
          <w:szCs w:val="28"/>
          <w:lang w:eastAsia="ar-SA"/>
        </w:rPr>
      </w:pPr>
      <w:bookmarkStart w:id="59" w:name="_Toc339432217"/>
      <w:bookmarkStart w:id="60" w:name="_Toc534974677"/>
      <w:bookmarkStart w:id="61" w:name="_Toc18427975"/>
      <w:r w:rsidRPr="0049050F">
        <w:rPr>
          <w:rFonts w:ascii="Times New Roman" w:eastAsia="Times New Roman" w:hAnsi="Times New Roman" w:cs="Times New Roman"/>
          <w:i/>
          <w:iCs/>
          <w:sz w:val="28"/>
          <w:szCs w:val="28"/>
          <w:lang w:eastAsia="ar-SA"/>
        </w:rPr>
        <w:t>2.2.4 Surface property inputs</w:t>
      </w:r>
      <w:bookmarkEnd w:id="59"/>
      <w:bookmarkEnd w:id="60"/>
      <w:bookmarkEnd w:id="61"/>
    </w:p>
    <w:p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The computation of BRDF reflection matrices necessary for VLIDORT has now been separated from the main, and is</w:t>
      </w:r>
      <w:r w:rsidR="006C1577">
        <w:rPr>
          <w:rFonts w:ascii="Times New Roman" w:eastAsia="Times New Roman" w:hAnsi="Times New Roman" w:cs="Times New Roman"/>
          <w:sz w:val="24"/>
          <w:szCs w:val="20"/>
          <w:lang w:eastAsia="ar-SA"/>
        </w:rPr>
        <w:t xml:space="preserve"> </w:t>
      </w:r>
      <w:r w:rsidRPr="0049050F">
        <w:rPr>
          <w:rFonts w:ascii="Times New Roman" w:eastAsia="Times New Roman" w:hAnsi="Times New Roman" w:cs="Times New Roman"/>
          <w:sz w:val="24"/>
          <w:szCs w:val="20"/>
          <w:lang w:eastAsia="ar-SA"/>
        </w:rPr>
        <w:t xml:space="preserve">performed in a dedicated BRDF supplement. Thus, the main VLIDORT now receives </w:t>
      </w:r>
      <w:r w:rsidRPr="0049050F">
        <w:rPr>
          <w:rFonts w:ascii="Times New Roman" w:eastAsia="Times New Roman" w:hAnsi="Times New Roman" w:cs="Times New Roman"/>
          <w:i/>
          <w:sz w:val="24"/>
          <w:szCs w:val="20"/>
          <w:lang w:eastAsia="ar-SA"/>
        </w:rPr>
        <w:t>total</w:t>
      </w:r>
      <w:r w:rsidRPr="0049050F">
        <w:rPr>
          <w:rFonts w:ascii="Times New Roman" w:eastAsia="Times New Roman" w:hAnsi="Times New Roman" w:cs="Times New Roman"/>
          <w:sz w:val="24"/>
          <w:szCs w:val="20"/>
          <w:lang w:eastAsia="ar-SA"/>
        </w:rPr>
        <w:t xml:space="preserve"> BRDFs and their Fourier components (and if required, the surface-property linearizations of these quantities), without knowledge of the individual kernels used to construct these quantities.  Here, we give a brief summary of the available BRDF kernels and their inputs, with a fuller discussion in the BRDF supplement appendix (section 5.3).</w:t>
      </w:r>
    </w:p>
    <w:p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For BRDF input, it is necessary for the user to specify up to four amplitude coefficients </w:t>
      </w:r>
      <m:oMath>
        <m:d>
          <m:dPr>
            <m:begChr m:val="{"/>
            <m:endChr m:val="}"/>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R</m:t>
                </m:r>
              </m:e>
              <m:sub>
                <m:r>
                  <w:rPr>
                    <w:rFonts w:ascii="Cambria Math" w:eastAsia="Times New Roman" w:hAnsi="Cambria Math" w:cs="Times New Roman"/>
                    <w:sz w:val="24"/>
                    <w:szCs w:val="20"/>
                    <w:lang w:eastAsia="ar-SA"/>
                  </w:rPr>
                  <m:t>k</m:t>
                </m:r>
              </m:sub>
            </m:sSub>
          </m:e>
        </m:d>
      </m:oMath>
      <w:r w:rsidRPr="0049050F">
        <w:rPr>
          <w:rFonts w:ascii="Times New Roman" w:eastAsia="Times New Roman" w:hAnsi="Times New Roman" w:cs="Times New Roman"/>
          <w:sz w:val="24"/>
          <w:szCs w:val="20"/>
          <w:lang w:eastAsia="ar-SA"/>
        </w:rPr>
        <w:t xml:space="preserve"> associated with the choice of kernel functions, and the corresponding vectors </w:t>
      </w:r>
      <m:oMath>
        <m:d>
          <m:dPr>
            <m:begChr m:val="{"/>
            <m:endChr m:val="}"/>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m:rPr>
                    <m:sty m:val="b"/>
                  </m:rPr>
                  <w:rPr>
                    <w:rFonts w:ascii="Cambria Math" w:eastAsia="Times New Roman" w:hAnsi="Cambria Math" w:cs="Times New Roman"/>
                    <w:sz w:val="24"/>
                    <w:szCs w:val="20"/>
                    <w:lang w:eastAsia="ar-SA"/>
                  </w:rPr>
                  <m:t>b</m:t>
                </m:r>
              </m:e>
              <m:sub>
                <m:r>
                  <w:rPr>
                    <w:rFonts w:ascii="Cambria Math" w:eastAsia="Times New Roman" w:hAnsi="Cambria Math" w:cs="Times New Roman"/>
                    <w:sz w:val="24"/>
                    <w:szCs w:val="20"/>
                    <w:lang w:eastAsia="ar-SA"/>
                  </w:rPr>
                  <m:t>k</m:t>
                </m:r>
              </m:sub>
            </m:sSub>
          </m:e>
        </m:d>
      </m:oMath>
      <w:r w:rsidRPr="0049050F">
        <w:rPr>
          <w:rFonts w:ascii="Times New Roman" w:eastAsia="Times New Roman" w:hAnsi="Times New Roman" w:cs="Times New Roman"/>
          <w:sz w:val="24"/>
          <w:szCs w:val="20"/>
          <w:lang w:eastAsia="ar-SA"/>
        </w:rPr>
        <w:t xml:space="preserve"> of parameter coefficients intrinsic to the kernel. For example, if the BRDF is a single Cox-Munk function, it is only necessary to specify the wind speed (in meters/second) and the relative refractive index between water and air. For surface property weighting functions, we need only specify whether we require weighting functions with respect to </w:t>
      </w:r>
      <m:oMath>
        <m:d>
          <m:dPr>
            <m:begChr m:val="{"/>
            <m:endChr m:val="}"/>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R</m:t>
                </m:r>
              </m:e>
              <m:sub>
                <m:r>
                  <w:rPr>
                    <w:rFonts w:ascii="Cambria Math" w:eastAsia="Times New Roman" w:hAnsi="Cambria Math" w:cs="Times New Roman"/>
                    <w:sz w:val="24"/>
                    <w:szCs w:val="20"/>
                    <w:lang w:eastAsia="ar-SA"/>
                  </w:rPr>
                  <m:t>k</m:t>
                </m:r>
              </m:sub>
            </m:sSub>
          </m:e>
        </m:d>
      </m:oMath>
      <w:r w:rsidRPr="0049050F">
        <w:rPr>
          <w:rFonts w:ascii="Times New Roman" w:eastAsia="Times New Roman" w:hAnsi="Times New Roman" w:cs="Times New Roman"/>
          <w:sz w:val="24"/>
          <w:szCs w:val="20"/>
          <w:lang w:eastAsia="ar-SA"/>
        </w:rPr>
        <w:t xml:space="preserve"> and/or to the components of vectors </w:t>
      </w:r>
      <m:oMath>
        <m:d>
          <m:dPr>
            <m:begChr m:val="{"/>
            <m:endChr m:val="}"/>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m:rPr>
                    <m:sty m:val="b"/>
                  </m:rPr>
                  <w:rPr>
                    <w:rFonts w:ascii="Cambria Math" w:eastAsia="Times New Roman" w:hAnsi="Cambria Math" w:cs="Times New Roman"/>
                    <w:sz w:val="24"/>
                    <w:szCs w:val="20"/>
                    <w:lang w:eastAsia="ar-SA"/>
                  </w:rPr>
                  <m:t>b</m:t>
                </m:r>
              </m:e>
              <m:sub>
                <m:r>
                  <w:rPr>
                    <w:rFonts w:ascii="Cambria Math" w:eastAsia="Times New Roman" w:hAnsi="Cambria Math" w:cs="Times New Roman"/>
                    <w:sz w:val="24"/>
                    <w:szCs w:val="20"/>
                    <w:lang w:eastAsia="ar-SA"/>
                  </w:rPr>
                  <m:t>k</m:t>
                </m:r>
              </m:sub>
            </m:sSub>
          </m:e>
        </m:d>
      </m:oMath>
      <w:r w:rsidRPr="0049050F">
        <w:rPr>
          <w:rFonts w:ascii="Times New Roman" w:eastAsia="Times New Roman" w:hAnsi="Times New Roman" w:cs="Times New Roman"/>
          <w:sz w:val="24"/>
          <w:szCs w:val="20"/>
          <w:lang w:eastAsia="ar-SA"/>
        </w:rPr>
        <w:t>.</w:t>
      </w:r>
    </w:p>
    <w:p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In the BRDF Appendix, Table 5.3.1 has the list of available kernel functions used in the BRDF supplement. Referring to that table, we see that most kernels are “scalar”, that is, reflectance is only applied to the total intensity part of the Stokes vector, and the BRDF reflection matrix is then non-zero only for the (1,1) element. The specular reflection of polarized light from randomly reflecting surfaces is well known, and the glitter BRDFs (the “Cox-Munk” kernels) are based on publicly available software, for example from the NASA GISS site, with formalism described in the paper by [</w:t>
      </w:r>
      <w:r w:rsidRPr="0049050F">
        <w:rPr>
          <w:rFonts w:ascii="Times New Roman" w:eastAsia="Times New Roman" w:hAnsi="Times New Roman" w:cs="Times New Roman"/>
          <w:i/>
          <w:sz w:val="24"/>
          <w:szCs w:val="20"/>
          <w:lang w:eastAsia="ar-SA"/>
        </w:rPr>
        <w:t>Mishchenko and Travis</w:t>
      </w:r>
      <w:r w:rsidRPr="0049050F">
        <w:rPr>
          <w:rFonts w:ascii="Times New Roman" w:eastAsia="Times New Roman" w:hAnsi="Times New Roman" w:cs="Times New Roman"/>
          <w:sz w:val="24"/>
          <w:szCs w:val="20"/>
          <w:lang w:eastAsia="ar-SA"/>
        </w:rPr>
        <w:t>, 1997]. For land surfaces, there is a dearth of source material in the literature but some reasonably accurate empirically-based kernels have been developed in recent years from analyses of POLDER and MISR data [</w:t>
      </w:r>
      <w:r w:rsidRPr="0049050F">
        <w:rPr>
          <w:rFonts w:ascii="Times New Roman" w:eastAsia="Times New Roman" w:hAnsi="Times New Roman" w:cs="Times New Roman"/>
          <w:i/>
          <w:sz w:val="24"/>
          <w:szCs w:val="20"/>
          <w:lang w:eastAsia="ar-SA"/>
        </w:rPr>
        <w:t>Maignan et al</w:t>
      </w:r>
      <w:r w:rsidRPr="0049050F">
        <w:rPr>
          <w:rFonts w:ascii="Times New Roman" w:eastAsia="Times New Roman" w:hAnsi="Times New Roman" w:cs="Times New Roman"/>
          <w:sz w:val="24"/>
          <w:szCs w:val="20"/>
          <w:lang w:eastAsia="ar-SA"/>
        </w:rPr>
        <w:t xml:space="preserve">., 2009]. The VLIDORT implementation (BPDF </w:t>
      </w:r>
      <w:smartTag w:uri="urn:schemas-microsoft-com:office:smarttags" w:element="metricconverter">
        <w:smartTagPr>
          <w:attr w:name="ProductID" w:val="2009 in"/>
        </w:smartTagPr>
        <w:r w:rsidRPr="0049050F">
          <w:rPr>
            <w:rFonts w:ascii="Times New Roman" w:eastAsia="Times New Roman" w:hAnsi="Times New Roman" w:cs="Times New Roman"/>
            <w:sz w:val="24"/>
            <w:szCs w:val="20"/>
            <w:lang w:eastAsia="ar-SA"/>
          </w:rPr>
          <w:t>2009 in</w:t>
        </w:r>
      </w:smartTag>
      <w:r w:rsidRPr="0049050F">
        <w:rPr>
          <w:rFonts w:ascii="Times New Roman" w:eastAsia="Times New Roman" w:hAnsi="Times New Roman" w:cs="Times New Roman"/>
          <w:sz w:val="24"/>
          <w:szCs w:val="20"/>
          <w:lang w:eastAsia="ar-SA"/>
        </w:rPr>
        <w:t xml:space="preserve"> Table 2.1) is included by kind permission of the authors.</w:t>
      </w:r>
    </w:p>
    <w:p w:rsidR="0049050F" w:rsidRPr="0049050F" w:rsidRDefault="0049050F" w:rsidP="0049050F">
      <w:pPr>
        <w:suppressAutoHyphens/>
        <w:spacing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Note we do not need to specify full tables of BRDF values for each Fourier component. The supplement has BRDF routines for calculating values of the kernel functions for all possible combinations of angles, and additional routines for delivering the Fourier components of the kernel functions. Fourier component specification is done numerically by integration over the azimuth angle, and for this, it is necessary to specify the number of BRDF azimuth quadrature abscissa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m:rPr>
                <m:sty m:val="p"/>
              </m:rPr>
              <w:rPr>
                <w:rFonts w:ascii="Cambria Math" w:eastAsia="Times New Roman" w:hAnsi="Cambria Math" w:cs="Times New Roman"/>
                <w:sz w:val="24"/>
                <w:szCs w:val="20"/>
                <w:lang w:eastAsia="ar-SA"/>
              </w:rPr>
              <m:t>BRDF</m:t>
            </m:r>
          </m:sub>
        </m:sSub>
      </m:oMath>
      <w:r w:rsidRPr="0049050F">
        <w:rPr>
          <w:rFonts w:ascii="Times New Roman" w:eastAsia="Times New Roman" w:hAnsi="Times New Roman" w:cs="Times New Roman"/>
          <w:sz w:val="24"/>
          <w:szCs w:val="20"/>
          <w:lang w:eastAsia="ar-SA"/>
        </w:rPr>
        <w:t xml:space="preserve">.  The choice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m:rPr>
                <m:sty m:val="p"/>
              </m:rPr>
              <w:rPr>
                <w:rFonts w:ascii="Cambria Math" w:eastAsia="Times New Roman" w:hAnsi="Cambria Math" w:cs="Times New Roman"/>
                <w:sz w:val="24"/>
                <w:szCs w:val="20"/>
                <w:lang w:eastAsia="ar-SA"/>
              </w:rPr>
              <m:t>BRDF</m:t>
            </m:r>
          </m:sub>
        </m:sSub>
        <m:r>
          <w:rPr>
            <w:rFonts w:ascii="Cambria Math" w:eastAsia="Times New Roman" w:hAnsi="Cambria Math" w:cs="Times New Roman"/>
            <w:sz w:val="24"/>
            <w:szCs w:val="20"/>
            <w:lang w:eastAsia="ar-SA"/>
          </w:rPr>
          <m:t>=50</m:t>
        </m:r>
      </m:oMath>
      <w:r w:rsidRPr="0049050F">
        <w:rPr>
          <w:rFonts w:ascii="Times New Roman" w:eastAsia="Times New Roman" w:hAnsi="Times New Roman" w:cs="Times New Roman"/>
          <w:sz w:val="24"/>
          <w:szCs w:val="20"/>
          <w:lang w:eastAsia="ar-SA"/>
        </w:rPr>
        <w:t xml:space="preserve"> is sufficient to obtain numerical accuracy of 10</w:t>
      </w:r>
      <w:r w:rsidRPr="0049050F">
        <w:rPr>
          <w:rFonts w:ascii="Times New Roman" w:eastAsia="Times New Roman" w:hAnsi="Times New Roman" w:cs="Times New Roman"/>
          <w:sz w:val="24"/>
          <w:szCs w:val="20"/>
          <w:vertAlign w:val="superscript"/>
          <w:lang w:eastAsia="ar-SA"/>
        </w:rPr>
        <w:t>-</w:t>
      </w:r>
      <w:smartTag w:uri="urn:schemas-microsoft-com:office:smarttags" w:element="metricconverter">
        <w:smartTagPr>
          <w:attr w:name="ProductID" w:val="4 in"/>
        </w:smartTagPr>
        <w:r w:rsidRPr="0049050F">
          <w:rPr>
            <w:rFonts w:ascii="Times New Roman" w:eastAsia="Times New Roman" w:hAnsi="Times New Roman" w:cs="Times New Roman"/>
            <w:sz w:val="24"/>
            <w:szCs w:val="20"/>
            <w:vertAlign w:val="superscript"/>
            <w:lang w:eastAsia="ar-SA"/>
          </w:rPr>
          <w:t>4</w:t>
        </w:r>
        <w:r w:rsidRPr="0049050F">
          <w:rPr>
            <w:rFonts w:ascii="Times New Roman" w:eastAsia="Times New Roman" w:hAnsi="Times New Roman" w:cs="Times New Roman"/>
            <w:sz w:val="24"/>
            <w:szCs w:val="20"/>
            <w:lang w:eastAsia="ar-SA"/>
          </w:rPr>
          <w:t xml:space="preserve"> in</w:t>
        </w:r>
      </w:smartTag>
      <w:r w:rsidRPr="0049050F">
        <w:rPr>
          <w:rFonts w:ascii="Times New Roman" w:eastAsia="Times New Roman" w:hAnsi="Times New Roman" w:cs="Times New Roman"/>
          <w:sz w:val="24"/>
          <w:szCs w:val="20"/>
          <w:lang w:eastAsia="ar-SA"/>
        </w:rPr>
        <w:t xml:space="preserve"> this Fourier component calculation.  Nonetheless, the user is allowed to choose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m:rPr>
                <m:sty m:val="p"/>
              </m:rPr>
              <w:rPr>
                <w:rFonts w:ascii="Cambria Math" w:eastAsia="Times New Roman" w:hAnsi="Cambria Math" w:cs="Times New Roman"/>
                <w:sz w:val="24"/>
                <w:szCs w:val="20"/>
                <w:lang w:eastAsia="ar-SA"/>
              </w:rPr>
              <m:t>BRDF</m:t>
            </m:r>
          </m:sub>
        </m:sSub>
      </m:oMath>
      <w:r w:rsidRPr="0049050F">
        <w:rPr>
          <w:rFonts w:ascii="Times New Roman" w:eastAsia="Times New Roman" w:hAnsi="Times New Roman" w:cs="Times New Roman"/>
          <w:sz w:val="24"/>
          <w:szCs w:val="20"/>
          <w:lang w:eastAsia="ar-SA"/>
        </w:rPr>
        <w:t>.</w:t>
      </w:r>
    </w:p>
    <w:p w:rsidR="0049050F" w:rsidRPr="0049050F" w:rsidRDefault="0049050F" w:rsidP="0049050F">
      <w:pPr>
        <w:keepNext/>
        <w:suppressAutoHyphens/>
        <w:spacing w:before="240" w:after="240" w:line="240" w:lineRule="auto"/>
        <w:outlineLvl w:val="2"/>
        <w:rPr>
          <w:rFonts w:ascii="Times New Roman" w:eastAsia="Times New Roman" w:hAnsi="Times New Roman" w:cs="Times New Roman"/>
          <w:i/>
          <w:iCs/>
          <w:sz w:val="28"/>
          <w:szCs w:val="28"/>
          <w:lang w:eastAsia="ar-SA"/>
        </w:rPr>
      </w:pPr>
      <w:bookmarkStart w:id="62" w:name="_Toc339432218"/>
      <w:bookmarkStart w:id="63" w:name="_Toc534974678"/>
      <w:bookmarkStart w:id="64" w:name="_Toc18427976"/>
      <w:r w:rsidRPr="0049050F">
        <w:rPr>
          <w:rFonts w:ascii="Times New Roman" w:eastAsia="Times New Roman" w:hAnsi="Times New Roman" w:cs="Times New Roman"/>
          <w:i/>
          <w:iCs/>
          <w:sz w:val="28"/>
          <w:szCs w:val="28"/>
          <w:lang w:eastAsia="ar-SA"/>
        </w:rPr>
        <w:t>2.2.5 Thermal emission inputs</w:t>
      </w:r>
      <w:bookmarkEnd w:id="62"/>
      <w:bookmarkEnd w:id="63"/>
      <w:bookmarkEnd w:id="64"/>
    </w:p>
    <w:p w:rsidR="0049050F" w:rsidRPr="0049050F" w:rsidRDefault="0049050F" w:rsidP="0049050F">
      <w:pPr>
        <w:suppressAutoHyphens/>
        <w:spacing w:after="120" w:line="240" w:lineRule="auto"/>
        <w:jc w:val="both"/>
        <w:rPr>
          <w:rFonts w:ascii="Times" w:eastAsia="Times New Roman" w:hAnsi="Times" w:cs="Times New Roman"/>
          <w:sz w:val="24"/>
          <w:szCs w:val="20"/>
          <w:lang w:eastAsia="ar-SA"/>
        </w:rPr>
      </w:pPr>
      <w:r w:rsidRPr="0049050F">
        <w:rPr>
          <w:rFonts w:ascii="Times" w:eastAsia="Times New Roman" w:hAnsi="Times" w:cs="Times New Roman"/>
          <w:sz w:val="24"/>
          <w:szCs w:val="20"/>
          <w:lang w:eastAsia="ar-SA"/>
        </w:rPr>
        <w:t>For atmospheric thermal emission input, the current specification in VLIDORT requires the Planck Black-body function to be input at layer boundaries. The surface emission input requires a separate Planck function to be specified. A convenient routine for generating the integrated Planck function in [W.m</w:t>
      </w:r>
      <w:r w:rsidRPr="0049050F">
        <w:rPr>
          <w:rFonts w:ascii="Times" w:eastAsia="Times New Roman" w:hAnsi="Times" w:cs="Times New Roman"/>
          <w:sz w:val="24"/>
          <w:szCs w:val="20"/>
          <w:vertAlign w:val="superscript"/>
          <w:lang w:eastAsia="ar-SA"/>
        </w:rPr>
        <w:t>-2</w:t>
      </w:r>
      <w:r w:rsidRPr="0049050F">
        <w:rPr>
          <w:rFonts w:ascii="Times" w:eastAsia="Times New Roman" w:hAnsi="Times" w:cs="Times New Roman"/>
          <w:sz w:val="24"/>
          <w:szCs w:val="20"/>
          <w:lang w:eastAsia="ar-SA"/>
        </w:rPr>
        <w:t>] was developed as an internal routine for the DISORT code [</w:t>
      </w:r>
      <w:r w:rsidRPr="0049050F">
        <w:rPr>
          <w:rFonts w:ascii="Times" w:eastAsia="Times New Roman" w:hAnsi="Times" w:cs="Times New Roman"/>
          <w:i/>
          <w:sz w:val="24"/>
          <w:szCs w:val="20"/>
          <w:lang w:eastAsia="ar-SA"/>
        </w:rPr>
        <w:t>Stamnes et al</w:t>
      </w:r>
      <w:r w:rsidRPr="0049050F">
        <w:rPr>
          <w:rFonts w:ascii="Times" w:eastAsia="Times New Roman" w:hAnsi="Times" w:cs="Times New Roman"/>
          <w:sz w:val="24"/>
          <w:szCs w:val="20"/>
          <w:lang w:eastAsia="ar-SA"/>
        </w:rPr>
        <w:t xml:space="preserve">., 2000]; this can be used outside the VLIDORT environment to generate the required Planck functions. This Planck function </w:t>
      </w:r>
      <w:r w:rsidRPr="0049050F">
        <w:rPr>
          <w:rFonts w:ascii="Times" w:eastAsia="Times New Roman" w:hAnsi="Times" w:cs="Times New Roman"/>
          <w:sz w:val="24"/>
          <w:szCs w:val="20"/>
          <w:lang w:eastAsia="ar-SA"/>
        </w:rPr>
        <w:lastRenderedPageBreak/>
        <w:t>generator has been linearized with respect to temperature, so that all thermal source terms are differentiable for temperature retrievals.</w:t>
      </w:r>
    </w:p>
    <w:p w:rsidR="0049050F" w:rsidRPr="0049050F" w:rsidRDefault="0049050F" w:rsidP="0049050F">
      <w:pPr>
        <w:suppressAutoHyphens/>
        <w:spacing w:after="120" w:line="240" w:lineRule="auto"/>
        <w:jc w:val="both"/>
        <w:rPr>
          <w:rFonts w:ascii="Times" w:eastAsia="Times New Roman" w:hAnsi="Times" w:cs="Times New Roman"/>
          <w:sz w:val="24"/>
          <w:szCs w:val="20"/>
          <w:lang w:eastAsia="ar-SA"/>
        </w:rPr>
      </w:pPr>
      <w:r w:rsidRPr="0049050F">
        <w:rPr>
          <w:rFonts w:ascii="Times" w:eastAsia="Times New Roman" w:hAnsi="Times" w:cs="Times New Roman"/>
          <w:sz w:val="24"/>
          <w:szCs w:val="20"/>
          <w:lang w:eastAsia="ar-SA"/>
        </w:rPr>
        <w:t>For thermal emission alone, Planck functions are specified in physical units (usually [W.m</w:t>
      </w:r>
      <w:r w:rsidRPr="0049050F">
        <w:rPr>
          <w:rFonts w:ascii="Times" w:eastAsia="Times New Roman" w:hAnsi="Times" w:cs="Times New Roman"/>
          <w:sz w:val="24"/>
          <w:szCs w:val="20"/>
          <w:vertAlign w:val="superscript"/>
          <w:lang w:eastAsia="ar-SA"/>
        </w:rPr>
        <w:t>-2</w:t>
      </w:r>
      <w:r w:rsidRPr="0049050F">
        <w:rPr>
          <w:rFonts w:ascii="Times" w:eastAsia="Times New Roman" w:hAnsi="Times" w:cs="Times New Roman"/>
          <w:sz w:val="24"/>
          <w:szCs w:val="20"/>
          <w:lang w:eastAsia="ar-SA"/>
        </w:rPr>
        <w:t>.</w:t>
      </w:r>
      <w:r w:rsidRPr="0049050F">
        <w:rPr>
          <w:rFonts w:ascii="Symbol" w:eastAsia="Times New Roman" w:hAnsi="Symbol" w:cs="Times New Roman"/>
          <w:sz w:val="24"/>
          <w:szCs w:val="20"/>
          <w:lang w:eastAsia="ar-SA"/>
        </w:rPr>
        <w:t></w:t>
      </w:r>
      <w:r w:rsidRPr="0049050F">
        <w:rPr>
          <w:rFonts w:ascii="Times" w:eastAsia="Times New Roman" w:hAnsi="Times" w:cs="Times New Roman"/>
          <w:sz w:val="24"/>
          <w:szCs w:val="20"/>
          <w:vertAlign w:val="superscript"/>
          <w:lang w:eastAsia="ar-SA"/>
        </w:rPr>
        <w:t>-1</w:t>
      </w:r>
      <w:r w:rsidRPr="0049050F">
        <w:rPr>
          <w:rFonts w:ascii="Times" w:eastAsia="Times New Roman" w:hAnsi="Times" w:cs="Times New Roman"/>
          <w:sz w:val="24"/>
          <w:szCs w:val="20"/>
          <w:lang w:eastAsia="ar-SA"/>
        </w:rPr>
        <w:t>]. For solar sources only, VLIDORT output is normalized to the input solar flux vector (which can be set to arbitrary units). For calculations with both thermal and solar sources, the extra-terrestrial solar flux must be given in the same physical units as that specified for the Plank function input.</w:t>
      </w:r>
    </w:p>
    <w:p w:rsidR="0049050F" w:rsidRPr="0049050F" w:rsidRDefault="0049050F" w:rsidP="0049050F">
      <w:pPr>
        <w:keepNext/>
        <w:suppressAutoHyphens/>
        <w:autoSpaceDE w:val="0"/>
        <w:spacing w:before="240" w:after="240" w:line="240" w:lineRule="auto"/>
        <w:outlineLvl w:val="1"/>
        <w:rPr>
          <w:rFonts w:ascii="Times New Roman" w:eastAsia="Times New Roman" w:hAnsi="Times New Roman" w:cs="Times New Roman"/>
          <w:b/>
          <w:bCs/>
          <w:sz w:val="32"/>
          <w:szCs w:val="20"/>
          <w:lang w:eastAsia="ar-SA"/>
        </w:rPr>
      </w:pPr>
      <w:bookmarkStart w:id="65" w:name="_Toc339432219"/>
      <w:bookmarkStart w:id="66" w:name="_Toc534974679"/>
      <w:bookmarkStart w:id="67" w:name="_Toc18427977"/>
      <w:r w:rsidRPr="0049050F">
        <w:rPr>
          <w:rFonts w:ascii="Times New Roman" w:eastAsia="Times New Roman" w:hAnsi="Times New Roman" w:cs="Times New Roman"/>
          <w:b/>
          <w:bCs/>
          <w:sz w:val="32"/>
          <w:szCs w:val="20"/>
          <w:lang w:eastAsia="ar-SA"/>
        </w:rPr>
        <w:t>2.3 Validation and benchmarking</w:t>
      </w:r>
      <w:bookmarkEnd w:id="65"/>
      <w:bookmarkEnd w:id="66"/>
      <w:bookmarkEnd w:id="67"/>
    </w:p>
    <w:p w:rsidR="0049050F" w:rsidRPr="0049050F" w:rsidRDefault="0049050F" w:rsidP="0049050F">
      <w:pPr>
        <w:keepNext/>
        <w:suppressAutoHyphens/>
        <w:spacing w:before="240" w:after="240" w:line="240" w:lineRule="auto"/>
        <w:outlineLvl w:val="2"/>
        <w:rPr>
          <w:rFonts w:ascii="Times New Roman" w:eastAsia="Times New Roman" w:hAnsi="Times New Roman" w:cs="Times New Roman"/>
          <w:i/>
          <w:iCs/>
          <w:sz w:val="28"/>
          <w:szCs w:val="28"/>
          <w:lang w:eastAsia="ar-SA"/>
        </w:rPr>
      </w:pPr>
      <w:bookmarkStart w:id="68" w:name="_Toc339432220"/>
      <w:bookmarkStart w:id="69" w:name="_Toc534974680"/>
      <w:bookmarkStart w:id="70" w:name="_Toc18427978"/>
      <w:r w:rsidRPr="0049050F">
        <w:rPr>
          <w:rFonts w:ascii="Times New Roman" w:eastAsia="Times New Roman" w:hAnsi="Times New Roman" w:cs="Times New Roman"/>
          <w:i/>
          <w:iCs/>
          <w:sz w:val="28"/>
          <w:szCs w:val="28"/>
          <w:lang w:eastAsia="ar-SA"/>
        </w:rPr>
        <w:t>2.3.1 Checking against the scalar code</w:t>
      </w:r>
      <w:bookmarkEnd w:id="68"/>
      <w:bookmarkEnd w:id="69"/>
      <w:bookmarkEnd w:id="70"/>
    </w:p>
    <w:p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VLIDORT is designed to work equally with Stokes 4-vectors </w:t>
      </w:r>
      <m:oMath>
        <m:d>
          <m:dPr>
            <m:begChr m:val="{"/>
            <m:endChr m:val="}"/>
            <m:ctrlPr>
              <w:rPr>
                <w:rFonts w:ascii="Cambria Math" w:eastAsia="Times New Roman" w:hAnsi="Cambria Math" w:cs="Times New Roman"/>
                <w:sz w:val="24"/>
                <w:szCs w:val="20"/>
                <w:lang w:eastAsia="ar-SA"/>
              </w:rPr>
            </m:ctrlPr>
          </m:dPr>
          <m:e>
            <m:r>
              <w:rPr>
                <w:rFonts w:ascii="Cambria Math" w:eastAsia="Times New Roman" w:hAnsi="Cambria Math" w:cs="Times New Roman"/>
                <w:sz w:val="24"/>
                <w:szCs w:val="20"/>
                <w:lang w:eastAsia="ar-SA"/>
              </w:rPr>
              <m:t>I,Q,U,V</m:t>
            </m:r>
          </m:e>
        </m:d>
      </m:oMath>
      <w:r w:rsidRPr="0049050F">
        <w:rPr>
          <w:rFonts w:ascii="Times New Roman" w:eastAsia="Times New Roman" w:hAnsi="Times New Roman" w:cs="Times New Roman"/>
          <w:sz w:val="24"/>
          <w:szCs w:val="20"/>
          <w:lang w:eastAsia="ar-SA"/>
        </w:rPr>
        <w:t xml:space="preserve">, Stokes 3-vectors </w:t>
      </w:r>
      <m:oMath>
        <m:d>
          <m:dPr>
            <m:begChr m:val="{"/>
            <m:endChr m:val="}"/>
            <m:ctrlPr>
              <w:rPr>
                <w:rFonts w:ascii="Cambria Math" w:eastAsia="Times New Roman" w:hAnsi="Cambria Math" w:cs="Times New Roman"/>
                <w:sz w:val="24"/>
                <w:szCs w:val="20"/>
                <w:lang w:eastAsia="ar-SA"/>
              </w:rPr>
            </m:ctrlPr>
          </m:dPr>
          <m:e>
            <m:r>
              <w:rPr>
                <w:rFonts w:ascii="Cambria Math" w:eastAsia="Times New Roman" w:hAnsi="Cambria Math" w:cs="Times New Roman"/>
                <w:sz w:val="24"/>
                <w:szCs w:val="20"/>
                <w:lang w:eastAsia="ar-SA"/>
              </w:rPr>
              <m:t>I,Q,U</m:t>
            </m:r>
          </m:e>
        </m:d>
      </m:oMath>
      <w:r w:rsidRPr="0049050F">
        <w:rPr>
          <w:rFonts w:ascii="Times New Roman" w:eastAsia="Times New Roman" w:hAnsi="Times New Roman" w:cs="Times New Roman"/>
          <w:sz w:val="24"/>
          <w:szCs w:val="20"/>
          <w:lang w:eastAsia="ar-SA"/>
        </w:rPr>
        <w:t xml:space="preserve"> (neglecting circular polarization) and in the scalar mode (</w:t>
      </w:r>
      <m:oMath>
        <m:r>
          <w:rPr>
            <w:rFonts w:ascii="Cambria Math" w:eastAsia="Times New Roman" w:hAnsi="Cambria Math" w:cs="Times New Roman"/>
            <w:sz w:val="24"/>
            <w:szCs w:val="20"/>
            <w:lang w:eastAsia="ar-SA"/>
          </w:rPr>
          <m:t>I</m:t>
        </m:r>
      </m:oMath>
      <w:r w:rsidRPr="0049050F">
        <w:rPr>
          <w:rFonts w:ascii="Times New Roman" w:eastAsia="Times New Roman" w:hAnsi="Times New Roman" w:cs="Times New Roman"/>
          <w:sz w:val="24"/>
          <w:szCs w:val="20"/>
          <w:lang w:eastAsia="ar-SA"/>
        </w:rPr>
        <w:t xml:space="preserve"> only). The first validation task for the vector model is to run it in scalar mode and reproduce results generated independently from the scalar LIDORT model. A set of options can be used to test the major functions of the model (real-valued RT solutions, the boundary value problem and post processing) for a typical range of scenarios (single layer, multilayer, arbitrary level output and viewing angles, plane-parallel versus pseudo-spherical, etc.). This battery of tests is very useful, but of course it does not validate the Stokes-vector solutions and in particular the complex variable RTE formalism (absent in the scalar RT).</w:t>
      </w:r>
    </w:p>
    <w:p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In this section, we make one important point concerning the verification of the multi-layer capability. This can easily be tested using the invariance principle: two optically identical layers of optical thickness values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x</m:t>
            </m:r>
          </m:e>
          <m:sub>
            <m:r>
              <m:rPr>
                <m:sty m:val="p"/>
              </m:rPr>
              <w:rPr>
                <w:rFonts w:ascii="Cambria Math" w:eastAsia="Times New Roman" w:hAnsi="Cambria Math" w:cs="Times New Roman"/>
                <w:sz w:val="24"/>
                <w:szCs w:val="20"/>
                <w:lang w:eastAsia="ar-SA"/>
              </w:rPr>
              <m:t>1</m:t>
            </m:r>
          </m:sub>
        </m:sSub>
      </m:oMath>
      <w:r w:rsidRPr="0049050F">
        <w:rPr>
          <w:rFonts w:ascii="Times New Roman" w:eastAsia="Times New Roman" w:hAnsi="Times New Roman" w:cs="Times New Roman"/>
          <w:sz w:val="24"/>
          <w:szCs w:val="20"/>
          <w:lang w:eastAsia="ar-SA"/>
        </w:rPr>
        <w:t xml:space="preserve"> and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x</m:t>
            </m:r>
          </m:e>
          <m:sub>
            <m:r>
              <m:rPr>
                <m:sty m:val="p"/>
              </m:rPr>
              <w:rPr>
                <w:rFonts w:ascii="Cambria Math" w:eastAsia="Times New Roman" w:hAnsi="Cambria Math" w:cs="Times New Roman"/>
                <w:sz w:val="24"/>
                <w:szCs w:val="20"/>
                <w:lang w:eastAsia="ar-SA"/>
              </w:rPr>
              <m:t>2</m:t>
            </m:r>
          </m:sub>
        </m:sSub>
      </m:oMath>
      <w:r w:rsidRPr="0049050F">
        <w:rPr>
          <w:rFonts w:ascii="Times New Roman" w:eastAsia="Times New Roman" w:hAnsi="Times New Roman" w:cs="Times New Roman"/>
          <w:sz w:val="24"/>
          <w:szCs w:val="20"/>
          <w:lang w:eastAsia="ar-SA"/>
        </w:rPr>
        <w:t xml:space="preserve"> will (at least for plane-parallel geometry) produce a field equivalent to that produced by an optically identical layer of optical thickness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x</m:t>
            </m:r>
          </m:e>
          <m:sub>
            <m:r>
              <m:rPr>
                <m:sty m:val="p"/>
              </m:rPr>
              <w:rPr>
                <w:rFonts w:ascii="Cambria Math" w:eastAsia="Times New Roman" w:hAnsi="Cambria Math" w:cs="Times New Roman"/>
                <w:sz w:val="24"/>
                <w:szCs w:val="20"/>
                <w:lang w:eastAsia="ar-SA"/>
              </w:rPr>
              <m:t>1</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x</m:t>
            </m:r>
          </m:e>
          <m:sub>
            <m:r>
              <m:rPr>
                <m:sty m:val="p"/>
              </m:rPr>
              <w:rPr>
                <w:rFonts w:ascii="Cambria Math" w:eastAsia="Times New Roman" w:hAnsi="Cambria Math" w:cs="Times New Roman"/>
                <w:sz w:val="24"/>
                <w:szCs w:val="20"/>
                <w:lang w:eastAsia="ar-SA"/>
              </w:rPr>
              <m:t>2</m:t>
            </m:r>
          </m:sub>
        </m:sSub>
      </m:oMath>
      <w:r w:rsidRPr="0049050F">
        <w:rPr>
          <w:rFonts w:ascii="Times New Roman" w:eastAsia="Times New Roman" w:hAnsi="Times New Roman" w:cs="Times New Roman"/>
          <w:sz w:val="24"/>
          <w:szCs w:val="20"/>
          <w:lang w:eastAsia="ar-SA"/>
        </w:rPr>
        <w:t>. This applies equally to the scalar and vector models. This technique is particularly useful for testing implementations of the boundary value linear algebra solution (section A1.3.1 in the Adjunct part of the Guide). We now turn to validation for “slab problems” (single-layer media).</w:t>
      </w:r>
    </w:p>
    <w:p w:rsidR="0049050F" w:rsidRPr="0049050F" w:rsidRDefault="0049050F" w:rsidP="0049050F">
      <w:pPr>
        <w:keepNext/>
        <w:suppressAutoHyphens/>
        <w:spacing w:before="240" w:after="240" w:line="240" w:lineRule="auto"/>
        <w:outlineLvl w:val="2"/>
        <w:rPr>
          <w:rFonts w:ascii="Times New Roman" w:eastAsia="Times New Roman" w:hAnsi="Times New Roman" w:cs="Times New Roman"/>
          <w:i/>
          <w:iCs/>
          <w:sz w:val="28"/>
          <w:szCs w:val="28"/>
          <w:lang w:eastAsia="ar-SA"/>
        </w:rPr>
      </w:pPr>
      <w:bookmarkStart w:id="71" w:name="_Toc339432221"/>
      <w:bookmarkStart w:id="72" w:name="_Toc534974681"/>
      <w:bookmarkStart w:id="73" w:name="_Toc18427979"/>
      <w:r w:rsidRPr="0049050F">
        <w:rPr>
          <w:rFonts w:ascii="Times New Roman" w:eastAsia="Times New Roman" w:hAnsi="Times New Roman" w:cs="Times New Roman"/>
          <w:i/>
          <w:iCs/>
          <w:sz w:val="28"/>
          <w:szCs w:val="28"/>
          <w:lang w:eastAsia="ar-SA"/>
        </w:rPr>
        <w:t>2.3.2 The Rayleigh slab problem</w:t>
      </w:r>
      <w:bookmarkEnd w:id="71"/>
      <w:bookmarkEnd w:id="72"/>
      <w:bookmarkEnd w:id="73"/>
    </w:p>
    <w:p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A first validation was carried out against the Rayleigh atmosphere results published in the tables of Coulson, Dave and Sekera [</w:t>
      </w:r>
      <w:r w:rsidRPr="0049050F">
        <w:rPr>
          <w:rFonts w:ascii="Times New Roman" w:eastAsia="Times New Roman" w:hAnsi="Times New Roman" w:cs="Times New Roman"/>
          <w:i/>
          <w:iCs/>
          <w:sz w:val="24"/>
          <w:szCs w:val="20"/>
          <w:lang w:eastAsia="ar-SA"/>
        </w:rPr>
        <w:t>Coulson et al.</w:t>
      </w:r>
      <w:r w:rsidRPr="0049050F">
        <w:rPr>
          <w:rFonts w:ascii="Times New Roman" w:eastAsia="Times New Roman" w:hAnsi="Times New Roman" w:cs="Times New Roman"/>
          <w:sz w:val="24"/>
          <w:szCs w:val="20"/>
          <w:lang w:eastAsia="ar-SA"/>
        </w:rPr>
        <w:t xml:space="preserve">, 1960]. These tables apply to a single-layer pure Rayleigh slab in plane parallel geometry; the single scattering albedo is 1.0 and there is no depolarization in the scattering. Tables for Stokes parameters </w:t>
      </w:r>
      <m:oMath>
        <m:r>
          <w:rPr>
            <w:rFonts w:ascii="Cambria Math" w:eastAsia="Times New Roman" w:hAnsi="Cambria Math" w:cs="Times New Roman"/>
            <w:sz w:val="24"/>
            <w:szCs w:val="20"/>
            <w:lang w:eastAsia="ar-SA"/>
          </w:rPr>
          <m:t>I</m:t>
        </m:r>
      </m:oMath>
      <w:r w:rsidRPr="0049050F">
        <w:rPr>
          <w:rFonts w:ascii="Times New Roman" w:eastAsia="Times New Roman" w:hAnsi="Times New Roman" w:cs="Times New Roman"/>
          <w:sz w:val="24"/>
          <w:szCs w:val="20"/>
          <w:lang w:eastAsia="ar-SA"/>
        </w:rPr>
        <w:t xml:space="preserve">, </w:t>
      </w:r>
      <m:oMath>
        <m:r>
          <w:rPr>
            <w:rFonts w:ascii="Cambria Math" w:eastAsia="Times New Roman" w:hAnsi="Cambria Math" w:cs="Times New Roman"/>
            <w:sz w:val="24"/>
            <w:szCs w:val="20"/>
            <w:lang w:eastAsia="ar-SA"/>
          </w:rPr>
          <m:t>Q</m:t>
        </m:r>
      </m:oMath>
      <w:r w:rsidRPr="0049050F">
        <w:rPr>
          <w:rFonts w:ascii="Times New Roman" w:eastAsia="Times New Roman" w:hAnsi="Times New Roman" w:cs="Times New Roman"/>
          <w:sz w:val="24"/>
          <w:szCs w:val="20"/>
          <w:lang w:eastAsia="ar-SA"/>
        </w:rPr>
        <w:t xml:space="preserve"> and </w:t>
      </w:r>
      <m:oMath>
        <m:r>
          <w:rPr>
            <w:rFonts w:ascii="Cambria Math" w:eastAsia="Times New Roman" w:hAnsi="Cambria Math" w:cs="Times New Roman"/>
            <w:sz w:val="24"/>
            <w:szCs w:val="20"/>
            <w:lang w:eastAsia="ar-SA"/>
          </w:rPr>
          <m:t>U</m:t>
        </m:r>
      </m:oMath>
      <w:r w:rsidRPr="0049050F">
        <w:rPr>
          <w:rFonts w:ascii="Times New Roman" w:eastAsia="Times New Roman" w:hAnsi="Times New Roman" w:cs="Times New Roman"/>
          <w:sz w:val="24"/>
          <w:szCs w:val="20"/>
          <w:lang w:eastAsia="ar-SA"/>
        </w:rPr>
        <w:t xml:space="preserve"> are given for three surface albedos (0.0, 0.25, 0.80), a range of optical thickness values from 0.01 to 1.0, for 7 azimuths from 0</w:t>
      </w:r>
      <w:r w:rsidRPr="0049050F">
        <w:rPr>
          <w:rFonts w:ascii="Symbol" w:eastAsia="Times New Roman" w:hAnsi="Symbol" w:cs="Times New Roman"/>
          <w:sz w:val="24"/>
          <w:szCs w:val="20"/>
          <w:lang w:eastAsia="ar-SA"/>
        </w:rPr>
        <w:t></w:t>
      </w:r>
      <w:r w:rsidRPr="0049050F">
        <w:rPr>
          <w:rFonts w:ascii="Times New Roman" w:eastAsia="Times New Roman" w:hAnsi="Times New Roman" w:cs="Times New Roman"/>
          <w:sz w:val="24"/>
          <w:szCs w:val="20"/>
          <w:lang w:eastAsia="ar-SA"/>
        </w:rPr>
        <w:t xml:space="preserve"> to 180</w:t>
      </w:r>
      <w:r w:rsidRPr="0049050F">
        <w:rPr>
          <w:rFonts w:ascii="Symbol" w:eastAsia="Times New Roman" w:hAnsi="Symbol" w:cs="Times New Roman"/>
          <w:sz w:val="24"/>
          <w:szCs w:val="20"/>
          <w:lang w:eastAsia="ar-SA"/>
        </w:rPr>
        <w:t></w:t>
      </w:r>
      <w:r w:rsidRPr="0049050F">
        <w:rPr>
          <w:rFonts w:ascii="Times New Roman" w:eastAsia="Times New Roman" w:hAnsi="Times New Roman" w:cs="Times New Roman"/>
          <w:sz w:val="24"/>
          <w:szCs w:val="20"/>
          <w:lang w:eastAsia="ar-SA"/>
        </w:rPr>
        <w:t xml:space="preserve"> at 30</w:t>
      </w:r>
      <w:r w:rsidRPr="0049050F">
        <w:rPr>
          <w:rFonts w:ascii="Symbol" w:eastAsia="Times New Roman" w:hAnsi="Symbol" w:cs="Times New Roman"/>
          <w:sz w:val="24"/>
          <w:szCs w:val="20"/>
          <w:lang w:eastAsia="ar-SA"/>
        </w:rPr>
        <w:t></w:t>
      </w:r>
      <w:r w:rsidRPr="0049050F">
        <w:rPr>
          <w:rFonts w:ascii="Times New Roman" w:eastAsia="Times New Roman" w:hAnsi="Times New Roman" w:cs="Times New Roman"/>
          <w:sz w:val="24"/>
          <w:szCs w:val="20"/>
          <w:lang w:eastAsia="ar-SA"/>
        </w:rPr>
        <w:t xml:space="preserve"> intervals, some 16 view zenith angles with cosines from 0.1 to 1.0, and for 10 solar angles with cosines from 0.1 to 1.0. With the single scattering albedo set to 0.999999, VLIDORT was able to reproduce all these results to within the levels of accuracy specified in the introduction section of the CDS tables.</w:t>
      </w:r>
    </w:p>
    <w:p w:rsidR="0049050F" w:rsidRPr="0049050F" w:rsidRDefault="0049050F" w:rsidP="0049050F">
      <w:pPr>
        <w:keepNext/>
        <w:suppressAutoHyphens/>
        <w:spacing w:before="240" w:after="240" w:line="240" w:lineRule="auto"/>
        <w:outlineLvl w:val="2"/>
        <w:rPr>
          <w:rFonts w:ascii="Times New Roman" w:eastAsia="Times New Roman" w:hAnsi="Times New Roman" w:cs="Times New Roman"/>
          <w:i/>
          <w:iCs/>
          <w:sz w:val="28"/>
          <w:szCs w:val="28"/>
          <w:lang w:eastAsia="ar-SA"/>
        </w:rPr>
      </w:pPr>
      <w:bookmarkStart w:id="74" w:name="_Toc339432222"/>
      <w:bookmarkStart w:id="75" w:name="_Toc534974682"/>
      <w:bookmarkStart w:id="76" w:name="_Toc18427980"/>
      <w:r w:rsidRPr="0049050F">
        <w:rPr>
          <w:rFonts w:ascii="Times New Roman" w:eastAsia="Times New Roman" w:hAnsi="Times New Roman" w:cs="Times New Roman"/>
          <w:i/>
          <w:iCs/>
          <w:sz w:val="28"/>
          <w:szCs w:val="28"/>
          <w:lang w:eastAsia="ar-SA"/>
        </w:rPr>
        <w:t>2.3.3 Benchmarking for aerosol slab problems</w:t>
      </w:r>
      <w:bookmarkEnd w:id="74"/>
      <w:bookmarkEnd w:id="75"/>
      <w:bookmarkEnd w:id="76"/>
    </w:p>
    <w:p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The benchmark results noted in [</w:t>
      </w:r>
      <w:r w:rsidRPr="0049050F">
        <w:rPr>
          <w:rFonts w:ascii="Times New Roman" w:eastAsia="Times New Roman" w:hAnsi="Times New Roman" w:cs="Times New Roman"/>
          <w:i/>
          <w:iCs/>
          <w:sz w:val="24"/>
          <w:szCs w:val="20"/>
          <w:lang w:eastAsia="ar-SA"/>
        </w:rPr>
        <w:t>Siewert</w:t>
      </w:r>
      <w:r w:rsidRPr="0049050F">
        <w:rPr>
          <w:rFonts w:ascii="Times New Roman" w:eastAsia="Times New Roman" w:hAnsi="Times New Roman" w:cs="Times New Roman"/>
          <w:sz w:val="24"/>
          <w:szCs w:val="20"/>
          <w:lang w:eastAsia="ar-SA"/>
        </w:rPr>
        <w:t>, 2000b] were used; all 8 output tables in this work were reproduced by VLIDORT. The slab problem used a solar angle 53.130</w:t>
      </w:r>
      <w:r w:rsidRPr="0049050F">
        <w:rPr>
          <w:rFonts w:ascii="Symbol" w:eastAsia="Times New Roman" w:hAnsi="Symbol" w:cs="Times New Roman"/>
          <w:sz w:val="24"/>
          <w:szCs w:val="20"/>
          <w:lang w:eastAsia="ar-SA"/>
        </w:rPr>
        <w:t></w:t>
      </w:r>
      <w:r w:rsidRPr="0049050F">
        <w:rPr>
          <w:rFonts w:ascii="Times New Roman" w:eastAsia="Times New Roman" w:hAnsi="Times New Roman" w:cs="Times New Roman"/>
          <w:sz w:val="24"/>
          <w:szCs w:val="20"/>
          <w:lang w:eastAsia="ar-SA"/>
        </w:rPr>
        <w:t xml:space="preserve"> </w:t>
      </w:r>
      <m:oMath>
        <m:d>
          <m:dPr>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μ</m:t>
                </m:r>
              </m:e>
              <m:sub>
                <m:r>
                  <w:rPr>
                    <w:rFonts w:ascii="Cambria Math" w:eastAsia="Times New Roman" w:hAnsi="Cambria Math" w:cs="Times New Roman"/>
                    <w:sz w:val="24"/>
                    <w:szCs w:val="20"/>
                    <w:lang w:eastAsia="ar-SA"/>
                  </w:rPr>
                  <m:t>0</m:t>
                </m:r>
              </m:sub>
            </m:sSub>
            <m:r>
              <w:rPr>
                <w:rFonts w:ascii="Cambria Math" w:eastAsia="Times New Roman" w:hAnsi="Cambria Math" w:cs="Times New Roman"/>
                <w:sz w:val="24"/>
                <w:szCs w:val="20"/>
                <w:lang w:eastAsia="ar-SA"/>
              </w:rPr>
              <m:t>=0.6</m:t>
            </m:r>
          </m:e>
        </m:d>
      </m:oMath>
      <w:r w:rsidRPr="0049050F">
        <w:rPr>
          <w:rFonts w:ascii="Times New Roman" w:eastAsia="Times New Roman" w:hAnsi="Times New Roman" w:cs="Times New Roman"/>
          <w:sz w:val="24"/>
          <w:szCs w:val="20"/>
          <w:lang w:eastAsia="ar-SA"/>
        </w:rPr>
        <w:t xml:space="preserve">, with single scatter albedo </w:t>
      </w:r>
      <m:oMath>
        <m:r>
          <w:rPr>
            <w:rFonts w:ascii="Cambria Math" w:eastAsia="Times New Roman" w:hAnsi="Cambria Math" w:cs="Times New Roman"/>
            <w:sz w:val="24"/>
            <w:szCs w:val="20"/>
            <w:lang w:eastAsia="ar-SA"/>
          </w:rPr>
          <m:t>ω=0.973527</m:t>
        </m:r>
      </m:oMath>
      <w:r w:rsidRPr="0049050F">
        <w:rPr>
          <w:rFonts w:ascii="Times New Roman" w:eastAsia="Times New Roman" w:hAnsi="Times New Roman" w:cs="Times New Roman"/>
          <w:sz w:val="24"/>
          <w:szCs w:val="20"/>
          <w:lang w:eastAsia="ar-SA"/>
        </w:rPr>
        <w:t>, surface albedo 0.0, total layer optical thickness of 1.0, and a set of Greek constants as noted in Table 1 of [</w:t>
      </w:r>
      <w:r w:rsidRPr="0049050F">
        <w:rPr>
          <w:rFonts w:ascii="Times New Roman" w:eastAsia="Times New Roman" w:hAnsi="Times New Roman" w:cs="Times New Roman"/>
          <w:i/>
          <w:iCs/>
          <w:sz w:val="24"/>
          <w:szCs w:val="20"/>
          <w:lang w:eastAsia="ar-SA"/>
        </w:rPr>
        <w:t>Siewert</w:t>
      </w:r>
      <w:r w:rsidRPr="0049050F">
        <w:rPr>
          <w:rFonts w:ascii="Times New Roman" w:eastAsia="Times New Roman" w:hAnsi="Times New Roman" w:cs="Times New Roman"/>
          <w:sz w:val="24"/>
          <w:szCs w:val="20"/>
          <w:lang w:eastAsia="ar-SA"/>
        </w:rPr>
        <w:t xml:space="preserve">, 2000b]. Output was specified at a number of optical thickness values from 0 to 1, and at a number of output streams. 24 discrete ordinate streams were used in the half </w:t>
      </w:r>
      <w:r w:rsidRPr="0049050F">
        <w:rPr>
          <w:rFonts w:ascii="Times New Roman" w:eastAsia="Times New Roman" w:hAnsi="Times New Roman" w:cs="Times New Roman"/>
          <w:sz w:val="24"/>
          <w:szCs w:val="20"/>
          <w:lang w:eastAsia="ar-SA"/>
        </w:rPr>
        <w:lastRenderedPageBreak/>
        <w:t>space for the computation. In Table 2.1, we present VLIDORT results for intensity at relative azimuth angle of 180</w:t>
      </w:r>
      <w:r w:rsidRPr="0049050F">
        <w:rPr>
          <w:rFonts w:ascii="Symbol" w:eastAsia="Times New Roman" w:hAnsi="Symbol" w:cs="Times New Roman"/>
          <w:sz w:val="24"/>
          <w:szCs w:val="20"/>
          <w:lang w:eastAsia="ar-SA"/>
        </w:rPr>
        <w:t></w:t>
      </w:r>
      <w:r w:rsidRPr="0049050F">
        <w:rPr>
          <w:rFonts w:ascii="Times New Roman" w:eastAsia="Times New Roman" w:hAnsi="Times New Roman" w:cs="Times New Roman"/>
          <w:sz w:val="24"/>
          <w:szCs w:val="20"/>
          <w:lang w:eastAsia="ar-SA"/>
        </w:rPr>
        <w:t>; the format is deliberately chosen to mimic that used in [</w:t>
      </w:r>
      <w:r w:rsidRPr="0049050F">
        <w:rPr>
          <w:rFonts w:ascii="Times New Roman" w:eastAsia="Times New Roman" w:hAnsi="Times New Roman" w:cs="Times New Roman"/>
          <w:i/>
          <w:iCs/>
          <w:sz w:val="24"/>
          <w:szCs w:val="20"/>
          <w:lang w:eastAsia="ar-SA"/>
        </w:rPr>
        <w:t>Siewert</w:t>
      </w:r>
      <w:r w:rsidRPr="0049050F">
        <w:rPr>
          <w:rFonts w:ascii="Times New Roman" w:eastAsia="Times New Roman" w:hAnsi="Times New Roman" w:cs="Times New Roman"/>
          <w:sz w:val="24"/>
          <w:szCs w:val="20"/>
          <w:lang w:eastAsia="ar-SA"/>
        </w:rPr>
        <w:t xml:space="preserve">, 2000b]. It is clear that the agreement with his Table 8 is almost perfect. The only point of issue is the downwelling output at </w:t>
      </w:r>
      <m:oMath>
        <m:r>
          <w:rPr>
            <w:rFonts w:ascii="Cambria Math" w:eastAsia="Times New Roman" w:hAnsi="Cambria Math" w:cs="Times New Roman"/>
            <w:sz w:val="24"/>
            <w:szCs w:val="20"/>
            <w:lang w:eastAsia="ar-SA"/>
          </w:rPr>
          <m:t>μ=0.6</m:t>
        </m:r>
      </m:oMath>
      <w:r w:rsidRPr="0049050F">
        <w:rPr>
          <w:rFonts w:ascii="Times New Roman" w:eastAsia="Times New Roman" w:hAnsi="Times New Roman" w:cs="Times New Roman"/>
          <w:sz w:val="24"/>
          <w:szCs w:val="20"/>
          <w:lang w:eastAsia="ar-SA"/>
        </w:rPr>
        <w:t xml:space="preserve">: this is a limiting case because the solar stream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μ</m:t>
            </m:r>
          </m:e>
          <m:sub>
            <m:r>
              <w:rPr>
                <w:rFonts w:ascii="Cambria Math" w:eastAsia="Times New Roman" w:hAnsi="Cambria Math" w:cs="Times New Roman"/>
                <w:sz w:val="24"/>
                <w:szCs w:val="20"/>
                <w:lang w:eastAsia="ar-SA"/>
              </w:rPr>
              <m:t>0</m:t>
            </m:r>
          </m:sub>
        </m:sSub>
        <m:r>
          <w:rPr>
            <w:rFonts w:ascii="Cambria Math" w:eastAsia="Times New Roman" w:hAnsi="Cambria Math" w:cs="Times New Roman"/>
            <w:sz w:val="24"/>
            <w:szCs w:val="20"/>
            <w:lang w:eastAsia="ar-SA"/>
          </w:rPr>
          <m:t>=0.6</m:t>
        </m:r>
      </m:oMath>
      <w:r w:rsidRPr="0049050F">
        <w:rPr>
          <w:rFonts w:ascii="Times New Roman" w:eastAsia="Times New Roman" w:hAnsi="Times New Roman" w:cs="Times New Roman"/>
          <w:sz w:val="24"/>
          <w:szCs w:val="20"/>
          <w:lang w:eastAsia="ar-SA"/>
        </w:rPr>
        <w:t xml:space="preserve"> also takes this value. Such a case requires l'Hopital's rule to avoid numerical singularity, and this rule has been implemented in VLIDORT (as also in LIDORT), but was not discussed in Siewert's paper. All tables in [</w:t>
      </w:r>
      <w:r w:rsidRPr="0049050F">
        <w:rPr>
          <w:rFonts w:ascii="Times New Roman" w:eastAsia="Times New Roman" w:hAnsi="Times New Roman" w:cs="Times New Roman"/>
          <w:i/>
          <w:iCs/>
          <w:sz w:val="24"/>
          <w:szCs w:val="20"/>
          <w:lang w:eastAsia="ar-SA"/>
        </w:rPr>
        <w:t>Siewert</w:t>
      </w:r>
      <w:r w:rsidRPr="0049050F">
        <w:rPr>
          <w:rFonts w:ascii="Times New Roman" w:eastAsia="Times New Roman" w:hAnsi="Times New Roman" w:cs="Times New Roman"/>
          <w:sz w:val="24"/>
          <w:szCs w:val="20"/>
          <w:lang w:eastAsia="ar-SA"/>
        </w:rPr>
        <w:t xml:space="preserve">, 2000a] were reproduced, with differences of 1 or </w:t>
      </w:r>
      <w:smartTag w:uri="urn:schemas-microsoft-com:office:smarttags" w:element="metricconverter">
        <w:smartTagPr>
          <w:attr w:name="ProductID" w:val="2 in"/>
        </w:smartTagPr>
        <w:r w:rsidRPr="0049050F">
          <w:rPr>
            <w:rFonts w:ascii="Times New Roman" w:eastAsia="Times New Roman" w:hAnsi="Times New Roman" w:cs="Times New Roman"/>
            <w:sz w:val="24"/>
            <w:szCs w:val="20"/>
            <w:lang w:eastAsia="ar-SA"/>
          </w:rPr>
          <w:t>2 in</w:t>
        </w:r>
      </w:smartTag>
      <w:r w:rsidRPr="0049050F">
        <w:rPr>
          <w:rFonts w:ascii="Times New Roman" w:eastAsia="Times New Roman" w:hAnsi="Times New Roman" w:cs="Times New Roman"/>
          <w:sz w:val="24"/>
          <w:szCs w:val="20"/>
          <w:lang w:eastAsia="ar-SA"/>
        </w:rPr>
        <w:t xml:space="preserve"> the sixth decimal place (excepting the above limiting case).</w:t>
      </w:r>
    </w:p>
    <w:p w:rsidR="0049050F" w:rsidRPr="0049050F" w:rsidRDefault="0049050F" w:rsidP="0049050F">
      <w:pPr>
        <w:suppressAutoHyphens/>
        <w:spacing w:before="120" w:after="120" w:line="240" w:lineRule="auto"/>
        <w:jc w:val="center"/>
        <w:rPr>
          <w:rFonts w:ascii="Times New Roman" w:eastAsia="Times New Roman" w:hAnsi="Times New Roman" w:cs="Times New Roman"/>
          <w:sz w:val="24"/>
          <w:szCs w:val="20"/>
          <w:lang w:eastAsia="ar-SA"/>
        </w:rPr>
      </w:pPr>
      <w:r w:rsidRPr="0049050F">
        <w:rPr>
          <w:rFonts w:ascii="Times New Roman" w:eastAsia="Times New Roman" w:hAnsi="Times New Roman" w:cs="Times New Roman"/>
          <w:b/>
          <w:sz w:val="24"/>
          <w:szCs w:val="20"/>
          <w:lang w:eastAsia="ar-SA"/>
        </w:rPr>
        <w:t>Table 2.1</w:t>
      </w:r>
      <w:r w:rsidRPr="0049050F">
        <w:rPr>
          <w:rFonts w:ascii="Times New Roman" w:eastAsia="Times New Roman" w:hAnsi="Times New Roman" w:cs="Times New Roman"/>
          <w:sz w:val="24"/>
          <w:szCs w:val="20"/>
          <w:lang w:eastAsia="ar-SA"/>
        </w:rPr>
        <w:t xml:space="preserve"> Replica of Table 8 from [</w:t>
      </w:r>
      <w:r w:rsidRPr="0049050F">
        <w:rPr>
          <w:rFonts w:ascii="Times New Roman" w:eastAsia="Times New Roman" w:hAnsi="Times New Roman" w:cs="Times New Roman"/>
          <w:i/>
          <w:sz w:val="24"/>
          <w:szCs w:val="20"/>
          <w:lang w:eastAsia="ar-SA"/>
        </w:rPr>
        <w:t>Siewert</w:t>
      </w:r>
      <w:r w:rsidRPr="0049050F">
        <w:rPr>
          <w:rFonts w:ascii="Times New Roman" w:eastAsia="Times New Roman" w:hAnsi="Times New Roman" w:cs="Times New Roman"/>
          <w:sz w:val="24"/>
          <w:szCs w:val="20"/>
          <w:lang w:eastAsia="ar-SA"/>
        </w:rPr>
        <w:t>, 2000b].</w:t>
      </w:r>
    </w:p>
    <w:tbl>
      <w:tblPr>
        <w:tblW w:w="0" w:type="auto"/>
        <w:jc w:val="center"/>
        <w:tblLayout w:type="fixed"/>
        <w:tblLook w:val="0000" w:firstRow="0" w:lastRow="0" w:firstColumn="0" w:lastColumn="0" w:noHBand="0" w:noVBand="0"/>
      </w:tblPr>
      <w:tblGrid>
        <w:gridCol w:w="648"/>
        <w:gridCol w:w="1080"/>
        <w:gridCol w:w="1260"/>
        <w:gridCol w:w="1080"/>
        <w:gridCol w:w="1080"/>
        <w:gridCol w:w="1080"/>
        <w:gridCol w:w="1080"/>
        <w:gridCol w:w="1080"/>
      </w:tblGrid>
      <w:tr w:rsidR="0049050F" w:rsidRPr="0049050F" w:rsidTr="001B3988">
        <w:trPr>
          <w:trHeight w:val="216"/>
          <w:jc w:val="center"/>
        </w:trPr>
        <w:tc>
          <w:tcPr>
            <w:tcW w:w="648" w:type="dxa"/>
            <w:tcBorders>
              <w:top w:val="single" w:sz="8" w:space="0" w:color="008000"/>
              <w:bottom w:val="single" w:sz="4" w:space="0" w:color="008000"/>
            </w:tcBorders>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p>
        </w:tc>
        <w:tc>
          <w:tcPr>
            <w:tcW w:w="1080" w:type="dxa"/>
            <w:tcBorders>
              <w:top w:val="single" w:sz="8" w:space="0" w:color="008000"/>
              <w:bottom w:val="single" w:sz="4" w:space="0" w:color="008000"/>
            </w:tcBorders>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i/>
                <w:sz w:val="16"/>
                <w:szCs w:val="20"/>
                <w:lang w:eastAsia="ar-SA"/>
              </w:rPr>
            </w:pPr>
            <w:r w:rsidRPr="0049050F">
              <w:rPr>
                <w:rFonts w:ascii="Times New Roman" w:eastAsia="Times New Roman" w:hAnsi="Times New Roman" w:cs="Times New Roman"/>
                <w:i/>
                <w:sz w:val="16"/>
                <w:szCs w:val="20"/>
                <w:lang w:eastAsia="ar-SA"/>
              </w:rPr>
              <w:t>0.000</w:t>
            </w:r>
          </w:p>
        </w:tc>
        <w:tc>
          <w:tcPr>
            <w:tcW w:w="1260" w:type="dxa"/>
            <w:tcBorders>
              <w:top w:val="single" w:sz="8" w:space="0" w:color="008000"/>
              <w:bottom w:val="single" w:sz="4" w:space="0" w:color="008000"/>
            </w:tcBorders>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i/>
                <w:sz w:val="16"/>
                <w:szCs w:val="20"/>
                <w:lang w:eastAsia="ar-SA"/>
              </w:rPr>
            </w:pPr>
            <w:r w:rsidRPr="0049050F">
              <w:rPr>
                <w:rFonts w:ascii="Times New Roman" w:eastAsia="Times New Roman" w:hAnsi="Times New Roman" w:cs="Times New Roman"/>
                <w:i/>
                <w:sz w:val="16"/>
                <w:szCs w:val="20"/>
                <w:lang w:eastAsia="ar-SA"/>
              </w:rPr>
              <w:t>0.125</w:t>
            </w:r>
          </w:p>
        </w:tc>
        <w:tc>
          <w:tcPr>
            <w:tcW w:w="1080" w:type="dxa"/>
            <w:tcBorders>
              <w:top w:val="single" w:sz="8" w:space="0" w:color="008000"/>
              <w:bottom w:val="single" w:sz="4" w:space="0" w:color="008000"/>
            </w:tcBorders>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i/>
                <w:sz w:val="16"/>
                <w:szCs w:val="20"/>
                <w:lang w:eastAsia="ar-SA"/>
              </w:rPr>
            </w:pPr>
            <w:r w:rsidRPr="0049050F">
              <w:rPr>
                <w:rFonts w:ascii="Times New Roman" w:eastAsia="Times New Roman" w:hAnsi="Times New Roman" w:cs="Times New Roman"/>
                <w:i/>
                <w:sz w:val="16"/>
                <w:szCs w:val="20"/>
                <w:lang w:eastAsia="ar-SA"/>
              </w:rPr>
              <w:t>0.250</w:t>
            </w:r>
          </w:p>
        </w:tc>
        <w:tc>
          <w:tcPr>
            <w:tcW w:w="1080" w:type="dxa"/>
            <w:tcBorders>
              <w:top w:val="single" w:sz="8" w:space="0" w:color="008000"/>
              <w:bottom w:val="single" w:sz="4" w:space="0" w:color="008000"/>
            </w:tcBorders>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i/>
                <w:sz w:val="16"/>
                <w:szCs w:val="20"/>
                <w:lang w:eastAsia="ar-SA"/>
              </w:rPr>
            </w:pPr>
            <w:r w:rsidRPr="0049050F">
              <w:rPr>
                <w:rFonts w:ascii="Times New Roman" w:eastAsia="Times New Roman" w:hAnsi="Times New Roman" w:cs="Times New Roman"/>
                <w:i/>
                <w:sz w:val="16"/>
                <w:szCs w:val="20"/>
                <w:lang w:eastAsia="ar-SA"/>
              </w:rPr>
              <w:t>0.500</w:t>
            </w:r>
          </w:p>
        </w:tc>
        <w:tc>
          <w:tcPr>
            <w:tcW w:w="1080" w:type="dxa"/>
            <w:tcBorders>
              <w:top w:val="single" w:sz="8" w:space="0" w:color="008000"/>
              <w:bottom w:val="single" w:sz="4" w:space="0" w:color="008000"/>
            </w:tcBorders>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i/>
                <w:sz w:val="16"/>
                <w:szCs w:val="20"/>
                <w:lang w:eastAsia="ar-SA"/>
              </w:rPr>
            </w:pPr>
            <w:r w:rsidRPr="0049050F">
              <w:rPr>
                <w:rFonts w:ascii="Times New Roman" w:eastAsia="Times New Roman" w:hAnsi="Times New Roman" w:cs="Times New Roman"/>
                <w:i/>
                <w:sz w:val="16"/>
                <w:szCs w:val="20"/>
                <w:lang w:eastAsia="ar-SA"/>
              </w:rPr>
              <w:t>0.750</w:t>
            </w:r>
          </w:p>
        </w:tc>
        <w:tc>
          <w:tcPr>
            <w:tcW w:w="1080" w:type="dxa"/>
            <w:tcBorders>
              <w:top w:val="single" w:sz="8" w:space="0" w:color="008000"/>
              <w:bottom w:val="single" w:sz="4" w:space="0" w:color="008000"/>
            </w:tcBorders>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i/>
                <w:sz w:val="16"/>
                <w:szCs w:val="20"/>
                <w:lang w:eastAsia="ar-SA"/>
              </w:rPr>
            </w:pPr>
            <w:r w:rsidRPr="0049050F">
              <w:rPr>
                <w:rFonts w:ascii="Times New Roman" w:eastAsia="Times New Roman" w:hAnsi="Times New Roman" w:cs="Times New Roman"/>
                <w:i/>
                <w:sz w:val="16"/>
                <w:szCs w:val="20"/>
                <w:lang w:eastAsia="ar-SA"/>
              </w:rPr>
              <w:t>0.875</w:t>
            </w:r>
          </w:p>
        </w:tc>
        <w:tc>
          <w:tcPr>
            <w:tcW w:w="1080" w:type="dxa"/>
            <w:tcBorders>
              <w:top w:val="single" w:sz="8" w:space="0" w:color="008000"/>
              <w:bottom w:val="single" w:sz="4" w:space="0" w:color="008000"/>
            </w:tcBorders>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i/>
                <w:sz w:val="16"/>
                <w:szCs w:val="20"/>
                <w:lang w:eastAsia="ar-SA"/>
              </w:rPr>
            </w:pPr>
            <w:r w:rsidRPr="0049050F">
              <w:rPr>
                <w:rFonts w:ascii="Times New Roman" w:eastAsia="Times New Roman" w:hAnsi="Times New Roman" w:cs="Times New Roman"/>
                <w:i/>
                <w:sz w:val="16"/>
                <w:szCs w:val="20"/>
                <w:lang w:eastAsia="ar-SA"/>
              </w:rPr>
              <w:t>1.000</w:t>
            </w:r>
          </w:p>
        </w:tc>
      </w:tr>
      <w:tr w:rsidR="0049050F" w:rsidRPr="0049050F" w:rsidTr="001B3988">
        <w:trPr>
          <w:trHeight w:val="216"/>
          <w:jc w:val="center"/>
        </w:trPr>
        <w:tc>
          <w:tcPr>
            <w:tcW w:w="648"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i/>
                <w:sz w:val="16"/>
                <w:szCs w:val="20"/>
                <w:lang w:eastAsia="ar-SA"/>
              </w:rPr>
            </w:pPr>
            <w:r w:rsidRPr="0049050F">
              <w:rPr>
                <w:rFonts w:ascii="Times New Roman" w:eastAsia="Times New Roman" w:hAnsi="Times New Roman" w:cs="Times New Roman"/>
                <w:i/>
                <w:sz w:val="16"/>
                <w:szCs w:val="20"/>
                <w:lang w:eastAsia="ar-SA"/>
              </w:rPr>
              <w:t>-1.0</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5.06872E-02</w:t>
            </w:r>
          </w:p>
        </w:tc>
        <w:tc>
          <w:tcPr>
            <w:tcW w:w="126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4.26588E-02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3.45652E-02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1.97273E-02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7.87441E-03</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3.36768E-03</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p>
        </w:tc>
      </w:tr>
      <w:tr w:rsidR="0049050F" w:rsidRPr="0049050F" w:rsidTr="001B3988">
        <w:trPr>
          <w:trHeight w:val="216"/>
          <w:jc w:val="center"/>
        </w:trPr>
        <w:tc>
          <w:tcPr>
            <w:tcW w:w="648"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i/>
                <w:sz w:val="16"/>
                <w:szCs w:val="20"/>
                <w:lang w:eastAsia="ar-SA"/>
              </w:rPr>
            </w:pPr>
            <w:r w:rsidRPr="0049050F">
              <w:rPr>
                <w:rFonts w:ascii="Times New Roman" w:eastAsia="Times New Roman" w:hAnsi="Times New Roman" w:cs="Times New Roman"/>
                <w:i/>
                <w:sz w:val="16"/>
                <w:szCs w:val="20"/>
                <w:lang w:eastAsia="ar-SA"/>
              </w:rPr>
              <w:t>-0.9</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4.49363E-02</w:t>
            </w:r>
          </w:p>
        </w:tc>
        <w:tc>
          <w:tcPr>
            <w:tcW w:w="126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3.83950E-02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3.16314E-02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1.87386E-02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7.81148E-03</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3.42290E-03</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p>
        </w:tc>
      </w:tr>
      <w:tr w:rsidR="0049050F" w:rsidRPr="0049050F" w:rsidTr="001B3988">
        <w:trPr>
          <w:trHeight w:val="216"/>
          <w:jc w:val="center"/>
        </w:trPr>
        <w:tc>
          <w:tcPr>
            <w:tcW w:w="648"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i/>
                <w:sz w:val="16"/>
                <w:szCs w:val="20"/>
                <w:lang w:eastAsia="ar-SA"/>
              </w:rPr>
            </w:pPr>
            <w:r w:rsidRPr="0049050F">
              <w:rPr>
                <w:rFonts w:ascii="Times New Roman" w:eastAsia="Times New Roman" w:hAnsi="Times New Roman" w:cs="Times New Roman"/>
                <w:i/>
                <w:sz w:val="16"/>
                <w:szCs w:val="20"/>
                <w:lang w:eastAsia="ar-SA"/>
              </w:rPr>
              <w:t>-0.8</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4.95588E-02</w:t>
            </w:r>
          </w:p>
        </w:tc>
        <w:tc>
          <w:tcPr>
            <w:tcW w:w="126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4.29605E-02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3.59226E-02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2.19649E-02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9.46817E-03</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4.21487E-03</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p>
        </w:tc>
      </w:tr>
      <w:tr w:rsidR="0049050F" w:rsidRPr="0049050F" w:rsidTr="001B3988">
        <w:trPr>
          <w:trHeight w:val="216"/>
          <w:jc w:val="center"/>
        </w:trPr>
        <w:tc>
          <w:tcPr>
            <w:tcW w:w="648"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i/>
                <w:sz w:val="16"/>
                <w:szCs w:val="20"/>
                <w:lang w:eastAsia="ar-SA"/>
              </w:rPr>
            </w:pPr>
            <w:r w:rsidRPr="0049050F">
              <w:rPr>
                <w:rFonts w:ascii="Times New Roman" w:eastAsia="Times New Roman" w:hAnsi="Times New Roman" w:cs="Times New Roman"/>
                <w:i/>
                <w:sz w:val="16"/>
                <w:szCs w:val="20"/>
                <w:lang w:eastAsia="ar-SA"/>
              </w:rPr>
              <w:t>-0.7</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5.54913E-02</w:t>
            </w:r>
          </w:p>
        </w:tc>
        <w:tc>
          <w:tcPr>
            <w:tcW w:w="126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4.89255E-02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4.16034E-02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2.63509E-02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1.18019E-02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5.35783E-03</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p>
        </w:tc>
      </w:tr>
      <w:tr w:rsidR="0049050F" w:rsidRPr="0049050F" w:rsidTr="001B3988">
        <w:trPr>
          <w:trHeight w:val="216"/>
          <w:jc w:val="center"/>
        </w:trPr>
        <w:tc>
          <w:tcPr>
            <w:tcW w:w="648"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i/>
                <w:sz w:val="16"/>
                <w:szCs w:val="20"/>
                <w:lang w:eastAsia="ar-SA"/>
              </w:rPr>
            </w:pPr>
            <w:r w:rsidRPr="0049050F">
              <w:rPr>
                <w:rFonts w:ascii="Times New Roman" w:eastAsia="Times New Roman" w:hAnsi="Times New Roman" w:cs="Times New Roman"/>
                <w:i/>
                <w:sz w:val="16"/>
                <w:szCs w:val="20"/>
                <w:lang w:eastAsia="ar-SA"/>
              </w:rPr>
              <w:t>-0.6</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6.19201E-02</w:t>
            </w:r>
          </w:p>
        </w:tc>
        <w:tc>
          <w:tcPr>
            <w:tcW w:w="126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5.57090E-02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4.83057E-02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3.18640E-02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1.49296E-02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6.94694E-03</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p>
        </w:tc>
      </w:tr>
      <w:tr w:rsidR="0049050F" w:rsidRPr="0049050F" w:rsidTr="001B3988">
        <w:trPr>
          <w:trHeight w:val="216"/>
          <w:jc w:val="center"/>
        </w:trPr>
        <w:tc>
          <w:tcPr>
            <w:tcW w:w="648"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i/>
                <w:sz w:val="16"/>
                <w:szCs w:val="20"/>
                <w:lang w:eastAsia="ar-SA"/>
              </w:rPr>
            </w:pPr>
            <w:r w:rsidRPr="0049050F">
              <w:rPr>
                <w:rFonts w:ascii="Times New Roman" w:eastAsia="Times New Roman" w:hAnsi="Times New Roman" w:cs="Times New Roman"/>
                <w:i/>
                <w:sz w:val="16"/>
                <w:szCs w:val="20"/>
                <w:lang w:eastAsia="ar-SA"/>
              </w:rPr>
              <w:t>-0.5</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6.84108E-02</w:t>
            </w:r>
          </w:p>
        </w:tc>
        <w:tc>
          <w:tcPr>
            <w:tcW w:w="126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6.30656E-02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5.59610E-02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3.87231E-02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1.91563E-02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9.19468E-03</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p>
        </w:tc>
      </w:tr>
      <w:tr w:rsidR="0049050F" w:rsidRPr="0049050F" w:rsidTr="001B3988">
        <w:trPr>
          <w:trHeight w:val="216"/>
          <w:jc w:val="center"/>
        </w:trPr>
        <w:tc>
          <w:tcPr>
            <w:tcW w:w="648"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i/>
                <w:sz w:val="16"/>
                <w:szCs w:val="20"/>
                <w:lang w:eastAsia="ar-SA"/>
              </w:rPr>
            </w:pPr>
            <w:r w:rsidRPr="0049050F">
              <w:rPr>
                <w:rFonts w:ascii="Times New Roman" w:eastAsia="Times New Roman" w:hAnsi="Times New Roman" w:cs="Times New Roman"/>
                <w:i/>
                <w:sz w:val="16"/>
                <w:szCs w:val="20"/>
                <w:lang w:eastAsia="ar-SA"/>
              </w:rPr>
              <w:t>-0.4</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7.44303E-02</w:t>
            </w:r>
          </w:p>
        </w:tc>
        <w:tc>
          <w:tcPr>
            <w:tcW w:w="126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7.06903E-02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6.44950E-02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4.72940E-02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2.50375E-02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1.25100E-02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p>
        </w:tc>
      </w:tr>
      <w:tr w:rsidR="0049050F" w:rsidRPr="0049050F" w:rsidTr="001B3988">
        <w:trPr>
          <w:trHeight w:val="216"/>
          <w:jc w:val="center"/>
        </w:trPr>
        <w:tc>
          <w:tcPr>
            <w:tcW w:w="648"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i/>
                <w:sz w:val="16"/>
                <w:szCs w:val="20"/>
                <w:lang w:eastAsia="ar-SA"/>
              </w:rPr>
            </w:pPr>
            <w:r w:rsidRPr="0049050F">
              <w:rPr>
                <w:rFonts w:ascii="Times New Roman" w:eastAsia="Times New Roman" w:hAnsi="Times New Roman" w:cs="Times New Roman"/>
                <w:i/>
                <w:sz w:val="16"/>
                <w:szCs w:val="20"/>
                <w:lang w:eastAsia="ar-SA"/>
              </w:rPr>
              <w:t>-0.3</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7.89823E-02</w:t>
            </w:r>
          </w:p>
        </w:tc>
        <w:tc>
          <w:tcPr>
            <w:tcW w:w="126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7.78698E-02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7.35194E-02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5.79874E-02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3.35858E-02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1.77429E-02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p>
        </w:tc>
      </w:tr>
      <w:tr w:rsidR="0049050F" w:rsidRPr="0049050F" w:rsidTr="001B3988">
        <w:trPr>
          <w:trHeight w:val="216"/>
          <w:jc w:val="center"/>
        </w:trPr>
        <w:tc>
          <w:tcPr>
            <w:tcW w:w="648"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i/>
                <w:sz w:val="16"/>
                <w:szCs w:val="20"/>
                <w:lang w:eastAsia="ar-SA"/>
              </w:rPr>
            </w:pPr>
            <w:r w:rsidRPr="0049050F">
              <w:rPr>
                <w:rFonts w:ascii="Times New Roman" w:eastAsia="Times New Roman" w:hAnsi="Times New Roman" w:cs="Times New Roman"/>
                <w:i/>
                <w:sz w:val="16"/>
                <w:szCs w:val="20"/>
                <w:lang w:eastAsia="ar-SA"/>
              </w:rPr>
              <w:t>-0.2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8.01523E-02</w:t>
            </w:r>
          </w:p>
        </w:tc>
        <w:tc>
          <w:tcPr>
            <w:tcW w:w="126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8.29108E-02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8.16526E-02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7.07286E-02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4.66688E-02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2.69450E-02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p>
        </w:tc>
      </w:tr>
      <w:tr w:rsidR="0049050F" w:rsidRPr="0049050F" w:rsidTr="001B3988">
        <w:trPr>
          <w:trHeight w:val="216"/>
          <w:jc w:val="center"/>
        </w:trPr>
        <w:tc>
          <w:tcPr>
            <w:tcW w:w="648"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i/>
                <w:sz w:val="16"/>
                <w:szCs w:val="20"/>
                <w:lang w:eastAsia="ar-SA"/>
              </w:rPr>
            </w:pPr>
            <w:r w:rsidRPr="0049050F">
              <w:rPr>
                <w:rFonts w:ascii="Times New Roman" w:eastAsia="Times New Roman" w:hAnsi="Times New Roman" w:cs="Times New Roman"/>
                <w:i/>
                <w:sz w:val="16"/>
                <w:szCs w:val="20"/>
                <w:lang w:eastAsia="ar-SA"/>
              </w:rPr>
              <w:t>-0.1</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7.51772E-02</w:t>
            </w:r>
          </w:p>
        </w:tc>
        <w:tc>
          <w:tcPr>
            <w:tcW w:w="126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8.29356E-02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8.56729E-02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8.26216E-02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6.65726E-02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4.61143E-02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p>
        </w:tc>
      </w:tr>
      <w:tr w:rsidR="0049050F" w:rsidRPr="0049050F" w:rsidTr="001B3988">
        <w:trPr>
          <w:trHeight w:val="216"/>
          <w:jc w:val="center"/>
        </w:trPr>
        <w:tc>
          <w:tcPr>
            <w:tcW w:w="648"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i/>
                <w:sz w:val="16"/>
                <w:szCs w:val="20"/>
                <w:lang w:eastAsia="ar-SA"/>
              </w:rPr>
            </w:pPr>
            <w:r w:rsidRPr="0049050F">
              <w:rPr>
                <w:rFonts w:ascii="Times New Roman" w:eastAsia="Times New Roman" w:hAnsi="Times New Roman" w:cs="Times New Roman"/>
                <w:i/>
                <w:sz w:val="16"/>
                <w:szCs w:val="20"/>
                <w:lang w:eastAsia="ar-SA"/>
              </w:rPr>
              <w:t>-0.0</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5.93785E-02</w:t>
            </w:r>
          </w:p>
        </w:tc>
        <w:tc>
          <w:tcPr>
            <w:tcW w:w="126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7.61085E-02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8.33482E-02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8.76235E-02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8.22105E-02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7.53201E-02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p>
        </w:tc>
      </w:tr>
      <w:tr w:rsidR="0049050F" w:rsidRPr="0049050F" w:rsidTr="001B3988">
        <w:trPr>
          <w:trHeight w:val="216"/>
          <w:jc w:val="center"/>
        </w:trPr>
        <w:tc>
          <w:tcPr>
            <w:tcW w:w="648"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i/>
                <w:sz w:val="16"/>
                <w:szCs w:val="20"/>
                <w:lang w:eastAsia="ar-SA"/>
              </w:rPr>
            </w:pPr>
            <w:r w:rsidRPr="0049050F">
              <w:rPr>
                <w:rFonts w:ascii="Times New Roman" w:eastAsia="Times New Roman" w:hAnsi="Times New Roman" w:cs="Times New Roman"/>
                <w:i/>
                <w:sz w:val="16"/>
                <w:szCs w:val="20"/>
                <w:lang w:eastAsia="ar-SA"/>
              </w:rPr>
              <w:t>0.0</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p>
        </w:tc>
        <w:tc>
          <w:tcPr>
            <w:tcW w:w="126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7.61085E-02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8.33482E-02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8.76235E-02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8.22105E-02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7.53201E-02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6.04997E-02</w:t>
            </w:r>
          </w:p>
        </w:tc>
      </w:tr>
      <w:tr w:rsidR="0049050F" w:rsidRPr="0049050F" w:rsidTr="001B3988">
        <w:trPr>
          <w:trHeight w:val="216"/>
          <w:jc w:val="center"/>
        </w:trPr>
        <w:tc>
          <w:tcPr>
            <w:tcW w:w="648"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i/>
                <w:sz w:val="16"/>
                <w:szCs w:val="20"/>
                <w:lang w:eastAsia="ar-SA"/>
              </w:rPr>
            </w:pPr>
            <w:r w:rsidRPr="0049050F">
              <w:rPr>
                <w:rFonts w:ascii="Times New Roman" w:eastAsia="Times New Roman" w:hAnsi="Times New Roman" w:cs="Times New Roman"/>
                <w:i/>
                <w:sz w:val="16"/>
                <w:szCs w:val="20"/>
                <w:lang w:eastAsia="ar-SA"/>
              </w:rPr>
              <w:t>0.1</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p>
        </w:tc>
        <w:tc>
          <w:tcPr>
            <w:tcW w:w="126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4.81348E-02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7.00090E-02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8.63151E-02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8.80624E-02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8.49382E-02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7.76333E-02</w:t>
            </w:r>
          </w:p>
        </w:tc>
      </w:tr>
      <w:tr w:rsidR="0049050F" w:rsidRPr="0049050F" w:rsidTr="001B3988">
        <w:trPr>
          <w:trHeight w:val="216"/>
          <w:jc w:val="center"/>
        </w:trPr>
        <w:tc>
          <w:tcPr>
            <w:tcW w:w="648"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i/>
                <w:sz w:val="16"/>
                <w:szCs w:val="20"/>
                <w:lang w:eastAsia="ar-SA"/>
              </w:rPr>
            </w:pPr>
            <w:r w:rsidRPr="0049050F">
              <w:rPr>
                <w:rFonts w:ascii="Times New Roman" w:eastAsia="Times New Roman" w:hAnsi="Times New Roman" w:cs="Times New Roman"/>
                <w:i/>
                <w:sz w:val="16"/>
                <w:szCs w:val="20"/>
                <w:lang w:eastAsia="ar-SA"/>
              </w:rPr>
              <w:t>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p>
        </w:tc>
        <w:tc>
          <w:tcPr>
            <w:tcW w:w="126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2.95259E-02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5.13544E-02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7.72739E-02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8.77078E-02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8.84673E-02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8.55909E-02</w:t>
            </w:r>
          </w:p>
        </w:tc>
      </w:tr>
      <w:tr w:rsidR="0049050F" w:rsidRPr="0049050F" w:rsidTr="001B3988">
        <w:trPr>
          <w:trHeight w:val="216"/>
          <w:jc w:val="center"/>
        </w:trPr>
        <w:tc>
          <w:tcPr>
            <w:tcW w:w="648"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i/>
                <w:sz w:val="16"/>
                <w:szCs w:val="20"/>
                <w:lang w:eastAsia="ar-SA"/>
              </w:rPr>
            </w:pPr>
            <w:r w:rsidRPr="0049050F">
              <w:rPr>
                <w:rFonts w:ascii="Times New Roman" w:eastAsia="Times New Roman" w:hAnsi="Times New Roman" w:cs="Times New Roman"/>
                <w:i/>
                <w:sz w:val="16"/>
                <w:szCs w:val="20"/>
                <w:lang w:eastAsia="ar-SA"/>
              </w:rPr>
              <w:t>0.3</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p>
        </w:tc>
        <w:tc>
          <w:tcPr>
            <w:tcW w:w="126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2.07107E-02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3.91681E-02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6.67896E-02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8.29733E-02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8.70779E-02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8.79922E-02</w:t>
            </w:r>
          </w:p>
        </w:tc>
      </w:tr>
      <w:tr w:rsidR="0049050F" w:rsidRPr="0049050F" w:rsidTr="001B3988">
        <w:trPr>
          <w:trHeight w:val="216"/>
          <w:jc w:val="center"/>
        </w:trPr>
        <w:tc>
          <w:tcPr>
            <w:tcW w:w="648"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i/>
                <w:sz w:val="16"/>
                <w:szCs w:val="20"/>
                <w:lang w:eastAsia="ar-SA"/>
              </w:rPr>
            </w:pPr>
            <w:r w:rsidRPr="0049050F">
              <w:rPr>
                <w:rFonts w:ascii="Times New Roman" w:eastAsia="Times New Roman" w:hAnsi="Times New Roman" w:cs="Times New Roman"/>
                <w:i/>
                <w:sz w:val="16"/>
                <w:szCs w:val="20"/>
                <w:lang w:eastAsia="ar-SA"/>
              </w:rPr>
              <w:t>0.4</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p>
        </w:tc>
        <w:tc>
          <w:tcPr>
            <w:tcW w:w="126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1.58301E-02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3.14343E-02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5.81591E-02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7.72710E-02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8.36674E-02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8.74252E-02</w:t>
            </w:r>
          </w:p>
        </w:tc>
      </w:tr>
      <w:tr w:rsidR="0049050F" w:rsidRPr="0049050F" w:rsidTr="001B3988">
        <w:trPr>
          <w:trHeight w:val="216"/>
          <w:jc w:val="center"/>
        </w:trPr>
        <w:tc>
          <w:tcPr>
            <w:tcW w:w="648"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i/>
                <w:sz w:val="16"/>
                <w:szCs w:val="20"/>
                <w:lang w:eastAsia="ar-SA"/>
              </w:rPr>
            </w:pPr>
            <w:r w:rsidRPr="0049050F">
              <w:rPr>
                <w:rFonts w:ascii="Times New Roman" w:eastAsia="Times New Roman" w:hAnsi="Times New Roman" w:cs="Times New Roman"/>
                <w:i/>
                <w:sz w:val="16"/>
                <w:szCs w:val="20"/>
                <w:lang w:eastAsia="ar-SA"/>
              </w:rPr>
              <w:t>0.5</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p>
        </w:tc>
        <w:tc>
          <w:tcPr>
            <w:tcW w:w="126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1.28841E-02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2.64107E-02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5.17403E-02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7.22957E-02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8.01999E-02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8.60001E-02</w:t>
            </w:r>
          </w:p>
        </w:tc>
      </w:tr>
      <w:tr w:rsidR="0049050F" w:rsidRPr="0049050F" w:rsidTr="001B3988">
        <w:trPr>
          <w:trHeight w:val="216"/>
          <w:jc w:val="center"/>
        </w:trPr>
        <w:tc>
          <w:tcPr>
            <w:tcW w:w="648"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i/>
                <w:sz w:val="16"/>
                <w:szCs w:val="20"/>
                <w:lang w:eastAsia="ar-SA"/>
              </w:rPr>
            </w:pPr>
            <w:r w:rsidRPr="0049050F">
              <w:rPr>
                <w:rFonts w:ascii="Times New Roman" w:eastAsia="Times New Roman" w:hAnsi="Times New Roman" w:cs="Times New Roman"/>
                <w:i/>
                <w:sz w:val="16"/>
                <w:szCs w:val="20"/>
                <w:lang w:eastAsia="ar-SA"/>
              </w:rPr>
              <w:t>0.6</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p>
        </w:tc>
        <w:tc>
          <w:tcPr>
            <w:tcW w:w="126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1.10823E-02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2.32170E-02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4.74175E-02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6.88401E-02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7.78121E-02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8.51316E-02</w:t>
            </w:r>
          </w:p>
        </w:tc>
      </w:tr>
      <w:tr w:rsidR="0049050F" w:rsidRPr="0049050F" w:rsidTr="001B3988">
        <w:trPr>
          <w:trHeight w:val="216"/>
          <w:jc w:val="center"/>
        </w:trPr>
        <w:tc>
          <w:tcPr>
            <w:tcW w:w="648"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i/>
                <w:sz w:val="16"/>
                <w:szCs w:val="20"/>
                <w:lang w:eastAsia="ar-SA"/>
              </w:rPr>
            </w:pPr>
            <w:r w:rsidRPr="0049050F">
              <w:rPr>
                <w:rFonts w:ascii="Times New Roman" w:eastAsia="Times New Roman" w:hAnsi="Times New Roman" w:cs="Times New Roman"/>
                <w:i/>
                <w:sz w:val="16"/>
                <w:szCs w:val="20"/>
                <w:lang w:eastAsia="ar-SA"/>
              </w:rPr>
              <w:t>0.7</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p>
        </w:tc>
        <w:tc>
          <w:tcPr>
            <w:tcW w:w="126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1.01614E-02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2.15832E-02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4.53651E-02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6.77032E-02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7.75916E-02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8.61682E-02</w:t>
            </w:r>
          </w:p>
        </w:tc>
      </w:tr>
      <w:tr w:rsidR="0049050F" w:rsidRPr="0049050F" w:rsidTr="001B3988">
        <w:trPr>
          <w:trHeight w:val="216"/>
          <w:jc w:val="center"/>
        </w:trPr>
        <w:tc>
          <w:tcPr>
            <w:tcW w:w="648"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i/>
                <w:sz w:val="16"/>
                <w:szCs w:val="20"/>
                <w:lang w:eastAsia="ar-SA"/>
              </w:rPr>
            </w:pPr>
            <w:r w:rsidRPr="0049050F">
              <w:rPr>
                <w:rFonts w:ascii="Times New Roman" w:eastAsia="Times New Roman" w:hAnsi="Times New Roman" w:cs="Times New Roman"/>
                <w:i/>
                <w:sz w:val="16"/>
                <w:szCs w:val="20"/>
                <w:lang w:eastAsia="ar-SA"/>
              </w:rPr>
              <w:t>0.8</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p>
        </w:tc>
        <w:tc>
          <w:tcPr>
            <w:tcW w:w="126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1.03325E-02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2.19948E-02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4.67328E-02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7.07013E-02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8.16497E-02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9.14855E-02</w:t>
            </w:r>
          </w:p>
        </w:tc>
      </w:tr>
      <w:tr w:rsidR="0049050F" w:rsidRPr="0049050F" w:rsidTr="001B3988">
        <w:trPr>
          <w:trHeight w:val="216"/>
          <w:jc w:val="center"/>
        </w:trPr>
        <w:tc>
          <w:tcPr>
            <w:tcW w:w="648"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i/>
                <w:sz w:val="16"/>
                <w:szCs w:val="20"/>
                <w:lang w:eastAsia="ar-SA"/>
              </w:rPr>
            </w:pPr>
            <w:r w:rsidRPr="0049050F">
              <w:rPr>
                <w:rFonts w:ascii="Times New Roman" w:eastAsia="Times New Roman" w:hAnsi="Times New Roman" w:cs="Times New Roman"/>
                <w:i/>
                <w:sz w:val="16"/>
                <w:szCs w:val="20"/>
                <w:lang w:eastAsia="ar-SA"/>
              </w:rPr>
              <w:t>0.9</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p>
        </w:tc>
        <w:tc>
          <w:tcPr>
            <w:tcW w:w="126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1.31130E-02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2.72721E-02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5.64095E-02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8.41722E-02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9.68476E-02</w:t>
            </w:r>
          </w:p>
        </w:tc>
        <w:tc>
          <w:tcPr>
            <w:tcW w:w="1080" w:type="dxa"/>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1.08352E-01</w:t>
            </w:r>
          </w:p>
        </w:tc>
      </w:tr>
      <w:tr w:rsidR="0049050F" w:rsidRPr="0049050F" w:rsidTr="001B3988">
        <w:trPr>
          <w:trHeight w:val="216"/>
          <w:jc w:val="center"/>
        </w:trPr>
        <w:tc>
          <w:tcPr>
            <w:tcW w:w="648" w:type="dxa"/>
            <w:tcBorders>
              <w:bottom w:val="single" w:sz="8" w:space="0" w:color="008000"/>
            </w:tcBorders>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i/>
                <w:sz w:val="16"/>
                <w:szCs w:val="20"/>
                <w:lang w:eastAsia="ar-SA"/>
              </w:rPr>
            </w:pPr>
            <w:r w:rsidRPr="0049050F">
              <w:rPr>
                <w:rFonts w:ascii="Times New Roman" w:eastAsia="Times New Roman" w:hAnsi="Times New Roman" w:cs="Times New Roman"/>
                <w:i/>
                <w:sz w:val="16"/>
                <w:szCs w:val="20"/>
                <w:lang w:eastAsia="ar-SA"/>
              </w:rPr>
              <w:t>1.0</w:t>
            </w:r>
          </w:p>
        </w:tc>
        <w:tc>
          <w:tcPr>
            <w:tcW w:w="1080" w:type="dxa"/>
            <w:tcBorders>
              <w:bottom w:val="single" w:sz="8" w:space="0" w:color="008000"/>
            </w:tcBorders>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p>
        </w:tc>
        <w:tc>
          <w:tcPr>
            <w:tcW w:w="1260" w:type="dxa"/>
            <w:tcBorders>
              <w:bottom w:val="single" w:sz="8" w:space="0" w:color="008000"/>
            </w:tcBorders>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4.54878E-02</w:t>
            </w:r>
          </w:p>
        </w:tc>
        <w:tc>
          <w:tcPr>
            <w:tcW w:w="1080" w:type="dxa"/>
            <w:tcBorders>
              <w:bottom w:val="single" w:sz="8" w:space="0" w:color="008000"/>
            </w:tcBorders>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8.60058E-02</w:t>
            </w:r>
          </w:p>
        </w:tc>
        <w:tc>
          <w:tcPr>
            <w:tcW w:w="1080" w:type="dxa"/>
            <w:tcBorders>
              <w:bottom w:val="single" w:sz="8" w:space="0" w:color="008000"/>
            </w:tcBorders>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1.53099E-01</w:t>
            </w:r>
          </w:p>
        </w:tc>
        <w:tc>
          <w:tcPr>
            <w:tcW w:w="1080" w:type="dxa"/>
            <w:tcBorders>
              <w:bottom w:val="single" w:sz="8" w:space="0" w:color="008000"/>
            </w:tcBorders>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2.03657E-01</w:t>
            </w:r>
          </w:p>
        </w:tc>
        <w:tc>
          <w:tcPr>
            <w:tcW w:w="1080" w:type="dxa"/>
            <w:tcBorders>
              <w:bottom w:val="single" w:sz="8" w:space="0" w:color="008000"/>
            </w:tcBorders>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2.23428E-01</w:t>
            </w:r>
          </w:p>
        </w:tc>
        <w:tc>
          <w:tcPr>
            <w:tcW w:w="1080" w:type="dxa"/>
            <w:tcBorders>
              <w:bottom w:val="single" w:sz="8" w:space="0" w:color="008000"/>
            </w:tcBorders>
            <w:vAlign w:val="center"/>
          </w:tcPr>
          <w:p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2.39758E-01</w:t>
            </w:r>
          </w:p>
        </w:tc>
      </w:tr>
    </w:tbl>
    <w:p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An additional benchmarking for VLIDORT was done against the results of Garcia and Siewert [</w:t>
      </w:r>
      <w:r w:rsidRPr="0049050F">
        <w:rPr>
          <w:rFonts w:ascii="Times New Roman" w:eastAsia="Times New Roman" w:hAnsi="Times New Roman" w:cs="Times New Roman"/>
          <w:i/>
          <w:iCs/>
          <w:sz w:val="24"/>
          <w:szCs w:val="20"/>
          <w:lang w:eastAsia="ar-SA"/>
        </w:rPr>
        <w:t>Garcia and Siewert</w:t>
      </w:r>
      <w:r w:rsidRPr="0049050F">
        <w:rPr>
          <w:rFonts w:ascii="Times New Roman" w:eastAsia="Times New Roman" w:hAnsi="Times New Roman" w:cs="Times New Roman"/>
          <w:iCs/>
          <w:sz w:val="24"/>
          <w:szCs w:val="20"/>
          <w:lang w:eastAsia="ar-SA"/>
        </w:rPr>
        <w:t>,</w:t>
      </w:r>
      <w:r w:rsidRPr="0049050F">
        <w:rPr>
          <w:rFonts w:ascii="Times New Roman" w:eastAsia="Times New Roman" w:hAnsi="Times New Roman" w:cs="Times New Roman"/>
          <w:sz w:val="24"/>
          <w:szCs w:val="20"/>
          <w:lang w:eastAsia="ar-SA"/>
        </w:rPr>
        <w:t xml:space="preserve"> 1989], this time for another slab problem with albedo 0.1. With VLIDORT set to calculate using only 20 discrete ordinate streams in the half space, tables 3-</w:t>
      </w:r>
      <w:smartTag w:uri="urn:schemas-microsoft-com:office:smarttags" w:element="metricconverter">
        <w:smartTagPr>
          <w:attr w:name="ProductID" w:val="10 in"/>
        </w:smartTagPr>
        <w:r w:rsidRPr="0049050F">
          <w:rPr>
            <w:rFonts w:ascii="Times New Roman" w:eastAsia="Times New Roman" w:hAnsi="Times New Roman" w:cs="Times New Roman"/>
            <w:sz w:val="24"/>
            <w:szCs w:val="20"/>
            <w:lang w:eastAsia="ar-SA"/>
          </w:rPr>
          <w:t>10 in</w:t>
        </w:r>
      </w:smartTag>
      <w:r w:rsidRPr="0049050F">
        <w:rPr>
          <w:rFonts w:ascii="Times New Roman" w:eastAsia="Times New Roman" w:hAnsi="Times New Roman" w:cs="Times New Roman"/>
          <w:sz w:val="24"/>
          <w:szCs w:val="20"/>
          <w:lang w:eastAsia="ar-SA"/>
        </w:rPr>
        <w:t xml:space="preserve"> [</w:t>
      </w:r>
      <w:r w:rsidRPr="0049050F">
        <w:rPr>
          <w:rFonts w:ascii="Times New Roman" w:eastAsia="Times New Roman" w:hAnsi="Times New Roman" w:cs="Times New Roman"/>
          <w:i/>
          <w:iCs/>
          <w:sz w:val="24"/>
          <w:szCs w:val="20"/>
          <w:lang w:eastAsia="ar-SA"/>
        </w:rPr>
        <w:t>Garcia and Siewert</w:t>
      </w:r>
      <w:r w:rsidRPr="0049050F">
        <w:rPr>
          <w:rFonts w:ascii="Times New Roman" w:eastAsia="Times New Roman" w:hAnsi="Times New Roman" w:cs="Times New Roman"/>
          <w:sz w:val="24"/>
          <w:szCs w:val="20"/>
          <w:lang w:eastAsia="ar-SA"/>
        </w:rPr>
        <w:t>, 1989] were reproduced to within 1 digit of six significant figures. This result is noteworthy because the radiative transfer computations in this paper were done using a completely different radiative transfer methodology (the so-called F</w:t>
      </w:r>
      <w:r w:rsidRPr="0049050F">
        <w:rPr>
          <w:rFonts w:ascii="Times New Roman" w:eastAsia="Times New Roman" w:hAnsi="Times New Roman" w:cs="Times New Roman"/>
          <w:sz w:val="24"/>
          <w:szCs w:val="20"/>
          <w:vertAlign w:val="subscript"/>
          <w:lang w:eastAsia="ar-SA"/>
        </w:rPr>
        <w:t>N</w:t>
      </w:r>
      <w:r w:rsidRPr="0049050F">
        <w:rPr>
          <w:rFonts w:ascii="Times New Roman" w:eastAsia="Times New Roman" w:hAnsi="Times New Roman" w:cs="Times New Roman"/>
          <w:sz w:val="24"/>
          <w:szCs w:val="20"/>
          <w:lang w:eastAsia="ar-SA"/>
        </w:rPr>
        <w:t xml:space="preserve"> method).</w:t>
      </w:r>
    </w:p>
    <w:p w:rsidR="0049050F" w:rsidRPr="0049050F" w:rsidRDefault="0049050F" w:rsidP="0049050F">
      <w:pPr>
        <w:keepNext/>
        <w:suppressAutoHyphens/>
        <w:spacing w:before="240" w:after="240" w:line="240" w:lineRule="auto"/>
        <w:outlineLvl w:val="2"/>
        <w:rPr>
          <w:rFonts w:ascii="Times New Roman" w:eastAsia="Times New Roman" w:hAnsi="Times New Roman" w:cs="Times New Roman"/>
          <w:i/>
          <w:iCs/>
          <w:sz w:val="28"/>
          <w:szCs w:val="28"/>
          <w:lang w:eastAsia="ar-SA"/>
        </w:rPr>
      </w:pPr>
      <w:bookmarkStart w:id="77" w:name="_Toc339432223"/>
      <w:bookmarkStart w:id="78" w:name="_Toc534974683"/>
      <w:bookmarkStart w:id="79" w:name="_Toc18427981"/>
      <w:r w:rsidRPr="0049050F">
        <w:rPr>
          <w:rFonts w:ascii="Times New Roman" w:eastAsia="Times New Roman" w:hAnsi="Times New Roman" w:cs="Times New Roman"/>
          <w:i/>
          <w:iCs/>
          <w:sz w:val="28"/>
          <w:szCs w:val="28"/>
          <w:lang w:eastAsia="ar-SA"/>
        </w:rPr>
        <w:t>2.3.4 Weighting function verification</w:t>
      </w:r>
      <w:bookmarkEnd w:id="77"/>
      <w:bookmarkEnd w:id="78"/>
      <w:bookmarkEnd w:id="79"/>
    </w:p>
    <w:p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For the verification of analytically calculated Jacobians, it is convenient to validate the derivative by using a finite difference estimate (ratio of the small change in the Stokes vector induced by a small change in a parameter in one layer):</w:t>
      </w:r>
    </w:p>
    <w:p w:rsidR="0049050F" w:rsidRPr="0049050F" w:rsidRDefault="0049050F" w:rsidP="0049050F">
      <w:pPr>
        <w:tabs>
          <w:tab w:val="left" w:pos="720"/>
        </w:tabs>
        <w:suppressAutoHyphens/>
        <w:autoSpaceDE w:val="0"/>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ab/>
      </w:r>
      <m:oMath>
        <m:sSub>
          <m:sSubPr>
            <m:ctrlPr>
              <w:rPr>
                <w:rFonts w:ascii="Cambria Math" w:eastAsia="Times New Roman" w:hAnsi="Cambria Math" w:cs="Times New Roman"/>
                <w:i/>
                <w:sz w:val="24"/>
                <w:szCs w:val="20"/>
                <w:lang w:eastAsia="ar-SA"/>
              </w:rPr>
            </m:ctrlPr>
          </m:sSubPr>
          <m:e>
            <m:r>
              <m:rPr>
                <m:sty m:val="b"/>
              </m:rPr>
              <w:rPr>
                <w:rFonts w:ascii="Cambria Math" w:eastAsia="Times New Roman" w:hAnsi="Cambria Math" w:cs="Times New Roman"/>
                <w:sz w:val="24"/>
                <w:szCs w:val="20"/>
                <w:lang w:eastAsia="ar-SA"/>
              </w:rPr>
              <m:t>K</m:t>
            </m:r>
          </m:e>
          <m:sub>
            <m:r>
              <w:rPr>
                <w:rFonts w:ascii="Cambria Math" w:eastAsia="Times New Roman" w:hAnsi="Cambria Math" w:cs="Times New Roman"/>
                <w:sz w:val="24"/>
                <w:szCs w:val="20"/>
                <w:lang w:eastAsia="ar-SA"/>
              </w:rPr>
              <m:t>ξ</m:t>
            </m:r>
          </m:sub>
        </m:sSub>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m:t>
            </m:r>
            <m:r>
              <m:rPr>
                <m:sty m:val="b"/>
              </m:rPr>
              <w:rPr>
                <w:rFonts w:ascii="Cambria Math" w:eastAsia="Times New Roman" w:hAnsi="Cambria Math" w:cs="Times New Roman"/>
                <w:sz w:val="24"/>
                <w:szCs w:val="20"/>
                <w:lang w:eastAsia="ar-SA"/>
              </w:rPr>
              <m:t>I</m:t>
            </m:r>
          </m:num>
          <m:den>
            <m:r>
              <w:rPr>
                <w:rFonts w:ascii="Cambria Math" w:eastAsia="Times New Roman" w:hAnsi="Cambria Math" w:cs="Times New Roman"/>
                <w:sz w:val="24"/>
                <w:szCs w:val="20"/>
                <w:lang w:eastAsia="ar-SA"/>
              </w:rPr>
              <m:t>∂ξ</m:t>
            </m:r>
          </m:den>
        </m:f>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δ</m:t>
            </m:r>
            <m:r>
              <m:rPr>
                <m:sty m:val="b"/>
              </m:rPr>
              <w:rPr>
                <w:rFonts w:ascii="Cambria Math" w:eastAsia="Times New Roman" w:hAnsi="Cambria Math" w:cs="Times New Roman"/>
                <w:sz w:val="24"/>
                <w:szCs w:val="20"/>
                <w:lang w:eastAsia="ar-SA"/>
              </w:rPr>
              <m:t>I</m:t>
            </m:r>
          </m:num>
          <m:den>
            <m:r>
              <w:rPr>
                <w:rFonts w:ascii="Cambria Math" w:eastAsia="Times New Roman" w:hAnsi="Cambria Math" w:cs="Times New Roman"/>
                <w:sz w:val="24"/>
                <w:szCs w:val="20"/>
                <w:lang w:eastAsia="ar-SA"/>
              </w:rPr>
              <m:t>δξ</m:t>
            </m:r>
          </m:den>
        </m:f>
      </m:oMath>
      <w:r w:rsidRPr="0049050F">
        <w:rPr>
          <w:rFonts w:ascii="Times New Roman" w:eastAsia="Times New Roman" w:hAnsi="Times New Roman" w:cs="Times New Roman"/>
          <w:sz w:val="24"/>
          <w:szCs w:val="20"/>
          <w:lang w:eastAsia="ar-SA"/>
        </w:rPr>
        <w:t>.</w:t>
      </w:r>
      <w:r w:rsidRPr="0049050F">
        <w:rPr>
          <w:rFonts w:ascii="Times New Roman" w:eastAsia="Times New Roman" w:hAnsi="Times New Roman" w:cs="Times New Roman"/>
          <w:sz w:val="24"/>
          <w:szCs w:val="20"/>
          <w:lang w:eastAsia="ar-SA"/>
        </w:rPr>
        <w:tab/>
      </w:r>
      <w:r w:rsidRPr="0049050F">
        <w:rPr>
          <w:rFonts w:ascii="Times New Roman" w:eastAsia="Times New Roman" w:hAnsi="Times New Roman" w:cs="Times New Roman"/>
          <w:sz w:val="24"/>
          <w:szCs w:val="20"/>
          <w:lang w:eastAsia="ar-SA"/>
        </w:rPr>
        <w:tab/>
      </w:r>
      <w:r w:rsidRPr="0049050F">
        <w:rPr>
          <w:rFonts w:ascii="Times New Roman" w:eastAsia="Times New Roman" w:hAnsi="Times New Roman" w:cs="Times New Roman"/>
          <w:sz w:val="24"/>
          <w:szCs w:val="20"/>
          <w:lang w:eastAsia="ar-SA"/>
        </w:rPr>
        <w:tab/>
      </w:r>
      <w:r w:rsidRPr="0049050F">
        <w:rPr>
          <w:rFonts w:ascii="Times New Roman" w:eastAsia="Times New Roman" w:hAnsi="Times New Roman" w:cs="Times New Roman"/>
          <w:sz w:val="24"/>
          <w:szCs w:val="20"/>
          <w:lang w:eastAsia="ar-SA"/>
        </w:rPr>
        <w:tab/>
      </w:r>
      <w:r w:rsidRPr="0049050F">
        <w:rPr>
          <w:rFonts w:ascii="Times New Roman" w:eastAsia="Times New Roman" w:hAnsi="Times New Roman" w:cs="Times New Roman"/>
          <w:sz w:val="24"/>
          <w:szCs w:val="20"/>
          <w:lang w:eastAsia="ar-SA"/>
        </w:rPr>
        <w:tab/>
      </w:r>
      <w:r w:rsidRPr="0049050F">
        <w:rPr>
          <w:rFonts w:ascii="Times New Roman" w:eastAsia="Times New Roman" w:hAnsi="Times New Roman" w:cs="Times New Roman"/>
          <w:sz w:val="24"/>
          <w:szCs w:val="20"/>
          <w:lang w:eastAsia="ar-SA"/>
        </w:rPr>
        <w:tab/>
      </w:r>
      <w:r w:rsidRPr="0049050F">
        <w:rPr>
          <w:rFonts w:ascii="Times New Roman" w:eastAsia="Times New Roman" w:hAnsi="Times New Roman" w:cs="Times New Roman"/>
          <w:sz w:val="24"/>
          <w:szCs w:val="20"/>
          <w:lang w:eastAsia="ar-SA"/>
        </w:rPr>
        <w:tab/>
      </w:r>
      <w:r w:rsidRPr="0049050F">
        <w:rPr>
          <w:rFonts w:ascii="Times New Roman" w:eastAsia="Times New Roman" w:hAnsi="Times New Roman" w:cs="Times New Roman"/>
          <w:sz w:val="24"/>
          <w:szCs w:val="20"/>
          <w:lang w:eastAsia="ar-SA"/>
        </w:rPr>
        <w:tab/>
        <w:t xml:space="preserve">  </w:t>
      </w:r>
      <w:r w:rsidRPr="0049050F">
        <w:rPr>
          <w:rFonts w:ascii="Times New Roman" w:eastAsia="Times New Roman" w:hAnsi="Times New Roman" w:cs="Times New Roman"/>
          <w:sz w:val="24"/>
          <w:szCs w:val="20"/>
          <w:lang w:eastAsia="ar-SA"/>
        </w:rPr>
        <w:tab/>
      </w:r>
      <w:r w:rsidRPr="0049050F">
        <w:rPr>
          <w:rFonts w:ascii="Times New Roman" w:eastAsia="Times New Roman" w:hAnsi="Times New Roman" w:cs="Times New Roman"/>
          <w:sz w:val="24"/>
          <w:szCs w:val="20"/>
          <w:lang w:eastAsia="ar-SA"/>
        </w:rPr>
        <w:tab/>
        <w:t xml:space="preserve">            (2.3.1) </w:t>
      </w:r>
    </w:p>
    <w:p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This applies equally to column and surface Jacobians. In the VLIDORT release packages, all the installation programs involving linearization contain software which will carry out finite difference validation for all types of Jacobians calculation analytically.</w:t>
      </w:r>
    </w:p>
    <w:p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lastRenderedPageBreak/>
        <w:t>A word of warning is in order about the use of finite differences in general. There are pitfalls associated with the finite differencing procedure in VLIDORT (quite apart from the arbitrariness and time-consuming nature of the exercise). In certain situations, a small perturbation of one or more of the Greek constants can give rise to a set of eigensolutions which cannot be compared (in a finite-difference sense) with those generated with the original unperturbed inputs. This internal consistency very occasionally upsets the finite difference validation.</w:t>
      </w:r>
    </w:p>
    <w:p w:rsidR="0049050F" w:rsidRPr="0049050F" w:rsidRDefault="0049050F" w:rsidP="0049050F">
      <w:pPr>
        <w:keepNext/>
        <w:suppressAutoHyphens/>
        <w:autoSpaceDE w:val="0"/>
        <w:spacing w:before="240" w:after="240" w:line="240" w:lineRule="auto"/>
        <w:outlineLvl w:val="1"/>
        <w:rPr>
          <w:rFonts w:ascii="Times New Roman" w:eastAsia="Times New Roman" w:hAnsi="Times New Roman" w:cs="Times New Roman"/>
          <w:b/>
          <w:bCs/>
          <w:sz w:val="32"/>
          <w:szCs w:val="20"/>
          <w:lang w:eastAsia="ar-SA"/>
        </w:rPr>
      </w:pPr>
      <w:bookmarkStart w:id="80" w:name="_Toc339432224"/>
      <w:bookmarkStart w:id="81" w:name="_Toc534974684"/>
      <w:bookmarkStart w:id="82" w:name="_Toc18427982"/>
      <w:r w:rsidRPr="0049050F">
        <w:rPr>
          <w:rFonts w:ascii="Times New Roman" w:eastAsia="Times New Roman" w:hAnsi="Times New Roman" w:cs="Times New Roman"/>
          <w:b/>
          <w:bCs/>
          <w:sz w:val="32"/>
          <w:szCs w:val="20"/>
          <w:lang w:eastAsia="ar-SA"/>
        </w:rPr>
        <w:t>2.4 Performance considerations</w:t>
      </w:r>
      <w:bookmarkEnd w:id="80"/>
      <w:bookmarkEnd w:id="81"/>
      <w:bookmarkEnd w:id="82"/>
    </w:p>
    <w:p w:rsidR="0049050F" w:rsidRPr="0049050F" w:rsidRDefault="0049050F" w:rsidP="0049050F">
      <w:pPr>
        <w:keepNext/>
        <w:suppressAutoHyphens/>
        <w:spacing w:before="240" w:after="240" w:line="240" w:lineRule="auto"/>
        <w:outlineLvl w:val="2"/>
        <w:rPr>
          <w:rFonts w:ascii="Times New Roman" w:eastAsia="Times New Roman" w:hAnsi="Times New Roman" w:cs="Times New Roman"/>
          <w:i/>
          <w:iCs/>
          <w:sz w:val="28"/>
          <w:szCs w:val="28"/>
          <w:lang w:eastAsia="ar-SA"/>
        </w:rPr>
      </w:pPr>
      <w:bookmarkStart w:id="83" w:name="_Toc339432225"/>
      <w:bookmarkStart w:id="84" w:name="_Toc534964373"/>
      <w:bookmarkStart w:id="85" w:name="_Toc534971466"/>
      <w:bookmarkStart w:id="86" w:name="_Toc534974685"/>
      <w:bookmarkStart w:id="87" w:name="_Toc18427983"/>
      <w:r w:rsidRPr="0049050F">
        <w:rPr>
          <w:rFonts w:ascii="Times New Roman" w:eastAsia="Times New Roman" w:hAnsi="Times New Roman" w:cs="Times New Roman"/>
          <w:i/>
          <w:iCs/>
          <w:sz w:val="28"/>
          <w:szCs w:val="28"/>
          <w:lang w:eastAsia="ar-SA"/>
        </w:rPr>
        <w:t>2.4.1 The delta-M approximation</w:t>
      </w:r>
      <w:bookmarkEnd w:id="83"/>
      <w:bookmarkEnd w:id="84"/>
      <w:bookmarkEnd w:id="85"/>
      <w:bookmarkEnd w:id="86"/>
      <w:bookmarkEnd w:id="87"/>
    </w:p>
    <w:p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In the scalar model, sharply peaked phase functions are approximated as a combination of a delta-function and a smoother residual phase function. This is the delta-M approximation [</w:t>
      </w:r>
      <w:r w:rsidRPr="0049050F">
        <w:rPr>
          <w:rFonts w:ascii="Times New Roman" w:eastAsia="Times New Roman" w:hAnsi="Times New Roman" w:cs="Times New Roman"/>
          <w:i/>
          <w:iCs/>
          <w:sz w:val="24"/>
          <w:szCs w:val="20"/>
          <w:lang w:eastAsia="ar-SA"/>
        </w:rPr>
        <w:t>Wiscombe</w:t>
      </w:r>
      <w:r w:rsidRPr="0049050F">
        <w:rPr>
          <w:rFonts w:ascii="Times New Roman" w:eastAsia="Times New Roman" w:hAnsi="Times New Roman" w:cs="Times New Roman"/>
          <w:sz w:val="24"/>
          <w:szCs w:val="20"/>
          <w:lang w:eastAsia="ar-SA"/>
        </w:rPr>
        <w:t>, 1977], which is widely used in discrete ordinate and other RT models. The delta-M scaled optical property inputs (optical thickness, single scatter albedo, phase function Legendre expansion coefficients) are:</w:t>
      </w:r>
    </w:p>
    <w:p w:rsidR="0049050F" w:rsidRPr="0049050F" w:rsidRDefault="006E46EE" w:rsidP="0049050F">
      <w:pPr>
        <w:suppressAutoHyphens/>
        <w:spacing w:before="120" w:after="120" w:line="240" w:lineRule="auto"/>
        <w:ind w:firstLine="720"/>
        <w:jc w:val="both"/>
        <w:rPr>
          <w:rFonts w:ascii="Times New Roman" w:eastAsia="Times New Roman" w:hAnsi="Times New Roman" w:cs="Times New Roman"/>
          <w:sz w:val="24"/>
          <w:szCs w:val="20"/>
          <w:lang w:eastAsia="ar-SA"/>
        </w:rPr>
      </w:pPr>
      <m:oMath>
        <m:acc>
          <m:accPr>
            <m:chr m:val="̅"/>
            <m:ctrlPr>
              <w:rPr>
                <w:rFonts w:ascii="Cambria Math" w:eastAsia="Times New Roman" w:hAnsi="Cambria Math" w:cs="Times New Roman"/>
                <w:i/>
                <w:sz w:val="24"/>
                <w:szCs w:val="20"/>
                <w:lang w:eastAsia="ar-SA"/>
              </w:rPr>
            </m:ctrlPr>
          </m:accPr>
          <m:e>
            <m:r>
              <m:rPr>
                <m:sty m:val="p"/>
              </m:rPr>
              <w:rPr>
                <w:rFonts w:ascii="Cambria Math" w:eastAsia="Times New Roman" w:hAnsi="Cambria Math" w:cs="Times New Roman"/>
                <w:sz w:val="24"/>
                <w:szCs w:val="20"/>
                <w:lang w:eastAsia="ar-SA"/>
              </w:rPr>
              <m:t>Δ</m:t>
            </m:r>
          </m:e>
        </m:acc>
        <m:r>
          <w:rPr>
            <w:rFonts w:ascii="Cambria Math" w:eastAsia="Times New Roman" w:hAnsi="Cambria Math" w:cs="Times New Roman"/>
            <w:sz w:val="24"/>
            <w:szCs w:val="20"/>
            <w:lang w:eastAsia="ar-SA"/>
          </w:rPr>
          <m:t>=</m:t>
        </m:r>
        <m:r>
          <m:rPr>
            <m:sty m:val="p"/>
          </m:rPr>
          <w:rPr>
            <w:rFonts w:ascii="Cambria Math" w:eastAsia="Times New Roman" w:hAnsi="Cambria Math" w:cs="Times New Roman"/>
            <w:sz w:val="24"/>
            <w:szCs w:val="20"/>
            <w:lang w:eastAsia="ar-SA"/>
          </w:rPr>
          <m:t>Δ</m:t>
        </m:r>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1-ωf</m:t>
            </m:r>
          </m:e>
        </m:d>
        <m:r>
          <w:rPr>
            <w:rFonts w:ascii="Cambria Math" w:eastAsia="Times New Roman" w:hAnsi="Cambria Math" w:cs="Times New Roman"/>
            <w:sz w:val="24"/>
            <w:szCs w:val="20"/>
            <w:lang w:eastAsia="ar-SA"/>
          </w:rPr>
          <m:t xml:space="preserve">;   </m:t>
        </m:r>
        <m:acc>
          <m:accPr>
            <m:chr m:val="̅"/>
            <m:ctrlPr>
              <w:rPr>
                <w:rFonts w:ascii="Cambria Math" w:eastAsia="Times New Roman" w:hAnsi="Cambria Math" w:cs="Times New Roman"/>
                <w:i/>
                <w:sz w:val="24"/>
                <w:szCs w:val="20"/>
                <w:lang w:eastAsia="ar-SA"/>
              </w:rPr>
            </m:ctrlPr>
          </m:accPr>
          <m:e>
            <m:r>
              <w:rPr>
                <w:rFonts w:ascii="Cambria Math" w:eastAsia="Times New Roman" w:hAnsi="Cambria Math" w:cs="Times New Roman"/>
                <w:sz w:val="24"/>
                <w:szCs w:val="20"/>
                <w:lang w:eastAsia="ar-SA"/>
              </w:rPr>
              <m:t>ω</m:t>
            </m:r>
          </m:e>
        </m:acc>
        <m:r>
          <w:rPr>
            <w:rFonts w:ascii="Cambria Math" w:eastAsia="Times New Roman" w:hAnsi="Cambria Math" w:cs="Times New Roman"/>
            <w:sz w:val="24"/>
            <w:szCs w:val="20"/>
            <w:lang w:eastAsia="ar-SA"/>
          </w:rPr>
          <m:t>=ω</m:t>
        </m:r>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(1-f)</m:t>
            </m:r>
          </m:num>
          <m:den>
            <m:r>
              <w:rPr>
                <w:rFonts w:ascii="Cambria Math" w:eastAsia="Times New Roman" w:hAnsi="Cambria Math" w:cs="Times New Roman"/>
                <w:sz w:val="24"/>
                <w:szCs w:val="20"/>
                <w:lang w:eastAsia="ar-SA"/>
              </w:rPr>
              <m:t>(1-ωf)</m:t>
            </m:r>
          </m:den>
        </m:f>
        <m:r>
          <w:rPr>
            <w:rFonts w:ascii="Cambria Math" w:eastAsia="Times New Roman" w:hAnsi="Cambria Math" w:cs="Times New Roman"/>
            <w:sz w:val="24"/>
            <w:szCs w:val="20"/>
            <w:lang w:eastAsia="ar-SA"/>
          </w:rPr>
          <m:t xml:space="preserve">;   </m:t>
        </m:r>
        <m:acc>
          <m:accPr>
            <m:chr m:val="̅"/>
            <m:ctrlPr>
              <w:rPr>
                <w:rFonts w:ascii="Cambria Math" w:eastAsia="Times New Roman" w:hAnsi="Cambria Math" w:cs="Times New Roman"/>
                <w:i/>
                <w:sz w:val="24"/>
                <w:szCs w:val="20"/>
                <w:lang w:eastAsia="ar-SA"/>
              </w:rPr>
            </m:ctrlPr>
          </m:acc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β</m:t>
                </m:r>
              </m:e>
              <m:sub>
                <m:r>
                  <w:rPr>
                    <w:rFonts w:ascii="Cambria Math" w:eastAsia="Times New Roman" w:hAnsi="Cambria Math" w:cs="Times New Roman"/>
                    <w:sz w:val="24"/>
                    <w:szCs w:val="20"/>
                    <w:lang w:eastAsia="ar-SA"/>
                  </w:rPr>
                  <m:t>l</m:t>
                </m:r>
              </m:sub>
            </m:sSub>
          </m:e>
        </m:acc>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β</m:t>
                </m:r>
              </m:e>
              <m:sub>
                <m:r>
                  <w:rPr>
                    <w:rFonts w:ascii="Cambria Math" w:eastAsia="Times New Roman" w:hAnsi="Cambria Math" w:cs="Times New Roman"/>
                    <w:sz w:val="24"/>
                    <w:szCs w:val="20"/>
                    <w:lang w:eastAsia="ar-SA"/>
                  </w:rPr>
                  <m:t>l</m:t>
                </m:r>
              </m:sub>
            </m:sSub>
            <m:r>
              <w:rPr>
                <w:rFonts w:ascii="Cambria Math" w:eastAsia="Times New Roman" w:hAnsi="Cambria Math" w:cs="Times New Roman"/>
                <w:sz w:val="24"/>
                <w:szCs w:val="20"/>
                <w:lang w:eastAsia="ar-SA"/>
              </w:rPr>
              <m:t>-f(2l+1)</m:t>
            </m:r>
          </m:num>
          <m:den>
            <m:r>
              <w:rPr>
                <w:rFonts w:ascii="Cambria Math" w:eastAsia="Times New Roman" w:hAnsi="Cambria Math" w:cs="Times New Roman"/>
                <w:sz w:val="24"/>
                <w:szCs w:val="20"/>
                <w:lang w:eastAsia="ar-SA"/>
              </w:rPr>
              <m:t>(1-f)</m:t>
            </m:r>
          </m:den>
        </m:f>
      </m:oMath>
      <w:r w:rsidR="0049050F" w:rsidRPr="0049050F">
        <w:rPr>
          <w:rFonts w:ascii="Times New Roman" w:eastAsia="Times New Roman" w:hAnsi="Times New Roman" w:cs="Times New Roman"/>
          <w:sz w:val="24"/>
          <w:szCs w:val="20"/>
          <w:lang w:eastAsia="ar-SA"/>
        </w:rPr>
        <w:t>.</w:t>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t xml:space="preserve">            (2.4.1)</w:t>
      </w:r>
    </w:p>
    <w:p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The delta-M </w:t>
      </w:r>
      <w:r w:rsidRPr="0049050F">
        <w:rPr>
          <w:rFonts w:ascii="Times New Roman" w:eastAsia="Times New Roman" w:hAnsi="Times New Roman" w:cs="Times New Roman"/>
          <w:i/>
          <w:sz w:val="24"/>
          <w:szCs w:val="20"/>
          <w:lang w:eastAsia="ar-SA"/>
        </w:rPr>
        <w:t>truncation factor</w:t>
      </w:r>
      <w:r w:rsidRPr="0049050F">
        <w:rPr>
          <w:rFonts w:ascii="Times New Roman" w:eastAsia="Times New Roman" w:hAnsi="Times New Roman" w:cs="Times New Roman"/>
          <w:sz w:val="24"/>
          <w:szCs w:val="20"/>
          <w:lang w:eastAsia="ar-SA"/>
        </w:rPr>
        <w:t xml:space="preserve"> is:</w:t>
      </w:r>
    </w:p>
    <w:p w:rsidR="0049050F" w:rsidRPr="0049050F" w:rsidRDefault="0049050F" w:rsidP="0049050F">
      <w:pPr>
        <w:suppressAutoHyphens/>
        <w:spacing w:before="120" w:after="120" w:line="240" w:lineRule="auto"/>
        <w:ind w:left="720"/>
        <w:jc w:val="both"/>
        <w:rPr>
          <w:rFonts w:ascii="Times New Roman" w:eastAsia="Times New Roman" w:hAnsi="Times New Roman" w:cs="Times New Roman"/>
          <w:sz w:val="24"/>
          <w:szCs w:val="20"/>
          <w:lang w:eastAsia="ar-SA"/>
        </w:rPr>
      </w:pPr>
      <m:oMath>
        <m:r>
          <w:rPr>
            <w:rFonts w:ascii="Cambria Math" w:eastAsia="Times New Roman" w:hAnsi="Cambria Math" w:cs="Times New Roman"/>
            <w:sz w:val="24"/>
            <w:szCs w:val="20"/>
            <w:lang w:eastAsia="ar-SA"/>
          </w:rPr>
          <m:t>f=</m:t>
        </m:r>
        <m:f>
          <m:fPr>
            <m:ctrlPr>
              <w:rPr>
                <w:rFonts w:ascii="Cambria Math" w:eastAsia="Times New Roman" w:hAnsi="Cambria Math" w:cs="Times New Roman"/>
                <w:i/>
                <w:sz w:val="24"/>
                <w:szCs w:val="20"/>
                <w:lang w:eastAsia="ar-SA"/>
              </w:rPr>
            </m:ctrlPr>
          </m:fPr>
          <m:num>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β</m:t>
                </m:r>
              </m:e>
              <m:sub>
                <m:r>
                  <w:rPr>
                    <w:rFonts w:ascii="Cambria Math" w:eastAsia="Times New Roman" w:hAnsi="Cambria Math" w:cs="Times New Roman"/>
                    <w:sz w:val="24"/>
                    <w:szCs w:val="20"/>
                    <w:lang w:eastAsia="ar-SA"/>
                  </w:rPr>
                  <m:t>2N</m:t>
                </m:r>
              </m:sub>
            </m:sSub>
          </m:num>
          <m:den>
            <m:r>
              <w:rPr>
                <w:rFonts w:ascii="Cambria Math" w:eastAsia="Times New Roman" w:hAnsi="Cambria Math" w:cs="Times New Roman"/>
                <w:sz w:val="24"/>
                <w:szCs w:val="20"/>
                <w:lang w:eastAsia="ar-SA"/>
              </w:rPr>
              <m:t>2N+1</m:t>
            </m:r>
          </m:den>
        </m:f>
      </m:oMath>
      <w:r w:rsidRPr="0049050F">
        <w:rPr>
          <w:rFonts w:ascii="Times New Roman" w:eastAsia="Times New Roman" w:hAnsi="Times New Roman" w:cs="Times New Roman"/>
          <w:sz w:val="24"/>
          <w:szCs w:val="20"/>
          <w:lang w:eastAsia="ar-SA"/>
        </w:rPr>
        <w:t>.</w:t>
      </w:r>
      <w:r w:rsidRPr="0049050F">
        <w:rPr>
          <w:rFonts w:ascii="Times New Roman" w:eastAsia="Times New Roman" w:hAnsi="Times New Roman" w:cs="Times New Roman"/>
          <w:sz w:val="24"/>
          <w:szCs w:val="20"/>
          <w:lang w:eastAsia="ar-SA"/>
        </w:rPr>
        <w:tab/>
      </w:r>
      <w:r w:rsidRPr="0049050F">
        <w:rPr>
          <w:rFonts w:ascii="Times New Roman" w:eastAsia="Times New Roman" w:hAnsi="Times New Roman" w:cs="Times New Roman"/>
          <w:sz w:val="24"/>
          <w:szCs w:val="20"/>
          <w:lang w:eastAsia="ar-SA"/>
        </w:rPr>
        <w:tab/>
      </w:r>
      <w:r w:rsidRPr="0049050F">
        <w:rPr>
          <w:rFonts w:ascii="Times New Roman" w:eastAsia="Times New Roman" w:hAnsi="Times New Roman" w:cs="Times New Roman"/>
          <w:sz w:val="24"/>
          <w:szCs w:val="20"/>
          <w:lang w:eastAsia="ar-SA"/>
        </w:rPr>
        <w:tab/>
      </w:r>
      <w:r w:rsidRPr="0049050F">
        <w:rPr>
          <w:rFonts w:ascii="Times New Roman" w:eastAsia="Times New Roman" w:hAnsi="Times New Roman" w:cs="Times New Roman"/>
          <w:sz w:val="24"/>
          <w:szCs w:val="20"/>
          <w:lang w:eastAsia="ar-SA"/>
        </w:rPr>
        <w:tab/>
      </w:r>
      <w:r w:rsidRPr="0049050F">
        <w:rPr>
          <w:rFonts w:ascii="Times New Roman" w:eastAsia="Times New Roman" w:hAnsi="Times New Roman" w:cs="Times New Roman"/>
          <w:sz w:val="24"/>
          <w:szCs w:val="20"/>
          <w:lang w:eastAsia="ar-SA"/>
        </w:rPr>
        <w:tab/>
      </w:r>
      <w:r w:rsidRPr="0049050F">
        <w:rPr>
          <w:rFonts w:ascii="Times New Roman" w:eastAsia="Times New Roman" w:hAnsi="Times New Roman" w:cs="Times New Roman"/>
          <w:sz w:val="24"/>
          <w:szCs w:val="20"/>
          <w:lang w:eastAsia="ar-SA"/>
        </w:rPr>
        <w:tab/>
      </w:r>
      <w:r w:rsidRPr="0049050F">
        <w:rPr>
          <w:rFonts w:ascii="Times New Roman" w:eastAsia="Times New Roman" w:hAnsi="Times New Roman" w:cs="Times New Roman"/>
          <w:sz w:val="24"/>
          <w:szCs w:val="20"/>
          <w:lang w:eastAsia="ar-SA"/>
        </w:rPr>
        <w:tab/>
      </w:r>
      <w:r w:rsidRPr="0049050F">
        <w:rPr>
          <w:rFonts w:ascii="Times New Roman" w:eastAsia="Times New Roman" w:hAnsi="Times New Roman" w:cs="Times New Roman"/>
          <w:sz w:val="24"/>
          <w:szCs w:val="20"/>
          <w:lang w:eastAsia="ar-SA"/>
        </w:rPr>
        <w:tab/>
      </w:r>
      <w:r w:rsidRPr="0049050F">
        <w:rPr>
          <w:rFonts w:ascii="Times New Roman" w:eastAsia="Times New Roman" w:hAnsi="Times New Roman" w:cs="Times New Roman"/>
          <w:sz w:val="24"/>
          <w:szCs w:val="20"/>
          <w:lang w:eastAsia="ar-SA"/>
        </w:rPr>
        <w:tab/>
      </w:r>
      <w:r w:rsidRPr="0049050F">
        <w:rPr>
          <w:rFonts w:ascii="Times New Roman" w:eastAsia="Times New Roman" w:hAnsi="Times New Roman" w:cs="Times New Roman"/>
          <w:sz w:val="24"/>
          <w:szCs w:val="20"/>
          <w:lang w:eastAsia="ar-SA"/>
        </w:rPr>
        <w:tab/>
        <w:t xml:space="preserve">            (2.4.2)</w:t>
      </w:r>
    </w:p>
    <w:p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In VLIDORT, Legendre coefficients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β</m:t>
            </m:r>
          </m:e>
          <m:sub>
            <m:r>
              <w:rPr>
                <w:rFonts w:ascii="Cambria Math" w:eastAsia="Times New Roman" w:hAnsi="Cambria Math" w:cs="Times New Roman"/>
                <w:sz w:val="24"/>
                <w:szCs w:val="20"/>
                <w:lang w:eastAsia="ar-SA"/>
              </w:rPr>
              <m:t>l</m:t>
            </m:r>
          </m:sub>
        </m:sSub>
      </m:oMath>
      <w:r w:rsidRPr="0049050F">
        <w:rPr>
          <w:rFonts w:ascii="Times New Roman" w:eastAsia="Times New Roman" w:hAnsi="Times New Roman" w:cs="Times New Roman"/>
          <w:sz w:val="24"/>
          <w:szCs w:val="20"/>
          <w:lang w:eastAsia="ar-SA"/>
        </w:rPr>
        <w:t xml:space="preserve"> appear as the (1,1) entry in matrix </w:t>
      </w:r>
      <m:oMath>
        <m:sSub>
          <m:sSubPr>
            <m:ctrlPr>
              <w:rPr>
                <w:rFonts w:ascii="Cambria Math" w:eastAsia="Times New Roman" w:hAnsi="Cambria Math" w:cs="Times New Roman"/>
                <w:i/>
                <w:sz w:val="24"/>
                <w:szCs w:val="20"/>
                <w:lang w:eastAsia="ar-SA"/>
              </w:rPr>
            </m:ctrlPr>
          </m:sSubPr>
          <m:e>
            <m:r>
              <m:rPr>
                <m:sty m:val="b"/>
              </m:rPr>
              <w:rPr>
                <w:rFonts w:ascii="Cambria Math" w:eastAsia="Times New Roman" w:hAnsi="Cambria Math" w:cs="Times New Roman"/>
                <w:sz w:val="24"/>
                <w:szCs w:val="20"/>
                <w:lang w:eastAsia="ar-SA"/>
              </w:rPr>
              <m:t>B</m:t>
            </m:r>
          </m:e>
          <m:sub>
            <m:r>
              <w:rPr>
                <w:rFonts w:ascii="Cambria Math" w:eastAsia="Times New Roman" w:hAnsi="Cambria Math" w:cs="Times New Roman"/>
                <w:sz w:val="24"/>
                <w:szCs w:val="20"/>
                <w:lang w:eastAsia="ar-SA"/>
              </w:rPr>
              <m:t>l</m:t>
            </m:r>
          </m:sub>
        </m:sSub>
      </m:oMath>
      <w:r w:rsidRPr="0049050F">
        <w:rPr>
          <w:rFonts w:ascii="Times New Roman" w:eastAsia="Times New Roman" w:hAnsi="Times New Roman" w:cs="Times New Roman"/>
          <w:sz w:val="24"/>
          <w:szCs w:val="20"/>
          <w:lang w:eastAsia="ar-SA"/>
        </w:rPr>
        <w:t xml:space="preserve">. In line with the scalar definition in terms of the phase function, we take in VLIDORT the truncation factor </w:t>
      </w:r>
      <m:oMath>
        <m:r>
          <w:rPr>
            <w:rFonts w:ascii="Cambria Math" w:eastAsia="Times New Roman" w:hAnsi="Cambria Math" w:cs="Times New Roman"/>
            <w:sz w:val="24"/>
            <w:szCs w:val="20"/>
            <w:lang w:eastAsia="ar-SA"/>
          </w:rPr>
          <m:t>f</m:t>
        </m:r>
      </m:oMath>
      <w:r w:rsidRPr="0049050F">
        <w:rPr>
          <w:rFonts w:ascii="Times New Roman" w:eastAsia="Times New Roman" w:hAnsi="Times New Roman" w:cs="Times New Roman"/>
          <w:sz w:val="24"/>
          <w:szCs w:val="20"/>
          <w:lang w:eastAsia="ar-SA"/>
        </w:rPr>
        <w:t xml:space="preserve"> as defined Eq. (2.4.2), and adopt the following scaling for the six entries in </w:t>
      </w:r>
      <m:oMath>
        <m:sSub>
          <m:sSubPr>
            <m:ctrlPr>
              <w:rPr>
                <w:rFonts w:ascii="Cambria Math" w:eastAsia="Times New Roman" w:hAnsi="Cambria Math" w:cs="Times New Roman"/>
                <w:i/>
                <w:sz w:val="24"/>
                <w:szCs w:val="20"/>
                <w:lang w:eastAsia="ar-SA"/>
              </w:rPr>
            </m:ctrlPr>
          </m:sSubPr>
          <m:e>
            <m:r>
              <m:rPr>
                <m:sty m:val="b"/>
              </m:rPr>
              <w:rPr>
                <w:rFonts w:ascii="Cambria Math" w:eastAsia="Times New Roman" w:hAnsi="Cambria Math" w:cs="Times New Roman"/>
                <w:sz w:val="24"/>
                <w:szCs w:val="20"/>
                <w:lang w:eastAsia="ar-SA"/>
              </w:rPr>
              <m:t>B</m:t>
            </m:r>
          </m:e>
          <m:sub>
            <m:r>
              <w:rPr>
                <w:rFonts w:ascii="Cambria Math" w:eastAsia="Times New Roman" w:hAnsi="Cambria Math" w:cs="Times New Roman"/>
                <w:sz w:val="24"/>
                <w:szCs w:val="20"/>
                <w:lang w:eastAsia="ar-SA"/>
              </w:rPr>
              <m:t>l</m:t>
            </m:r>
          </m:sub>
        </m:sSub>
      </m:oMath>
      <w:r w:rsidRPr="0049050F">
        <w:rPr>
          <w:rFonts w:ascii="Times New Roman" w:eastAsia="Times New Roman" w:hAnsi="Times New Roman" w:cs="Times New Roman"/>
          <w:sz w:val="24"/>
          <w:szCs w:val="20"/>
          <w:lang w:eastAsia="ar-SA"/>
        </w:rPr>
        <w:t xml:space="preserve">. Four coefficients </w:t>
      </w:r>
      <m:oMath>
        <m:d>
          <m:dPr>
            <m:begChr m:val="{"/>
            <m:endChr m:val="}"/>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α</m:t>
                </m:r>
              </m:e>
              <m:sub>
                <m:r>
                  <w:rPr>
                    <w:rFonts w:ascii="Cambria Math" w:eastAsia="Times New Roman" w:hAnsi="Cambria Math" w:cs="Times New Roman"/>
                    <w:sz w:val="24"/>
                    <w:szCs w:val="20"/>
                    <w:lang w:eastAsia="ar-SA"/>
                  </w:rPr>
                  <m:t>l</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β</m:t>
                </m:r>
              </m:e>
              <m:sub>
                <m:r>
                  <w:rPr>
                    <w:rFonts w:ascii="Cambria Math" w:eastAsia="Times New Roman" w:hAnsi="Cambria Math" w:cs="Times New Roman"/>
                    <w:sz w:val="24"/>
                    <w:szCs w:val="20"/>
                    <w:lang w:eastAsia="ar-SA"/>
                  </w:rPr>
                  <m:t>l</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l</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ξ</m:t>
                </m:r>
              </m:e>
              <m:sub>
                <m:r>
                  <w:rPr>
                    <w:rFonts w:ascii="Cambria Math" w:eastAsia="Times New Roman" w:hAnsi="Cambria Math" w:cs="Times New Roman"/>
                    <w:sz w:val="24"/>
                    <w:szCs w:val="20"/>
                    <w:lang w:eastAsia="ar-SA"/>
                  </w:rPr>
                  <m:t>l</m:t>
                </m:r>
              </m:sub>
            </m:sSub>
          </m:e>
        </m:d>
      </m:oMath>
      <w:r w:rsidRPr="0049050F">
        <w:rPr>
          <w:rFonts w:ascii="Times New Roman" w:eastAsia="Times New Roman" w:hAnsi="Times New Roman" w:cs="Times New Roman"/>
          <w:sz w:val="24"/>
          <w:szCs w:val="20"/>
          <w:lang w:eastAsia="ar-SA"/>
        </w:rPr>
        <w:t xml:space="preserve"> will scale as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β</m:t>
            </m:r>
          </m:e>
          <m:sub>
            <m:r>
              <w:rPr>
                <w:rFonts w:ascii="Cambria Math" w:eastAsia="Times New Roman" w:hAnsi="Cambria Math" w:cs="Times New Roman"/>
                <w:sz w:val="24"/>
                <w:szCs w:val="20"/>
                <w:lang w:eastAsia="ar-SA"/>
              </w:rPr>
              <m:t>l</m:t>
            </m:r>
          </m:sub>
        </m:sSub>
      </m:oMath>
      <w:r w:rsidRPr="0049050F">
        <w:rPr>
          <w:rFonts w:ascii="Times New Roman" w:eastAsia="Times New Roman" w:hAnsi="Times New Roman" w:cs="Times New Roman"/>
          <w:sz w:val="24"/>
          <w:szCs w:val="20"/>
          <w:lang w:eastAsia="ar-SA"/>
        </w:rPr>
        <w:t xml:space="preserve"> in Eq. (2.4.1), while the other two coefficients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γ</m:t>
            </m:r>
          </m:e>
          <m:sub>
            <m:r>
              <w:rPr>
                <w:rFonts w:ascii="Cambria Math" w:eastAsia="Times New Roman" w:hAnsi="Cambria Math" w:cs="Times New Roman"/>
                <w:sz w:val="24"/>
                <w:szCs w:val="20"/>
                <w:lang w:eastAsia="ar-SA"/>
              </w:rPr>
              <m:t>l</m:t>
            </m:r>
          </m:sub>
        </m:sSub>
      </m:oMath>
      <w:r w:rsidRPr="0049050F">
        <w:rPr>
          <w:rFonts w:ascii="Times New Roman" w:eastAsia="Times New Roman" w:hAnsi="Times New Roman" w:cs="Times New Roman"/>
          <w:sz w:val="24"/>
          <w:szCs w:val="20"/>
          <w:lang w:eastAsia="ar-SA"/>
        </w:rPr>
        <w:t xml:space="preserve"> and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ε</m:t>
            </m:r>
          </m:e>
          <m:sub>
            <m:r>
              <w:rPr>
                <w:rFonts w:ascii="Cambria Math" w:eastAsia="Times New Roman" w:hAnsi="Cambria Math" w:cs="Times New Roman"/>
                <w:sz w:val="24"/>
                <w:szCs w:val="20"/>
                <w:lang w:eastAsia="ar-SA"/>
              </w:rPr>
              <m:t>l</m:t>
            </m:r>
          </m:sub>
        </m:sSub>
      </m:oMath>
      <w:r w:rsidRPr="0049050F">
        <w:rPr>
          <w:rFonts w:ascii="Times New Roman" w:eastAsia="Times New Roman" w:hAnsi="Times New Roman" w:cs="Times New Roman"/>
          <w:sz w:val="24"/>
          <w:szCs w:val="20"/>
          <w:lang w:eastAsia="ar-SA"/>
        </w:rPr>
        <w:t xml:space="preserve"> scale as </w:t>
      </w:r>
      <m:oMath>
        <m:sSub>
          <m:sSubPr>
            <m:ctrlPr>
              <w:rPr>
                <w:rFonts w:ascii="Cambria Math" w:eastAsia="Times New Roman" w:hAnsi="Cambria Math" w:cs="Times New Roman"/>
                <w:i/>
                <w:sz w:val="24"/>
                <w:szCs w:val="20"/>
                <w:lang w:eastAsia="ar-SA"/>
              </w:rPr>
            </m:ctrlPr>
          </m:sSubPr>
          <m:e>
            <m:acc>
              <m:accPr>
                <m:chr m:val="̃"/>
                <m:ctrlPr>
                  <w:rPr>
                    <w:rFonts w:ascii="Cambria Math" w:eastAsia="Times New Roman" w:hAnsi="Cambria Math" w:cs="Times New Roman"/>
                    <w:i/>
                    <w:sz w:val="24"/>
                    <w:szCs w:val="20"/>
                    <w:lang w:eastAsia="ar-SA"/>
                  </w:rPr>
                </m:ctrlPr>
              </m:accPr>
              <m:e>
                <m:r>
                  <w:rPr>
                    <w:rFonts w:ascii="Cambria Math" w:eastAsia="Times New Roman" w:hAnsi="Cambria Math" w:cs="Times New Roman"/>
                    <w:sz w:val="24"/>
                    <w:szCs w:val="20"/>
                    <w:lang w:eastAsia="ar-SA"/>
                  </w:rPr>
                  <m:t>γ</m:t>
                </m:r>
              </m:e>
            </m:acc>
          </m:e>
          <m:sub>
            <m:r>
              <w:rPr>
                <w:rFonts w:ascii="Cambria Math" w:eastAsia="Times New Roman" w:hAnsi="Cambria Math" w:cs="Times New Roman"/>
                <w:sz w:val="24"/>
                <w:szCs w:val="20"/>
                <w:lang w:eastAsia="ar-SA"/>
              </w:rPr>
              <m:t>l</m:t>
            </m:r>
          </m:sub>
        </m:sSub>
        <m:r>
          <w:rPr>
            <w:rFonts w:ascii="Cambria Math" w:eastAsia="Times New Roman" w:hAnsi="Cambria Math" w:cs="Times New Roman"/>
            <w:sz w:val="24"/>
            <w:szCs w:val="20"/>
            <w:lang w:eastAsia="ar-SA"/>
          </w:rPr>
          <m:t>=</m:t>
        </m:r>
        <m:f>
          <m:fPr>
            <m:type m:val="lin"/>
            <m:ctrlPr>
              <w:rPr>
                <w:rFonts w:ascii="Cambria Math" w:eastAsia="Times New Roman" w:hAnsi="Cambria Math" w:cs="Times New Roman"/>
                <w:i/>
                <w:sz w:val="24"/>
                <w:szCs w:val="20"/>
                <w:lang w:eastAsia="ar-SA"/>
              </w:rPr>
            </m:ctrlPr>
          </m:fPr>
          <m:num>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γ</m:t>
                </m:r>
              </m:e>
              <m:sub>
                <m:r>
                  <w:rPr>
                    <w:rFonts w:ascii="Cambria Math" w:eastAsia="Times New Roman" w:hAnsi="Cambria Math" w:cs="Times New Roman"/>
                    <w:sz w:val="24"/>
                    <w:szCs w:val="20"/>
                    <w:lang w:eastAsia="ar-SA"/>
                  </w:rPr>
                  <m:t>l</m:t>
                </m:r>
              </m:sub>
            </m:sSub>
          </m:num>
          <m:den>
            <m:r>
              <w:rPr>
                <w:rFonts w:ascii="Cambria Math" w:eastAsia="Times New Roman" w:hAnsi="Cambria Math" w:cs="Times New Roman"/>
                <w:sz w:val="24"/>
                <w:szCs w:val="20"/>
                <w:lang w:eastAsia="ar-SA"/>
              </w:rPr>
              <m:t>(1-f)</m:t>
            </m:r>
          </m:den>
        </m:f>
      </m:oMath>
      <w:r w:rsidRPr="0049050F">
        <w:rPr>
          <w:rFonts w:ascii="Times New Roman" w:eastAsia="Times New Roman" w:hAnsi="Times New Roman" w:cs="Times New Roman"/>
          <w:sz w:val="24"/>
          <w:szCs w:val="20"/>
          <w:lang w:eastAsia="ar-SA"/>
        </w:rPr>
        <w:t>. This specification can also be found in [</w:t>
      </w:r>
      <w:r w:rsidRPr="0049050F">
        <w:rPr>
          <w:rFonts w:ascii="Times New Roman" w:eastAsia="Times New Roman" w:hAnsi="Times New Roman" w:cs="Times New Roman"/>
          <w:i/>
          <w:iCs/>
          <w:sz w:val="24"/>
          <w:szCs w:val="20"/>
          <w:lang w:eastAsia="ar-SA"/>
        </w:rPr>
        <w:t>Chami et al.</w:t>
      </w:r>
      <w:r w:rsidRPr="0049050F">
        <w:rPr>
          <w:rFonts w:ascii="Times New Roman" w:eastAsia="Times New Roman" w:hAnsi="Times New Roman" w:cs="Times New Roman"/>
          <w:sz w:val="24"/>
          <w:szCs w:val="20"/>
          <w:lang w:eastAsia="ar-SA"/>
        </w:rPr>
        <w:t>, 2001] where a more detailed justification is presented. Scaling for the optical thickness and single scatter albedo in Eq. (2.4.1) is the same in the vector model. Linearizations of Eqs. (2.4.1) and (2.4.2) are straightforward, and these are discussed in [</w:t>
      </w:r>
      <w:r w:rsidRPr="0049050F">
        <w:rPr>
          <w:rFonts w:ascii="Times New Roman" w:eastAsia="Times New Roman" w:hAnsi="Times New Roman" w:cs="Times New Roman"/>
          <w:i/>
          <w:iCs/>
          <w:sz w:val="24"/>
          <w:szCs w:val="20"/>
          <w:lang w:eastAsia="ar-SA"/>
        </w:rPr>
        <w:t>Spurr</w:t>
      </w:r>
      <w:r w:rsidRPr="0049050F">
        <w:rPr>
          <w:rFonts w:ascii="Times New Roman" w:eastAsia="Times New Roman" w:hAnsi="Times New Roman" w:cs="Times New Roman"/>
          <w:sz w:val="24"/>
          <w:szCs w:val="20"/>
          <w:lang w:eastAsia="ar-SA"/>
        </w:rPr>
        <w:t>, 2002] for the scalar model.</w:t>
      </w:r>
    </w:p>
    <w:p w:rsidR="0049050F" w:rsidRPr="0049050F" w:rsidRDefault="0049050F" w:rsidP="0049050F">
      <w:pPr>
        <w:keepNext/>
        <w:suppressAutoHyphens/>
        <w:spacing w:before="240" w:after="240" w:line="240" w:lineRule="auto"/>
        <w:outlineLvl w:val="2"/>
        <w:rPr>
          <w:rFonts w:ascii="Times New Roman" w:eastAsia="Times New Roman" w:hAnsi="Times New Roman" w:cs="Times New Roman"/>
          <w:i/>
          <w:iCs/>
          <w:sz w:val="28"/>
          <w:szCs w:val="28"/>
          <w:lang w:eastAsia="ar-SA"/>
        </w:rPr>
      </w:pPr>
      <w:bookmarkStart w:id="88" w:name="_Toc339432226"/>
      <w:bookmarkStart w:id="89" w:name="_Toc534974686"/>
      <w:bookmarkStart w:id="90" w:name="_Toc18427984"/>
      <w:r w:rsidRPr="0049050F">
        <w:rPr>
          <w:rFonts w:ascii="Times New Roman" w:eastAsia="Times New Roman" w:hAnsi="Times New Roman" w:cs="Times New Roman"/>
          <w:i/>
          <w:iCs/>
          <w:sz w:val="28"/>
          <w:szCs w:val="28"/>
          <w:lang w:eastAsia="ar-SA"/>
        </w:rPr>
        <w:t>2.4.2 Multiple solar zenith angle facility</w:t>
      </w:r>
      <w:bookmarkEnd w:id="88"/>
      <w:bookmarkEnd w:id="89"/>
      <w:bookmarkEnd w:id="90"/>
    </w:p>
    <w:p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In solving the RTE, the first step is always to determine solutions of the homogeneous equations in the absence of solar sources. This process does not need to be repeated for each solar beam source. In DISORT and earlier versions of LIDORT, only one solar zenith angle is specified, and the models must be called from scratch every time results are required for a new solar geometry. In the new code, the homogeneous solution is solved once before commencing the loop over solar geometries; for each solar beam geometry </w:t>
      </w:r>
      <m:oMath>
        <m:r>
          <w:rPr>
            <w:rFonts w:ascii="Cambria Math" w:eastAsia="Times New Roman" w:hAnsi="Cambria Math" w:cs="Times New Roman"/>
            <w:sz w:val="24"/>
            <w:szCs w:val="20"/>
            <w:lang w:eastAsia="ar-SA"/>
          </w:rPr>
          <m:t>g</m:t>
        </m:r>
      </m:oMath>
      <w:r w:rsidRPr="0049050F">
        <w:rPr>
          <w:rFonts w:ascii="Times New Roman" w:eastAsia="Times New Roman" w:hAnsi="Times New Roman" w:cs="Times New Roman"/>
          <w:sz w:val="24"/>
          <w:szCs w:val="20"/>
          <w:lang w:eastAsia="ar-SA"/>
        </w:rPr>
        <w:t xml:space="preserve">, we generate a set of particular integral solutions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P</m:t>
            </m:r>
          </m:e>
          <m:sub>
            <m:r>
              <w:rPr>
                <w:rFonts w:ascii="Cambria Math" w:eastAsia="Times New Roman" w:hAnsi="Cambria Math" w:cs="Times New Roman"/>
                <w:sz w:val="24"/>
                <w:szCs w:val="20"/>
                <w:lang w:eastAsia="ar-SA"/>
              </w:rPr>
              <m:t>g</m:t>
            </m:r>
          </m:sub>
        </m:sSub>
      </m:oMath>
      <w:r w:rsidRPr="0049050F">
        <w:rPr>
          <w:rFonts w:ascii="Times New Roman" w:eastAsia="Times New Roman" w:hAnsi="Times New Roman" w:cs="Times New Roman"/>
          <w:sz w:val="24"/>
          <w:szCs w:val="20"/>
          <w:lang w:eastAsia="ar-SA"/>
        </w:rPr>
        <w:t xml:space="preserve"> for our multi-layer atmosphere.</w:t>
      </w:r>
    </w:p>
    <w:p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In solving the boundary value problem, we apply boundary conditions at all levels in the atmosphere, ending up with a large but sparse linear algebra system in the form </w:t>
      </w:r>
      <m:oMath>
        <m:r>
          <m:rPr>
            <m:sty m:val="b"/>
          </m:rPr>
          <w:rPr>
            <w:rFonts w:ascii="Cambria Math" w:eastAsia="Times New Roman" w:hAnsi="Cambria Math" w:cs="Times New Roman"/>
            <w:sz w:val="24"/>
            <w:szCs w:val="20"/>
            <w:lang w:eastAsia="ar-SA"/>
          </w:rPr>
          <m:t>A</m:t>
        </m:r>
        <m:sSub>
          <m:sSubPr>
            <m:ctrlPr>
              <w:rPr>
                <w:rFonts w:ascii="Cambria Math" w:eastAsia="Times New Roman" w:hAnsi="Cambria Math" w:cs="Times New Roman"/>
                <w:i/>
                <w:sz w:val="24"/>
                <w:szCs w:val="20"/>
                <w:lang w:eastAsia="ar-SA"/>
              </w:rPr>
            </m:ctrlPr>
          </m:sSubPr>
          <m:e>
            <m:r>
              <m:rPr>
                <m:sty m:val="b"/>
              </m:rPr>
              <w:rPr>
                <w:rFonts w:ascii="Cambria Math" w:eastAsia="Times New Roman" w:hAnsi="Cambria Math" w:cs="Times New Roman"/>
                <w:sz w:val="24"/>
                <w:szCs w:val="20"/>
                <w:lang w:eastAsia="ar-SA"/>
              </w:rPr>
              <m:t>X</m:t>
            </m:r>
          </m:e>
          <m:sub>
            <m:r>
              <w:rPr>
                <w:rFonts w:ascii="Cambria Math" w:eastAsia="Times New Roman" w:hAnsi="Cambria Math" w:cs="Times New Roman"/>
                <w:sz w:val="24"/>
                <w:szCs w:val="20"/>
                <w:lang w:eastAsia="ar-SA"/>
              </w:rPr>
              <m:t>g</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m:rPr>
                <m:sty m:val="b"/>
              </m:rPr>
              <w:rPr>
                <w:rFonts w:ascii="Cambria Math" w:eastAsia="Times New Roman" w:hAnsi="Cambria Math" w:cs="Times New Roman"/>
                <w:sz w:val="24"/>
                <w:szCs w:val="20"/>
                <w:lang w:eastAsia="ar-SA"/>
              </w:rPr>
              <m:t>B</m:t>
            </m:r>
          </m:e>
          <m:sub>
            <m:r>
              <w:rPr>
                <w:rFonts w:ascii="Cambria Math" w:eastAsia="Times New Roman" w:hAnsi="Cambria Math" w:cs="Times New Roman"/>
                <w:sz w:val="24"/>
                <w:szCs w:val="20"/>
                <w:lang w:eastAsia="ar-SA"/>
              </w:rPr>
              <m:t>g</m:t>
            </m:r>
          </m:sub>
        </m:sSub>
      </m:oMath>
      <w:r w:rsidRPr="0049050F">
        <w:rPr>
          <w:rFonts w:ascii="Times New Roman" w:eastAsia="Times New Roman" w:hAnsi="Times New Roman" w:cs="Times New Roman"/>
          <w:sz w:val="24"/>
          <w:szCs w:val="20"/>
          <w:lang w:eastAsia="ar-SA"/>
        </w:rPr>
        <w:t xml:space="preserve">. Here, </w:t>
      </w:r>
      <m:oMath>
        <m:sSub>
          <m:sSubPr>
            <m:ctrlPr>
              <w:rPr>
                <w:rFonts w:ascii="Cambria Math" w:eastAsia="Times New Roman" w:hAnsi="Cambria Math" w:cs="Times New Roman"/>
                <w:i/>
                <w:sz w:val="24"/>
                <w:szCs w:val="20"/>
                <w:lang w:eastAsia="ar-SA"/>
              </w:rPr>
            </m:ctrlPr>
          </m:sSubPr>
          <m:e>
            <m:r>
              <m:rPr>
                <m:sty m:val="b"/>
              </m:rPr>
              <w:rPr>
                <w:rFonts w:ascii="Cambria Math" w:eastAsia="Times New Roman" w:hAnsi="Cambria Math" w:cs="Times New Roman"/>
                <w:sz w:val="24"/>
                <w:szCs w:val="20"/>
                <w:lang w:eastAsia="ar-SA"/>
              </w:rPr>
              <m:t>X</m:t>
            </m:r>
          </m:e>
          <m:sub>
            <m:r>
              <w:rPr>
                <w:rFonts w:ascii="Cambria Math" w:eastAsia="Times New Roman" w:hAnsi="Cambria Math" w:cs="Times New Roman"/>
                <w:sz w:val="24"/>
                <w:szCs w:val="20"/>
                <w:lang w:eastAsia="ar-SA"/>
              </w:rPr>
              <m:t>g</m:t>
            </m:r>
          </m:sub>
        </m:sSub>
      </m:oMath>
      <w:r w:rsidRPr="0049050F">
        <w:rPr>
          <w:rFonts w:ascii="Times New Roman" w:eastAsia="Times New Roman" w:hAnsi="Times New Roman" w:cs="Times New Roman"/>
          <w:sz w:val="24"/>
          <w:szCs w:val="20"/>
          <w:lang w:eastAsia="ar-SA"/>
        </w:rPr>
        <w:t xml:space="preserve"> is the vector of integration constants appropriate to solar beam with geometry </w:t>
      </w:r>
      <m:oMath>
        <m:r>
          <w:rPr>
            <w:rFonts w:ascii="Cambria Math" w:eastAsia="Times New Roman" w:hAnsi="Cambria Math" w:cs="Times New Roman"/>
            <w:sz w:val="24"/>
            <w:szCs w:val="20"/>
            <w:lang w:eastAsia="ar-SA"/>
          </w:rPr>
          <m:t>g</m:t>
        </m:r>
      </m:oMath>
      <w:r w:rsidRPr="0049050F">
        <w:rPr>
          <w:rFonts w:ascii="Times New Roman" w:eastAsia="Times New Roman" w:hAnsi="Times New Roman" w:cs="Times New Roman"/>
          <w:sz w:val="24"/>
          <w:szCs w:val="20"/>
          <w:lang w:eastAsia="ar-SA"/>
        </w:rPr>
        <w:t xml:space="preserve">, </w:t>
      </w:r>
      <m:oMath>
        <m:sSub>
          <m:sSubPr>
            <m:ctrlPr>
              <w:rPr>
                <w:rFonts w:ascii="Cambria Math" w:eastAsia="Times New Roman" w:hAnsi="Cambria Math" w:cs="Times New Roman"/>
                <w:i/>
                <w:sz w:val="24"/>
                <w:szCs w:val="20"/>
                <w:lang w:eastAsia="ar-SA"/>
              </w:rPr>
            </m:ctrlPr>
          </m:sSubPr>
          <m:e>
            <m:r>
              <m:rPr>
                <m:sty m:val="b"/>
              </m:rPr>
              <w:rPr>
                <w:rFonts w:ascii="Cambria Math" w:eastAsia="Times New Roman" w:hAnsi="Cambria Math" w:cs="Times New Roman"/>
                <w:sz w:val="24"/>
                <w:szCs w:val="20"/>
                <w:lang w:eastAsia="ar-SA"/>
              </w:rPr>
              <m:t>B</m:t>
            </m:r>
          </m:e>
          <m:sub>
            <m:r>
              <w:rPr>
                <w:rFonts w:ascii="Cambria Math" w:eastAsia="Times New Roman" w:hAnsi="Cambria Math" w:cs="Times New Roman"/>
                <w:sz w:val="24"/>
                <w:szCs w:val="20"/>
                <w:lang w:eastAsia="ar-SA"/>
              </w:rPr>
              <m:t>g</m:t>
            </m:r>
          </m:sub>
        </m:sSub>
      </m:oMath>
      <w:r w:rsidRPr="0049050F">
        <w:rPr>
          <w:rFonts w:ascii="Times New Roman" w:eastAsia="Times New Roman" w:hAnsi="Times New Roman" w:cs="Times New Roman"/>
          <w:sz w:val="24"/>
          <w:szCs w:val="20"/>
          <w:lang w:eastAsia="ar-SA"/>
        </w:rPr>
        <w:t xml:space="preserve"> is the source term vector consisting of contributions from the set of particular integrals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P</m:t>
            </m:r>
          </m:e>
          <m:sub>
            <m:r>
              <w:rPr>
                <w:rFonts w:ascii="Cambria Math" w:eastAsia="Times New Roman" w:hAnsi="Cambria Math" w:cs="Times New Roman"/>
                <w:sz w:val="24"/>
                <w:szCs w:val="20"/>
                <w:lang w:eastAsia="ar-SA"/>
              </w:rPr>
              <m:t>g</m:t>
            </m:r>
          </m:sub>
        </m:sSub>
      </m:oMath>
      <w:r w:rsidRPr="0049050F">
        <w:rPr>
          <w:rFonts w:ascii="Times New Roman" w:eastAsia="Times New Roman" w:hAnsi="Times New Roman" w:cs="Times New Roman"/>
          <w:sz w:val="24"/>
          <w:szCs w:val="20"/>
          <w:lang w:eastAsia="ar-SA"/>
        </w:rPr>
        <w:t xml:space="preserve">, and the banded tri-diagonal matrix </w:t>
      </w:r>
      <m:oMath>
        <m:r>
          <m:rPr>
            <m:sty m:val="b"/>
          </m:rPr>
          <w:rPr>
            <w:rFonts w:ascii="Cambria Math" w:eastAsia="Times New Roman" w:hAnsi="Cambria Math" w:cs="Times New Roman"/>
            <w:sz w:val="24"/>
            <w:szCs w:val="20"/>
            <w:lang w:eastAsia="ar-SA"/>
          </w:rPr>
          <m:t>A</m:t>
        </m:r>
      </m:oMath>
      <w:r w:rsidRPr="0049050F">
        <w:rPr>
          <w:rFonts w:ascii="Times New Roman" w:eastAsia="Times New Roman" w:hAnsi="Times New Roman" w:cs="Times New Roman"/>
          <w:sz w:val="24"/>
          <w:szCs w:val="20"/>
          <w:lang w:eastAsia="ar-SA"/>
        </w:rPr>
        <w:t xml:space="preserve"> contains only contributions from the RTE homogeneous solutions. The inverse matrix </w:t>
      </w:r>
      <m:oMath>
        <m:r>
          <w:rPr>
            <w:rFonts w:ascii="Cambria Math" w:eastAsia="Times New Roman" w:hAnsi="Cambria Math" w:cs="Times New Roman"/>
            <w:sz w:val="24"/>
            <w:szCs w:val="20"/>
            <w:lang w:eastAsia="ar-SA"/>
          </w:rPr>
          <m:t xml:space="preserve"> </m:t>
        </m:r>
        <m:sSup>
          <m:sSupPr>
            <m:ctrlPr>
              <w:rPr>
                <w:rFonts w:ascii="Cambria Math" w:eastAsia="Times New Roman" w:hAnsi="Cambria Math" w:cs="Times New Roman"/>
                <w:b/>
                <w:sz w:val="24"/>
                <w:szCs w:val="20"/>
                <w:lang w:eastAsia="ar-SA"/>
              </w:rPr>
            </m:ctrlPr>
          </m:sSupPr>
          <m:e>
            <m:r>
              <m:rPr>
                <m:sty m:val="b"/>
              </m:rPr>
              <w:rPr>
                <w:rFonts w:ascii="Cambria Math" w:eastAsia="Times New Roman" w:hAnsi="Cambria Math" w:cs="Times New Roman"/>
                <w:sz w:val="24"/>
                <w:szCs w:val="20"/>
                <w:lang w:eastAsia="ar-SA"/>
              </w:rPr>
              <m:t>A</m:t>
            </m:r>
          </m:e>
          <m:sup>
            <m:r>
              <m:rPr>
                <m:sty m:val="p"/>
              </m:rPr>
              <w:rPr>
                <w:rFonts w:ascii="Cambria Math" w:eastAsia="Times New Roman" w:hAnsi="Cambria Math" w:cs="Times New Roman"/>
                <w:sz w:val="24"/>
                <w:szCs w:val="20"/>
                <w:lang w:eastAsia="ar-SA"/>
              </w:rPr>
              <m:t>-1</m:t>
            </m:r>
          </m:sup>
        </m:sSup>
      </m:oMath>
      <w:r w:rsidRPr="0049050F">
        <w:rPr>
          <w:rFonts w:ascii="Times New Roman" w:eastAsia="Times New Roman" w:hAnsi="Times New Roman" w:cs="Times New Roman"/>
          <w:sz w:val="24"/>
          <w:szCs w:val="20"/>
          <w:lang w:eastAsia="ar-SA"/>
        </w:rPr>
        <w:t xml:space="preserve"> is determined once only, before the solar geometry loop starts. Calculating </w:t>
      </w:r>
      <m:oMath>
        <m:r>
          <w:rPr>
            <w:rFonts w:ascii="Cambria Math" w:eastAsia="Times New Roman" w:hAnsi="Cambria Math" w:cs="Times New Roman"/>
            <w:sz w:val="24"/>
            <w:szCs w:val="20"/>
            <w:lang w:eastAsia="ar-SA"/>
          </w:rPr>
          <m:t xml:space="preserve"> </m:t>
        </m:r>
        <m:sSup>
          <m:sSupPr>
            <m:ctrlPr>
              <w:rPr>
                <w:rFonts w:ascii="Cambria Math" w:eastAsia="Times New Roman" w:hAnsi="Cambria Math" w:cs="Times New Roman"/>
                <w:b/>
                <w:sz w:val="24"/>
                <w:szCs w:val="20"/>
                <w:lang w:eastAsia="ar-SA"/>
              </w:rPr>
            </m:ctrlPr>
          </m:sSupPr>
          <m:e>
            <m:r>
              <m:rPr>
                <m:sty m:val="b"/>
              </m:rPr>
              <w:rPr>
                <w:rFonts w:ascii="Cambria Math" w:eastAsia="Times New Roman" w:hAnsi="Cambria Math" w:cs="Times New Roman"/>
                <w:sz w:val="24"/>
                <w:szCs w:val="20"/>
                <w:lang w:eastAsia="ar-SA"/>
              </w:rPr>
              <m:t>A</m:t>
            </m:r>
          </m:e>
          <m:sup>
            <m:r>
              <m:rPr>
                <m:sty m:val="p"/>
              </m:rPr>
              <w:rPr>
                <w:rFonts w:ascii="Cambria Math" w:eastAsia="Times New Roman" w:hAnsi="Cambria Math" w:cs="Times New Roman"/>
                <w:sz w:val="24"/>
                <w:szCs w:val="20"/>
                <w:lang w:eastAsia="ar-SA"/>
              </w:rPr>
              <m:t>-1</m:t>
            </m:r>
          </m:sup>
        </m:sSup>
      </m:oMath>
      <w:r w:rsidRPr="0049050F">
        <w:rPr>
          <w:rFonts w:ascii="Times New Roman" w:eastAsia="Times New Roman" w:hAnsi="Times New Roman" w:cs="Times New Roman"/>
          <w:sz w:val="24"/>
          <w:szCs w:val="20"/>
          <w:lang w:eastAsia="ar-SA"/>
        </w:rPr>
        <w:t xml:space="preserve"> is the most time consuming step in the </w:t>
      </w:r>
      <w:r w:rsidRPr="0049050F">
        <w:rPr>
          <w:rFonts w:ascii="Times New Roman" w:eastAsia="Times New Roman" w:hAnsi="Times New Roman" w:cs="Times New Roman"/>
          <w:sz w:val="24"/>
          <w:szCs w:val="20"/>
          <w:lang w:eastAsia="ar-SA"/>
        </w:rPr>
        <w:lastRenderedPageBreak/>
        <w:t xml:space="preserve">complete solution for the radiation field, and once completed, it is straightforward and fast to set the integration constants </w:t>
      </w:r>
      <m:oMath>
        <m:sSub>
          <m:sSubPr>
            <m:ctrlPr>
              <w:rPr>
                <w:rFonts w:ascii="Cambria Math" w:eastAsia="Times New Roman" w:hAnsi="Cambria Math" w:cs="Times New Roman"/>
                <w:i/>
                <w:sz w:val="24"/>
                <w:szCs w:val="20"/>
                <w:lang w:eastAsia="ar-SA"/>
              </w:rPr>
            </m:ctrlPr>
          </m:sSubPr>
          <m:e>
            <m:r>
              <m:rPr>
                <m:sty m:val="b"/>
              </m:rPr>
              <w:rPr>
                <w:rFonts w:ascii="Cambria Math" w:eastAsia="Times New Roman" w:hAnsi="Cambria Math" w:cs="Times New Roman"/>
                <w:sz w:val="24"/>
                <w:szCs w:val="20"/>
                <w:lang w:eastAsia="ar-SA"/>
              </w:rPr>
              <m:t>X</m:t>
            </m:r>
          </m:e>
          <m:sub>
            <m:r>
              <w:rPr>
                <w:rFonts w:ascii="Cambria Math" w:eastAsia="Times New Roman" w:hAnsi="Cambria Math" w:cs="Times New Roman"/>
                <w:sz w:val="24"/>
                <w:szCs w:val="20"/>
                <w:lang w:eastAsia="ar-SA"/>
              </w:rPr>
              <m:t>g</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sSup>
              <m:sSupPr>
                <m:ctrlPr>
                  <w:rPr>
                    <w:rFonts w:ascii="Cambria Math" w:eastAsia="Times New Roman" w:hAnsi="Cambria Math" w:cs="Times New Roman"/>
                    <w:b/>
                    <w:sz w:val="24"/>
                    <w:szCs w:val="20"/>
                    <w:lang w:eastAsia="ar-SA"/>
                  </w:rPr>
                </m:ctrlPr>
              </m:sSupPr>
              <m:e>
                <m:r>
                  <m:rPr>
                    <m:sty m:val="b"/>
                  </m:rPr>
                  <w:rPr>
                    <w:rFonts w:ascii="Cambria Math" w:eastAsia="Times New Roman" w:hAnsi="Cambria Math" w:cs="Times New Roman"/>
                    <w:sz w:val="24"/>
                    <w:szCs w:val="20"/>
                    <w:lang w:eastAsia="ar-SA"/>
                  </w:rPr>
                  <m:t>A</m:t>
                </m:r>
              </m:e>
              <m:sup>
                <m:r>
                  <m:rPr>
                    <m:sty m:val="p"/>
                  </m:rPr>
                  <w:rPr>
                    <w:rFonts w:ascii="Cambria Math" w:eastAsia="Times New Roman" w:hAnsi="Cambria Math" w:cs="Times New Roman"/>
                    <w:sz w:val="24"/>
                    <w:szCs w:val="20"/>
                    <w:lang w:eastAsia="ar-SA"/>
                  </w:rPr>
                  <m:t>-1</m:t>
                </m:r>
              </m:sup>
            </m:sSup>
            <m:r>
              <m:rPr>
                <m:sty m:val="b"/>
              </m:rPr>
              <w:rPr>
                <w:rFonts w:ascii="Cambria Math" w:eastAsia="Times New Roman" w:hAnsi="Cambria Math" w:cs="Times New Roman"/>
                <w:sz w:val="24"/>
                <w:szCs w:val="20"/>
                <w:lang w:eastAsia="ar-SA"/>
              </w:rPr>
              <m:t>B</m:t>
            </m:r>
          </m:e>
          <m:sub>
            <m:r>
              <w:rPr>
                <w:rFonts w:ascii="Cambria Math" w:eastAsia="Times New Roman" w:hAnsi="Cambria Math" w:cs="Times New Roman"/>
                <w:sz w:val="24"/>
                <w:szCs w:val="20"/>
                <w:lang w:eastAsia="ar-SA"/>
              </w:rPr>
              <m:t>g</m:t>
            </m:r>
          </m:sub>
        </m:sSub>
      </m:oMath>
      <w:r w:rsidRPr="0049050F">
        <w:rPr>
          <w:rFonts w:ascii="Times New Roman" w:eastAsia="Times New Roman" w:hAnsi="Times New Roman" w:cs="Times New Roman"/>
          <w:sz w:val="24"/>
          <w:szCs w:val="20"/>
          <w:lang w:eastAsia="ar-SA"/>
        </w:rPr>
        <w:t xml:space="preserve"> by back substitution. </w:t>
      </w:r>
    </w:p>
    <w:p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In summary then, two important operations on the homogeneous RT field are carried out before any reference to solar beam terms. Thus, the VLIDORT code has an internal loop over SZA angles. It is well known that convergence of the Fourier cosine azimuth series for the radiation field depends on the solar beam angle. We keep track of the convergence separately for each SZA; once the intensity field at our desired output angles and optical depths has converged for one particular SZA, we stop further calculation of Fourier contributions for this SZA, even though solutions at other SZAs still require further Fourier computations.</w:t>
      </w:r>
    </w:p>
    <w:p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This multiple SZA feature was implemented at the outset in VLIDORT. This is a very substantial performance enhancement for VLIDORT, particularly in view of the increased time taken over the eigenproblem and the much larger BVP matrix inversion compared with the scalar code.</w:t>
      </w:r>
    </w:p>
    <w:p w:rsidR="0049050F" w:rsidRPr="0049050F" w:rsidRDefault="0049050F" w:rsidP="0049050F">
      <w:pPr>
        <w:keepNext/>
        <w:suppressAutoHyphens/>
        <w:spacing w:before="240" w:after="240" w:line="240" w:lineRule="auto"/>
        <w:outlineLvl w:val="2"/>
        <w:rPr>
          <w:rFonts w:ascii="Times New Roman" w:eastAsia="Times New Roman" w:hAnsi="Times New Roman" w:cs="Times New Roman"/>
          <w:bCs/>
          <w:i/>
          <w:iCs/>
          <w:sz w:val="28"/>
          <w:szCs w:val="28"/>
          <w:lang w:eastAsia="ar-SA"/>
        </w:rPr>
      </w:pPr>
      <w:bookmarkStart w:id="91" w:name="_Toc339432228"/>
      <w:bookmarkStart w:id="92" w:name="_Toc534974688"/>
      <w:bookmarkStart w:id="93" w:name="_Toc18427985"/>
      <w:r w:rsidRPr="0049050F">
        <w:rPr>
          <w:rFonts w:ascii="Times New Roman" w:eastAsia="Times New Roman" w:hAnsi="Times New Roman" w:cs="Times New Roman"/>
          <w:bCs/>
          <w:i/>
          <w:iCs/>
          <w:sz w:val="28"/>
          <w:szCs w:val="28"/>
          <w:lang w:eastAsia="ar-SA"/>
        </w:rPr>
        <w:t>2.4.3 Solution-saving</w:t>
      </w:r>
      <w:bookmarkEnd w:id="91"/>
      <w:bookmarkEnd w:id="92"/>
      <w:r w:rsidRPr="0049050F">
        <w:rPr>
          <w:rFonts w:ascii="Times New Roman" w:eastAsia="Times New Roman" w:hAnsi="Times New Roman" w:cs="Times New Roman"/>
          <w:bCs/>
          <w:i/>
          <w:iCs/>
          <w:sz w:val="28"/>
          <w:szCs w:val="28"/>
          <w:lang w:eastAsia="ar-SA"/>
        </w:rPr>
        <w:t xml:space="preserve"> &amp; BVP-telescoping</w:t>
      </w:r>
      <w:bookmarkEnd w:id="93"/>
    </w:p>
    <w:p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In DISORT and earlier versions of LIDORT, full solutions of the RTE are always computed in all layers and for all Fourier components, regardless of the scattering properties of the layer. If there is no scattering for a given Fourier component </w:t>
      </w:r>
      <m:oMath>
        <m:r>
          <w:rPr>
            <w:rFonts w:ascii="Cambria Math" w:eastAsia="Times New Roman" w:hAnsi="Cambria Math" w:cs="Times New Roman"/>
            <w:sz w:val="24"/>
            <w:szCs w:val="20"/>
            <w:lang w:eastAsia="ar-SA"/>
          </w:rPr>
          <m:t>m</m:t>
        </m:r>
      </m:oMath>
      <w:r w:rsidRPr="0049050F">
        <w:rPr>
          <w:rFonts w:ascii="Times New Roman" w:eastAsia="Times New Roman" w:hAnsi="Times New Roman" w:cs="Times New Roman"/>
          <w:sz w:val="24"/>
          <w:szCs w:val="20"/>
          <w:lang w:eastAsia="ar-SA"/>
        </w:rPr>
        <w:t xml:space="preserve"> and layer </w:t>
      </w:r>
      <m:oMath>
        <m:r>
          <w:rPr>
            <w:rFonts w:ascii="Cambria Math" w:eastAsia="Times New Roman" w:hAnsi="Cambria Math" w:cs="Times New Roman"/>
            <w:sz w:val="24"/>
            <w:szCs w:val="20"/>
            <w:lang w:eastAsia="ar-SA"/>
          </w:rPr>
          <m:t>n</m:t>
        </m:r>
      </m:oMath>
      <w:r w:rsidRPr="0049050F">
        <w:rPr>
          <w:rFonts w:ascii="Times New Roman" w:eastAsia="Times New Roman" w:hAnsi="Times New Roman" w:cs="Times New Roman"/>
          <w:sz w:val="24"/>
          <w:szCs w:val="20"/>
          <w:lang w:eastAsia="ar-SA"/>
        </w:rPr>
        <w:t xml:space="preserve">, then the RTE solution is trivial – it is just the extinction across the layer with transmittance factors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T</m:t>
            </m:r>
          </m:e>
          <m:sub>
            <m:r>
              <w:rPr>
                <w:rFonts w:ascii="Cambria Math" w:eastAsia="Times New Roman" w:hAnsi="Cambria Math" w:cs="Times New Roman"/>
                <w:sz w:val="24"/>
                <w:szCs w:val="20"/>
                <w:lang w:eastAsia="ar-SA"/>
              </w:rPr>
              <m:t>n</m:t>
            </m:r>
          </m:sub>
        </m:sSub>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μ</m:t>
            </m:r>
          </m:e>
        </m:d>
        <m:r>
          <w:rPr>
            <w:rFonts w:ascii="Cambria Math" w:eastAsia="Times New Roman" w:hAnsi="Cambria Math" w:cs="Times New Roman"/>
            <w:sz w:val="24"/>
            <w:szCs w:val="20"/>
            <w:lang w:eastAsia="ar-SA"/>
          </w:rPr>
          <m:t>=</m:t>
        </m:r>
        <m:r>
          <m:rPr>
            <m:sty m:val="p"/>
          </m:rPr>
          <w:rPr>
            <w:rFonts w:ascii="Cambria Math" w:eastAsia="Times New Roman" w:hAnsi="Cambria Math" w:cs="Times New Roman"/>
            <w:sz w:val="24"/>
            <w:szCs w:val="20"/>
            <w:lang w:eastAsia="ar-SA"/>
          </w:rPr>
          <m:t>exp⁡</m:t>
        </m:r>
        <m:r>
          <w:rPr>
            <w:rFonts w:ascii="Cambria Math" w:eastAsia="Times New Roman" w:hAnsi="Cambria Math" w:cs="Times New Roman"/>
            <w:sz w:val="24"/>
            <w:szCs w:val="20"/>
            <w:lang w:eastAsia="ar-SA"/>
          </w:rPr>
          <m:t>(</m:t>
        </m:r>
        <m:f>
          <m:fPr>
            <m:type m:val="lin"/>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m:t>
            </m:r>
            <m:sSub>
              <m:sSubPr>
                <m:ctrlPr>
                  <w:rPr>
                    <w:rFonts w:ascii="Cambria Math" w:eastAsia="Times New Roman" w:hAnsi="Cambria Math" w:cs="Times New Roman"/>
                    <w:sz w:val="24"/>
                    <w:szCs w:val="20"/>
                    <w:lang w:eastAsia="ar-SA"/>
                  </w:rPr>
                </m:ctrlPr>
              </m:sSubPr>
              <m:e>
                <m:r>
                  <m:rPr>
                    <m:sty m:val="p"/>
                  </m:rP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n</m:t>
                </m:r>
              </m:sub>
            </m:sSub>
          </m:num>
          <m:den>
            <m:r>
              <w:rPr>
                <w:rFonts w:ascii="Cambria Math" w:eastAsia="Times New Roman" w:hAnsi="Cambria Math" w:cs="Times New Roman"/>
                <w:sz w:val="24"/>
                <w:szCs w:val="20"/>
                <w:lang w:eastAsia="ar-SA"/>
              </w:rPr>
              <m:t>μ</m:t>
            </m:r>
          </m:den>
        </m:f>
        <m:r>
          <w:rPr>
            <w:rFonts w:ascii="Cambria Math" w:eastAsia="Times New Roman" w:hAnsi="Cambria Math" w:cs="Times New Roman"/>
            <w:sz w:val="24"/>
            <w:szCs w:val="20"/>
            <w:lang w:eastAsia="ar-SA"/>
          </w:rPr>
          <m:t>)</m:t>
        </m:r>
      </m:oMath>
      <w:r w:rsidRPr="0049050F">
        <w:rPr>
          <w:rFonts w:ascii="Times New Roman" w:eastAsia="Times New Roman" w:hAnsi="Times New Roman" w:cs="Times New Roman"/>
          <w:sz w:val="24"/>
          <w:szCs w:val="20"/>
          <w:lang w:eastAsia="ar-SA"/>
        </w:rPr>
        <w:t xml:space="preserve">, where </w:t>
      </w:r>
      <m:oMath>
        <m:r>
          <w:rPr>
            <w:rFonts w:ascii="Cambria Math" w:eastAsia="Times New Roman" w:hAnsi="Cambria Math" w:cs="Times New Roman"/>
            <w:sz w:val="24"/>
            <w:szCs w:val="20"/>
            <w:lang w:eastAsia="ar-SA"/>
          </w:rPr>
          <m:t>μ</m:t>
        </m:r>
      </m:oMath>
      <w:r w:rsidRPr="0049050F">
        <w:rPr>
          <w:rFonts w:ascii="Times New Roman" w:eastAsia="Times New Roman" w:hAnsi="Times New Roman" w:cs="Times New Roman"/>
          <w:sz w:val="24"/>
          <w:szCs w:val="20"/>
          <w:lang w:eastAsia="ar-SA"/>
        </w:rPr>
        <w:t xml:space="preserve"> is any polar direction and </w:t>
      </w:r>
      <m:oMath>
        <m:sSub>
          <m:sSubPr>
            <m:ctrlPr>
              <w:rPr>
                <w:rFonts w:ascii="Cambria Math" w:eastAsia="Times New Roman" w:hAnsi="Cambria Math" w:cs="Times New Roman"/>
                <w:i/>
                <w:sz w:val="24"/>
                <w:szCs w:val="20"/>
                <w:lang w:eastAsia="ar-SA"/>
              </w:rPr>
            </m:ctrlPr>
          </m:sSubPr>
          <m:e>
            <m:r>
              <m:rPr>
                <m:sty m:val="p"/>
              </m:rP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n</m:t>
            </m:r>
          </m:sub>
        </m:sSub>
      </m:oMath>
      <w:r w:rsidRPr="0049050F">
        <w:rPr>
          <w:rFonts w:ascii="Times New Roman" w:eastAsia="Times New Roman" w:hAnsi="Times New Roman" w:cs="Times New Roman"/>
          <w:sz w:val="24"/>
          <w:szCs w:val="20"/>
          <w:vertAlign w:val="subscript"/>
          <w:lang w:eastAsia="ar-SA"/>
        </w:rPr>
        <w:t xml:space="preserve"> </w:t>
      </w:r>
      <w:r w:rsidRPr="0049050F">
        <w:rPr>
          <w:rFonts w:ascii="Times New Roman" w:eastAsia="Times New Roman" w:hAnsi="Times New Roman" w:cs="Times New Roman"/>
          <w:sz w:val="24"/>
          <w:szCs w:val="20"/>
          <w:lang w:eastAsia="ar-SA"/>
        </w:rPr>
        <w:t xml:space="preserve"> is the layer optical thickness.</w:t>
      </w:r>
    </w:p>
    <w:p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The “solution-saving” option is to skip numerical computations of RTE solutions in the absence of scattering. In this case, for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d</m:t>
            </m:r>
          </m:sub>
        </m:sSub>
      </m:oMath>
      <w:r w:rsidRPr="0049050F">
        <w:rPr>
          <w:rFonts w:ascii="Times New Roman" w:eastAsia="Times New Roman" w:hAnsi="Times New Roman" w:cs="Times New Roman"/>
          <w:sz w:val="24"/>
          <w:szCs w:val="20"/>
          <w:lang w:eastAsia="ar-SA"/>
        </w:rPr>
        <w:t xml:space="preserve"> discrete ordinates </w:t>
      </w:r>
      <m:oMath>
        <m:d>
          <m:dPr>
            <m:begChr m:val="{"/>
            <m:endChr m:val="}"/>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μ</m:t>
                </m:r>
              </m:e>
              <m:sub>
                <m:r>
                  <w:rPr>
                    <w:rFonts w:ascii="Cambria Math" w:eastAsia="Times New Roman" w:hAnsi="Cambria Math" w:cs="Times New Roman"/>
                    <w:sz w:val="24"/>
                    <w:szCs w:val="20"/>
                    <w:lang w:eastAsia="ar-SA"/>
                  </w:rPr>
                  <m:t>j</m:t>
                </m:r>
              </m:sub>
            </m:sSub>
          </m:e>
        </m:d>
        <m:r>
          <w:rPr>
            <w:rFonts w:ascii="Cambria Math" w:eastAsia="Times New Roman" w:hAnsi="Cambria Math" w:cs="Times New Roman"/>
            <w:sz w:val="24"/>
            <w:szCs w:val="20"/>
            <w:lang w:eastAsia="ar-SA"/>
          </w:rPr>
          <m:t xml:space="preserve"> </m:t>
        </m:r>
      </m:oMath>
      <w:r w:rsidRPr="0049050F">
        <w:rPr>
          <w:rFonts w:ascii="Times New Roman" w:eastAsia="Times New Roman" w:hAnsi="Times New Roman" w:cs="Times New Roman"/>
          <w:sz w:val="24"/>
          <w:szCs w:val="20"/>
          <w:lang w:eastAsia="ar-SA"/>
        </w:rPr>
        <w:t xml:space="preserve">in the half-space, the homogeneous solution vectors </w:t>
      </w:r>
      <m:oMath>
        <m:sSub>
          <m:sSubPr>
            <m:ctrlPr>
              <w:rPr>
                <w:rFonts w:ascii="Cambria Math" w:eastAsia="Times New Roman" w:hAnsi="Cambria Math" w:cs="Times New Roman"/>
                <w:i/>
                <w:sz w:val="24"/>
                <w:szCs w:val="20"/>
                <w:lang w:eastAsia="ar-SA"/>
              </w:rPr>
            </m:ctrlPr>
          </m:sSubPr>
          <m:e>
            <m:r>
              <m:rPr>
                <m:sty m:val="b"/>
              </m:rPr>
              <w:rPr>
                <w:rFonts w:ascii="Cambria Math" w:eastAsia="Times New Roman" w:hAnsi="Cambria Math" w:cs="Times New Roman"/>
                <w:sz w:val="24"/>
                <w:szCs w:val="20"/>
                <w:lang w:eastAsia="ar-SA"/>
              </w:rPr>
              <m:t>X</m:t>
            </m:r>
          </m:e>
          <m:sub>
            <m:r>
              <w:rPr>
                <w:rFonts w:ascii="Cambria Math" w:eastAsia="Times New Roman" w:hAnsi="Cambria Math" w:cs="Times New Roman"/>
                <w:sz w:val="24"/>
                <w:szCs w:val="20"/>
                <w:lang w:eastAsia="ar-SA"/>
              </w:rPr>
              <m:t>j</m:t>
            </m:r>
          </m:sub>
        </m:sSub>
      </m:oMath>
      <w:r w:rsidRPr="0049050F">
        <w:rPr>
          <w:rFonts w:ascii="Times New Roman" w:eastAsia="Times New Roman" w:hAnsi="Times New Roman" w:cs="Times New Roman"/>
          <w:sz w:val="24"/>
          <w:szCs w:val="20"/>
          <w:lang w:eastAsia="ar-SA"/>
        </w:rPr>
        <w:t xml:space="preserve"> are trivial: they have components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m:rPr>
                    <m:sty m:val="b"/>
                  </m:rPr>
                  <w:rPr>
                    <w:rFonts w:ascii="Cambria Math" w:eastAsia="Times New Roman" w:hAnsi="Cambria Math" w:cs="Times New Roman"/>
                    <w:sz w:val="24"/>
                    <w:szCs w:val="20"/>
                    <w:lang w:eastAsia="ar-SA"/>
                  </w:rPr>
                  <m:t>X</m:t>
                </m:r>
              </m:e>
              <m:sub>
                <m:r>
                  <w:rPr>
                    <w:rFonts w:ascii="Cambria Math" w:eastAsia="Times New Roman" w:hAnsi="Cambria Math" w:cs="Times New Roman"/>
                    <w:sz w:val="24"/>
                    <w:szCs w:val="20"/>
                    <w:lang w:eastAsia="ar-SA"/>
                  </w:rPr>
                  <m:t>j</m:t>
                </m:r>
              </m:sub>
            </m:sSub>
            <m:r>
              <w:rPr>
                <w:rFonts w:ascii="Cambria Math" w:eastAsia="Times New Roman" w:hAnsi="Cambria Math" w:cs="Times New Roman"/>
                <w:sz w:val="24"/>
                <w:szCs w:val="20"/>
                <w:lang w:eastAsia="ar-SA"/>
              </w:rPr>
              <m:t>}</m:t>
            </m:r>
          </m:e>
          <m:sub>
            <m:r>
              <w:rPr>
                <w:rFonts w:ascii="Cambria Math" w:eastAsia="Times New Roman" w:hAnsi="Cambria Math" w:cs="Times New Roman"/>
                <w:sz w:val="24"/>
                <w:szCs w:val="20"/>
                <w:lang w:eastAsia="ar-SA"/>
              </w:rPr>
              <m:t>k</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jk</m:t>
            </m:r>
          </m:sub>
        </m:sSub>
      </m:oMath>
      <w:r w:rsidRPr="0049050F">
        <w:rPr>
          <w:rFonts w:ascii="Times New Roman" w:eastAsia="Times New Roman" w:hAnsi="Times New Roman" w:cs="Times New Roman"/>
          <w:sz w:val="24"/>
          <w:szCs w:val="20"/>
          <w:lang w:eastAsia="ar-SA"/>
        </w:rPr>
        <w:t xml:space="preserve">. Separation constants are </w:t>
      </w:r>
      <m:oMath>
        <m:d>
          <m:dPr>
            <m:begChr m:val="{"/>
            <m:endChr m:val="}"/>
            <m:ctrlPr>
              <w:rPr>
                <w:rFonts w:ascii="Cambria Math" w:eastAsia="Times New Roman" w:hAnsi="Cambria Math" w:cs="Times New Roman"/>
                <w:i/>
                <w:sz w:val="24"/>
                <w:szCs w:val="20"/>
                <w:lang w:eastAsia="ar-SA"/>
              </w:rPr>
            </m:ctrlPr>
          </m:dPr>
          <m:e>
            <m:sSubSup>
              <m:sSubSupPr>
                <m:ctrlPr>
                  <w:rPr>
                    <w:rFonts w:ascii="Cambria Math" w:eastAsia="Times New Roman" w:hAnsi="Cambria Math" w:cs="Times New Roman"/>
                    <w:i/>
                    <w:sz w:val="24"/>
                    <w:szCs w:val="20"/>
                    <w:lang w:eastAsia="ar-SA"/>
                  </w:rPr>
                </m:ctrlPr>
              </m:sSubSupPr>
              <m:e>
                <m:r>
                  <w:rPr>
                    <w:rFonts w:ascii="Cambria Math" w:eastAsia="Times New Roman" w:hAnsi="Cambria Math" w:cs="Times New Roman"/>
                    <w:sz w:val="24"/>
                    <w:szCs w:val="20"/>
                    <w:lang w:eastAsia="ar-SA"/>
                  </w:rPr>
                  <m:t>μ</m:t>
                </m:r>
              </m:e>
              <m:sub>
                <m:r>
                  <w:rPr>
                    <w:rFonts w:ascii="Cambria Math" w:eastAsia="Times New Roman" w:hAnsi="Cambria Math" w:cs="Times New Roman"/>
                    <w:sz w:val="24"/>
                    <w:szCs w:val="20"/>
                    <w:lang w:eastAsia="ar-SA"/>
                  </w:rPr>
                  <m:t>j</m:t>
                </m:r>
              </m:sub>
              <m:sup>
                <m:r>
                  <w:rPr>
                    <w:rFonts w:ascii="Cambria Math" w:eastAsia="Times New Roman" w:hAnsi="Cambria Math" w:cs="Times New Roman"/>
                    <w:sz w:val="24"/>
                    <w:szCs w:val="20"/>
                    <w:lang w:eastAsia="ar-SA"/>
                  </w:rPr>
                  <m:t>-1</m:t>
                </m:r>
              </m:sup>
            </m:sSubSup>
          </m:e>
        </m:d>
      </m:oMath>
      <w:r w:rsidRPr="0049050F">
        <w:rPr>
          <w:rFonts w:ascii="Times New Roman" w:eastAsia="Times New Roman" w:hAnsi="Times New Roman" w:cs="Times New Roman"/>
          <w:sz w:val="24"/>
          <w:szCs w:val="20"/>
          <w:lang w:eastAsia="ar-SA"/>
        </w:rPr>
        <w:t xml:space="preserve">, with whole-layer transmittances given by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T</m:t>
            </m:r>
          </m:e>
          <m:sub>
            <m:r>
              <w:rPr>
                <w:rFonts w:ascii="Cambria Math" w:eastAsia="Times New Roman" w:hAnsi="Cambria Math" w:cs="Times New Roman"/>
                <w:sz w:val="24"/>
                <w:szCs w:val="20"/>
                <w:lang w:eastAsia="ar-SA"/>
              </w:rPr>
              <m:t>n</m:t>
            </m:r>
          </m:sub>
        </m:sSub>
        <m:d>
          <m:dPr>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μ</m:t>
                </m:r>
              </m:e>
              <m:sub>
                <m:r>
                  <w:rPr>
                    <w:rFonts w:ascii="Cambria Math" w:eastAsia="Times New Roman" w:hAnsi="Cambria Math" w:cs="Times New Roman"/>
                    <w:sz w:val="24"/>
                    <w:szCs w:val="20"/>
                    <w:lang w:eastAsia="ar-SA"/>
                  </w:rPr>
                  <m:t>j</m:t>
                </m:r>
              </m:sub>
            </m:sSub>
          </m:e>
        </m:d>
        <m:r>
          <w:rPr>
            <w:rFonts w:ascii="Cambria Math" w:eastAsia="Times New Roman" w:hAnsi="Cambria Math" w:cs="Times New Roman"/>
            <w:sz w:val="24"/>
            <w:szCs w:val="20"/>
            <w:lang w:eastAsia="ar-SA"/>
          </w:rPr>
          <m:t>=</m:t>
        </m:r>
        <m:r>
          <m:rPr>
            <m:sty m:val="p"/>
          </m:rPr>
          <w:rPr>
            <w:rFonts w:ascii="Cambria Math" w:eastAsia="Times New Roman" w:hAnsi="Cambria Math" w:cs="Times New Roman"/>
            <w:sz w:val="24"/>
            <w:szCs w:val="20"/>
            <w:lang w:eastAsia="ar-SA"/>
          </w:rPr>
          <m:t>exp⁡</m:t>
        </m:r>
        <m:r>
          <w:rPr>
            <w:rFonts w:ascii="Cambria Math" w:eastAsia="Times New Roman" w:hAnsi="Cambria Math" w:cs="Times New Roman"/>
            <w:sz w:val="24"/>
            <w:szCs w:val="20"/>
            <w:lang w:eastAsia="ar-SA"/>
          </w:rPr>
          <m:t>(</m:t>
        </m:r>
        <m:f>
          <m:fPr>
            <m:type m:val="lin"/>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m:t>
            </m:r>
            <m:sSub>
              <m:sSubPr>
                <m:ctrlPr>
                  <w:rPr>
                    <w:rFonts w:ascii="Cambria Math" w:eastAsia="Times New Roman" w:hAnsi="Cambria Math" w:cs="Times New Roman"/>
                    <w:sz w:val="24"/>
                    <w:szCs w:val="20"/>
                    <w:lang w:eastAsia="ar-SA"/>
                  </w:rPr>
                </m:ctrlPr>
              </m:sSubPr>
              <m:e>
                <m:r>
                  <m:rPr>
                    <m:sty m:val="p"/>
                  </m:rP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n</m:t>
                </m:r>
              </m:sub>
            </m:sSub>
          </m:num>
          <m:den>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μ</m:t>
                </m:r>
              </m:e>
              <m:sub>
                <m:r>
                  <w:rPr>
                    <w:rFonts w:ascii="Cambria Math" w:eastAsia="Times New Roman" w:hAnsi="Cambria Math" w:cs="Times New Roman"/>
                    <w:sz w:val="24"/>
                    <w:szCs w:val="20"/>
                    <w:lang w:eastAsia="ar-SA"/>
                  </w:rPr>
                  <m:t>j</m:t>
                </m:r>
              </m:sub>
            </m:sSub>
            <m:r>
              <w:rPr>
                <w:rFonts w:ascii="Cambria Math" w:eastAsia="Times New Roman" w:hAnsi="Cambria Math" w:cs="Times New Roman"/>
                <w:sz w:val="24"/>
                <w:szCs w:val="20"/>
                <w:lang w:eastAsia="ar-SA"/>
              </w:rPr>
              <m:t>)</m:t>
            </m:r>
          </m:den>
        </m:f>
      </m:oMath>
      <w:r w:rsidRPr="0049050F">
        <w:rPr>
          <w:rFonts w:ascii="Times New Roman" w:eastAsia="Times New Roman" w:hAnsi="Times New Roman" w:cs="Times New Roman"/>
          <w:sz w:val="24"/>
          <w:szCs w:val="20"/>
          <w:lang w:eastAsia="ar-SA"/>
        </w:rPr>
        <w:t xml:space="preserve">. Particular solution vectors are set to zero, since there is no scattering. Source function integration required for post-processing the solution at arbitrary polar direction is then a simple transmittance recursion using factors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T</m:t>
            </m:r>
          </m:e>
          <m:sub>
            <m:r>
              <w:rPr>
                <w:rFonts w:ascii="Cambria Math" w:eastAsia="Times New Roman" w:hAnsi="Cambria Math" w:cs="Times New Roman"/>
                <w:sz w:val="24"/>
                <w:szCs w:val="20"/>
                <w:lang w:eastAsia="ar-SA"/>
              </w:rPr>
              <m:t>n</m:t>
            </m:r>
          </m:sub>
        </m:sSub>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μ</m:t>
            </m:r>
          </m:e>
        </m:d>
      </m:oMath>
      <w:r w:rsidRPr="0049050F">
        <w:rPr>
          <w:rFonts w:ascii="Times New Roman" w:eastAsia="Times New Roman" w:hAnsi="Times New Roman" w:cs="Times New Roman"/>
          <w:sz w:val="24"/>
          <w:szCs w:val="20"/>
          <w:lang w:eastAsia="ar-SA"/>
        </w:rPr>
        <w:t xml:space="preserve">. Linearizations (optical parameter derivatives) of RTE solutions in any non-scattering layer are zero, and linearized solutions in adjacent scattering layers will be transmitted through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T</m:t>
            </m:r>
          </m:e>
          <m:sub>
            <m:r>
              <w:rPr>
                <w:rFonts w:ascii="Cambria Math" w:eastAsia="Times New Roman" w:hAnsi="Cambria Math" w:cs="Times New Roman"/>
                <w:sz w:val="24"/>
                <w:szCs w:val="20"/>
                <w:lang w:eastAsia="ar-SA"/>
              </w:rPr>
              <m:t>n</m:t>
            </m:r>
          </m:sub>
        </m:sSub>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μ</m:t>
            </m:r>
          </m:e>
        </m:d>
      </m:oMath>
      <w:r w:rsidRPr="0049050F">
        <w:rPr>
          <w:rFonts w:ascii="Times New Roman" w:eastAsia="Times New Roman" w:hAnsi="Times New Roman" w:cs="Times New Roman"/>
          <w:sz w:val="24"/>
          <w:szCs w:val="20"/>
          <w:lang w:eastAsia="ar-SA"/>
        </w:rPr>
        <w:t xml:space="preserve">. We note that if this transmittance propagation passes through layer </w:t>
      </w:r>
      <w:r w:rsidRPr="0049050F">
        <w:rPr>
          <w:rFonts w:ascii="Times New Roman" w:eastAsia="Times New Roman" w:hAnsi="Times New Roman" w:cs="Times New Roman"/>
          <w:i/>
          <w:sz w:val="24"/>
          <w:szCs w:val="20"/>
          <w:lang w:eastAsia="ar-SA"/>
        </w:rPr>
        <w:t>n</w:t>
      </w:r>
      <w:r w:rsidRPr="0049050F">
        <w:rPr>
          <w:rFonts w:ascii="Times New Roman" w:eastAsia="Times New Roman" w:hAnsi="Times New Roman" w:cs="Times New Roman"/>
          <w:sz w:val="24"/>
          <w:szCs w:val="20"/>
          <w:lang w:eastAsia="ar-SA"/>
        </w:rPr>
        <w:t xml:space="preserve"> for which a linearization </w:t>
      </w:r>
      <m:oMath>
        <m:r>
          <m:rPr>
            <m:scr m:val="script"/>
          </m:rPr>
          <w:rPr>
            <w:rFonts w:ascii="Cambria Math" w:eastAsia="Times New Roman" w:hAnsi="Cambria Math" w:cs="Times New Roman"/>
            <w:sz w:val="24"/>
            <w:szCs w:val="20"/>
            <w:lang w:eastAsia="ar-SA"/>
          </w:rPr>
          <m:t>L[</m:t>
        </m:r>
        <m:sSub>
          <m:sSubPr>
            <m:ctrlPr>
              <w:rPr>
                <w:rFonts w:ascii="Cambria Math" w:eastAsia="Times New Roman" w:hAnsi="Cambria Math" w:cs="Times New Roman"/>
                <w:i/>
                <w:sz w:val="24"/>
                <w:szCs w:val="20"/>
                <w:lang w:eastAsia="ar-SA"/>
              </w:rPr>
            </m:ctrlPr>
          </m:sSubPr>
          <m:e>
            <m:r>
              <m:rPr>
                <m:sty m:val="p"/>
              </m:rP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n</m:t>
            </m:r>
          </m:sub>
        </m:sSub>
        <m:r>
          <w:rPr>
            <w:rFonts w:ascii="Cambria Math" w:eastAsia="Times New Roman" w:hAnsi="Cambria Math" w:cs="Times New Roman"/>
            <w:sz w:val="24"/>
            <w:szCs w:val="20"/>
            <w:lang w:eastAsia="ar-SA"/>
          </w:rPr>
          <m:t>]</m:t>
        </m:r>
      </m:oMath>
      <w:r w:rsidRPr="0049050F">
        <w:rPr>
          <w:rFonts w:ascii="Times New Roman" w:eastAsia="Times New Roman" w:hAnsi="Times New Roman" w:cs="Times New Roman"/>
          <w:sz w:val="24"/>
          <w:szCs w:val="20"/>
          <w:lang w:eastAsia="ar-SA"/>
        </w:rPr>
        <w:t xml:space="preserve">. exists, then the linearization will pick up an additional term </w:t>
      </w:r>
      <m:oMath>
        <m:r>
          <m:rPr>
            <m:scr m:val="script"/>
          </m:rPr>
          <w:rPr>
            <w:rFonts w:ascii="Cambria Math" w:eastAsia="Times New Roman" w:hAnsi="Cambria Math" w:cs="Times New Roman"/>
            <w:sz w:val="24"/>
            <w:szCs w:val="20"/>
            <w:lang w:eastAsia="ar-SA"/>
          </w:rPr>
          <m:t>L[</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T</m:t>
            </m:r>
          </m:e>
          <m:sub>
            <m:r>
              <w:rPr>
                <w:rFonts w:ascii="Cambria Math" w:eastAsia="Times New Roman" w:hAnsi="Cambria Math" w:cs="Times New Roman"/>
                <w:sz w:val="24"/>
                <w:szCs w:val="20"/>
                <w:lang w:eastAsia="ar-SA"/>
              </w:rPr>
              <m:t>n</m:t>
            </m:r>
          </m:sub>
        </m:sSub>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μ</m:t>
            </m:r>
          </m:e>
        </m:d>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m:t>
            </m:r>
            <m:sSup>
              <m:sSupPr>
                <m:ctrlPr>
                  <w:rPr>
                    <w:rFonts w:ascii="Cambria Math" w:eastAsia="Times New Roman" w:hAnsi="Cambria Math" w:cs="Times New Roman"/>
                    <w:i/>
                    <w:sz w:val="24"/>
                    <w:szCs w:val="20"/>
                    <w:lang w:eastAsia="ar-SA"/>
                  </w:rPr>
                </m:ctrlPr>
              </m:sSupPr>
              <m:e>
                <m:r>
                  <w:rPr>
                    <w:rFonts w:ascii="Cambria Math" w:eastAsia="Times New Roman" w:hAnsi="Cambria Math" w:cs="Times New Roman"/>
                    <w:sz w:val="24"/>
                    <w:szCs w:val="20"/>
                    <w:lang w:eastAsia="ar-SA"/>
                  </w:rPr>
                  <m:t>μ</m:t>
                </m:r>
              </m:e>
              <m:sup>
                <m:r>
                  <w:rPr>
                    <w:rFonts w:ascii="Cambria Math" w:eastAsia="Times New Roman" w:hAnsi="Cambria Math" w:cs="Times New Roman"/>
                    <w:sz w:val="24"/>
                    <w:szCs w:val="20"/>
                    <w:lang w:eastAsia="ar-SA"/>
                  </w:rPr>
                  <m:t>-1</m:t>
                </m:r>
              </m:sup>
            </m:sSup>
            <m:r>
              <w:rPr>
                <w:rFonts w:ascii="Cambria Math" w:eastAsia="Times New Roman" w:hAnsi="Cambria Math" w:cs="Times New Roman"/>
                <w:sz w:val="24"/>
                <w:szCs w:val="20"/>
                <w:lang w:eastAsia="ar-SA"/>
              </w:rPr>
              <m:t>T</m:t>
            </m:r>
          </m:e>
          <m:sub>
            <m:r>
              <w:rPr>
                <w:rFonts w:ascii="Cambria Math" w:eastAsia="Times New Roman" w:hAnsi="Cambria Math" w:cs="Times New Roman"/>
                <w:sz w:val="24"/>
                <w:szCs w:val="20"/>
                <w:lang w:eastAsia="ar-SA"/>
              </w:rPr>
              <m:t>n</m:t>
            </m:r>
          </m:sub>
        </m:sSub>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μ</m:t>
            </m:r>
          </m:e>
        </m:d>
        <m:r>
          <m:rPr>
            <m:scr m:val="script"/>
          </m:rPr>
          <w:rPr>
            <w:rFonts w:ascii="Cambria Math" w:eastAsia="Times New Roman" w:hAnsi="Cambria Math" w:cs="Times New Roman"/>
            <w:sz w:val="24"/>
            <w:szCs w:val="20"/>
            <w:lang w:eastAsia="ar-SA"/>
          </w:rPr>
          <m:t>L[</m:t>
        </m:r>
        <m:sSub>
          <m:sSubPr>
            <m:ctrlPr>
              <w:rPr>
                <w:rFonts w:ascii="Cambria Math" w:eastAsia="Times New Roman" w:hAnsi="Cambria Math" w:cs="Times New Roman"/>
                <w:i/>
                <w:sz w:val="24"/>
                <w:szCs w:val="20"/>
                <w:lang w:eastAsia="ar-SA"/>
              </w:rPr>
            </m:ctrlPr>
          </m:sSubPr>
          <m:e>
            <m:r>
              <m:rPr>
                <m:sty m:val="p"/>
              </m:rP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n</m:t>
            </m:r>
          </m:sub>
        </m:sSub>
        <m:r>
          <w:rPr>
            <w:rFonts w:ascii="Cambria Math" w:eastAsia="Times New Roman" w:hAnsi="Cambria Math" w:cs="Times New Roman"/>
            <w:sz w:val="24"/>
            <w:szCs w:val="20"/>
            <w:lang w:eastAsia="ar-SA"/>
          </w:rPr>
          <m:t>]</m:t>
        </m:r>
      </m:oMath>
      <w:r w:rsidRPr="0049050F">
        <w:rPr>
          <w:rFonts w:ascii="Times New Roman" w:eastAsia="Times New Roman" w:hAnsi="Times New Roman" w:cs="Times New Roman"/>
          <w:sz w:val="24"/>
          <w:szCs w:val="20"/>
          <w:lang w:eastAsia="ar-SA"/>
        </w:rPr>
        <w:t>.</w:t>
      </w:r>
    </w:p>
    <w:p w:rsidR="0049050F" w:rsidRPr="0049050F" w:rsidRDefault="0049050F" w:rsidP="0049050F">
      <w:pPr>
        <w:suppressAutoHyphens/>
        <w:spacing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Rayleigh scattering has a </w:t>
      </w:r>
      <m:oMath>
        <m:r>
          <m:rPr>
            <m:sty m:val="p"/>
          </m:rPr>
          <w:rPr>
            <w:rFonts w:ascii="Cambria Math" w:eastAsia="Times New Roman" w:hAnsi="Cambria Math" w:cs="Times New Roman"/>
            <w:sz w:val="24"/>
            <w:szCs w:val="20"/>
            <w:lang w:eastAsia="ar-SA"/>
          </w:rPr>
          <m:t>P</m:t>
        </m:r>
        <m:r>
          <w:rPr>
            <w:rFonts w:ascii="Cambria Math" w:eastAsia="Times New Roman" w:hAnsi="Cambria Math" w:cs="Times New Roman"/>
            <w:sz w:val="24"/>
            <w:szCs w:val="20"/>
            <w:lang w:eastAsia="ar-SA"/>
          </w:rPr>
          <m:t>(</m:t>
        </m:r>
        <m:r>
          <m:rPr>
            <m:sty m:val="p"/>
          </m:rPr>
          <w:rPr>
            <w:rFonts w:ascii="Cambria Math" w:eastAsia="Times New Roman" w:hAnsi="Cambria Math" w:cs="Times New Roman"/>
            <w:sz w:val="24"/>
            <w:szCs w:val="20"/>
            <w:lang w:eastAsia="ar-SA"/>
          </w:rPr>
          <m:t>Θ</m:t>
        </m:r>
        <m:r>
          <w:rPr>
            <w:rFonts w:ascii="Cambria Math" w:eastAsia="Times New Roman" w:hAnsi="Cambria Math" w:cs="Times New Roman"/>
            <w:sz w:val="24"/>
            <w:szCs w:val="20"/>
            <w:lang w:eastAsia="ar-SA"/>
          </w:rPr>
          <m:t>)~</m:t>
        </m:r>
        <m:sSup>
          <m:sSupPr>
            <m:ctrlPr>
              <w:rPr>
                <w:rFonts w:ascii="Cambria Math" w:eastAsia="Times New Roman" w:hAnsi="Cambria Math" w:cs="Times New Roman"/>
                <w:i/>
                <w:sz w:val="24"/>
                <w:szCs w:val="20"/>
                <w:lang w:eastAsia="ar-SA"/>
              </w:rPr>
            </m:ctrlPr>
          </m:sSupPr>
          <m:e>
            <m:r>
              <m:rPr>
                <m:sty m:val="p"/>
              </m:rPr>
              <w:rPr>
                <w:rFonts w:ascii="Cambria Math" w:eastAsia="Times New Roman" w:hAnsi="Cambria Math" w:cs="Times New Roman"/>
                <w:sz w:val="24"/>
                <w:szCs w:val="20"/>
                <w:lang w:eastAsia="ar-SA"/>
              </w:rPr>
              <m:t>cos</m:t>
            </m:r>
          </m:e>
          <m:sup>
            <m:r>
              <w:rPr>
                <w:rFonts w:ascii="Cambria Math" w:eastAsia="Times New Roman" w:hAnsi="Cambria Math" w:cs="Times New Roman"/>
                <w:sz w:val="24"/>
                <w:szCs w:val="20"/>
                <w:lang w:eastAsia="ar-SA"/>
              </w:rPr>
              <m:t>2</m:t>
            </m:r>
          </m:sup>
        </m:sSup>
        <m:r>
          <w:rPr>
            <w:rFonts w:ascii="Cambria Math" w:eastAsia="Times New Roman" w:hAnsi="Cambria Math" w:cs="Times New Roman"/>
            <w:sz w:val="24"/>
            <w:szCs w:val="20"/>
            <w:lang w:eastAsia="ar-SA"/>
          </w:rPr>
          <m:t>(</m:t>
        </m:r>
        <m:r>
          <m:rPr>
            <m:sty m:val="p"/>
          </m:rPr>
          <w:rPr>
            <w:rFonts w:ascii="Cambria Math" w:eastAsia="Times New Roman" w:hAnsi="Cambria Math" w:cs="Times New Roman"/>
            <w:sz w:val="24"/>
            <w:szCs w:val="20"/>
            <w:lang w:eastAsia="ar-SA"/>
          </w:rPr>
          <m:t>Θ</m:t>
        </m:r>
        <m:r>
          <w:rPr>
            <w:rFonts w:ascii="Cambria Math" w:eastAsia="Times New Roman" w:hAnsi="Cambria Math" w:cs="Times New Roman"/>
            <w:sz w:val="24"/>
            <w:szCs w:val="20"/>
            <w:lang w:eastAsia="ar-SA"/>
          </w:rPr>
          <m:t>)</m:t>
        </m:r>
      </m:oMath>
      <w:r w:rsidRPr="0049050F">
        <w:rPr>
          <w:rFonts w:ascii="Times New Roman" w:eastAsia="Times New Roman" w:hAnsi="Times New Roman" w:cs="Times New Roman"/>
          <w:sz w:val="24"/>
          <w:szCs w:val="20"/>
          <w:lang w:eastAsia="ar-SA"/>
        </w:rPr>
        <w:t xml:space="preserve"> phase function dependency on scattering angle </w:t>
      </w:r>
      <m:oMath>
        <m:r>
          <m:rPr>
            <m:sty m:val="p"/>
          </m:rPr>
          <w:rPr>
            <w:rFonts w:ascii="Cambria Math" w:eastAsia="Times New Roman" w:hAnsi="Cambria Math" w:cs="Times New Roman"/>
            <w:sz w:val="24"/>
            <w:szCs w:val="20"/>
            <w:lang w:eastAsia="ar-SA"/>
          </w:rPr>
          <m:t>Θ</m:t>
        </m:r>
      </m:oMath>
      <w:r w:rsidRPr="0049050F">
        <w:rPr>
          <w:rFonts w:ascii="Times New Roman" w:eastAsia="Times New Roman" w:hAnsi="Times New Roman" w:cs="Times New Roman"/>
          <w:sz w:val="24"/>
          <w:szCs w:val="20"/>
          <w:lang w:eastAsia="ar-SA"/>
        </w:rPr>
        <w:t>. There is no scattering for Fourier components</w:t>
      </w:r>
      <w:r w:rsidRPr="0049050F">
        <w:rPr>
          <w:rFonts w:ascii="Times New Roman" w:eastAsia="Times New Roman" w:hAnsi="Times New Roman" w:cs="Times New Roman"/>
          <w:i/>
          <w:sz w:val="24"/>
          <w:szCs w:val="20"/>
          <w:lang w:eastAsia="ar-SA"/>
        </w:rPr>
        <w:t xml:space="preserve"> </w:t>
      </w:r>
      <m:oMath>
        <m:r>
          <w:rPr>
            <w:rFonts w:ascii="Cambria Math" w:eastAsia="Times New Roman" w:hAnsi="Cambria Math" w:cs="Times New Roman"/>
            <w:sz w:val="24"/>
            <w:szCs w:val="20"/>
            <w:lang w:eastAsia="ar-SA"/>
          </w:rPr>
          <m:t>m&gt;2</m:t>
        </m:r>
      </m:oMath>
      <w:r w:rsidRPr="0049050F">
        <w:rPr>
          <w:rFonts w:ascii="Times New Roman" w:eastAsia="Times New Roman" w:hAnsi="Times New Roman" w:cs="Times New Roman"/>
          <w:sz w:val="24"/>
          <w:szCs w:val="20"/>
          <w:lang w:eastAsia="ar-SA"/>
        </w:rPr>
        <w:t xml:space="preserve">; solution-saving then applies to “Rayleigh layers” for which </w:t>
      </w:r>
      <m:oMath>
        <m:r>
          <w:rPr>
            <w:rFonts w:ascii="Cambria Math" w:eastAsia="Times New Roman" w:hAnsi="Cambria Math" w:cs="Times New Roman"/>
            <w:sz w:val="24"/>
            <w:szCs w:val="20"/>
            <w:lang w:eastAsia="ar-SA"/>
          </w:rPr>
          <m:t>m&gt;2</m:t>
        </m:r>
      </m:oMath>
      <w:r w:rsidRPr="0049050F">
        <w:rPr>
          <w:rFonts w:ascii="Times New Roman" w:eastAsia="Times New Roman" w:hAnsi="Times New Roman" w:cs="Times New Roman"/>
          <w:sz w:val="24"/>
          <w:szCs w:val="20"/>
          <w:lang w:eastAsia="ar-SA"/>
        </w:rPr>
        <w:t xml:space="preserve">. For an atmosphere with mostly Rayleigh scattering layers and a limited number of aerosol or cloud layers, there will be a substantial reduction in RTE solution computations when the solution-saving option is turned on. In general, the phase function has a Legendre polynomial expansion </w:t>
      </w:r>
      <m:oMath>
        <m:r>
          <m:rPr>
            <m:sty m:val="p"/>
          </m:rPr>
          <w:rPr>
            <w:rFonts w:ascii="Cambria Math" w:eastAsia="Times New Roman" w:hAnsi="Cambria Math" w:cs="Times New Roman"/>
            <w:sz w:val="24"/>
            <w:szCs w:val="20"/>
            <w:lang w:eastAsia="ar-SA"/>
          </w:rPr>
          <m:t>Φ</m:t>
        </m:r>
        <m:r>
          <w:rPr>
            <w:rFonts w:ascii="Cambria Math" w:eastAsia="Times New Roman" w:hAnsi="Cambria Math" w:cs="Times New Roman"/>
            <w:sz w:val="24"/>
            <w:szCs w:val="20"/>
            <w:lang w:eastAsia="ar-SA"/>
          </w:rPr>
          <m:t>(</m:t>
        </m:r>
        <m:r>
          <m:rPr>
            <m:sty m:val="p"/>
          </m:rPr>
          <w:rPr>
            <w:rFonts w:ascii="Cambria Math" w:eastAsia="Times New Roman" w:hAnsi="Cambria Math" w:cs="Times New Roman"/>
            <w:sz w:val="24"/>
            <w:szCs w:val="20"/>
            <w:lang w:eastAsia="ar-SA"/>
          </w:rPr>
          <m:t>Θ</m:t>
        </m:r>
        <m:r>
          <w:rPr>
            <w:rFonts w:ascii="Cambria Math" w:eastAsia="Times New Roman" w:hAnsi="Cambria Math" w:cs="Times New Roman"/>
            <w:sz w:val="24"/>
            <w:szCs w:val="20"/>
            <w:lang w:eastAsia="ar-SA"/>
          </w:rPr>
          <m:t>)</m:t>
        </m:r>
      </m:oMath>
      <w:r w:rsidRPr="0049050F">
        <w:rPr>
          <w:rFonts w:ascii="Times New Roman" w:eastAsia="Times New Roman" w:hAnsi="Times New Roman" w:cs="Times New Roman"/>
          <w:sz w:val="24"/>
          <w:szCs w:val="20"/>
          <w:lang w:eastAsia="ar-SA"/>
        </w:rPr>
        <w:t xml:space="preserve"> </w:t>
      </w:r>
      <m:oMath>
        <m:r>
          <w:rPr>
            <w:rFonts w:ascii="Cambria Math" w:eastAsia="Times New Roman" w:hAnsi="Cambria Math" w:cs="Times New Roman"/>
            <w:sz w:val="24"/>
            <w:szCs w:val="20"/>
            <w:lang w:eastAsia="ar-SA"/>
          </w:rPr>
          <m:t>~</m:t>
        </m:r>
        <m:nary>
          <m:naryPr>
            <m:chr m:val="∑"/>
            <m:limLoc m:val="undOvr"/>
            <m:subHide m:val="1"/>
            <m:supHide m:val="1"/>
            <m:ctrlPr>
              <w:rPr>
                <w:rFonts w:ascii="Cambria Math" w:eastAsia="Times New Roman" w:hAnsi="Cambria Math" w:cs="Times New Roman"/>
                <w:i/>
                <w:sz w:val="24"/>
                <w:szCs w:val="20"/>
                <w:lang w:eastAsia="ar-SA"/>
              </w:rPr>
            </m:ctrlPr>
          </m:naryPr>
          <m:sub/>
          <m:sup/>
          <m:e>
            <m:sSub>
              <m:sSubPr>
                <m:ctrlPr>
                  <w:rPr>
                    <w:rFonts w:ascii="Cambria Math" w:eastAsia="Times New Roman" w:hAnsi="Cambria Math" w:cs="Times New Roman"/>
                    <w:sz w:val="24"/>
                    <w:szCs w:val="20"/>
                    <w:lang w:eastAsia="ar-SA"/>
                  </w:rPr>
                </m:ctrlPr>
              </m:sSubPr>
              <m:e>
                <m:r>
                  <w:rPr>
                    <w:rFonts w:ascii="Cambria Math" w:eastAsia="Times New Roman" w:hAnsi="Cambria Math" w:cs="Times New Roman"/>
                    <w:sz w:val="24"/>
                    <w:szCs w:val="20"/>
                    <w:lang w:eastAsia="ar-SA"/>
                  </w:rPr>
                  <m:t>β</m:t>
                </m:r>
              </m:e>
              <m:sub>
                <m:r>
                  <w:rPr>
                    <w:rFonts w:ascii="Cambria Math" w:eastAsia="Times New Roman" w:hAnsi="Cambria Math" w:cs="Times New Roman"/>
                    <w:sz w:val="24"/>
                    <w:szCs w:val="20"/>
                    <w:lang w:eastAsia="ar-SA"/>
                  </w:rPr>
                  <m:t>l</m:t>
                </m:r>
              </m:sub>
            </m:sSub>
            <m:sSub>
              <m:sSubPr>
                <m:ctrlPr>
                  <w:rPr>
                    <w:rFonts w:ascii="Cambria Math" w:eastAsia="Times New Roman" w:hAnsi="Cambria Math" w:cs="Times New Roman"/>
                    <w:i/>
                    <w:sz w:val="24"/>
                    <w:szCs w:val="20"/>
                    <w:lang w:eastAsia="ar-SA"/>
                  </w:rPr>
                </m:ctrlPr>
              </m:sSubPr>
              <m:e>
                <m:r>
                  <m:rPr>
                    <m:sty m:val="p"/>
                  </m:rPr>
                  <w:rPr>
                    <w:rFonts w:ascii="Cambria Math" w:eastAsia="Times New Roman" w:hAnsi="Cambria Math" w:cs="Times New Roman"/>
                    <w:sz w:val="24"/>
                    <w:szCs w:val="20"/>
                    <w:lang w:eastAsia="ar-SA"/>
                  </w:rPr>
                  <m:t>P</m:t>
                </m:r>
              </m:e>
              <m:sub>
                <m:r>
                  <w:rPr>
                    <w:rFonts w:ascii="Cambria Math" w:eastAsia="Times New Roman" w:hAnsi="Cambria Math" w:cs="Times New Roman"/>
                    <w:sz w:val="24"/>
                    <w:szCs w:val="20"/>
                    <w:lang w:eastAsia="ar-SA"/>
                  </w:rPr>
                  <m:t>l</m:t>
                </m:r>
              </m:sub>
            </m:sSub>
            <m:d>
              <m:dPr>
                <m:ctrlPr>
                  <w:rPr>
                    <w:rFonts w:ascii="Cambria Math" w:eastAsia="Times New Roman" w:hAnsi="Cambria Math" w:cs="Times New Roman"/>
                    <w:i/>
                    <w:sz w:val="24"/>
                    <w:szCs w:val="20"/>
                    <w:lang w:eastAsia="ar-SA"/>
                  </w:rPr>
                </m:ctrlPr>
              </m:dPr>
              <m:e>
                <m:func>
                  <m:funcPr>
                    <m:ctrlPr>
                      <w:rPr>
                        <w:rFonts w:ascii="Cambria Math" w:eastAsia="Times New Roman" w:hAnsi="Cambria Math" w:cs="Times New Roman"/>
                        <w:i/>
                        <w:sz w:val="24"/>
                        <w:szCs w:val="20"/>
                        <w:lang w:eastAsia="ar-SA"/>
                      </w:rPr>
                    </m:ctrlPr>
                  </m:funcPr>
                  <m:fName>
                    <m:r>
                      <m:rPr>
                        <m:sty m:val="p"/>
                      </m:rPr>
                      <w:rPr>
                        <w:rFonts w:ascii="Cambria Math" w:eastAsia="Times New Roman" w:hAnsi="Cambria Math" w:cs="Times New Roman"/>
                        <w:sz w:val="24"/>
                        <w:szCs w:val="20"/>
                        <w:lang w:eastAsia="ar-SA"/>
                      </w:rPr>
                      <m:t>cos</m:t>
                    </m:r>
                  </m:fName>
                  <m:e>
                    <m:r>
                      <m:rPr>
                        <m:sty m:val="p"/>
                      </m:rPr>
                      <w:rPr>
                        <w:rFonts w:ascii="Cambria Math" w:eastAsia="Times New Roman" w:hAnsi="Cambria Math" w:cs="Times New Roman"/>
                        <w:sz w:val="24"/>
                        <w:szCs w:val="20"/>
                        <w:lang w:eastAsia="ar-SA"/>
                      </w:rPr>
                      <m:t>Θ</m:t>
                    </m:r>
                  </m:e>
                </m:func>
              </m:e>
            </m:d>
          </m:e>
        </m:nary>
      </m:oMath>
      <w:r w:rsidRPr="0049050F">
        <w:rPr>
          <w:rFonts w:ascii="Times New Roman" w:eastAsia="Times New Roman" w:hAnsi="Times New Roman" w:cs="Times New Roman"/>
          <w:sz w:val="24"/>
          <w:szCs w:val="20"/>
          <w:lang w:eastAsia="ar-SA"/>
        </w:rPr>
        <w:t xml:space="preserve"> in terms of moment coefficients </w:t>
      </w:r>
      <m:oMath>
        <m:sSub>
          <m:sSubPr>
            <m:ctrlPr>
              <w:rPr>
                <w:rFonts w:ascii="Cambria Math" w:eastAsia="Times New Roman" w:hAnsi="Cambria Math" w:cs="Times New Roman"/>
                <w:sz w:val="24"/>
                <w:szCs w:val="20"/>
                <w:lang w:eastAsia="ar-SA"/>
              </w:rPr>
            </m:ctrlPr>
          </m:sSubPr>
          <m:e>
            <m:r>
              <w:rPr>
                <w:rFonts w:ascii="Cambria Math" w:eastAsia="Times New Roman" w:hAnsi="Cambria Math" w:cs="Times New Roman"/>
                <w:sz w:val="24"/>
                <w:szCs w:val="20"/>
                <w:lang w:eastAsia="ar-SA"/>
              </w:rPr>
              <m:t>β</m:t>
            </m:r>
          </m:e>
          <m:sub>
            <m:r>
              <w:rPr>
                <w:rFonts w:ascii="Cambria Math" w:eastAsia="Times New Roman" w:hAnsi="Cambria Math" w:cs="Times New Roman"/>
                <w:sz w:val="24"/>
                <w:szCs w:val="20"/>
                <w:lang w:eastAsia="ar-SA"/>
              </w:rPr>
              <m:t>l</m:t>
            </m:r>
          </m:sub>
        </m:sSub>
      </m:oMath>
      <w:r w:rsidRPr="0049050F">
        <w:rPr>
          <w:rFonts w:ascii="Times New Roman" w:eastAsia="Times New Roman" w:hAnsi="Times New Roman" w:cs="Times New Roman"/>
          <w:sz w:val="24"/>
          <w:szCs w:val="20"/>
          <w:lang w:eastAsia="ar-SA"/>
        </w:rPr>
        <w:t xml:space="preserve">. For RTE solutions with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d</m:t>
            </m:r>
          </m:sub>
        </m:sSub>
      </m:oMath>
      <w:r w:rsidRPr="0049050F" w:rsidDel="00A673BB">
        <w:rPr>
          <w:rFonts w:ascii="Times New Roman" w:eastAsia="Times New Roman" w:hAnsi="Times New Roman" w:cs="Times New Roman"/>
          <w:sz w:val="24"/>
          <w:szCs w:val="20"/>
          <w:lang w:eastAsia="ar-SA"/>
        </w:rPr>
        <w:t xml:space="preserve"> </w:t>
      </w:r>
      <w:r w:rsidRPr="0049050F">
        <w:rPr>
          <w:rFonts w:ascii="Times New Roman" w:eastAsia="Times New Roman" w:hAnsi="Times New Roman" w:cs="Times New Roman"/>
          <w:sz w:val="24"/>
          <w:szCs w:val="20"/>
          <w:lang w:eastAsia="ar-SA"/>
        </w:rPr>
        <w:t xml:space="preserve">discrete ordinates, the phase function is truncated: </w:t>
      </w:r>
      <m:oMath>
        <m:sSub>
          <m:sSubPr>
            <m:ctrlPr>
              <w:rPr>
                <w:rFonts w:ascii="Cambria Math" w:eastAsia="Times New Roman" w:hAnsi="Cambria Math" w:cs="Times New Roman"/>
                <w:sz w:val="24"/>
                <w:szCs w:val="20"/>
                <w:lang w:eastAsia="ar-SA"/>
              </w:rPr>
            </m:ctrlPr>
          </m:sSubPr>
          <m:e>
            <m:r>
              <w:rPr>
                <w:rFonts w:ascii="Cambria Math" w:eastAsia="Times New Roman" w:hAnsi="Cambria Math" w:cs="Times New Roman"/>
                <w:sz w:val="24"/>
                <w:szCs w:val="20"/>
                <w:lang w:eastAsia="ar-SA"/>
              </w:rPr>
              <m:t>β</m:t>
            </m:r>
          </m:e>
          <m:sub>
            <m:r>
              <w:rPr>
                <w:rFonts w:ascii="Cambria Math" w:eastAsia="Times New Roman" w:hAnsi="Cambria Math" w:cs="Times New Roman"/>
                <w:sz w:val="24"/>
                <w:szCs w:val="20"/>
                <w:lang w:eastAsia="ar-SA"/>
              </w:rPr>
              <m:t>2</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d</m:t>
                </m:r>
              </m:sub>
            </m:sSub>
            <m:r>
              <w:rPr>
                <w:rFonts w:ascii="Cambria Math" w:eastAsia="Times New Roman" w:hAnsi="Cambria Math" w:cs="Times New Roman"/>
                <w:sz w:val="24"/>
                <w:szCs w:val="20"/>
                <w:lang w:eastAsia="ar-SA"/>
              </w:rPr>
              <m:t>-1</m:t>
            </m:r>
          </m:sub>
        </m:sSub>
      </m:oMath>
      <w:r w:rsidRPr="0049050F">
        <w:rPr>
          <w:rFonts w:ascii="Times New Roman" w:eastAsia="Times New Roman" w:hAnsi="Times New Roman" w:cs="Times New Roman"/>
          <w:sz w:val="24"/>
          <w:szCs w:val="20"/>
          <w:lang w:eastAsia="ar-SA"/>
        </w:rPr>
        <w:t xml:space="preserve"> is the last usable coefficient in the multiple scatter solution. In the delta-M approximation, </w:t>
      </w:r>
      <m:oMath>
        <m:sSub>
          <m:sSubPr>
            <m:ctrlPr>
              <w:rPr>
                <w:rFonts w:ascii="Cambria Math" w:eastAsia="Times New Roman" w:hAnsi="Cambria Math" w:cs="Times New Roman"/>
                <w:sz w:val="24"/>
                <w:szCs w:val="20"/>
                <w:lang w:eastAsia="ar-SA"/>
              </w:rPr>
            </m:ctrlPr>
          </m:sSubPr>
          <m:e>
            <m:r>
              <w:rPr>
                <w:rFonts w:ascii="Cambria Math" w:eastAsia="Times New Roman" w:hAnsi="Cambria Math" w:cs="Times New Roman"/>
                <w:sz w:val="24"/>
                <w:szCs w:val="20"/>
                <w:lang w:eastAsia="ar-SA"/>
              </w:rPr>
              <m:t>β</m:t>
            </m:r>
          </m:e>
          <m:sub>
            <m:r>
              <w:rPr>
                <w:rFonts w:ascii="Cambria Math" w:eastAsia="Times New Roman" w:hAnsi="Cambria Math" w:cs="Times New Roman"/>
                <w:sz w:val="24"/>
                <w:szCs w:val="20"/>
                <w:lang w:eastAsia="ar-SA"/>
              </w:rPr>
              <m:t>2</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d</m:t>
                </m:r>
              </m:sub>
            </m:sSub>
          </m:sub>
        </m:sSub>
      </m:oMath>
      <w:r w:rsidRPr="0049050F">
        <w:rPr>
          <w:rFonts w:ascii="Times New Roman" w:eastAsia="Times New Roman" w:hAnsi="Times New Roman" w:cs="Times New Roman"/>
          <w:sz w:val="24"/>
          <w:szCs w:val="20"/>
          <w:lang w:eastAsia="ar-SA"/>
        </w:rPr>
        <w:t xml:space="preserve"> is used to scale the problem and redefine the</w:t>
      </w:r>
      <w:r w:rsidRPr="0049050F">
        <w:rPr>
          <w:rFonts w:ascii="Symbol" w:eastAsia="Times New Roman" w:hAnsi="Symbol" w:cs="Times New Roman"/>
          <w:sz w:val="24"/>
          <w:szCs w:val="20"/>
          <w:lang w:eastAsia="ar-SA"/>
        </w:rPr>
        <w:t></w:t>
      </w:r>
      <m:oMath>
        <m:r>
          <w:rPr>
            <w:rFonts w:ascii="Cambria Math" w:eastAsia="Times New Roman" w:hAnsi="Cambria Math" w:cs="Times New Roman"/>
            <w:sz w:val="24"/>
            <w:szCs w:val="20"/>
            <w:lang w:eastAsia="ar-SA"/>
          </w:rPr>
          <m:t xml:space="preserve"> </m:t>
        </m:r>
        <m:sSub>
          <m:sSubPr>
            <m:ctrlPr>
              <w:rPr>
                <w:rFonts w:ascii="Cambria Math" w:eastAsia="Times New Roman" w:hAnsi="Cambria Math" w:cs="Times New Roman"/>
                <w:sz w:val="24"/>
                <w:szCs w:val="20"/>
                <w:lang w:eastAsia="ar-SA"/>
              </w:rPr>
            </m:ctrlPr>
          </m:sSubPr>
          <m:e>
            <m:r>
              <w:rPr>
                <w:rFonts w:ascii="Cambria Math" w:eastAsia="Times New Roman" w:hAnsi="Cambria Math" w:cs="Times New Roman"/>
                <w:sz w:val="24"/>
                <w:szCs w:val="20"/>
                <w:lang w:eastAsia="ar-SA"/>
              </w:rPr>
              <m:t>β</m:t>
            </m:r>
          </m:e>
          <m:sub>
            <m:r>
              <w:rPr>
                <w:rFonts w:ascii="Cambria Math" w:eastAsia="Times New Roman" w:hAnsi="Cambria Math" w:cs="Times New Roman"/>
                <w:sz w:val="24"/>
                <w:szCs w:val="20"/>
                <w:lang w:eastAsia="ar-SA"/>
              </w:rPr>
              <m:t>l</m:t>
            </m:r>
          </m:sub>
        </m:sSub>
      </m:oMath>
      <w:r w:rsidRPr="0049050F">
        <w:rPr>
          <w:rFonts w:ascii="Symbol" w:eastAsia="Times New Roman" w:hAnsi="Symbol" w:cs="Times New Roman"/>
          <w:sz w:val="24"/>
          <w:szCs w:val="20"/>
          <w:lang w:eastAsia="ar-SA"/>
        </w:rPr>
        <w:t></w:t>
      </w:r>
      <w:r w:rsidRPr="0049050F">
        <w:rPr>
          <w:rFonts w:ascii="Times New Roman" w:eastAsia="Times New Roman" w:hAnsi="Times New Roman" w:cs="Times New Roman"/>
          <w:sz w:val="24"/>
          <w:szCs w:val="20"/>
          <w:lang w:eastAsia="ar-SA"/>
        </w:rPr>
        <w:t xml:space="preserve">for </w:t>
      </w:r>
      <m:oMath>
        <m:r>
          <w:rPr>
            <w:rFonts w:ascii="Cambria Math" w:eastAsia="Times New Roman" w:hAnsi="Cambria Math" w:cs="Times New Roman"/>
            <w:sz w:val="24"/>
            <w:szCs w:val="20"/>
            <w:lang w:eastAsia="ar-SA"/>
          </w:rPr>
          <m:t>0≤l≤2</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d</m:t>
            </m:r>
          </m:sub>
        </m:sSub>
        <m:r>
          <w:rPr>
            <w:rFonts w:ascii="Cambria Math" w:eastAsia="Times New Roman" w:hAnsi="Cambria Math" w:cs="Times New Roman"/>
            <w:sz w:val="24"/>
            <w:szCs w:val="20"/>
            <w:lang w:eastAsia="ar-SA"/>
          </w:rPr>
          <m:t>-1</m:t>
        </m:r>
      </m:oMath>
      <w:r w:rsidRPr="0049050F">
        <w:rPr>
          <w:rFonts w:ascii="Times New Roman" w:eastAsia="Times New Roman" w:hAnsi="Times New Roman" w:cs="Times New Roman"/>
          <w:sz w:val="24"/>
          <w:szCs w:val="20"/>
          <w:lang w:eastAsia="ar-SA"/>
        </w:rPr>
        <w:t xml:space="preserve">.  Solution-saving occurs when </w:t>
      </w:r>
      <m:oMath>
        <m:sSub>
          <m:sSubPr>
            <m:ctrlPr>
              <w:rPr>
                <w:rFonts w:ascii="Cambria Math" w:eastAsia="Times New Roman" w:hAnsi="Cambria Math" w:cs="Times New Roman"/>
                <w:sz w:val="24"/>
                <w:szCs w:val="20"/>
                <w:lang w:eastAsia="ar-SA"/>
              </w:rPr>
            </m:ctrlPr>
          </m:sSubPr>
          <m:e>
            <m:r>
              <w:rPr>
                <w:rFonts w:ascii="Cambria Math" w:eastAsia="Times New Roman" w:hAnsi="Cambria Math" w:cs="Times New Roman"/>
                <w:sz w:val="24"/>
                <w:szCs w:val="20"/>
                <w:lang w:eastAsia="ar-SA"/>
              </w:rPr>
              <m:t>β</m:t>
            </m:r>
          </m:e>
          <m:sub>
            <m:r>
              <w:rPr>
                <w:rFonts w:ascii="Cambria Math" w:eastAsia="Times New Roman" w:hAnsi="Cambria Math" w:cs="Times New Roman"/>
                <w:sz w:val="24"/>
                <w:szCs w:val="20"/>
                <w:lang w:eastAsia="ar-SA"/>
              </w:rPr>
              <m:t>l</m:t>
            </m:r>
          </m:sub>
        </m:sSub>
        <m:r>
          <w:rPr>
            <w:rFonts w:ascii="Cambria Math" w:eastAsia="Times New Roman" w:hAnsi="Cambria Math" w:cs="Times New Roman"/>
            <w:sz w:val="24"/>
            <w:szCs w:val="20"/>
            <w:lang w:eastAsia="ar-SA"/>
          </w:rPr>
          <m:t xml:space="preserve">=0 </m:t>
        </m:r>
      </m:oMath>
      <w:r w:rsidRPr="0049050F">
        <w:rPr>
          <w:rFonts w:ascii="Times New Roman" w:eastAsia="Times New Roman" w:hAnsi="Times New Roman" w:cs="Times New Roman"/>
          <w:sz w:val="24"/>
          <w:szCs w:val="20"/>
          <w:lang w:eastAsia="ar-SA"/>
        </w:rPr>
        <w:t xml:space="preserve">for </w:t>
      </w:r>
      <m:oMath>
        <m:r>
          <w:rPr>
            <w:rFonts w:ascii="Cambria Math" w:eastAsia="Times New Roman" w:hAnsi="Cambria Math" w:cs="Times New Roman"/>
            <w:sz w:val="24"/>
            <w:szCs w:val="20"/>
            <w:lang w:eastAsia="ar-SA"/>
          </w:rPr>
          <m:t>m≤l≤2</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d</m:t>
            </m:r>
          </m:sub>
        </m:sSub>
        <m:r>
          <w:rPr>
            <w:rFonts w:ascii="Cambria Math" w:eastAsia="Times New Roman" w:hAnsi="Cambria Math" w:cs="Times New Roman"/>
            <w:sz w:val="24"/>
            <w:szCs w:val="20"/>
            <w:lang w:eastAsia="ar-SA"/>
          </w:rPr>
          <m:t xml:space="preserve">-1 </m:t>
        </m:r>
      </m:oMath>
      <w:r w:rsidRPr="0049050F">
        <w:rPr>
          <w:rFonts w:ascii="Times New Roman" w:eastAsia="Times New Roman" w:hAnsi="Times New Roman" w:cs="Times New Roman"/>
          <w:sz w:val="24"/>
          <w:szCs w:val="20"/>
          <w:lang w:eastAsia="ar-SA"/>
        </w:rPr>
        <w:t xml:space="preserve">there is then no scattering for Fourier component </w:t>
      </w:r>
      <m:oMath>
        <m:r>
          <w:rPr>
            <w:rFonts w:ascii="Cambria Math" w:eastAsia="Times New Roman" w:hAnsi="Cambria Math" w:cs="Times New Roman"/>
            <w:sz w:val="24"/>
            <w:szCs w:val="20"/>
            <w:lang w:eastAsia="ar-SA"/>
          </w:rPr>
          <m:t>m</m:t>
        </m:r>
      </m:oMath>
      <w:r w:rsidRPr="0049050F">
        <w:rPr>
          <w:rFonts w:ascii="Times New Roman" w:eastAsia="Times New Roman" w:hAnsi="Times New Roman" w:cs="Times New Roman"/>
          <w:i/>
          <w:sz w:val="24"/>
          <w:szCs w:val="20"/>
          <w:lang w:eastAsia="ar-SA"/>
        </w:rPr>
        <w:t xml:space="preserve"> </w:t>
      </w:r>
      <w:r w:rsidRPr="0049050F">
        <w:rPr>
          <w:rFonts w:ascii="Times New Roman" w:eastAsia="Times New Roman" w:hAnsi="Times New Roman" w:cs="Times New Roman"/>
          <w:sz w:val="24"/>
          <w:szCs w:val="20"/>
          <w:lang w:eastAsia="ar-SA"/>
        </w:rPr>
        <w:t>and higher.</w:t>
      </w:r>
    </w:p>
    <w:p w:rsidR="0049050F" w:rsidRPr="0049050F" w:rsidRDefault="0049050F" w:rsidP="0049050F">
      <w:pPr>
        <w:suppressAutoHyphens/>
        <w:spacing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The solution-saving ansatz is standard in VLIDORT (versions 2.4 onwards) and LIDORT (version 3.5 and later). </w:t>
      </w:r>
    </w:p>
    <w:p w:rsidR="0049050F" w:rsidRPr="0049050F" w:rsidRDefault="0049050F" w:rsidP="0049050F">
      <w:pPr>
        <w:suppressAutoHyphens/>
        <w:spacing w:after="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lastRenderedPageBreak/>
        <w:t xml:space="preserve">A companion to solution-saving is “boundary value problem (BVP) telescoping”.  Whereas solution-saving focuses on saving computation time by avoiding unnecessarily re-computing solutions of the RTE, BVP-telescoping focuses on saving computation time related to solving the overall RTE boundary value problem. For example in a mostly Rayleigh atmosphere with a small number contiguous cloud layers, solution-saving for Fourier </w:t>
      </w:r>
      <m:oMath>
        <m:r>
          <w:rPr>
            <w:rFonts w:ascii="Cambria Math" w:eastAsia="Times New Roman" w:hAnsi="Cambria Math" w:cs="Times New Roman"/>
            <w:sz w:val="24"/>
            <w:szCs w:val="20"/>
            <w:lang w:eastAsia="ar-SA"/>
          </w:rPr>
          <m:t>m&gt;2</m:t>
        </m:r>
      </m:oMath>
      <w:r w:rsidRPr="0049050F">
        <w:rPr>
          <w:rFonts w:ascii="Times New Roman" w:eastAsia="Times New Roman" w:hAnsi="Times New Roman" w:cs="Times New Roman"/>
          <w:sz w:val="24"/>
          <w:szCs w:val="20"/>
          <w:lang w:eastAsia="ar-SA"/>
        </w:rPr>
        <w:t xml:space="preserve"> allows us to develop a reduced or “telescoped” boundary value problem just for the few cloud-filled layers that are still scattering; once solved, BVP constants for other layers can be found through transmittance. A mathematical description of BVP-telescoping is given in the Adjunct of this User Guide.  BVP-telescoping was introduced to VLIDORT and LIDORT at the same time as the solution-saving option.</w:t>
      </w:r>
    </w:p>
    <w:p w:rsidR="0049050F" w:rsidRPr="0049050F" w:rsidRDefault="0049050F" w:rsidP="0049050F">
      <w:pPr>
        <w:keepNext/>
        <w:suppressAutoHyphens/>
        <w:spacing w:before="240" w:after="240" w:line="240" w:lineRule="auto"/>
        <w:outlineLvl w:val="2"/>
        <w:rPr>
          <w:rFonts w:ascii="Times New Roman" w:eastAsia="Times New Roman" w:hAnsi="Times New Roman" w:cs="Times New Roman"/>
          <w:bCs/>
          <w:i/>
          <w:iCs/>
          <w:sz w:val="28"/>
          <w:szCs w:val="20"/>
          <w:lang w:eastAsia="ar-SA"/>
        </w:rPr>
      </w:pPr>
      <w:bookmarkStart w:id="94" w:name="_Toc339432230"/>
      <w:bookmarkStart w:id="95" w:name="_Toc534974690"/>
      <w:bookmarkStart w:id="96" w:name="_Toc18427986"/>
      <w:r w:rsidRPr="0049050F">
        <w:rPr>
          <w:rFonts w:ascii="Times New Roman" w:eastAsia="Times New Roman" w:hAnsi="Times New Roman" w:cs="Times New Roman"/>
          <w:bCs/>
          <w:i/>
          <w:iCs/>
          <w:sz w:val="28"/>
          <w:szCs w:val="20"/>
          <w:lang w:eastAsia="ar-SA"/>
        </w:rPr>
        <w:t>2.4.4 Convergence with exact single scatter and direct-bounce contributions</w:t>
      </w:r>
      <w:bookmarkEnd w:id="94"/>
      <w:bookmarkEnd w:id="95"/>
      <w:bookmarkEnd w:id="96"/>
    </w:p>
    <w:p w:rsidR="0049050F" w:rsidRPr="0049050F" w:rsidRDefault="0049050F" w:rsidP="0049050F">
      <w:pPr>
        <w:suppressAutoHyphens/>
        <w:spacing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The Nakajima-Tanaka TMS correction [</w:t>
      </w:r>
      <w:r w:rsidRPr="0049050F">
        <w:rPr>
          <w:rFonts w:ascii="Times New Roman" w:eastAsia="Times New Roman" w:hAnsi="Times New Roman" w:cs="Times New Roman"/>
          <w:i/>
          <w:sz w:val="24"/>
          <w:szCs w:val="20"/>
          <w:lang w:eastAsia="ar-SA"/>
        </w:rPr>
        <w:t>Nakajima and Tanaka</w:t>
      </w:r>
      <w:r w:rsidRPr="0049050F">
        <w:rPr>
          <w:rFonts w:ascii="Times New Roman" w:eastAsia="Times New Roman" w:hAnsi="Times New Roman" w:cs="Times New Roman"/>
          <w:sz w:val="24"/>
          <w:szCs w:val="20"/>
          <w:lang w:eastAsia="ar-SA"/>
        </w:rPr>
        <w:t>, 1988] has been a feature of LIDORT and VLIDORT from the outset. In essence, the correction involves an accurate or “exact” calculation of the single scatter (SS) contribution using the full phase function or scattering matrix (not the reduced forms arising from delta-M scaling). The full scattering quantities may be calculated from non-truncated general spherical function expansions, or they may be determined explicitly (Rayleigh) or arise directly from electromagnetic scattering code output. The correction will use scaled optical thickness values if delta-M scaling has been applied in the main RTE computations for multiple scattering (MS); however the single scattering albedo values are not scaled.</w:t>
      </w:r>
    </w:p>
    <w:p w:rsidR="0049050F" w:rsidRPr="0049050F" w:rsidRDefault="0049050F" w:rsidP="0049050F">
      <w:pPr>
        <w:suppressAutoHyphens/>
        <w:spacing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In the DISORT code, TMS is implemented by first taking away the truncated SS term </w:t>
      </w:r>
      <m:oMath>
        <m:sSub>
          <m:sSubPr>
            <m:ctrlPr>
              <w:rPr>
                <w:rFonts w:ascii="Cambria Math" w:eastAsia="Times New Roman" w:hAnsi="Cambria Math" w:cs="Times New Roman"/>
                <w:b/>
                <w:sz w:val="24"/>
                <w:szCs w:val="20"/>
                <w:lang w:eastAsia="ar-SA"/>
              </w:rPr>
            </m:ctrlPr>
          </m:sSubPr>
          <m:e>
            <m:r>
              <m:rPr>
                <m:sty m:val="b"/>
              </m:rPr>
              <w:rPr>
                <w:rFonts w:ascii="Cambria Math" w:eastAsia="Times New Roman" w:hAnsi="Cambria Math" w:cs="Times New Roman"/>
                <w:sz w:val="24"/>
                <w:szCs w:val="20"/>
                <w:lang w:eastAsia="ar-SA"/>
              </w:rPr>
              <m:t>I</m:t>
            </m:r>
          </m:e>
          <m:sub>
            <m:r>
              <m:rPr>
                <m:sty m:val="p"/>
              </m:rPr>
              <w:rPr>
                <w:rFonts w:ascii="Cambria Math" w:eastAsia="Times New Roman" w:hAnsi="Cambria Math" w:cs="Times New Roman"/>
                <w:sz w:val="24"/>
                <w:szCs w:val="20"/>
                <w:lang w:eastAsia="ar-SA"/>
              </w:rPr>
              <m:t>SSTrunc</m:t>
            </m:r>
          </m:sub>
        </m:sSub>
      </m:oMath>
      <w:r w:rsidRPr="0049050F">
        <w:rPr>
          <w:rFonts w:ascii="Times New Roman" w:eastAsia="Times New Roman" w:hAnsi="Times New Roman" w:cs="Times New Roman"/>
          <w:sz w:val="24"/>
          <w:szCs w:val="20"/>
          <w:lang w:eastAsia="ar-SA"/>
        </w:rPr>
        <w:t xml:space="preserve"> from the already-computed overall field (SS+MS), and replacing it with the exact term: </w:t>
      </w:r>
      <m:oMath>
        <m:sSup>
          <m:sSupPr>
            <m:ctrlPr>
              <w:rPr>
                <w:rFonts w:ascii="Cambria Math" w:eastAsia="Times New Roman" w:hAnsi="Cambria Math" w:cs="Times New Roman"/>
                <w:b/>
                <w:sz w:val="24"/>
                <w:szCs w:val="20"/>
                <w:lang w:eastAsia="ar-SA"/>
              </w:rPr>
            </m:ctrlPr>
          </m:sSupPr>
          <m:e>
            <m:r>
              <m:rPr>
                <m:sty m:val="b"/>
              </m:rPr>
              <w:rPr>
                <w:rFonts w:ascii="Cambria Math" w:eastAsia="Times New Roman" w:hAnsi="Cambria Math" w:cs="Times New Roman"/>
                <w:sz w:val="24"/>
                <w:szCs w:val="20"/>
                <w:lang w:eastAsia="ar-SA"/>
              </w:rPr>
              <m:t>I</m:t>
            </m:r>
          </m:e>
          <m:sup>
            <m:r>
              <m:rPr>
                <m:sty m:val="bi"/>
              </m:rPr>
              <w:rPr>
                <w:rFonts w:ascii="Cambria Math" w:eastAsia="Times New Roman" w:hAnsi="Cambria Math" w:cs="Times New Roman"/>
                <w:sz w:val="24"/>
                <w:szCs w:val="20"/>
                <w:lang w:eastAsia="ar-SA"/>
              </w:rPr>
              <m:t>'</m:t>
            </m:r>
          </m:sup>
        </m:sSup>
        <m:r>
          <m:rPr>
            <m:sty m:val="b"/>
          </m:rPr>
          <w:rPr>
            <w:rFonts w:ascii="Cambria Math" w:eastAsia="Times New Roman" w:hAnsi="Cambria Math" w:cs="Times New Roman"/>
            <w:sz w:val="24"/>
            <w:szCs w:val="20"/>
            <w:lang w:eastAsia="ar-SA"/>
          </w:rPr>
          <m:t>=I+</m:t>
        </m:r>
        <m:sSub>
          <m:sSubPr>
            <m:ctrlPr>
              <w:rPr>
                <w:rFonts w:ascii="Cambria Math" w:eastAsia="Times New Roman" w:hAnsi="Cambria Math" w:cs="Times New Roman"/>
                <w:b/>
                <w:sz w:val="24"/>
                <w:szCs w:val="20"/>
                <w:lang w:eastAsia="ar-SA"/>
              </w:rPr>
            </m:ctrlPr>
          </m:sSubPr>
          <m:e>
            <m:r>
              <m:rPr>
                <m:sty m:val="b"/>
              </m:rPr>
              <w:rPr>
                <w:rFonts w:ascii="Cambria Math" w:eastAsia="Times New Roman" w:hAnsi="Cambria Math" w:cs="Times New Roman"/>
                <w:sz w:val="24"/>
                <w:szCs w:val="20"/>
                <w:lang w:eastAsia="ar-SA"/>
              </w:rPr>
              <m:t>I</m:t>
            </m:r>
          </m:e>
          <m:sub>
            <m:r>
              <m:rPr>
                <m:sty m:val="p"/>
              </m:rPr>
              <w:rPr>
                <w:rFonts w:ascii="Cambria Math" w:eastAsia="Times New Roman" w:hAnsi="Cambria Math" w:cs="Times New Roman"/>
                <w:sz w:val="24"/>
                <w:szCs w:val="20"/>
                <w:lang w:eastAsia="ar-SA"/>
              </w:rPr>
              <m:t>SSExact</m:t>
            </m:r>
          </m:sub>
        </m:sSub>
        <m:r>
          <m:rPr>
            <m:sty m:val="b"/>
          </m:rPr>
          <w:rPr>
            <w:rFonts w:ascii="Cambria Math" w:eastAsia="Times New Roman" w:hAnsi="Cambria Math" w:cs="Times New Roman"/>
            <w:sz w:val="24"/>
            <w:szCs w:val="20"/>
            <w:lang w:eastAsia="ar-SA"/>
          </w:rPr>
          <m:t>-</m:t>
        </m:r>
        <m:sSub>
          <m:sSubPr>
            <m:ctrlPr>
              <w:rPr>
                <w:rFonts w:ascii="Cambria Math" w:eastAsia="Times New Roman" w:hAnsi="Cambria Math" w:cs="Times New Roman"/>
                <w:b/>
                <w:sz w:val="24"/>
                <w:szCs w:val="20"/>
                <w:lang w:eastAsia="ar-SA"/>
              </w:rPr>
            </m:ctrlPr>
          </m:sSubPr>
          <m:e>
            <m:r>
              <m:rPr>
                <m:sty m:val="b"/>
              </m:rPr>
              <w:rPr>
                <w:rFonts w:ascii="Cambria Math" w:eastAsia="Times New Roman" w:hAnsi="Cambria Math" w:cs="Times New Roman"/>
                <w:sz w:val="24"/>
                <w:szCs w:val="20"/>
                <w:lang w:eastAsia="ar-SA"/>
              </w:rPr>
              <m:t>I</m:t>
            </m:r>
          </m:e>
          <m:sub>
            <m:r>
              <m:rPr>
                <m:sty m:val="p"/>
              </m:rPr>
              <w:rPr>
                <w:rFonts w:ascii="Cambria Math" w:eastAsia="Times New Roman" w:hAnsi="Cambria Math" w:cs="Times New Roman"/>
                <w:sz w:val="24"/>
                <w:szCs w:val="20"/>
                <w:lang w:eastAsia="ar-SA"/>
              </w:rPr>
              <m:t>SSTrunc</m:t>
            </m:r>
          </m:sub>
        </m:sSub>
      </m:oMath>
      <w:r w:rsidRPr="0049050F">
        <w:rPr>
          <w:rFonts w:ascii="Times New Roman" w:eastAsia="Times New Roman" w:hAnsi="Times New Roman" w:cs="Times New Roman"/>
          <w:sz w:val="24"/>
          <w:szCs w:val="20"/>
          <w:lang w:eastAsia="ar-SA"/>
        </w:rPr>
        <w:t xml:space="preserve">; Fourier convergence is applied to the original computation for </w:t>
      </w:r>
      <m:oMath>
        <m:r>
          <m:rPr>
            <m:sty m:val="b"/>
          </m:rPr>
          <w:rPr>
            <w:rFonts w:ascii="Cambria Math" w:eastAsia="Times New Roman" w:hAnsi="Cambria Math" w:cs="Times New Roman"/>
            <w:sz w:val="24"/>
            <w:szCs w:val="20"/>
            <w:lang w:eastAsia="ar-SA"/>
          </w:rPr>
          <m:t>I</m:t>
        </m:r>
      </m:oMath>
      <w:r w:rsidRPr="0049050F">
        <w:rPr>
          <w:rFonts w:ascii="Times New Roman" w:eastAsia="Times New Roman" w:hAnsi="Times New Roman" w:cs="Times New Roman"/>
          <w:sz w:val="24"/>
          <w:szCs w:val="20"/>
          <w:lang w:eastAsia="ar-SA"/>
        </w:rPr>
        <w:t xml:space="preserve">. In VLIDORT, the SS term </w:t>
      </w:r>
      <m:oMath>
        <m:sSub>
          <m:sSubPr>
            <m:ctrlPr>
              <w:rPr>
                <w:rFonts w:ascii="Cambria Math" w:eastAsia="Times New Roman" w:hAnsi="Cambria Math" w:cs="Times New Roman"/>
                <w:b/>
                <w:sz w:val="24"/>
                <w:szCs w:val="20"/>
                <w:lang w:eastAsia="ar-SA"/>
              </w:rPr>
            </m:ctrlPr>
          </m:sSubPr>
          <m:e>
            <m:r>
              <m:rPr>
                <m:sty m:val="b"/>
              </m:rPr>
              <w:rPr>
                <w:rFonts w:ascii="Cambria Math" w:eastAsia="Times New Roman" w:hAnsi="Cambria Math" w:cs="Times New Roman"/>
                <w:sz w:val="24"/>
                <w:szCs w:val="20"/>
                <w:lang w:eastAsia="ar-SA"/>
              </w:rPr>
              <m:t>I</m:t>
            </m:r>
          </m:e>
          <m:sub>
            <m:r>
              <m:rPr>
                <m:sty m:val="p"/>
              </m:rPr>
              <w:rPr>
                <w:rFonts w:ascii="Cambria Math" w:eastAsia="Times New Roman" w:hAnsi="Cambria Math" w:cs="Times New Roman"/>
                <w:sz w:val="24"/>
                <w:szCs w:val="20"/>
                <w:lang w:eastAsia="ar-SA"/>
              </w:rPr>
              <m:t>SSTrunc</m:t>
            </m:r>
          </m:sub>
        </m:sSub>
      </m:oMath>
      <w:r w:rsidRPr="0049050F">
        <w:rPr>
          <w:rFonts w:ascii="Times New Roman" w:eastAsia="Times New Roman" w:hAnsi="Times New Roman" w:cs="Times New Roman"/>
          <w:b/>
          <w:sz w:val="24"/>
          <w:szCs w:val="20"/>
          <w:lang w:eastAsia="ar-SA"/>
        </w:rPr>
        <w:t xml:space="preserve"> </w:t>
      </w:r>
      <w:r w:rsidRPr="0049050F">
        <w:rPr>
          <w:rFonts w:ascii="Times New Roman" w:eastAsia="Times New Roman" w:hAnsi="Times New Roman" w:cs="Times New Roman"/>
          <w:sz w:val="24"/>
          <w:szCs w:val="20"/>
          <w:lang w:eastAsia="ar-SA"/>
        </w:rPr>
        <w:t xml:space="preserve">is simply omitted from the start, with only the diffuse field being computed: </w:t>
      </w:r>
      <m:oMath>
        <m:sSup>
          <m:sSupPr>
            <m:ctrlPr>
              <w:rPr>
                <w:rFonts w:ascii="Cambria Math" w:eastAsia="Times New Roman" w:hAnsi="Cambria Math" w:cs="Times New Roman"/>
                <w:b/>
                <w:sz w:val="24"/>
                <w:szCs w:val="20"/>
                <w:lang w:eastAsia="ar-SA"/>
              </w:rPr>
            </m:ctrlPr>
          </m:sSupPr>
          <m:e>
            <m:r>
              <m:rPr>
                <m:sty m:val="b"/>
              </m:rPr>
              <w:rPr>
                <w:rFonts w:ascii="Cambria Math" w:eastAsia="Times New Roman" w:hAnsi="Cambria Math" w:cs="Times New Roman"/>
                <w:sz w:val="24"/>
                <w:szCs w:val="20"/>
                <w:lang w:eastAsia="ar-SA"/>
              </w:rPr>
              <m:t>I</m:t>
            </m:r>
          </m:e>
          <m:sup>
            <m:r>
              <m:rPr>
                <m:sty m:val="bi"/>
              </m:rPr>
              <w:rPr>
                <w:rFonts w:ascii="Cambria Math" w:eastAsia="Times New Roman" w:hAnsi="Cambria Math" w:cs="Times New Roman"/>
                <w:sz w:val="24"/>
                <w:szCs w:val="20"/>
                <w:lang w:eastAsia="ar-SA"/>
              </w:rPr>
              <m:t>'</m:t>
            </m:r>
          </m:sup>
        </m:sSup>
        <m:r>
          <m:rPr>
            <m:sty m:val="b"/>
          </m:rPr>
          <w:rPr>
            <w:rFonts w:ascii="Cambria Math" w:eastAsia="Times New Roman" w:hAnsi="Cambria Math" w:cs="Times New Roman"/>
            <w:sz w:val="24"/>
            <w:szCs w:val="20"/>
            <w:lang w:eastAsia="ar-SA"/>
          </w:rPr>
          <m:t>=</m:t>
        </m:r>
        <m:sSub>
          <m:sSubPr>
            <m:ctrlPr>
              <w:rPr>
                <w:rFonts w:ascii="Cambria Math" w:eastAsia="Times New Roman" w:hAnsi="Cambria Math" w:cs="Times New Roman"/>
                <w:b/>
                <w:sz w:val="24"/>
                <w:szCs w:val="20"/>
                <w:lang w:eastAsia="ar-SA"/>
              </w:rPr>
            </m:ctrlPr>
          </m:sSubPr>
          <m:e>
            <m:r>
              <m:rPr>
                <m:sty m:val="b"/>
              </m:rPr>
              <w:rPr>
                <w:rFonts w:ascii="Cambria Math" w:eastAsia="Times New Roman" w:hAnsi="Cambria Math" w:cs="Times New Roman"/>
                <w:sz w:val="24"/>
                <w:szCs w:val="20"/>
                <w:lang w:eastAsia="ar-SA"/>
              </w:rPr>
              <m:t>I</m:t>
            </m:r>
          </m:e>
          <m:sub>
            <m:r>
              <m:rPr>
                <m:sty m:val="p"/>
              </m:rPr>
              <w:rPr>
                <w:rFonts w:ascii="Cambria Math" w:eastAsia="Times New Roman" w:hAnsi="Cambria Math" w:cs="Times New Roman"/>
                <w:sz w:val="24"/>
                <w:szCs w:val="20"/>
                <w:lang w:eastAsia="ar-SA"/>
              </w:rPr>
              <m:t>MS</m:t>
            </m:r>
          </m:sub>
        </m:sSub>
        <m:r>
          <m:rPr>
            <m:sty m:val="b"/>
          </m:rPr>
          <w:rPr>
            <w:rFonts w:ascii="Cambria Math" w:eastAsia="Times New Roman" w:hAnsi="Cambria Math" w:cs="Times New Roman"/>
            <w:sz w:val="24"/>
            <w:szCs w:val="20"/>
            <w:lang w:eastAsia="ar-SA"/>
          </w:rPr>
          <m:t>+</m:t>
        </m:r>
        <m:sSub>
          <m:sSubPr>
            <m:ctrlPr>
              <w:rPr>
                <w:rFonts w:ascii="Cambria Math" w:eastAsia="Times New Roman" w:hAnsi="Cambria Math" w:cs="Times New Roman"/>
                <w:b/>
                <w:sz w:val="24"/>
                <w:szCs w:val="20"/>
                <w:lang w:eastAsia="ar-SA"/>
              </w:rPr>
            </m:ctrlPr>
          </m:sSubPr>
          <m:e>
            <m:r>
              <m:rPr>
                <m:sty m:val="b"/>
              </m:rPr>
              <w:rPr>
                <w:rFonts w:ascii="Cambria Math" w:eastAsia="Times New Roman" w:hAnsi="Cambria Math" w:cs="Times New Roman"/>
                <w:sz w:val="24"/>
                <w:szCs w:val="20"/>
                <w:lang w:eastAsia="ar-SA"/>
              </w:rPr>
              <m:t>I</m:t>
            </m:r>
          </m:e>
          <m:sub>
            <m:r>
              <m:rPr>
                <m:sty m:val="p"/>
              </m:rPr>
              <w:rPr>
                <w:rFonts w:ascii="Cambria Math" w:eastAsia="Times New Roman" w:hAnsi="Cambria Math" w:cs="Times New Roman"/>
                <w:sz w:val="24"/>
                <w:szCs w:val="20"/>
                <w:lang w:eastAsia="ar-SA"/>
              </w:rPr>
              <m:t>SSExact</m:t>
            </m:r>
          </m:sub>
        </m:sSub>
      </m:oMath>
      <w:r w:rsidRPr="0049050F">
        <w:rPr>
          <w:rFonts w:ascii="Times New Roman" w:eastAsia="Times New Roman" w:hAnsi="Times New Roman" w:cs="Times New Roman"/>
          <w:sz w:val="24"/>
          <w:szCs w:val="20"/>
          <w:lang w:eastAsia="ar-SA"/>
        </w:rPr>
        <w:t xml:space="preserve">, with Fourier convergence applied only to </w:t>
      </w:r>
      <m:oMath>
        <m:sSub>
          <m:sSubPr>
            <m:ctrlPr>
              <w:rPr>
                <w:rFonts w:ascii="Cambria Math" w:eastAsia="Times New Roman" w:hAnsi="Cambria Math" w:cs="Times New Roman"/>
                <w:b/>
                <w:sz w:val="24"/>
                <w:szCs w:val="20"/>
                <w:lang w:eastAsia="ar-SA"/>
              </w:rPr>
            </m:ctrlPr>
          </m:sSubPr>
          <m:e>
            <m:r>
              <m:rPr>
                <m:sty m:val="b"/>
              </m:rPr>
              <w:rPr>
                <w:rFonts w:ascii="Cambria Math" w:eastAsia="Times New Roman" w:hAnsi="Cambria Math" w:cs="Times New Roman"/>
                <w:sz w:val="24"/>
                <w:szCs w:val="20"/>
                <w:lang w:eastAsia="ar-SA"/>
              </w:rPr>
              <m:t>I</m:t>
            </m:r>
          </m:e>
          <m:sub>
            <m:r>
              <m:rPr>
                <m:sty m:val="p"/>
              </m:rPr>
              <w:rPr>
                <w:rFonts w:ascii="Cambria Math" w:eastAsia="Times New Roman" w:hAnsi="Cambria Math" w:cs="Times New Roman"/>
                <w:sz w:val="24"/>
                <w:szCs w:val="20"/>
                <w:lang w:eastAsia="ar-SA"/>
              </w:rPr>
              <m:t>MS</m:t>
            </m:r>
          </m:sub>
        </m:sSub>
      </m:oMath>
      <w:r w:rsidRPr="0049050F">
        <w:rPr>
          <w:rFonts w:ascii="Times New Roman" w:eastAsia="Times New Roman" w:hAnsi="Times New Roman" w:cs="Times New Roman"/>
          <w:sz w:val="24"/>
          <w:szCs w:val="20"/>
          <w:lang w:eastAsia="ar-SA"/>
        </w:rPr>
        <w:t>. Convergence is faster with the smoother and less peaked diffuse field, and the number of separate Fourier terms can be reduced by up to a third in this manner.</w:t>
      </w:r>
    </w:p>
    <w:p w:rsidR="0049050F" w:rsidRPr="0049050F" w:rsidRDefault="0049050F" w:rsidP="0049050F">
      <w:pPr>
        <w:suppressAutoHyphens/>
        <w:spacing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In earlier versions of VLIDORT, the converged diffuse field was established first, with the TMS exact scatter term applied afterwards as a correction. Following discussions with Mick Christi, it is apparent that an improvement in Fourier convergence can be obtained by first applying the TMS correction </w:t>
      </w:r>
      <m:oMath>
        <m:sSub>
          <m:sSubPr>
            <m:ctrlPr>
              <w:rPr>
                <w:rFonts w:ascii="Cambria Math" w:eastAsia="Times New Roman" w:hAnsi="Cambria Math" w:cs="Times New Roman"/>
                <w:b/>
                <w:sz w:val="24"/>
                <w:szCs w:val="20"/>
                <w:lang w:eastAsia="ar-SA"/>
              </w:rPr>
            </m:ctrlPr>
          </m:sSubPr>
          <m:e>
            <m:r>
              <m:rPr>
                <m:sty m:val="b"/>
              </m:rPr>
              <w:rPr>
                <w:rFonts w:ascii="Cambria Math" w:eastAsia="Times New Roman" w:hAnsi="Cambria Math" w:cs="Times New Roman"/>
                <w:sz w:val="24"/>
                <w:szCs w:val="20"/>
                <w:lang w:eastAsia="ar-SA"/>
              </w:rPr>
              <m:t>I</m:t>
            </m:r>
          </m:e>
          <m:sub>
            <m:r>
              <m:rPr>
                <m:sty m:val="p"/>
              </m:rPr>
              <w:rPr>
                <w:rFonts w:ascii="Cambria Math" w:eastAsia="Times New Roman" w:hAnsi="Cambria Math" w:cs="Times New Roman"/>
                <w:sz w:val="24"/>
                <w:szCs w:val="20"/>
                <w:lang w:eastAsia="ar-SA"/>
              </w:rPr>
              <m:t>SSExact</m:t>
            </m:r>
          </m:sub>
        </m:sSub>
      </m:oMath>
      <w:r w:rsidRPr="0049050F">
        <w:rPr>
          <w:rFonts w:ascii="Times New Roman" w:eastAsia="Times New Roman" w:hAnsi="Times New Roman" w:cs="Times New Roman"/>
          <w:b/>
          <w:sz w:val="24"/>
          <w:szCs w:val="20"/>
          <w:lang w:eastAsia="ar-SA"/>
        </w:rPr>
        <w:t xml:space="preserve"> </w:t>
      </w:r>
      <w:r w:rsidRPr="0049050F">
        <w:rPr>
          <w:rFonts w:ascii="Times New Roman" w:eastAsia="Times New Roman" w:hAnsi="Times New Roman" w:cs="Times New Roman"/>
          <w:sz w:val="24"/>
          <w:szCs w:val="20"/>
          <w:lang w:eastAsia="ar-SA"/>
        </w:rPr>
        <w:t>and including it</w:t>
      </w:r>
      <w:r w:rsidRPr="0049050F">
        <w:rPr>
          <w:rFonts w:ascii="Times New Roman" w:eastAsia="Times New Roman" w:hAnsi="Times New Roman" w:cs="Times New Roman"/>
          <w:b/>
          <w:sz w:val="24"/>
          <w:szCs w:val="20"/>
          <w:lang w:eastAsia="ar-SA"/>
        </w:rPr>
        <w:t xml:space="preserve"> </w:t>
      </w:r>
      <w:r w:rsidRPr="0049050F">
        <w:rPr>
          <w:rFonts w:ascii="Times New Roman" w:eastAsia="Times New Roman" w:hAnsi="Times New Roman" w:cs="Times New Roman"/>
          <w:sz w:val="24"/>
          <w:szCs w:val="20"/>
          <w:lang w:eastAsia="ar-SA"/>
        </w:rPr>
        <w:t xml:space="preserve">right from the start in the convergence testing.  The rationale here is that the overall field has a larger magnitude with the inclusion of the </w:t>
      </w:r>
      <m:oMath>
        <m:sSub>
          <m:sSubPr>
            <m:ctrlPr>
              <w:rPr>
                <w:rFonts w:ascii="Cambria Math" w:eastAsia="Times New Roman" w:hAnsi="Cambria Math" w:cs="Times New Roman"/>
                <w:b/>
                <w:sz w:val="24"/>
                <w:szCs w:val="20"/>
                <w:lang w:eastAsia="ar-SA"/>
              </w:rPr>
            </m:ctrlPr>
          </m:sSubPr>
          <m:e>
            <m:r>
              <m:rPr>
                <m:sty m:val="b"/>
              </m:rPr>
              <w:rPr>
                <w:rFonts w:ascii="Cambria Math" w:eastAsia="Times New Roman" w:hAnsi="Cambria Math" w:cs="Times New Roman"/>
                <w:sz w:val="24"/>
                <w:szCs w:val="20"/>
                <w:lang w:eastAsia="ar-SA"/>
              </w:rPr>
              <m:t>I</m:t>
            </m:r>
          </m:e>
          <m:sub>
            <m:r>
              <m:rPr>
                <m:sty m:val="p"/>
              </m:rPr>
              <w:rPr>
                <w:rFonts w:ascii="Cambria Math" w:eastAsia="Times New Roman" w:hAnsi="Cambria Math" w:cs="Times New Roman"/>
                <w:sz w:val="24"/>
                <w:szCs w:val="20"/>
                <w:lang w:eastAsia="ar-SA"/>
              </w:rPr>
              <m:t>SSExact</m:t>
            </m:r>
          </m:sub>
        </m:sSub>
      </m:oMath>
      <w:r w:rsidRPr="0049050F">
        <w:rPr>
          <w:rFonts w:ascii="Times New Roman" w:eastAsia="Times New Roman" w:hAnsi="Times New Roman" w:cs="Times New Roman"/>
          <w:sz w:val="24"/>
          <w:szCs w:val="20"/>
          <w:lang w:eastAsia="ar-SA"/>
        </w:rPr>
        <w:t xml:space="preserve"> offset, so that the addition of increasingly smaller Fourier terms will be less of an influence on the total. This feature has now been installed in VLIDORT (Versions 2.1 and higher). </w:t>
      </w:r>
    </w:p>
    <w:p w:rsidR="0049050F" w:rsidRPr="0049050F" w:rsidRDefault="0049050F" w:rsidP="0049050F">
      <w:pPr>
        <w:suppressAutoHyphens/>
        <w:spacing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It turns out that a similar consideration applies to the direct-bounce intensity field (the direct solar beam reflected off the surface, with no atmospheric scattering). For a non-Lambertian surface with known BRDF, VLIDORT will calculate the upwelling field for each Fourier component - this includes the post-processed direct-bounce reflection as well as the diffuse and single scatter contributions. The complete Fourier-summed direct-bounce contribution is necessarily truncated because of the discrete ordinate approximation. It is possible to compute an accurate direct-bounce BRDF contribution for the direct beam, using the original viewing angles, and this </w:t>
      </w:r>
      <m:oMath>
        <m:sSub>
          <m:sSubPr>
            <m:ctrlPr>
              <w:rPr>
                <w:rFonts w:ascii="Cambria Math" w:eastAsia="Times New Roman" w:hAnsi="Cambria Math" w:cs="Times New Roman"/>
                <w:b/>
                <w:sz w:val="24"/>
                <w:szCs w:val="20"/>
                <w:lang w:eastAsia="ar-SA"/>
              </w:rPr>
            </m:ctrlPr>
          </m:sSubPr>
          <m:e>
            <m:r>
              <m:rPr>
                <m:sty m:val="b"/>
              </m:rPr>
              <w:rPr>
                <w:rFonts w:ascii="Cambria Math" w:eastAsia="Times New Roman" w:hAnsi="Cambria Math" w:cs="Times New Roman"/>
                <w:sz w:val="24"/>
                <w:szCs w:val="20"/>
                <w:lang w:eastAsia="ar-SA"/>
              </w:rPr>
              <m:t>I</m:t>
            </m:r>
          </m:e>
          <m:sub>
            <m:r>
              <m:rPr>
                <m:sty m:val="p"/>
              </m:rPr>
              <w:rPr>
                <w:rFonts w:ascii="Cambria Math" w:eastAsia="Times New Roman" w:hAnsi="Cambria Math" w:cs="Times New Roman"/>
                <w:sz w:val="24"/>
                <w:szCs w:val="20"/>
                <w:lang w:eastAsia="ar-SA"/>
              </w:rPr>
              <m:t>DBExact</m:t>
            </m:r>
          </m:sub>
        </m:sSub>
      </m:oMath>
      <w:r w:rsidRPr="0049050F">
        <w:rPr>
          <w:rFonts w:ascii="Times New Roman" w:eastAsia="Times New Roman" w:hAnsi="Times New Roman" w:cs="Times New Roman"/>
          <w:sz w:val="24"/>
          <w:szCs w:val="20"/>
          <w:lang w:eastAsia="ar-SA"/>
        </w:rPr>
        <w:t xml:space="preserve"> term will then replace the truncated contribution </w:t>
      </w:r>
      <m:oMath>
        <m:sSub>
          <m:sSubPr>
            <m:ctrlPr>
              <w:rPr>
                <w:rFonts w:ascii="Cambria Math" w:eastAsia="Times New Roman" w:hAnsi="Cambria Math" w:cs="Times New Roman"/>
                <w:b/>
                <w:sz w:val="24"/>
                <w:szCs w:val="20"/>
                <w:lang w:eastAsia="ar-SA"/>
              </w:rPr>
            </m:ctrlPr>
          </m:sSubPr>
          <m:e>
            <m:r>
              <m:rPr>
                <m:sty m:val="b"/>
              </m:rPr>
              <w:rPr>
                <w:rFonts w:ascii="Cambria Math" w:eastAsia="Times New Roman" w:hAnsi="Cambria Math" w:cs="Times New Roman"/>
                <w:sz w:val="24"/>
                <w:szCs w:val="20"/>
                <w:lang w:eastAsia="ar-SA"/>
              </w:rPr>
              <m:t>I</m:t>
            </m:r>
          </m:e>
          <m:sub>
            <m:r>
              <m:rPr>
                <m:sty m:val="p"/>
              </m:rPr>
              <w:rPr>
                <w:rFonts w:ascii="Cambria Math" w:eastAsia="Times New Roman" w:hAnsi="Cambria Math" w:cs="Times New Roman"/>
                <w:sz w:val="24"/>
                <w:szCs w:val="20"/>
                <w:lang w:eastAsia="ar-SA"/>
              </w:rPr>
              <m:t>DBTrunc</m:t>
            </m:r>
          </m:sub>
        </m:sSub>
      </m:oMath>
      <w:r w:rsidRPr="0049050F">
        <w:rPr>
          <w:rFonts w:ascii="Times New Roman" w:eastAsia="Times New Roman" w:hAnsi="Times New Roman" w:cs="Times New Roman"/>
          <w:sz w:val="24"/>
          <w:szCs w:val="20"/>
          <w:lang w:eastAsia="ar-SA"/>
        </w:rPr>
        <w:t xml:space="preserve">. This "direct-bounce" feature functions in the same way as the TMS correction: the truncated form </w:t>
      </w:r>
      <m:oMath>
        <m:sSub>
          <m:sSubPr>
            <m:ctrlPr>
              <w:rPr>
                <w:rFonts w:ascii="Cambria Math" w:eastAsia="Times New Roman" w:hAnsi="Cambria Math" w:cs="Times New Roman"/>
                <w:b/>
                <w:sz w:val="24"/>
                <w:szCs w:val="20"/>
                <w:lang w:eastAsia="ar-SA"/>
              </w:rPr>
            </m:ctrlPr>
          </m:sSubPr>
          <m:e>
            <m:r>
              <m:rPr>
                <m:sty m:val="b"/>
              </m:rPr>
              <w:rPr>
                <w:rFonts w:ascii="Cambria Math" w:eastAsia="Times New Roman" w:hAnsi="Cambria Math" w:cs="Times New Roman"/>
                <w:sz w:val="24"/>
                <w:szCs w:val="20"/>
                <w:lang w:eastAsia="ar-SA"/>
              </w:rPr>
              <m:t>I</m:t>
            </m:r>
          </m:e>
          <m:sub>
            <m:r>
              <m:rPr>
                <m:sty m:val="p"/>
              </m:rPr>
              <w:rPr>
                <w:rFonts w:ascii="Cambria Math" w:eastAsia="Times New Roman" w:hAnsi="Cambria Math" w:cs="Times New Roman"/>
                <w:sz w:val="24"/>
                <w:szCs w:val="20"/>
                <w:lang w:eastAsia="ar-SA"/>
              </w:rPr>
              <m:t>DBTrunc</m:t>
            </m:r>
          </m:sub>
        </m:sSub>
      </m:oMath>
      <w:r w:rsidRPr="0049050F">
        <w:rPr>
          <w:rFonts w:ascii="Times New Roman" w:eastAsia="Times New Roman" w:hAnsi="Times New Roman" w:cs="Times New Roman"/>
          <w:sz w:val="24"/>
          <w:szCs w:val="20"/>
          <w:lang w:eastAsia="ar-SA"/>
        </w:rPr>
        <w:t xml:space="preserve"> is simply not calculated, and the exact form </w:t>
      </w:r>
      <m:oMath>
        <m:sSub>
          <m:sSubPr>
            <m:ctrlPr>
              <w:rPr>
                <w:rFonts w:ascii="Cambria Math" w:eastAsia="Times New Roman" w:hAnsi="Cambria Math" w:cs="Times New Roman"/>
                <w:b/>
                <w:sz w:val="24"/>
                <w:szCs w:val="20"/>
                <w:lang w:eastAsia="ar-SA"/>
              </w:rPr>
            </m:ctrlPr>
          </m:sSubPr>
          <m:e>
            <m:r>
              <m:rPr>
                <m:sty m:val="b"/>
              </m:rPr>
              <w:rPr>
                <w:rFonts w:ascii="Cambria Math" w:eastAsia="Times New Roman" w:hAnsi="Cambria Math" w:cs="Times New Roman"/>
                <w:sz w:val="24"/>
                <w:szCs w:val="20"/>
                <w:lang w:eastAsia="ar-SA"/>
              </w:rPr>
              <m:t>I</m:t>
            </m:r>
          </m:e>
          <m:sub>
            <m:r>
              <m:rPr>
                <m:sty m:val="p"/>
              </m:rPr>
              <w:rPr>
                <w:rFonts w:ascii="Cambria Math" w:eastAsia="Times New Roman" w:hAnsi="Cambria Math" w:cs="Times New Roman"/>
                <w:sz w:val="24"/>
                <w:szCs w:val="20"/>
                <w:lang w:eastAsia="ar-SA"/>
              </w:rPr>
              <m:t>DBExact</m:t>
            </m:r>
          </m:sub>
        </m:sSub>
      </m:oMath>
      <w:r w:rsidRPr="0049050F">
        <w:rPr>
          <w:rFonts w:ascii="Times New Roman" w:eastAsia="Times New Roman" w:hAnsi="Times New Roman" w:cs="Times New Roman"/>
          <w:sz w:val="24"/>
          <w:szCs w:val="20"/>
          <w:lang w:eastAsia="ar-SA"/>
        </w:rPr>
        <w:t xml:space="preserve"> is computed right from the start as an initial correction, and included in the convergence testing along with the TMS correction </w:t>
      </w:r>
      <m:oMath>
        <m:sSub>
          <m:sSubPr>
            <m:ctrlPr>
              <w:rPr>
                <w:rFonts w:ascii="Cambria Math" w:eastAsia="Times New Roman" w:hAnsi="Cambria Math" w:cs="Times New Roman"/>
                <w:b/>
                <w:sz w:val="24"/>
                <w:szCs w:val="20"/>
                <w:lang w:eastAsia="ar-SA"/>
              </w:rPr>
            </m:ctrlPr>
          </m:sSubPr>
          <m:e>
            <m:r>
              <m:rPr>
                <m:sty m:val="b"/>
              </m:rPr>
              <w:rPr>
                <w:rFonts w:ascii="Cambria Math" w:eastAsia="Times New Roman" w:hAnsi="Cambria Math" w:cs="Times New Roman"/>
                <w:sz w:val="24"/>
                <w:szCs w:val="20"/>
                <w:lang w:eastAsia="ar-SA"/>
              </w:rPr>
              <m:t>I</m:t>
            </m:r>
          </m:e>
          <m:sub>
            <m:r>
              <m:rPr>
                <m:sty m:val="p"/>
              </m:rPr>
              <w:rPr>
                <w:rFonts w:ascii="Cambria Math" w:eastAsia="Times New Roman" w:hAnsi="Cambria Math" w:cs="Times New Roman"/>
                <w:sz w:val="24"/>
                <w:szCs w:val="20"/>
                <w:lang w:eastAsia="ar-SA"/>
              </w:rPr>
              <m:t>SSExact</m:t>
            </m:r>
          </m:sub>
        </m:sSub>
      </m:oMath>
      <w:r w:rsidRPr="0049050F">
        <w:rPr>
          <w:rFonts w:ascii="Times New Roman" w:eastAsia="Times New Roman" w:hAnsi="Times New Roman" w:cs="Times New Roman"/>
          <w:sz w:val="24"/>
          <w:szCs w:val="20"/>
          <w:lang w:eastAsia="ar-SA"/>
        </w:rPr>
        <w:t xml:space="preserve">. For sharply peaked strong BRDF surface contributions, this “DB correction” can be significant, </w:t>
      </w:r>
      <w:r w:rsidRPr="0049050F">
        <w:rPr>
          <w:rFonts w:ascii="Times New Roman" w:eastAsia="Times New Roman" w:hAnsi="Times New Roman" w:cs="Times New Roman"/>
          <w:sz w:val="24"/>
          <w:szCs w:val="20"/>
          <w:lang w:eastAsia="ar-SA"/>
        </w:rPr>
        <w:lastRenderedPageBreak/>
        <w:t>and may give rise to a substantial saving in Fourier computations, particularly for situations where the atmospheric scattering may be quite well approximated by a low number of discrete ordinates.</w:t>
      </w:r>
    </w:p>
    <w:p w:rsidR="0049050F" w:rsidRPr="0049050F" w:rsidRDefault="0049050F" w:rsidP="0049050F">
      <w:pPr>
        <w:keepNext/>
        <w:suppressAutoHyphens/>
        <w:spacing w:before="120" w:after="120" w:line="240" w:lineRule="auto"/>
        <w:outlineLvl w:val="2"/>
        <w:rPr>
          <w:rFonts w:ascii="Times New Roman" w:eastAsia="Times New Roman" w:hAnsi="Times New Roman" w:cs="Times New Roman"/>
          <w:bCs/>
          <w:i/>
          <w:iCs/>
          <w:sz w:val="28"/>
          <w:szCs w:val="20"/>
          <w:lang w:eastAsia="ar-SA"/>
        </w:rPr>
      </w:pPr>
      <w:bookmarkStart w:id="97" w:name="_Toc343746624"/>
      <w:bookmarkStart w:id="98" w:name="_Toc348113988"/>
      <w:bookmarkStart w:id="99" w:name="_Toc534974691"/>
      <w:bookmarkStart w:id="100" w:name="_Toc18427987"/>
      <w:r w:rsidRPr="0049050F">
        <w:rPr>
          <w:rFonts w:ascii="Times New Roman" w:eastAsia="Times New Roman" w:hAnsi="Times New Roman" w:cs="Times New Roman"/>
          <w:bCs/>
          <w:i/>
          <w:iCs/>
          <w:sz w:val="28"/>
          <w:szCs w:val="20"/>
          <w:lang w:eastAsia="ar-SA"/>
        </w:rPr>
        <w:t>2.4.5 Enhanced efficiency for observational geometry output</w:t>
      </w:r>
      <w:bookmarkEnd w:id="97"/>
      <w:bookmarkEnd w:id="98"/>
      <w:bookmarkEnd w:id="99"/>
      <w:bookmarkEnd w:id="100"/>
    </w:p>
    <w:p w:rsidR="0049050F" w:rsidRPr="0049050F" w:rsidRDefault="0049050F" w:rsidP="0049050F">
      <w:pPr>
        <w:suppressAutoHyphens/>
        <w:spacing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In "operational" environments such as satellite atmospheric or surface retrieval algorithms, there is a common requirement for radiative transfer output at specific “solar zenith angle, viewing angle, relative azimuth angle” </w:t>
      </w:r>
      <w:r w:rsidRPr="0049050F">
        <w:rPr>
          <w:rFonts w:ascii="Times New Roman" w:eastAsia="Times New Roman" w:hAnsi="Times New Roman" w:cs="Times New Roman"/>
          <w:i/>
          <w:sz w:val="24"/>
          <w:szCs w:val="24"/>
          <w:u w:val="single"/>
          <w:lang w:eastAsia="ar-SA"/>
        </w:rPr>
        <w:t>observational geometry triplets</w:t>
      </w:r>
      <w:r w:rsidRPr="0049050F">
        <w:rPr>
          <w:rFonts w:ascii="Times New Roman" w:eastAsia="Times New Roman" w:hAnsi="Times New Roman" w:cs="Times New Roman"/>
          <w:sz w:val="24"/>
          <w:szCs w:val="24"/>
          <w:lang w:eastAsia="ar-SA"/>
        </w:rPr>
        <w:t>. Although VLIDORT has long had the capability for multi-geometry output, this capability is not efficient for generating output for geometry triplets. For example, if there are 4 such triplets, then previously VLIDORT was configured to generate 4x4x4=64 output radiances, that is, one RT output for each of the 4 solar zenith angles, each of the 4 viewing angles, and each of the 4 relative azimuth angles. One may view this as computing a “4x4x4 lattice cube of solutions”, and this is suitable for building a look-up table (LUT). However for triplet output with 4 SZA values, we require only those solutions along the diagonal of this “lattice cube of solutions” (i.e. 4 instead of 64, one for each triplet); the other 60 solutions are redundant.</w:t>
      </w:r>
    </w:p>
    <w:p w:rsidR="0049050F" w:rsidRPr="0049050F" w:rsidRDefault="0049050F" w:rsidP="0049050F">
      <w:pPr>
        <w:suppressAutoHyphens/>
        <w:spacing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To enhance computational performance, VLIDORT has been given an </w:t>
      </w:r>
      <w:r w:rsidRPr="0049050F">
        <w:rPr>
          <w:rFonts w:ascii="Times New Roman" w:eastAsia="Times New Roman" w:hAnsi="Times New Roman" w:cs="Times New Roman"/>
          <w:i/>
          <w:sz w:val="24"/>
          <w:szCs w:val="24"/>
          <w:lang w:eastAsia="ar-SA"/>
        </w:rPr>
        <w:t>observational geometry</w:t>
      </w:r>
      <w:r w:rsidRPr="0049050F">
        <w:rPr>
          <w:rFonts w:ascii="Times New Roman" w:eastAsia="Times New Roman" w:hAnsi="Times New Roman" w:cs="Times New Roman"/>
          <w:sz w:val="24"/>
          <w:szCs w:val="24"/>
          <w:lang w:eastAsia="ar-SA"/>
        </w:rPr>
        <w:t xml:space="preserve"> facility to bypass this redundancy. This facility is configured with a Boolean flag, a specific number of geometry triplets and the triplet angles themselves. In this configuration, a single call to VLIDORT will generate the discrete-ordinate radiation fields for each SZA in the given triplet set, and then carry out post-processing only for those viewing zenith and relative azimuth angles uniquely associated with the triplet SZA. One of the big time savings here is with the internal geometry routines in VLIDORT - in our example, we require 4 calls instead of 64.</w:t>
      </w:r>
    </w:p>
    <w:p w:rsidR="0049050F" w:rsidRPr="0049050F" w:rsidRDefault="0049050F" w:rsidP="0049050F">
      <w:pPr>
        <w:suppressAutoHyphens/>
        <w:spacing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Tables 2.2-2.4 give an idea of the improved efficiency gained by using this observational geometry feature (“ObsGeo”) for a set of geometries, in lieu of doing a “Lattice” computation for the same set of geometries. The efficiency in each entry is given as the ratio of two CPU times: (ObsGeo time / Lattice time)*100%. Tests were made for several values of NSTREAMS, the number of half-space discrete ordinates (computational streams). The atmosphere/surface scenario in these tests is that used in the standard environment wrappers that come with the VLIDORT package: a 23-layer atmosphere with aerosol in the lowest 6 layers and a Lambertian surface (see section </w:t>
      </w:r>
      <w:r w:rsidR="006C1577">
        <w:rPr>
          <w:rFonts w:ascii="Times New Roman" w:eastAsia="Times New Roman" w:hAnsi="Times New Roman" w:cs="Times New Roman"/>
          <w:sz w:val="24"/>
          <w:szCs w:val="24"/>
          <w:lang w:eastAsia="ar-SA"/>
        </w:rPr>
        <w:t>5</w:t>
      </w:r>
      <w:r w:rsidRPr="0049050F">
        <w:rPr>
          <w:rFonts w:ascii="Times New Roman" w:eastAsia="Times New Roman" w:hAnsi="Times New Roman" w:cs="Times New Roman"/>
          <w:sz w:val="24"/>
          <w:szCs w:val="24"/>
          <w:lang w:eastAsia="ar-SA"/>
        </w:rPr>
        <w:t>.2</w:t>
      </w:r>
      <w:r w:rsidR="006C1577">
        <w:rPr>
          <w:rFonts w:ascii="Times New Roman" w:eastAsia="Times New Roman" w:hAnsi="Times New Roman" w:cs="Times New Roman"/>
          <w:sz w:val="24"/>
          <w:szCs w:val="24"/>
          <w:lang w:eastAsia="ar-SA"/>
        </w:rPr>
        <w:t>.2</w:t>
      </w:r>
      <w:r w:rsidRPr="0049050F">
        <w:rPr>
          <w:rFonts w:ascii="Times New Roman" w:eastAsia="Times New Roman" w:hAnsi="Times New Roman" w:cs="Times New Roman"/>
          <w:sz w:val="24"/>
          <w:szCs w:val="24"/>
          <w:lang w:eastAsia="ar-SA"/>
        </w:rPr>
        <w:t xml:space="preserve"> for details). Table 2.2 refers to efficiency of intensity-only computations, whereas in Table 2.3 timings were compared for calculations with intensity, two column Jacobians and one surface Jacobian; in Table 2.4 calculation timings for intensity, three profile Jacobians and one surface Jacobian were compared.</w:t>
      </w:r>
    </w:p>
    <w:p w:rsidR="0049050F" w:rsidRPr="0049050F" w:rsidRDefault="0049050F" w:rsidP="000F45CF">
      <w:pPr>
        <w:suppressAutoHyphens/>
        <w:spacing w:before="120"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b/>
          <w:sz w:val="24"/>
          <w:szCs w:val="24"/>
          <w:lang w:eastAsia="ar-SA"/>
        </w:rPr>
        <w:t>Table 2.2</w:t>
      </w:r>
      <w:r w:rsidRPr="0049050F">
        <w:rPr>
          <w:rFonts w:ascii="Times New Roman" w:eastAsia="Times New Roman" w:hAnsi="Times New Roman" w:cs="Times New Roman"/>
          <w:sz w:val="24"/>
          <w:szCs w:val="24"/>
          <w:lang w:eastAsia="ar-SA"/>
        </w:rPr>
        <w:t xml:space="preserve"> Efficiency of ObsGeo vs. Lattice computations for intensity (% ratio of CPU values).</w:t>
      </w:r>
    </w:p>
    <w:tbl>
      <w:tblPr>
        <w:tblW w:w="0" w:type="auto"/>
        <w:jc w:val="center"/>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808"/>
        <w:gridCol w:w="1674"/>
        <w:gridCol w:w="1674"/>
        <w:gridCol w:w="1674"/>
        <w:gridCol w:w="1675"/>
      </w:tblGrid>
      <w:tr w:rsidR="0049050F" w:rsidRPr="0049050F" w:rsidTr="001B3988">
        <w:trPr>
          <w:trHeight w:val="335"/>
          <w:jc w:val="center"/>
        </w:trPr>
        <w:tc>
          <w:tcPr>
            <w:tcW w:w="1808"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
                <w:sz w:val="24"/>
                <w:szCs w:val="24"/>
                <w:lang w:eastAsia="ar-SA"/>
              </w:rPr>
            </w:pPr>
          </w:p>
        </w:tc>
        <w:tc>
          <w:tcPr>
            <w:tcW w:w="6697" w:type="dxa"/>
            <w:gridSpan w:val="4"/>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i/>
                <w:sz w:val="24"/>
                <w:szCs w:val="24"/>
                <w:lang w:eastAsia="ar-SA"/>
              </w:rPr>
            </w:pPr>
            <w:r w:rsidRPr="0049050F">
              <w:rPr>
                <w:rFonts w:ascii="Times New Roman" w:eastAsia="Times New Roman" w:hAnsi="Times New Roman" w:cs="Times New Roman"/>
                <w:i/>
                <w:sz w:val="24"/>
                <w:szCs w:val="24"/>
                <w:lang w:eastAsia="ar-SA"/>
              </w:rPr>
              <w:t># of computational streams (half-space)</w:t>
            </w:r>
          </w:p>
        </w:tc>
      </w:tr>
      <w:tr w:rsidR="0049050F" w:rsidRPr="0049050F" w:rsidTr="001B3988">
        <w:trPr>
          <w:trHeight w:val="318"/>
          <w:jc w:val="center"/>
        </w:trPr>
        <w:tc>
          <w:tcPr>
            <w:tcW w:w="1808"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i/>
                <w:sz w:val="24"/>
                <w:szCs w:val="24"/>
                <w:lang w:eastAsia="ar-SA"/>
              </w:rPr>
            </w:pPr>
            <w:r w:rsidRPr="0049050F">
              <w:rPr>
                <w:rFonts w:ascii="Times New Roman" w:eastAsia="Times New Roman" w:hAnsi="Times New Roman" w:cs="Times New Roman"/>
                <w:i/>
                <w:sz w:val="24"/>
                <w:szCs w:val="24"/>
                <w:lang w:eastAsia="ar-SA"/>
              </w:rPr>
              <w:t># of geometries</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2</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4</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6</w:t>
            </w:r>
          </w:p>
        </w:tc>
        <w:tc>
          <w:tcPr>
            <w:tcW w:w="1675"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8</w:t>
            </w:r>
          </w:p>
        </w:tc>
      </w:tr>
      <w:tr w:rsidR="0049050F" w:rsidRPr="0049050F" w:rsidTr="001B3988">
        <w:trPr>
          <w:trHeight w:hRule="exact" w:val="300"/>
          <w:jc w:val="center"/>
        </w:trPr>
        <w:tc>
          <w:tcPr>
            <w:tcW w:w="1808"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1</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101.2</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99.7</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100.2</w:t>
            </w:r>
          </w:p>
        </w:tc>
        <w:tc>
          <w:tcPr>
            <w:tcW w:w="1675"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100.4</w:t>
            </w:r>
          </w:p>
        </w:tc>
      </w:tr>
      <w:tr w:rsidR="0049050F" w:rsidRPr="0049050F" w:rsidTr="001B3988">
        <w:trPr>
          <w:trHeight w:hRule="exact" w:val="300"/>
          <w:jc w:val="center"/>
        </w:trPr>
        <w:tc>
          <w:tcPr>
            <w:tcW w:w="1808"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2</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95.4</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96.0</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98.2</w:t>
            </w:r>
          </w:p>
        </w:tc>
        <w:tc>
          <w:tcPr>
            <w:tcW w:w="1675"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88.6</w:t>
            </w:r>
          </w:p>
        </w:tc>
      </w:tr>
      <w:tr w:rsidR="0049050F" w:rsidRPr="0049050F" w:rsidTr="001B3988">
        <w:trPr>
          <w:trHeight w:hRule="exact" w:val="300"/>
          <w:jc w:val="center"/>
        </w:trPr>
        <w:tc>
          <w:tcPr>
            <w:tcW w:w="1808"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3</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85.6</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88.8</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94.0</w:t>
            </w:r>
          </w:p>
        </w:tc>
        <w:tc>
          <w:tcPr>
            <w:tcW w:w="1675"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95.1</w:t>
            </w:r>
          </w:p>
        </w:tc>
      </w:tr>
      <w:tr w:rsidR="0049050F" w:rsidRPr="0049050F" w:rsidTr="001B3988">
        <w:trPr>
          <w:trHeight w:hRule="exact" w:val="300"/>
          <w:jc w:val="center"/>
        </w:trPr>
        <w:tc>
          <w:tcPr>
            <w:tcW w:w="1808"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4</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72.0</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75.9</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83.7</w:t>
            </w:r>
          </w:p>
        </w:tc>
        <w:tc>
          <w:tcPr>
            <w:tcW w:w="1675"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87.0</w:t>
            </w:r>
          </w:p>
        </w:tc>
      </w:tr>
      <w:tr w:rsidR="0049050F" w:rsidRPr="0049050F" w:rsidTr="001B3988">
        <w:trPr>
          <w:trHeight w:hRule="exact" w:val="300"/>
          <w:jc w:val="center"/>
        </w:trPr>
        <w:tc>
          <w:tcPr>
            <w:tcW w:w="1808"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5</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60.0</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69.8</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84.8</w:t>
            </w:r>
          </w:p>
        </w:tc>
        <w:tc>
          <w:tcPr>
            <w:tcW w:w="1675"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85.6</w:t>
            </w:r>
          </w:p>
        </w:tc>
      </w:tr>
      <w:tr w:rsidR="0049050F" w:rsidRPr="0049050F" w:rsidTr="001B3988">
        <w:trPr>
          <w:trHeight w:hRule="exact" w:val="300"/>
          <w:jc w:val="center"/>
        </w:trPr>
        <w:tc>
          <w:tcPr>
            <w:tcW w:w="1808"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6</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52.1</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68.4</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80.7</w:t>
            </w:r>
          </w:p>
        </w:tc>
        <w:tc>
          <w:tcPr>
            <w:tcW w:w="1675"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83.7</w:t>
            </w:r>
          </w:p>
        </w:tc>
      </w:tr>
      <w:tr w:rsidR="0049050F" w:rsidRPr="0049050F" w:rsidTr="001B3988">
        <w:trPr>
          <w:trHeight w:hRule="exact" w:val="300"/>
          <w:jc w:val="center"/>
        </w:trPr>
        <w:tc>
          <w:tcPr>
            <w:tcW w:w="1808"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7</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41.2</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62.8</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77.3</w:t>
            </w:r>
          </w:p>
        </w:tc>
        <w:tc>
          <w:tcPr>
            <w:tcW w:w="1675"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82.4</w:t>
            </w:r>
          </w:p>
        </w:tc>
      </w:tr>
      <w:tr w:rsidR="0049050F" w:rsidRPr="0049050F" w:rsidTr="001B3988">
        <w:trPr>
          <w:trHeight w:hRule="exact" w:val="300"/>
          <w:jc w:val="center"/>
        </w:trPr>
        <w:tc>
          <w:tcPr>
            <w:tcW w:w="1808"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8</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34.3</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57.4</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73.5</w:t>
            </w:r>
          </w:p>
        </w:tc>
        <w:tc>
          <w:tcPr>
            <w:tcW w:w="1675"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80.8</w:t>
            </w:r>
          </w:p>
        </w:tc>
      </w:tr>
    </w:tbl>
    <w:p w:rsidR="0049050F" w:rsidRPr="0049050F" w:rsidRDefault="0049050F" w:rsidP="0049050F">
      <w:pPr>
        <w:suppressAutoHyphens/>
        <w:spacing w:before="120" w:after="0" w:line="240" w:lineRule="auto"/>
        <w:jc w:val="center"/>
        <w:rPr>
          <w:rFonts w:ascii="Times New Roman" w:eastAsia="Times New Roman" w:hAnsi="Times New Roman" w:cs="Times New Roman"/>
          <w:b/>
          <w:sz w:val="24"/>
          <w:szCs w:val="24"/>
          <w:lang w:eastAsia="ar-SA"/>
        </w:rPr>
      </w:pPr>
    </w:p>
    <w:p w:rsidR="0049050F" w:rsidRPr="0049050F" w:rsidRDefault="0049050F" w:rsidP="0049050F">
      <w:pPr>
        <w:suppressAutoHyphens/>
        <w:spacing w:before="120"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b/>
          <w:sz w:val="24"/>
          <w:szCs w:val="24"/>
          <w:lang w:eastAsia="ar-SA"/>
        </w:rPr>
        <w:lastRenderedPageBreak/>
        <w:t>Table 2.3</w:t>
      </w:r>
      <w:r w:rsidRPr="0049050F">
        <w:rPr>
          <w:rFonts w:ascii="Times New Roman" w:eastAsia="Times New Roman" w:hAnsi="Times New Roman" w:cs="Times New Roman"/>
          <w:sz w:val="24"/>
          <w:szCs w:val="24"/>
          <w:lang w:eastAsia="ar-SA"/>
        </w:rPr>
        <w:t xml:space="preserve"> Efficiency of ObsGeo vs. Lattice computations for intensity, 2 atmospheric column Jacobians and 1 surface Jacobian (% ratio of CPU values).</w:t>
      </w:r>
    </w:p>
    <w:tbl>
      <w:tblPr>
        <w:tblW w:w="0" w:type="auto"/>
        <w:jc w:val="center"/>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808"/>
        <w:gridCol w:w="1674"/>
        <w:gridCol w:w="1674"/>
        <w:gridCol w:w="1674"/>
        <w:gridCol w:w="1675"/>
      </w:tblGrid>
      <w:tr w:rsidR="0049050F" w:rsidRPr="0049050F" w:rsidTr="001B3988">
        <w:trPr>
          <w:trHeight w:val="335"/>
          <w:jc w:val="center"/>
        </w:trPr>
        <w:tc>
          <w:tcPr>
            <w:tcW w:w="1808"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
                <w:sz w:val="24"/>
                <w:szCs w:val="24"/>
                <w:lang w:eastAsia="ar-SA"/>
              </w:rPr>
            </w:pPr>
          </w:p>
        </w:tc>
        <w:tc>
          <w:tcPr>
            <w:tcW w:w="6697" w:type="dxa"/>
            <w:gridSpan w:val="4"/>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i/>
                <w:sz w:val="24"/>
                <w:szCs w:val="24"/>
                <w:lang w:eastAsia="ar-SA"/>
              </w:rPr>
            </w:pPr>
            <w:r w:rsidRPr="0049050F">
              <w:rPr>
                <w:rFonts w:ascii="Times New Roman" w:eastAsia="Times New Roman" w:hAnsi="Times New Roman" w:cs="Times New Roman"/>
                <w:i/>
                <w:sz w:val="24"/>
                <w:szCs w:val="24"/>
                <w:lang w:eastAsia="ar-SA"/>
              </w:rPr>
              <w:t># of computational streams (half-space)</w:t>
            </w:r>
          </w:p>
        </w:tc>
      </w:tr>
      <w:tr w:rsidR="0049050F" w:rsidRPr="0049050F" w:rsidTr="001B3988">
        <w:trPr>
          <w:trHeight w:val="318"/>
          <w:jc w:val="center"/>
        </w:trPr>
        <w:tc>
          <w:tcPr>
            <w:tcW w:w="1808"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i/>
                <w:sz w:val="24"/>
                <w:szCs w:val="24"/>
                <w:lang w:eastAsia="ar-SA"/>
              </w:rPr>
            </w:pPr>
            <w:r w:rsidRPr="0049050F">
              <w:rPr>
                <w:rFonts w:ascii="Times New Roman" w:eastAsia="Times New Roman" w:hAnsi="Times New Roman" w:cs="Times New Roman"/>
                <w:i/>
                <w:sz w:val="24"/>
                <w:szCs w:val="24"/>
                <w:lang w:eastAsia="ar-SA"/>
              </w:rPr>
              <w:t># of geometries</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2</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4</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6</w:t>
            </w:r>
          </w:p>
        </w:tc>
        <w:tc>
          <w:tcPr>
            <w:tcW w:w="1675"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8</w:t>
            </w:r>
          </w:p>
        </w:tc>
      </w:tr>
      <w:tr w:rsidR="0049050F" w:rsidRPr="0049050F" w:rsidTr="001B3988">
        <w:trPr>
          <w:trHeight w:hRule="exact" w:val="300"/>
          <w:jc w:val="center"/>
        </w:trPr>
        <w:tc>
          <w:tcPr>
            <w:tcW w:w="1808"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1</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101.5</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100.0</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100.1</w:t>
            </w:r>
          </w:p>
        </w:tc>
        <w:tc>
          <w:tcPr>
            <w:tcW w:w="1675"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100.4</w:t>
            </w:r>
          </w:p>
        </w:tc>
      </w:tr>
      <w:tr w:rsidR="0049050F" w:rsidRPr="0049050F" w:rsidTr="001B3988">
        <w:trPr>
          <w:trHeight w:hRule="exact" w:val="300"/>
          <w:jc w:val="center"/>
        </w:trPr>
        <w:tc>
          <w:tcPr>
            <w:tcW w:w="1808"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2</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90.8</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92.3</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96.7</w:t>
            </w:r>
          </w:p>
        </w:tc>
        <w:tc>
          <w:tcPr>
            <w:tcW w:w="1675"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88.4</w:t>
            </w:r>
          </w:p>
        </w:tc>
      </w:tr>
      <w:tr w:rsidR="0049050F" w:rsidRPr="0049050F" w:rsidTr="001B3988">
        <w:trPr>
          <w:trHeight w:hRule="exact" w:val="300"/>
          <w:jc w:val="center"/>
        </w:trPr>
        <w:tc>
          <w:tcPr>
            <w:tcW w:w="1808"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3</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75.7</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81.6</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86.1</w:t>
            </w:r>
          </w:p>
        </w:tc>
        <w:tc>
          <w:tcPr>
            <w:tcW w:w="1675"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89.4</w:t>
            </w:r>
          </w:p>
        </w:tc>
      </w:tr>
      <w:tr w:rsidR="0049050F" w:rsidRPr="0049050F" w:rsidTr="001B3988">
        <w:trPr>
          <w:trHeight w:hRule="exact" w:val="300"/>
          <w:jc w:val="center"/>
        </w:trPr>
        <w:tc>
          <w:tcPr>
            <w:tcW w:w="1808"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4</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59.9</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66.0</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79.4</w:t>
            </w:r>
          </w:p>
        </w:tc>
        <w:tc>
          <w:tcPr>
            <w:tcW w:w="1675"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86.6</w:t>
            </w:r>
          </w:p>
        </w:tc>
      </w:tr>
      <w:tr w:rsidR="0049050F" w:rsidRPr="0049050F" w:rsidTr="001B3988">
        <w:trPr>
          <w:trHeight w:hRule="exact" w:val="300"/>
          <w:jc w:val="center"/>
        </w:trPr>
        <w:tc>
          <w:tcPr>
            <w:tcW w:w="1808"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5</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46.5</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66.0</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76.5</w:t>
            </w:r>
          </w:p>
        </w:tc>
        <w:tc>
          <w:tcPr>
            <w:tcW w:w="1675"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81.3</w:t>
            </w:r>
          </w:p>
        </w:tc>
      </w:tr>
      <w:tr w:rsidR="0049050F" w:rsidRPr="0049050F" w:rsidTr="001B3988">
        <w:trPr>
          <w:trHeight w:hRule="exact" w:val="300"/>
          <w:jc w:val="center"/>
        </w:trPr>
        <w:tc>
          <w:tcPr>
            <w:tcW w:w="1808"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6</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36.0</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54.9</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70.2</w:t>
            </w:r>
          </w:p>
        </w:tc>
        <w:tc>
          <w:tcPr>
            <w:tcW w:w="1675"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77.9</w:t>
            </w:r>
          </w:p>
        </w:tc>
      </w:tr>
      <w:tr w:rsidR="0049050F" w:rsidRPr="0049050F" w:rsidTr="001B3988">
        <w:trPr>
          <w:trHeight w:hRule="exact" w:val="300"/>
          <w:jc w:val="center"/>
        </w:trPr>
        <w:tc>
          <w:tcPr>
            <w:tcW w:w="1808"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7</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28.7</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47.6</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64.6</w:t>
            </w:r>
          </w:p>
        </w:tc>
        <w:tc>
          <w:tcPr>
            <w:tcW w:w="1675"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74.8</w:t>
            </w:r>
          </w:p>
        </w:tc>
      </w:tr>
      <w:tr w:rsidR="0049050F" w:rsidRPr="0049050F" w:rsidTr="001B3988">
        <w:trPr>
          <w:trHeight w:hRule="exact" w:val="300"/>
          <w:jc w:val="center"/>
        </w:trPr>
        <w:tc>
          <w:tcPr>
            <w:tcW w:w="1808"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8</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23.0</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41.5</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59.0</w:t>
            </w:r>
          </w:p>
        </w:tc>
        <w:tc>
          <w:tcPr>
            <w:tcW w:w="1675"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71.7</w:t>
            </w:r>
          </w:p>
        </w:tc>
      </w:tr>
    </w:tbl>
    <w:p w:rsidR="0049050F" w:rsidRPr="0049050F" w:rsidRDefault="0049050F" w:rsidP="0049050F">
      <w:pPr>
        <w:suppressAutoHyphens/>
        <w:spacing w:before="120" w:after="0" w:line="240" w:lineRule="auto"/>
        <w:jc w:val="center"/>
        <w:rPr>
          <w:rFonts w:ascii="Times New Roman" w:eastAsia="Times New Roman" w:hAnsi="Times New Roman" w:cs="Times New Roman"/>
          <w:b/>
          <w:sz w:val="24"/>
          <w:szCs w:val="24"/>
          <w:lang w:eastAsia="ar-SA"/>
        </w:rPr>
      </w:pPr>
    </w:p>
    <w:p w:rsidR="0049050F" w:rsidRPr="0049050F" w:rsidRDefault="0049050F" w:rsidP="0049050F">
      <w:pPr>
        <w:suppressAutoHyphens/>
        <w:spacing w:before="120"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b/>
          <w:sz w:val="24"/>
          <w:szCs w:val="24"/>
          <w:lang w:eastAsia="ar-SA"/>
        </w:rPr>
        <w:t>Table 2.4</w:t>
      </w:r>
      <w:r w:rsidRPr="0049050F">
        <w:rPr>
          <w:rFonts w:ascii="Times New Roman" w:eastAsia="Times New Roman" w:hAnsi="Times New Roman" w:cs="Times New Roman"/>
          <w:sz w:val="24"/>
          <w:szCs w:val="24"/>
          <w:lang w:eastAsia="ar-SA"/>
        </w:rPr>
        <w:t xml:space="preserve"> Efficiency of ObsGeo vs. Lattice computations for intensity, 3 atmospheric profile Jacobians and 1 surface Jacobian (% ratio of CPU values).</w:t>
      </w:r>
    </w:p>
    <w:tbl>
      <w:tblPr>
        <w:tblW w:w="0" w:type="auto"/>
        <w:jc w:val="center"/>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808"/>
        <w:gridCol w:w="1674"/>
        <w:gridCol w:w="1674"/>
        <w:gridCol w:w="1674"/>
        <w:gridCol w:w="1675"/>
      </w:tblGrid>
      <w:tr w:rsidR="0049050F" w:rsidRPr="0049050F" w:rsidTr="001B3988">
        <w:trPr>
          <w:trHeight w:val="335"/>
          <w:jc w:val="center"/>
        </w:trPr>
        <w:tc>
          <w:tcPr>
            <w:tcW w:w="1808"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
                <w:sz w:val="24"/>
                <w:szCs w:val="24"/>
                <w:lang w:eastAsia="ar-SA"/>
              </w:rPr>
            </w:pPr>
          </w:p>
        </w:tc>
        <w:tc>
          <w:tcPr>
            <w:tcW w:w="6697" w:type="dxa"/>
            <w:gridSpan w:val="4"/>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i/>
                <w:sz w:val="24"/>
                <w:szCs w:val="24"/>
                <w:lang w:eastAsia="ar-SA"/>
              </w:rPr>
            </w:pPr>
            <w:r w:rsidRPr="0049050F">
              <w:rPr>
                <w:rFonts w:ascii="Times New Roman" w:eastAsia="Times New Roman" w:hAnsi="Times New Roman" w:cs="Times New Roman"/>
                <w:i/>
                <w:sz w:val="24"/>
                <w:szCs w:val="24"/>
                <w:lang w:eastAsia="ar-SA"/>
              </w:rPr>
              <w:t># of computational streams (half-space)</w:t>
            </w:r>
          </w:p>
        </w:tc>
      </w:tr>
      <w:tr w:rsidR="0049050F" w:rsidRPr="0049050F" w:rsidTr="001B3988">
        <w:trPr>
          <w:trHeight w:val="318"/>
          <w:jc w:val="center"/>
        </w:trPr>
        <w:tc>
          <w:tcPr>
            <w:tcW w:w="1808"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i/>
                <w:sz w:val="24"/>
                <w:szCs w:val="24"/>
                <w:lang w:eastAsia="ar-SA"/>
              </w:rPr>
            </w:pPr>
            <w:r w:rsidRPr="0049050F">
              <w:rPr>
                <w:rFonts w:ascii="Times New Roman" w:eastAsia="Times New Roman" w:hAnsi="Times New Roman" w:cs="Times New Roman"/>
                <w:i/>
                <w:sz w:val="24"/>
                <w:szCs w:val="24"/>
                <w:lang w:eastAsia="ar-SA"/>
              </w:rPr>
              <w:t># of geometries</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2</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4</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6</w:t>
            </w:r>
          </w:p>
        </w:tc>
        <w:tc>
          <w:tcPr>
            <w:tcW w:w="1675"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8</w:t>
            </w:r>
          </w:p>
        </w:tc>
      </w:tr>
      <w:tr w:rsidR="0049050F" w:rsidRPr="0049050F" w:rsidTr="001B3988">
        <w:trPr>
          <w:trHeight w:hRule="exact" w:val="300"/>
          <w:jc w:val="center"/>
        </w:trPr>
        <w:tc>
          <w:tcPr>
            <w:tcW w:w="1808"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1</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102.7</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99.9</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100.2</w:t>
            </w:r>
          </w:p>
        </w:tc>
        <w:tc>
          <w:tcPr>
            <w:tcW w:w="1675"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100.3</w:t>
            </w:r>
          </w:p>
        </w:tc>
      </w:tr>
      <w:tr w:rsidR="0049050F" w:rsidRPr="0049050F" w:rsidTr="001B3988">
        <w:trPr>
          <w:trHeight w:hRule="exact" w:val="300"/>
          <w:jc w:val="center"/>
        </w:trPr>
        <w:tc>
          <w:tcPr>
            <w:tcW w:w="1808"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2</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88.5</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88.2</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94.0</w:t>
            </w:r>
          </w:p>
        </w:tc>
        <w:tc>
          <w:tcPr>
            <w:tcW w:w="1675"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86.1</w:t>
            </w:r>
          </w:p>
        </w:tc>
      </w:tr>
      <w:tr w:rsidR="0049050F" w:rsidRPr="0049050F" w:rsidTr="001B3988">
        <w:trPr>
          <w:trHeight w:hRule="exact" w:val="300"/>
          <w:jc w:val="center"/>
        </w:trPr>
        <w:tc>
          <w:tcPr>
            <w:tcW w:w="1808"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3</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73.7</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77.3</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83.3</w:t>
            </w:r>
          </w:p>
        </w:tc>
        <w:tc>
          <w:tcPr>
            <w:tcW w:w="1675"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83.2</w:t>
            </w:r>
          </w:p>
        </w:tc>
      </w:tr>
      <w:tr w:rsidR="0049050F" w:rsidRPr="0049050F" w:rsidTr="001B3988">
        <w:trPr>
          <w:trHeight w:hRule="exact" w:val="300"/>
          <w:jc w:val="center"/>
        </w:trPr>
        <w:tc>
          <w:tcPr>
            <w:tcW w:w="1808"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4</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59.7</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64.1</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71.6</w:t>
            </w:r>
          </w:p>
        </w:tc>
        <w:tc>
          <w:tcPr>
            <w:tcW w:w="1675"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75.7</w:t>
            </w:r>
          </w:p>
        </w:tc>
      </w:tr>
      <w:tr w:rsidR="0049050F" w:rsidRPr="0049050F" w:rsidTr="001B3988">
        <w:trPr>
          <w:trHeight w:hRule="exact" w:val="300"/>
          <w:jc w:val="center"/>
        </w:trPr>
        <w:tc>
          <w:tcPr>
            <w:tcW w:w="1808"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5</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48.6</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55.3</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67.4</w:t>
            </w:r>
          </w:p>
        </w:tc>
        <w:tc>
          <w:tcPr>
            <w:tcW w:w="1675"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71.7</w:t>
            </w:r>
          </w:p>
        </w:tc>
      </w:tr>
      <w:tr w:rsidR="0049050F" w:rsidRPr="0049050F" w:rsidTr="001B3988">
        <w:trPr>
          <w:trHeight w:hRule="exact" w:val="300"/>
          <w:jc w:val="center"/>
        </w:trPr>
        <w:tc>
          <w:tcPr>
            <w:tcW w:w="1808"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6</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39.1</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49.6</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61.8</w:t>
            </w:r>
          </w:p>
        </w:tc>
        <w:tc>
          <w:tcPr>
            <w:tcW w:w="1675"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67.8</w:t>
            </w:r>
          </w:p>
        </w:tc>
      </w:tr>
      <w:tr w:rsidR="0049050F" w:rsidRPr="0049050F" w:rsidTr="001B3988">
        <w:trPr>
          <w:trHeight w:hRule="exact" w:val="300"/>
          <w:jc w:val="center"/>
        </w:trPr>
        <w:tc>
          <w:tcPr>
            <w:tcW w:w="1808"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7</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31.7</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44.1</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57.1</w:t>
            </w:r>
          </w:p>
        </w:tc>
        <w:tc>
          <w:tcPr>
            <w:tcW w:w="1675"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62.9</w:t>
            </w:r>
          </w:p>
        </w:tc>
      </w:tr>
      <w:tr w:rsidR="0049050F" w:rsidRPr="0049050F" w:rsidTr="001B3988">
        <w:trPr>
          <w:trHeight w:hRule="exact" w:val="300"/>
          <w:jc w:val="center"/>
        </w:trPr>
        <w:tc>
          <w:tcPr>
            <w:tcW w:w="1808"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8</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25.9</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39.0</w:t>
            </w:r>
          </w:p>
        </w:tc>
        <w:tc>
          <w:tcPr>
            <w:tcW w:w="1674"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51.8</w:t>
            </w:r>
          </w:p>
        </w:tc>
        <w:tc>
          <w:tcPr>
            <w:tcW w:w="1675" w:type="dxa"/>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59.5</w:t>
            </w:r>
          </w:p>
        </w:tc>
      </w:tr>
    </w:tbl>
    <w:p w:rsidR="0049050F" w:rsidRPr="0049050F" w:rsidRDefault="0049050F" w:rsidP="0049050F">
      <w:pPr>
        <w:suppressAutoHyphens/>
        <w:spacing w:after="0" w:line="240" w:lineRule="auto"/>
        <w:rPr>
          <w:rFonts w:ascii="Times New Roman" w:eastAsia="Times New Roman" w:hAnsi="Times New Roman" w:cs="Times New Roman"/>
          <w:sz w:val="24"/>
          <w:szCs w:val="20"/>
          <w:lang w:eastAsia="ar-SA"/>
        </w:rPr>
      </w:pPr>
    </w:p>
    <w:p w:rsidR="0049050F" w:rsidRPr="0049050F" w:rsidRDefault="0049050F" w:rsidP="0049050F">
      <w:pPr>
        <w:keepNext/>
        <w:suppressAutoHyphens/>
        <w:autoSpaceDE w:val="0"/>
        <w:spacing w:after="120" w:line="240" w:lineRule="auto"/>
        <w:ind w:left="432" w:hanging="432"/>
        <w:jc w:val="both"/>
        <w:outlineLvl w:val="2"/>
        <w:rPr>
          <w:rFonts w:ascii="Times New Roman" w:eastAsia="Calibri" w:hAnsi="Times New Roman" w:cs="Times New Roman"/>
          <w:i/>
          <w:sz w:val="28"/>
          <w:szCs w:val="28"/>
        </w:rPr>
      </w:pPr>
      <w:bookmarkStart w:id="101" w:name="_Toc534974692"/>
      <w:bookmarkStart w:id="102" w:name="_Toc18427988"/>
      <w:r w:rsidRPr="0049050F">
        <w:rPr>
          <w:rFonts w:ascii="Times New Roman" w:eastAsia="Calibri" w:hAnsi="Times New Roman" w:cs="Times New Roman"/>
          <w:i/>
          <w:sz w:val="28"/>
          <w:szCs w:val="28"/>
        </w:rPr>
        <w:t>2.4.6 Model upgrades to ensure thread safety in OpenMP</w:t>
      </w:r>
      <w:bookmarkEnd w:id="101"/>
      <w:bookmarkEnd w:id="102"/>
    </w:p>
    <w:p w:rsidR="0049050F" w:rsidRPr="0049050F" w:rsidRDefault="0049050F" w:rsidP="0049050F">
      <w:pPr>
        <w:spacing w:after="120" w:line="240" w:lineRule="auto"/>
        <w:jc w:val="both"/>
        <w:rPr>
          <w:rFonts w:ascii="Times New Roman" w:eastAsia="Calibri" w:hAnsi="Times New Roman" w:cs="Times New Roman"/>
          <w:sz w:val="24"/>
          <w:szCs w:val="24"/>
        </w:rPr>
      </w:pPr>
      <w:r w:rsidRPr="0049050F">
        <w:rPr>
          <w:rFonts w:ascii="Times New Roman" w:eastAsia="Calibri" w:hAnsi="Times New Roman" w:cs="Times New Roman"/>
          <w:sz w:val="24"/>
          <w:szCs w:val="24"/>
        </w:rPr>
        <w:t>VLIDORT Version 2.8.1 has the capability to run in the OpenMP distributed parallel-computing system. This development was done for Version 2.7, and it has necessitated some important structural changes to the software.  In VLIDORT, this required the removal of many "SAVE" statements as the arrays that have this attribute are shared among the parallel OpenMP threads and can be sources of anomalous computational behavior.</w:t>
      </w:r>
    </w:p>
    <w:p w:rsidR="0049050F" w:rsidRPr="0049050F" w:rsidRDefault="0049050F" w:rsidP="0049050F">
      <w:pPr>
        <w:spacing w:after="120" w:line="240" w:lineRule="auto"/>
        <w:jc w:val="both"/>
        <w:rPr>
          <w:rFonts w:ascii="Times New Roman" w:eastAsia="Calibri" w:hAnsi="Times New Roman" w:cs="Times New Roman"/>
          <w:sz w:val="24"/>
          <w:szCs w:val="24"/>
        </w:rPr>
      </w:pPr>
      <w:r w:rsidRPr="0049050F">
        <w:rPr>
          <w:rFonts w:ascii="Times New Roman" w:eastAsia="Calibri" w:hAnsi="Times New Roman" w:cs="Times New Roman"/>
          <w:sz w:val="24"/>
          <w:szCs w:val="24"/>
        </w:rPr>
        <w:t xml:space="preserve">The model has two additional inputs that are OpenMP related. These are purely for debug purposes and the user should ignore them - they are the actual thread number and the “TID” (thread identification index).  Section </w:t>
      </w:r>
      <w:r w:rsidR="00136C41">
        <w:rPr>
          <w:rFonts w:ascii="Times New Roman" w:eastAsia="Calibri" w:hAnsi="Times New Roman" w:cs="Times New Roman"/>
          <w:sz w:val="24"/>
          <w:szCs w:val="24"/>
        </w:rPr>
        <w:t>5</w:t>
      </w:r>
      <w:r w:rsidRPr="0049050F">
        <w:rPr>
          <w:rFonts w:ascii="Times New Roman" w:eastAsia="Calibri" w:hAnsi="Times New Roman" w:cs="Times New Roman"/>
          <w:sz w:val="24"/>
          <w:szCs w:val="24"/>
        </w:rPr>
        <w:t>.2.</w:t>
      </w:r>
      <w:r w:rsidR="00136C41">
        <w:rPr>
          <w:rFonts w:ascii="Times New Roman" w:eastAsia="Calibri" w:hAnsi="Times New Roman" w:cs="Times New Roman"/>
          <w:sz w:val="24"/>
          <w:szCs w:val="24"/>
        </w:rPr>
        <w:t>8</w:t>
      </w:r>
      <w:r w:rsidRPr="0049050F">
        <w:rPr>
          <w:rFonts w:ascii="Times New Roman" w:eastAsia="Calibri" w:hAnsi="Times New Roman" w:cs="Times New Roman"/>
          <w:sz w:val="24"/>
          <w:szCs w:val="24"/>
        </w:rPr>
        <w:t xml:space="preserve"> contains a description of the environment programs in the VLIDORT package used for testing VLIDORT in an OpenMP environment; plus some additional comments on OpenMP usage.</w:t>
      </w:r>
    </w:p>
    <w:p w:rsidR="0049050F" w:rsidRPr="0049050F" w:rsidRDefault="0049050F" w:rsidP="0049050F">
      <w:pPr>
        <w:keepNext/>
        <w:suppressAutoHyphens/>
        <w:autoSpaceDE w:val="0"/>
        <w:spacing w:after="120" w:line="240" w:lineRule="auto"/>
        <w:ind w:left="432" w:hanging="432"/>
        <w:jc w:val="both"/>
        <w:outlineLvl w:val="2"/>
        <w:rPr>
          <w:rFonts w:ascii="Times New Roman" w:eastAsia="Calibri" w:hAnsi="Times New Roman" w:cs="Times New Roman"/>
          <w:i/>
          <w:sz w:val="28"/>
          <w:szCs w:val="28"/>
        </w:rPr>
      </w:pPr>
      <w:bookmarkStart w:id="103" w:name="_Toc18427989"/>
      <w:r w:rsidRPr="0049050F">
        <w:rPr>
          <w:rFonts w:ascii="Times New Roman" w:eastAsia="Calibri" w:hAnsi="Times New Roman" w:cs="Times New Roman"/>
          <w:i/>
          <w:sz w:val="28"/>
          <w:szCs w:val="28"/>
        </w:rPr>
        <w:t>2.4.7 VLIDORT and single–scatter computations</w:t>
      </w:r>
      <w:bookmarkEnd w:id="103"/>
    </w:p>
    <w:p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Following user feedback from a number of individuals, VLIDORT now has the capability to return just the single-scatter Stokes vector. This option is controlled by the DO_FULLRAD_MODE</w:t>
      </w:r>
      <w:r w:rsidRPr="0049050F" w:rsidDel="00E343EA">
        <w:rPr>
          <w:rFonts w:ascii="Times New Roman" w:eastAsia="Times New Roman" w:hAnsi="Times New Roman" w:cs="Times New Roman"/>
          <w:sz w:val="24"/>
          <w:szCs w:val="24"/>
          <w:lang w:eastAsia="ar-SA"/>
        </w:rPr>
        <w:t xml:space="preserve"> </w:t>
      </w:r>
      <w:r w:rsidRPr="0049050F">
        <w:rPr>
          <w:rFonts w:ascii="Times New Roman" w:eastAsia="Times New Roman" w:hAnsi="Times New Roman" w:cs="Times New Roman"/>
          <w:sz w:val="24"/>
          <w:szCs w:val="24"/>
          <w:lang w:eastAsia="ar-SA"/>
        </w:rPr>
        <w:t xml:space="preserve">and DO_ FOCORR flags. If DO_FULLRAD_MODE is not set but DO_ FOCORR is set, the VLIDORT multiple </w:t>
      </w:r>
      <w:r w:rsidRPr="0049050F">
        <w:rPr>
          <w:rFonts w:ascii="Times New Roman" w:eastAsia="Times New Roman" w:hAnsi="Times New Roman" w:cs="Times New Roman"/>
          <w:sz w:val="24"/>
          <w:szCs w:val="24"/>
          <w:lang w:eastAsia="ar-SA"/>
        </w:rPr>
        <w:lastRenderedPageBreak/>
        <w:t>scatter calculation is avoided altogether and the model returns only the single-scattered Stokes vectors and Jacobians. The above single scatter corrections (section 2.4.5) then apply for atmospheric scattered light; and it is only necessary to include for the upwelling field the direct-beam surface reflectance transmitted through the atmosphere.</w:t>
      </w:r>
    </w:p>
    <w:p w:rsidR="0049050F" w:rsidRPr="0049050F" w:rsidRDefault="0049050F" w:rsidP="0049050F">
      <w:pPr>
        <w:suppressAutoHyphens/>
        <w:spacing w:before="120" w:after="120" w:line="240" w:lineRule="auto"/>
        <w:jc w:val="both"/>
        <w:rPr>
          <w:rFonts w:ascii="Times New Roman" w:eastAsia="Times New Roman" w:hAnsi="Times New Roman" w:cs="Times New Roman"/>
          <w:b/>
          <w:i/>
          <w:sz w:val="24"/>
          <w:szCs w:val="24"/>
          <w:u w:val="single"/>
          <w:lang w:eastAsia="ar-SA"/>
        </w:rPr>
      </w:pPr>
      <w:r w:rsidRPr="0049050F">
        <w:rPr>
          <w:rFonts w:ascii="Times New Roman" w:eastAsia="Times New Roman" w:hAnsi="Times New Roman" w:cs="Times New Roman"/>
          <w:b/>
          <w:i/>
          <w:sz w:val="24"/>
          <w:szCs w:val="24"/>
          <w:u w:val="single"/>
          <w:lang w:eastAsia="ar-SA"/>
        </w:rPr>
        <w:t>REMARK on internal First-Order code</w:t>
      </w:r>
    </w:p>
    <w:p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In Version 2.7, an alternative stand-alone single-scatter module was added internally to VLIDORT. This is the FO ("first-order") module. This is completely stand-alone, with its own I/O which is completely separate from that of VLIDORT itself. There is a dedicated interface routine for calling this module from VLIDORT - this interface will first construct the necessary FO inputs from the VLIDORT control and optical inputs, then call the FO module itself, and finally copy the FO output into the VLIDORT SS arrays for ongoing use inside VLIDORT. </w:t>
      </w:r>
    </w:p>
    <w:p w:rsidR="000F55B4" w:rsidRDefault="0049050F" w:rsidP="0049050F">
      <w:pPr>
        <w:suppressAutoHyphens/>
        <w:spacing w:before="120"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The user does not see this FO operation, as it is completely internal within VLIDORT. In Version 2.7, </w:t>
      </w:r>
      <w:r w:rsidR="00347905">
        <w:rPr>
          <w:rFonts w:ascii="Times New Roman" w:eastAsia="Times New Roman" w:hAnsi="Times New Roman" w:cs="Times New Roman"/>
          <w:sz w:val="24"/>
          <w:szCs w:val="24"/>
          <w:lang w:eastAsia="ar-SA"/>
        </w:rPr>
        <w:t xml:space="preserve">the </w:t>
      </w:r>
      <w:r w:rsidR="000F55B4">
        <w:rPr>
          <w:rFonts w:ascii="Times New Roman" w:eastAsia="Times New Roman" w:hAnsi="Times New Roman" w:cs="Times New Roman"/>
          <w:sz w:val="24"/>
          <w:szCs w:val="24"/>
          <w:lang w:eastAsia="ar-SA"/>
        </w:rPr>
        <w:t xml:space="preserve">top-level </w:t>
      </w:r>
      <w:r w:rsidR="00347905">
        <w:rPr>
          <w:rFonts w:ascii="Times New Roman" w:eastAsia="Times New Roman" w:hAnsi="Times New Roman" w:cs="Times New Roman"/>
          <w:sz w:val="24"/>
          <w:szCs w:val="24"/>
          <w:lang w:eastAsia="ar-SA"/>
        </w:rPr>
        <w:t>Boolean flag</w:t>
      </w:r>
      <w:r w:rsidR="00347905" w:rsidRPr="0049050F">
        <w:rPr>
          <w:rFonts w:ascii="Times New Roman" w:eastAsia="Times New Roman" w:hAnsi="Times New Roman" w:cs="Times New Roman"/>
          <w:sz w:val="24"/>
          <w:szCs w:val="24"/>
          <w:lang w:eastAsia="ar-SA"/>
        </w:rPr>
        <w:t xml:space="preserve"> </w:t>
      </w:r>
      <w:r w:rsidR="00347905">
        <w:rPr>
          <w:rFonts w:ascii="Times New Roman" w:eastAsia="Times New Roman" w:hAnsi="Times New Roman" w:cs="Times New Roman"/>
          <w:sz w:val="24"/>
          <w:szCs w:val="24"/>
          <w:lang w:eastAsia="ar-SA"/>
        </w:rPr>
        <w:t>(</w:t>
      </w:r>
      <w:r w:rsidRPr="0049050F">
        <w:rPr>
          <w:rFonts w:ascii="Times New Roman" w:eastAsia="Times New Roman" w:hAnsi="Times New Roman" w:cs="Times New Roman"/>
          <w:sz w:val="24"/>
          <w:szCs w:val="24"/>
          <w:lang w:eastAsia="ar-SA"/>
        </w:rPr>
        <w:t>DO_FO_CALC</w:t>
      </w:r>
      <w:r w:rsidR="00347905">
        <w:rPr>
          <w:rFonts w:ascii="Times New Roman" w:eastAsia="Times New Roman" w:hAnsi="Times New Roman" w:cs="Times New Roman"/>
          <w:sz w:val="24"/>
          <w:szCs w:val="24"/>
          <w:lang w:eastAsia="ar-SA"/>
        </w:rPr>
        <w:t>)</w:t>
      </w:r>
      <w:r w:rsidRPr="0049050F">
        <w:rPr>
          <w:rFonts w:ascii="Times New Roman" w:eastAsia="Times New Roman" w:hAnsi="Times New Roman" w:cs="Times New Roman"/>
          <w:sz w:val="24"/>
          <w:szCs w:val="24"/>
          <w:lang w:eastAsia="ar-SA"/>
        </w:rPr>
        <w:t xml:space="preserve"> </w:t>
      </w:r>
      <w:r w:rsidR="00347905">
        <w:rPr>
          <w:rFonts w:ascii="Times New Roman" w:eastAsia="Times New Roman" w:hAnsi="Times New Roman" w:cs="Times New Roman"/>
          <w:sz w:val="24"/>
          <w:szCs w:val="24"/>
          <w:lang w:eastAsia="ar-SA"/>
        </w:rPr>
        <w:t>was introduced</w:t>
      </w:r>
      <w:r w:rsidR="000F55B4">
        <w:rPr>
          <w:rFonts w:ascii="Times New Roman" w:eastAsia="Times New Roman" w:hAnsi="Times New Roman" w:cs="Times New Roman"/>
          <w:sz w:val="24"/>
          <w:szCs w:val="24"/>
          <w:lang w:eastAsia="ar-SA"/>
        </w:rPr>
        <w:t xml:space="preserve"> to control usage of this FO code; it</w:t>
      </w:r>
      <w:r w:rsidRPr="0049050F">
        <w:rPr>
          <w:rFonts w:ascii="Times New Roman" w:eastAsia="Times New Roman" w:hAnsi="Times New Roman" w:cs="Times New Roman"/>
          <w:sz w:val="24"/>
          <w:szCs w:val="24"/>
          <w:lang w:eastAsia="ar-SA"/>
        </w:rPr>
        <w:t xml:space="preserve"> was required to be hard-wired by the user</w:t>
      </w:r>
      <w:r w:rsidR="000F55B4">
        <w:rPr>
          <w:rFonts w:ascii="Times New Roman" w:eastAsia="Times New Roman" w:hAnsi="Times New Roman" w:cs="Times New Roman"/>
          <w:sz w:val="24"/>
          <w:szCs w:val="24"/>
          <w:lang w:eastAsia="ar-SA"/>
        </w:rPr>
        <w:t xml:space="preserve">. </w:t>
      </w:r>
    </w:p>
    <w:p w:rsidR="0049050F" w:rsidRPr="0049050F" w:rsidRDefault="000F55B4" w:rsidP="0049050F">
      <w:pPr>
        <w:suppressAutoHyphens/>
        <w:spacing w:before="120" w:after="120" w:line="240" w:lineRule="auto"/>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In Versions 2.8 and</w:t>
      </w:r>
      <w:r w:rsidR="002A67CE">
        <w:rPr>
          <w:rFonts w:ascii="Times New Roman" w:eastAsia="Times New Roman" w:hAnsi="Times New Roman" w:cs="Times New Roman"/>
          <w:sz w:val="24"/>
          <w:szCs w:val="24"/>
          <w:lang w:eastAsia="ar-SA"/>
        </w:rPr>
        <w:t xml:space="preserve"> </w:t>
      </w:r>
      <w:r w:rsidR="0049050F" w:rsidRPr="0049050F">
        <w:rPr>
          <w:rFonts w:ascii="Times New Roman" w:eastAsia="Times New Roman" w:hAnsi="Times New Roman" w:cs="Times New Roman"/>
          <w:sz w:val="24"/>
          <w:szCs w:val="24"/>
          <w:lang w:eastAsia="ar-SA"/>
        </w:rPr>
        <w:t>2.8</w:t>
      </w:r>
      <w:r>
        <w:rPr>
          <w:rFonts w:ascii="Times New Roman" w:eastAsia="Times New Roman" w:hAnsi="Times New Roman" w:cs="Times New Roman"/>
          <w:sz w:val="24"/>
          <w:szCs w:val="24"/>
          <w:lang w:eastAsia="ar-SA"/>
        </w:rPr>
        <w:t>.1,</w:t>
      </w:r>
      <w:r w:rsidRPr="0049050F">
        <w:rPr>
          <w:rFonts w:ascii="Times New Roman" w:eastAsia="Times New Roman" w:hAnsi="Times New Roman" w:cs="Times New Roman"/>
          <w:sz w:val="24"/>
          <w:szCs w:val="24"/>
          <w:lang w:eastAsia="ar-SA"/>
        </w:rPr>
        <w:t xml:space="preserve"> this dedicated FO code has now completely replaced the previously "VLIDORT-native" single-scatter routines </w:t>
      </w:r>
      <w:r>
        <w:rPr>
          <w:rFonts w:ascii="Times New Roman" w:eastAsia="Times New Roman" w:hAnsi="Times New Roman" w:cs="Times New Roman"/>
          <w:sz w:val="24"/>
          <w:szCs w:val="24"/>
          <w:lang w:eastAsia="ar-SA"/>
        </w:rPr>
        <w:t>present in</w:t>
      </w:r>
      <w:r w:rsidRPr="0049050F">
        <w:rPr>
          <w:rFonts w:ascii="Times New Roman" w:eastAsia="Times New Roman" w:hAnsi="Times New Roman" w:cs="Times New Roman"/>
          <w:sz w:val="24"/>
          <w:szCs w:val="24"/>
          <w:lang w:eastAsia="ar-SA"/>
        </w:rPr>
        <w:t xml:space="preserve"> VLIDORT</w:t>
      </w:r>
      <w:r>
        <w:rPr>
          <w:rFonts w:ascii="Times New Roman" w:eastAsia="Times New Roman" w:hAnsi="Times New Roman" w:cs="Times New Roman"/>
          <w:sz w:val="24"/>
          <w:szCs w:val="24"/>
          <w:lang w:eastAsia="ar-SA"/>
        </w:rPr>
        <w:t xml:space="preserve"> 2.7 and earlier versions.  </w:t>
      </w:r>
      <w:r w:rsidR="0049050F" w:rsidRPr="0049050F">
        <w:rPr>
          <w:rFonts w:ascii="Times New Roman" w:eastAsia="Times New Roman" w:hAnsi="Times New Roman" w:cs="Times New Roman"/>
          <w:sz w:val="24"/>
          <w:szCs w:val="24"/>
          <w:lang w:eastAsia="ar-SA"/>
        </w:rPr>
        <w:t xml:space="preserve">This FO module has the same single scatter options as the previous single-scatter correction routines, namely, it will calculate a "Nadir" SS correction when the pseudo-spherical approximation by itself is in force (i.e. only the incoming solar beam is treated in spherical geometry), as opposed to the more accurate "Outgoing sphericity" calculation in which </w:t>
      </w:r>
      <w:r w:rsidR="0049050F" w:rsidRPr="0049050F">
        <w:rPr>
          <w:rFonts w:ascii="Times New Roman" w:eastAsia="Times New Roman" w:hAnsi="Times New Roman" w:cs="Times New Roman"/>
          <w:i/>
          <w:sz w:val="24"/>
          <w:szCs w:val="24"/>
          <w:lang w:eastAsia="ar-SA"/>
        </w:rPr>
        <w:t>both</w:t>
      </w:r>
      <w:r w:rsidR="0049050F" w:rsidRPr="0049050F">
        <w:rPr>
          <w:rFonts w:ascii="Times New Roman" w:eastAsia="Times New Roman" w:hAnsi="Times New Roman" w:cs="Times New Roman"/>
          <w:sz w:val="24"/>
          <w:szCs w:val="24"/>
          <w:lang w:eastAsia="ar-SA"/>
        </w:rPr>
        <w:t xml:space="preserve"> the incoming solar beam and outgoing line-of-sight paths are treated spherically. </w:t>
      </w:r>
      <w:r>
        <w:rPr>
          <w:rFonts w:ascii="Times New Roman" w:eastAsia="Times New Roman" w:hAnsi="Times New Roman" w:cs="Times New Roman"/>
          <w:sz w:val="24"/>
          <w:szCs w:val="24"/>
          <w:lang w:eastAsia="ar-SA"/>
        </w:rPr>
        <w:t xml:space="preserve">Choices for FO calculations are governed by the renamed top-level flag DO_FOCORR (which may be set in the usual manner through file-read inputs), and two mutually exclusive flags DO_FOCORR_NADIR and DO_FOCORR_OUTGOING which </w:t>
      </w:r>
      <w:r w:rsidR="0049050F" w:rsidRPr="0049050F">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sz w:val="24"/>
          <w:szCs w:val="24"/>
          <w:lang w:eastAsia="ar-SA"/>
        </w:rPr>
        <w:t xml:space="preserve">control the </w:t>
      </w:r>
      <w:r w:rsidR="0049050F" w:rsidRPr="0049050F">
        <w:rPr>
          <w:rFonts w:ascii="Times New Roman" w:eastAsia="Times New Roman" w:hAnsi="Times New Roman" w:cs="Times New Roman"/>
          <w:sz w:val="24"/>
          <w:szCs w:val="24"/>
          <w:lang w:eastAsia="ar-SA"/>
        </w:rPr>
        <w:t xml:space="preserve">choice </w:t>
      </w:r>
      <w:r>
        <w:rPr>
          <w:rFonts w:ascii="Times New Roman" w:eastAsia="Times New Roman" w:hAnsi="Times New Roman" w:cs="Times New Roman"/>
          <w:sz w:val="24"/>
          <w:szCs w:val="24"/>
          <w:lang w:eastAsia="ar-SA"/>
        </w:rPr>
        <w:t>of single-scatter sphericity as noted above.</w:t>
      </w:r>
    </w:p>
    <w:p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For the “Nadir” SS calculations, the FO results are the same as those from VLIDORT's previously native SS-correction software. However, results for "outgoing" SS corrections are slightly different, as the FO code uses a more natural Gaussian quadrature scheme for evaluating integrals over optical depth (as opposed to a Trapezium scheme for these  integrals in the old code).  The number of quadrature points is set by the VLIDORT input variable NFINELAYERS.</w:t>
      </w:r>
    </w:p>
    <w:p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Also from user feedback, it was noted that the previous internal "outgoing" SS correction routine produced spurious results in the presence of optically thick cloud layers (</w:t>
      </w:r>
      <m:oMath>
        <m:r>
          <w:rPr>
            <w:rFonts w:ascii="Cambria Math" w:eastAsia="Times New Roman" w:hAnsi="Cambria Math" w:cs="Times New Roman"/>
            <w:sz w:val="24"/>
            <w:szCs w:val="24"/>
            <w:lang w:eastAsia="ar-SA"/>
          </w:rPr>
          <m:t>τ</m:t>
        </m:r>
      </m:oMath>
      <w:r w:rsidRPr="0049050F">
        <w:rPr>
          <w:rFonts w:ascii="Times New Roman" w:eastAsia="Times New Roman" w:hAnsi="Times New Roman" w:cs="Times New Roman"/>
          <w:sz w:val="24"/>
          <w:szCs w:val="24"/>
          <w:lang w:eastAsia="ar-SA"/>
        </w:rPr>
        <w:t xml:space="preserve"> &gt; 5) - this was caused by inaccurate SS integration when the solar beam attenuation is vanishingly small. This bug has been remedied in the FO code through the use of a "criticality" mechanism, which detects cases when solar beam extinction occurs in optically thick layers, and truncates the scatter integrals to reduced layers for which attenuation is non-vanishing.</w:t>
      </w:r>
    </w:p>
    <w:p w:rsidR="0049050F" w:rsidRPr="0049050F" w:rsidRDefault="0049050F" w:rsidP="0049050F">
      <w:pPr>
        <w:suppressAutoHyphens/>
        <w:spacing w:after="0" w:line="240" w:lineRule="auto"/>
        <w:rPr>
          <w:rFonts w:ascii="Times New Roman" w:eastAsia="Times New Roman" w:hAnsi="Times New Roman" w:cs="Times New Roman"/>
          <w:sz w:val="24"/>
          <w:szCs w:val="20"/>
          <w:lang w:eastAsia="ar-SA"/>
        </w:rPr>
      </w:pPr>
    </w:p>
    <w:p w:rsidR="0049050F" w:rsidRPr="0049050F" w:rsidRDefault="0049050F" w:rsidP="0049050F">
      <w:pPr>
        <w:suppressAutoHyphens/>
        <w:spacing w:after="0" w:line="240" w:lineRule="auto"/>
        <w:rPr>
          <w:rFonts w:ascii="Times New Roman" w:eastAsia="Times New Roman" w:hAnsi="Times New Roman" w:cs="Times New Roman"/>
          <w:sz w:val="24"/>
          <w:szCs w:val="20"/>
          <w:lang w:eastAsia="ar-SA"/>
        </w:rPr>
      </w:pPr>
    </w:p>
    <w:p w:rsidR="0049050F" w:rsidRPr="0049050F" w:rsidRDefault="0049050F" w:rsidP="0049050F">
      <w:pPr>
        <w:pageBreakBefore/>
        <w:suppressAutoHyphens/>
        <w:autoSpaceDE w:val="0"/>
        <w:spacing w:before="280" w:after="280" w:line="240" w:lineRule="auto"/>
        <w:outlineLvl w:val="0"/>
        <w:rPr>
          <w:rFonts w:ascii="Verdana" w:eastAsia="Times New Roman" w:hAnsi="Verdana" w:cs="Times New Roman"/>
          <w:b/>
          <w:sz w:val="40"/>
          <w:szCs w:val="20"/>
          <w:lang w:eastAsia="ar-SA"/>
        </w:rPr>
      </w:pPr>
      <w:bookmarkStart w:id="104" w:name="_Toc339432231"/>
      <w:bookmarkStart w:id="105" w:name="_Toc534974696"/>
      <w:bookmarkStart w:id="106" w:name="_Toc18427990"/>
      <w:r w:rsidRPr="0049050F">
        <w:rPr>
          <w:rFonts w:ascii="Verdana" w:eastAsia="Times New Roman" w:hAnsi="Verdana" w:cs="Times New Roman"/>
          <w:sz w:val="40"/>
          <w:szCs w:val="20"/>
          <w:lang w:eastAsia="ar-SA"/>
        </w:rPr>
        <w:lastRenderedPageBreak/>
        <w:t>3. The VLIDORT 2.8.1 Package</w:t>
      </w:r>
      <w:bookmarkEnd w:id="104"/>
      <w:bookmarkEnd w:id="105"/>
      <w:bookmarkEnd w:id="106"/>
    </w:p>
    <w:p w:rsidR="0049050F" w:rsidRPr="0049050F" w:rsidRDefault="0049050F" w:rsidP="0049050F">
      <w:pPr>
        <w:keepNext/>
        <w:suppressAutoHyphens/>
        <w:autoSpaceDE w:val="0"/>
        <w:spacing w:before="240" w:after="240" w:line="240" w:lineRule="auto"/>
        <w:jc w:val="both"/>
        <w:outlineLvl w:val="1"/>
        <w:rPr>
          <w:rFonts w:ascii="Times New Roman" w:eastAsia="Times New Roman" w:hAnsi="Times New Roman" w:cs="Times New Roman"/>
          <w:b/>
          <w:iCs/>
          <w:sz w:val="32"/>
          <w:szCs w:val="20"/>
          <w:lang w:eastAsia="ar-SA"/>
        </w:rPr>
      </w:pPr>
      <w:bookmarkStart w:id="107" w:name="_Toc339432232"/>
      <w:bookmarkStart w:id="108" w:name="_Toc534974697"/>
      <w:bookmarkStart w:id="109" w:name="_Toc18427991"/>
      <w:r w:rsidRPr="0049050F">
        <w:rPr>
          <w:rFonts w:ascii="Times New Roman" w:eastAsia="Times New Roman" w:hAnsi="Times New Roman" w:cs="Times New Roman"/>
          <w:b/>
          <w:iCs/>
          <w:sz w:val="32"/>
          <w:szCs w:val="20"/>
          <w:lang w:eastAsia="ar-SA"/>
        </w:rPr>
        <w:t>3.1 Overview</w:t>
      </w:r>
      <w:bookmarkEnd w:id="107"/>
      <w:bookmarkEnd w:id="108"/>
      <w:bookmarkEnd w:id="109"/>
    </w:p>
    <w:p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color w:val="000000"/>
          <w:sz w:val="24"/>
          <w:szCs w:val="20"/>
          <w:lang w:eastAsia="ar-SA"/>
        </w:rPr>
        <w:t xml:space="preserve">The VLIDORT “tarball” package comes as a zipped Tar file.  </w:t>
      </w:r>
      <w:r w:rsidRPr="0049050F">
        <w:rPr>
          <w:rFonts w:ascii="Times New Roman" w:eastAsia="Times New Roman" w:hAnsi="Times New Roman" w:cs="Times New Roman"/>
          <w:sz w:val="24"/>
          <w:szCs w:val="20"/>
          <w:lang w:eastAsia="ar-SA"/>
        </w:rPr>
        <w:t>The package directory structure is summarized in Figure 3.1. From the parent directory, there are 10 upper level subdirectories, including one for the main source code (</w:t>
      </w:r>
      <w:r w:rsidRPr="0049050F">
        <w:rPr>
          <w:rFonts w:ascii="Courier New" w:eastAsia="Times New Roman" w:hAnsi="Courier New" w:cs="Courier New"/>
          <w:lang w:eastAsia="ar-SA"/>
        </w:rPr>
        <w:t>vlidort_main</w:t>
      </w:r>
      <w:r w:rsidRPr="0049050F">
        <w:rPr>
          <w:rFonts w:ascii="Times New Roman" w:eastAsia="Times New Roman" w:hAnsi="Times New Roman" w:cs="Times New Roman"/>
          <w:sz w:val="24"/>
          <w:szCs w:val="20"/>
          <w:lang w:eastAsia="ar-SA"/>
        </w:rPr>
        <w:t>), one for VLIDORT’s Fortran 90 input/output type structure definition files (</w:t>
      </w:r>
      <w:r w:rsidRPr="0049050F">
        <w:rPr>
          <w:rFonts w:ascii="Courier New" w:eastAsia="Times New Roman" w:hAnsi="Courier New" w:cs="Courier New"/>
          <w:lang w:eastAsia="ar-SA"/>
        </w:rPr>
        <w:t>vlidort_def</w:t>
      </w:r>
      <w:r w:rsidRPr="0049050F">
        <w:rPr>
          <w:rFonts w:ascii="Times New Roman" w:eastAsia="Times New Roman" w:hAnsi="Times New Roman" w:cs="Times New Roman"/>
          <w:sz w:val="24"/>
          <w:szCs w:val="20"/>
          <w:lang w:eastAsia="ar-SA"/>
        </w:rPr>
        <w:t>), two for scalar and vector radiative transfer testing environments (</w:t>
      </w:r>
      <w:r w:rsidRPr="0049050F">
        <w:rPr>
          <w:rFonts w:ascii="Courier New" w:eastAsia="Times New Roman" w:hAnsi="Courier New" w:cs="Courier New"/>
          <w:lang w:eastAsia="ar-SA"/>
        </w:rPr>
        <w:t>vlidort_s_test and vlidort_v_test</w:t>
      </w:r>
      <w:r w:rsidRPr="0049050F">
        <w:rPr>
          <w:rFonts w:ascii="Times New Roman" w:eastAsia="Times New Roman" w:hAnsi="Times New Roman" w:cs="Times New Roman"/>
          <w:sz w:val="24"/>
          <w:szCs w:val="20"/>
          <w:lang w:eastAsia="ar-SA"/>
        </w:rPr>
        <w:t>), one for first order source code (</w:t>
      </w:r>
      <w:r w:rsidRPr="0049050F">
        <w:rPr>
          <w:rFonts w:ascii="Courier New" w:eastAsia="Times New Roman" w:hAnsi="Courier New" w:cs="Courier New"/>
          <w:lang w:eastAsia="ar-SA"/>
        </w:rPr>
        <w:t>fo_main</w:t>
      </w:r>
      <w:r w:rsidRPr="0049050F">
        <w:rPr>
          <w:rFonts w:ascii="Times New Roman" w:eastAsia="Times New Roman" w:hAnsi="Times New Roman" w:cs="Times New Roman"/>
          <w:sz w:val="24"/>
          <w:szCs w:val="20"/>
          <w:lang w:eastAsia="ar-SA"/>
        </w:rPr>
        <w:t>) and one for VLIDORT supplement files (</w:t>
      </w:r>
      <w:r w:rsidRPr="0049050F">
        <w:rPr>
          <w:rFonts w:ascii="Courier New" w:eastAsia="Times New Roman" w:hAnsi="Courier New" w:cs="Courier New"/>
          <w:lang w:eastAsia="ar-SA"/>
        </w:rPr>
        <w:t>vsup</w:t>
      </w:r>
      <w:r w:rsidRPr="0049050F">
        <w:rPr>
          <w:rFonts w:ascii="Times New Roman" w:eastAsia="Times New Roman" w:hAnsi="Times New Roman" w:cs="Times New Roman"/>
          <w:sz w:val="24"/>
          <w:szCs w:val="20"/>
          <w:lang w:eastAsia="ar-SA"/>
        </w:rPr>
        <w:t xml:space="preserve">). Object code, Fortran 90 mod files, VLIDORT package utilities and VLIDORT documentation are also stored in separate directories.  We note that the subdirectory names of </w:t>
      </w:r>
      <w:r w:rsidRPr="0049050F">
        <w:rPr>
          <w:rFonts w:ascii="Courier New" w:eastAsia="Times New Roman" w:hAnsi="Courier New" w:cs="Courier New"/>
          <w:lang w:eastAsia="ar-SA"/>
        </w:rPr>
        <w:t>vlidort_main,</w:t>
      </w:r>
      <w:r w:rsidRPr="0049050F">
        <w:rPr>
          <w:rFonts w:ascii="Times New Roman" w:eastAsia="Times New Roman" w:hAnsi="Times New Roman" w:cs="Times New Roman"/>
          <w:sz w:val="24"/>
          <w:szCs w:val="24"/>
          <w:lang w:eastAsia="ar-SA"/>
        </w:rPr>
        <w:t xml:space="preserve"> </w:t>
      </w:r>
      <w:r w:rsidRPr="0049050F">
        <w:rPr>
          <w:rFonts w:ascii="Courier New" w:eastAsia="Times New Roman" w:hAnsi="Courier New" w:cs="Courier New"/>
          <w:lang w:eastAsia="ar-SA"/>
        </w:rPr>
        <w:t>fo_main,</w:t>
      </w:r>
      <w:r w:rsidRPr="0049050F">
        <w:rPr>
          <w:rFonts w:ascii="Times New Roman" w:eastAsia="Times New Roman" w:hAnsi="Times New Roman" w:cs="Times New Roman"/>
          <w:sz w:val="24"/>
          <w:szCs w:val="24"/>
          <w:lang w:eastAsia="ar-SA"/>
        </w:rPr>
        <w:t xml:space="preserve"> </w:t>
      </w:r>
      <w:r w:rsidRPr="0049050F">
        <w:rPr>
          <w:rFonts w:ascii="Courier New" w:eastAsia="Times New Roman" w:hAnsi="Courier New" w:cs="Courier New"/>
          <w:lang w:eastAsia="ar-SA"/>
        </w:rPr>
        <w:t>vbrdf,</w:t>
      </w:r>
      <w:r w:rsidRPr="0049050F">
        <w:rPr>
          <w:rFonts w:ascii="Times New Roman" w:eastAsia="Times New Roman" w:hAnsi="Times New Roman" w:cs="Times New Roman"/>
          <w:sz w:val="24"/>
          <w:szCs w:val="24"/>
          <w:lang w:eastAsia="ar-SA"/>
        </w:rPr>
        <w:t xml:space="preserve"> </w:t>
      </w:r>
      <w:r w:rsidRPr="0049050F">
        <w:rPr>
          <w:rFonts w:ascii="Courier New" w:eastAsia="Times New Roman" w:hAnsi="Courier New" w:cs="Courier New"/>
          <w:lang w:eastAsia="ar-SA"/>
        </w:rPr>
        <w:t>and vsleave</w:t>
      </w:r>
      <w:r w:rsidRPr="0049050F">
        <w:rPr>
          <w:rFonts w:ascii="Times New Roman" w:eastAsia="Times New Roman" w:hAnsi="Times New Roman" w:cs="Times New Roman"/>
          <w:sz w:val="24"/>
          <w:szCs w:val="24"/>
          <w:lang w:eastAsia="ar-SA"/>
        </w:rPr>
        <w:t xml:space="preserve"> may contain a special version designation (e.g. </w:t>
      </w:r>
      <w:r w:rsidRPr="0049050F">
        <w:rPr>
          <w:rFonts w:ascii="Courier New" w:eastAsia="Times New Roman" w:hAnsi="Courier New" w:cs="Courier New"/>
          <w:lang w:eastAsia="ar-SA"/>
        </w:rPr>
        <w:t>vlidort_main_FO_1p5,</w:t>
      </w:r>
      <w:r w:rsidRPr="0049050F">
        <w:rPr>
          <w:rFonts w:ascii="Times New Roman" w:eastAsia="Times New Roman" w:hAnsi="Times New Roman" w:cs="Times New Roman"/>
          <w:sz w:val="24"/>
          <w:szCs w:val="24"/>
          <w:lang w:eastAsia="ar-SA"/>
        </w:rPr>
        <w:t xml:space="preserve"> </w:t>
      </w:r>
      <w:r w:rsidRPr="0049050F">
        <w:rPr>
          <w:rFonts w:ascii="Courier New" w:eastAsia="Times New Roman" w:hAnsi="Courier New" w:cs="Courier New"/>
          <w:lang w:eastAsia="ar-SA"/>
        </w:rPr>
        <w:t>fo_main_1p5</w:t>
      </w:r>
      <w:r w:rsidRPr="0049050F">
        <w:rPr>
          <w:rFonts w:ascii="Times New Roman" w:eastAsia="Times New Roman" w:hAnsi="Times New Roman" w:cs="Times New Roman"/>
          <w:sz w:val="24"/>
          <w:szCs w:val="24"/>
          <w:lang w:eastAsia="ar-SA"/>
        </w:rPr>
        <w:t>, etc…) as capability is added to these source modules over time.</w:t>
      </w:r>
    </w:p>
    <w:p w:rsidR="0049050F" w:rsidRPr="0049050F" w:rsidRDefault="0049050F" w:rsidP="0049050F">
      <w:pPr>
        <w:tabs>
          <w:tab w:val="left" w:pos="5940"/>
        </w:tabs>
        <w:suppressAutoHyphens/>
        <w:autoSpaceDE w:val="0"/>
        <w:spacing w:before="120" w:after="120" w:line="240" w:lineRule="auto"/>
        <w:jc w:val="center"/>
        <w:rPr>
          <w:rFonts w:ascii="Times New Roman" w:eastAsia="Times New Roman" w:hAnsi="Times New Roman" w:cs="Times New Roman"/>
          <w:b/>
          <w:sz w:val="24"/>
          <w:szCs w:val="20"/>
          <w:lang w:eastAsia="ar-SA"/>
        </w:rPr>
      </w:pPr>
    </w:p>
    <w:p w:rsidR="0049050F" w:rsidRPr="0049050F" w:rsidRDefault="0049050F" w:rsidP="0049050F">
      <w:pPr>
        <w:tabs>
          <w:tab w:val="left" w:pos="5940"/>
        </w:tabs>
        <w:suppressAutoHyphens/>
        <w:autoSpaceDE w:val="0"/>
        <w:spacing w:before="120" w:after="120" w:line="240" w:lineRule="auto"/>
        <w:jc w:val="center"/>
        <w:rPr>
          <w:rFonts w:ascii="Times New Roman" w:eastAsia="Times New Roman" w:hAnsi="Times New Roman" w:cs="Times New Roman"/>
          <w:b/>
          <w:sz w:val="24"/>
          <w:szCs w:val="20"/>
          <w:lang w:eastAsia="ar-SA"/>
        </w:rPr>
      </w:pPr>
      <w:r w:rsidRPr="0049050F">
        <w:rPr>
          <w:rFonts w:ascii="Times New Roman" w:eastAsia="Times New Roman" w:hAnsi="Times New Roman" w:cs="Times New Roman"/>
          <w:noProof/>
          <w:sz w:val="24"/>
          <w:szCs w:val="20"/>
        </w:rPr>
        <mc:AlternateContent>
          <mc:Choice Requires="wpg">
            <w:drawing>
              <wp:anchor distT="0" distB="0" distL="114300" distR="114300" simplePos="0" relativeHeight="251659264" behindDoc="0" locked="0" layoutInCell="1" allowOverlap="1" wp14:anchorId="04549B7F" wp14:editId="3CDE1913">
                <wp:simplePos x="0" y="0"/>
                <wp:positionH relativeFrom="column">
                  <wp:posOffset>125730</wp:posOffset>
                </wp:positionH>
                <wp:positionV relativeFrom="paragraph">
                  <wp:posOffset>-7620</wp:posOffset>
                </wp:positionV>
                <wp:extent cx="5556885" cy="4528820"/>
                <wp:effectExtent l="11430" t="13970" r="13335" b="10160"/>
                <wp:wrapNone/>
                <wp:docPr id="378" name="Group 10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56885" cy="4528820"/>
                          <a:chOff x="1638" y="1140"/>
                          <a:chExt cx="8751" cy="7132"/>
                        </a:xfrm>
                      </wpg:grpSpPr>
                      <wpg:grpSp>
                        <wpg:cNvPr id="379" name="Group 1090"/>
                        <wpg:cNvGrpSpPr>
                          <a:grpSpLocks/>
                        </wpg:cNvGrpSpPr>
                        <wpg:grpSpPr bwMode="auto">
                          <a:xfrm>
                            <a:off x="2961" y="1140"/>
                            <a:ext cx="6111" cy="1065"/>
                            <a:chOff x="2961" y="1140"/>
                            <a:chExt cx="6111" cy="1065"/>
                          </a:xfrm>
                        </wpg:grpSpPr>
                        <wps:wsp>
                          <wps:cNvPr id="380" name="Line 1028"/>
                          <wps:cNvCnPr>
                            <a:cxnSpLocks noChangeShapeType="1"/>
                          </wps:cNvCnPr>
                          <wps:spPr bwMode="auto">
                            <a:xfrm>
                              <a:off x="2961" y="2189"/>
                              <a:ext cx="6111" cy="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1" name="Text Box 1030"/>
                          <wps:cNvSpPr txBox="1">
                            <a:spLocks noChangeArrowheads="1"/>
                          </wps:cNvSpPr>
                          <wps:spPr bwMode="auto">
                            <a:xfrm>
                              <a:off x="5009" y="1140"/>
                              <a:ext cx="2222" cy="555"/>
                            </a:xfrm>
                            <a:prstGeom prst="rect">
                              <a:avLst/>
                            </a:prstGeom>
                            <a:solidFill>
                              <a:srgbClr val="FFFFFF"/>
                            </a:solidFill>
                            <a:ln w="9525">
                              <a:solidFill>
                                <a:srgbClr val="000000"/>
                              </a:solidFill>
                              <a:miter lim="800000"/>
                              <a:headEnd/>
                              <a:tailEnd/>
                            </a:ln>
                          </wps:spPr>
                          <wps:txbx>
                            <w:txbxContent>
                              <w:p w:rsidR="00136C41" w:rsidRPr="009B28D5" w:rsidRDefault="00136C41" w:rsidP="0049050F">
                                <w:pPr>
                                  <w:jc w:val="center"/>
                                  <w:rPr>
                                    <w:szCs w:val="24"/>
                                  </w:rPr>
                                </w:pPr>
                                <w:r w:rsidRPr="009B28D5">
                                  <w:rPr>
                                    <w:szCs w:val="24"/>
                                  </w:rPr>
                                  <w:t>Parent Directory</w:t>
                                </w:r>
                              </w:p>
                            </w:txbxContent>
                          </wps:txbx>
                          <wps:bodyPr rot="0" vert="horz" wrap="square" lIns="91440" tIns="45720" rIns="91440" bIns="45720" anchor="t" anchorCtr="0" upright="1">
                            <a:noAutofit/>
                          </wps:bodyPr>
                        </wps:wsp>
                        <wps:wsp>
                          <wps:cNvPr id="382" name="Line 1031"/>
                          <wps:cNvCnPr>
                            <a:cxnSpLocks noChangeShapeType="1"/>
                          </wps:cNvCnPr>
                          <wps:spPr bwMode="auto">
                            <a:xfrm>
                              <a:off x="6123" y="1689"/>
                              <a:ext cx="1" cy="5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83" name="Group 1087"/>
                        <wpg:cNvGrpSpPr>
                          <a:grpSpLocks/>
                        </wpg:cNvGrpSpPr>
                        <wpg:grpSpPr bwMode="auto">
                          <a:xfrm>
                            <a:off x="4601" y="2205"/>
                            <a:ext cx="2846" cy="6067"/>
                            <a:chOff x="4601" y="2205"/>
                            <a:chExt cx="2846" cy="6067"/>
                          </a:xfrm>
                        </wpg:grpSpPr>
                        <wps:wsp>
                          <wps:cNvPr id="384" name="Line 1033"/>
                          <wps:cNvCnPr>
                            <a:cxnSpLocks noChangeShapeType="1"/>
                          </wps:cNvCnPr>
                          <wps:spPr bwMode="auto">
                            <a:xfrm>
                              <a:off x="4602" y="2205"/>
                              <a:ext cx="3" cy="584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5" name="Text Box 1035"/>
                          <wps:cNvSpPr txBox="1">
                            <a:spLocks noChangeArrowheads="1"/>
                          </wps:cNvSpPr>
                          <wps:spPr bwMode="auto">
                            <a:xfrm>
                              <a:off x="4887" y="2890"/>
                              <a:ext cx="2545" cy="481"/>
                            </a:xfrm>
                            <a:prstGeom prst="rect">
                              <a:avLst/>
                            </a:prstGeom>
                            <a:solidFill>
                              <a:srgbClr val="FFFFFF"/>
                            </a:solidFill>
                            <a:ln w="9525">
                              <a:solidFill>
                                <a:srgbClr val="000000"/>
                              </a:solidFill>
                              <a:miter lim="800000"/>
                              <a:headEnd/>
                              <a:tailEnd/>
                            </a:ln>
                          </wps:spPr>
                          <wps:txbx>
                            <w:txbxContent>
                              <w:p w:rsidR="00136C41" w:rsidRPr="00EA00E2" w:rsidRDefault="00136C41" w:rsidP="0049050F">
                                <w:pPr>
                                  <w:jc w:val="center"/>
                                  <w:rPr>
                                    <w:color w:val="000000"/>
                                    <w:szCs w:val="24"/>
                                  </w:rPr>
                                </w:pPr>
                                <w:r>
                                  <w:rPr>
                                    <w:color w:val="000000"/>
                                    <w:szCs w:val="24"/>
                                  </w:rPr>
                                  <w:t>vlidort_def</w:t>
                                </w:r>
                              </w:p>
                              <w:p w:rsidR="00136C41" w:rsidRDefault="00136C41" w:rsidP="0049050F"/>
                            </w:txbxContent>
                          </wps:txbx>
                          <wps:bodyPr rot="0" vert="horz" wrap="square" lIns="91440" tIns="45720" rIns="91440" bIns="45720" anchor="t" anchorCtr="0" upright="1">
                            <a:noAutofit/>
                          </wps:bodyPr>
                        </wps:wsp>
                        <wps:wsp>
                          <wps:cNvPr id="386" name="AutoShape 1036"/>
                          <wps:cNvCnPr>
                            <a:cxnSpLocks noChangeShapeType="1"/>
                          </wps:cNvCnPr>
                          <wps:spPr bwMode="auto">
                            <a:xfrm>
                              <a:off x="4601" y="3146"/>
                              <a:ext cx="28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7" name="Text Box 1041"/>
                          <wps:cNvSpPr txBox="1">
                            <a:spLocks noChangeArrowheads="1"/>
                          </wps:cNvSpPr>
                          <wps:spPr bwMode="auto">
                            <a:xfrm>
                              <a:off x="4889" y="3562"/>
                              <a:ext cx="2558" cy="481"/>
                            </a:xfrm>
                            <a:prstGeom prst="rect">
                              <a:avLst/>
                            </a:prstGeom>
                            <a:solidFill>
                              <a:srgbClr val="FFFFFF"/>
                            </a:solidFill>
                            <a:ln w="9525">
                              <a:solidFill>
                                <a:srgbClr val="000000"/>
                              </a:solidFill>
                              <a:miter lim="800000"/>
                              <a:headEnd/>
                              <a:tailEnd/>
                            </a:ln>
                          </wps:spPr>
                          <wps:txbx>
                            <w:txbxContent>
                              <w:p w:rsidR="00136C41" w:rsidRDefault="00136C41" w:rsidP="0049050F">
                                <w:pPr>
                                  <w:jc w:val="center"/>
                                </w:pPr>
                                <w:r>
                                  <w:t>vlidort_main_FO_1p5</w:t>
                                </w:r>
                              </w:p>
                            </w:txbxContent>
                          </wps:txbx>
                          <wps:bodyPr rot="0" vert="horz" wrap="square" lIns="91440" tIns="45720" rIns="91440" bIns="45720" anchor="t" anchorCtr="0" upright="1">
                            <a:noAutofit/>
                          </wps:bodyPr>
                        </wps:wsp>
                        <wps:wsp>
                          <wps:cNvPr id="388" name="AutoShape 1042"/>
                          <wps:cNvCnPr>
                            <a:cxnSpLocks noChangeShapeType="1"/>
                          </wps:cNvCnPr>
                          <wps:spPr bwMode="auto">
                            <a:xfrm>
                              <a:off x="4603" y="3818"/>
                              <a:ext cx="28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9" name="Text Box 1044"/>
                          <wps:cNvSpPr txBox="1">
                            <a:spLocks noChangeArrowheads="1"/>
                          </wps:cNvSpPr>
                          <wps:spPr bwMode="auto">
                            <a:xfrm>
                              <a:off x="4887" y="4256"/>
                              <a:ext cx="2545" cy="481"/>
                            </a:xfrm>
                            <a:prstGeom prst="rect">
                              <a:avLst/>
                            </a:prstGeom>
                            <a:solidFill>
                              <a:srgbClr val="FFFFFF"/>
                            </a:solidFill>
                            <a:ln w="9525">
                              <a:solidFill>
                                <a:srgbClr val="000000"/>
                              </a:solidFill>
                              <a:miter lim="800000"/>
                              <a:headEnd/>
                              <a:tailEnd/>
                            </a:ln>
                          </wps:spPr>
                          <wps:txbx>
                            <w:txbxContent>
                              <w:p w:rsidR="00136C41" w:rsidRDefault="00136C41" w:rsidP="0049050F">
                                <w:pPr>
                                  <w:jc w:val="center"/>
                                </w:pPr>
                                <w:r>
                                  <w:rPr>
                                    <w:color w:val="000000"/>
                                    <w:szCs w:val="24"/>
                                  </w:rPr>
                                  <w:t>fo_main_1p5_NEW</w:t>
                                </w:r>
                              </w:p>
                            </w:txbxContent>
                          </wps:txbx>
                          <wps:bodyPr rot="0" vert="horz" wrap="square" lIns="91440" tIns="45720" rIns="91440" bIns="45720" anchor="t" anchorCtr="0" upright="1">
                            <a:noAutofit/>
                          </wps:bodyPr>
                        </wps:wsp>
                        <wps:wsp>
                          <wps:cNvPr id="390" name="AutoShape 1045"/>
                          <wps:cNvCnPr>
                            <a:cxnSpLocks noChangeShapeType="1"/>
                          </wps:cNvCnPr>
                          <wps:spPr bwMode="auto">
                            <a:xfrm>
                              <a:off x="4605" y="4487"/>
                              <a:ext cx="2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1" name="Text Box 1038"/>
                          <wps:cNvSpPr txBox="1">
                            <a:spLocks noChangeArrowheads="1"/>
                          </wps:cNvSpPr>
                          <wps:spPr bwMode="auto">
                            <a:xfrm>
                              <a:off x="4891" y="4985"/>
                              <a:ext cx="2541" cy="481"/>
                            </a:xfrm>
                            <a:prstGeom prst="rect">
                              <a:avLst/>
                            </a:prstGeom>
                            <a:solidFill>
                              <a:srgbClr val="FFFFFF"/>
                            </a:solidFill>
                            <a:ln w="9525">
                              <a:solidFill>
                                <a:srgbClr val="000000"/>
                              </a:solidFill>
                              <a:miter lim="800000"/>
                              <a:headEnd/>
                              <a:tailEnd/>
                            </a:ln>
                          </wps:spPr>
                          <wps:txbx>
                            <w:txbxContent>
                              <w:p w:rsidR="00136C41" w:rsidRDefault="00136C41" w:rsidP="0049050F">
                                <w:pPr>
                                  <w:jc w:val="center"/>
                                </w:pPr>
                                <w:r>
                                  <w:rPr>
                                    <w:color w:val="000000"/>
                                    <w:szCs w:val="24"/>
                                  </w:rPr>
                                  <w:t>vsup</w:t>
                                </w:r>
                              </w:p>
                            </w:txbxContent>
                          </wps:txbx>
                          <wps:bodyPr rot="0" vert="horz" wrap="square" lIns="91440" tIns="45720" rIns="91440" bIns="45720" anchor="t" anchorCtr="0" upright="1">
                            <a:noAutofit/>
                          </wps:bodyPr>
                        </wps:wsp>
                        <wps:wsp>
                          <wps:cNvPr id="392" name="AutoShape 1039"/>
                          <wps:cNvCnPr>
                            <a:cxnSpLocks noChangeShapeType="1"/>
                          </wps:cNvCnPr>
                          <wps:spPr bwMode="auto">
                            <a:xfrm>
                              <a:off x="4605" y="5241"/>
                              <a:ext cx="28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3" name="Text Box 1073"/>
                          <wps:cNvSpPr txBox="1">
                            <a:spLocks noChangeArrowheads="1"/>
                          </wps:cNvSpPr>
                          <wps:spPr bwMode="auto">
                            <a:xfrm>
                              <a:off x="4889" y="5704"/>
                              <a:ext cx="2543" cy="481"/>
                            </a:xfrm>
                            <a:prstGeom prst="rect">
                              <a:avLst/>
                            </a:prstGeom>
                            <a:solidFill>
                              <a:srgbClr val="FFFFFF"/>
                            </a:solidFill>
                            <a:ln w="9525">
                              <a:solidFill>
                                <a:srgbClr val="000000"/>
                              </a:solidFill>
                              <a:miter lim="800000"/>
                              <a:headEnd/>
                              <a:tailEnd/>
                            </a:ln>
                          </wps:spPr>
                          <wps:txbx>
                            <w:txbxContent>
                              <w:p w:rsidR="00136C41" w:rsidRPr="00EA00E2" w:rsidRDefault="00136C41" w:rsidP="0049050F">
                                <w:pPr>
                                  <w:jc w:val="center"/>
                                  <w:rPr>
                                    <w:color w:val="000000"/>
                                    <w:szCs w:val="24"/>
                                  </w:rPr>
                                </w:pPr>
                                <w:r>
                                  <w:rPr>
                                    <w:color w:val="000000"/>
                                    <w:szCs w:val="24"/>
                                  </w:rPr>
                                  <w:t>mod</w:t>
                                </w:r>
                              </w:p>
                              <w:p w:rsidR="00136C41" w:rsidRDefault="00136C41" w:rsidP="0049050F"/>
                            </w:txbxContent>
                          </wps:txbx>
                          <wps:bodyPr rot="0" vert="horz" wrap="square" lIns="91440" tIns="45720" rIns="91440" bIns="45720" anchor="t" anchorCtr="0" upright="1">
                            <a:noAutofit/>
                          </wps:bodyPr>
                        </wps:wsp>
                        <wps:wsp>
                          <wps:cNvPr id="394" name="AutoShape 1074"/>
                          <wps:cNvCnPr>
                            <a:cxnSpLocks noChangeShapeType="1"/>
                          </wps:cNvCnPr>
                          <wps:spPr bwMode="auto">
                            <a:xfrm>
                              <a:off x="4603" y="5960"/>
                              <a:ext cx="28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5" name="Text Box 1076"/>
                          <wps:cNvSpPr txBox="1">
                            <a:spLocks noChangeArrowheads="1"/>
                          </wps:cNvSpPr>
                          <wps:spPr bwMode="auto">
                            <a:xfrm>
                              <a:off x="4891" y="7070"/>
                              <a:ext cx="2556" cy="481"/>
                            </a:xfrm>
                            <a:prstGeom prst="rect">
                              <a:avLst/>
                            </a:prstGeom>
                            <a:solidFill>
                              <a:srgbClr val="FFFFFF"/>
                            </a:solidFill>
                            <a:ln w="9525">
                              <a:solidFill>
                                <a:srgbClr val="000000"/>
                              </a:solidFill>
                              <a:miter lim="800000"/>
                              <a:headEnd/>
                              <a:tailEnd/>
                            </a:ln>
                          </wps:spPr>
                          <wps:txbx>
                            <w:txbxContent>
                              <w:p w:rsidR="00136C41" w:rsidRDefault="00136C41" w:rsidP="0049050F">
                                <w:pPr>
                                  <w:jc w:val="center"/>
                                </w:pPr>
                                <w:r>
                                  <w:rPr>
                                    <w:color w:val="000000"/>
                                    <w:szCs w:val="24"/>
                                  </w:rPr>
                                  <w:t>util</w:t>
                                </w:r>
                              </w:p>
                            </w:txbxContent>
                          </wps:txbx>
                          <wps:bodyPr rot="0" vert="horz" wrap="square" lIns="91440" tIns="45720" rIns="91440" bIns="45720" anchor="t" anchorCtr="0" upright="1">
                            <a:noAutofit/>
                          </wps:bodyPr>
                        </wps:wsp>
                        <wps:wsp>
                          <wps:cNvPr id="396" name="AutoShape 1077"/>
                          <wps:cNvCnPr>
                            <a:cxnSpLocks noChangeShapeType="1"/>
                          </wps:cNvCnPr>
                          <wps:spPr bwMode="auto">
                            <a:xfrm>
                              <a:off x="4605" y="7326"/>
                              <a:ext cx="28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7" name="Text Box 1079"/>
                          <wps:cNvSpPr txBox="1">
                            <a:spLocks noChangeArrowheads="1"/>
                          </wps:cNvSpPr>
                          <wps:spPr bwMode="auto">
                            <a:xfrm>
                              <a:off x="4891" y="6376"/>
                              <a:ext cx="2541" cy="481"/>
                            </a:xfrm>
                            <a:prstGeom prst="rect">
                              <a:avLst/>
                            </a:prstGeom>
                            <a:solidFill>
                              <a:srgbClr val="FFFFFF"/>
                            </a:solidFill>
                            <a:ln w="9525">
                              <a:solidFill>
                                <a:srgbClr val="000000"/>
                              </a:solidFill>
                              <a:miter lim="800000"/>
                              <a:headEnd/>
                              <a:tailEnd/>
                            </a:ln>
                          </wps:spPr>
                          <wps:txbx>
                            <w:txbxContent>
                              <w:p w:rsidR="00136C41" w:rsidRDefault="00136C41" w:rsidP="0049050F">
                                <w:pPr>
                                  <w:jc w:val="center"/>
                                </w:pPr>
                                <w:r>
                                  <w:t>obj</w:t>
                                </w:r>
                              </w:p>
                            </w:txbxContent>
                          </wps:txbx>
                          <wps:bodyPr rot="0" vert="horz" wrap="square" lIns="91440" tIns="45720" rIns="91440" bIns="45720" anchor="t" anchorCtr="0" upright="1">
                            <a:noAutofit/>
                          </wps:bodyPr>
                        </wps:wsp>
                        <wps:wsp>
                          <wps:cNvPr id="398" name="AutoShape 1080"/>
                          <wps:cNvCnPr>
                            <a:cxnSpLocks noChangeShapeType="1"/>
                          </wps:cNvCnPr>
                          <wps:spPr bwMode="auto">
                            <a:xfrm>
                              <a:off x="4605" y="6632"/>
                              <a:ext cx="28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9" name="Text Box 1082"/>
                          <wps:cNvSpPr txBox="1">
                            <a:spLocks noChangeArrowheads="1"/>
                          </wps:cNvSpPr>
                          <wps:spPr bwMode="auto">
                            <a:xfrm>
                              <a:off x="4895" y="7791"/>
                              <a:ext cx="2537" cy="481"/>
                            </a:xfrm>
                            <a:prstGeom prst="rect">
                              <a:avLst/>
                            </a:prstGeom>
                            <a:solidFill>
                              <a:srgbClr val="FFFFFF"/>
                            </a:solidFill>
                            <a:ln w="9525">
                              <a:solidFill>
                                <a:srgbClr val="000000"/>
                              </a:solidFill>
                              <a:miter lim="800000"/>
                              <a:headEnd/>
                              <a:tailEnd/>
                            </a:ln>
                          </wps:spPr>
                          <wps:txbx>
                            <w:txbxContent>
                              <w:p w:rsidR="00136C41" w:rsidRDefault="00136C41" w:rsidP="0049050F">
                                <w:pPr>
                                  <w:jc w:val="center"/>
                                </w:pPr>
                                <w:r>
                                  <w:rPr>
                                    <w:color w:val="000000"/>
                                    <w:szCs w:val="24"/>
                                  </w:rPr>
                                  <w:t>docs</w:t>
                                </w:r>
                              </w:p>
                            </w:txbxContent>
                          </wps:txbx>
                          <wps:bodyPr rot="0" vert="horz" wrap="square" lIns="91440" tIns="45720" rIns="91440" bIns="45720" anchor="t" anchorCtr="0" upright="1">
                            <a:noAutofit/>
                          </wps:bodyPr>
                        </wps:wsp>
                        <wps:wsp>
                          <wps:cNvPr id="400" name="AutoShape 1083"/>
                          <wps:cNvCnPr>
                            <a:cxnSpLocks noChangeShapeType="1"/>
                          </wps:cNvCnPr>
                          <wps:spPr bwMode="auto">
                            <a:xfrm>
                              <a:off x="4603" y="8047"/>
                              <a:ext cx="28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01" name="Group 1088"/>
                        <wpg:cNvGrpSpPr>
                          <a:grpSpLocks/>
                        </wpg:cNvGrpSpPr>
                        <wpg:grpSpPr bwMode="auto">
                          <a:xfrm>
                            <a:off x="1638" y="2189"/>
                            <a:ext cx="2627" cy="4292"/>
                            <a:chOff x="1638" y="2189"/>
                            <a:chExt cx="2627" cy="4292"/>
                          </a:xfrm>
                        </wpg:grpSpPr>
                        <wps:wsp>
                          <wps:cNvPr id="402" name="Line 1084"/>
                          <wps:cNvCnPr>
                            <a:cxnSpLocks noChangeShapeType="1"/>
                          </wps:cNvCnPr>
                          <wps:spPr bwMode="auto">
                            <a:xfrm>
                              <a:off x="2960" y="2189"/>
                              <a:ext cx="1" cy="6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3" name="Text Box 33"/>
                          <wps:cNvSpPr txBox="1">
                            <a:spLocks noChangeArrowheads="1"/>
                          </wps:cNvSpPr>
                          <wps:spPr bwMode="auto">
                            <a:xfrm>
                              <a:off x="1638" y="2895"/>
                              <a:ext cx="2627" cy="1575"/>
                            </a:xfrm>
                            <a:prstGeom prst="rect">
                              <a:avLst/>
                            </a:prstGeom>
                            <a:solidFill>
                              <a:srgbClr val="FFFFFF"/>
                            </a:solidFill>
                            <a:ln w="9525">
                              <a:solidFill>
                                <a:srgbClr val="000000"/>
                              </a:solidFill>
                              <a:miter lim="800000"/>
                              <a:headEnd/>
                              <a:tailEnd/>
                            </a:ln>
                          </wps:spPr>
                          <wps:txbx>
                            <w:txbxContent>
                              <w:p w:rsidR="00136C41" w:rsidRPr="00EA00E2" w:rsidRDefault="00136C41" w:rsidP="0049050F">
                                <w:pPr>
                                  <w:jc w:val="center"/>
                                  <w:rPr>
                                    <w:color w:val="000000"/>
                                    <w:szCs w:val="24"/>
                                  </w:rPr>
                                </w:pPr>
                                <w:r>
                                  <w:rPr>
                                    <w:color w:val="000000"/>
                                    <w:szCs w:val="24"/>
                                  </w:rPr>
                                  <w:t>vlidort_s_test</w:t>
                                </w:r>
                              </w:p>
                              <w:p w:rsidR="00136C41" w:rsidRDefault="00136C41" w:rsidP="0049050F">
                                <w:pPr>
                                  <w:rPr>
                                    <w:i/>
                                    <w:sz w:val="20"/>
                                  </w:rPr>
                                </w:pPr>
                                <w:r>
                                  <w:rPr>
                                    <w:i/>
                                    <w:sz w:val="20"/>
                                  </w:rPr>
                                  <w:t>- test programs</w:t>
                                </w:r>
                              </w:p>
                              <w:p w:rsidR="00136C41" w:rsidRDefault="00136C41" w:rsidP="0049050F">
                                <w:pPr>
                                  <w:rPr>
                                    <w:i/>
                                    <w:sz w:val="20"/>
                                  </w:rPr>
                                </w:pPr>
                                <w:r>
                                  <w:rPr>
                                    <w:i/>
                                    <w:sz w:val="20"/>
                                  </w:rPr>
                                  <w:t>- makefile</w:t>
                                </w:r>
                              </w:p>
                              <w:p w:rsidR="00136C41" w:rsidRPr="00271E93" w:rsidRDefault="00136C41" w:rsidP="0049050F">
                                <w:pPr>
                                  <w:rPr>
                                    <w:color w:val="000000"/>
                                    <w:sz w:val="20"/>
                                  </w:rPr>
                                </w:pPr>
                                <w:r>
                                  <w:rPr>
                                    <w:i/>
                                    <w:sz w:val="20"/>
                                  </w:rPr>
                                  <w:t>- configuration files</w:t>
                                </w:r>
                              </w:p>
                              <w:p w:rsidR="00136C41" w:rsidRPr="00271E93" w:rsidRDefault="00136C41" w:rsidP="0049050F">
                                <w:pPr>
                                  <w:rPr>
                                    <w:color w:val="000000"/>
                                    <w:sz w:val="20"/>
                                  </w:rPr>
                                </w:pPr>
                                <w:r>
                                  <w:rPr>
                                    <w:i/>
                                    <w:sz w:val="20"/>
                                  </w:rPr>
                                  <w:t>- atmospheric data</w:t>
                                </w:r>
                              </w:p>
                              <w:p w:rsidR="00136C41" w:rsidRPr="00271E93" w:rsidRDefault="00136C41" w:rsidP="0049050F">
                                <w:pPr>
                                  <w:rPr>
                                    <w:color w:val="000000"/>
                                    <w:sz w:val="20"/>
                                  </w:rPr>
                                </w:pPr>
                                <w:r>
                                  <w:rPr>
                                    <w:i/>
                                    <w:sz w:val="20"/>
                                  </w:rPr>
                                  <w:t>- test results</w:t>
                                </w:r>
                                <w:r>
                                  <w:t xml:space="preserve"> </w:t>
                                </w:r>
                              </w:p>
                              <w:p w:rsidR="00136C41" w:rsidRDefault="00136C41" w:rsidP="0049050F"/>
                            </w:txbxContent>
                          </wps:txbx>
                          <wps:bodyPr rot="0" vert="horz" wrap="square" lIns="91440" tIns="45720" rIns="91440" bIns="45720" anchor="t" anchorCtr="0" upright="1">
                            <a:noAutofit/>
                          </wps:bodyPr>
                        </wps:wsp>
                        <wps:wsp>
                          <wps:cNvPr id="404" name="Line 45"/>
                          <wps:cNvCnPr>
                            <a:cxnSpLocks noChangeShapeType="1"/>
                          </wps:cNvCnPr>
                          <wps:spPr bwMode="auto">
                            <a:xfrm>
                              <a:off x="1788" y="4470"/>
                              <a:ext cx="0" cy="17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05" name="Group 464"/>
                          <wpg:cNvGrpSpPr>
                            <a:grpSpLocks/>
                          </wpg:cNvGrpSpPr>
                          <wpg:grpSpPr bwMode="auto">
                            <a:xfrm>
                              <a:off x="1803" y="4680"/>
                              <a:ext cx="2352" cy="481"/>
                              <a:chOff x="5083" y="8243"/>
                              <a:chExt cx="2352" cy="481"/>
                            </a:xfrm>
                          </wpg:grpSpPr>
                          <wps:wsp>
                            <wps:cNvPr id="406" name="Text Box 1050"/>
                            <wps:cNvSpPr txBox="1">
                              <a:spLocks noChangeArrowheads="1"/>
                            </wps:cNvSpPr>
                            <wps:spPr bwMode="auto">
                              <a:xfrm>
                                <a:off x="5300" y="8243"/>
                                <a:ext cx="2135" cy="481"/>
                              </a:xfrm>
                              <a:prstGeom prst="rect">
                                <a:avLst/>
                              </a:prstGeom>
                              <a:solidFill>
                                <a:srgbClr val="FFFFFF"/>
                              </a:solidFill>
                              <a:ln w="9525">
                                <a:solidFill>
                                  <a:srgbClr val="000000"/>
                                </a:solidFill>
                                <a:miter lim="800000"/>
                                <a:headEnd/>
                                <a:tailEnd/>
                              </a:ln>
                            </wps:spPr>
                            <wps:txbx>
                              <w:txbxContent>
                                <w:p w:rsidR="00136C41" w:rsidRPr="006C4FEA" w:rsidRDefault="00136C41" w:rsidP="0049050F">
                                  <w:pPr>
                                    <w:jc w:val="center"/>
                                    <w:rPr>
                                      <w:sz w:val="20"/>
                                    </w:rPr>
                                  </w:pPr>
                                  <w:r>
                                    <w:rPr>
                                      <w:color w:val="000000"/>
                                      <w:sz w:val="20"/>
                                    </w:rPr>
                                    <w:t>data</w:t>
                                  </w:r>
                                </w:p>
                              </w:txbxContent>
                            </wps:txbx>
                            <wps:bodyPr rot="0" vert="horz" wrap="square" lIns="91440" tIns="45720" rIns="91440" bIns="45720" anchor="t" anchorCtr="0" upright="1">
                              <a:noAutofit/>
                            </wps:bodyPr>
                          </wps:wsp>
                          <wps:wsp>
                            <wps:cNvPr id="407" name="AutoShape 463"/>
                            <wps:cNvCnPr>
                              <a:cxnSpLocks noChangeShapeType="1"/>
                            </wps:cNvCnPr>
                            <wps:spPr bwMode="auto">
                              <a:xfrm>
                                <a:off x="5083" y="8499"/>
                                <a:ext cx="20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08" name="Group 47"/>
                          <wpg:cNvGrpSpPr>
                            <a:grpSpLocks/>
                          </wpg:cNvGrpSpPr>
                          <wpg:grpSpPr bwMode="auto">
                            <a:xfrm>
                              <a:off x="1803" y="6000"/>
                              <a:ext cx="2360" cy="481"/>
                              <a:chOff x="0" y="0"/>
                              <a:chExt cx="14986" cy="3054"/>
                            </a:xfrm>
                          </wpg:grpSpPr>
                          <wps:wsp>
                            <wps:cNvPr id="409" name="Text Box 1056"/>
                            <wps:cNvSpPr txBox="1">
                              <a:spLocks noChangeArrowheads="1"/>
                            </wps:cNvSpPr>
                            <wps:spPr bwMode="auto">
                              <a:xfrm>
                                <a:off x="1428" y="0"/>
                                <a:ext cx="13558" cy="3054"/>
                              </a:xfrm>
                              <a:prstGeom prst="rect">
                                <a:avLst/>
                              </a:prstGeom>
                              <a:solidFill>
                                <a:srgbClr val="FFFFFF"/>
                              </a:solidFill>
                              <a:ln w="9525">
                                <a:solidFill>
                                  <a:srgbClr val="000000"/>
                                </a:solidFill>
                                <a:miter lim="800000"/>
                                <a:headEnd/>
                                <a:tailEnd/>
                              </a:ln>
                            </wps:spPr>
                            <wps:txbx>
                              <w:txbxContent>
                                <w:p w:rsidR="00136C41" w:rsidRDefault="00136C41" w:rsidP="0049050F">
                                  <w:pPr>
                                    <w:jc w:val="center"/>
                                  </w:pPr>
                                  <w:r>
                                    <w:rPr>
                                      <w:color w:val="000000"/>
                                      <w:szCs w:val="24"/>
                                    </w:rPr>
                                    <w:t>saved_results</w:t>
                                  </w:r>
                                </w:p>
                                <w:p w:rsidR="00136C41" w:rsidRDefault="00136C41" w:rsidP="0049050F"/>
                              </w:txbxContent>
                            </wps:txbx>
                            <wps:bodyPr rot="0" vert="horz" wrap="square" lIns="91440" tIns="45720" rIns="91440" bIns="45720" anchor="t" anchorCtr="0" upright="1">
                              <a:noAutofit/>
                            </wps:bodyPr>
                          </wps:wsp>
                          <wps:wsp>
                            <wps:cNvPr id="410" name="AutoShape 467"/>
                            <wps:cNvCnPr>
                              <a:cxnSpLocks noChangeShapeType="1"/>
                            </wps:cNvCnPr>
                            <wps:spPr bwMode="auto">
                              <a:xfrm>
                                <a:off x="0" y="1238"/>
                                <a:ext cx="13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411" name="Group 1089"/>
                        <wpg:cNvGrpSpPr>
                          <a:grpSpLocks/>
                        </wpg:cNvGrpSpPr>
                        <wpg:grpSpPr bwMode="auto">
                          <a:xfrm>
                            <a:off x="7762" y="2227"/>
                            <a:ext cx="2627" cy="4271"/>
                            <a:chOff x="7762" y="2227"/>
                            <a:chExt cx="2627" cy="4271"/>
                          </a:xfrm>
                        </wpg:grpSpPr>
                        <wps:wsp>
                          <wps:cNvPr id="412" name="Line 1085"/>
                          <wps:cNvCnPr>
                            <a:cxnSpLocks noChangeShapeType="1"/>
                          </wps:cNvCnPr>
                          <wps:spPr bwMode="auto">
                            <a:xfrm>
                              <a:off x="9072" y="2227"/>
                              <a:ext cx="1" cy="6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3" name="Text Box 33"/>
                          <wps:cNvSpPr txBox="1">
                            <a:spLocks noChangeArrowheads="1"/>
                          </wps:cNvSpPr>
                          <wps:spPr bwMode="auto">
                            <a:xfrm>
                              <a:off x="7762" y="2912"/>
                              <a:ext cx="2627" cy="1575"/>
                            </a:xfrm>
                            <a:prstGeom prst="rect">
                              <a:avLst/>
                            </a:prstGeom>
                            <a:solidFill>
                              <a:srgbClr val="FFFFFF"/>
                            </a:solidFill>
                            <a:ln w="9525">
                              <a:solidFill>
                                <a:srgbClr val="000000"/>
                              </a:solidFill>
                              <a:miter lim="800000"/>
                              <a:headEnd/>
                              <a:tailEnd/>
                            </a:ln>
                          </wps:spPr>
                          <wps:txbx>
                            <w:txbxContent>
                              <w:p w:rsidR="00136C41" w:rsidRPr="00EA00E2" w:rsidRDefault="00136C41" w:rsidP="0049050F">
                                <w:pPr>
                                  <w:jc w:val="center"/>
                                  <w:rPr>
                                    <w:color w:val="000000"/>
                                    <w:szCs w:val="24"/>
                                  </w:rPr>
                                </w:pPr>
                                <w:r>
                                  <w:rPr>
                                    <w:color w:val="000000"/>
                                    <w:szCs w:val="24"/>
                                  </w:rPr>
                                  <w:t>vlidort_v_test</w:t>
                                </w:r>
                              </w:p>
                              <w:p w:rsidR="00136C41" w:rsidRDefault="00136C41" w:rsidP="0049050F">
                                <w:pPr>
                                  <w:rPr>
                                    <w:i/>
                                    <w:sz w:val="20"/>
                                  </w:rPr>
                                </w:pPr>
                                <w:r>
                                  <w:rPr>
                                    <w:i/>
                                    <w:sz w:val="20"/>
                                  </w:rPr>
                                  <w:t>- test programs</w:t>
                                </w:r>
                              </w:p>
                              <w:p w:rsidR="00136C41" w:rsidRDefault="00136C41" w:rsidP="0049050F">
                                <w:pPr>
                                  <w:rPr>
                                    <w:i/>
                                    <w:sz w:val="20"/>
                                  </w:rPr>
                                </w:pPr>
                                <w:r>
                                  <w:rPr>
                                    <w:i/>
                                    <w:sz w:val="20"/>
                                  </w:rPr>
                                  <w:t>- makefile</w:t>
                                </w:r>
                              </w:p>
                              <w:p w:rsidR="00136C41" w:rsidRPr="00271E93" w:rsidRDefault="00136C41" w:rsidP="0049050F">
                                <w:pPr>
                                  <w:rPr>
                                    <w:color w:val="000000"/>
                                    <w:sz w:val="20"/>
                                  </w:rPr>
                                </w:pPr>
                                <w:r>
                                  <w:rPr>
                                    <w:i/>
                                    <w:sz w:val="20"/>
                                  </w:rPr>
                                  <w:t>- configuration files</w:t>
                                </w:r>
                              </w:p>
                              <w:p w:rsidR="00136C41" w:rsidRPr="00271E93" w:rsidRDefault="00136C41" w:rsidP="0049050F">
                                <w:pPr>
                                  <w:rPr>
                                    <w:color w:val="000000"/>
                                    <w:sz w:val="20"/>
                                  </w:rPr>
                                </w:pPr>
                                <w:r>
                                  <w:rPr>
                                    <w:i/>
                                    <w:sz w:val="20"/>
                                  </w:rPr>
                                  <w:t>- atmospheric data</w:t>
                                </w:r>
                              </w:p>
                              <w:p w:rsidR="00136C41" w:rsidRPr="00271E93" w:rsidRDefault="00136C41" w:rsidP="0049050F">
                                <w:pPr>
                                  <w:rPr>
                                    <w:color w:val="000000"/>
                                    <w:sz w:val="20"/>
                                  </w:rPr>
                                </w:pPr>
                                <w:r>
                                  <w:rPr>
                                    <w:i/>
                                    <w:sz w:val="20"/>
                                  </w:rPr>
                                  <w:t>- test results</w:t>
                                </w:r>
                                <w:r>
                                  <w:t xml:space="preserve"> </w:t>
                                </w:r>
                              </w:p>
                              <w:p w:rsidR="00136C41" w:rsidRDefault="00136C41" w:rsidP="0049050F"/>
                            </w:txbxContent>
                          </wps:txbx>
                          <wps:bodyPr rot="0" vert="horz" wrap="square" lIns="91440" tIns="45720" rIns="91440" bIns="45720" anchor="t" anchorCtr="0" upright="1">
                            <a:noAutofit/>
                          </wps:bodyPr>
                        </wps:wsp>
                        <wps:wsp>
                          <wps:cNvPr id="414" name="Line 45"/>
                          <wps:cNvCnPr/>
                          <wps:spPr bwMode="auto">
                            <a:xfrm>
                              <a:off x="7912" y="4487"/>
                              <a:ext cx="0" cy="17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15" name="Group 464"/>
                          <wpg:cNvGrpSpPr>
                            <a:grpSpLocks/>
                          </wpg:cNvGrpSpPr>
                          <wpg:grpSpPr bwMode="auto">
                            <a:xfrm>
                              <a:off x="7927" y="4697"/>
                              <a:ext cx="2352" cy="481"/>
                              <a:chOff x="5083" y="8243"/>
                              <a:chExt cx="2352" cy="481"/>
                            </a:xfrm>
                          </wpg:grpSpPr>
                          <wps:wsp>
                            <wps:cNvPr id="416" name="Text Box 1062"/>
                            <wps:cNvSpPr txBox="1">
                              <a:spLocks noChangeArrowheads="1"/>
                            </wps:cNvSpPr>
                            <wps:spPr bwMode="auto">
                              <a:xfrm>
                                <a:off x="5300" y="8243"/>
                                <a:ext cx="2135" cy="481"/>
                              </a:xfrm>
                              <a:prstGeom prst="rect">
                                <a:avLst/>
                              </a:prstGeom>
                              <a:solidFill>
                                <a:srgbClr val="FFFFFF"/>
                              </a:solidFill>
                              <a:ln w="9525">
                                <a:solidFill>
                                  <a:srgbClr val="000000"/>
                                </a:solidFill>
                                <a:miter lim="800000"/>
                                <a:headEnd/>
                                <a:tailEnd/>
                              </a:ln>
                            </wps:spPr>
                            <wps:txbx>
                              <w:txbxContent>
                                <w:p w:rsidR="00136C41" w:rsidRPr="006C4FEA" w:rsidRDefault="00136C41" w:rsidP="0049050F">
                                  <w:pPr>
                                    <w:jc w:val="center"/>
                                    <w:rPr>
                                      <w:sz w:val="20"/>
                                    </w:rPr>
                                  </w:pPr>
                                  <w:r>
                                    <w:rPr>
                                      <w:color w:val="000000"/>
                                      <w:sz w:val="20"/>
                                    </w:rPr>
                                    <w:t>data</w:t>
                                  </w:r>
                                </w:p>
                              </w:txbxContent>
                            </wps:txbx>
                            <wps:bodyPr rot="0" vert="horz" wrap="square" lIns="91440" tIns="45720" rIns="91440" bIns="45720" anchor="t" anchorCtr="0" upright="1">
                              <a:noAutofit/>
                            </wps:bodyPr>
                          </wps:wsp>
                          <wps:wsp>
                            <wps:cNvPr id="417" name="AutoShape 463"/>
                            <wps:cNvCnPr/>
                            <wps:spPr bwMode="auto">
                              <a:xfrm>
                                <a:off x="5083" y="8499"/>
                                <a:ext cx="20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18" name="Group 1064"/>
                          <wpg:cNvGrpSpPr>
                            <a:grpSpLocks/>
                          </wpg:cNvGrpSpPr>
                          <wpg:grpSpPr bwMode="auto">
                            <a:xfrm>
                              <a:off x="7927" y="5372"/>
                              <a:ext cx="2352" cy="481"/>
                              <a:chOff x="5083" y="8243"/>
                              <a:chExt cx="2352" cy="481"/>
                            </a:xfrm>
                          </wpg:grpSpPr>
                          <wps:wsp>
                            <wps:cNvPr id="419" name="Text Box 1065"/>
                            <wps:cNvSpPr txBox="1">
                              <a:spLocks noChangeArrowheads="1"/>
                            </wps:cNvSpPr>
                            <wps:spPr bwMode="auto">
                              <a:xfrm>
                                <a:off x="5300" y="8243"/>
                                <a:ext cx="2135" cy="481"/>
                              </a:xfrm>
                              <a:prstGeom prst="rect">
                                <a:avLst/>
                              </a:prstGeom>
                              <a:solidFill>
                                <a:srgbClr val="FFFFFF"/>
                              </a:solidFill>
                              <a:ln w="9525">
                                <a:solidFill>
                                  <a:srgbClr val="000000"/>
                                </a:solidFill>
                                <a:miter lim="800000"/>
                                <a:headEnd/>
                                <a:tailEnd/>
                              </a:ln>
                            </wps:spPr>
                            <wps:txbx>
                              <w:txbxContent>
                                <w:p w:rsidR="00136C41" w:rsidRDefault="00136C41" w:rsidP="0049050F">
                                  <w:pPr>
                                    <w:jc w:val="center"/>
                                  </w:pPr>
                                  <w:r>
                                    <w:rPr>
                                      <w:color w:val="000000"/>
                                      <w:szCs w:val="24"/>
                                    </w:rPr>
                                    <w:t>config</w:t>
                                  </w:r>
                                </w:p>
                                <w:p w:rsidR="00136C41" w:rsidRDefault="00136C41" w:rsidP="0049050F"/>
                              </w:txbxContent>
                            </wps:txbx>
                            <wps:bodyPr rot="0" vert="horz" wrap="square" lIns="91440" tIns="45720" rIns="91440" bIns="45720" anchor="t" anchorCtr="0" upright="1">
                              <a:noAutofit/>
                            </wps:bodyPr>
                          </wps:wsp>
                          <wps:wsp>
                            <wps:cNvPr id="420" name="AutoShape 467"/>
                            <wps:cNvCnPr/>
                            <wps:spPr bwMode="auto">
                              <a:xfrm>
                                <a:off x="5083" y="8499"/>
                                <a:ext cx="20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21" name="Group 47"/>
                          <wpg:cNvGrpSpPr>
                            <a:grpSpLocks/>
                          </wpg:cNvGrpSpPr>
                          <wpg:grpSpPr bwMode="auto">
                            <a:xfrm>
                              <a:off x="7927" y="6017"/>
                              <a:ext cx="2360" cy="481"/>
                              <a:chOff x="0" y="0"/>
                              <a:chExt cx="14986" cy="3054"/>
                            </a:xfrm>
                          </wpg:grpSpPr>
                          <wps:wsp>
                            <wps:cNvPr id="422" name="Text Box 1068"/>
                            <wps:cNvSpPr txBox="1">
                              <a:spLocks noChangeArrowheads="1"/>
                            </wps:cNvSpPr>
                            <wps:spPr bwMode="auto">
                              <a:xfrm>
                                <a:off x="1428" y="0"/>
                                <a:ext cx="13558" cy="3054"/>
                              </a:xfrm>
                              <a:prstGeom prst="rect">
                                <a:avLst/>
                              </a:prstGeom>
                              <a:solidFill>
                                <a:srgbClr val="FFFFFF"/>
                              </a:solidFill>
                              <a:ln w="9525">
                                <a:solidFill>
                                  <a:srgbClr val="000000"/>
                                </a:solidFill>
                                <a:miter lim="800000"/>
                                <a:headEnd/>
                                <a:tailEnd/>
                              </a:ln>
                            </wps:spPr>
                            <wps:txbx>
                              <w:txbxContent>
                                <w:p w:rsidR="00136C41" w:rsidRDefault="00136C41" w:rsidP="0049050F">
                                  <w:pPr>
                                    <w:jc w:val="center"/>
                                  </w:pPr>
                                  <w:r>
                                    <w:rPr>
                                      <w:color w:val="000000"/>
                                      <w:szCs w:val="24"/>
                                    </w:rPr>
                                    <w:t>saved_results</w:t>
                                  </w:r>
                                </w:p>
                                <w:p w:rsidR="00136C41" w:rsidRDefault="00136C41" w:rsidP="0049050F"/>
                              </w:txbxContent>
                            </wps:txbx>
                            <wps:bodyPr rot="0" vert="horz" wrap="square" lIns="91440" tIns="45720" rIns="91440" bIns="45720" anchor="t" anchorCtr="0" upright="1">
                              <a:noAutofit/>
                            </wps:bodyPr>
                          </wps:wsp>
                          <wps:wsp>
                            <wps:cNvPr id="423" name="AutoShape 467"/>
                            <wps:cNvCnPr/>
                            <wps:spPr bwMode="auto">
                              <a:xfrm>
                                <a:off x="0" y="1238"/>
                                <a:ext cx="13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 1091" o:spid="_x0000_s1026" style="position:absolute;left:0;text-align:left;margin-left:9.9pt;margin-top:-.6pt;width:437.55pt;height:356.6pt;z-index:251659264" coordorigin="1638,1140" coordsize="8751,7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">
                <v:group id="Group 1090" o:spid="_x0000_s1027" style="position:absolute;left:2961;top:1140;width:6111;height:1065" coordorigin="2961,1140" coordsize="6111,1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zwuXcUAAADcAAAADwAAAGRycy9kb3ducmV2LnhtbESPQWvCQBSE7wX/w/IE&#10;b7qJYrXRVURUPEihWii9PbLPJJh9G7JrEv+9WxB6HGbmG2a57kwpGqpdYVlBPIpAEKdWF5wp+L7s&#10;h3MQziNrLC2Tggc5WK96b0tMtG35i5qzz0SAsEtQQe59lUjp0pwMupGtiIN3tbVBH2SdSV1jG+Cm&#10;lOMoepcGCw4LOVa0zSm9ne9GwaHFdjOJd83pdt0+fi/Tz59TTEoN+t1mAcJT5//Dr/ZRK5jM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88Ll3FAAAA3AAA&#10;AA8AAAAAAAAAAAAAAAAAqgIAAGRycy9kb3ducmV2LnhtbFBLBQYAAAAABAAEAPoAAACcAwAAAAA=&#10;">
                  <v:line id="Line 1028" o:spid="_x0000_s1028" style="position:absolute;visibility:visible;mso-wrap-style:square" from="2961,2189" to="9072,2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5tZcMAAADcAAAADwAAAGRycy9kb3ducmV2LnhtbERPz2vCMBS+C/4P4Qm7aeqEItUoogx0&#10;hzGdoMdn82yrzUtJsrb775fDYMeP7/dy3ZtatOR8ZVnBdJKAIM6trrhQcP56G89B+ICssbZMCn7I&#10;w3o1HCwx07bjI7WnUIgYwj5DBWUITSalz0sy6Ce2IY7c3TqDIUJXSO2wi+Gmlq9JkkqDFceGEhva&#10;lpQ/T99GwcfsM203h/d9fzmkt3x3vF0fnVPqZdRvFiAC9eFf/OfeawWzeZwf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ubWXDAAAA3AAAAA8AAAAAAAAAAAAA&#10;AAAAoQIAAGRycy9kb3ducmV2LnhtbFBLBQYAAAAABAAEAPkAAACRAwAAAAA=&#10;"/>
                  <v:shapetype id="_x0000_t202" coordsize="21600,21600" o:spt="202" path="m,l,21600r21600,l21600,xe">
                    <v:stroke joinstyle="miter"/>
                    <v:path gradientshapeok="t" o:connecttype="rect"/>
                  </v:shapetype>
                  <v:shape id="Text Box 1030" o:spid="_x0000_s1029" type="#_x0000_t202" style="position:absolute;left:5009;top:1140;width:2222;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v0BsUA&#10;AADcAAAADwAAAGRycy9kb3ducmV2LnhtbESPQWvCQBSE74X+h+UVvJS6sRYbo6uUgqI3m5Z6fWSf&#10;STD7Nt1dY/z3rlDwOMzMN8x82ZtGdOR8bVnBaJiAIC6srrlU8PO9eklB+ICssbFMCi7kYbl4fJhj&#10;pu2Zv6jLQykihH2GCqoQ2kxKX1Rk0A9tSxy9g3UGQ5SulNrhOcJNI1+TZCIN1hwXKmzps6LimJ+M&#10;gvRt0+39drz7LSaHZhqe37v1n1Nq8NR/zEAE6sM9/N/eaAXjdAS3M/EI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i/QGxQAAANwAAAAPAAAAAAAAAAAAAAAAAJgCAABkcnMv&#10;ZG93bnJldi54bWxQSwUGAAAAAAQABAD1AAAAigMAAAAA&#10;">
                    <v:textbox>
                      <w:txbxContent>
                        <w:p w:rsidR="00136C41" w:rsidRPr="009B28D5" w:rsidRDefault="00136C41" w:rsidP="0049050F">
                          <w:pPr>
                            <w:jc w:val="center"/>
                            <w:rPr>
                              <w:szCs w:val="24"/>
                            </w:rPr>
                          </w:pPr>
                          <w:r w:rsidRPr="009B28D5">
                            <w:rPr>
                              <w:szCs w:val="24"/>
                            </w:rPr>
                            <w:t>Parent Directory</w:t>
                          </w:r>
                        </w:p>
                      </w:txbxContent>
                    </v:textbox>
                  </v:shape>
                  <v:line id="Line 1031" o:spid="_x0000_s1030" style="position:absolute;visibility:visible;mso-wrap-style:square" from="6123,1689" to="6124,2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BWiccAAADcAAAADwAAAGRycy9kb3ducmV2LnhtbESPT2vCQBTE7wW/w/IKvTWbKgRJXUWU&#10;gvZQ/FNoj8/sa5KafRt2t0n67V1B8DjMzG+Y2WIwjejI+dqygpckBUFcWF1zqeDz+PY8BeEDssbG&#10;Min4Jw+L+ehhhrm2Pe+pO4RSRAj7HBVUIbS5lL6oyKBPbEscvR/rDIYoXSm1wz7CTSPHaZpJgzXH&#10;hQpbWlVUnA9/RsHHZJd1y+37ZvjaZqdivT99//ZOqafHYfkKItAQ7uFbe6MVTKZj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cFaJxwAAANwAAAAPAAAAAAAA&#10;AAAAAAAAAKECAABkcnMvZG93bnJldi54bWxQSwUGAAAAAAQABAD5AAAAlQMAAAAA&#10;"/>
                </v:group>
                <v:group id="Group 1087" o:spid="_x0000_s1031" style="position:absolute;left:4601;top:2205;width:2846;height:6067" coordorigin="4601,2205" coordsize="2846,60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wFpkMQAAADcAAAADwAAAGRycy9kb3ducmV2LnhtbESPQYvCMBSE7wv+h/CE&#10;va1pLbtINYqIyh5EWBXE26N5tsXmpTSxrf9+Iwgeh5n5hpktelOJlhpXWlYQjyIQxJnVJecKTsfN&#10;1wSE88gaK8uk4EEOFvPBxwxTbTv+o/bgcxEg7FJUUHhfp1K6rCCDbmRr4uBdbWPQB9nkUjfYBbip&#10;5DiKfqTBksNCgTWtCspuh7tRsO2wWybxut3drqvH5fi9P+9iUupz2C+nIDz1/h1+tX+1gmSS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wFpkMQAAADcAAAA&#10;DwAAAAAAAAAAAAAAAACqAgAAZHJzL2Rvd25yZXYueG1sUEsFBgAAAAAEAAQA+gAAAJsDAAAAAA==&#10;">
                  <v:line id="Line 1033" o:spid="_x0000_s1032" style="position:absolute;visibility:visible;mso-wrap-style:square" from="4602,2205" to="4605,8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VrZscAAADcAAAADwAAAGRycy9kb3ducmV2LnhtbESPT2vCQBTE7wW/w/KE3uqmtQSJriIt&#10;Be1B/Ad6fGafSdrs27C7TdJv7wqFHoeZ+Q0zW/SmFi05X1lW8DxKQBDnVldcKDgePp4mIHxA1lhb&#10;JgW/5GExHzzMMNO24x21+1CICGGfoYIyhCaT0uclGfQj2xBH72qdwRClK6R22EW4qeVLkqTSYMVx&#10;ocSG3krKv/c/RsFmvE3b5fpz1Z/W6SV/313OX51T6nHYL6cgAvXhP/zXXmkF48kr3M/EI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1WtmxwAAANwAAAAPAAAAAAAA&#10;AAAAAAAAAKECAABkcnMvZG93bnJldi54bWxQSwUGAAAAAAQABAD5AAAAlQMAAAAA&#10;"/>
                  <v:shape id="Text Box 1035" o:spid="_x0000_s1033" type="#_x0000_t202" style="position:absolute;left:4887;top:2890;width:2545;height: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DyBcYA&#10;AADcAAAADwAAAGRycy9kb3ducmV2LnhtbESPQWvCQBSE70L/w/IKvYhuWq2mqasUQdGbVWmvj+wz&#10;Cc2+TXfXmP77riB4HGbmG2a26EwtWnK+sqzgeZiAIM6trrhQcDysBikIH5A11pZJwR95WMwfejPM&#10;tL3wJ7X7UIgIYZ+hgjKEJpPS5yUZ9EPbEEfvZJ3BEKUrpHZ4iXBTy5ckmUiDFceFEhtalpT/7M9G&#10;QTretN9+O9p95ZNT/Rb603b965R6euw+3kEE6sI9fGtvtIJR+grXM/EIy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bDyBcYAAADcAAAADwAAAAAAAAAAAAAAAACYAgAAZHJz&#10;L2Rvd25yZXYueG1sUEsFBgAAAAAEAAQA9QAAAIsDAAAAAA==&#10;">
                    <v:textbox>
                      <w:txbxContent>
                        <w:p w:rsidR="00136C41" w:rsidRPr="00EA00E2" w:rsidRDefault="00136C41" w:rsidP="0049050F">
                          <w:pPr>
                            <w:jc w:val="center"/>
                            <w:rPr>
                              <w:color w:val="000000"/>
                              <w:szCs w:val="24"/>
                            </w:rPr>
                          </w:pPr>
                          <w:r>
                            <w:rPr>
                              <w:color w:val="000000"/>
                              <w:szCs w:val="24"/>
                            </w:rPr>
                            <w:t>vlidort_def</w:t>
                          </w:r>
                        </w:p>
                        <w:p w:rsidR="00136C41" w:rsidRDefault="00136C41" w:rsidP="0049050F"/>
                      </w:txbxContent>
                    </v:textbox>
                  </v:shape>
                  <v:shapetype id="_x0000_t32" coordsize="21600,21600" o:spt="32" o:oned="t" path="m,l21600,21600e" filled="f">
                    <v:path arrowok="t" fillok="f" o:connecttype="none"/>
                    <o:lock v:ext="edit" shapetype="t"/>
                  </v:shapetype>
                  <v:shape id="AutoShape 1036" o:spid="_x0000_s1034" type="#_x0000_t32" style="position:absolute;left:4601;top:3146;width: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Sl8YAAADcAAAADwAAAGRycy9kb3ducmV2LnhtbESPQWsCMRSE7wX/Q3hCL6VmtSiyNcpW&#10;EKrgwW17f928bkI3L9tN1O2/N4LgcZiZb5jFqneNOFEXrGcF41EGgrjy2nKt4PNj8zwHESKyxsYz&#10;KfinAKvl4GGBufZnPtCpjLVIEA45KjAxtrmUoTLkMIx8S5y8H985jEl2tdQdnhPcNXKSZTPp0HJa&#10;MNjS2lD1Wx6dgv12/FZ8G7vdHf7sfropmmP99KXU47AvXkFE6uM9fGu/awUv8xlcz6QjIJ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ra0pfGAAAA3AAAAA8AAAAAAAAA&#10;AAAAAAAAoQIAAGRycy9kb3ducmV2LnhtbFBLBQYAAAAABAAEAPkAAACUAwAAAAA=&#10;"/>
                  <v:shape id="Text Box 1041" o:spid="_x0000_s1035" type="#_x0000_t202" style="position:absolute;left:4889;top:3562;width:2558;height: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7J6cUA&#10;AADcAAAADwAAAGRycy9kb3ducmV2LnhtbESPQWvCQBSE70L/w/IKXkQ3raJp6ipSUOytTUWvj+wz&#10;Cc2+jbtrTP99tyD0OMzMN8xy3ZtGdOR8bVnB0yQBQVxYXXOp4PC1HacgfEDW2FgmBT/kYb16GCwx&#10;0/bGn9TloRQRwj5DBVUIbSalLyoy6Ce2JY7e2TqDIUpXSu3wFuGmkc9JMpcGa44LFbb0VlHxnV+N&#10;gnS2707+ffpxLObn5iWMFt3u4pQaPvabVxCB+vAfvrf3WsE0XcDfmX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LsnpxQAAANwAAAAPAAAAAAAAAAAAAAAAAJgCAABkcnMv&#10;ZG93bnJldi54bWxQSwUGAAAAAAQABAD1AAAAigMAAAAA&#10;">
                    <v:textbox>
                      <w:txbxContent>
                        <w:p w:rsidR="00136C41" w:rsidRDefault="00136C41" w:rsidP="0049050F">
                          <w:pPr>
                            <w:jc w:val="center"/>
                          </w:pPr>
                          <w:r>
                            <w:t>vlidort_main_FO_1p5</w:t>
                          </w:r>
                        </w:p>
                      </w:txbxContent>
                    </v:textbox>
                  </v:shape>
                  <v:shape id="AutoShape 1042" o:spid="_x0000_s1036" type="#_x0000_t32" style="position:absolute;left:4603;top:3818;width:28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njfsIAAADcAAAADwAAAGRycy9kb3ducmV2LnhtbERPTWsCMRC9C/6HMEIvollbFNkaZVsQ&#10;quBBW+/TzbgJbibbTdTtvzcHwePjfS9WnavFldpgPSuYjDMQxKXXlisFP9/r0RxEiMgaa8+k4J8C&#10;rJb93gJz7W+8p+shViKFcMhRgYmxyaUMpSGHYewb4sSdfOswJthWUrd4S+Gulq9ZNpMOLacGgw19&#10;GirPh4tTsNtMPopfYzfb/Z/dTddFfamGR6VeBl3xDiJSF5/ih/tLK3ibp7XpTDoCcn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AnjfsIAAADcAAAADwAAAAAAAAAAAAAA&#10;AAChAgAAZHJzL2Rvd25yZXYueG1sUEsFBgAAAAAEAAQA+QAAAJADAAAAAA==&#10;"/>
                  <v:shape id="Text Box 1044" o:spid="_x0000_s1037" type="#_x0000_t202" style="position:absolute;left:4887;top:4256;width:2545;height: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4AMUA&#10;AADcAAAADwAAAGRycy9kb3ducmV2LnhtbESPQWvCQBSE70L/w/IKXkQ3raIxdRUpKPbWpmKvj+wz&#10;Cc2+jbtrTP99tyD0OMzMN8xq05tGdOR8bVnB0yQBQVxYXXOp4Pi5G6cgfEDW2FgmBT/kYbN+GKww&#10;0/bGH9TloRQRwj5DBVUIbSalLyoy6Ce2JY7e2TqDIUpXSu3wFuGmkc9JMpcGa44LFbb0WlHxnV+N&#10;gnR26L782/T9VMzPzTKMFt3+4pQaPvbbFxCB+vAfvrcPWsE0XcLfmXg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fgAxQAAANwAAAAPAAAAAAAAAAAAAAAAAJgCAABkcnMv&#10;ZG93bnJldi54bWxQSwUGAAAAAAQABAD1AAAAigMAAAAA&#10;">
                    <v:textbox>
                      <w:txbxContent>
                        <w:p w:rsidR="00136C41" w:rsidRDefault="00136C41" w:rsidP="0049050F">
                          <w:pPr>
                            <w:jc w:val="center"/>
                          </w:pPr>
                          <w:r>
                            <w:rPr>
                              <w:color w:val="000000"/>
                              <w:szCs w:val="24"/>
                            </w:rPr>
                            <w:t>fo_main_1p5_NEW</w:t>
                          </w:r>
                        </w:p>
                      </w:txbxContent>
                    </v:textbox>
                  </v:shape>
                  <v:shape id="AutoShape 1045" o:spid="_x0000_s1038" type="#_x0000_t32" style="position:absolute;left:4605;top:4487;width: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Z5pcMAAADcAAAADwAAAGRycy9kb3ducmV2LnhtbERPy2oCMRTdF/oP4RbcFM2otNjRKKMg&#10;aMGFj+6vk9tJ6ORmnEQd/75ZFLo8nPds0bla3KgN1rOC4SADQVx6bblScDqu+xMQISJrrD2TggcF&#10;WMyfn2aYa3/nPd0OsRIphEOOCkyMTS5lKA05DAPfECfu27cOY4JtJXWL9xTuajnKsnfp0HJqMNjQ&#10;ylD5c7g6BbvtcFmcjd1+7i9297Yu6mv1+qVU76UrpiAidfFf/OfeaAXjjzQ/nUlH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meaXDAAAA3AAAAA8AAAAAAAAAAAAA&#10;AAAAoQIAAGRycy9kb3ducmV2LnhtbFBLBQYAAAAABAAEAPkAAACRAwAAAAA=&#10;"/>
                  <v:shape id="Text Box 1038" o:spid="_x0000_s1039" type="#_x0000_t202" style="position:absolute;left:4891;top:4985;width:2541;height: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Ji28UA&#10;AADcAAAADwAAAGRycy9kb3ducmV2LnhtbESPW2sCMRSE3wv9D+EU+lI0axUvq1Gk0GLfvKGvh81x&#10;d3Fzsibpuv57UxB8HGbmG2a2aE0lGnK+tKyg101AEGdWl5wr2O++O2MQPiBrrCyTght5WMxfX2aY&#10;anvlDTXbkIsIYZ+igiKEOpXSZwUZ9F1bE0fvZJ3BEKXLpXZ4jXBTyc8kGUqDJceFAmv6Kig7b/+M&#10;gvFg1Rz9b399yIanahI+Rs3PxSn1/tYupyACteEZfrRXWkF/0o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mLbxQAAANwAAAAPAAAAAAAAAAAAAAAAAJgCAABkcnMv&#10;ZG93bnJldi54bWxQSwUGAAAAAAQABAD1AAAAigMAAAAA&#10;">
                    <v:textbox>
                      <w:txbxContent>
                        <w:p w:rsidR="00136C41" w:rsidRDefault="00136C41" w:rsidP="0049050F">
                          <w:pPr>
                            <w:jc w:val="center"/>
                          </w:pPr>
                          <w:r>
                            <w:rPr>
                              <w:color w:val="000000"/>
                              <w:szCs w:val="24"/>
                            </w:rPr>
                            <w:t>vsup</w:t>
                          </w:r>
                        </w:p>
                      </w:txbxContent>
                    </v:textbox>
                  </v:shape>
                  <v:shape id="AutoShape 1039" o:spid="_x0000_s1040" type="#_x0000_t32" style="position:absolute;left:4605;top:5241;width: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hCScYAAADcAAAADwAAAGRycy9kb3ducmV2LnhtbESPT2sCMRTE74V+h/CEXopmVSp2Ncq2&#10;INSCB//dXzfPTXDzst1EXb99Uyj0OMzMb5j5snO1uFIbrGcFw0EGgrj02nKl4LBf9acgQkTWWHsm&#10;BXcKsFw8Pswx1/7GW7ruYiUShEOOCkyMTS5lKA05DAPfECfv5FuHMcm2krrFW4K7Wo6ybCIdWk4L&#10;Bht6N1SedxenYLMevhVfxq4/t99287Iq6kv1fFTqqdcVMxCRuvgf/mt/aAXj1x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4QknGAAAA3AAAAA8AAAAAAAAA&#10;AAAAAAAAoQIAAGRycy9kb3ducmV2LnhtbFBLBQYAAAAABAAEAPkAAACUAwAAAAA=&#10;"/>
                  <v:shape id="Text Box 1073" o:spid="_x0000_s1041" type="#_x0000_t202" style="position:absolute;left:4889;top:5704;width:2543;height: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xZN8YA&#10;AADcAAAADwAAAGRycy9kb3ducmV2LnhtbESPT2vCQBTE74V+h+UVvBTd1BT/pK5SBEVv1oq9PrLP&#10;JDT7Nt1dY/z2rlDwOMzMb5jZojO1aMn5yrKCt0ECgji3uuJCweF71Z+A8AFZY22ZFFzJw2L+/DTD&#10;TNsLf1G7D4WIEPYZKihDaDIpfV6SQT+wDXH0TtYZDFG6QmqHlwg3tRwmyUgarDgulNjQsqT8d382&#10;Cibvm/bHb9PdMR+d6ml4HbfrP6dU76X7/AARqAuP8H97oxWk0xTu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MxZN8YAAADcAAAADwAAAAAAAAAAAAAAAACYAgAAZHJz&#10;L2Rvd25yZXYueG1sUEsFBgAAAAAEAAQA9QAAAIsDAAAAAA==&#10;">
                    <v:textbox>
                      <w:txbxContent>
                        <w:p w:rsidR="00136C41" w:rsidRPr="00EA00E2" w:rsidRDefault="00136C41" w:rsidP="0049050F">
                          <w:pPr>
                            <w:jc w:val="center"/>
                            <w:rPr>
                              <w:color w:val="000000"/>
                              <w:szCs w:val="24"/>
                            </w:rPr>
                          </w:pPr>
                          <w:r>
                            <w:rPr>
                              <w:color w:val="000000"/>
                              <w:szCs w:val="24"/>
                            </w:rPr>
                            <w:t>mod</w:t>
                          </w:r>
                        </w:p>
                        <w:p w:rsidR="00136C41" w:rsidRDefault="00136C41" w:rsidP="0049050F"/>
                      </w:txbxContent>
                    </v:textbox>
                  </v:shape>
                  <v:shape id="AutoShape 1074" o:spid="_x0000_s1042" type="#_x0000_t32" style="position:absolute;left:4603;top:5960;width: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1/pscAAADcAAAADwAAAGRycy9kb3ducmV2LnhtbESPW2sCMRSE3wv9D+EUfCma9dJit0bZ&#10;CkIt+OCl76eb003o5mS7ibr990YQ+jjMzDfMbNG5WpyoDdazguEgA0Fcem25UnDYr/pTECEia6w9&#10;k4I/CrCY39/NMNf+zFs67WIlEoRDjgpMjE0uZSgNOQwD3xAn79u3DmOSbSV1i+cEd7UcZdmzdGg5&#10;LRhsaGmo/NkdnYLNevhWfBm7/tj+2s3TqqiP1eOnUr2HrngFEamL/+Fb+10rGL9M4HomHQE5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nX+mxwAAANwAAAAPAAAAAAAA&#10;AAAAAAAAAKECAABkcnMvZG93bnJldi54bWxQSwUGAAAAAAQABAD5AAAAlQMAAAAA&#10;"/>
                  <v:shape id="Text Box 1076" o:spid="_x0000_s1043" type="#_x0000_t202" style="position:absolute;left:4891;top:7070;width:2556;height: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k2MYA&#10;AADcAAAADwAAAGRycy9kb3ducmV2LnhtbESPS2vDMBCE74X+B7GFXEoi5+UmTpRQCi3JLS+a62Jt&#10;bBNr5Uqq4/77KlDocZiZb5jlujO1aMn5yrKC4SABQZxbXXGh4HR8789A+ICssbZMCn7Iw3r1+LDE&#10;TNsb76k9hEJECPsMFZQhNJmUPi/JoB/Yhjh6F+sMhihdIbXDW4SbWo6SJJUGK44LJTb0VlJ+PXwb&#10;BbPJpj377Xj3maeXeh6eX9qPL6dU76l7XYAI1IX/8F97oxWM51O4n4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lk2MYAAADcAAAADwAAAAAAAAAAAAAAAACYAgAAZHJz&#10;L2Rvd25yZXYueG1sUEsFBgAAAAAEAAQA9QAAAIsDAAAAAA==&#10;">
                    <v:textbox>
                      <w:txbxContent>
                        <w:p w:rsidR="00136C41" w:rsidRDefault="00136C41" w:rsidP="0049050F">
                          <w:pPr>
                            <w:jc w:val="center"/>
                          </w:pPr>
                          <w:r>
                            <w:rPr>
                              <w:color w:val="000000"/>
                              <w:szCs w:val="24"/>
                            </w:rPr>
                            <w:t>util</w:t>
                          </w:r>
                        </w:p>
                      </w:txbxContent>
                    </v:textbox>
                  </v:shape>
                  <v:shape id="AutoShape 1077" o:spid="_x0000_s1044" type="#_x0000_t32" style="position:absolute;left:4605;top:7326;width: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NESsYAAADcAAAADwAAAGRycy9kb3ducmV2LnhtbESPQWsCMRSE74L/ITyhF6lZW5R2Ncpa&#10;EKrgQdven5vXTejmZd1E3f77piB4HGbmG2a+7FwtLtQG61nBeJSBIC69tlwp+PxYP76ACBFZY+2Z&#10;FPxSgOWi35tjrv2V93Q5xEokCIccFZgYm1zKUBpyGEa+IU7et28dxiTbSuoWrwnuavmUZVPp0HJa&#10;MNjQm6Hy53B2Cnab8ao4GrvZ7k92N1kX9bkafin1MOiKGYhIXbyHb+13reD5dQr/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8DRErGAAAA3AAAAA8AAAAAAAAA&#10;AAAAAAAAoQIAAGRycy9kb3ducmV2LnhtbFBLBQYAAAAABAAEAPkAAACUAwAAAAA=&#10;"/>
                  <v:shape id="Text Box 1079" o:spid="_x0000_s1045" type="#_x0000_t202" style="position:absolute;left:4891;top:6376;width:2541;height: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fNMYA&#10;AADcAAAADwAAAGRycy9kb3ducmV2LnhtbESPW2sCMRSE34X+h3AKfZFutipetkYRoUXfrC3t62Fz&#10;9kI3J2uSruu/N4LQx2FmvmGW6940oiPna8sKXpIUBHFudc2lgq/Pt+c5CB+QNTaWScGFPKxXD4Ml&#10;Ztqe+YO6YyhFhLDPUEEVQptJ6fOKDPrEtsTRK6wzGKJ0pdQOzxFuGjlK06k0WHNcqLClbUX57/HP&#10;KJhPdt2P348P3/m0aBZhOOveT06pp8d+8woiUB/+w/f2TisYL2ZwOxOPgF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dfNMYAAADcAAAADwAAAAAAAAAAAAAAAACYAgAAZHJz&#10;L2Rvd25yZXYueG1sUEsFBgAAAAAEAAQA9QAAAIsDAAAAAA==&#10;">
                    <v:textbox>
                      <w:txbxContent>
                        <w:p w:rsidR="00136C41" w:rsidRDefault="00136C41" w:rsidP="0049050F">
                          <w:pPr>
                            <w:jc w:val="center"/>
                          </w:pPr>
                          <w:r>
                            <w:t>obj</w:t>
                          </w:r>
                        </w:p>
                      </w:txbxContent>
                    </v:textbox>
                  </v:shape>
                  <v:shape id="AutoShape 1080" o:spid="_x0000_s1046" type="#_x0000_t32" style="position:absolute;left:4605;top:6632;width: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B1o8MAAADcAAAADwAAAGRycy9kb3ducmV2LnhtbERPy2oCMRTdF/oP4RbcFM2otNjRKKMg&#10;aMGFj+6vk9tJ6ORmnEQd/75ZFLo8nPds0bla3KgN1rOC4SADQVx6bblScDqu+xMQISJrrD2TggcF&#10;WMyfn2aYa3/nPd0OsRIphEOOCkyMTS5lKA05DAPfECfu27cOY4JtJXWL9xTuajnKsnfp0HJqMNjQ&#10;ylD5c7g6BbvtcFmcjd1+7i9297Yu6mv1+qVU76UrpiAidfFf/OfeaAXjj7Q2nUlH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QdaPDAAAA3AAAAA8AAAAAAAAAAAAA&#10;AAAAoQIAAGRycy9kb3ducmV2LnhtbFBLBQYAAAAABAAEAPkAAACRAwAAAAA=&#10;"/>
                  <v:shape id="Text Box 1082" o:spid="_x0000_s1047" type="#_x0000_t202" style="position:absolute;left:4895;top:7791;width:2537;height: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Ru3cUA&#10;AADcAAAADwAAAGRycy9kb3ducmV2LnhtbESPQWvCQBSE70L/w/IKXkQ3raImdRUpKPbWpmKvj+wz&#10;Cc2+jbtrTP99tyD0OMzMN8xq05tGdOR8bVnB0yQBQVxYXXOp4Pi5Gy9B+ICssbFMCn7Iw2b9MFhh&#10;pu2NP6jLQykihH2GCqoQ2kxKX1Rk0E9sSxy9s3UGQ5SulNrhLcJNI5+TZC4N1hwXKmzptaLiO78a&#10;BcvZofvyb9P3UzE/N2kYLbr9xSk1fOy3LyAC9eE/fG8ftIJpmsLfmXg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JG7dxQAAANwAAAAPAAAAAAAAAAAAAAAAAJgCAABkcnMv&#10;ZG93bnJldi54bWxQSwUGAAAAAAQABAD1AAAAigMAAAAA&#10;">
                    <v:textbox>
                      <w:txbxContent>
                        <w:p w:rsidR="00136C41" w:rsidRDefault="00136C41" w:rsidP="0049050F">
                          <w:pPr>
                            <w:jc w:val="center"/>
                          </w:pPr>
                          <w:r>
                            <w:rPr>
                              <w:color w:val="000000"/>
                              <w:szCs w:val="24"/>
                            </w:rPr>
                            <w:t>docs</w:t>
                          </w:r>
                        </w:p>
                      </w:txbxContent>
                    </v:textbox>
                  </v:shape>
                  <v:shape id="AutoShape 1083" o:spid="_x0000_s1048" type="#_x0000_t32" style="position:absolute;left:4603;top:8047;width: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YhR8IAAADcAAAADwAAAGRycy9kb3ducmV2LnhtbERPTWsCMRC9C/0PYQpeRLOKlbI1yioI&#10;WvCg1vt0M92EbibrJur675tDwePjfc+XnavFjdpgPSsYjzIQxKXXlisFX6fN8B1EiMgaa8+k4EEB&#10;louX3hxz7e98oNsxViKFcMhRgYmxyaUMpSGHYeQb4sT9+NZhTLCtpG7xnsJdLSdZNpMOLacGgw2t&#10;DZW/x6tTsN+NV8W3sbvPw8Xu3zZFfa0GZ6X6r13xASJSF5/if/dWK5hmaX46k46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YhR8IAAADcAAAADwAAAAAAAAAAAAAA&#10;AAChAgAAZHJzL2Rvd25yZXYueG1sUEsFBgAAAAAEAAQA+QAAAJADAAAAAA==&#10;"/>
                </v:group>
                <v:group id="Group 1088" o:spid="_x0000_s1049" style="position:absolute;left:1638;top:2189;width:2627;height:4292" coordorigin="1638,2189" coordsize="2627,4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5pxDxgAAANwA&#10;AAAPAAAAAAAAAAAAAAAAAKoCAABkcnMvZG93bnJldi54bWxQSwUGAAAAAAQABAD6AAAAnQMAAAAA&#10;">
                  <v:line id="Line 1084" o:spid="_x0000_s1050" style="position:absolute;visibility:visible;mso-wrap-style:square" from="2960,2189" to="2961,2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YtsYAAADcAAAADwAAAGRycy9kb3ducmV2LnhtbESPQWvCQBSE7wX/w/IEb3VTLaFEVxFL&#10;QT2Uagt6fGafSWr2bdhdk/TfdwtCj8PMfMPMl72pRUvOV5YVPI0TEMS51RUXCr4+3x5fQPiArLG2&#10;TAp+yMNyMXiYY6Ztx3tqD6EQEcI+QwVlCE0mpc9LMujHtiGO3sU6gyFKV0jtsItwU8tJkqTSYMVx&#10;ocSG1iXl18PNKHiffqTtarvb9Mdtes5f9+fTd+eUGg371QxEoD78h+/tjVbwnEz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QJmLbGAAAA3AAAAA8AAAAAAAAA&#10;AAAAAAAAoQIAAGRycy9kb3ducmV2LnhtbFBLBQYAAAAABAAEAPkAAACUAwAAAAA=&#10;"/>
                  <v:shape id="Text Box 33" o:spid="_x0000_s1051" type="#_x0000_t202" style="position:absolute;left:1638;top:2895;width:2627;height:1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wB1cYA&#10;AADcAAAADwAAAGRycy9kb3ducmV2LnhtbESPW2sCMRSE34X+h3AKfZFutlWsXY1SChZ984Z9PWzO&#10;XnBzsk3iuv33TUHwcZiZb5j5sjeN6Mj52rKClyQFQZxbXXOp4HhYPU9B+ICssbFMCn7Jw3LxMJhj&#10;pu2Vd9TtQykihH2GCqoQ2kxKn1dk0Ce2JY5eYZ3BEKUrpXZ4jXDTyNc0nUiDNceFClv6rCg/7y9G&#10;wXS87r79ZrQ95ZOieQ/Dt+7rxyn19Nh/zEAE6sM9fGuvtYJxOoL/M/EI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wB1cYAAADcAAAADwAAAAAAAAAAAAAAAACYAgAAZHJz&#10;L2Rvd25yZXYueG1sUEsFBgAAAAAEAAQA9QAAAIsDAAAAAA==&#10;">
                    <v:textbox>
                      <w:txbxContent>
                        <w:p w:rsidR="00136C41" w:rsidRPr="00EA00E2" w:rsidRDefault="00136C41" w:rsidP="0049050F">
                          <w:pPr>
                            <w:jc w:val="center"/>
                            <w:rPr>
                              <w:color w:val="000000"/>
                              <w:szCs w:val="24"/>
                            </w:rPr>
                          </w:pPr>
                          <w:r>
                            <w:rPr>
                              <w:color w:val="000000"/>
                              <w:szCs w:val="24"/>
                            </w:rPr>
                            <w:t>vlidort_s_test</w:t>
                          </w:r>
                        </w:p>
                        <w:p w:rsidR="00136C41" w:rsidRDefault="00136C41" w:rsidP="0049050F">
                          <w:pPr>
                            <w:rPr>
                              <w:i/>
                              <w:sz w:val="20"/>
                            </w:rPr>
                          </w:pPr>
                          <w:r>
                            <w:rPr>
                              <w:i/>
                              <w:sz w:val="20"/>
                            </w:rPr>
                            <w:t>- test programs</w:t>
                          </w:r>
                        </w:p>
                        <w:p w:rsidR="00136C41" w:rsidRDefault="00136C41" w:rsidP="0049050F">
                          <w:pPr>
                            <w:rPr>
                              <w:i/>
                              <w:sz w:val="20"/>
                            </w:rPr>
                          </w:pPr>
                          <w:r>
                            <w:rPr>
                              <w:i/>
                              <w:sz w:val="20"/>
                            </w:rPr>
                            <w:t>- makefile</w:t>
                          </w:r>
                        </w:p>
                        <w:p w:rsidR="00136C41" w:rsidRPr="00271E93" w:rsidRDefault="00136C41" w:rsidP="0049050F">
                          <w:pPr>
                            <w:rPr>
                              <w:color w:val="000000"/>
                              <w:sz w:val="20"/>
                            </w:rPr>
                          </w:pPr>
                          <w:r>
                            <w:rPr>
                              <w:i/>
                              <w:sz w:val="20"/>
                            </w:rPr>
                            <w:t>- configuration files</w:t>
                          </w:r>
                        </w:p>
                        <w:p w:rsidR="00136C41" w:rsidRPr="00271E93" w:rsidRDefault="00136C41" w:rsidP="0049050F">
                          <w:pPr>
                            <w:rPr>
                              <w:color w:val="000000"/>
                              <w:sz w:val="20"/>
                            </w:rPr>
                          </w:pPr>
                          <w:r>
                            <w:rPr>
                              <w:i/>
                              <w:sz w:val="20"/>
                            </w:rPr>
                            <w:t>- atmospheric data</w:t>
                          </w:r>
                        </w:p>
                        <w:p w:rsidR="00136C41" w:rsidRPr="00271E93" w:rsidRDefault="00136C41" w:rsidP="0049050F">
                          <w:pPr>
                            <w:rPr>
                              <w:color w:val="000000"/>
                              <w:sz w:val="20"/>
                            </w:rPr>
                          </w:pPr>
                          <w:r>
                            <w:rPr>
                              <w:i/>
                              <w:sz w:val="20"/>
                            </w:rPr>
                            <w:t>- test results</w:t>
                          </w:r>
                          <w:r>
                            <w:t xml:space="preserve"> </w:t>
                          </w:r>
                        </w:p>
                        <w:p w:rsidR="00136C41" w:rsidRDefault="00136C41" w:rsidP="0049050F"/>
                      </w:txbxContent>
                    </v:textbox>
                  </v:shape>
                  <v:line id="Line 45" o:spid="_x0000_s1052" style="position:absolute;visibility:visible;mso-wrap-style:square" from="1788,4470" to="1788,6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ylWccAAADcAAAADwAAAGRycy9kb3ducmV2LnhtbESPT2vCQBTE7wW/w/KE3urGVoKkriKW&#10;gvZQ/Aft8Zl9TaLZt2F3m6Tf3i0IHoeZ+Q0zW/SmFi05X1lWMB4lIIhzqysuFBwP709TED4ga6wt&#10;k4I/8rCYDx5mmGnb8Y7afShEhLDPUEEZQpNJ6fOSDPqRbYij92OdwRClK6R22EW4qeVzkqTSYMVx&#10;ocSGViXll/2vUfD5sk3b5eZj3X9t0lP+tjt9nzun1OOwX76CCNSHe/jWXmsFk2QC/2fiEZD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rKVZxwAAANwAAAAPAAAAAAAA&#10;AAAAAAAAAKECAABkcnMvZG93bnJldi54bWxQSwUGAAAAAAQABAD5AAAAlQMAAAAA&#10;"/>
                  <v:group id="Group 464" o:spid="_x0000_s1053" style="position:absolute;left:1803;top:4680;width:2352;height:481" coordorigin="5083,8243" coordsize="2352,4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2aQMYAAADcAAAADwAAAGRycy9kb3ducmV2LnhtbESPT2vCQBTE74V+h+UV&#10;ejObtFokZhWRtvQQBLUg3h7ZZxLMvg3Zbf58e7dQ6HGYmd8w2WY0jeipc7VlBUkUgyAurK65VPB9&#10;+pgtQTiPrLGxTAomcrBZPz5kmGo78IH6oy9FgLBLUUHlfZtK6YqKDLrItsTBu9rOoA+yK6XucAhw&#10;08iXOH6TBmsOCxW2tKuouB1/jILPAYfta/Le57frbrqcFvtznpBSz0/jdgXC0+j/w3/tL61gHi/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23ZpAxgAAANwA&#10;AAAPAAAAAAAAAAAAAAAAAKoCAABkcnMvZG93bnJldi54bWxQSwUGAAAAAAQABAD6AAAAnQMAAAAA&#10;">
                    <v:shape id="Text Box 1050" o:spid="_x0000_s1054" type="#_x0000_t202" style="position:absolute;left:5300;top:8243;width:2135;height: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uiTcUA&#10;AADcAAAADwAAAGRycy9kb3ducmV2LnhtbESPQWvCQBSE7wX/w/IKXkrdaCXV6CoitOhN09JeH9ln&#10;Epp9G3fXmP77bkHwOMzMN8xy3ZtGdOR8bVnBeJSAIC6srrlU8Pnx9jwD4QOyxsYyKfglD+vV4GGJ&#10;mbZXPlKXh1JECPsMFVQhtJmUvqjIoB/Zljh6J+sMhihdKbXDa4SbRk6SJJUGa44LFba0raj4yS9G&#10;wWy66779/uXwVaSnZh6eXrv3s1Nq+NhvFiAC9eEevrV3WsE0SeH/TDwC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6JNxQAAANwAAAAPAAAAAAAAAAAAAAAAAJgCAABkcnMv&#10;ZG93bnJldi54bWxQSwUGAAAAAAQABAD1AAAAigMAAAAA&#10;">
                      <v:textbox>
                        <w:txbxContent>
                          <w:p w:rsidR="00136C41" w:rsidRPr="006C4FEA" w:rsidRDefault="00136C41" w:rsidP="0049050F">
                            <w:pPr>
                              <w:jc w:val="center"/>
                              <w:rPr>
                                <w:sz w:val="20"/>
                              </w:rPr>
                            </w:pPr>
                            <w:r>
                              <w:rPr>
                                <w:color w:val="000000"/>
                                <w:sz w:val="20"/>
                              </w:rPr>
                              <w:t>data</w:t>
                            </w:r>
                          </w:p>
                        </w:txbxContent>
                      </v:textbox>
                    </v:shape>
                    <v:shape id="AutoShape 463" o:spid="_x0000_s1055" type="#_x0000_t32" style="position:absolute;left:5083;top:8499;width:2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5M8YAAADcAAAADwAAAGRycy9kb3ducmV2LnhtbESPQWsCMRSE7wX/Q3iCl1KzSrVlNcpW&#10;EFTwoG3vz83rJnTzst1E3f77piB4HGbmG2a+7FwtLtQG61nBaJiBIC69tlwp+HhfP72CCBFZY+2Z&#10;FPxSgOWi9zDHXPsrH+hyjJVIEA45KjAxNrmUoTTkMAx9Q5y8L986jEm2ldQtXhPc1XKcZVPp0HJa&#10;MNjQylD5fTw7Bfvt6K04GbvdHX7sfrIu6nP1+KnUoN8VMxCRungP39obreA5e4H/M+kI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jvuTPGAAAA3AAAAA8AAAAAAAAA&#10;AAAAAAAAoQIAAGRycy9kb3ducmV2LnhtbFBLBQYAAAAABAAEAPkAAACUAwAAAAA=&#10;"/>
                  </v:group>
                  <v:group id="Group 47" o:spid="_x0000_s1056" style="position:absolute;left:1803;top:6000;width:2360;height:481" coordsize="14986,30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shape id="Text Box 1056" o:spid="_x0000_s1057" type="#_x0000_t202" style="position:absolute;left:1428;width:13558;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Q2P8UA&#10;AADcAAAADwAAAGRycy9kb3ducmV2LnhtbESPQWvCQBSE70L/w/IKvYjZtBU10VVKQbE3a0Wvj+wz&#10;Cc2+TXe3Mf33rlDwOMzMN8xi1ZtGdOR8bVnBc5KCIC6srrlUcPhaj2YgfEDW2FgmBX/kYbV8GCww&#10;1/bCn9TtQykihH2OCqoQ2lxKX1Rk0Ce2JY7e2TqDIUpXSu3wEuGmkS9pOpEGa44LFbb0XlHxvf81&#10;CmbjbXfyH6+7YzE5N1kYTrvNj1Pq6bF/m4MI1Id7+L+91QrGaQa3M/EI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hDY/xQAAANwAAAAPAAAAAAAAAAAAAAAAAJgCAABkcnMv&#10;ZG93bnJldi54bWxQSwUGAAAAAAQABAD1AAAAigMAAAAA&#10;">
                      <v:textbox>
                        <w:txbxContent>
                          <w:p w:rsidR="00136C41" w:rsidRDefault="00136C41" w:rsidP="0049050F">
                            <w:pPr>
                              <w:jc w:val="center"/>
                            </w:pPr>
                            <w:r>
                              <w:rPr>
                                <w:color w:val="000000"/>
                                <w:szCs w:val="24"/>
                              </w:rPr>
                              <w:t>saved_results</w:t>
                            </w:r>
                          </w:p>
                          <w:p w:rsidR="00136C41" w:rsidRDefault="00136C41" w:rsidP="0049050F"/>
                        </w:txbxContent>
                      </v:textbox>
                    </v:shape>
                    <v:shape id="AutoShape 467" o:spid="_x0000_s1058" type="#_x0000_t32" style="position:absolute;top:1238;width:13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3msMAAADcAAAADwAAAGRycy9kb3ducmV2LnhtbERPz2vCMBS+D/wfwhO8jJlWtjE6o1RB&#10;UMGD3XZ/a96asOalNlG7/94cBh4/vt/z5eBacaE+WM8K8mkGgrj22nKj4PNj8/QGIkRkja1nUvBH&#10;AZaL0cMcC+2vfKRLFRuRQjgUqMDE2BVShtqQwzD1HXHifnzvMCbYN1L3eE3hrpWzLHuVDi2nBoMd&#10;rQ3Vv9XZKTjs8lX5bexufzzZw8umbM/N45dSk/FQvoOINMS7+N+91Qqe8zQ/nUlHQC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ft5rDAAAA3AAAAA8AAAAAAAAAAAAA&#10;AAAAoQIAAGRycy9kb3ducmV2LnhtbFBLBQYAAAAABAAEAPkAAACRAwAAAAA=&#10;"/>
                  </v:group>
                </v:group>
                <v:group id="Group 1089" o:spid="_x0000_s1059" style="position:absolute;left:7762;top:2227;width:2627;height:4271" coordorigin="7762,2227" coordsize="2627,42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8KnsUAAADcAAAADwAAAGRycy9kb3ducmV2LnhtbESPQWvCQBSE7wX/w/KE&#10;3upmtS0SXUWklh5EqAri7ZF9JsHs25DdJvHfu4LQ4zAz3zDzZW8r0VLjS8ca1CgBQZw5U3Ku4XjY&#10;vE1B+IBssHJMGm7kYbkYvMwxNa7jX2r3IRcRwj5FDUUIdSqlzwqy6EeuJo7exTUWQ5RNLk2DXYTb&#10;So6T5FNaLDkuFFjTuqDsuv+zGr477FYT9dVur5f17Xz42J22irR+HfarGYhAffgPP9s/RsO7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w/Cp7FAAAA3AAA&#10;AA8AAAAAAAAAAAAAAAAAqgIAAGRycy9kb3ducmV2LnhtbFBLBQYAAAAABAAEAPoAAACcAwAAAAA=&#10;">
                  <v:line id="Line 1085" o:spid="_x0000_s1060" style="position:absolute;visibility:visible;mso-wrap-style:square" from="9072,2227" to="9073,2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AOa8cAAADcAAAADwAAAGRycy9kb3ducmV2LnhtbESPT2vCQBTE70K/w/IK3nSjliCpq0hL&#10;QXsQ/xTa4zP7TGKzb8PuNkm/vSsUehxm5jfMYtWbWrTkfGVZwWScgCDOra64UPBxehvNQfiArLG2&#10;TAp+ycNq+TBYYKZtxwdqj6EQEcI+QwVlCE0mpc9LMujHtiGO3sU6gyFKV0jtsItwU8tpkqTSYMVx&#10;ocSGXkrKv48/RsFutk/b9fZ9039u03P+ejh/XTun1PCxXz+DCNSH//Bfe6MVPE2m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0A5rxwAAANwAAAAPAAAAAAAA&#10;AAAAAAAAAKECAABkcnMvZG93bnJldi54bWxQSwUGAAAAAAQABAD5AAAAlQMAAAAA&#10;"/>
                  <v:shape id="Text Box 33" o:spid="_x0000_s1061" type="#_x0000_t202" style="position:absolute;left:7762;top:2912;width:2627;height:1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WXCMYA&#10;AADcAAAADwAAAGRycy9kb3ducmV2LnhtbESPW2sCMRSE3wv9D+EIvpRu1gtqt0YpBYu+WS3t62Fz&#10;9oKbk20S1+2/N4LQx2FmvmGW6940oiPna8sKRkkKgji3uuZSwddx87wA4QOyxsYyKfgjD+vV48MS&#10;M20v/EndIZQiQthnqKAKoc2k9HlFBn1iW+LoFdYZDFG6UmqHlwg3jRyn6UwarDkuVNjSe0X56XA2&#10;ChbTbffjd5P9dz4rmpfwNO8+fp1Sw0H/9goiUB/+w/f2ViuYjiZwOxOPgF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bWXCMYAAADcAAAADwAAAAAAAAAAAAAAAACYAgAAZHJz&#10;L2Rvd25yZXYueG1sUEsFBgAAAAAEAAQA9QAAAIsDAAAAAA==&#10;">
                    <v:textbox>
                      <w:txbxContent>
                        <w:p w:rsidR="00136C41" w:rsidRPr="00EA00E2" w:rsidRDefault="00136C41" w:rsidP="0049050F">
                          <w:pPr>
                            <w:jc w:val="center"/>
                            <w:rPr>
                              <w:color w:val="000000"/>
                              <w:szCs w:val="24"/>
                            </w:rPr>
                          </w:pPr>
                          <w:r>
                            <w:rPr>
                              <w:color w:val="000000"/>
                              <w:szCs w:val="24"/>
                            </w:rPr>
                            <w:t>vlidort_v_test</w:t>
                          </w:r>
                        </w:p>
                        <w:p w:rsidR="00136C41" w:rsidRDefault="00136C41" w:rsidP="0049050F">
                          <w:pPr>
                            <w:rPr>
                              <w:i/>
                              <w:sz w:val="20"/>
                            </w:rPr>
                          </w:pPr>
                          <w:r>
                            <w:rPr>
                              <w:i/>
                              <w:sz w:val="20"/>
                            </w:rPr>
                            <w:t>- test programs</w:t>
                          </w:r>
                        </w:p>
                        <w:p w:rsidR="00136C41" w:rsidRDefault="00136C41" w:rsidP="0049050F">
                          <w:pPr>
                            <w:rPr>
                              <w:i/>
                              <w:sz w:val="20"/>
                            </w:rPr>
                          </w:pPr>
                          <w:r>
                            <w:rPr>
                              <w:i/>
                              <w:sz w:val="20"/>
                            </w:rPr>
                            <w:t>- makefile</w:t>
                          </w:r>
                        </w:p>
                        <w:p w:rsidR="00136C41" w:rsidRPr="00271E93" w:rsidRDefault="00136C41" w:rsidP="0049050F">
                          <w:pPr>
                            <w:rPr>
                              <w:color w:val="000000"/>
                              <w:sz w:val="20"/>
                            </w:rPr>
                          </w:pPr>
                          <w:r>
                            <w:rPr>
                              <w:i/>
                              <w:sz w:val="20"/>
                            </w:rPr>
                            <w:t>- configuration files</w:t>
                          </w:r>
                        </w:p>
                        <w:p w:rsidR="00136C41" w:rsidRPr="00271E93" w:rsidRDefault="00136C41" w:rsidP="0049050F">
                          <w:pPr>
                            <w:rPr>
                              <w:color w:val="000000"/>
                              <w:sz w:val="20"/>
                            </w:rPr>
                          </w:pPr>
                          <w:r>
                            <w:rPr>
                              <w:i/>
                              <w:sz w:val="20"/>
                            </w:rPr>
                            <w:t>- atmospheric data</w:t>
                          </w:r>
                        </w:p>
                        <w:p w:rsidR="00136C41" w:rsidRPr="00271E93" w:rsidRDefault="00136C41" w:rsidP="0049050F">
                          <w:pPr>
                            <w:rPr>
                              <w:color w:val="000000"/>
                              <w:sz w:val="20"/>
                            </w:rPr>
                          </w:pPr>
                          <w:r>
                            <w:rPr>
                              <w:i/>
                              <w:sz w:val="20"/>
                            </w:rPr>
                            <w:t>- test results</w:t>
                          </w:r>
                          <w:r>
                            <w:t xml:space="preserve"> </w:t>
                          </w:r>
                        </w:p>
                        <w:p w:rsidR="00136C41" w:rsidRDefault="00136C41" w:rsidP="0049050F"/>
                      </w:txbxContent>
                    </v:textbox>
                  </v:shape>
                  <v:line id="Line 45" o:spid="_x0000_s1062" style="position:absolute;visibility:visible;mso-wrap-style:square" from="7912,4487" to="7912,6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UzhMYAAADcAAAADwAAAGRycy9kb3ducmV2LnhtbESPQWvCQBSE70L/w/IKvelGK0FSVxGl&#10;oD1I1UJ7fGZfk9Ts27C7TdJ/3xUEj8PMfMPMl72pRUvOV5YVjEcJCOLc6ooLBR+n1+EMhA/IGmvL&#10;pOCPPCwXD4M5Ztp2fKD2GAoRIewzVFCG0GRS+rwkg35kG+LofVtnMETpCqkddhFuajlJklQarDgu&#10;lNjQuqT8cvw1CvbP72m72r1t+89des43h/PXT+eUenrsVy8gAvXhHr61t1rBdDyF65l4BOTi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1M4TGAAAA3AAAAA8AAAAAAAAA&#10;AAAAAAAAoQIAAGRycy9kb3ducmV2LnhtbFBLBQYAAAAABAAEAPkAAACUAwAAAAA=&#10;"/>
                  <v:group id="Group 464" o:spid="_x0000_s1063" style="position:absolute;left:7927;top:4697;width:2352;height:481" coordorigin="5083,8243" coordsize="2352,4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wQMncYAAADcAAAADwAAAGRycy9kb3ducmV2LnhtbESPT2vCQBTE74V+h+UV&#10;ejObtFokZhWRtvQQBLUg3h7ZZxLMvg3Zbf58e7dQ6HGYmd8w2WY0jeipc7VlBUkUgyAurK65VPB9&#10;+pgtQTiPrLGxTAomcrBZPz5kmGo78IH6oy9FgLBLUUHlfZtK6YqKDLrItsTBu9rOoA+yK6XucAhw&#10;08iXOH6TBmsOCxW2tKuouB1/jILPAYfta/Le57frbrqcFvtznpBSz0/jdgXC0+j/w3/tL61gniz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BAydxgAAANwA&#10;AAAPAAAAAAAAAAAAAAAAAKoCAABkcnMvZG93bnJldi54bWxQSwUGAAAAAAQABAD6AAAAnQMAAAAA&#10;">
                    <v:shape id="Text Box 1062" o:spid="_x0000_s1064" type="#_x0000_t202" style="position:absolute;left:5300;top:8243;width:2135;height: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I0kMYA&#10;AADcAAAADwAAAGRycy9kb3ducmV2LnhtbESPT2vCQBTE74LfYXmCF6kb/5Da1FWKoNibtaW9PrLP&#10;JDT7Nt1dY/z2rlDwOMzMb5jlujO1aMn5yrKCyTgBQZxbXXGh4Otz+7QA4QOyxtoyKbiSh/Wq31ti&#10;pu2FP6g9hkJECPsMFZQhNJmUPi/JoB/bhjh6J+sMhihdIbXDS4SbWk6TJJUGK44LJTa0KSn/PZ6N&#10;gsV83/7499nhO09P9UsYPbe7P6fUcNC9vYII1IVH+L+91wrmkxTuZ+IR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cI0kMYAAADcAAAADwAAAAAAAAAAAAAAAACYAgAAZHJz&#10;L2Rvd25yZXYueG1sUEsFBgAAAAAEAAQA9QAAAIsDAAAAAA==&#10;">
                      <v:textbox>
                        <w:txbxContent>
                          <w:p w:rsidR="00136C41" w:rsidRPr="006C4FEA" w:rsidRDefault="00136C41" w:rsidP="0049050F">
                            <w:pPr>
                              <w:jc w:val="center"/>
                              <w:rPr>
                                <w:sz w:val="20"/>
                              </w:rPr>
                            </w:pPr>
                            <w:r>
                              <w:rPr>
                                <w:color w:val="000000"/>
                                <w:sz w:val="20"/>
                              </w:rPr>
                              <w:t>data</w:t>
                            </w:r>
                          </w:p>
                        </w:txbxContent>
                      </v:textbox>
                    </v:shape>
                    <v:shape id="AutoShape 463" o:spid="_x0000_s1065" type="#_x0000_t32" style="position:absolute;left:5083;top:8499;width:2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Yv7sYAAADcAAAADwAAAGRycy9kb3ducmV2LnhtbESPT2sCMRTE74V+h/AKvRTNrrRVtkbZ&#10;CkItePDf/XXzugndvGw3Ubff3ghCj8PM/IaZznvXiBN1wXpWkA8zEMSV15ZrBfvdcjABESKyxsYz&#10;KfijAPPZ/d0UC+3PvKHTNtYiQTgUqMDE2BZShsqQwzD0LXHyvn3nMCbZ1VJ3eE5w18hRlr1Kh5bT&#10;gsGWFoaqn+3RKViv8vfyy9jV5+bXrl+WZXOsnw5KPT705RuISH38D9/aH1rBcz6G65l0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02L+7GAAAA3AAAAA8AAAAAAAAA&#10;AAAAAAAAoQIAAGRycy9kb3ducmV2LnhtbFBLBQYAAAAABAAEAPkAAACUAwAAAAA=&#10;"/>
                  </v:group>
                  <v:group id="Group 1064" o:spid="_x0000_s1066" style="position:absolute;left:7927;top:5372;width:2352;height:481" coordorigin="5083,8243" coordsize="2352,4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WjA8MAAADcAAAADwAAAGRycy9kb3ducmV2LnhtbERPy2rCQBTdF/yH4Qru&#10;mklqWyQ6ioS2dCEFTUHcXTLXJJi5EzLTPP6+sxBcHs57sxtNI3rqXG1ZQRLFIIgLq2suFfzmn88r&#10;EM4ja2wsk4KJHOy2s6cNptoOfKT+5EsRQtilqKDyvk2ldEVFBl1kW+LAXW1n0AfYlVJ3OIRw08iX&#10;OH6XBmsODRW2lFVU3E5/RsHXgMN+mXz0h9s1my7528/5kJBSi/m4X4PwNPqH+O7+1gpek7A2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aMDwwAAANwAAAAP&#10;AAAAAAAAAAAAAAAAAKoCAABkcnMvZG93bnJldi54bWxQSwUGAAAAAAQABAD6AAAAmgMAAAAA&#10;">
                    <v:shape id="Text Box 1065" o:spid="_x0000_s1067" type="#_x0000_t202" style="position:absolute;left:5300;top:8243;width:2135;height: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2g4sYA&#10;AADcAAAADwAAAGRycy9kb3ducmV2LnhtbESPT2vCQBTE74LfYXlCL1I3/iHV1FWK0BJv1pb2+sg+&#10;k9Ds23R3G+O3dwWhx2FmfsOst71pREfO15YVTCcJCOLC6ppLBZ8fr49LED4ga2wsk4ILedhuhoM1&#10;Ztqe+Z26YyhFhLDPUEEVQptJ6YuKDPqJbYmjd7LOYIjSlVI7PEe4aeQsSVJpsOa4UGFLu4qKn+Of&#10;UbBc5N23388PX0V6alZh/NS9/TqlHkb9yzOIQH34D9/buVawmK7gdiYeAbm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F2g4sYAAADcAAAADwAAAAAAAAAAAAAAAACYAgAAZHJz&#10;L2Rvd25yZXYueG1sUEsFBgAAAAAEAAQA9QAAAIsDAAAAAA==&#10;">
                      <v:textbox>
                        <w:txbxContent>
                          <w:p w:rsidR="00136C41" w:rsidRDefault="00136C41" w:rsidP="0049050F">
                            <w:pPr>
                              <w:jc w:val="center"/>
                            </w:pPr>
                            <w:r>
                              <w:rPr>
                                <w:color w:val="000000"/>
                                <w:szCs w:val="24"/>
                              </w:rPr>
                              <w:t>config</w:t>
                            </w:r>
                          </w:p>
                          <w:p w:rsidR="00136C41" w:rsidRDefault="00136C41" w:rsidP="0049050F"/>
                        </w:txbxContent>
                      </v:textbox>
                    </v:shape>
                    <v:shape id="AutoShape 467" o:spid="_x0000_s1068" type="#_x0000_t32" style="position:absolute;left:5083;top:8499;width:2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9J8IAAADcAAAADwAAAGRycy9kb3ducmV2LnhtbERPy2oCMRTdC/2HcIVuRDNKKzIaZVoQ&#10;asGFr/11cp0EJzfTSdTp3zeLgsvDeS9WnavFndpgPSsYjzIQxKXXlisFx8N6OAMRIrLG2jMp+KUA&#10;q+VLb4G59g/e0X0fK5FCOOSowMTY5FKG0pDDMPINceIuvnUYE2wrqVt8pHBXy0mWTaVDy6nBYEOf&#10;hsrr/uYUbDfjj+Js7OZ792O37+uivlWDk1Kv/a6Yg4jUxaf43/2lFbxN0vx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N9J8IAAADcAAAADwAAAAAAAAAAAAAA&#10;AAChAgAAZHJzL2Rvd25yZXYueG1sUEsFBgAAAAAEAAQA+QAAAJADAAAAAA==&#10;"/>
                  </v:group>
                  <v:group id="Group 47" o:spid="_x0000_s1069" style="position:absolute;left:7927;top:6017;width:2360;height:481" coordsize="14986,30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lPAI8QAAADcAAAADwAAAGRycy9kb3ducmV2LnhtbESPQYvCMBSE78L+h/AW&#10;vGlaVxepRhHZFQ8iqAvi7dE822LzUppsW/+9EQSPw8x8w8yXnSlFQ7UrLCuIhxEI4tTqgjMFf6ff&#10;wRSE88gaS8uk4E4OlouP3hwTbVs+UHP0mQgQdgkqyL2vEildmpNBN7QVcfCutjbog6wzqWtsA9yU&#10;chRF39JgwWEhx4rWOaW3479RsGmxXX3FP83udl3fL6fJ/ryLSan+Z7eagfDU+Xf41d5qBeNR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lPAI8QAAADcAAAA&#10;DwAAAAAAAAAAAAAAAACqAgAAZHJzL2Rvd25yZXYueG1sUEsFBgAAAAAEAAQA+gAAAJsDAAAAAA==&#10;">
                    <v:shape id="Text Box 1068" o:spid="_x0000_s1070" type="#_x0000_t202" style="position:absolute;left:1428;width:13558;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X4LsUA&#10;AADcAAAADwAAAGRycy9kb3ducmV2LnhtbESPQWvCQBSE70L/w/IKvYhuGkVt6iql0KI3m4q9PrLP&#10;JDT7Nt3dxvjvXUHwOMzMN8xy3ZtGdOR8bVnB8zgBQVxYXXOpYP/9MVqA8AFZY2OZFJzJw3r1MFhi&#10;pu2Jv6jLQykihH2GCqoQ2kxKX1Rk0I9tSxy9o3UGQ5SulNrhKcJNI9MkmUmDNceFClt6r6j4zf+N&#10;gsV00/347WR3KGbH5iUM593nn1Pq6bF/ewURqA/38K290QqmaQrXM/EIy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lfguxQAAANwAAAAPAAAAAAAAAAAAAAAAAJgCAABkcnMv&#10;ZG93bnJldi54bWxQSwUGAAAAAAQABAD1AAAAigMAAAAA&#10;">
                      <v:textbox>
                        <w:txbxContent>
                          <w:p w:rsidR="00136C41" w:rsidRDefault="00136C41" w:rsidP="0049050F">
                            <w:pPr>
                              <w:jc w:val="center"/>
                            </w:pPr>
                            <w:r>
                              <w:rPr>
                                <w:color w:val="000000"/>
                                <w:szCs w:val="24"/>
                              </w:rPr>
                              <w:t>saved_results</w:t>
                            </w:r>
                          </w:p>
                          <w:p w:rsidR="00136C41" w:rsidRDefault="00136C41" w:rsidP="0049050F"/>
                        </w:txbxContent>
                      </v:textbox>
                    </v:shape>
                    <v:shape id="AutoShape 467" o:spid="_x0000_s1071" type="#_x0000_t32" style="position:absolute;top:1238;width:13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HjUMYAAADcAAAADwAAAGRycy9kb3ducmV2LnhtbESPT2sCMRTE74V+h/CEXopm1SplNcq2&#10;INSCB//dXzfPTXDzst1EXb99Uyj0OMzMb5j5snO1uFIbrGcFw0EGgrj02nKl4LBf9V9BhIissfZM&#10;Cu4UYLl4fJhjrv2Nt3TdxUokCIccFZgYm1zKUBpyGAa+IU7eybcOY5JtJXWLtwR3tRxl2VQ6tJwW&#10;DDb0bqg87y5OwWY9fCu+jF1/br/tZrIq6kv1fFTqqdcVMxCRuvgf/mt/aAUvoz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xh41DGAAAA3AAAAA8AAAAAAAAA&#10;AAAAAAAAoQIAAGRycy9kb3ducmV2LnhtbFBLBQYAAAAABAAEAPkAAACUAwAAAAA=&#10;"/>
                  </v:group>
                </v:group>
              </v:group>
            </w:pict>
          </mc:Fallback>
        </mc:AlternateContent>
      </w:r>
    </w:p>
    <w:p w:rsidR="0049050F" w:rsidRPr="0049050F" w:rsidRDefault="0049050F" w:rsidP="0049050F">
      <w:pPr>
        <w:tabs>
          <w:tab w:val="left" w:pos="5940"/>
        </w:tabs>
        <w:suppressAutoHyphens/>
        <w:autoSpaceDE w:val="0"/>
        <w:spacing w:before="120" w:after="120" w:line="240" w:lineRule="auto"/>
        <w:jc w:val="center"/>
        <w:rPr>
          <w:rFonts w:ascii="Times New Roman" w:eastAsia="Times New Roman" w:hAnsi="Times New Roman" w:cs="Times New Roman"/>
          <w:b/>
          <w:sz w:val="24"/>
          <w:szCs w:val="20"/>
          <w:lang w:eastAsia="ar-SA"/>
        </w:rPr>
      </w:pPr>
    </w:p>
    <w:p w:rsidR="0049050F" w:rsidRPr="0049050F" w:rsidRDefault="0049050F" w:rsidP="0049050F">
      <w:pPr>
        <w:tabs>
          <w:tab w:val="left" w:pos="5940"/>
        </w:tabs>
        <w:suppressAutoHyphens/>
        <w:autoSpaceDE w:val="0"/>
        <w:spacing w:before="120" w:after="120" w:line="240" w:lineRule="auto"/>
        <w:jc w:val="center"/>
        <w:rPr>
          <w:rFonts w:ascii="Times New Roman" w:eastAsia="Times New Roman" w:hAnsi="Times New Roman" w:cs="Times New Roman"/>
          <w:b/>
          <w:sz w:val="24"/>
          <w:szCs w:val="20"/>
          <w:lang w:eastAsia="ar-SA"/>
        </w:rPr>
      </w:pPr>
    </w:p>
    <w:p w:rsidR="0049050F" w:rsidRPr="0049050F" w:rsidRDefault="0049050F" w:rsidP="0049050F">
      <w:pPr>
        <w:tabs>
          <w:tab w:val="left" w:pos="5940"/>
        </w:tabs>
        <w:suppressAutoHyphens/>
        <w:autoSpaceDE w:val="0"/>
        <w:spacing w:before="120" w:after="120" w:line="240" w:lineRule="auto"/>
        <w:jc w:val="center"/>
        <w:rPr>
          <w:rFonts w:ascii="Times New Roman" w:eastAsia="Times New Roman" w:hAnsi="Times New Roman" w:cs="Times New Roman"/>
          <w:b/>
          <w:sz w:val="24"/>
          <w:szCs w:val="20"/>
          <w:lang w:eastAsia="ar-SA"/>
        </w:rPr>
      </w:pPr>
    </w:p>
    <w:p w:rsidR="0049050F" w:rsidRPr="0049050F" w:rsidRDefault="0049050F" w:rsidP="0049050F">
      <w:pPr>
        <w:tabs>
          <w:tab w:val="left" w:pos="5940"/>
        </w:tabs>
        <w:suppressAutoHyphens/>
        <w:autoSpaceDE w:val="0"/>
        <w:spacing w:before="120" w:after="120" w:line="240" w:lineRule="auto"/>
        <w:jc w:val="center"/>
        <w:rPr>
          <w:rFonts w:ascii="Times New Roman" w:eastAsia="Times New Roman" w:hAnsi="Times New Roman" w:cs="Times New Roman"/>
          <w:b/>
          <w:sz w:val="24"/>
          <w:szCs w:val="20"/>
          <w:lang w:eastAsia="ar-SA"/>
        </w:rPr>
      </w:pPr>
    </w:p>
    <w:p w:rsidR="0049050F" w:rsidRPr="0049050F" w:rsidRDefault="0049050F" w:rsidP="0049050F">
      <w:pPr>
        <w:tabs>
          <w:tab w:val="left" w:pos="5940"/>
        </w:tabs>
        <w:suppressAutoHyphens/>
        <w:autoSpaceDE w:val="0"/>
        <w:spacing w:before="120" w:after="120" w:line="240" w:lineRule="auto"/>
        <w:jc w:val="center"/>
        <w:rPr>
          <w:rFonts w:ascii="Times New Roman" w:eastAsia="Times New Roman" w:hAnsi="Times New Roman" w:cs="Times New Roman"/>
          <w:b/>
          <w:sz w:val="24"/>
          <w:szCs w:val="20"/>
          <w:lang w:eastAsia="ar-SA"/>
        </w:rPr>
      </w:pPr>
    </w:p>
    <w:p w:rsidR="0049050F" w:rsidRPr="0049050F" w:rsidRDefault="0049050F" w:rsidP="0049050F">
      <w:pPr>
        <w:tabs>
          <w:tab w:val="left" w:pos="5940"/>
        </w:tabs>
        <w:suppressAutoHyphens/>
        <w:autoSpaceDE w:val="0"/>
        <w:spacing w:before="120" w:after="120" w:line="240" w:lineRule="auto"/>
        <w:jc w:val="center"/>
        <w:rPr>
          <w:rFonts w:ascii="Times New Roman" w:eastAsia="Times New Roman" w:hAnsi="Times New Roman" w:cs="Times New Roman"/>
          <w:b/>
          <w:sz w:val="24"/>
          <w:szCs w:val="20"/>
          <w:lang w:eastAsia="ar-SA"/>
        </w:rPr>
      </w:pPr>
    </w:p>
    <w:p w:rsidR="0049050F" w:rsidRPr="0049050F" w:rsidRDefault="0049050F" w:rsidP="0049050F">
      <w:pPr>
        <w:tabs>
          <w:tab w:val="left" w:pos="5940"/>
        </w:tabs>
        <w:suppressAutoHyphens/>
        <w:autoSpaceDE w:val="0"/>
        <w:spacing w:before="120" w:after="120" w:line="240" w:lineRule="auto"/>
        <w:jc w:val="center"/>
        <w:rPr>
          <w:rFonts w:ascii="Times New Roman" w:eastAsia="Times New Roman" w:hAnsi="Times New Roman" w:cs="Times New Roman"/>
          <w:b/>
          <w:sz w:val="24"/>
          <w:szCs w:val="20"/>
          <w:lang w:eastAsia="ar-SA"/>
        </w:rPr>
      </w:pPr>
    </w:p>
    <w:p w:rsidR="0049050F" w:rsidRPr="0049050F" w:rsidRDefault="0049050F" w:rsidP="0049050F">
      <w:pPr>
        <w:tabs>
          <w:tab w:val="left" w:pos="5940"/>
        </w:tabs>
        <w:suppressAutoHyphens/>
        <w:autoSpaceDE w:val="0"/>
        <w:spacing w:before="120" w:after="120" w:line="240" w:lineRule="auto"/>
        <w:jc w:val="center"/>
        <w:rPr>
          <w:rFonts w:ascii="Times New Roman" w:eastAsia="Times New Roman" w:hAnsi="Times New Roman" w:cs="Times New Roman"/>
          <w:b/>
          <w:sz w:val="24"/>
          <w:szCs w:val="20"/>
          <w:lang w:eastAsia="ar-SA"/>
        </w:rPr>
      </w:pPr>
    </w:p>
    <w:p w:rsidR="0049050F" w:rsidRPr="0049050F" w:rsidRDefault="0049050F" w:rsidP="0049050F">
      <w:pPr>
        <w:tabs>
          <w:tab w:val="left" w:pos="5940"/>
        </w:tabs>
        <w:suppressAutoHyphens/>
        <w:autoSpaceDE w:val="0"/>
        <w:spacing w:before="120" w:after="120" w:line="240" w:lineRule="auto"/>
        <w:jc w:val="center"/>
        <w:rPr>
          <w:rFonts w:ascii="Times New Roman" w:eastAsia="Times New Roman" w:hAnsi="Times New Roman" w:cs="Times New Roman"/>
          <w:b/>
          <w:sz w:val="24"/>
          <w:szCs w:val="20"/>
          <w:lang w:eastAsia="ar-SA"/>
        </w:rPr>
      </w:pPr>
    </w:p>
    <w:p w:rsidR="0049050F" w:rsidRPr="0049050F" w:rsidRDefault="0049050F" w:rsidP="0049050F">
      <w:pPr>
        <w:tabs>
          <w:tab w:val="left" w:pos="5940"/>
        </w:tabs>
        <w:suppressAutoHyphens/>
        <w:autoSpaceDE w:val="0"/>
        <w:spacing w:before="120" w:after="120" w:line="240" w:lineRule="auto"/>
        <w:jc w:val="center"/>
        <w:rPr>
          <w:rFonts w:ascii="Times New Roman" w:eastAsia="Times New Roman" w:hAnsi="Times New Roman" w:cs="Times New Roman"/>
          <w:b/>
          <w:sz w:val="24"/>
          <w:szCs w:val="20"/>
          <w:lang w:eastAsia="ar-SA"/>
        </w:rPr>
      </w:pPr>
    </w:p>
    <w:p w:rsidR="0049050F" w:rsidRPr="0049050F" w:rsidRDefault="0049050F" w:rsidP="0049050F">
      <w:pPr>
        <w:tabs>
          <w:tab w:val="left" w:pos="5940"/>
        </w:tabs>
        <w:suppressAutoHyphens/>
        <w:autoSpaceDE w:val="0"/>
        <w:spacing w:before="120" w:after="120" w:line="240" w:lineRule="auto"/>
        <w:jc w:val="center"/>
        <w:rPr>
          <w:rFonts w:ascii="Times New Roman" w:eastAsia="Times New Roman" w:hAnsi="Times New Roman" w:cs="Times New Roman"/>
          <w:b/>
          <w:sz w:val="24"/>
          <w:szCs w:val="20"/>
          <w:lang w:eastAsia="ar-SA"/>
        </w:rPr>
      </w:pPr>
    </w:p>
    <w:p w:rsidR="0049050F" w:rsidRPr="0049050F" w:rsidRDefault="0049050F" w:rsidP="0049050F">
      <w:pPr>
        <w:tabs>
          <w:tab w:val="left" w:pos="5940"/>
        </w:tabs>
        <w:suppressAutoHyphens/>
        <w:autoSpaceDE w:val="0"/>
        <w:spacing w:before="120" w:after="120" w:line="240" w:lineRule="auto"/>
        <w:jc w:val="center"/>
        <w:rPr>
          <w:rFonts w:ascii="Times New Roman" w:eastAsia="Times New Roman" w:hAnsi="Times New Roman" w:cs="Times New Roman"/>
          <w:b/>
          <w:sz w:val="24"/>
          <w:szCs w:val="20"/>
          <w:lang w:eastAsia="ar-SA"/>
        </w:rPr>
      </w:pPr>
    </w:p>
    <w:p w:rsidR="0049050F" w:rsidRPr="0049050F" w:rsidRDefault="0049050F" w:rsidP="0049050F">
      <w:pPr>
        <w:tabs>
          <w:tab w:val="left" w:pos="5940"/>
        </w:tabs>
        <w:suppressAutoHyphens/>
        <w:autoSpaceDE w:val="0"/>
        <w:spacing w:before="120" w:after="120" w:line="240" w:lineRule="auto"/>
        <w:jc w:val="center"/>
        <w:rPr>
          <w:rFonts w:ascii="Times New Roman" w:eastAsia="Times New Roman" w:hAnsi="Times New Roman" w:cs="Times New Roman"/>
          <w:b/>
          <w:sz w:val="24"/>
          <w:szCs w:val="20"/>
          <w:lang w:eastAsia="ar-SA"/>
        </w:rPr>
      </w:pPr>
    </w:p>
    <w:p w:rsidR="0049050F" w:rsidRPr="0049050F" w:rsidRDefault="0049050F" w:rsidP="0049050F">
      <w:pPr>
        <w:tabs>
          <w:tab w:val="left" w:pos="5940"/>
        </w:tabs>
        <w:suppressAutoHyphens/>
        <w:autoSpaceDE w:val="0"/>
        <w:spacing w:before="120" w:after="120" w:line="240" w:lineRule="auto"/>
        <w:jc w:val="center"/>
        <w:rPr>
          <w:rFonts w:ascii="Times New Roman" w:eastAsia="Times New Roman" w:hAnsi="Times New Roman" w:cs="Times New Roman"/>
          <w:b/>
          <w:sz w:val="24"/>
          <w:szCs w:val="20"/>
          <w:lang w:eastAsia="ar-SA"/>
        </w:rPr>
      </w:pPr>
    </w:p>
    <w:p w:rsidR="0049050F" w:rsidRPr="0049050F" w:rsidRDefault="0049050F" w:rsidP="0049050F">
      <w:pPr>
        <w:tabs>
          <w:tab w:val="left" w:pos="5940"/>
        </w:tabs>
        <w:suppressAutoHyphens/>
        <w:autoSpaceDE w:val="0"/>
        <w:spacing w:before="120" w:after="120" w:line="240" w:lineRule="auto"/>
        <w:jc w:val="center"/>
        <w:rPr>
          <w:rFonts w:ascii="Times New Roman" w:eastAsia="Times New Roman" w:hAnsi="Times New Roman" w:cs="Times New Roman"/>
          <w:b/>
          <w:sz w:val="24"/>
          <w:szCs w:val="20"/>
          <w:lang w:eastAsia="ar-SA"/>
        </w:rPr>
      </w:pPr>
    </w:p>
    <w:p w:rsidR="0049050F" w:rsidRPr="0049050F" w:rsidRDefault="0049050F" w:rsidP="0049050F">
      <w:pPr>
        <w:tabs>
          <w:tab w:val="left" w:pos="5940"/>
        </w:tabs>
        <w:suppressAutoHyphens/>
        <w:autoSpaceDE w:val="0"/>
        <w:spacing w:before="120" w:after="120" w:line="240" w:lineRule="auto"/>
        <w:jc w:val="center"/>
        <w:rPr>
          <w:rFonts w:ascii="Times New Roman" w:eastAsia="Times New Roman" w:hAnsi="Times New Roman" w:cs="Times New Roman"/>
          <w:b/>
          <w:sz w:val="24"/>
          <w:szCs w:val="20"/>
          <w:lang w:eastAsia="ar-SA"/>
        </w:rPr>
      </w:pPr>
    </w:p>
    <w:p w:rsidR="0049050F" w:rsidRPr="0049050F" w:rsidRDefault="0049050F" w:rsidP="0049050F">
      <w:pPr>
        <w:tabs>
          <w:tab w:val="left" w:pos="5940"/>
        </w:tabs>
        <w:suppressAutoHyphens/>
        <w:autoSpaceDE w:val="0"/>
        <w:spacing w:before="120" w:after="120" w:line="240" w:lineRule="auto"/>
        <w:jc w:val="center"/>
        <w:rPr>
          <w:rFonts w:ascii="Times New Roman" w:eastAsia="Times New Roman" w:hAnsi="Times New Roman" w:cs="Times New Roman"/>
          <w:b/>
          <w:sz w:val="24"/>
          <w:szCs w:val="20"/>
          <w:lang w:eastAsia="ar-SA"/>
        </w:rPr>
      </w:pPr>
    </w:p>
    <w:p w:rsidR="0049050F" w:rsidRPr="0049050F" w:rsidRDefault="0049050F" w:rsidP="0049050F">
      <w:pPr>
        <w:tabs>
          <w:tab w:val="left" w:pos="5940"/>
        </w:tabs>
        <w:suppressAutoHyphens/>
        <w:autoSpaceDE w:val="0"/>
        <w:spacing w:before="120" w:after="120" w:line="240" w:lineRule="auto"/>
        <w:jc w:val="center"/>
        <w:rPr>
          <w:rFonts w:ascii="Times New Roman" w:eastAsia="Times New Roman" w:hAnsi="Times New Roman" w:cs="Times New Roman"/>
          <w:b/>
          <w:sz w:val="24"/>
          <w:szCs w:val="20"/>
          <w:lang w:eastAsia="ar-SA"/>
        </w:rPr>
      </w:pPr>
    </w:p>
    <w:p w:rsidR="0049050F" w:rsidRPr="0049050F" w:rsidRDefault="0049050F" w:rsidP="0049050F">
      <w:pPr>
        <w:tabs>
          <w:tab w:val="left" w:pos="5940"/>
        </w:tabs>
        <w:suppressAutoHyphens/>
        <w:autoSpaceDE w:val="0"/>
        <w:spacing w:before="120" w:after="120" w:line="240" w:lineRule="auto"/>
        <w:jc w:val="center"/>
        <w:rPr>
          <w:rFonts w:ascii="Times New Roman" w:eastAsia="Times New Roman" w:hAnsi="Times New Roman" w:cs="Times New Roman"/>
          <w:sz w:val="24"/>
          <w:szCs w:val="20"/>
          <w:lang w:eastAsia="ar-SA"/>
        </w:rPr>
      </w:pPr>
      <w:r w:rsidRPr="0049050F">
        <w:rPr>
          <w:rFonts w:ascii="Times New Roman" w:eastAsia="Times New Roman" w:hAnsi="Times New Roman" w:cs="Times New Roman"/>
          <w:b/>
          <w:sz w:val="24"/>
          <w:szCs w:val="20"/>
          <w:lang w:eastAsia="ar-SA"/>
        </w:rPr>
        <w:t>Figure 3.1</w:t>
      </w:r>
      <w:r w:rsidRPr="0049050F">
        <w:rPr>
          <w:rFonts w:ascii="Times New Roman" w:eastAsia="Times New Roman" w:hAnsi="Times New Roman" w:cs="Times New Roman"/>
          <w:sz w:val="24"/>
          <w:szCs w:val="20"/>
          <w:lang w:eastAsia="ar-SA"/>
        </w:rPr>
        <w:t>. Directory structure for the VLIDORT installation package.</w:t>
      </w:r>
    </w:p>
    <w:p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lastRenderedPageBreak/>
        <w:t xml:space="preserve">The test environment directories “vlidort_s_test” and “vlidort_v_test” contain several examples of calling programs for the VLIDORT code, along with associated makefiles, input configuration files to read control options, and pre-prepared atmospheric setup data file(s) containing optical property inputs. There is also an archive of results files in both “vlidort_s_test” and “vlidort_v_test” in the subdirectory “saved_results”, with which the user may compare after running the installation tests. </w:t>
      </w:r>
      <w:r w:rsidRPr="0049050F">
        <w:rPr>
          <w:rFonts w:ascii="Times New Roman" w:eastAsia="Times New Roman" w:hAnsi="Times New Roman" w:cs="Times New Roman"/>
          <w:color w:val="000000"/>
          <w:sz w:val="24"/>
          <w:szCs w:val="20"/>
          <w:lang w:eastAsia="ar-SA"/>
        </w:rPr>
        <w:t xml:space="preserve">Both the “gfortran” and “ifort” subdirectories of this subdirectory themselves contain subdirectories “obsgeo” and “nstokes3” which contain results for tests using the observational geometry feature and “NSTOKES=3” tests (not shown in the figure).  </w:t>
      </w:r>
      <w:r w:rsidRPr="0049050F">
        <w:rPr>
          <w:rFonts w:ascii="Times New Roman" w:eastAsia="Times New Roman" w:hAnsi="Times New Roman" w:cs="Times New Roman"/>
          <w:sz w:val="24"/>
          <w:szCs w:val="20"/>
          <w:lang w:eastAsia="ar-SA"/>
        </w:rPr>
        <w:t>Object and module files for the VLIDORT code are stored in the directories “obj” and “mod” (the “makefile” ensures this is done). As mentioned above, the VLIDORT source code is stored in subdirectories “vlidort_main” which contains the subroutines and “vlidort_def” which contains VLIDORT I/O type structure definitions along with the file “vlidort_pars.f90” of constants, dimensioning parameters and floating-point type definitions.  The “docs” directory contains the VLIDORT user documentation, while directory “util” has VLIDORT package utilities.  Finally, the “vsup” subdirectory contains the source code of VLIDORT supplements (currently the VBRDF, VSLEAVE, and VFZMAT supplements and some supplement accessories that can be employed when VLIDORT is used in conjunction with either the VBRDF or VSLEAVE supplement).</w:t>
      </w:r>
    </w:p>
    <w:p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bCs/>
          <w:sz w:val="24"/>
          <w:szCs w:val="20"/>
          <w:lang w:eastAsia="ar-SA"/>
        </w:rPr>
      </w:pPr>
      <w:r w:rsidRPr="0049050F">
        <w:rPr>
          <w:rFonts w:ascii="Times New Roman" w:eastAsia="Times New Roman" w:hAnsi="Times New Roman" w:cs="Times New Roman"/>
          <w:bCs/>
          <w:sz w:val="24"/>
          <w:szCs w:val="20"/>
          <w:lang w:eastAsia="ar-SA"/>
        </w:rPr>
        <w:t xml:space="preserve">Accompanying these subdirectories are several bash shell scripts in the parent directory.  These are used to run the installation tests and compare with archived results and are discussed in section 3.3. </w:t>
      </w:r>
    </w:p>
    <w:p w:rsidR="0049050F" w:rsidRPr="0049050F" w:rsidRDefault="0049050F" w:rsidP="0049050F">
      <w:pPr>
        <w:keepNext/>
        <w:suppressAutoHyphens/>
        <w:autoSpaceDE w:val="0"/>
        <w:spacing w:before="240" w:after="240" w:line="240" w:lineRule="auto"/>
        <w:jc w:val="both"/>
        <w:outlineLvl w:val="1"/>
        <w:rPr>
          <w:rFonts w:ascii="Times New Roman" w:eastAsia="Times New Roman" w:hAnsi="Times New Roman" w:cs="Times New Roman"/>
          <w:b/>
          <w:iCs/>
          <w:sz w:val="32"/>
          <w:szCs w:val="20"/>
          <w:lang w:eastAsia="ar-SA"/>
        </w:rPr>
      </w:pPr>
      <w:bookmarkStart w:id="110" w:name="_Toc339432233"/>
      <w:bookmarkStart w:id="111" w:name="_Toc534974698"/>
      <w:bookmarkStart w:id="112" w:name="_Toc18427992"/>
      <w:r w:rsidRPr="0049050F">
        <w:rPr>
          <w:rFonts w:ascii="Times New Roman" w:eastAsia="Times New Roman" w:hAnsi="Times New Roman" w:cs="Times New Roman"/>
          <w:b/>
          <w:iCs/>
          <w:sz w:val="32"/>
          <w:szCs w:val="20"/>
          <w:lang w:eastAsia="ar-SA"/>
        </w:rPr>
        <w:t>3.2 Source code Directories</w:t>
      </w:r>
      <w:bookmarkEnd w:id="110"/>
      <w:bookmarkEnd w:id="111"/>
      <w:bookmarkEnd w:id="112"/>
    </w:p>
    <w:p w:rsidR="0049050F" w:rsidRPr="0049050F" w:rsidRDefault="0049050F" w:rsidP="0049050F">
      <w:pPr>
        <w:keepNext/>
        <w:suppressAutoHyphens/>
        <w:spacing w:before="240" w:after="240" w:line="240" w:lineRule="auto"/>
        <w:outlineLvl w:val="2"/>
        <w:rPr>
          <w:rFonts w:ascii="Times New Roman" w:eastAsia="Times New Roman" w:hAnsi="Times New Roman" w:cs="Times New Roman"/>
          <w:bCs/>
          <w:i/>
          <w:iCs/>
          <w:sz w:val="28"/>
          <w:szCs w:val="20"/>
          <w:lang w:eastAsia="ar-SA"/>
        </w:rPr>
      </w:pPr>
      <w:bookmarkStart w:id="113" w:name="_Toc339432234"/>
      <w:bookmarkStart w:id="114" w:name="_Toc534974699"/>
      <w:bookmarkStart w:id="115" w:name="_Toc18427993"/>
      <w:r w:rsidRPr="0049050F">
        <w:rPr>
          <w:rFonts w:ascii="Times New Roman" w:eastAsia="Times New Roman" w:hAnsi="Times New Roman" w:cs="Times New Roman"/>
          <w:bCs/>
          <w:i/>
          <w:iCs/>
          <w:sz w:val="28"/>
          <w:szCs w:val="20"/>
          <w:lang w:eastAsia="ar-SA"/>
        </w:rPr>
        <w:t>3.2.1 vlidort_def</w:t>
      </w:r>
      <w:bookmarkEnd w:id="113"/>
      <w:bookmarkEnd w:id="114"/>
      <w:bookmarkEnd w:id="115"/>
    </w:p>
    <w:p w:rsidR="0049050F" w:rsidRPr="0049050F" w:rsidRDefault="0049050F" w:rsidP="0049050F">
      <w:pPr>
        <w:suppressAutoHyphens/>
        <w:spacing w:before="240" w:after="240" w:line="240" w:lineRule="auto"/>
        <w:jc w:val="both"/>
        <w:rPr>
          <w:rFonts w:ascii="Times New Roman" w:eastAsia="Times New Roman" w:hAnsi="Times New Roman" w:cs="Times New Roman"/>
          <w:bCs/>
          <w:iCs/>
          <w:sz w:val="24"/>
          <w:szCs w:val="24"/>
          <w:lang w:eastAsia="ar-SA"/>
        </w:rPr>
        <w:sectPr w:rsidR="0049050F" w:rsidRPr="0049050F" w:rsidSect="001B3988">
          <w:footerReference w:type="default" r:id="rId12"/>
          <w:footnotePr>
            <w:pos w:val="beneathText"/>
          </w:footnotePr>
          <w:type w:val="continuous"/>
          <w:pgSz w:w="12240" w:h="15840"/>
          <w:pgMar w:top="1440" w:right="1080" w:bottom="1440" w:left="1080" w:header="720" w:footer="720" w:gutter="0"/>
          <w:cols w:space="720"/>
          <w:docGrid w:linePitch="360"/>
        </w:sectPr>
      </w:pPr>
      <w:r w:rsidRPr="0049050F">
        <w:rPr>
          <w:rFonts w:ascii="Times New Roman" w:eastAsia="Times New Roman" w:hAnsi="Times New Roman" w:cs="Times New Roman"/>
          <w:bCs/>
          <w:iCs/>
          <w:sz w:val="24"/>
          <w:szCs w:val="24"/>
          <w:lang w:eastAsia="ar-SA"/>
        </w:rPr>
        <w:t xml:space="preserve">This directory contains the following VLIDORT I/O </w:t>
      </w:r>
      <w:r w:rsidRPr="0049050F">
        <w:rPr>
          <w:rFonts w:ascii="Times New Roman" w:eastAsia="Times New Roman" w:hAnsi="Times New Roman" w:cs="Times New Roman"/>
          <w:color w:val="000000"/>
          <w:sz w:val="24"/>
          <w:szCs w:val="20"/>
          <w:lang w:eastAsia="ar-SA"/>
        </w:rPr>
        <w:t>type structure</w:t>
      </w:r>
      <w:r w:rsidRPr="0049050F">
        <w:rPr>
          <w:rFonts w:ascii="Times New Roman" w:eastAsia="Times New Roman" w:hAnsi="Times New Roman" w:cs="Times New Roman"/>
          <w:bCs/>
          <w:iCs/>
          <w:sz w:val="24"/>
          <w:szCs w:val="24"/>
          <w:lang w:eastAsia="ar-SA"/>
        </w:rPr>
        <w:t xml:space="preserve"> definition module files:</w:t>
      </w:r>
    </w:p>
    <w:p w:rsidR="0049050F" w:rsidRPr="0049050F" w:rsidRDefault="0049050F" w:rsidP="0049050F">
      <w:pPr>
        <w:numPr>
          <w:ilvl w:val="0"/>
          <w:numId w:val="3"/>
        </w:numPr>
        <w:suppressAutoHyphens/>
        <w:autoSpaceDE w:val="0"/>
        <w:spacing w:before="240" w:after="24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lastRenderedPageBreak/>
        <w:t>vlidort_io_defs.f90</w:t>
      </w:r>
    </w:p>
    <w:p w:rsidR="0049050F" w:rsidRPr="0049050F" w:rsidRDefault="0049050F" w:rsidP="0049050F">
      <w:pPr>
        <w:numPr>
          <w:ilvl w:val="0"/>
          <w:numId w:val="3"/>
        </w:numPr>
        <w:suppressAutoHyphens/>
        <w:autoSpaceDE w:val="0"/>
        <w:spacing w:before="240" w:after="24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vlidort_inputs_def.f90</w:t>
      </w:r>
    </w:p>
    <w:p w:rsidR="0049050F" w:rsidRPr="0049050F" w:rsidRDefault="0049050F" w:rsidP="0049050F">
      <w:pPr>
        <w:numPr>
          <w:ilvl w:val="0"/>
          <w:numId w:val="3"/>
        </w:numPr>
        <w:suppressAutoHyphens/>
        <w:autoSpaceDE w:val="0"/>
        <w:spacing w:before="240" w:after="24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vlidort_outputs_def.f90</w:t>
      </w:r>
    </w:p>
    <w:p w:rsidR="0049050F" w:rsidRPr="0049050F" w:rsidRDefault="0049050F" w:rsidP="0049050F">
      <w:pPr>
        <w:numPr>
          <w:ilvl w:val="0"/>
          <w:numId w:val="3"/>
        </w:numPr>
        <w:suppressAutoHyphens/>
        <w:autoSpaceDE w:val="0"/>
        <w:spacing w:before="240" w:after="24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vlidort_work_def.f90</w:t>
      </w:r>
    </w:p>
    <w:p w:rsidR="0049050F" w:rsidRPr="0049050F" w:rsidRDefault="0049050F" w:rsidP="0049050F">
      <w:pPr>
        <w:numPr>
          <w:ilvl w:val="0"/>
          <w:numId w:val="3"/>
        </w:numPr>
        <w:suppressAutoHyphens/>
        <w:autoSpaceDE w:val="0"/>
        <w:spacing w:before="240" w:after="24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vlidort_sup_def.f90</w:t>
      </w:r>
    </w:p>
    <w:p w:rsidR="0049050F" w:rsidRPr="0049050F" w:rsidRDefault="0049050F" w:rsidP="0049050F">
      <w:pPr>
        <w:numPr>
          <w:ilvl w:val="0"/>
          <w:numId w:val="3"/>
        </w:numPr>
        <w:suppressAutoHyphens/>
        <w:autoSpaceDE w:val="0"/>
        <w:spacing w:before="240" w:after="24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vlidort_sup_brdf_def.f90</w:t>
      </w:r>
    </w:p>
    <w:p w:rsidR="0049050F" w:rsidRPr="0049050F" w:rsidRDefault="0049050F" w:rsidP="0049050F">
      <w:pPr>
        <w:numPr>
          <w:ilvl w:val="0"/>
          <w:numId w:val="3"/>
        </w:numPr>
        <w:suppressAutoHyphens/>
        <w:autoSpaceDE w:val="0"/>
        <w:spacing w:before="240" w:after="24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vlidort_sup_sleave_def.f90</w:t>
      </w:r>
    </w:p>
    <w:p w:rsidR="0049050F" w:rsidRPr="0049050F" w:rsidRDefault="0049050F" w:rsidP="0049050F">
      <w:pPr>
        <w:numPr>
          <w:ilvl w:val="0"/>
          <w:numId w:val="3"/>
        </w:numPr>
        <w:suppressAutoHyphens/>
        <w:autoSpaceDE w:val="0"/>
        <w:spacing w:before="240" w:after="24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vlidort_sup_ss_def.f90</w:t>
      </w:r>
    </w:p>
    <w:p w:rsidR="0049050F" w:rsidRPr="0049050F" w:rsidRDefault="0049050F" w:rsidP="0049050F">
      <w:pPr>
        <w:numPr>
          <w:ilvl w:val="0"/>
          <w:numId w:val="3"/>
        </w:numPr>
        <w:suppressAutoHyphens/>
        <w:autoSpaceDE w:val="0"/>
        <w:spacing w:before="240" w:after="24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vlidort_lin_io_defs.f90</w:t>
      </w:r>
    </w:p>
    <w:p w:rsidR="0049050F" w:rsidRPr="0049050F" w:rsidRDefault="0049050F" w:rsidP="0049050F">
      <w:pPr>
        <w:numPr>
          <w:ilvl w:val="0"/>
          <w:numId w:val="3"/>
        </w:numPr>
        <w:suppressAutoHyphens/>
        <w:autoSpaceDE w:val="0"/>
        <w:spacing w:before="240" w:after="24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vlidort_lin_inputs_def.f90</w:t>
      </w:r>
    </w:p>
    <w:p w:rsidR="0049050F" w:rsidRPr="0049050F" w:rsidRDefault="0049050F" w:rsidP="0049050F">
      <w:pPr>
        <w:numPr>
          <w:ilvl w:val="0"/>
          <w:numId w:val="3"/>
        </w:numPr>
        <w:suppressAutoHyphens/>
        <w:autoSpaceDE w:val="0"/>
        <w:spacing w:before="240" w:after="24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vlidort_lin_outputs_def.f90</w:t>
      </w:r>
    </w:p>
    <w:p w:rsidR="0049050F" w:rsidRPr="0049050F" w:rsidRDefault="0049050F" w:rsidP="0049050F">
      <w:pPr>
        <w:numPr>
          <w:ilvl w:val="0"/>
          <w:numId w:val="3"/>
        </w:numPr>
        <w:suppressAutoHyphens/>
        <w:autoSpaceDE w:val="0"/>
        <w:spacing w:before="240" w:after="24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lastRenderedPageBreak/>
        <w:t>vlidort_lin_work_def.f90</w:t>
      </w:r>
    </w:p>
    <w:p w:rsidR="0049050F" w:rsidRPr="0049050F" w:rsidRDefault="0049050F" w:rsidP="0049050F">
      <w:pPr>
        <w:numPr>
          <w:ilvl w:val="0"/>
          <w:numId w:val="3"/>
        </w:numPr>
        <w:suppressAutoHyphens/>
        <w:autoSpaceDE w:val="0"/>
        <w:spacing w:before="240" w:after="24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vlidort_lin_sup_def.f90</w:t>
      </w:r>
    </w:p>
    <w:p w:rsidR="0049050F" w:rsidRPr="0049050F" w:rsidRDefault="0049050F" w:rsidP="0049050F">
      <w:pPr>
        <w:numPr>
          <w:ilvl w:val="0"/>
          <w:numId w:val="3"/>
        </w:numPr>
        <w:suppressAutoHyphens/>
        <w:autoSpaceDE w:val="0"/>
        <w:spacing w:before="240" w:after="24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vlidort_lin_sup_brdf_def.f90</w:t>
      </w:r>
    </w:p>
    <w:p w:rsidR="0049050F" w:rsidRPr="0049050F" w:rsidRDefault="0049050F" w:rsidP="0049050F">
      <w:pPr>
        <w:numPr>
          <w:ilvl w:val="0"/>
          <w:numId w:val="3"/>
        </w:numPr>
        <w:suppressAutoHyphens/>
        <w:autoSpaceDE w:val="0"/>
        <w:spacing w:before="240" w:after="24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vlidort_lin_sup_sleave_def.f90</w:t>
      </w:r>
    </w:p>
    <w:p w:rsidR="0049050F" w:rsidRPr="0049050F" w:rsidRDefault="0049050F" w:rsidP="0049050F">
      <w:pPr>
        <w:numPr>
          <w:ilvl w:val="0"/>
          <w:numId w:val="3"/>
        </w:numPr>
        <w:suppressAutoHyphens/>
        <w:autoSpaceDE w:val="0"/>
        <w:spacing w:before="240" w:after="24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vlidort_lin_sup_ss_def.f90</w:t>
      </w:r>
    </w:p>
    <w:p w:rsidR="0049050F" w:rsidRPr="0049050F" w:rsidRDefault="0049050F" w:rsidP="0049050F">
      <w:pPr>
        <w:numPr>
          <w:ilvl w:val="0"/>
          <w:numId w:val="3"/>
        </w:numPr>
        <w:suppressAutoHyphens/>
        <w:autoSpaceDE w:val="0"/>
        <w:spacing w:before="240" w:after="240" w:line="240" w:lineRule="auto"/>
        <w:jc w:val="both"/>
        <w:rPr>
          <w:rFonts w:ascii="Times New Roman" w:eastAsia="Times New Roman" w:hAnsi="Times New Roman" w:cs="Times New Roman"/>
          <w:bCs/>
          <w:i/>
          <w:iCs/>
          <w:sz w:val="28"/>
          <w:szCs w:val="20"/>
          <w:lang w:eastAsia="ar-SA"/>
        </w:rPr>
        <w:sectPr w:rsidR="0049050F" w:rsidRPr="0049050F" w:rsidSect="001B3988">
          <w:footnotePr>
            <w:pos w:val="beneathText"/>
          </w:footnotePr>
          <w:type w:val="continuous"/>
          <w:pgSz w:w="12240" w:h="15840"/>
          <w:pgMar w:top="1152" w:right="1440" w:bottom="1152" w:left="1440" w:header="720" w:footer="720" w:gutter="0"/>
          <w:cols w:num="2" w:space="720"/>
          <w:docGrid w:linePitch="360"/>
        </w:sectPr>
      </w:pPr>
      <w:r w:rsidRPr="0049050F">
        <w:rPr>
          <w:rFonts w:ascii="Times New Roman" w:eastAsia="Times New Roman" w:hAnsi="Times New Roman" w:cs="Times New Roman"/>
          <w:sz w:val="24"/>
          <w:szCs w:val="20"/>
          <w:lang w:eastAsia="ar-SA"/>
        </w:rPr>
        <w:t>vlidort_pars.f90*</w:t>
      </w:r>
    </w:p>
    <w:p w:rsidR="0049050F" w:rsidRPr="0049050F" w:rsidRDefault="0049050F" w:rsidP="0049050F">
      <w:pPr>
        <w:suppressAutoHyphens/>
        <w:autoSpaceDE w:val="0"/>
        <w:spacing w:before="240" w:after="240" w:line="240" w:lineRule="auto"/>
        <w:jc w:val="both"/>
        <w:rPr>
          <w:rFonts w:ascii="Times New Roman" w:eastAsia="Times" w:hAnsi="Times New Roman" w:cs="Times"/>
          <w:bCs/>
          <w:iCs/>
          <w:sz w:val="24"/>
          <w:szCs w:val="24"/>
          <w:lang w:eastAsia="ar-SA"/>
        </w:rPr>
      </w:pPr>
      <w:r w:rsidRPr="0049050F">
        <w:rPr>
          <w:rFonts w:ascii="Times New Roman" w:eastAsia="Times" w:hAnsi="Times New Roman" w:cs="Times"/>
          <w:bCs/>
          <w:iCs/>
          <w:sz w:val="24"/>
          <w:szCs w:val="24"/>
          <w:lang w:eastAsia="ar-SA"/>
        </w:rPr>
        <w:lastRenderedPageBreak/>
        <w:t>*Note: there are currently four versions of this file in the “vlidort_def” subdirectory. The file labeled “vlidort_pars.f90” is the active file which contains general parameter settings; the other three such parameter files contain particular settings needed in running specific package tests.</w:t>
      </w:r>
    </w:p>
    <w:p w:rsidR="0049050F" w:rsidRPr="0049050F" w:rsidRDefault="0049050F" w:rsidP="0049050F">
      <w:pPr>
        <w:keepNext/>
        <w:suppressAutoHyphens/>
        <w:autoSpaceDE w:val="0"/>
        <w:spacing w:after="0" w:line="240" w:lineRule="auto"/>
        <w:outlineLvl w:val="3"/>
        <w:rPr>
          <w:rFonts w:ascii="Times New Roman" w:eastAsia="Times New Roman" w:hAnsi="Times New Roman" w:cs="Times New Roman"/>
          <w:sz w:val="24"/>
          <w:szCs w:val="24"/>
          <w:lang w:eastAsia="ar-SA"/>
        </w:rPr>
      </w:pPr>
      <w:r w:rsidRPr="0049050F">
        <w:rPr>
          <w:rFonts w:ascii="Times New Roman" w:eastAsia="Times New Roman" w:hAnsi="Times New Roman" w:cs="Times New Roman"/>
          <w:i/>
          <w:sz w:val="24"/>
          <w:szCs w:val="24"/>
          <w:lang w:eastAsia="ar-SA"/>
        </w:rPr>
        <w:t>3.2.1.1 File “vlidort_pars.f90”</w:t>
      </w:r>
    </w:p>
    <w:p w:rsidR="0049050F" w:rsidRPr="0049050F" w:rsidRDefault="0049050F" w:rsidP="0049050F">
      <w:pPr>
        <w:suppressAutoHyphens/>
        <w:spacing w:after="0" w:line="240" w:lineRule="auto"/>
        <w:rPr>
          <w:rFonts w:ascii="Times New Roman" w:eastAsia="Times New Roman" w:hAnsi="Times New Roman" w:cs="Times New Roman"/>
          <w:sz w:val="24"/>
          <w:szCs w:val="20"/>
          <w:lang w:eastAsia="ar-SA"/>
        </w:rPr>
      </w:pPr>
    </w:p>
    <w:p w:rsidR="0049050F" w:rsidRPr="0049050F" w:rsidRDefault="0049050F" w:rsidP="0049050F">
      <w:pPr>
        <w:tabs>
          <w:tab w:val="left" w:pos="6372"/>
        </w:tabs>
        <w:suppressAutoHyphens/>
        <w:autoSpaceDE w:val="0"/>
        <w:spacing w:after="120" w:line="240" w:lineRule="auto"/>
        <w:jc w:val="both"/>
        <w:rPr>
          <w:rFonts w:ascii="Times New Roman" w:eastAsia="Times New Roman" w:hAnsi="Times New Roman" w:cs="Times"/>
          <w:bCs/>
          <w:sz w:val="24"/>
          <w:szCs w:val="24"/>
          <w:lang w:eastAsia="ar-SA"/>
        </w:rPr>
      </w:pPr>
      <w:r w:rsidRPr="0049050F">
        <w:rPr>
          <w:rFonts w:ascii="Times New Roman" w:eastAsia="Times New Roman" w:hAnsi="Times New Roman" w:cs="Times"/>
          <w:iCs/>
          <w:sz w:val="24"/>
          <w:szCs w:val="24"/>
          <w:lang w:eastAsia="ar-SA"/>
        </w:rPr>
        <w:t>Module</w:t>
      </w:r>
      <w:r w:rsidRPr="0049050F">
        <w:rPr>
          <w:rFonts w:ascii="Times New Roman" w:eastAsia="Times New Roman" w:hAnsi="Times New Roman" w:cs="Times"/>
          <w:i/>
          <w:iCs/>
          <w:sz w:val="24"/>
          <w:szCs w:val="24"/>
          <w:lang w:eastAsia="ar-SA"/>
        </w:rPr>
        <w:t xml:space="preserve"> “vlidort_pars.f90”</w:t>
      </w:r>
      <w:r w:rsidRPr="0049050F">
        <w:rPr>
          <w:rFonts w:ascii="Times New Roman" w:eastAsia="Times New Roman" w:hAnsi="Times New Roman" w:cs="Times"/>
          <w:bCs/>
          <w:sz w:val="24"/>
          <w:szCs w:val="24"/>
          <w:lang w:eastAsia="ar-SA"/>
        </w:rPr>
        <w:t xml:space="preserve"> </w:t>
      </w:r>
      <w:r w:rsidRPr="0049050F">
        <w:rPr>
          <w:rFonts w:ascii="Times New Roman" w:eastAsia="Times New Roman" w:hAnsi="Times New Roman" w:cs="Times"/>
          <w:bCs/>
          <w:sz w:val="24"/>
          <w:lang w:eastAsia="ar-SA"/>
        </w:rPr>
        <w:t xml:space="preserve">contains all symbolic dimensioning parameters (integers), plus a number of fixed constants and numbers. </w:t>
      </w:r>
      <w:r w:rsidRPr="0049050F">
        <w:rPr>
          <w:rFonts w:ascii="Times New Roman" w:eastAsia="Times New Roman" w:hAnsi="Times New Roman" w:cs="Times"/>
          <w:bCs/>
          <w:sz w:val="24"/>
          <w:szCs w:val="24"/>
          <w:lang w:eastAsia="ar-SA"/>
        </w:rPr>
        <w:t>This parameter file must be declared in every module (this includes all environment driver programs). There is a group of basic dimensioning numbers which are pre-set; this basic group is listed in Table 3.1. All other dimensioning parameters are combinations of this basic group, and are not described here (however, see the remark at the end of this section).</w:t>
      </w:r>
    </w:p>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b/>
          <w:sz w:val="24"/>
          <w:szCs w:val="24"/>
          <w:lang w:eastAsia="ar-SA"/>
        </w:rPr>
        <w:t>Table 3.1</w:t>
      </w:r>
      <w:r w:rsidRPr="0049050F">
        <w:rPr>
          <w:rFonts w:ascii="Times New Roman" w:eastAsia="Times New Roman" w:hAnsi="Times New Roman" w:cs="Times New Roman"/>
          <w:sz w:val="24"/>
          <w:szCs w:val="24"/>
          <w:lang w:eastAsia="ar-SA"/>
        </w:rPr>
        <w:t xml:space="preserve"> Key parameters and dimensions in “</w:t>
      </w:r>
      <w:r w:rsidRPr="0049050F">
        <w:rPr>
          <w:rFonts w:ascii="Times New Roman" w:eastAsia="Times New Roman" w:hAnsi="Times New Roman" w:cs="Times New Roman"/>
          <w:i/>
          <w:sz w:val="24"/>
          <w:szCs w:val="24"/>
          <w:lang w:eastAsia="ar-SA"/>
        </w:rPr>
        <w:t>vlidort_pars.f90</w:t>
      </w:r>
      <w:r w:rsidRPr="0049050F">
        <w:rPr>
          <w:rFonts w:ascii="Times New Roman" w:eastAsia="Times New Roman" w:hAnsi="Times New Roman" w:cs="Times New Roman"/>
          <w:sz w:val="24"/>
          <w:szCs w:val="24"/>
          <w:lang w:eastAsia="ar-SA"/>
        </w:rPr>
        <w: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5"/>
        <w:gridCol w:w="1258"/>
        <w:gridCol w:w="5593"/>
      </w:tblGrid>
      <w:tr w:rsidR="0049050F" w:rsidRPr="0049050F" w:rsidTr="001B3988">
        <w:tc>
          <w:tcPr>
            <w:tcW w:w="2725" w:type="dxa"/>
            <w:vAlign w:val="center"/>
          </w:tcPr>
          <w:p w:rsidR="0049050F" w:rsidRPr="0049050F" w:rsidRDefault="0049050F" w:rsidP="0049050F">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49050F">
              <w:rPr>
                <w:rFonts w:ascii="Times New Roman" w:eastAsia="Times New Roman" w:hAnsi="Times New Roman" w:cs="Times New Roman"/>
                <w:i/>
                <w:szCs w:val="20"/>
                <w:lang w:eastAsia="ar-SA"/>
              </w:rPr>
              <w:t>Name</w:t>
            </w:r>
          </w:p>
        </w:tc>
        <w:tc>
          <w:tcPr>
            <w:tcW w:w="1258" w:type="dxa"/>
            <w:vAlign w:val="center"/>
          </w:tcPr>
          <w:p w:rsidR="0049050F" w:rsidRPr="0049050F" w:rsidRDefault="0049050F" w:rsidP="0049050F">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49050F">
              <w:rPr>
                <w:rFonts w:ascii="Times New Roman" w:eastAsia="Times New Roman" w:hAnsi="Times New Roman" w:cs="Times New Roman"/>
                <w:i/>
                <w:szCs w:val="20"/>
                <w:lang w:eastAsia="ar-SA"/>
              </w:rPr>
              <w:t>Type</w:t>
            </w:r>
          </w:p>
        </w:tc>
        <w:tc>
          <w:tcPr>
            <w:tcW w:w="5593" w:type="dxa"/>
            <w:vAlign w:val="center"/>
          </w:tcPr>
          <w:p w:rsidR="0049050F" w:rsidRPr="0049050F" w:rsidRDefault="0049050F" w:rsidP="0049050F">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49050F">
              <w:rPr>
                <w:rFonts w:ascii="Times New Roman" w:eastAsia="Times New Roman" w:hAnsi="Times New Roman" w:cs="Times New Roman"/>
                <w:i/>
                <w:szCs w:val="20"/>
                <w:lang w:eastAsia="ar-SA"/>
              </w:rPr>
              <w:t>Description</w:t>
            </w:r>
          </w:p>
        </w:tc>
      </w:tr>
      <w:tr w:rsidR="0049050F" w:rsidRPr="0049050F" w:rsidTr="001B3988">
        <w:tc>
          <w:tcPr>
            <w:tcW w:w="2725" w:type="dxa"/>
          </w:tcPr>
          <w:p w:rsidR="0049050F" w:rsidRPr="0049050F" w:rsidRDefault="0049050F" w:rsidP="0049050F">
            <w:pPr>
              <w:suppressAutoHyphens/>
              <w:snapToGrid w:val="0"/>
              <w:spacing w:after="0" w:line="240" w:lineRule="auto"/>
              <w:rPr>
                <w:rFonts w:ascii="Courier New" w:eastAsia="Times New Roman" w:hAnsi="Courier New" w:cs="Times New Roman"/>
                <w:szCs w:val="20"/>
                <w:lang w:eastAsia="ar-SA"/>
              </w:rPr>
            </w:pPr>
            <w:r w:rsidRPr="0049050F">
              <w:rPr>
                <w:rFonts w:ascii="Courier New" w:eastAsia="Times New Roman" w:hAnsi="Courier New" w:cs="Times New Roman"/>
                <w:szCs w:val="20"/>
                <w:lang w:eastAsia="ar-SA"/>
              </w:rPr>
              <w:t>MAXSTREAMS</w:t>
            </w:r>
          </w:p>
        </w:tc>
        <w:tc>
          <w:tcPr>
            <w:tcW w:w="1258" w:type="dxa"/>
          </w:tcPr>
          <w:p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Dimension</w:t>
            </w:r>
          </w:p>
        </w:tc>
        <w:tc>
          <w:tcPr>
            <w:tcW w:w="5593" w:type="dxa"/>
          </w:tcPr>
          <w:p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 xml:space="preserve">Maximum number of half-space </w:t>
            </w:r>
            <w:r w:rsidRPr="0049050F">
              <w:rPr>
                <w:rFonts w:ascii="Times New Roman" w:eastAsia="Times New Roman" w:hAnsi="Times New Roman" w:cs="Times New Roman"/>
                <w:i/>
                <w:szCs w:val="20"/>
                <w:lang w:eastAsia="ar-SA"/>
              </w:rPr>
              <w:t xml:space="preserve">quadrature </w:t>
            </w:r>
            <w:r w:rsidRPr="0049050F">
              <w:rPr>
                <w:rFonts w:ascii="Times New Roman" w:eastAsia="Times New Roman" w:hAnsi="Times New Roman" w:cs="Times New Roman"/>
                <w:szCs w:val="20"/>
                <w:lang w:eastAsia="ar-SA"/>
              </w:rPr>
              <w:t>streams.</w:t>
            </w:r>
          </w:p>
        </w:tc>
      </w:tr>
      <w:tr w:rsidR="0049050F" w:rsidRPr="0049050F" w:rsidTr="001B3988">
        <w:tc>
          <w:tcPr>
            <w:tcW w:w="2725" w:type="dxa"/>
          </w:tcPr>
          <w:p w:rsidR="0049050F" w:rsidRPr="0049050F" w:rsidRDefault="0049050F" w:rsidP="0049050F">
            <w:pPr>
              <w:suppressAutoHyphens/>
              <w:snapToGrid w:val="0"/>
              <w:spacing w:after="0" w:line="240" w:lineRule="auto"/>
              <w:rPr>
                <w:rFonts w:ascii="Courier New" w:eastAsia="Times New Roman" w:hAnsi="Courier New" w:cs="Times New Roman"/>
                <w:szCs w:val="20"/>
                <w:lang w:eastAsia="ar-SA"/>
              </w:rPr>
            </w:pPr>
            <w:r w:rsidRPr="0049050F">
              <w:rPr>
                <w:rFonts w:ascii="Courier New" w:eastAsia="Times New Roman" w:hAnsi="Courier New" w:cs="Times New Roman"/>
                <w:szCs w:val="20"/>
                <w:lang w:eastAsia="ar-SA"/>
              </w:rPr>
              <w:t>MAXLAYERS</w:t>
            </w:r>
          </w:p>
        </w:tc>
        <w:tc>
          <w:tcPr>
            <w:tcW w:w="1258" w:type="dxa"/>
          </w:tcPr>
          <w:p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Dimension</w:t>
            </w:r>
          </w:p>
        </w:tc>
        <w:tc>
          <w:tcPr>
            <w:tcW w:w="5593" w:type="dxa"/>
          </w:tcPr>
          <w:p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Maximum number of layers in the atmosphere.</w:t>
            </w:r>
          </w:p>
        </w:tc>
      </w:tr>
      <w:tr w:rsidR="0049050F" w:rsidRPr="0049050F" w:rsidTr="001B3988">
        <w:tc>
          <w:tcPr>
            <w:tcW w:w="2725" w:type="dxa"/>
          </w:tcPr>
          <w:p w:rsidR="0049050F" w:rsidRPr="0049050F" w:rsidRDefault="0049050F" w:rsidP="0049050F">
            <w:pPr>
              <w:suppressAutoHyphens/>
              <w:snapToGrid w:val="0"/>
              <w:spacing w:after="0" w:line="240" w:lineRule="auto"/>
              <w:rPr>
                <w:rFonts w:ascii="Courier New" w:eastAsia="Times New Roman" w:hAnsi="Courier New" w:cs="Times New Roman"/>
                <w:szCs w:val="20"/>
                <w:lang w:eastAsia="ar-SA"/>
              </w:rPr>
            </w:pPr>
            <w:r w:rsidRPr="0049050F">
              <w:rPr>
                <w:rFonts w:ascii="Courier New" w:eastAsia="Times New Roman" w:hAnsi="Courier New" w:cs="Times New Roman"/>
                <w:szCs w:val="20"/>
                <w:lang w:eastAsia="ar-SA"/>
              </w:rPr>
              <w:t>MAXFINELAYERS</w:t>
            </w:r>
          </w:p>
        </w:tc>
        <w:tc>
          <w:tcPr>
            <w:tcW w:w="1258" w:type="dxa"/>
          </w:tcPr>
          <w:p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Dimension</w:t>
            </w:r>
          </w:p>
        </w:tc>
        <w:tc>
          <w:tcPr>
            <w:tcW w:w="5593" w:type="dxa"/>
          </w:tcPr>
          <w:p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Maximum number of fine layers per coarse layer, required for the exact single scatter ray-tracing</w:t>
            </w:r>
          </w:p>
        </w:tc>
      </w:tr>
      <w:tr w:rsidR="0049050F" w:rsidRPr="0049050F" w:rsidTr="001B3988">
        <w:tc>
          <w:tcPr>
            <w:tcW w:w="2725" w:type="dxa"/>
          </w:tcPr>
          <w:p w:rsidR="0049050F" w:rsidRPr="0049050F" w:rsidRDefault="0049050F" w:rsidP="0049050F">
            <w:pPr>
              <w:suppressAutoHyphens/>
              <w:snapToGrid w:val="0"/>
              <w:spacing w:after="0" w:line="240" w:lineRule="auto"/>
              <w:rPr>
                <w:rFonts w:ascii="Courier New" w:eastAsia="Times New Roman" w:hAnsi="Courier New" w:cs="Times New Roman"/>
                <w:szCs w:val="20"/>
                <w:lang w:eastAsia="ar-SA"/>
              </w:rPr>
            </w:pPr>
            <w:r w:rsidRPr="0049050F">
              <w:rPr>
                <w:rFonts w:ascii="Courier New" w:eastAsia="Times New Roman" w:hAnsi="Courier New" w:cs="Times New Roman"/>
                <w:szCs w:val="20"/>
                <w:lang w:eastAsia="ar-SA"/>
              </w:rPr>
              <w:t>MAXMOMENTS_INPUT</w:t>
            </w:r>
          </w:p>
        </w:tc>
        <w:tc>
          <w:tcPr>
            <w:tcW w:w="1258" w:type="dxa"/>
          </w:tcPr>
          <w:p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Dimension</w:t>
            </w:r>
          </w:p>
        </w:tc>
        <w:tc>
          <w:tcPr>
            <w:tcW w:w="5593" w:type="dxa"/>
          </w:tcPr>
          <w:p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 xml:space="preserve">Maximum number of </w:t>
            </w:r>
            <w:r w:rsidRPr="0049050F">
              <w:rPr>
                <w:rFonts w:ascii="Times New Roman" w:eastAsia="Times New Roman" w:hAnsi="Times New Roman" w:cs="Times New Roman"/>
                <w:i/>
                <w:szCs w:val="20"/>
                <w:lang w:eastAsia="ar-SA"/>
              </w:rPr>
              <w:t>input</w:t>
            </w:r>
            <w:r w:rsidRPr="0049050F">
              <w:rPr>
                <w:rFonts w:ascii="Times New Roman" w:eastAsia="Times New Roman" w:hAnsi="Times New Roman" w:cs="Times New Roman"/>
                <w:szCs w:val="20"/>
                <w:lang w:eastAsia="ar-SA"/>
              </w:rPr>
              <w:t xml:space="preserve"> scattering matrix expansion coefficients. Set to at least twice MAXSTREAMS.</w:t>
            </w:r>
          </w:p>
        </w:tc>
      </w:tr>
      <w:tr w:rsidR="0049050F" w:rsidRPr="0049050F" w:rsidTr="001B3988">
        <w:tc>
          <w:tcPr>
            <w:tcW w:w="2725" w:type="dxa"/>
          </w:tcPr>
          <w:p w:rsidR="0049050F" w:rsidRPr="0049050F" w:rsidRDefault="0049050F" w:rsidP="0049050F">
            <w:pPr>
              <w:suppressAutoHyphens/>
              <w:snapToGrid w:val="0"/>
              <w:spacing w:after="0" w:line="240" w:lineRule="auto"/>
              <w:rPr>
                <w:rFonts w:ascii="Courier New" w:eastAsia="Times New Roman" w:hAnsi="Courier New" w:cs="Times New Roman"/>
                <w:szCs w:val="20"/>
                <w:lang w:eastAsia="ar-SA"/>
              </w:rPr>
            </w:pPr>
            <w:r w:rsidRPr="0049050F">
              <w:rPr>
                <w:rFonts w:ascii="Courier New" w:eastAsia="Times New Roman" w:hAnsi="Courier New" w:cs="Times New Roman"/>
                <w:szCs w:val="20"/>
                <w:lang w:eastAsia="ar-SA"/>
              </w:rPr>
              <w:t>MAX_THERMAL_COEFFS</w:t>
            </w:r>
          </w:p>
        </w:tc>
        <w:tc>
          <w:tcPr>
            <w:tcW w:w="1258" w:type="dxa"/>
          </w:tcPr>
          <w:p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Dimension</w:t>
            </w:r>
          </w:p>
        </w:tc>
        <w:tc>
          <w:tcPr>
            <w:tcW w:w="5593" w:type="dxa"/>
          </w:tcPr>
          <w:p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Maximum number of thermal coefficients (2)</w:t>
            </w:r>
          </w:p>
        </w:tc>
      </w:tr>
      <w:tr w:rsidR="0049050F" w:rsidRPr="0049050F" w:rsidTr="001B3988">
        <w:tc>
          <w:tcPr>
            <w:tcW w:w="2725" w:type="dxa"/>
          </w:tcPr>
          <w:p w:rsidR="0049050F" w:rsidRPr="0049050F" w:rsidRDefault="0049050F" w:rsidP="0049050F">
            <w:pPr>
              <w:suppressAutoHyphens/>
              <w:snapToGrid w:val="0"/>
              <w:spacing w:after="0" w:line="240" w:lineRule="auto"/>
              <w:rPr>
                <w:rFonts w:ascii="Courier New" w:eastAsia="Times New Roman" w:hAnsi="Courier New" w:cs="Times New Roman"/>
                <w:szCs w:val="20"/>
                <w:lang w:eastAsia="ar-SA"/>
              </w:rPr>
            </w:pPr>
            <w:r w:rsidRPr="0049050F">
              <w:rPr>
                <w:rFonts w:ascii="Courier New" w:eastAsia="Times New Roman" w:hAnsi="Courier New" w:cs="Times New Roman"/>
                <w:szCs w:val="20"/>
                <w:lang w:eastAsia="ar-SA"/>
              </w:rPr>
              <w:t>MAX_SZANGLES</w:t>
            </w:r>
          </w:p>
        </w:tc>
        <w:tc>
          <w:tcPr>
            <w:tcW w:w="1258" w:type="dxa"/>
          </w:tcPr>
          <w:p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Dimension</w:t>
            </w:r>
          </w:p>
        </w:tc>
        <w:tc>
          <w:tcPr>
            <w:tcW w:w="5593" w:type="dxa"/>
          </w:tcPr>
          <w:p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Maximum number of solar zenith angles</w:t>
            </w:r>
          </w:p>
        </w:tc>
      </w:tr>
      <w:tr w:rsidR="0049050F" w:rsidRPr="0049050F" w:rsidTr="001B3988">
        <w:tc>
          <w:tcPr>
            <w:tcW w:w="2725" w:type="dxa"/>
          </w:tcPr>
          <w:p w:rsidR="0049050F" w:rsidRPr="0049050F" w:rsidRDefault="0049050F" w:rsidP="0049050F">
            <w:pPr>
              <w:suppressAutoHyphens/>
              <w:snapToGrid w:val="0"/>
              <w:spacing w:after="0" w:line="240" w:lineRule="auto"/>
              <w:rPr>
                <w:rFonts w:ascii="Courier New" w:eastAsia="Times New Roman" w:hAnsi="Courier New" w:cs="Times New Roman"/>
                <w:szCs w:val="20"/>
                <w:lang w:eastAsia="ar-SA"/>
              </w:rPr>
            </w:pPr>
            <w:r w:rsidRPr="0049050F">
              <w:rPr>
                <w:rFonts w:ascii="Courier New" w:eastAsia="Times New Roman" w:hAnsi="Courier New" w:cs="Times New Roman"/>
                <w:szCs w:val="20"/>
                <w:lang w:eastAsia="ar-SA"/>
              </w:rPr>
              <w:t>MAX_USER_VZANGLES</w:t>
            </w:r>
          </w:p>
        </w:tc>
        <w:tc>
          <w:tcPr>
            <w:tcW w:w="1258" w:type="dxa"/>
          </w:tcPr>
          <w:p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Dimension</w:t>
            </w:r>
          </w:p>
        </w:tc>
        <w:tc>
          <w:tcPr>
            <w:tcW w:w="5593" w:type="dxa"/>
          </w:tcPr>
          <w:p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 xml:space="preserve">Maximum number of user-defined </w:t>
            </w:r>
            <w:r w:rsidRPr="0049050F">
              <w:rPr>
                <w:rFonts w:ascii="Times New Roman" w:eastAsia="Times New Roman" w:hAnsi="Times New Roman" w:cs="Times New Roman"/>
                <w:i/>
                <w:szCs w:val="20"/>
                <w:lang w:eastAsia="ar-SA"/>
              </w:rPr>
              <w:t xml:space="preserve">off-quadrature </w:t>
            </w:r>
            <w:r w:rsidRPr="0049050F">
              <w:rPr>
                <w:rFonts w:ascii="Times New Roman" w:eastAsia="Times New Roman" w:hAnsi="Times New Roman" w:cs="Times New Roman"/>
                <w:szCs w:val="20"/>
                <w:lang w:eastAsia="ar-SA"/>
              </w:rPr>
              <w:t>viewing zenith angles</w:t>
            </w:r>
          </w:p>
        </w:tc>
      </w:tr>
      <w:tr w:rsidR="0049050F" w:rsidRPr="0049050F" w:rsidTr="001B3988">
        <w:tc>
          <w:tcPr>
            <w:tcW w:w="2725" w:type="dxa"/>
          </w:tcPr>
          <w:p w:rsidR="0049050F" w:rsidRPr="0049050F" w:rsidRDefault="0049050F" w:rsidP="0049050F">
            <w:pPr>
              <w:suppressAutoHyphens/>
              <w:snapToGrid w:val="0"/>
              <w:spacing w:after="0" w:line="240" w:lineRule="auto"/>
              <w:rPr>
                <w:rFonts w:ascii="Courier New" w:eastAsia="Times New Roman" w:hAnsi="Courier New" w:cs="Times New Roman"/>
                <w:szCs w:val="20"/>
                <w:lang w:eastAsia="ar-SA"/>
              </w:rPr>
            </w:pPr>
            <w:r w:rsidRPr="0049050F">
              <w:rPr>
                <w:rFonts w:ascii="Courier New" w:eastAsia="Times New Roman" w:hAnsi="Courier New" w:cs="Times New Roman"/>
                <w:szCs w:val="20"/>
                <w:lang w:eastAsia="ar-SA"/>
              </w:rPr>
              <w:t>MAX_USER_RELAZMS</w:t>
            </w:r>
          </w:p>
        </w:tc>
        <w:tc>
          <w:tcPr>
            <w:tcW w:w="1258" w:type="dxa"/>
          </w:tcPr>
          <w:p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Dimension</w:t>
            </w:r>
          </w:p>
        </w:tc>
        <w:tc>
          <w:tcPr>
            <w:tcW w:w="5593" w:type="dxa"/>
          </w:tcPr>
          <w:p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 xml:space="preserve">Maximum number of user-defined relative azimuth angles </w:t>
            </w:r>
          </w:p>
        </w:tc>
      </w:tr>
      <w:tr w:rsidR="0049050F" w:rsidRPr="0049050F" w:rsidTr="001B3988">
        <w:tc>
          <w:tcPr>
            <w:tcW w:w="2725" w:type="dxa"/>
          </w:tcPr>
          <w:p w:rsidR="0049050F" w:rsidRPr="0049050F" w:rsidRDefault="0049050F" w:rsidP="0049050F">
            <w:pPr>
              <w:suppressAutoHyphens/>
              <w:snapToGrid w:val="0"/>
              <w:spacing w:after="0" w:line="240" w:lineRule="auto"/>
              <w:rPr>
                <w:rFonts w:ascii="Courier New" w:eastAsia="Times New Roman" w:hAnsi="Courier New" w:cs="Times New Roman"/>
                <w:lang w:eastAsia="ar-SA"/>
              </w:rPr>
            </w:pPr>
            <w:r w:rsidRPr="0049050F">
              <w:rPr>
                <w:rFonts w:ascii="Courier New" w:eastAsia="Times New Roman" w:hAnsi="Courier New" w:cs="Courier New"/>
                <w:lang w:eastAsia="ar-SA"/>
              </w:rPr>
              <w:t>MAX_USER_OBSGEOMS</w:t>
            </w:r>
          </w:p>
        </w:tc>
        <w:tc>
          <w:tcPr>
            <w:tcW w:w="1258" w:type="dxa"/>
          </w:tcPr>
          <w:p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Dimension</w:t>
            </w:r>
          </w:p>
        </w:tc>
        <w:tc>
          <w:tcPr>
            <w:tcW w:w="5593" w:type="dxa"/>
          </w:tcPr>
          <w:p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Maximum number of user-defined observational geometry angle triplets.</w:t>
            </w:r>
          </w:p>
        </w:tc>
      </w:tr>
      <w:tr w:rsidR="0049050F" w:rsidRPr="0049050F" w:rsidTr="001B3988">
        <w:tc>
          <w:tcPr>
            <w:tcW w:w="2725" w:type="dxa"/>
          </w:tcPr>
          <w:p w:rsidR="0049050F" w:rsidRPr="0049050F" w:rsidRDefault="0049050F" w:rsidP="0049050F">
            <w:pPr>
              <w:suppressAutoHyphens/>
              <w:snapToGrid w:val="0"/>
              <w:spacing w:after="0" w:line="240" w:lineRule="auto"/>
              <w:rPr>
                <w:rFonts w:ascii="Courier New" w:eastAsia="Times New Roman" w:hAnsi="Courier New" w:cs="Times New Roman"/>
                <w:szCs w:val="20"/>
                <w:lang w:eastAsia="ar-SA"/>
              </w:rPr>
            </w:pPr>
            <w:r w:rsidRPr="0049050F">
              <w:rPr>
                <w:rFonts w:ascii="Courier New" w:eastAsia="Times New Roman" w:hAnsi="Courier New" w:cs="Times New Roman"/>
                <w:szCs w:val="20"/>
                <w:lang w:eastAsia="ar-SA"/>
              </w:rPr>
              <w:t>MAX_USER_LEVELS</w:t>
            </w:r>
          </w:p>
        </w:tc>
        <w:tc>
          <w:tcPr>
            <w:tcW w:w="1258" w:type="dxa"/>
          </w:tcPr>
          <w:p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Dimension</w:t>
            </w:r>
          </w:p>
        </w:tc>
        <w:tc>
          <w:tcPr>
            <w:tcW w:w="5593" w:type="dxa"/>
          </w:tcPr>
          <w:p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Maximum number of user-defined output levels</w:t>
            </w:r>
          </w:p>
        </w:tc>
      </w:tr>
      <w:tr w:rsidR="0049050F" w:rsidRPr="0049050F" w:rsidTr="001B3988">
        <w:tc>
          <w:tcPr>
            <w:tcW w:w="2725" w:type="dxa"/>
          </w:tcPr>
          <w:p w:rsidR="0049050F" w:rsidRPr="0049050F" w:rsidRDefault="0049050F" w:rsidP="0049050F">
            <w:pPr>
              <w:suppressAutoHyphens/>
              <w:snapToGrid w:val="0"/>
              <w:spacing w:after="0" w:line="240" w:lineRule="auto"/>
              <w:rPr>
                <w:rFonts w:ascii="Courier New" w:eastAsia="Times New Roman" w:hAnsi="Courier New" w:cs="Times New Roman"/>
                <w:szCs w:val="20"/>
                <w:lang w:eastAsia="ar-SA"/>
              </w:rPr>
            </w:pPr>
            <w:r w:rsidRPr="0049050F">
              <w:rPr>
                <w:rFonts w:ascii="Courier New" w:eastAsia="Times New Roman" w:hAnsi="Courier New" w:cs="Times New Roman"/>
                <w:szCs w:val="20"/>
                <w:lang w:eastAsia="ar-SA"/>
              </w:rPr>
              <w:t>MAX_PARTLAYERS</w:t>
            </w:r>
          </w:p>
        </w:tc>
        <w:tc>
          <w:tcPr>
            <w:tcW w:w="1258" w:type="dxa"/>
          </w:tcPr>
          <w:p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Dimension</w:t>
            </w:r>
          </w:p>
        </w:tc>
        <w:tc>
          <w:tcPr>
            <w:tcW w:w="5593" w:type="dxa"/>
          </w:tcPr>
          <w:p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 xml:space="preserve">Maximum allowed number of </w:t>
            </w:r>
            <w:r w:rsidRPr="0049050F">
              <w:rPr>
                <w:rFonts w:ascii="Times New Roman" w:eastAsia="Times New Roman" w:hAnsi="Times New Roman" w:cs="Times New Roman"/>
                <w:i/>
                <w:szCs w:val="20"/>
                <w:lang w:eastAsia="ar-SA"/>
              </w:rPr>
              <w:t xml:space="preserve">off-grid </w:t>
            </w:r>
            <w:r w:rsidRPr="0049050F">
              <w:rPr>
                <w:rFonts w:ascii="Times New Roman" w:eastAsia="Times New Roman" w:hAnsi="Times New Roman" w:cs="Times New Roman"/>
                <w:szCs w:val="20"/>
                <w:lang w:eastAsia="ar-SA"/>
              </w:rPr>
              <w:t>(non-layer boundary) output levels. This number should always be less than MAX_USER_LEVELS.</w:t>
            </w:r>
          </w:p>
        </w:tc>
      </w:tr>
      <w:tr w:rsidR="0049050F" w:rsidRPr="0049050F" w:rsidTr="001B3988">
        <w:tc>
          <w:tcPr>
            <w:tcW w:w="2725" w:type="dxa"/>
          </w:tcPr>
          <w:p w:rsidR="0049050F" w:rsidRPr="0049050F" w:rsidRDefault="0049050F" w:rsidP="0049050F">
            <w:pPr>
              <w:suppressAutoHyphens/>
              <w:snapToGrid w:val="0"/>
              <w:spacing w:after="0" w:line="240" w:lineRule="auto"/>
              <w:rPr>
                <w:rFonts w:ascii="Courier New" w:eastAsia="Times New Roman" w:hAnsi="Courier New" w:cs="Times New Roman"/>
                <w:szCs w:val="20"/>
                <w:lang w:eastAsia="ar-SA"/>
              </w:rPr>
            </w:pPr>
            <w:r w:rsidRPr="0049050F">
              <w:rPr>
                <w:rFonts w:ascii="Courier New" w:eastAsia="Times New Roman" w:hAnsi="Courier New" w:cs="Times New Roman"/>
                <w:szCs w:val="20"/>
                <w:lang w:eastAsia="ar-SA"/>
              </w:rPr>
              <w:t>MAX_TAYLOR_TERMS</w:t>
            </w:r>
          </w:p>
        </w:tc>
        <w:tc>
          <w:tcPr>
            <w:tcW w:w="1258" w:type="dxa"/>
          </w:tcPr>
          <w:p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Dimension</w:t>
            </w:r>
          </w:p>
        </w:tc>
        <w:tc>
          <w:tcPr>
            <w:tcW w:w="5593" w:type="dxa"/>
          </w:tcPr>
          <w:p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Maximum number of terms for Taylor series expansions.</w:t>
            </w:r>
          </w:p>
        </w:tc>
      </w:tr>
      <w:tr w:rsidR="0049050F" w:rsidRPr="0049050F" w:rsidTr="001B3988">
        <w:tc>
          <w:tcPr>
            <w:tcW w:w="2725" w:type="dxa"/>
          </w:tcPr>
          <w:p w:rsidR="0049050F" w:rsidRPr="0049050F" w:rsidRDefault="0049050F" w:rsidP="0049050F">
            <w:pPr>
              <w:suppressAutoHyphens/>
              <w:snapToGrid w:val="0"/>
              <w:spacing w:after="0" w:line="240" w:lineRule="auto"/>
              <w:rPr>
                <w:rFonts w:ascii="Courier New" w:eastAsia="Times New Roman" w:hAnsi="Courier New" w:cs="Times New Roman"/>
                <w:szCs w:val="20"/>
                <w:lang w:eastAsia="ar-SA"/>
              </w:rPr>
            </w:pPr>
            <w:r w:rsidRPr="0049050F">
              <w:rPr>
                <w:rFonts w:ascii="Courier New" w:eastAsia="Times New Roman" w:hAnsi="Courier New" w:cs="Times New Roman"/>
                <w:szCs w:val="20"/>
                <w:lang w:eastAsia="ar-SA"/>
              </w:rPr>
              <w:t>MAXSTOKES</w:t>
            </w:r>
          </w:p>
        </w:tc>
        <w:tc>
          <w:tcPr>
            <w:tcW w:w="1258" w:type="dxa"/>
          </w:tcPr>
          <w:p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Dimension</w:t>
            </w:r>
          </w:p>
        </w:tc>
        <w:tc>
          <w:tcPr>
            <w:tcW w:w="5593" w:type="dxa"/>
          </w:tcPr>
          <w:p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Maximum number of Stokes parameters</w:t>
            </w:r>
          </w:p>
        </w:tc>
      </w:tr>
      <w:tr w:rsidR="0049050F" w:rsidRPr="0049050F" w:rsidTr="001B3988">
        <w:tc>
          <w:tcPr>
            <w:tcW w:w="2725" w:type="dxa"/>
          </w:tcPr>
          <w:p w:rsidR="0049050F" w:rsidRPr="0049050F" w:rsidRDefault="0049050F" w:rsidP="0049050F">
            <w:pPr>
              <w:suppressAutoHyphens/>
              <w:snapToGrid w:val="0"/>
              <w:spacing w:after="0" w:line="240" w:lineRule="auto"/>
              <w:rPr>
                <w:rFonts w:ascii="Courier New" w:eastAsia="Times New Roman" w:hAnsi="Courier New" w:cs="Times New Roman"/>
                <w:szCs w:val="20"/>
                <w:lang w:eastAsia="ar-SA"/>
              </w:rPr>
            </w:pPr>
            <w:r w:rsidRPr="0049050F">
              <w:rPr>
                <w:rFonts w:ascii="Courier New" w:eastAsia="Times New Roman" w:hAnsi="Courier New" w:cs="Times New Roman"/>
                <w:szCs w:val="20"/>
                <w:lang w:eastAsia="ar-SA"/>
              </w:rPr>
              <w:t>MAX_DIRECTIONS</w:t>
            </w:r>
          </w:p>
        </w:tc>
        <w:tc>
          <w:tcPr>
            <w:tcW w:w="1258" w:type="dxa"/>
          </w:tcPr>
          <w:p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Dimension</w:t>
            </w:r>
          </w:p>
        </w:tc>
        <w:tc>
          <w:tcPr>
            <w:tcW w:w="5593" w:type="dxa"/>
          </w:tcPr>
          <w:p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Maximum number of directions (2), up/down</w:t>
            </w:r>
          </w:p>
        </w:tc>
      </w:tr>
      <w:tr w:rsidR="0049050F" w:rsidRPr="0049050F" w:rsidTr="001B3988">
        <w:tc>
          <w:tcPr>
            <w:tcW w:w="2725" w:type="dxa"/>
          </w:tcPr>
          <w:p w:rsidR="0049050F" w:rsidRPr="0049050F" w:rsidRDefault="0049050F" w:rsidP="0049050F">
            <w:pPr>
              <w:suppressAutoHyphens/>
              <w:snapToGrid w:val="0"/>
              <w:spacing w:after="0" w:line="240" w:lineRule="auto"/>
              <w:rPr>
                <w:rFonts w:ascii="Courier New" w:eastAsia="Times New Roman" w:hAnsi="Courier New" w:cs="Times New Roman"/>
                <w:lang w:eastAsia="ar-SA"/>
              </w:rPr>
            </w:pPr>
            <w:r w:rsidRPr="0049050F">
              <w:rPr>
                <w:rFonts w:ascii="Courier New" w:eastAsia="Times New Roman" w:hAnsi="Courier New" w:cs="Courier New"/>
                <w:lang w:eastAsia="ar-SA"/>
              </w:rPr>
              <w:t>MAX_BRDF_KERNELS</w:t>
            </w:r>
          </w:p>
        </w:tc>
        <w:tc>
          <w:tcPr>
            <w:tcW w:w="1258" w:type="dxa"/>
          </w:tcPr>
          <w:p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Dimension</w:t>
            </w:r>
          </w:p>
        </w:tc>
        <w:tc>
          <w:tcPr>
            <w:tcW w:w="5593" w:type="dxa"/>
          </w:tcPr>
          <w:p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Maximum number of BRDF kernels</w:t>
            </w:r>
          </w:p>
        </w:tc>
      </w:tr>
      <w:tr w:rsidR="0049050F" w:rsidRPr="0049050F" w:rsidTr="001B3988">
        <w:tc>
          <w:tcPr>
            <w:tcW w:w="2725" w:type="dxa"/>
          </w:tcPr>
          <w:p w:rsidR="0049050F" w:rsidRPr="0049050F" w:rsidRDefault="0049050F" w:rsidP="0049050F">
            <w:pPr>
              <w:suppressAutoHyphens/>
              <w:snapToGrid w:val="0"/>
              <w:spacing w:after="0" w:line="240" w:lineRule="auto"/>
              <w:rPr>
                <w:rFonts w:ascii="Courier New" w:eastAsia="Times New Roman" w:hAnsi="Courier New" w:cs="Times New Roman"/>
                <w:lang w:eastAsia="ar-SA"/>
              </w:rPr>
            </w:pPr>
            <w:r w:rsidRPr="0049050F">
              <w:rPr>
                <w:rFonts w:ascii="Courier New" w:eastAsia="Times New Roman" w:hAnsi="Courier New" w:cs="Courier New"/>
                <w:lang w:eastAsia="ar-SA"/>
              </w:rPr>
              <w:t>MAX_BRDF_PARAMETERS</w:t>
            </w:r>
          </w:p>
        </w:tc>
        <w:tc>
          <w:tcPr>
            <w:tcW w:w="1258" w:type="dxa"/>
          </w:tcPr>
          <w:p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Dimension</w:t>
            </w:r>
          </w:p>
        </w:tc>
        <w:tc>
          <w:tcPr>
            <w:tcW w:w="5593" w:type="dxa"/>
          </w:tcPr>
          <w:p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Maximum number of BRDF parameters allowed per kernel</w:t>
            </w:r>
          </w:p>
        </w:tc>
      </w:tr>
      <w:tr w:rsidR="0049050F" w:rsidRPr="0049050F" w:rsidTr="001B3988">
        <w:tc>
          <w:tcPr>
            <w:tcW w:w="2725" w:type="dxa"/>
          </w:tcPr>
          <w:p w:rsidR="0049050F" w:rsidRPr="0049050F" w:rsidRDefault="0049050F" w:rsidP="0049050F">
            <w:pPr>
              <w:suppressAutoHyphens/>
              <w:snapToGrid w:val="0"/>
              <w:spacing w:after="0" w:line="240" w:lineRule="auto"/>
              <w:rPr>
                <w:rFonts w:ascii="Courier New" w:eastAsia="Times New Roman" w:hAnsi="Courier New" w:cs="Times New Roman"/>
                <w:lang w:eastAsia="ar-SA"/>
              </w:rPr>
            </w:pPr>
            <w:r w:rsidRPr="0049050F">
              <w:rPr>
                <w:rFonts w:ascii="Courier New" w:eastAsia="Times New Roman" w:hAnsi="Courier New" w:cs="Courier New"/>
                <w:lang w:eastAsia="ar-SA"/>
              </w:rPr>
              <w:t>MAXSTREAMS_BRDF</w:t>
            </w:r>
          </w:p>
        </w:tc>
        <w:tc>
          <w:tcPr>
            <w:tcW w:w="1258" w:type="dxa"/>
          </w:tcPr>
          <w:p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Dimension</w:t>
            </w:r>
          </w:p>
        </w:tc>
        <w:tc>
          <w:tcPr>
            <w:tcW w:w="5593" w:type="dxa"/>
          </w:tcPr>
          <w:p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 xml:space="preserve">Maximum number of </w:t>
            </w:r>
            <w:r w:rsidRPr="0049050F">
              <w:rPr>
                <w:rFonts w:ascii="Times New Roman" w:eastAsia="Times New Roman" w:hAnsi="Times New Roman" w:cs="Times New Roman"/>
                <w:lang w:eastAsia="ar-SA"/>
              </w:rPr>
              <w:t>azimuth-quadrature streams for BRDF Fourier</w:t>
            </w:r>
          </w:p>
        </w:tc>
      </w:tr>
      <w:tr w:rsidR="0049050F" w:rsidRPr="0049050F" w:rsidTr="001B3988">
        <w:tc>
          <w:tcPr>
            <w:tcW w:w="2725" w:type="dxa"/>
          </w:tcPr>
          <w:p w:rsidR="0049050F" w:rsidRPr="0049050F" w:rsidRDefault="0049050F" w:rsidP="0049050F">
            <w:pPr>
              <w:suppressAutoHyphens/>
              <w:snapToGrid w:val="0"/>
              <w:spacing w:after="0" w:line="240" w:lineRule="auto"/>
              <w:rPr>
                <w:rFonts w:ascii="Courier New" w:eastAsia="Times New Roman" w:hAnsi="Courier New" w:cs="Times New Roman"/>
                <w:szCs w:val="20"/>
                <w:lang w:eastAsia="ar-SA"/>
              </w:rPr>
            </w:pPr>
            <w:r w:rsidRPr="0049050F">
              <w:rPr>
                <w:rFonts w:ascii="Courier New" w:eastAsia="Times New Roman" w:hAnsi="Courier New" w:cs="Times New Roman"/>
                <w:szCs w:val="20"/>
                <w:lang w:eastAsia="ar-SA"/>
              </w:rPr>
              <w:t>MAX_MSRS_MUQUAD</w:t>
            </w:r>
          </w:p>
        </w:tc>
        <w:tc>
          <w:tcPr>
            <w:tcW w:w="1258" w:type="dxa"/>
          </w:tcPr>
          <w:p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Dimension</w:t>
            </w:r>
          </w:p>
        </w:tc>
        <w:tc>
          <w:tcPr>
            <w:tcW w:w="5593" w:type="dxa"/>
          </w:tcPr>
          <w:p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Maximum number of zenith-quadrature streams for multiple scatter reflectance</w:t>
            </w:r>
          </w:p>
        </w:tc>
      </w:tr>
      <w:tr w:rsidR="0049050F" w:rsidRPr="0049050F" w:rsidTr="001B3988">
        <w:tc>
          <w:tcPr>
            <w:tcW w:w="2725" w:type="dxa"/>
          </w:tcPr>
          <w:p w:rsidR="0049050F" w:rsidRPr="0049050F" w:rsidRDefault="0049050F" w:rsidP="0049050F">
            <w:pPr>
              <w:suppressAutoHyphens/>
              <w:snapToGrid w:val="0"/>
              <w:spacing w:after="0" w:line="240" w:lineRule="auto"/>
              <w:rPr>
                <w:rFonts w:ascii="Courier New" w:eastAsia="Times New Roman" w:hAnsi="Courier New" w:cs="Times New Roman"/>
                <w:szCs w:val="20"/>
                <w:lang w:eastAsia="ar-SA"/>
              </w:rPr>
            </w:pPr>
            <w:r w:rsidRPr="0049050F">
              <w:rPr>
                <w:rFonts w:ascii="Courier New" w:eastAsia="Times New Roman" w:hAnsi="Courier New" w:cs="Times New Roman"/>
                <w:szCs w:val="20"/>
                <w:lang w:eastAsia="ar-SA"/>
              </w:rPr>
              <w:t>MAX_MSRS_PHIQUAD</w:t>
            </w:r>
          </w:p>
        </w:tc>
        <w:tc>
          <w:tcPr>
            <w:tcW w:w="1258" w:type="dxa"/>
          </w:tcPr>
          <w:p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Dimension</w:t>
            </w:r>
          </w:p>
        </w:tc>
        <w:tc>
          <w:tcPr>
            <w:tcW w:w="5593" w:type="dxa"/>
          </w:tcPr>
          <w:p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 xml:space="preserve">Maximum number of </w:t>
            </w:r>
            <w:r w:rsidRPr="0049050F">
              <w:rPr>
                <w:rFonts w:ascii="Times New Roman" w:eastAsia="Times New Roman" w:hAnsi="Times New Roman" w:cs="Times New Roman"/>
                <w:lang w:eastAsia="ar-SA"/>
              </w:rPr>
              <w:t>azimuth-quadrature streams for multiple scatter reflectance</w:t>
            </w:r>
          </w:p>
        </w:tc>
      </w:tr>
      <w:tr w:rsidR="0049050F" w:rsidRPr="0049050F" w:rsidTr="001B3988">
        <w:tc>
          <w:tcPr>
            <w:tcW w:w="2725" w:type="dxa"/>
          </w:tcPr>
          <w:p w:rsidR="0049050F" w:rsidRPr="0049050F" w:rsidRDefault="0049050F" w:rsidP="0049050F">
            <w:pPr>
              <w:suppressAutoHyphens/>
              <w:snapToGrid w:val="0"/>
              <w:spacing w:after="0" w:line="240" w:lineRule="auto"/>
              <w:rPr>
                <w:rFonts w:ascii="Courier New" w:eastAsia="Times New Roman" w:hAnsi="Courier New" w:cs="Times New Roman"/>
                <w:szCs w:val="20"/>
                <w:lang w:eastAsia="ar-SA"/>
              </w:rPr>
            </w:pPr>
            <w:r w:rsidRPr="0049050F">
              <w:rPr>
                <w:rFonts w:ascii="Courier New" w:eastAsia="Times New Roman" w:hAnsi="Courier New" w:cs="Times New Roman"/>
                <w:szCs w:val="20"/>
                <w:lang w:eastAsia="ar-SA"/>
              </w:rPr>
              <w:t>MAXSTREAMS_SCALING</w:t>
            </w:r>
          </w:p>
        </w:tc>
        <w:tc>
          <w:tcPr>
            <w:tcW w:w="1258" w:type="dxa"/>
          </w:tcPr>
          <w:p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Dimension</w:t>
            </w:r>
          </w:p>
        </w:tc>
        <w:tc>
          <w:tcPr>
            <w:tcW w:w="5593" w:type="dxa"/>
          </w:tcPr>
          <w:p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Maximum number of quadrature streams for internal WSA/BSA scaling.</w:t>
            </w:r>
          </w:p>
        </w:tc>
      </w:tr>
      <w:tr w:rsidR="0049050F" w:rsidRPr="0049050F" w:rsidTr="001B3988">
        <w:tc>
          <w:tcPr>
            <w:tcW w:w="2725" w:type="dxa"/>
          </w:tcPr>
          <w:p w:rsidR="0049050F" w:rsidRPr="0049050F" w:rsidRDefault="0049050F" w:rsidP="0049050F">
            <w:pPr>
              <w:suppressAutoHyphens/>
              <w:snapToGrid w:val="0"/>
              <w:spacing w:after="0" w:line="240" w:lineRule="auto"/>
              <w:rPr>
                <w:rFonts w:ascii="Courier New" w:eastAsia="Times New Roman" w:hAnsi="Courier New" w:cs="Times New Roman"/>
                <w:szCs w:val="20"/>
                <w:lang w:eastAsia="ar-SA"/>
              </w:rPr>
            </w:pPr>
            <w:r w:rsidRPr="0049050F">
              <w:rPr>
                <w:rFonts w:ascii="Courier New" w:eastAsia="Times New Roman" w:hAnsi="Courier New" w:cs="Times New Roman"/>
                <w:szCs w:val="20"/>
                <w:lang w:eastAsia="ar-SA"/>
              </w:rPr>
              <w:t>MAX_ATMOSWFS</w:t>
            </w:r>
          </w:p>
        </w:tc>
        <w:tc>
          <w:tcPr>
            <w:tcW w:w="1258" w:type="dxa"/>
          </w:tcPr>
          <w:p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Dimension</w:t>
            </w:r>
          </w:p>
        </w:tc>
        <w:tc>
          <w:tcPr>
            <w:tcW w:w="5593" w:type="dxa"/>
          </w:tcPr>
          <w:p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Maximum number of atmospheric Jacobians</w:t>
            </w:r>
          </w:p>
        </w:tc>
      </w:tr>
      <w:tr w:rsidR="0049050F" w:rsidRPr="0049050F" w:rsidTr="001B3988">
        <w:tc>
          <w:tcPr>
            <w:tcW w:w="2725" w:type="dxa"/>
          </w:tcPr>
          <w:p w:rsidR="0049050F" w:rsidRPr="0049050F" w:rsidRDefault="0049050F" w:rsidP="0049050F">
            <w:pPr>
              <w:suppressAutoHyphens/>
              <w:snapToGrid w:val="0"/>
              <w:spacing w:after="0" w:line="240" w:lineRule="auto"/>
              <w:rPr>
                <w:rFonts w:ascii="Courier New" w:eastAsia="Times New Roman" w:hAnsi="Courier New" w:cs="Times New Roman"/>
                <w:szCs w:val="20"/>
                <w:lang w:eastAsia="ar-SA"/>
              </w:rPr>
            </w:pPr>
            <w:r w:rsidRPr="0049050F">
              <w:rPr>
                <w:rFonts w:ascii="Courier New" w:eastAsia="Times New Roman" w:hAnsi="Courier New" w:cs="Times New Roman"/>
                <w:szCs w:val="20"/>
                <w:lang w:eastAsia="ar-SA"/>
              </w:rPr>
              <w:t>MAX_SURFACEWFS</w:t>
            </w:r>
          </w:p>
        </w:tc>
        <w:tc>
          <w:tcPr>
            <w:tcW w:w="1258" w:type="dxa"/>
          </w:tcPr>
          <w:p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Dimension</w:t>
            </w:r>
          </w:p>
        </w:tc>
        <w:tc>
          <w:tcPr>
            <w:tcW w:w="5593" w:type="dxa"/>
          </w:tcPr>
          <w:p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Maximum number of surface property Jacobians</w:t>
            </w:r>
          </w:p>
        </w:tc>
      </w:tr>
      <w:tr w:rsidR="0049050F" w:rsidRPr="0049050F" w:rsidTr="001B3988">
        <w:tc>
          <w:tcPr>
            <w:tcW w:w="2725" w:type="dxa"/>
          </w:tcPr>
          <w:p w:rsidR="0049050F" w:rsidRPr="0049050F" w:rsidRDefault="0049050F" w:rsidP="0049050F">
            <w:pPr>
              <w:suppressAutoHyphens/>
              <w:snapToGrid w:val="0"/>
              <w:spacing w:after="0" w:line="240" w:lineRule="auto"/>
              <w:rPr>
                <w:rFonts w:ascii="Courier New" w:eastAsia="Times New Roman" w:hAnsi="Courier New" w:cs="Times New Roman"/>
                <w:szCs w:val="20"/>
                <w:lang w:eastAsia="ar-SA"/>
              </w:rPr>
            </w:pPr>
            <w:r w:rsidRPr="0049050F">
              <w:rPr>
                <w:rFonts w:ascii="Courier New" w:eastAsia="Times New Roman" w:hAnsi="Courier New" w:cs="Times New Roman"/>
                <w:szCs w:val="20"/>
                <w:lang w:eastAsia="ar-SA"/>
              </w:rPr>
              <w:t>MAX_SLEAVEWFS</w:t>
            </w:r>
          </w:p>
        </w:tc>
        <w:tc>
          <w:tcPr>
            <w:tcW w:w="1258" w:type="dxa"/>
          </w:tcPr>
          <w:p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Dimension</w:t>
            </w:r>
          </w:p>
        </w:tc>
        <w:tc>
          <w:tcPr>
            <w:tcW w:w="5593" w:type="dxa"/>
          </w:tcPr>
          <w:p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Maximum number of surface-leaving Jacobians.</w:t>
            </w:r>
          </w:p>
        </w:tc>
      </w:tr>
      <w:tr w:rsidR="0049050F" w:rsidRPr="0049050F" w:rsidTr="001B3988">
        <w:tc>
          <w:tcPr>
            <w:tcW w:w="2725" w:type="dxa"/>
          </w:tcPr>
          <w:p w:rsidR="0049050F" w:rsidRPr="0049050F" w:rsidRDefault="0049050F" w:rsidP="0049050F">
            <w:pPr>
              <w:suppressAutoHyphens/>
              <w:snapToGrid w:val="0"/>
              <w:spacing w:after="0" w:line="240" w:lineRule="auto"/>
              <w:rPr>
                <w:rFonts w:ascii="Courier New" w:eastAsia="Times New Roman" w:hAnsi="Courier New" w:cs="Times New Roman"/>
                <w:szCs w:val="20"/>
                <w:lang w:eastAsia="ar-SA"/>
              </w:rPr>
            </w:pPr>
            <w:r w:rsidRPr="0049050F">
              <w:rPr>
                <w:rFonts w:ascii="Courier New" w:eastAsia="Times New Roman" w:hAnsi="Courier New" w:cs="Times New Roman"/>
                <w:szCs w:val="20"/>
                <w:lang w:eastAsia="ar-SA"/>
              </w:rPr>
              <w:t>MAX_MESSAGES</w:t>
            </w:r>
          </w:p>
        </w:tc>
        <w:tc>
          <w:tcPr>
            <w:tcW w:w="1258" w:type="dxa"/>
          </w:tcPr>
          <w:p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Dimension</w:t>
            </w:r>
          </w:p>
        </w:tc>
        <w:tc>
          <w:tcPr>
            <w:tcW w:w="5593" w:type="dxa"/>
          </w:tcPr>
          <w:p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Maximum number of error messages for error handling</w:t>
            </w:r>
          </w:p>
        </w:tc>
      </w:tr>
      <w:tr w:rsidR="0049050F" w:rsidRPr="0049050F" w:rsidTr="001B3988">
        <w:tc>
          <w:tcPr>
            <w:tcW w:w="2725" w:type="dxa"/>
          </w:tcPr>
          <w:p w:rsidR="0049050F" w:rsidRPr="0049050F" w:rsidRDefault="0049050F" w:rsidP="0049050F">
            <w:pPr>
              <w:suppressAutoHyphens/>
              <w:snapToGrid w:val="0"/>
              <w:spacing w:after="0" w:line="240" w:lineRule="auto"/>
              <w:rPr>
                <w:rFonts w:ascii="Courier New" w:eastAsia="Times New Roman" w:hAnsi="Courier New" w:cs="Times New Roman"/>
                <w:szCs w:val="20"/>
                <w:lang w:eastAsia="ar-SA"/>
              </w:rPr>
            </w:pPr>
            <w:r w:rsidRPr="0049050F">
              <w:rPr>
                <w:rFonts w:ascii="Courier New" w:eastAsia="Times New Roman" w:hAnsi="Courier New" w:cs="Times New Roman"/>
                <w:szCs w:val="20"/>
                <w:lang w:eastAsia="ar-SA"/>
              </w:rPr>
              <w:lastRenderedPageBreak/>
              <w:t>HOPITAL_TOLERANCE</w:t>
            </w:r>
          </w:p>
        </w:tc>
        <w:tc>
          <w:tcPr>
            <w:tcW w:w="1258" w:type="dxa"/>
          </w:tcPr>
          <w:p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Constant</w:t>
            </w:r>
          </w:p>
        </w:tc>
        <w:tc>
          <w:tcPr>
            <w:tcW w:w="5593" w:type="dxa"/>
          </w:tcPr>
          <w:p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 xml:space="preserve">If the difference between any two polar angle cosines is less than </w:t>
            </w:r>
            <w:r w:rsidRPr="0049050F">
              <w:rPr>
                <w:rFonts w:ascii="Symbol" w:eastAsia="Times New Roman" w:hAnsi="Symbol" w:cs="Times New Roman"/>
                <w:szCs w:val="20"/>
                <w:lang w:eastAsia="ar-SA"/>
              </w:rPr>
              <w:t></w:t>
            </w:r>
            <w:r w:rsidRPr="0049050F">
              <w:rPr>
                <w:rFonts w:ascii="Times New Roman" w:eastAsia="Times New Roman" w:hAnsi="Times New Roman" w:cs="Times New Roman"/>
                <w:szCs w:val="20"/>
                <w:lang w:eastAsia="ar-SA"/>
              </w:rPr>
              <w:t xml:space="preserve">, L’Hopital’s Rule is invoked to avoid singularity. </w:t>
            </w:r>
          </w:p>
        </w:tc>
      </w:tr>
      <w:tr w:rsidR="0049050F" w:rsidRPr="0049050F" w:rsidTr="001B3988">
        <w:tc>
          <w:tcPr>
            <w:tcW w:w="2725" w:type="dxa"/>
          </w:tcPr>
          <w:p w:rsidR="0049050F" w:rsidRPr="0049050F" w:rsidRDefault="0049050F" w:rsidP="0049050F">
            <w:pPr>
              <w:suppressAutoHyphens/>
              <w:snapToGrid w:val="0"/>
              <w:spacing w:after="0" w:line="240" w:lineRule="auto"/>
              <w:rPr>
                <w:rFonts w:ascii="Courier New" w:eastAsia="Times New Roman" w:hAnsi="Courier New" w:cs="Times New Roman"/>
                <w:szCs w:val="20"/>
                <w:lang w:eastAsia="ar-SA"/>
              </w:rPr>
            </w:pPr>
            <w:r w:rsidRPr="0049050F">
              <w:rPr>
                <w:rFonts w:ascii="Courier New" w:eastAsia="Times New Roman" w:hAnsi="Courier New" w:cs="Times New Roman"/>
                <w:szCs w:val="20"/>
                <w:lang w:eastAsia="ar-SA"/>
              </w:rPr>
              <w:t>OMEGA_SMALLNUM</w:t>
            </w:r>
          </w:p>
        </w:tc>
        <w:tc>
          <w:tcPr>
            <w:tcW w:w="1258" w:type="dxa"/>
          </w:tcPr>
          <w:p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Constant</w:t>
            </w:r>
          </w:p>
        </w:tc>
        <w:tc>
          <w:tcPr>
            <w:tcW w:w="5593" w:type="dxa"/>
          </w:tcPr>
          <w:p w:rsidR="0049050F" w:rsidRPr="0049050F" w:rsidRDefault="0049050F" w:rsidP="0049050F">
            <w:pPr>
              <w:suppressAutoHyphens/>
              <w:snapToGrid w:val="0"/>
              <w:spacing w:after="0" w:line="240" w:lineRule="auto"/>
              <w:rPr>
                <w:rFonts w:ascii="Times New Roman" w:eastAsia="Times New Roman" w:hAnsi="Times New Roman" w:cs="Times New Roman"/>
                <w:szCs w:val="20"/>
                <w:vertAlign w:val="superscript"/>
                <w:lang w:eastAsia="ar-SA"/>
              </w:rPr>
            </w:pPr>
            <w:r w:rsidRPr="0049050F">
              <w:rPr>
                <w:rFonts w:ascii="Times New Roman" w:eastAsia="Times New Roman" w:hAnsi="Times New Roman" w:cs="Times New Roman"/>
                <w:szCs w:val="20"/>
                <w:lang w:eastAsia="ar-SA"/>
              </w:rPr>
              <w:t xml:space="preserve">If any total layer single scattering albedo is within </w:t>
            </w:r>
            <w:r w:rsidRPr="0049050F">
              <w:rPr>
                <w:rFonts w:ascii="Symbol" w:eastAsia="Times New Roman" w:hAnsi="Symbol" w:cs="Times New Roman"/>
                <w:szCs w:val="20"/>
                <w:lang w:eastAsia="ar-SA"/>
              </w:rPr>
              <w:t></w:t>
            </w:r>
            <w:r w:rsidRPr="0049050F">
              <w:rPr>
                <w:rFonts w:ascii="Times New Roman" w:eastAsia="Times New Roman" w:hAnsi="Times New Roman" w:cs="Times New Roman"/>
                <w:szCs w:val="20"/>
                <w:lang w:eastAsia="ar-SA"/>
              </w:rPr>
              <w:t xml:space="preserve"> of unity, then its value will be reset to 1-</w:t>
            </w:r>
            <w:r w:rsidRPr="0049050F">
              <w:rPr>
                <w:rFonts w:ascii="Symbol" w:eastAsia="Times New Roman" w:hAnsi="Symbol" w:cs="Times New Roman"/>
                <w:szCs w:val="20"/>
                <w:lang w:eastAsia="ar-SA"/>
              </w:rPr>
              <w:t></w:t>
            </w:r>
            <w:r w:rsidRPr="0049050F">
              <w:rPr>
                <w:rFonts w:ascii="Times New Roman" w:eastAsia="Times New Roman" w:hAnsi="Times New Roman" w:cs="Times New Roman"/>
                <w:szCs w:val="20"/>
                <w:lang w:eastAsia="ar-SA"/>
              </w:rPr>
              <w:t xml:space="preserve"> . Current value 10</w:t>
            </w:r>
            <w:r w:rsidRPr="0049050F">
              <w:rPr>
                <w:rFonts w:ascii="Times New Roman" w:eastAsia="Times New Roman" w:hAnsi="Times New Roman" w:cs="Times New Roman"/>
                <w:szCs w:val="20"/>
                <w:vertAlign w:val="superscript"/>
                <w:lang w:eastAsia="ar-SA"/>
              </w:rPr>
              <w:t>-15</w:t>
            </w:r>
          </w:p>
        </w:tc>
      </w:tr>
      <w:tr w:rsidR="0049050F" w:rsidRPr="0049050F" w:rsidTr="001B3988">
        <w:tc>
          <w:tcPr>
            <w:tcW w:w="2725" w:type="dxa"/>
          </w:tcPr>
          <w:p w:rsidR="0049050F" w:rsidRPr="0049050F" w:rsidRDefault="0049050F" w:rsidP="0049050F">
            <w:pPr>
              <w:suppressAutoHyphens/>
              <w:snapToGrid w:val="0"/>
              <w:spacing w:after="0" w:line="240" w:lineRule="auto"/>
              <w:rPr>
                <w:rFonts w:ascii="Courier New" w:eastAsia="Times New Roman" w:hAnsi="Courier New" w:cs="Times New Roman"/>
                <w:szCs w:val="20"/>
                <w:lang w:eastAsia="ar-SA"/>
              </w:rPr>
            </w:pPr>
            <w:r w:rsidRPr="0049050F">
              <w:rPr>
                <w:rFonts w:ascii="Courier New" w:eastAsia="Times New Roman" w:hAnsi="Courier New" w:cs="Times New Roman"/>
                <w:szCs w:val="20"/>
                <w:lang w:eastAsia="ar-SA"/>
              </w:rPr>
              <w:t>MAX_TAU_SPATH,</w:t>
            </w:r>
          </w:p>
          <w:p w:rsidR="0049050F" w:rsidRPr="0049050F" w:rsidRDefault="0049050F" w:rsidP="0049050F">
            <w:pPr>
              <w:suppressAutoHyphens/>
              <w:spacing w:after="0" w:line="240" w:lineRule="auto"/>
              <w:rPr>
                <w:rFonts w:ascii="Courier New" w:eastAsia="Times New Roman" w:hAnsi="Courier New" w:cs="Times New Roman"/>
                <w:szCs w:val="20"/>
                <w:lang w:eastAsia="ar-SA"/>
              </w:rPr>
            </w:pPr>
            <w:r w:rsidRPr="0049050F">
              <w:rPr>
                <w:rFonts w:ascii="Courier New" w:eastAsia="Times New Roman" w:hAnsi="Courier New" w:cs="Times New Roman"/>
                <w:szCs w:val="20"/>
                <w:lang w:eastAsia="ar-SA"/>
              </w:rPr>
              <w:t>MAX_TAU_UPATH, MAX_TAU_QPATH</w:t>
            </w:r>
          </w:p>
        </w:tc>
        <w:tc>
          <w:tcPr>
            <w:tcW w:w="1258" w:type="dxa"/>
          </w:tcPr>
          <w:p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Constants</w:t>
            </w:r>
          </w:p>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p>
        </w:tc>
        <w:tc>
          <w:tcPr>
            <w:tcW w:w="5593" w:type="dxa"/>
          </w:tcPr>
          <w:p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If the solar (S), viewing (U) or quadrature (Q) stream optical thickness exceeds the respective limit, then corresponding transmittances will be set to zero. Current values all 32.</w:t>
            </w:r>
          </w:p>
        </w:tc>
      </w:tr>
    </w:tbl>
    <w:p w:rsidR="0049050F" w:rsidRPr="0049050F" w:rsidRDefault="0049050F" w:rsidP="0049050F">
      <w:pPr>
        <w:suppressAutoHyphens/>
        <w:spacing w:after="0" w:line="240" w:lineRule="auto"/>
        <w:rPr>
          <w:rFonts w:ascii="Times New Roman" w:eastAsia="Times New Roman" w:hAnsi="Times New Roman" w:cs="Times New Roman"/>
          <w:sz w:val="24"/>
          <w:szCs w:val="24"/>
          <w:lang w:eastAsia="ar-SA"/>
        </w:rPr>
      </w:pPr>
    </w:p>
    <w:p w:rsidR="0049050F" w:rsidRPr="0049050F" w:rsidRDefault="0049050F" w:rsidP="0049050F">
      <w:pPr>
        <w:tabs>
          <w:tab w:val="left" w:pos="5940"/>
        </w:tabs>
        <w:suppressAutoHyphens/>
        <w:autoSpaceDE w:val="0"/>
        <w:spacing w:after="120" w:line="240" w:lineRule="auto"/>
        <w:jc w:val="both"/>
        <w:rPr>
          <w:rFonts w:ascii="Times New Roman" w:eastAsia="Times New Roman" w:hAnsi="Times New Roman" w:cs="Times"/>
          <w:bCs/>
          <w:sz w:val="24"/>
          <w:lang w:eastAsia="ar-SA"/>
        </w:rPr>
      </w:pPr>
      <w:r w:rsidRPr="0049050F">
        <w:rPr>
          <w:rFonts w:ascii="Times New Roman" w:eastAsia="Times New Roman" w:hAnsi="Times New Roman" w:cs="Times New Roman"/>
          <w:sz w:val="24"/>
          <w:szCs w:val="24"/>
          <w:lang w:eastAsia="ar-SA"/>
        </w:rPr>
        <w:t xml:space="preserve">These basic dimensioning numbers should be altered to suit memory requirements and/or a particular application. For example, if a calculation with clouds is required, allowance should be made for a large number of scattering matrix expansion coefficients and quadrature streams (discrete ordinates), so that dimensions MAXSTREAMS and MAXMOMENTS_INPUT should be increased as required. </w:t>
      </w:r>
      <w:r w:rsidRPr="0049050F">
        <w:rPr>
          <w:rFonts w:ascii="Times New Roman" w:eastAsia="Times New Roman" w:hAnsi="Times New Roman" w:cs="Times New Roman"/>
          <w:sz w:val="24"/>
          <w:szCs w:val="20"/>
          <w:lang w:eastAsia="ar-SA"/>
        </w:rPr>
        <w:t xml:space="preserve">It is only necessary to go into the </w:t>
      </w:r>
      <w:r w:rsidRPr="0049050F">
        <w:rPr>
          <w:rFonts w:ascii="Times New Roman" w:eastAsia="Times New Roman" w:hAnsi="Times New Roman" w:cs="Times New Roman"/>
          <w:bCs/>
          <w:i/>
          <w:iCs/>
          <w:sz w:val="24"/>
          <w:szCs w:val="24"/>
          <w:lang w:eastAsia="ar-SA"/>
        </w:rPr>
        <w:t>“vlidort_pars.f90”</w:t>
      </w:r>
      <w:r w:rsidRPr="0049050F">
        <w:rPr>
          <w:rFonts w:ascii="Times New Roman" w:eastAsia="Times New Roman" w:hAnsi="Times New Roman" w:cs="Times New Roman"/>
          <w:sz w:val="24"/>
          <w:szCs w:val="20"/>
          <w:lang w:eastAsia="ar-SA"/>
        </w:rPr>
        <w:t xml:space="preserve"> file in order to change the dimensioning parameters. </w:t>
      </w:r>
      <w:r w:rsidRPr="0049050F">
        <w:rPr>
          <w:rFonts w:ascii="Times New Roman" w:eastAsia="Times New Roman" w:hAnsi="Times New Roman" w:cs="Times"/>
          <w:bCs/>
          <w:sz w:val="24"/>
          <w:lang w:eastAsia="ar-SA"/>
        </w:rPr>
        <w:t>Re-compilation with the makefile is then carried out to build the executable; whenever a change is made to one of the fundamental dimensions, it is recommended to use the "make clean" instruction to remove existing object, module and executable files before starting the compilation anew.</w:t>
      </w:r>
    </w:p>
    <w:p w:rsidR="0049050F" w:rsidRPr="0049050F" w:rsidRDefault="0049050F" w:rsidP="0049050F">
      <w:pPr>
        <w:suppressAutoHyphens/>
        <w:autoSpaceDE w:val="0"/>
        <w:spacing w:after="120" w:line="240" w:lineRule="auto"/>
        <w:jc w:val="both"/>
        <w:rPr>
          <w:rFonts w:ascii="Times New Roman" w:eastAsia="Times" w:hAnsi="Times New Roman" w:cs="Times"/>
          <w:sz w:val="24"/>
          <w:szCs w:val="24"/>
          <w:lang w:eastAsia="ar-SA"/>
        </w:rPr>
      </w:pPr>
      <w:r w:rsidRPr="0049050F">
        <w:rPr>
          <w:rFonts w:ascii="Times New Roman" w:eastAsia="Times" w:hAnsi="Times New Roman" w:cs="Times"/>
          <w:sz w:val="24"/>
          <w:szCs w:val="24"/>
          <w:lang w:eastAsia="ar-SA"/>
        </w:rPr>
        <w:t xml:space="preserve">In addition to the basic dimensioning parameters, </w:t>
      </w:r>
      <w:r w:rsidRPr="0049050F">
        <w:rPr>
          <w:rFonts w:ascii="Times New Roman" w:eastAsia="Times" w:hAnsi="Times New Roman" w:cs="Times"/>
          <w:bCs/>
          <w:i/>
          <w:iCs/>
          <w:sz w:val="24"/>
          <w:szCs w:val="24"/>
          <w:lang w:eastAsia="ar-SA"/>
        </w:rPr>
        <w:t>“vlidort_pars.f90”</w:t>
      </w:r>
      <w:r w:rsidRPr="0049050F">
        <w:rPr>
          <w:rFonts w:ascii="Times New Roman" w:eastAsia="Times" w:hAnsi="Times New Roman" w:cs="Times"/>
          <w:sz w:val="24"/>
          <w:szCs w:val="24"/>
          <w:lang w:eastAsia="ar-SA"/>
        </w:rPr>
        <w:t xml:space="preserve"> also contains fixed numbers such as </w:t>
      </w:r>
      <w:r w:rsidRPr="0049050F">
        <w:rPr>
          <w:rFonts w:ascii="Symbol" w:eastAsia="Times" w:hAnsi="Symbol" w:cs="Times"/>
          <w:sz w:val="24"/>
          <w:szCs w:val="24"/>
          <w:lang w:eastAsia="ar-SA"/>
        </w:rPr>
        <w:t></w:t>
      </w:r>
      <w:r w:rsidRPr="0049050F">
        <w:rPr>
          <w:rFonts w:ascii="Symbol" w:eastAsia="Times" w:hAnsi="Symbol" w:cs="Times"/>
          <w:sz w:val="24"/>
          <w:szCs w:val="24"/>
          <w:lang w:eastAsia="ar-SA"/>
        </w:rPr>
        <w:t></w:t>
      </w:r>
      <w:r w:rsidRPr="0049050F">
        <w:rPr>
          <w:rFonts w:ascii="Symbol" w:eastAsia="Times" w:hAnsi="Symbol" w:cs="Times"/>
          <w:sz w:val="24"/>
          <w:szCs w:val="24"/>
          <w:lang w:eastAsia="ar-SA"/>
        </w:rPr>
        <w:t></w:t>
      </w:r>
      <w:r w:rsidRPr="0049050F">
        <w:rPr>
          <w:rFonts w:ascii="Symbol" w:eastAsia="Times" w:hAnsi="Symbol" w:cs="Times"/>
          <w:sz w:val="24"/>
          <w:szCs w:val="24"/>
          <w:lang w:eastAsia="ar-SA"/>
        </w:rPr>
        <w:t></w:t>
      </w:r>
      <w:r w:rsidRPr="0049050F">
        <w:rPr>
          <w:rFonts w:ascii="Symbol" w:eastAsia="Times" w:hAnsi="Symbol" w:cs="Times"/>
          <w:sz w:val="24"/>
          <w:szCs w:val="24"/>
          <w:lang w:eastAsia="ar-SA"/>
        </w:rPr>
        <w:t></w:t>
      </w:r>
      <w:r w:rsidRPr="0049050F">
        <w:rPr>
          <w:rFonts w:ascii="Symbol" w:eastAsia="Times" w:hAnsi="Symbol" w:cs="Times"/>
          <w:sz w:val="24"/>
          <w:szCs w:val="24"/>
          <w:lang w:eastAsia="ar-SA"/>
        </w:rPr>
        <w:t></w:t>
      </w:r>
      <w:r w:rsidRPr="0049050F">
        <w:rPr>
          <w:rFonts w:ascii="Symbol" w:eastAsia="Times" w:hAnsi="Symbol" w:cs="Times"/>
          <w:sz w:val="24"/>
          <w:szCs w:val="24"/>
          <w:lang w:eastAsia="ar-SA"/>
        </w:rPr>
        <w:t></w:t>
      </w:r>
      <w:r w:rsidRPr="0049050F">
        <w:rPr>
          <w:rFonts w:ascii="Symbol" w:eastAsia="Times" w:hAnsi="Symbol" w:cs="Times"/>
          <w:sz w:val="24"/>
          <w:szCs w:val="24"/>
          <w:lang w:eastAsia="ar-SA"/>
        </w:rPr>
        <w:t></w:t>
      </w:r>
      <w:r w:rsidRPr="0049050F">
        <w:rPr>
          <w:rFonts w:ascii="Symbol" w:eastAsia="Times" w:hAnsi="Symbol" w:cs="Times"/>
          <w:sz w:val="24"/>
          <w:szCs w:val="24"/>
          <w:lang w:eastAsia="ar-SA"/>
        </w:rPr>
        <w:t></w:t>
      </w:r>
      <w:r w:rsidRPr="0049050F">
        <w:rPr>
          <w:rFonts w:ascii="Symbol" w:eastAsia="Times" w:hAnsi="Symbol" w:cs="Times"/>
          <w:sz w:val="24"/>
          <w:szCs w:val="24"/>
          <w:lang w:eastAsia="ar-SA"/>
        </w:rPr>
        <w:t></w:t>
      </w:r>
      <w:r w:rsidRPr="0049050F">
        <w:rPr>
          <w:rFonts w:ascii="Symbol" w:eastAsia="Times" w:hAnsi="Symbol" w:cs="Times"/>
          <w:sz w:val="24"/>
          <w:szCs w:val="24"/>
          <w:lang w:eastAsia="ar-SA"/>
        </w:rPr>
        <w:t></w:t>
      </w:r>
      <w:r w:rsidRPr="0049050F">
        <w:rPr>
          <w:rFonts w:ascii="Symbol" w:eastAsia="Times" w:hAnsi="Symbol" w:cs="Times"/>
          <w:sz w:val="24"/>
          <w:szCs w:val="24"/>
          <w:lang w:eastAsia="ar-SA"/>
        </w:rPr>
        <w:t></w:t>
      </w:r>
      <w:r w:rsidRPr="0049050F">
        <w:rPr>
          <w:rFonts w:ascii="Times New Roman" w:eastAsia="Times" w:hAnsi="Times New Roman" w:cs="Times"/>
          <w:sz w:val="24"/>
          <w:szCs w:val="24"/>
          <w:lang w:eastAsia="ar-SA"/>
        </w:rPr>
        <w:t xml:space="preserve"> some fixed character strings used for output formatting, and some file output numbers. A number of critical physics numbers are specified in this file. In particular, note the use of a toggle (OMEGA_SMALLNUM) to avoid the conservative scattering case when the total single scattering albedo is exactly unity.</w:t>
      </w:r>
    </w:p>
    <w:p w:rsidR="0049050F" w:rsidRPr="0049050F" w:rsidRDefault="0049050F" w:rsidP="0049050F">
      <w:pPr>
        <w:tabs>
          <w:tab w:val="left" w:pos="0"/>
        </w:tabs>
        <w:suppressAutoHyphens/>
        <w:autoSpaceDE w:val="0"/>
        <w:spacing w:before="120" w:after="120" w:line="240" w:lineRule="auto"/>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The following five indices are also used to indicate error status for the package or any part of it:</w:t>
      </w:r>
    </w:p>
    <w:p w:rsidR="0049050F" w:rsidRPr="0049050F" w:rsidRDefault="0049050F" w:rsidP="0049050F">
      <w:pPr>
        <w:numPr>
          <w:ilvl w:val="0"/>
          <w:numId w:val="15"/>
        </w:numPr>
        <w:suppressAutoHyphens/>
        <w:spacing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VLIDORT_SUCCESS = 0 (status index for a successful execution; no log-output).</w:t>
      </w:r>
    </w:p>
    <w:p w:rsidR="0049050F" w:rsidRPr="0049050F" w:rsidRDefault="0049050F" w:rsidP="0049050F">
      <w:pPr>
        <w:numPr>
          <w:ilvl w:val="0"/>
          <w:numId w:val="15"/>
        </w:numPr>
        <w:suppressAutoHyphens/>
        <w:spacing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VLIDORT_DEBUG = 1 (status index for a debug execution; debug log-output).</w:t>
      </w:r>
    </w:p>
    <w:p w:rsidR="0049050F" w:rsidRPr="0049050F" w:rsidRDefault="0049050F" w:rsidP="0049050F">
      <w:pPr>
        <w:numPr>
          <w:ilvl w:val="0"/>
          <w:numId w:val="15"/>
        </w:numPr>
        <w:suppressAutoHyphens/>
        <w:spacing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VLIDORT_INFO = 2 (status index for a successful execution; informational log-output).</w:t>
      </w:r>
    </w:p>
    <w:p w:rsidR="0049050F" w:rsidRPr="0049050F" w:rsidRDefault="0049050F" w:rsidP="0049050F">
      <w:pPr>
        <w:numPr>
          <w:ilvl w:val="0"/>
          <w:numId w:val="15"/>
        </w:numPr>
        <w:suppressAutoHyphens/>
        <w:spacing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VLIDORT_WARNING = 3 (status index for a successful execution; warning log-output).</w:t>
      </w:r>
    </w:p>
    <w:p w:rsidR="0049050F" w:rsidRPr="0049050F" w:rsidRDefault="0049050F" w:rsidP="0049050F">
      <w:pPr>
        <w:numPr>
          <w:ilvl w:val="0"/>
          <w:numId w:val="15"/>
        </w:numPr>
        <w:suppressAutoHyphens/>
        <w:spacing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VLIDORT_SERIOUS = 4 (status index for an aborted execution; failure log-output).</w:t>
      </w:r>
    </w:p>
    <w:p w:rsidR="0049050F" w:rsidRPr="0049050F" w:rsidRDefault="0049050F" w:rsidP="0049050F">
      <w:pPr>
        <w:suppressAutoHyphens/>
        <w:spacing w:after="0" w:line="240" w:lineRule="auto"/>
        <w:rPr>
          <w:rFonts w:ascii="Times New Roman" w:eastAsia="Times New Roman" w:hAnsi="Times New Roman" w:cs="Times New Roman"/>
          <w:sz w:val="16"/>
          <w:szCs w:val="16"/>
          <w:lang w:eastAsia="ar-SA"/>
        </w:rPr>
      </w:pPr>
    </w:p>
    <w:p w:rsidR="0049050F" w:rsidRPr="0049050F" w:rsidRDefault="0049050F" w:rsidP="0049050F">
      <w:pPr>
        <w:suppressAutoHyphens/>
        <w:spacing w:after="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If the output is not completely successful in any way (status not equal to VLIDORT_SUCCESS), then the model's exception handling system will generate a number of error messages, divided into two types: (1) messages from the checking of input optical properties and control variables, and (2) messages and subroutine traces arising from a failed execution.  The “Warning” status was introduced in Version 2.4 to deal with incorrect user-defined input values that can be re-set internally to allow the program to complete. </w:t>
      </w:r>
    </w:p>
    <w:p w:rsidR="0049050F" w:rsidRPr="0049050F" w:rsidRDefault="0049050F" w:rsidP="0049050F">
      <w:pPr>
        <w:suppressAutoHyphens/>
        <w:spacing w:after="0" w:line="240" w:lineRule="auto"/>
        <w:jc w:val="both"/>
        <w:rPr>
          <w:rFonts w:ascii="Times New Roman" w:eastAsia="Times New Roman" w:hAnsi="Times New Roman" w:cs="Times New Roman"/>
          <w:sz w:val="16"/>
          <w:szCs w:val="16"/>
          <w:lang w:eastAsia="ar-SA"/>
        </w:rPr>
      </w:pPr>
    </w:p>
    <w:p w:rsidR="0049050F" w:rsidRPr="0049050F" w:rsidRDefault="0049050F" w:rsidP="0049050F">
      <w:pPr>
        <w:suppressAutoHyphens/>
        <w:spacing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There is an additional set of indices for the BRDF kernels. Thus for a polarized Cox-Munk ocean glitter reflection, the index name is GISSCOXMUNK_IDX and has the value 10. These indices apply only to the BRDF supplement software; more details are found in section 6.</w:t>
      </w:r>
    </w:p>
    <w:p w:rsidR="0049050F" w:rsidRPr="0049050F" w:rsidRDefault="0049050F" w:rsidP="0049050F">
      <w:pPr>
        <w:suppressAutoHyphens/>
        <w:spacing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b/>
          <w:i/>
          <w:sz w:val="24"/>
          <w:szCs w:val="24"/>
          <w:lang w:eastAsia="ar-SA"/>
        </w:rPr>
        <w:t>Remark</w:t>
      </w:r>
      <w:r w:rsidRPr="0049050F">
        <w:rPr>
          <w:rFonts w:ascii="Times New Roman" w:eastAsia="Times New Roman" w:hAnsi="Times New Roman" w:cs="Times New Roman"/>
          <w:sz w:val="24"/>
          <w:szCs w:val="24"/>
          <w:lang w:eastAsia="ar-SA"/>
        </w:rPr>
        <w:t xml:space="preserve"> (versions 2.6-2.8.1). There is a derived dimension  </w:t>
      </w:r>
      <w:r w:rsidRPr="0049050F">
        <w:rPr>
          <w:rFonts w:ascii="Courier New" w:eastAsia="Times New Roman" w:hAnsi="Courier New" w:cs="Courier New"/>
          <w:sz w:val="20"/>
          <w:szCs w:val="20"/>
          <w:lang w:eastAsia="ar-SA"/>
        </w:rPr>
        <w:t xml:space="preserve">MAX_GEOMETRIES </w:t>
      </w:r>
      <w:r w:rsidRPr="0049050F">
        <w:rPr>
          <w:rFonts w:ascii="Times New Roman" w:eastAsia="Times New Roman" w:hAnsi="Times New Roman" w:cs="Times New Roman"/>
          <w:sz w:val="24"/>
          <w:szCs w:val="24"/>
          <w:lang w:eastAsia="ar-SA"/>
        </w:rPr>
        <w:t>which is used for the main VLIDORT output arrays in Table D2 and Tables H1-H3 in section 6.1.1. This has traditionally been set to:</w:t>
      </w:r>
    </w:p>
    <w:p w:rsidR="0049050F" w:rsidRPr="0049050F" w:rsidRDefault="0049050F" w:rsidP="0049050F">
      <w:pPr>
        <w:suppressAutoHyphens/>
        <w:spacing w:after="120" w:line="240" w:lineRule="auto"/>
        <w:jc w:val="both"/>
        <w:rPr>
          <w:rFonts w:ascii="Courier New" w:eastAsia="Times New Roman" w:hAnsi="Courier New" w:cs="Courier New"/>
          <w:sz w:val="20"/>
          <w:szCs w:val="20"/>
          <w:lang w:eastAsia="ar-SA"/>
        </w:rPr>
      </w:pPr>
      <w:r w:rsidRPr="0049050F">
        <w:rPr>
          <w:rFonts w:ascii="Courier New" w:eastAsia="Times New Roman" w:hAnsi="Courier New" w:cs="Courier New"/>
          <w:sz w:val="20"/>
          <w:szCs w:val="20"/>
          <w:lang w:eastAsia="ar-SA"/>
        </w:rPr>
        <w:t xml:space="preserve">     MAX_GEOMETRIES = MAX_SZANGLES*MAX_USER_VZANGLES*MAX_USER_RELAZMS </w:t>
      </w:r>
    </w:p>
    <w:p w:rsidR="0049050F" w:rsidRPr="0049050F" w:rsidRDefault="0049050F" w:rsidP="0049050F">
      <w:pPr>
        <w:suppressAutoHyphens/>
        <w:spacing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lastRenderedPageBreak/>
        <w:t xml:space="preserve">This is suitable for lattice-option output and look-up table preparation. This number can be large and the output arrays using much memory. For the observational geometry option (section 3.3.7), </w:t>
      </w:r>
      <w:r w:rsidRPr="0049050F">
        <w:rPr>
          <w:rFonts w:ascii="Courier New" w:eastAsia="Times New Roman" w:hAnsi="Courier New" w:cs="Courier New"/>
          <w:sz w:val="20"/>
          <w:szCs w:val="20"/>
          <w:lang w:eastAsia="ar-SA"/>
        </w:rPr>
        <w:t xml:space="preserve">MAX_GEOMETRIES </w:t>
      </w:r>
      <w:r w:rsidRPr="0049050F">
        <w:rPr>
          <w:rFonts w:ascii="Times New Roman" w:eastAsia="Times New Roman" w:hAnsi="Times New Roman" w:cs="Times New Roman"/>
          <w:sz w:val="24"/>
          <w:szCs w:val="24"/>
          <w:lang w:eastAsia="ar-SA"/>
        </w:rPr>
        <w:t xml:space="preserve">can be set to </w:t>
      </w:r>
      <w:r w:rsidRPr="0049050F">
        <w:rPr>
          <w:rFonts w:ascii="Courier New" w:eastAsia="Times New Roman" w:hAnsi="Courier New" w:cs="Courier New"/>
          <w:sz w:val="20"/>
          <w:szCs w:val="20"/>
          <w:lang w:eastAsia="ar-SA"/>
        </w:rPr>
        <w:t>MAX_USER_OBSGEOMS</w:t>
      </w:r>
      <w:r w:rsidRPr="0049050F">
        <w:rPr>
          <w:rFonts w:ascii="Times New Roman" w:eastAsia="Times New Roman" w:hAnsi="Times New Roman" w:cs="Times New Roman"/>
          <w:sz w:val="24"/>
          <w:szCs w:val="24"/>
          <w:lang w:eastAsia="ar-SA"/>
        </w:rPr>
        <w:t>, and this will save memory.</w:t>
      </w:r>
    </w:p>
    <w:p w:rsidR="0049050F" w:rsidRPr="0049050F" w:rsidRDefault="0049050F" w:rsidP="0049050F">
      <w:pPr>
        <w:keepNext/>
        <w:suppressAutoHyphens/>
        <w:autoSpaceDE w:val="0"/>
        <w:spacing w:before="120" w:after="120" w:line="240" w:lineRule="auto"/>
        <w:outlineLvl w:val="3"/>
        <w:rPr>
          <w:rFonts w:ascii="Times New Roman" w:eastAsia="Times New Roman" w:hAnsi="Times New Roman" w:cs="Times New Roman"/>
          <w:i/>
          <w:sz w:val="24"/>
          <w:szCs w:val="24"/>
          <w:lang w:eastAsia="ar-SA"/>
        </w:rPr>
      </w:pPr>
      <w:r w:rsidRPr="0049050F">
        <w:rPr>
          <w:rFonts w:ascii="Times New Roman" w:eastAsia="Times New Roman" w:hAnsi="Times New Roman" w:cs="Times New Roman"/>
          <w:i/>
          <w:sz w:val="24"/>
          <w:szCs w:val="24"/>
          <w:lang w:eastAsia="ar-SA"/>
        </w:rPr>
        <w:t>3.2.1.2 Definition files – I/O type structures</w:t>
      </w:r>
    </w:p>
    <w:p w:rsidR="0049050F" w:rsidRPr="0049050F" w:rsidRDefault="0049050F" w:rsidP="0049050F">
      <w:pPr>
        <w:tabs>
          <w:tab w:val="left" w:pos="6372"/>
        </w:tabs>
        <w:suppressAutoHyphens/>
        <w:autoSpaceDE w:val="0"/>
        <w:spacing w:after="120" w:line="240" w:lineRule="auto"/>
        <w:jc w:val="both"/>
        <w:rPr>
          <w:rFonts w:ascii="Times New Roman" w:eastAsia="Times New Roman" w:hAnsi="Times New Roman" w:cs="Times"/>
          <w:bCs/>
          <w:sz w:val="24"/>
          <w:szCs w:val="24"/>
          <w:lang w:eastAsia="ar-SA"/>
        </w:rPr>
      </w:pPr>
      <w:r w:rsidRPr="0049050F">
        <w:rPr>
          <w:rFonts w:ascii="Times New Roman" w:eastAsia="Times New Roman" w:hAnsi="Times New Roman" w:cs="Times"/>
          <w:bCs/>
          <w:sz w:val="24"/>
          <w:szCs w:val="24"/>
          <w:lang w:eastAsia="ar-SA"/>
        </w:rPr>
        <w:t>In this section, we list the type structures that classify the input and output variables to the Fortran 90 code.  An overview is presented in Table 3.2 below.  Each type structure variable is specified by its type, assigned I/O intent, and an individual table detailing the component</w:t>
      </w:r>
      <w:r w:rsidRPr="0049050F" w:rsidDel="007960EB">
        <w:rPr>
          <w:rFonts w:ascii="Times New Roman" w:eastAsia="Times New Roman" w:hAnsi="Times New Roman" w:cs="Times"/>
          <w:bCs/>
          <w:sz w:val="24"/>
          <w:szCs w:val="24"/>
          <w:lang w:eastAsia="ar-SA"/>
        </w:rPr>
        <w:t>s</w:t>
      </w:r>
      <w:r w:rsidRPr="0049050F">
        <w:rPr>
          <w:rFonts w:ascii="Times New Roman" w:eastAsia="Times New Roman" w:hAnsi="Times New Roman" w:cs="Times"/>
          <w:bCs/>
          <w:sz w:val="24"/>
          <w:szCs w:val="24"/>
          <w:lang w:eastAsia="ar-SA"/>
        </w:rPr>
        <w:t xml:space="preserve"> variables - these individual tables are found in Appendix 6.1.  For the most part, the structures are based on the Fortran 77 "Include" files featured in older versions of VLIDORT.  Note the structure levels cited in </w:t>
      </w:r>
      <w:r w:rsidRPr="0049050F" w:rsidDel="007960EB">
        <w:rPr>
          <w:rFonts w:ascii="Times New Roman" w:eastAsia="Times New Roman" w:hAnsi="Times New Roman" w:cs="Times"/>
          <w:bCs/>
          <w:sz w:val="24"/>
          <w:szCs w:val="24"/>
          <w:lang w:eastAsia="ar-SA"/>
        </w:rPr>
        <w:t>the</w:t>
      </w:r>
      <w:r w:rsidRPr="0049050F">
        <w:rPr>
          <w:rFonts w:ascii="Times New Roman" w:eastAsia="Times New Roman" w:hAnsi="Times New Roman" w:cs="Times"/>
          <w:bCs/>
          <w:sz w:val="24"/>
          <w:szCs w:val="24"/>
          <w:lang w:eastAsia="ar-SA"/>
        </w:rPr>
        <w:t xml:space="preserve"> second column of Table 3.2.  Primary structures (level 1) are required for VLIDORT call statements whereas structures with level &gt; 1</w:t>
      </w:r>
      <w:r w:rsidRPr="0049050F" w:rsidDel="007960EB">
        <w:rPr>
          <w:rFonts w:ascii="Times New Roman" w:eastAsia="Times New Roman" w:hAnsi="Times New Roman" w:cs="Times"/>
          <w:bCs/>
          <w:sz w:val="24"/>
          <w:szCs w:val="24"/>
          <w:lang w:eastAsia="ar-SA"/>
        </w:rPr>
        <w:t xml:space="preserve"> </w:t>
      </w:r>
      <w:r w:rsidRPr="0049050F">
        <w:rPr>
          <w:rFonts w:ascii="Times New Roman" w:eastAsia="Times New Roman" w:hAnsi="Times New Roman" w:cs="Times"/>
          <w:bCs/>
          <w:sz w:val="24"/>
          <w:szCs w:val="24"/>
          <w:lang w:eastAsia="ar-SA"/>
        </w:rPr>
        <w:t>are embedded within their associated parent structures.</w:t>
      </w:r>
    </w:p>
    <w:p w:rsidR="0049050F" w:rsidRPr="0049050F" w:rsidRDefault="0049050F" w:rsidP="0049050F">
      <w:pPr>
        <w:suppressAutoHyphens/>
        <w:spacing w:after="280" w:line="240" w:lineRule="auto"/>
        <w:jc w:val="both"/>
        <w:rPr>
          <w:rFonts w:ascii="Times" w:eastAsia="Times New Roman" w:hAnsi="Times" w:cs="Times New Roman"/>
          <w:sz w:val="24"/>
          <w:szCs w:val="20"/>
          <w:lang w:eastAsia="ar-SA"/>
        </w:rPr>
      </w:pPr>
      <w:r w:rsidRPr="0049050F">
        <w:rPr>
          <w:rFonts w:ascii="Times" w:eastAsia="Times New Roman" w:hAnsi="Times" w:cs="Times New Roman"/>
          <w:sz w:val="24"/>
          <w:szCs w:val="20"/>
          <w:lang w:eastAsia="ar-SA"/>
        </w:rPr>
        <w:t xml:space="preserve">For the main VLIDORT program </w:t>
      </w:r>
      <w:r w:rsidRPr="0049050F">
        <w:rPr>
          <w:rFonts w:ascii="Courier New" w:eastAsia="Times New Roman" w:hAnsi="Courier New" w:cs="Courier New"/>
          <w:color w:val="0000FF"/>
          <w:lang w:eastAsia="ar-SA"/>
        </w:rPr>
        <w:t>vlidort_masters.f90</w:t>
      </w:r>
      <w:r w:rsidRPr="0049050F">
        <w:rPr>
          <w:rFonts w:ascii="Times" w:eastAsia="Times New Roman" w:hAnsi="Times" w:cs="Times New Roman"/>
          <w:sz w:val="24"/>
          <w:szCs w:val="20"/>
          <w:lang w:eastAsia="ar-SA"/>
        </w:rPr>
        <w:t xml:space="preserve">, the I/O variables are divided into four level-1 type structures: three input and one output.  The three main input-structure variables and their component structures are specified in Tables A1-A8, B1-B7 and C1-C4 in Appendix 6.1. The main output structure and its components (which return intensities and fluxes) are listed in tables D1-D4.  For calls to </w:t>
      </w:r>
      <w:r w:rsidRPr="0049050F">
        <w:rPr>
          <w:rFonts w:ascii="Courier New" w:eastAsia="Times New Roman" w:hAnsi="Courier New" w:cs="Courier New"/>
          <w:color w:val="0000FF"/>
          <w:lang w:eastAsia="ar-SA"/>
        </w:rPr>
        <w:t>vlidort_lcs_masters.f90</w:t>
      </w:r>
      <w:r w:rsidRPr="0049050F">
        <w:rPr>
          <w:rFonts w:ascii="Times" w:eastAsia="Times New Roman" w:hAnsi="Times" w:cs="Times New Roman"/>
          <w:sz w:val="24"/>
          <w:szCs w:val="20"/>
          <w:lang w:eastAsia="ar-SA"/>
        </w:rPr>
        <w:t xml:space="preserve"> or </w:t>
      </w:r>
      <w:r w:rsidRPr="0049050F">
        <w:rPr>
          <w:rFonts w:ascii="Courier New" w:eastAsia="Times New Roman" w:hAnsi="Courier New" w:cs="Courier New"/>
          <w:color w:val="0000FF"/>
          <w:lang w:eastAsia="ar-SA"/>
        </w:rPr>
        <w:t>vlidort_lps_masters.f90</w:t>
      </w:r>
      <w:r w:rsidRPr="0049050F">
        <w:rPr>
          <w:rFonts w:ascii="Times" w:eastAsia="Times New Roman" w:hAnsi="Times" w:cs="Times New Roman"/>
          <w:sz w:val="24"/>
          <w:szCs w:val="20"/>
          <w:lang w:eastAsia="ar-SA"/>
        </w:rPr>
        <w:t>, we require these four structures plus four additional linearized ones: again, three input and one output.  The three main linearized input structure variables and their component structures are specified in tables E1-E3, F1-F2 and G1-G4. The main linearized output structure and its components (which return the column atmospheric, profile atmospheric, general atmospheric and surface property Jacobians) are listed in tables H1-H5.</w:t>
      </w:r>
    </w:p>
    <w:p w:rsidR="0049050F" w:rsidRPr="0049050F" w:rsidRDefault="0049050F" w:rsidP="0049050F">
      <w:pPr>
        <w:suppressAutoHyphens/>
        <w:autoSpaceDE w:val="0"/>
        <w:spacing w:after="280" w:line="240" w:lineRule="auto"/>
        <w:jc w:val="both"/>
        <w:rPr>
          <w:rFonts w:ascii="Times New Roman" w:eastAsia="Times" w:hAnsi="Times New Roman" w:cs="Times"/>
          <w:sz w:val="24"/>
          <w:lang w:eastAsia="ar-SA"/>
        </w:rPr>
      </w:pPr>
      <w:r w:rsidRPr="0049050F">
        <w:rPr>
          <w:rFonts w:ascii="Times New Roman" w:eastAsia="Times" w:hAnsi="Times New Roman" w:cs="Times"/>
          <w:sz w:val="24"/>
          <w:szCs w:val="24"/>
          <w:lang w:eastAsia="ar-SA"/>
        </w:rPr>
        <w:t>Most inputs are "Intent(in)", but a few may be modified during a VLIDORT call as the result of an internal input check - if the check fails in some manner, the code will generate a warning message that a particular input has been given a default value in order to proceed with code execution - such inputs are designated "Intent(in out)". The type structures which contain input variables which can be internally modified carry a “Modified” label in their name.  All output type structure variables are "Intent(out)".</w:t>
      </w:r>
    </w:p>
    <w:p w:rsidR="0049050F" w:rsidRPr="0049050F" w:rsidRDefault="0049050F" w:rsidP="0049050F">
      <w:pPr>
        <w:tabs>
          <w:tab w:val="left" w:pos="5940"/>
        </w:tabs>
        <w:suppressAutoHyphens/>
        <w:autoSpaceDE w:val="0"/>
        <w:spacing w:before="240" w:after="12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b/>
          <w:sz w:val="24"/>
          <w:szCs w:val="24"/>
          <w:lang w:eastAsia="ar-SA"/>
        </w:rPr>
        <w:t>Table 3.2</w:t>
      </w:r>
      <w:r w:rsidRPr="0049050F">
        <w:rPr>
          <w:rFonts w:ascii="Times New Roman" w:eastAsia="Times New Roman" w:hAnsi="Times New Roman" w:cs="Times New Roman"/>
          <w:sz w:val="24"/>
          <w:szCs w:val="24"/>
          <w:lang w:eastAsia="ar-SA"/>
        </w:rPr>
        <w:t xml:space="preserve"> Summary of VLIDORT I/O Type structures</w:t>
      </w:r>
    </w:p>
    <w:tbl>
      <w:tblPr>
        <w:tblW w:w="0" w:type="auto"/>
        <w:tblInd w:w="108" w:type="dxa"/>
        <w:tblBorders>
          <w:top w:val="single" w:sz="12" w:space="0" w:color="008000"/>
          <w:bottom w:val="single" w:sz="12" w:space="0" w:color="008000"/>
        </w:tblBorders>
        <w:tblLook w:val="00A0" w:firstRow="1" w:lastRow="0" w:firstColumn="1" w:lastColumn="0" w:noHBand="0" w:noVBand="0"/>
      </w:tblPr>
      <w:tblGrid>
        <w:gridCol w:w="4423"/>
        <w:gridCol w:w="1392"/>
        <w:gridCol w:w="2581"/>
        <w:gridCol w:w="1072"/>
      </w:tblGrid>
      <w:tr w:rsidR="0049050F" w:rsidRPr="0049050F" w:rsidTr="001B3988">
        <w:trPr>
          <w:trHeight w:val="575"/>
        </w:trPr>
        <w:tc>
          <w:tcPr>
            <w:tcW w:w="4436"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i/>
                <w:szCs w:val="20"/>
                <w:lang w:eastAsia="ar-SA"/>
              </w:rPr>
            </w:pPr>
            <w:r w:rsidRPr="0049050F">
              <w:rPr>
                <w:rFonts w:ascii="Times New Roman" w:eastAsia="Times New Roman" w:hAnsi="Times New Roman" w:cs="Times New Roman"/>
                <w:i/>
                <w:szCs w:val="20"/>
                <w:lang w:eastAsia="ar-SA"/>
              </w:rPr>
              <w:t>VLIDORT I/O Type Structure</w:t>
            </w:r>
          </w:p>
        </w:tc>
        <w:tc>
          <w:tcPr>
            <w:tcW w:w="139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i/>
                <w:szCs w:val="20"/>
                <w:lang w:eastAsia="ar-SA"/>
              </w:rPr>
            </w:pPr>
            <w:r w:rsidRPr="0049050F">
              <w:rPr>
                <w:rFonts w:ascii="Times New Roman" w:eastAsia="Times New Roman" w:hAnsi="Times New Roman" w:cs="Times New Roman"/>
                <w:i/>
                <w:szCs w:val="20"/>
                <w:lang w:eastAsia="ar-SA"/>
              </w:rPr>
              <w:t>Structure</w:t>
            </w:r>
          </w:p>
          <w:p w:rsidR="0049050F" w:rsidRPr="0049050F" w:rsidRDefault="0049050F" w:rsidP="0049050F">
            <w:pPr>
              <w:suppressAutoHyphens/>
              <w:spacing w:after="0" w:line="240" w:lineRule="auto"/>
              <w:jc w:val="center"/>
              <w:rPr>
                <w:rFonts w:ascii="Times New Roman" w:eastAsia="Times New Roman" w:hAnsi="Times New Roman" w:cs="Times New Roman"/>
                <w:i/>
                <w:szCs w:val="20"/>
                <w:lang w:eastAsia="ar-SA"/>
              </w:rPr>
            </w:pPr>
            <w:r w:rsidRPr="0049050F">
              <w:rPr>
                <w:rFonts w:ascii="Times New Roman" w:eastAsia="Times New Roman" w:hAnsi="Times New Roman" w:cs="Times New Roman"/>
                <w:i/>
                <w:szCs w:val="20"/>
                <w:lang w:eastAsia="ar-SA"/>
              </w:rPr>
              <w:t xml:space="preserve">Level </w:t>
            </w:r>
          </w:p>
        </w:tc>
        <w:tc>
          <w:tcPr>
            <w:tcW w:w="2602"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i/>
                <w:szCs w:val="20"/>
                <w:lang w:eastAsia="ar-SA"/>
              </w:rPr>
            </w:pPr>
            <w:r w:rsidRPr="0049050F">
              <w:rPr>
                <w:rFonts w:ascii="Times New Roman" w:eastAsia="Times New Roman" w:hAnsi="Times New Roman" w:cs="Times New Roman"/>
                <w:i/>
                <w:szCs w:val="20"/>
                <w:lang w:eastAsia="ar-SA"/>
              </w:rPr>
              <w:t>Intent</w:t>
            </w:r>
          </w:p>
        </w:tc>
        <w:tc>
          <w:tcPr>
            <w:tcW w:w="107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i/>
                <w:szCs w:val="20"/>
                <w:lang w:eastAsia="ar-SA"/>
              </w:rPr>
            </w:pPr>
            <w:r w:rsidRPr="0049050F">
              <w:rPr>
                <w:rFonts w:ascii="Times New Roman" w:eastAsia="Times New Roman" w:hAnsi="Times New Roman" w:cs="Times New Roman"/>
                <w:i/>
                <w:szCs w:val="20"/>
                <w:lang w:eastAsia="ar-SA"/>
              </w:rPr>
              <w:t>Table #</w:t>
            </w:r>
          </w:p>
        </w:tc>
      </w:tr>
      <w:tr w:rsidR="0049050F" w:rsidRPr="0049050F" w:rsidTr="001B3988">
        <w:tc>
          <w:tcPr>
            <w:tcW w:w="4436"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rPr>
                <w:rFonts w:ascii="Times New Roman" w:eastAsia="Times New Roman" w:hAnsi="Times New Roman" w:cs="Times New Roman"/>
                <w:color w:val="0000FF"/>
                <w:lang w:eastAsia="ar-SA"/>
              </w:rPr>
            </w:pPr>
            <w:r w:rsidRPr="0049050F">
              <w:rPr>
                <w:rFonts w:ascii="Times New Roman" w:eastAsia="Times New Roman" w:hAnsi="Times New Roman" w:cs="Times New Roman"/>
                <w:color w:val="0000FF"/>
                <w:lang w:eastAsia="ar-SA"/>
              </w:rPr>
              <w:t>VLIDORT_Fixed_Inputs</w:t>
            </w:r>
          </w:p>
        </w:tc>
        <w:tc>
          <w:tcPr>
            <w:tcW w:w="139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1</w:t>
            </w:r>
          </w:p>
        </w:tc>
        <w:tc>
          <w:tcPr>
            <w:tcW w:w="2602"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Input</w:t>
            </w:r>
          </w:p>
        </w:tc>
        <w:tc>
          <w:tcPr>
            <w:tcW w:w="107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A1</w:t>
            </w:r>
          </w:p>
        </w:tc>
      </w:tr>
      <w:tr w:rsidR="0049050F" w:rsidRPr="0049050F" w:rsidTr="001B3988">
        <w:tc>
          <w:tcPr>
            <w:tcW w:w="4436"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color w:val="0000FF"/>
                <w:lang w:eastAsia="ar-SA"/>
              </w:rPr>
              <w:t>VLIDORT_Fixed_</w:t>
            </w:r>
            <w:r w:rsidRPr="0049050F">
              <w:rPr>
                <w:rFonts w:ascii="Times New Roman" w:eastAsia="Times New Roman" w:hAnsi="Times New Roman" w:cs="Times New Roman"/>
                <w:color w:val="0000FF"/>
                <w:szCs w:val="20"/>
                <w:lang w:eastAsia="ar-SA"/>
              </w:rPr>
              <w:t>Boolean</w:t>
            </w:r>
          </w:p>
        </w:tc>
        <w:tc>
          <w:tcPr>
            <w:tcW w:w="139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2</w:t>
            </w:r>
          </w:p>
        </w:tc>
        <w:tc>
          <w:tcPr>
            <w:tcW w:w="2602"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Input</w:t>
            </w:r>
          </w:p>
        </w:tc>
        <w:tc>
          <w:tcPr>
            <w:tcW w:w="107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A2</w:t>
            </w:r>
          </w:p>
        </w:tc>
      </w:tr>
      <w:tr w:rsidR="0049050F" w:rsidRPr="0049050F" w:rsidTr="001B3988">
        <w:tc>
          <w:tcPr>
            <w:tcW w:w="4436"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color w:val="0000FF"/>
                <w:lang w:eastAsia="ar-SA"/>
              </w:rPr>
              <w:t>VLIDORT_Fixed_</w:t>
            </w:r>
            <w:r w:rsidRPr="0049050F">
              <w:rPr>
                <w:rFonts w:ascii="Times New Roman" w:eastAsia="Times New Roman" w:hAnsi="Times New Roman" w:cs="Times New Roman"/>
                <w:color w:val="0000FF"/>
                <w:szCs w:val="20"/>
                <w:lang w:eastAsia="ar-SA"/>
              </w:rPr>
              <w:t>Control</w:t>
            </w:r>
          </w:p>
        </w:tc>
        <w:tc>
          <w:tcPr>
            <w:tcW w:w="139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2</w:t>
            </w:r>
          </w:p>
        </w:tc>
        <w:tc>
          <w:tcPr>
            <w:tcW w:w="2602"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Input</w:t>
            </w:r>
          </w:p>
        </w:tc>
        <w:tc>
          <w:tcPr>
            <w:tcW w:w="107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A3</w:t>
            </w:r>
          </w:p>
        </w:tc>
      </w:tr>
      <w:tr w:rsidR="0049050F" w:rsidRPr="0049050F" w:rsidTr="001B3988">
        <w:tc>
          <w:tcPr>
            <w:tcW w:w="4436"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pacing w:after="0" w:line="240" w:lineRule="auto"/>
              <w:rPr>
                <w:rFonts w:ascii="Times New Roman" w:eastAsia="Times New Roman" w:hAnsi="Times New Roman" w:cs="Times New Roman"/>
                <w:color w:val="0000FF"/>
              </w:rPr>
            </w:pPr>
            <w:r w:rsidRPr="0049050F">
              <w:rPr>
                <w:rFonts w:ascii="Times New Roman" w:eastAsia="Times New Roman" w:hAnsi="Times New Roman" w:cs="Times New Roman"/>
                <w:color w:val="0000FF"/>
              </w:rPr>
              <w:t>VLIDORT_Fixed_Sunrays</w:t>
            </w:r>
          </w:p>
        </w:tc>
        <w:tc>
          <w:tcPr>
            <w:tcW w:w="139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2</w:t>
            </w:r>
          </w:p>
        </w:tc>
        <w:tc>
          <w:tcPr>
            <w:tcW w:w="2602"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Input</w:t>
            </w:r>
          </w:p>
        </w:tc>
        <w:tc>
          <w:tcPr>
            <w:tcW w:w="107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A4</w:t>
            </w:r>
          </w:p>
        </w:tc>
      </w:tr>
      <w:tr w:rsidR="0049050F" w:rsidRPr="0049050F" w:rsidTr="001B3988">
        <w:tc>
          <w:tcPr>
            <w:tcW w:w="4436"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color w:val="0000FF"/>
                <w:lang w:eastAsia="ar-SA"/>
              </w:rPr>
              <w:t>VLIDORT_Fixed_</w:t>
            </w:r>
            <w:r w:rsidRPr="0049050F">
              <w:rPr>
                <w:rFonts w:ascii="Times New Roman" w:eastAsia="Times New Roman" w:hAnsi="Times New Roman" w:cs="Times New Roman"/>
                <w:color w:val="0000FF"/>
                <w:szCs w:val="20"/>
                <w:lang w:eastAsia="ar-SA"/>
              </w:rPr>
              <w:t>UserValues</w:t>
            </w:r>
          </w:p>
        </w:tc>
        <w:tc>
          <w:tcPr>
            <w:tcW w:w="139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2</w:t>
            </w:r>
          </w:p>
        </w:tc>
        <w:tc>
          <w:tcPr>
            <w:tcW w:w="2602"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Input</w:t>
            </w:r>
          </w:p>
        </w:tc>
        <w:tc>
          <w:tcPr>
            <w:tcW w:w="107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A5</w:t>
            </w:r>
          </w:p>
        </w:tc>
      </w:tr>
      <w:tr w:rsidR="0049050F" w:rsidRPr="0049050F" w:rsidTr="001B3988">
        <w:tc>
          <w:tcPr>
            <w:tcW w:w="4436"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color w:val="0000FF"/>
                <w:lang w:eastAsia="ar-SA"/>
              </w:rPr>
              <w:t>VLIDORT_Fixed_</w:t>
            </w:r>
            <w:r w:rsidRPr="0049050F">
              <w:rPr>
                <w:rFonts w:ascii="Times New Roman" w:eastAsia="Times New Roman" w:hAnsi="Times New Roman" w:cs="Times New Roman"/>
                <w:color w:val="0000FF"/>
                <w:szCs w:val="20"/>
                <w:lang w:eastAsia="ar-SA"/>
              </w:rPr>
              <w:t>Chapman</w:t>
            </w:r>
          </w:p>
        </w:tc>
        <w:tc>
          <w:tcPr>
            <w:tcW w:w="139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2</w:t>
            </w:r>
          </w:p>
        </w:tc>
        <w:tc>
          <w:tcPr>
            <w:tcW w:w="2602"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Input</w:t>
            </w:r>
          </w:p>
        </w:tc>
        <w:tc>
          <w:tcPr>
            <w:tcW w:w="107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A6</w:t>
            </w:r>
          </w:p>
        </w:tc>
      </w:tr>
      <w:tr w:rsidR="0049050F" w:rsidRPr="0049050F" w:rsidTr="001B3988">
        <w:tc>
          <w:tcPr>
            <w:tcW w:w="4436"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color w:val="0000FF"/>
                <w:lang w:eastAsia="ar-SA"/>
              </w:rPr>
              <w:t>VLIDORT_Fixed_</w:t>
            </w:r>
            <w:r w:rsidRPr="0049050F">
              <w:rPr>
                <w:rFonts w:ascii="Times New Roman" w:eastAsia="Times New Roman" w:hAnsi="Times New Roman" w:cs="Times New Roman"/>
                <w:color w:val="0000FF"/>
                <w:szCs w:val="20"/>
                <w:lang w:eastAsia="ar-SA"/>
              </w:rPr>
              <w:t>Optical</w:t>
            </w:r>
          </w:p>
        </w:tc>
        <w:tc>
          <w:tcPr>
            <w:tcW w:w="139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2</w:t>
            </w:r>
          </w:p>
        </w:tc>
        <w:tc>
          <w:tcPr>
            <w:tcW w:w="2602"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Input</w:t>
            </w:r>
          </w:p>
        </w:tc>
        <w:tc>
          <w:tcPr>
            <w:tcW w:w="107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A7</w:t>
            </w:r>
          </w:p>
        </w:tc>
      </w:tr>
      <w:tr w:rsidR="0049050F" w:rsidRPr="0049050F" w:rsidTr="001B3988">
        <w:tc>
          <w:tcPr>
            <w:tcW w:w="4436"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rPr>
                <w:rFonts w:ascii="Times New Roman" w:eastAsia="Times New Roman" w:hAnsi="Times New Roman" w:cs="Times New Roman"/>
                <w:color w:val="0000FF"/>
                <w:szCs w:val="20"/>
                <w:lang w:eastAsia="ar-SA"/>
              </w:rPr>
            </w:pPr>
            <w:r w:rsidRPr="0049050F">
              <w:rPr>
                <w:rFonts w:ascii="Times New Roman" w:eastAsia="Times New Roman" w:hAnsi="Times New Roman" w:cs="Times New Roman"/>
                <w:color w:val="0000FF"/>
                <w:lang w:eastAsia="ar-SA"/>
              </w:rPr>
              <w:t>VLIDORT_Fixed_</w:t>
            </w:r>
            <w:r w:rsidRPr="0049050F">
              <w:rPr>
                <w:rFonts w:ascii="Times New Roman" w:eastAsia="Times New Roman" w:hAnsi="Times New Roman" w:cs="Times New Roman"/>
                <w:color w:val="0000FF"/>
                <w:szCs w:val="20"/>
                <w:lang w:eastAsia="ar-SA"/>
              </w:rPr>
              <w:t>Write</w:t>
            </w:r>
          </w:p>
        </w:tc>
        <w:tc>
          <w:tcPr>
            <w:tcW w:w="139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2</w:t>
            </w:r>
          </w:p>
        </w:tc>
        <w:tc>
          <w:tcPr>
            <w:tcW w:w="2602"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Input</w:t>
            </w:r>
          </w:p>
        </w:tc>
        <w:tc>
          <w:tcPr>
            <w:tcW w:w="107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A8</w:t>
            </w:r>
          </w:p>
        </w:tc>
      </w:tr>
      <w:tr w:rsidR="0049050F" w:rsidRPr="0049050F" w:rsidTr="001B3988">
        <w:tc>
          <w:tcPr>
            <w:tcW w:w="4436"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rPr>
                <w:rFonts w:ascii="Times New Roman" w:eastAsia="Times New Roman" w:hAnsi="Times New Roman" w:cs="Times New Roman"/>
                <w:color w:val="0000FF"/>
                <w:lang w:eastAsia="ar-SA"/>
              </w:rPr>
            </w:pPr>
            <w:r w:rsidRPr="0049050F">
              <w:rPr>
                <w:rFonts w:ascii="Times New Roman" w:eastAsia="Times New Roman" w:hAnsi="Times New Roman" w:cs="Times New Roman"/>
                <w:color w:val="0000FF"/>
                <w:lang w:eastAsia="ar-SA"/>
              </w:rPr>
              <w:t>VLIDORT_Modified_Inputs</w:t>
            </w:r>
          </w:p>
        </w:tc>
        <w:tc>
          <w:tcPr>
            <w:tcW w:w="139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1</w:t>
            </w:r>
          </w:p>
        </w:tc>
        <w:tc>
          <w:tcPr>
            <w:tcW w:w="2602"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Input/Output</w:t>
            </w:r>
          </w:p>
        </w:tc>
        <w:tc>
          <w:tcPr>
            <w:tcW w:w="107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B1</w:t>
            </w:r>
          </w:p>
        </w:tc>
      </w:tr>
      <w:tr w:rsidR="0049050F" w:rsidRPr="0049050F" w:rsidTr="001B3988">
        <w:tc>
          <w:tcPr>
            <w:tcW w:w="4436"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color w:val="0000FF"/>
                <w:lang w:eastAsia="ar-SA"/>
              </w:rPr>
              <w:t>VLIDORT_Modified_</w:t>
            </w:r>
            <w:r w:rsidRPr="0049050F">
              <w:rPr>
                <w:rFonts w:ascii="Times New Roman" w:eastAsia="Times New Roman" w:hAnsi="Times New Roman" w:cs="Times New Roman"/>
                <w:color w:val="0000FF"/>
                <w:szCs w:val="20"/>
                <w:lang w:eastAsia="ar-SA"/>
              </w:rPr>
              <w:t>Boolean</w:t>
            </w:r>
          </w:p>
        </w:tc>
        <w:tc>
          <w:tcPr>
            <w:tcW w:w="139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2</w:t>
            </w:r>
          </w:p>
        </w:tc>
        <w:tc>
          <w:tcPr>
            <w:tcW w:w="2602"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Input/Output</w:t>
            </w:r>
          </w:p>
        </w:tc>
        <w:tc>
          <w:tcPr>
            <w:tcW w:w="107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B2</w:t>
            </w:r>
          </w:p>
        </w:tc>
      </w:tr>
      <w:tr w:rsidR="0049050F" w:rsidRPr="0049050F" w:rsidTr="001B3988">
        <w:tc>
          <w:tcPr>
            <w:tcW w:w="4436"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color w:val="0000FF"/>
                <w:lang w:eastAsia="ar-SA"/>
              </w:rPr>
              <w:t>VLIDORT_Modified_</w:t>
            </w:r>
            <w:r w:rsidRPr="0049050F">
              <w:rPr>
                <w:rFonts w:ascii="Times New Roman" w:eastAsia="Times New Roman" w:hAnsi="Times New Roman" w:cs="Times New Roman"/>
                <w:color w:val="0000FF"/>
                <w:szCs w:val="20"/>
                <w:lang w:eastAsia="ar-SA"/>
              </w:rPr>
              <w:t>Control</w:t>
            </w:r>
          </w:p>
        </w:tc>
        <w:tc>
          <w:tcPr>
            <w:tcW w:w="139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2</w:t>
            </w:r>
          </w:p>
        </w:tc>
        <w:tc>
          <w:tcPr>
            <w:tcW w:w="2602"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Input/Output</w:t>
            </w:r>
          </w:p>
        </w:tc>
        <w:tc>
          <w:tcPr>
            <w:tcW w:w="107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B3</w:t>
            </w:r>
          </w:p>
        </w:tc>
      </w:tr>
      <w:tr w:rsidR="0049050F" w:rsidRPr="0049050F" w:rsidTr="001B3988">
        <w:tc>
          <w:tcPr>
            <w:tcW w:w="4436"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pacing w:after="0" w:line="240" w:lineRule="auto"/>
              <w:rPr>
                <w:rFonts w:ascii="Times New Roman" w:eastAsia="Times New Roman" w:hAnsi="Times New Roman" w:cs="Times New Roman"/>
                <w:color w:val="0000FF"/>
              </w:rPr>
            </w:pPr>
            <w:r w:rsidRPr="0049050F">
              <w:rPr>
                <w:rFonts w:ascii="Times New Roman" w:eastAsia="Times New Roman" w:hAnsi="Times New Roman" w:cs="Times New Roman"/>
                <w:color w:val="0000FF"/>
              </w:rPr>
              <w:t>VLIDORT_Modified_Sunrays</w:t>
            </w:r>
          </w:p>
        </w:tc>
        <w:tc>
          <w:tcPr>
            <w:tcW w:w="139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2</w:t>
            </w:r>
          </w:p>
        </w:tc>
        <w:tc>
          <w:tcPr>
            <w:tcW w:w="2602"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Input/Output</w:t>
            </w:r>
          </w:p>
        </w:tc>
        <w:tc>
          <w:tcPr>
            <w:tcW w:w="107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B4</w:t>
            </w:r>
          </w:p>
        </w:tc>
      </w:tr>
      <w:tr w:rsidR="0049050F" w:rsidRPr="0049050F" w:rsidTr="001B3988">
        <w:tc>
          <w:tcPr>
            <w:tcW w:w="4436"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color w:val="0000FF"/>
                <w:lang w:eastAsia="ar-SA"/>
              </w:rPr>
              <w:lastRenderedPageBreak/>
              <w:t>VLIDORT_Modified_</w:t>
            </w:r>
            <w:r w:rsidRPr="0049050F">
              <w:rPr>
                <w:rFonts w:ascii="Times New Roman" w:eastAsia="Times New Roman" w:hAnsi="Times New Roman" w:cs="Times New Roman"/>
                <w:color w:val="0000FF"/>
                <w:szCs w:val="20"/>
                <w:lang w:eastAsia="ar-SA"/>
              </w:rPr>
              <w:t>UserValues</w:t>
            </w:r>
          </w:p>
        </w:tc>
        <w:tc>
          <w:tcPr>
            <w:tcW w:w="139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2</w:t>
            </w:r>
          </w:p>
        </w:tc>
        <w:tc>
          <w:tcPr>
            <w:tcW w:w="2602"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Input/Output</w:t>
            </w:r>
          </w:p>
        </w:tc>
        <w:tc>
          <w:tcPr>
            <w:tcW w:w="107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B5</w:t>
            </w:r>
          </w:p>
        </w:tc>
      </w:tr>
      <w:tr w:rsidR="0049050F" w:rsidRPr="0049050F" w:rsidTr="001B3988">
        <w:tc>
          <w:tcPr>
            <w:tcW w:w="4436"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color w:val="0000FF"/>
                <w:lang w:eastAsia="ar-SA"/>
              </w:rPr>
              <w:t>VLIDORT_Modified_</w:t>
            </w:r>
            <w:r w:rsidRPr="0049050F">
              <w:rPr>
                <w:rFonts w:ascii="Times New Roman" w:eastAsia="Times New Roman" w:hAnsi="Times New Roman" w:cs="Times New Roman"/>
                <w:color w:val="0000FF"/>
                <w:szCs w:val="20"/>
                <w:lang w:eastAsia="ar-SA"/>
              </w:rPr>
              <w:t>Chapman</w:t>
            </w:r>
          </w:p>
        </w:tc>
        <w:tc>
          <w:tcPr>
            <w:tcW w:w="139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2</w:t>
            </w:r>
          </w:p>
        </w:tc>
        <w:tc>
          <w:tcPr>
            <w:tcW w:w="2602"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Input/Output</w:t>
            </w:r>
          </w:p>
        </w:tc>
        <w:tc>
          <w:tcPr>
            <w:tcW w:w="107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B6</w:t>
            </w:r>
          </w:p>
        </w:tc>
      </w:tr>
      <w:tr w:rsidR="0049050F" w:rsidRPr="0049050F" w:rsidTr="001B3988">
        <w:tc>
          <w:tcPr>
            <w:tcW w:w="4436"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color w:val="0000FF"/>
                <w:lang w:eastAsia="ar-SA"/>
              </w:rPr>
              <w:t>VLIDORT_Modified_</w:t>
            </w:r>
            <w:r w:rsidRPr="0049050F">
              <w:rPr>
                <w:rFonts w:ascii="Times New Roman" w:eastAsia="Times New Roman" w:hAnsi="Times New Roman" w:cs="Times New Roman"/>
                <w:color w:val="0000FF"/>
                <w:szCs w:val="20"/>
                <w:lang w:eastAsia="ar-SA"/>
              </w:rPr>
              <w:t>Optical</w:t>
            </w:r>
          </w:p>
        </w:tc>
        <w:tc>
          <w:tcPr>
            <w:tcW w:w="139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2</w:t>
            </w:r>
          </w:p>
        </w:tc>
        <w:tc>
          <w:tcPr>
            <w:tcW w:w="2602"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Input/Output</w:t>
            </w:r>
          </w:p>
        </w:tc>
        <w:tc>
          <w:tcPr>
            <w:tcW w:w="107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B7</w:t>
            </w:r>
          </w:p>
        </w:tc>
      </w:tr>
      <w:tr w:rsidR="0049050F" w:rsidRPr="0049050F" w:rsidTr="001B3988">
        <w:tc>
          <w:tcPr>
            <w:tcW w:w="4436"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rPr>
                <w:rFonts w:ascii="Times New Roman" w:eastAsia="Times New Roman" w:hAnsi="Times New Roman" w:cs="Times New Roman"/>
                <w:color w:val="0000FF"/>
                <w:lang w:eastAsia="ar-SA"/>
              </w:rPr>
            </w:pPr>
            <w:r w:rsidRPr="0049050F">
              <w:rPr>
                <w:rFonts w:ascii="Times New Roman" w:eastAsia="Times New Roman" w:hAnsi="Times New Roman" w:cs="Times New Roman"/>
                <w:color w:val="0000FF"/>
                <w:lang w:eastAsia="ar-SA"/>
              </w:rPr>
              <w:t>VLIDORT_Sup_InOut</w:t>
            </w:r>
          </w:p>
        </w:tc>
        <w:tc>
          <w:tcPr>
            <w:tcW w:w="139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1</w:t>
            </w:r>
          </w:p>
        </w:tc>
        <w:tc>
          <w:tcPr>
            <w:tcW w:w="2602"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Input/Output</w:t>
            </w:r>
          </w:p>
        </w:tc>
        <w:tc>
          <w:tcPr>
            <w:tcW w:w="107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C1</w:t>
            </w:r>
          </w:p>
        </w:tc>
      </w:tr>
      <w:tr w:rsidR="0049050F" w:rsidRPr="0049050F" w:rsidTr="001B3988">
        <w:tc>
          <w:tcPr>
            <w:tcW w:w="4436"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rPr>
                <w:rFonts w:ascii="Times New Roman" w:eastAsia="Times New Roman" w:hAnsi="Times New Roman" w:cs="Times New Roman"/>
                <w:color w:val="0000FF"/>
                <w:lang w:eastAsia="ar-SA"/>
              </w:rPr>
            </w:pPr>
            <w:r w:rsidRPr="0049050F">
              <w:rPr>
                <w:rFonts w:ascii="Times New Roman" w:eastAsia="Times New Roman" w:hAnsi="Times New Roman" w:cs="Times New Roman"/>
                <w:color w:val="0000FF"/>
                <w:lang w:eastAsia="ar-SA"/>
              </w:rPr>
              <w:t>VLIDORT_Sup_BRDF</w:t>
            </w:r>
          </w:p>
        </w:tc>
        <w:tc>
          <w:tcPr>
            <w:tcW w:w="139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2</w:t>
            </w:r>
          </w:p>
        </w:tc>
        <w:tc>
          <w:tcPr>
            <w:tcW w:w="2602"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Input</w:t>
            </w:r>
          </w:p>
        </w:tc>
        <w:tc>
          <w:tcPr>
            <w:tcW w:w="107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C2</w:t>
            </w:r>
          </w:p>
        </w:tc>
      </w:tr>
      <w:tr w:rsidR="0049050F" w:rsidRPr="0049050F" w:rsidTr="001B3988">
        <w:tc>
          <w:tcPr>
            <w:tcW w:w="4436"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rPr>
                <w:rFonts w:ascii="Times New Roman" w:eastAsia="Times New Roman" w:hAnsi="Times New Roman" w:cs="Times New Roman"/>
                <w:color w:val="0000FF"/>
                <w:lang w:eastAsia="ar-SA"/>
              </w:rPr>
            </w:pPr>
            <w:r w:rsidRPr="0049050F">
              <w:rPr>
                <w:rFonts w:ascii="Times New Roman" w:eastAsia="Times New Roman" w:hAnsi="Times New Roman" w:cs="Times New Roman"/>
                <w:color w:val="0000FF"/>
                <w:lang w:eastAsia="ar-SA"/>
              </w:rPr>
              <w:t>VLIDORT_Sup_SS</w:t>
            </w:r>
          </w:p>
        </w:tc>
        <w:tc>
          <w:tcPr>
            <w:tcW w:w="139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2</w:t>
            </w:r>
          </w:p>
        </w:tc>
        <w:tc>
          <w:tcPr>
            <w:tcW w:w="2602"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Input/Output</w:t>
            </w:r>
          </w:p>
        </w:tc>
        <w:tc>
          <w:tcPr>
            <w:tcW w:w="107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C3</w:t>
            </w:r>
          </w:p>
        </w:tc>
      </w:tr>
      <w:tr w:rsidR="0049050F" w:rsidRPr="0049050F" w:rsidTr="001B3988">
        <w:tc>
          <w:tcPr>
            <w:tcW w:w="4436"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rPr>
                <w:rFonts w:ascii="Times New Roman" w:eastAsia="Times New Roman" w:hAnsi="Times New Roman" w:cs="Times New Roman"/>
                <w:color w:val="0000FF"/>
                <w:lang w:eastAsia="ar-SA"/>
              </w:rPr>
            </w:pPr>
            <w:r w:rsidRPr="0049050F">
              <w:rPr>
                <w:rFonts w:ascii="Times New Roman" w:eastAsia="Times New Roman" w:hAnsi="Times New Roman" w:cs="Times New Roman"/>
                <w:color w:val="0000FF"/>
                <w:lang w:eastAsia="ar-SA"/>
              </w:rPr>
              <w:t>VLIDORT_Sup_SLEAVE</w:t>
            </w:r>
          </w:p>
        </w:tc>
        <w:tc>
          <w:tcPr>
            <w:tcW w:w="139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2</w:t>
            </w:r>
          </w:p>
        </w:tc>
        <w:tc>
          <w:tcPr>
            <w:tcW w:w="2602"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Input</w:t>
            </w:r>
          </w:p>
        </w:tc>
        <w:tc>
          <w:tcPr>
            <w:tcW w:w="107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C4</w:t>
            </w:r>
          </w:p>
        </w:tc>
      </w:tr>
      <w:tr w:rsidR="0049050F" w:rsidRPr="0049050F" w:rsidTr="001B3988">
        <w:tc>
          <w:tcPr>
            <w:tcW w:w="4436"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rPr>
                <w:rFonts w:ascii="Times New Roman" w:eastAsia="Times New Roman" w:hAnsi="Times New Roman" w:cs="Times New Roman"/>
                <w:color w:val="0000FF"/>
                <w:lang w:eastAsia="ar-SA"/>
              </w:rPr>
            </w:pPr>
            <w:r w:rsidRPr="0049050F">
              <w:rPr>
                <w:rFonts w:ascii="Times New Roman" w:eastAsia="Times New Roman" w:hAnsi="Times New Roman" w:cs="Times New Roman"/>
                <w:color w:val="0000FF"/>
                <w:lang w:eastAsia="ar-SA"/>
              </w:rPr>
              <w:t>VLIDORT_Outputs</w:t>
            </w:r>
          </w:p>
        </w:tc>
        <w:tc>
          <w:tcPr>
            <w:tcW w:w="139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1</w:t>
            </w:r>
          </w:p>
        </w:tc>
        <w:tc>
          <w:tcPr>
            <w:tcW w:w="2602"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Output</w:t>
            </w:r>
          </w:p>
        </w:tc>
        <w:tc>
          <w:tcPr>
            <w:tcW w:w="107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D1</w:t>
            </w:r>
          </w:p>
        </w:tc>
      </w:tr>
      <w:tr w:rsidR="0049050F" w:rsidRPr="0049050F" w:rsidTr="001B3988">
        <w:tc>
          <w:tcPr>
            <w:tcW w:w="4436"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color w:val="0000FF"/>
                <w:lang w:eastAsia="ar-SA"/>
              </w:rPr>
              <w:t>VLIDORT_Main_</w:t>
            </w:r>
            <w:r w:rsidRPr="0049050F">
              <w:rPr>
                <w:rFonts w:ascii="Times New Roman" w:eastAsia="Times New Roman" w:hAnsi="Times New Roman" w:cs="Times New Roman"/>
                <w:color w:val="0000FF"/>
                <w:szCs w:val="20"/>
                <w:lang w:eastAsia="ar-SA"/>
              </w:rPr>
              <w:t>Outputs</w:t>
            </w:r>
          </w:p>
        </w:tc>
        <w:tc>
          <w:tcPr>
            <w:tcW w:w="139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2</w:t>
            </w:r>
          </w:p>
        </w:tc>
        <w:tc>
          <w:tcPr>
            <w:tcW w:w="2602"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Output</w:t>
            </w:r>
          </w:p>
        </w:tc>
        <w:tc>
          <w:tcPr>
            <w:tcW w:w="107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D2</w:t>
            </w:r>
          </w:p>
        </w:tc>
      </w:tr>
      <w:tr w:rsidR="0049050F" w:rsidRPr="0049050F" w:rsidTr="001B3988">
        <w:tc>
          <w:tcPr>
            <w:tcW w:w="4436"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rPr>
                <w:rFonts w:ascii="Times New Roman" w:eastAsia="Times New Roman" w:hAnsi="Times New Roman" w:cs="Times New Roman"/>
                <w:color w:val="0000FF"/>
                <w:szCs w:val="20"/>
                <w:lang w:eastAsia="ar-SA"/>
              </w:rPr>
            </w:pPr>
            <w:r w:rsidRPr="0049050F">
              <w:rPr>
                <w:rFonts w:ascii="Times New Roman" w:eastAsia="Times New Roman" w:hAnsi="Times New Roman" w:cs="Times New Roman"/>
                <w:color w:val="0000FF"/>
                <w:lang w:eastAsia="ar-SA"/>
              </w:rPr>
              <w:t>VLIDORT_</w:t>
            </w:r>
            <w:r w:rsidRPr="0049050F">
              <w:rPr>
                <w:rFonts w:ascii="Times New Roman" w:eastAsia="Times New Roman" w:hAnsi="Times New Roman" w:cs="Times New Roman"/>
                <w:color w:val="0000FF"/>
                <w:szCs w:val="20"/>
                <w:lang w:eastAsia="ar-SA"/>
              </w:rPr>
              <w:t>Exception_Handling</w:t>
            </w:r>
          </w:p>
        </w:tc>
        <w:tc>
          <w:tcPr>
            <w:tcW w:w="139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2</w:t>
            </w:r>
          </w:p>
        </w:tc>
        <w:tc>
          <w:tcPr>
            <w:tcW w:w="2602"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Output</w:t>
            </w:r>
          </w:p>
        </w:tc>
        <w:tc>
          <w:tcPr>
            <w:tcW w:w="107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D3</w:t>
            </w:r>
          </w:p>
        </w:tc>
      </w:tr>
      <w:tr w:rsidR="0049050F" w:rsidRPr="0049050F" w:rsidTr="001B3988">
        <w:tc>
          <w:tcPr>
            <w:tcW w:w="4436"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rPr>
                <w:rFonts w:ascii="Times New Roman" w:eastAsia="Times New Roman" w:hAnsi="Times New Roman" w:cs="Times New Roman"/>
                <w:color w:val="0000FF"/>
                <w:szCs w:val="20"/>
                <w:lang w:eastAsia="ar-SA"/>
              </w:rPr>
            </w:pPr>
            <w:r w:rsidRPr="0049050F">
              <w:rPr>
                <w:rFonts w:ascii="Times New Roman" w:eastAsia="Times New Roman" w:hAnsi="Times New Roman" w:cs="Times New Roman"/>
                <w:color w:val="0000FF"/>
                <w:lang w:eastAsia="ar-SA"/>
              </w:rPr>
              <w:t>VLIDORT_</w:t>
            </w:r>
            <w:r w:rsidRPr="0049050F">
              <w:rPr>
                <w:rFonts w:ascii="Times New Roman" w:eastAsia="Times New Roman" w:hAnsi="Times New Roman" w:cs="Times New Roman"/>
                <w:color w:val="0000FF"/>
                <w:szCs w:val="20"/>
                <w:lang w:eastAsia="ar-SA"/>
              </w:rPr>
              <w:t>Input_Exception_Handling</w:t>
            </w:r>
          </w:p>
        </w:tc>
        <w:tc>
          <w:tcPr>
            <w:tcW w:w="139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2</w:t>
            </w:r>
          </w:p>
        </w:tc>
        <w:tc>
          <w:tcPr>
            <w:tcW w:w="2602"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Output</w:t>
            </w:r>
          </w:p>
        </w:tc>
        <w:tc>
          <w:tcPr>
            <w:tcW w:w="107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D4</w:t>
            </w:r>
          </w:p>
        </w:tc>
      </w:tr>
      <w:tr w:rsidR="0049050F" w:rsidRPr="0049050F" w:rsidTr="001B3988">
        <w:tc>
          <w:tcPr>
            <w:tcW w:w="4436"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rPr>
                <w:rFonts w:ascii="Times New Roman" w:eastAsia="Times New Roman" w:hAnsi="Times New Roman" w:cs="Times New Roman"/>
                <w:color w:val="0000FF"/>
                <w:lang w:eastAsia="ar-SA"/>
              </w:rPr>
            </w:pPr>
            <w:r w:rsidRPr="0049050F">
              <w:rPr>
                <w:rFonts w:ascii="Times New Roman" w:eastAsia="Times New Roman" w:hAnsi="Times New Roman" w:cs="Times New Roman"/>
                <w:color w:val="0000FF"/>
                <w:lang w:eastAsia="ar-SA"/>
              </w:rPr>
              <w:t>VLIDORT_Fixed_LinInputs</w:t>
            </w:r>
          </w:p>
        </w:tc>
        <w:tc>
          <w:tcPr>
            <w:tcW w:w="139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1</w:t>
            </w:r>
          </w:p>
        </w:tc>
        <w:tc>
          <w:tcPr>
            <w:tcW w:w="2602"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Input</w:t>
            </w:r>
          </w:p>
        </w:tc>
        <w:tc>
          <w:tcPr>
            <w:tcW w:w="107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E1</w:t>
            </w:r>
          </w:p>
        </w:tc>
      </w:tr>
      <w:tr w:rsidR="0049050F" w:rsidRPr="0049050F" w:rsidTr="001B3988">
        <w:tc>
          <w:tcPr>
            <w:tcW w:w="4436"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color w:val="0000FF"/>
                <w:lang w:eastAsia="ar-SA"/>
              </w:rPr>
              <w:t>VLIDORT_Fixed_Lin</w:t>
            </w:r>
            <w:r w:rsidRPr="0049050F">
              <w:rPr>
                <w:rFonts w:ascii="Times New Roman" w:eastAsia="Times New Roman" w:hAnsi="Times New Roman" w:cs="Times New Roman"/>
                <w:color w:val="0000FF"/>
                <w:szCs w:val="20"/>
                <w:lang w:eastAsia="ar-SA"/>
              </w:rPr>
              <w:t>Control</w:t>
            </w:r>
          </w:p>
        </w:tc>
        <w:tc>
          <w:tcPr>
            <w:tcW w:w="139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2</w:t>
            </w:r>
          </w:p>
        </w:tc>
        <w:tc>
          <w:tcPr>
            <w:tcW w:w="2602"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Input</w:t>
            </w:r>
          </w:p>
        </w:tc>
        <w:tc>
          <w:tcPr>
            <w:tcW w:w="107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E2</w:t>
            </w:r>
          </w:p>
        </w:tc>
      </w:tr>
      <w:tr w:rsidR="0049050F" w:rsidRPr="0049050F" w:rsidTr="001B3988">
        <w:tc>
          <w:tcPr>
            <w:tcW w:w="4436"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color w:val="0000FF"/>
                <w:lang w:eastAsia="ar-SA"/>
              </w:rPr>
              <w:t>VLIDORT_Fixed_Lin</w:t>
            </w:r>
            <w:r w:rsidRPr="0049050F">
              <w:rPr>
                <w:rFonts w:ascii="Times New Roman" w:eastAsia="Times New Roman" w:hAnsi="Times New Roman" w:cs="Times New Roman"/>
                <w:color w:val="0000FF"/>
                <w:szCs w:val="20"/>
                <w:lang w:eastAsia="ar-SA"/>
              </w:rPr>
              <w:t>Optical</w:t>
            </w:r>
          </w:p>
        </w:tc>
        <w:tc>
          <w:tcPr>
            <w:tcW w:w="139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2</w:t>
            </w:r>
          </w:p>
        </w:tc>
        <w:tc>
          <w:tcPr>
            <w:tcW w:w="2602"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Input</w:t>
            </w:r>
          </w:p>
        </w:tc>
        <w:tc>
          <w:tcPr>
            <w:tcW w:w="107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E3</w:t>
            </w:r>
          </w:p>
        </w:tc>
      </w:tr>
      <w:tr w:rsidR="0049050F" w:rsidRPr="0049050F" w:rsidTr="001B3988">
        <w:tc>
          <w:tcPr>
            <w:tcW w:w="4436"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rPr>
                <w:rFonts w:ascii="Times New Roman" w:eastAsia="Times New Roman" w:hAnsi="Times New Roman" w:cs="Times New Roman"/>
                <w:color w:val="0000FF"/>
                <w:lang w:eastAsia="ar-SA"/>
              </w:rPr>
            </w:pPr>
            <w:r w:rsidRPr="0049050F">
              <w:rPr>
                <w:rFonts w:ascii="Times New Roman" w:eastAsia="Times New Roman" w:hAnsi="Times New Roman" w:cs="Times New Roman"/>
                <w:color w:val="0000FF"/>
                <w:lang w:eastAsia="ar-SA"/>
              </w:rPr>
              <w:t>VLIDORT_Modified_LinInputs</w:t>
            </w:r>
          </w:p>
        </w:tc>
        <w:tc>
          <w:tcPr>
            <w:tcW w:w="139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1</w:t>
            </w:r>
          </w:p>
        </w:tc>
        <w:tc>
          <w:tcPr>
            <w:tcW w:w="2602"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Input/Output</w:t>
            </w:r>
          </w:p>
        </w:tc>
        <w:tc>
          <w:tcPr>
            <w:tcW w:w="107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F1</w:t>
            </w:r>
          </w:p>
        </w:tc>
      </w:tr>
      <w:tr w:rsidR="0049050F" w:rsidRPr="0049050F" w:rsidTr="001B3988">
        <w:tc>
          <w:tcPr>
            <w:tcW w:w="4436"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color w:val="0000FF"/>
                <w:lang w:eastAsia="ar-SA"/>
              </w:rPr>
              <w:t>VLIDORT_Modified_Lin</w:t>
            </w:r>
            <w:r w:rsidRPr="0049050F">
              <w:rPr>
                <w:rFonts w:ascii="Times New Roman" w:eastAsia="Times New Roman" w:hAnsi="Times New Roman" w:cs="Times New Roman"/>
                <w:color w:val="0000FF"/>
                <w:szCs w:val="20"/>
                <w:lang w:eastAsia="ar-SA"/>
              </w:rPr>
              <w:t>Control</w:t>
            </w:r>
          </w:p>
        </w:tc>
        <w:tc>
          <w:tcPr>
            <w:tcW w:w="139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2</w:t>
            </w:r>
          </w:p>
        </w:tc>
        <w:tc>
          <w:tcPr>
            <w:tcW w:w="2602"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Input/Output</w:t>
            </w:r>
          </w:p>
        </w:tc>
        <w:tc>
          <w:tcPr>
            <w:tcW w:w="107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F2</w:t>
            </w:r>
          </w:p>
        </w:tc>
      </w:tr>
      <w:tr w:rsidR="0049050F" w:rsidRPr="0049050F" w:rsidTr="001B3988">
        <w:tc>
          <w:tcPr>
            <w:tcW w:w="4436"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rPr>
                <w:rFonts w:ascii="Times New Roman" w:eastAsia="Times New Roman" w:hAnsi="Times New Roman" w:cs="Times New Roman"/>
                <w:color w:val="0000FF"/>
                <w:lang w:eastAsia="ar-SA"/>
              </w:rPr>
            </w:pPr>
            <w:r w:rsidRPr="0049050F">
              <w:rPr>
                <w:rFonts w:ascii="Times New Roman" w:eastAsia="Times New Roman" w:hAnsi="Times New Roman" w:cs="Times New Roman"/>
                <w:color w:val="0000FF"/>
                <w:lang w:eastAsia="ar-SA"/>
              </w:rPr>
              <w:t>VLIDORT_LinSup_InOut</w:t>
            </w:r>
          </w:p>
        </w:tc>
        <w:tc>
          <w:tcPr>
            <w:tcW w:w="139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1</w:t>
            </w:r>
          </w:p>
        </w:tc>
        <w:tc>
          <w:tcPr>
            <w:tcW w:w="2602"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Input/Output</w:t>
            </w:r>
          </w:p>
        </w:tc>
        <w:tc>
          <w:tcPr>
            <w:tcW w:w="107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G1</w:t>
            </w:r>
          </w:p>
        </w:tc>
      </w:tr>
      <w:tr w:rsidR="0049050F" w:rsidRPr="0049050F" w:rsidTr="001B3988">
        <w:tc>
          <w:tcPr>
            <w:tcW w:w="4436"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rPr>
                <w:rFonts w:ascii="Times New Roman" w:eastAsia="Times New Roman" w:hAnsi="Times New Roman" w:cs="Times New Roman"/>
                <w:color w:val="0000FF"/>
                <w:lang w:eastAsia="ar-SA"/>
              </w:rPr>
            </w:pPr>
            <w:r w:rsidRPr="0049050F">
              <w:rPr>
                <w:rFonts w:ascii="Times New Roman" w:eastAsia="Times New Roman" w:hAnsi="Times New Roman" w:cs="Times New Roman"/>
                <w:color w:val="0000FF"/>
                <w:lang w:eastAsia="ar-SA"/>
              </w:rPr>
              <w:t>VLIDORT_LinSup_BRDF</w:t>
            </w:r>
          </w:p>
        </w:tc>
        <w:tc>
          <w:tcPr>
            <w:tcW w:w="139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2</w:t>
            </w:r>
          </w:p>
        </w:tc>
        <w:tc>
          <w:tcPr>
            <w:tcW w:w="2602"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Input</w:t>
            </w:r>
          </w:p>
        </w:tc>
        <w:tc>
          <w:tcPr>
            <w:tcW w:w="107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G2</w:t>
            </w:r>
          </w:p>
        </w:tc>
      </w:tr>
      <w:tr w:rsidR="0049050F" w:rsidRPr="0049050F" w:rsidTr="001B3988">
        <w:tc>
          <w:tcPr>
            <w:tcW w:w="4436"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rPr>
                <w:rFonts w:ascii="Times New Roman" w:eastAsia="Times New Roman" w:hAnsi="Times New Roman" w:cs="Times New Roman"/>
                <w:color w:val="0000FF"/>
                <w:lang w:eastAsia="ar-SA"/>
              </w:rPr>
            </w:pPr>
            <w:r w:rsidRPr="0049050F">
              <w:rPr>
                <w:rFonts w:ascii="Times New Roman" w:eastAsia="Times New Roman" w:hAnsi="Times New Roman" w:cs="Times New Roman"/>
                <w:color w:val="0000FF"/>
                <w:lang w:eastAsia="ar-SA"/>
              </w:rPr>
              <w:t>VLIDORT_LinSup_SS_InOut</w:t>
            </w:r>
          </w:p>
        </w:tc>
        <w:tc>
          <w:tcPr>
            <w:tcW w:w="139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2</w:t>
            </w:r>
          </w:p>
        </w:tc>
        <w:tc>
          <w:tcPr>
            <w:tcW w:w="2602"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Input/Output</w:t>
            </w:r>
          </w:p>
        </w:tc>
        <w:tc>
          <w:tcPr>
            <w:tcW w:w="107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G3</w:t>
            </w:r>
          </w:p>
        </w:tc>
      </w:tr>
      <w:tr w:rsidR="0049050F" w:rsidRPr="0049050F" w:rsidTr="001B3988">
        <w:tc>
          <w:tcPr>
            <w:tcW w:w="4436"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rPr>
                <w:rFonts w:ascii="Times New Roman" w:eastAsia="Times New Roman" w:hAnsi="Times New Roman" w:cs="Times New Roman"/>
                <w:color w:val="0000FF"/>
                <w:lang w:eastAsia="ar-SA"/>
              </w:rPr>
            </w:pPr>
            <w:r w:rsidRPr="0049050F">
              <w:rPr>
                <w:rFonts w:ascii="Times New Roman" w:eastAsia="Times New Roman" w:hAnsi="Times New Roman" w:cs="Times New Roman"/>
                <w:color w:val="0000FF"/>
                <w:lang w:eastAsia="ar-SA"/>
              </w:rPr>
              <w:t>VLIDORT_LinSup_SS_Col</w:t>
            </w:r>
          </w:p>
        </w:tc>
        <w:tc>
          <w:tcPr>
            <w:tcW w:w="139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3</w:t>
            </w:r>
          </w:p>
        </w:tc>
        <w:tc>
          <w:tcPr>
            <w:tcW w:w="2602"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Input/Output</w:t>
            </w:r>
          </w:p>
        </w:tc>
        <w:tc>
          <w:tcPr>
            <w:tcW w:w="107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G3-1</w:t>
            </w:r>
          </w:p>
        </w:tc>
      </w:tr>
      <w:tr w:rsidR="0049050F" w:rsidRPr="0049050F" w:rsidTr="001B3988">
        <w:tc>
          <w:tcPr>
            <w:tcW w:w="4436"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rPr>
                <w:rFonts w:ascii="Times New Roman" w:eastAsia="Times New Roman" w:hAnsi="Times New Roman" w:cs="Times New Roman"/>
                <w:color w:val="0000FF"/>
                <w:lang w:eastAsia="ar-SA"/>
              </w:rPr>
            </w:pPr>
            <w:r w:rsidRPr="0049050F">
              <w:rPr>
                <w:rFonts w:ascii="Times New Roman" w:eastAsia="Times New Roman" w:hAnsi="Times New Roman" w:cs="Times New Roman"/>
                <w:color w:val="0000FF"/>
                <w:lang w:eastAsia="ar-SA"/>
              </w:rPr>
              <w:t>VLIDORT_LinSup_SS_Prof</w:t>
            </w:r>
          </w:p>
        </w:tc>
        <w:tc>
          <w:tcPr>
            <w:tcW w:w="139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3</w:t>
            </w:r>
          </w:p>
        </w:tc>
        <w:tc>
          <w:tcPr>
            <w:tcW w:w="2602"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Input/Output</w:t>
            </w:r>
          </w:p>
        </w:tc>
        <w:tc>
          <w:tcPr>
            <w:tcW w:w="107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G3-2</w:t>
            </w:r>
          </w:p>
        </w:tc>
      </w:tr>
      <w:tr w:rsidR="0049050F" w:rsidRPr="0049050F" w:rsidTr="001B3988">
        <w:tc>
          <w:tcPr>
            <w:tcW w:w="4436"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rPr>
                <w:rFonts w:ascii="Times New Roman" w:eastAsia="Times New Roman" w:hAnsi="Times New Roman" w:cs="Times New Roman"/>
                <w:color w:val="0000FF"/>
                <w:lang w:eastAsia="ar-SA"/>
              </w:rPr>
            </w:pPr>
            <w:r w:rsidRPr="0049050F">
              <w:rPr>
                <w:rFonts w:ascii="Times New Roman" w:eastAsia="Times New Roman" w:hAnsi="Times New Roman" w:cs="Times New Roman"/>
                <w:color w:val="0000FF"/>
                <w:lang w:eastAsia="ar-SA"/>
              </w:rPr>
              <w:t>VLIDORT_LinSup_SS_Surf</w:t>
            </w:r>
          </w:p>
        </w:tc>
        <w:tc>
          <w:tcPr>
            <w:tcW w:w="139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3</w:t>
            </w:r>
          </w:p>
        </w:tc>
        <w:tc>
          <w:tcPr>
            <w:tcW w:w="2602"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Input/Output</w:t>
            </w:r>
          </w:p>
        </w:tc>
        <w:tc>
          <w:tcPr>
            <w:tcW w:w="107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G3-3</w:t>
            </w:r>
          </w:p>
        </w:tc>
      </w:tr>
      <w:tr w:rsidR="0049050F" w:rsidRPr="0049050F" w:rsidTr="001B3988">
        <w:tc>
          <w:tcPr>
            <w:tcW w:w="4436"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rPr>
                <w:rFonts w:ascii="Times New Roman" w:eastAsia="Times New Roman" w:hAnsi="Times New Roman" w:cs="Times New Roman"/>
                <w:color w:val="0000FF"/>
                <w:lang w:eastAsia="ar-SA"/>
              </w:rPr>
            </w:pPr>
            <w:r w:rsidRPr="0049050F">
              <w:rPr>
                <w:rFonts w:ascii="Times New Roman" w:eastAsia="Times New Roman" w:hAnsi="Times New Roman" w:cs="Times New Roman"/>
                <w:color w:val="0000FF"/>
                <w:lang w:eastAsia="ar-SA"/>
              </w:rPr>
              <w:t>VLIDORT_LinSup_SLEAVE</w:t>
            </w:r>
          </w:p>
        </w:tc>
        <w:tc>
          <w:tcPr>
            <w:tcW w:w="139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2</w:t>
            </w:r>
          </w:p>
        </w:tc>
        <w:tc>
          <w:tcPr>
            <w:tcW w:w="2602"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Input</w:t>
            </w:r>
          </w:p>
        </w:tc>
        <w:tc>
          <w:tcPr>
            <w:tcW w:w="107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G4</w:t>
            </w:r>
          </w:p>
        </w:tc>
      </w:tr>
      <w:tr w:rsidR="0049050F" w:rsidRPr="0049050F" w:rsidTr="001B3988">
        <w:tc>
          <w:tcPr>
            <w:tcW w:w="4436"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rPr>
                <w:rFonts w:ascii="Times New Roman" w:eastAsia="Times New Roman" w:hAnsi="Times New Roman" w:cs="Times New Roman"/>
                <w:color w:val="0000FF"/>
                <w:lang w:eastAsia="ar-SA"/>
              </w:rPr>
            </w:pPr>
            <w:r w:rsidRPr="0049050F">
              <w:rPr>
                <w:rFonts w:ascii="Times New Roman" w:eastAsia="Times New Roman" w:hAnsi="Times New Roman" w:cs="Times New Roman"/>
                <w:color w:val="0000FF"/>
                <w:lang w:eastAsia="ar-SA"/>
              </w:rPr>
              <w:t>VLIDORT_LinOutputs</w:t>
            </w:r>
          </w:p>
        </w:tc>
        <w:tc>
          <w:tcPr>
            <w:tcW w:w="139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1</w:t>
            </w:r>
          </w:p>
        </w:tc>
        <w:tc>
          <w:tcPr>
            <w:tcW w:w="2602"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Output</w:t>
            </w:r>
          </w:p>
        </w:tc>
        <w:tc>
          <w:tcPr>
            <w:tcW w:w="107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H1</w:t>
            </w:r>
          </w:p>
        </w:tc>
      </w:tr>
      <w:tr w:rsidR="0049050F" w:rsidRPr="0049050F" w:rsidTr="001B3988">
        <w:tc>
          <w:tcPr>
            <w:tcW w:w="4436"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rPr>
                <w:rFonts w:ascii="Times New Roman" w:eastAsia="Times New Roman" w:hAnsi="Times New Roman" w:cs="Times New Roman"/>
                <w:color w:val="0000FF"/>
                <w:lang w:eastAsia="ar-SA"/>
              </w:rPr>
            </w:pPr>
            <w:r w:rsidRPr="0049050F">
              <w:rPr>
                <w:rFonts w:ascii="Times New Roman" w:eastAsia="Times New Roman" w:hAnsi="Times New Roman" w:cs="Times New Roman"/>
                <w:color w:val="0000FF"/>
                <w:lang w:eastAsia="ar-SA"/>
              </w:rPr>
              <w:t>VLIDORT_LinCol</w:t>
            </w:r>
          </w:p>
        </w:tc>
        <w:tc>
          <w:tcPr>
            <w:tcW w:w="139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2</w:t>
            </w:r>
          </w:p>
        </w:tc>
        <w:tc>
          <w:tcPr>
            <w:tcW w:w="2602"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Output</w:t>
            </w:r>
          </w:p>
        </w:tc>
        <w:tc>
          <w:tcPr>
            <w:tcW w:w="107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H2</w:t>
            </w:r>
          </w:p>
        </w:tc>
      </w:tr>
      <w:tr w:rsidR="0049050F" w:rsidRPr="0049050F" w:rsidTr="001B3988">
        <w:tc>
          <w:tcPr>
            <w:tcW w:w="4436"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rPr>
                <w:rFonts w:ascii="Times New Roman" w:eastAsia="Times New Roman" w:hAnsi="Times New Roman" w:cs="Times New Roman"/>
                <w:color w:val="0000FF"/>
                <w:lang w:eastAsia="ar-SA"/>
              </w:rPr>
            </w:pPr>
            <w:r w:rsidRPr="0049050F">
              <w:rPr>
                <w:rFonts w:ascii="Times New Roman" w:eastAsia="Times New Roman" w:hAnsi="Times New Roman" w:cs="Times New Roman"/>
                <w:color w:val="0000FF"/>
                <w:lang w:eastAsia="ar-SA"/>
              </w:rPr>
              <w:t>VLIDORT_LinProf</w:t>
            </w:r>
          </w:p>
        </w:tc>
        <w:tc>
          <w:tcPr>
            <w:tcW w:w="139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2</w:t>
            </w:r>
          </w:p>
        </w:tc>
        <w:tc>
          <w:tcPr>
            <w:tcW w:w="2602"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Output</w:t>
            </w:r>
          </w:p>
        </w:tc>
        <w:tc>
          <w:tcPr>
            <w:tcW w:w="107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H3</w:t>
            </w:r>
          </w:p>
        </w:tc>
      </w:tr>
      <w:tr w:rsidR="0049050F" w:rsidRPr="0049050F" w:rsidTr="001B3988">
        <w:tc>
          <w:tcPr>
            <w:tcW w:w="4436"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rPr>
                <w:rFonts w:ascii="Times New Roman" w:eastAsia="Times New Roman" w:hAnsi="Times New Roman" w:cs="Times New Roman"/>
                <w:color w:val="0000FF"/>
                <w:lang w:eastAsia="ar-SA"/>
              </w:rPr>
            </w:pPr>
            <w:r w:rsidRPr="0049050F">
              <w:rPr>
                <w:rFonts w:ascii="Times New Roman" w:eastAsia="Times New Roman" w:hAnsi="Times New Roman" w:cs="Times New Roman"/>
                <w:color w:val="0000FF"/>
                <w:lang w:eastAsia="ar-SA"/>
              </w:rPr>
              <w:t>VLIDORT_LinAtmos</w:t>
            </w:r>
          </w:p>
        </w:tc>
        <w:tc>
          <w:tcPr>
            <w:tcW w:w="139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2</w:t>
            </w:r>
          </w:p>
        </w:tc>
        <w:tc>
          <w:tcPr>
            <w:tcW w:w="2602"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Output</w:t>
            </w:r>
          </w:p>
        </w:tc>
        <w:tc>
          <w:tcPr>
            <w:tcW w:w="107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H4</w:t>
            </w:r>
          </w:p>
        </w:tc>
      </w:tr>
      <w:tr w:rsidR="0049050F" w:rsidRPr="0049050F" w:rsidTr="001B3988">
        <w:tc>
          <w:tcPr>
            <w:tcW w:w="4436"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rPr>
                <w:rFonts w:ascii="Times New Roman" w:eastAsia="Times New Roman" w:hAnsi="Times New Roman" w:cs="Times New Roman"/>
                <w:color w:val="0000FF"/>
                <w:lang w:eastAsia="ar-SA"/>
              </w:rPr>
            </w:pPr>
            <w:r w:rsidRPr="0049050F">
              <w:rPr>
                <w:rFonts w:ascii="Times New Roman" w:eastAsia="Times New Roman" w:hAnsi="Times New Roman" w:cs="Times New Roman"/>
                <w:color w:val="0000FF"/>
                <w:lang w:eastAsia="ar-SA"/>
              </w:rPr>
              <w:t>VLIDORT_LinSurf</w:t>
            </w:r>
          </w:p>
        </w:tc>
        <w:tc>
          <w:tcPr>
            <w:tcW w:w="139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2</w:t>
            </w:r>
          </w:p>
        </w:tc>
        <w:tc>
          <w:tcPr>
            <w:tcW w:w="2602"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Output</w:t>
            </w:r>
          </w:p>
        </w:tc>
        <w:tc>
          <w:tcPr>
            <w:tcW w:w="1078" w:type="dxa"/>
            <w:tcBorders>
              <w:top w:val="single" w:sz="4" w:space="0" w:color="auto"/>
              <w:left w:val="single" w:sz="4" w:space="0" w:color="auto"/>
              <w:bottom w:val="single" w:sz="4" w:space="0" w:color="auto"/>
              <w:right w:val="single" w:sz="4" w:space="0" w:color="auto"/>
            </w:tcBorders>
          </w:tcPr>
          <w:p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H5</w:t>
            </w:r>
          </w:p>
        </w:tc>
      </w:tr>
    </w:tbl>
    <w:p w:rsidR="0049050F" w:rsidRPr="0049050F" w:rsidRDefault="0049050F" w:rsidP="0049050F">
      <w:pPr>
        <w:tabs>
          <w:tab w:val="left" w:pos="5940"/>
        </w:tabs>
        <w:suppressAutoHyphens/>
        <w:autoSpaceDE w:val="0"/>
        <w:spacing w:after="120" w:line="240" w:lineRule="auto"/>
        <w:jc w:val="both"/>
        <w:rPr>
          <w:rFonts w:ascii="Times New Roman" w:eastAsia="Times New Roman" w:hAnsi="Times New Roman" w:cs="Times New Roman"/>
          <w:sz w:val="24"/>
          <w:szCs w:val="24"/>
          <w:lang w:eastAsia="ar-SA"/>
        </w:rPr>
      </w:pPr>
    </w:p>
    <w:p w:rsidR="0049050F" w:rsidRPr="0049050F" w:rsidRDefault="0049050F" w:rsidP="0049050F">
      <w:pPr>
        <w:tabs>
          <w:tab w:val="left" w:pos="5940"/>
        </w:tabs>
        <w:suppressAutoHyphens/>
        <w:autoSpaceDE w:val="0"/>
        <w:spacing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Many input variables may be set by either writing explicitly coded statements in the calling program or reading entries from an ASCII-type input configuration file. In the latter case, one can use dedicated VLIDORT software to read this file. This file-read software looks for character strings which indicate the input variable or variables to be assigned. We discuss this in more detail in section 3.3.2 below.  Where appropriate, all input variables are checked for consistency inside the VLIDORT package, before execution of the main radiative transfer modules. </w:t>
      </w:r>
    </w:p>
    <w:p w:rsidR="0049050F" w:rsidRPr="0049050F" w:rsidRDefault="0049050F" w:rsidP="0049050F">
      <w:pPr>
        <w:keepNext/>
        <w:suppressAutoHyphens/>
        <w:spacing w:after="0" w:line="240" w:lineRule="auto"/>
        <w:outlineLvl w:val="2"/>
        <w:rPr>
          <w:rFonts w:ascii="Times New Roman" w:eastAsia="Times New Roman" w:hAnsi="Times New Roman" w:cs="Times New Roman"/>
          <w:sz w:val="28"/>
          <w:szCs w:val="28"/>
          <w:lang w:eastAsia="ar-SA"/>
        </w:rPr>
      </w:pPr>
      <w:bookmarkStart w:id="116" w:name="_Toc339432235"/>
      <w:bookmarkStart w:id="117" w:name="_Toc534974700"/>
      <w:bookmarkStart w:id="118" w:name="_Toc18427994"/>
      <w:r w:rsidRPr="0049050F">
        <w:rPr>
          <w:rFonts w:ascii="Times New Roman" w:eastAsia="Times New Roman" w:hAnsi="Times New Roman" w:cs="Times New Roman"/>
          <w:i/>
          <w:sz w:val="28"/>
          <w:szCs w:val="28"/>
          <w:lang w:eastAsia="ar-SA"/>
        </w:rPr>
        <w:t>3.2.2 vlidort_main</w:t>
      </w:r>
      <w:bookmarkEnd w:id="116"/>
      <w:bookmarkEnd w:id="117"/>
      <w:bookmarkEnd w:id="118"/>
    </w:p>
    <w:p w:rsidR="0049050F" w:rsidRPr="0049050F" w:rsidRDefault="0049050F" w:rsidP="0049050F">
      <w:pPr>
        <w:suppressAutoHyphens/>
        <w:spacing w:before="240" w:after="24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The main VLIDORT source code module files are listed in Table 3.3. Here, we make some notes on usage and connectivity. All subroutines start with the declaration of VLIDORT_PARS module. </w:t>
      </w:r>
    </w:p>
    <w:p w:rsidR="0049050F" w:rsidRPr="0049050F" w:rsidRDefault="0049050F" w:rsidP="0049050F">
      <w:pPr>
        <w:suppressAutoHyphens/>
        <w:spacing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The three top-level "master" module files are called from user-defined environments, and this is where the input and output are needed. All other subroutines are called from these masters. </w:t>
      </w:r>
      <w:r w:rsidRPr="0049050F">
        <w:rPr>
          <w:rFonts w:ascii="Courier New" w:eastAsia="Times New Roman" w:hAnsi="Courier New" w:cs="Courier New"/>
          <w:color w:val="0000FF"/>
          <w:lang w:eastAsia="ar-SA"/>
        </w:rPr>
        <w:t>vlidort_masters</w:t>
      </w:r>
      <w:r w:rsidRPr="0049050F">
        <w:rPr>
          <w:rFonts w:ascii="Times New Roman" w:eastAsia="Times New Roman" w:hAnsi="Times New Roman" w:cs="Times New Roman"/>
          <w:sz w:val="24"/>
          <w:szCs w:val="24"/>
          <w:lang w:eastAsia="ar-SA"/>
        </w:rPr>
        <w:t xml:space="preserve"> is appropriate for the production of radiances and mean-value (flux/actinic flux) output. </w:t>
      </w:r>
      <w:r w:rsidRPr="0049050F">
        <w:rPr>
          <w:rFonts w:ascii="Courier New" w:eastAsia="Times New Roman" w:hAnsi="Courier New" w:cs="Courier New"/>
          <w:color w:val="0000FF"/>
          <w:lang w:eastAsia="ar-SA"/>
        </w:rPr>
        <w:t>vlidort_lcs_masters</w:t>
      </w:r>
      <w:r w:rsidRPr="0049050F">
        <w:rPr>
          <w:rFonts w:ascii="Times New Roman" w:eastAsia="Times New Roman" w:hAnsi="Times New Roman" w:cs="Times New Roman"/>
          <w:sz w:val="24"/>
          <w:szCs w:val="24"/>
          <w:lang w:eastAsia="ar-SA"/>
        </w:rPr>
        <w:t xml:space="preserve"> is required for calculations of radiances, </w:t>
      </w:r>
      <w:r w:rsidRPr="0049050F">
        <w:rPr>
          <w:rFonts w:ascii="Times New Roman" w:eastAsia="Times New Roman" w:hAnsi="Times New Roman" w:cs="Times New Roman"/>
          <w:i/>
          <w:sz w:val="24"/>
          <w:szCs w:val="24"/>
          <w:u w:val="single"/>
          <w:lang w:eastAsia="ar-SA"/>
        </w:rPr>
        <w:t>column</w:t>
      </w:r>
      <w:r w:rsidRPr="0049050F">
        <w:rPr>
          <w:rFonts w:ascii="Times New Roman" w:eastAsia="Times New Roman" w:hAnsi="Times New Roman" w:cs="Times New Roman"/>
          <w:sz w:val="24"/>
          <w:szCs w:val="24"/>
          <w:lang w:eastAsia="ar-SA"/>
        </w:rPr>
        <w:t xml:space="preserve"> (bulk property) atmospheric Jacobians, and surface property Jacobians.</w:t>
      </w:r>
      <w:r w:rsidRPr="0049050F">
        <w:rPr>
          <w:rFonts w:ascii="Courier New" w:eastAsia="Times New Roman" w:hAnsi="Courier New" w:cs="Courier New"/>
          <w:color w:val="0000FF"/>
          <w:sz w:val="20"/>
          <w:szCs w:val="20"/>
          <w:lang w:eastAsia="ar-SA"/>
        </w:rPr>
        <w:t xml:space="preserve"> </w:t>
      </w:r>
      <w:r w:rsidRPr="0049050F">
        <w:rPr>
          <w:rFonts w:ascii="Courier New" w:eastAsia="Times New Roman" w:hAnsi="Courier New" w:cs="Courier New"/>
          <w:color w:val="0000FF"/>
          <w:lang w:eastAsia="ar-SA"/>
        </w:rPr>
        <w:t>vlidort_lps_masters</w:t>
      </w:r>
      <w:r w:rsidRPr="0049050F">
        <w:rPr>
          <w:rFonts w:ascii="Times New Roman" w:eastAsia="Times New Roman" w:hAnsi="Times New Roman" w:cs="Times New Roman"/>
          <w:sz w:val="24"/>
          <w:szCs w:val="24"/>
          <w:lang w:eastAsia="ar-SA"/>
        </w:rPr>
        <w:t xml:space="preserve"> is </w:t>
      </w:r>
      <w:r w:rsidRPr="0049050F">
        <w:rPr>
          <w:rFonts w:ascii="Times New Roman" w:eastAsia="Times New Roman" w:hAnsi="Times New Roman" w:cs="Times New Roman"/>
          <w:sz w:val="24"/>
          <w:szCs w:val="24"/>
          <w:lang w:eastAsia="ar-SA"/>
        </w:rPr>
        <w:lastRenderedPageBreak/>
        <w:t xml:space="preserve">required for calculations of radiances, </w:t>
      </w:r>
      <w:r w:rsidRPr="0049050F">
        <w:rPr>
          <w:rFonts w:ascii="Times New Roman" w:eastAsia="Times New Roman" w:hAnsi="Times New Roman" w:cs="Times New Roman"/>
          <w:i/>
          <w:sz w:val="24"/>
          <w:szCs w:val="24"/>
          <w:u w:val="single"/>
          <w:lang w:eastAsia="ar-SA"/>
        </w:rPr>
        <w:t>profile</w:t>
      </w:r>
      <w:r w:rsidRPr="0049050F">
        <w:rPr>
          <w:rFonts w:ascii="Times New Roman" w:eastAsia="Times New Roman" w:hAnsi="Times New Roman" w:cs="Times New Roman"/>
          <w:sz w:val="24"/>
          <w:szCs w:val="24"/>
          <w:lang w:eastAsia="ar-SA"/>
        </w:rPr>
        <w:t xml:space="preserve"> atmospheric Jacobians, and surface property Jacobians.</w:t>
      </w:r>
      <w:r w:rsidRPr="0049050F">
        <w:rPr>
          <w:rFonts w:ascii="Courier New" w:eastAsia="Times New Roman" w:hAnsi="Courier New" w:cs="Courier New"/>
          <w:color w:val="0000FF"/>
          <w:sz w:val="20"/>
          <w:szCs w:val="20"/>
          <w:lang w:eastAsia="ar-SA"/>
        </w:rPr>
        <w:t xml:space="preserve"> </w:t>
      </w:r>
      <w:r w:rsidRPr="0049050F">
        <w:rPr>
          <w:rFonts w:ascii="Times New Roman" w:eastAsia="Times New Roman" w:hAnsi="Times New Roman" w:cs="Times New Roman"/>
          <w:sz w:val="24"/>
          <w:szCs w:val="24"/>
          <w:lang w:eastAsia="ar-SA"/>
        </w:rPr>
        <w:t xml:space="preserve">Each top-level master contains a loop over the Fourier cosine/sine azimuth series, plus the associated Fourier component subroutine.  </w:t>
      </w:r>
    </w:p>
    <w:p w:rsidR="0049050F" w:rsidRPr="0049050F" w:rsidRDefault="0049050F" w:rsidP="0049050F">
      <w:pPr>
        <w:suppressAutoHyphens/>
        <w:autoSpaceDE w:val="0"/>
        <w:spacing w:after="120" w:line="240" w:lineRule="auto"/>
        <w:jc w:val="both"/>
        <w:rPr>
          <w:rFonts w:ascii="Times New Roman" w:eastAsia="Times New Roman" w:hAnsi="Times New Roman" w:cs="Times"/>
          <w:sz w:val="24"/>
          <w:szCs w:val="24"/>
          <w:lang w:eastAsia="ar-SA"/>
        </w:rPr>
      </w:pPr>
      <w:r w:rsidRPr="0049050F">
        <w:rPr>
          <w:rFonts w:ascii="Times New Roman" w:eastAsia="Times New Roman" w:hAnsi="Times New Roman" w:cs="Times"/>
          <w:sz w:val="24"/>
          <w:szCs w:val="24"/>
          <w:lang w:eastAsia="ar-SA"/>
        </w:rPr>
        <w:t>For setting input variables for a non-Jacobian calculation, the user can invoke subroutine VLIDORT_INPUT_MASTER, which should be called in the user environment before the main call to VLIDORT_MASTERS (see below in section 3.3 for a pseudo-code example). This subroutine requires the use of a configuration file, which is read by a dedicated subroutine called in VLIDORT_INPUT_MASTER and based around the FINDPAR tool (discussed in section 3.3.2). For calculations with Jacobians using either the LCS or LPS Master module, the user can call the subroutine VLIDORT_L_INPUT_MASTER to generate inputs (including linearization control) by configuration file reading.</w:t>
      </w:r>
    </w:p>
    <w:p w:rsidR="0049050F" w:rsidRPr="0049050F" w:rsidRDefault="0049050F" w:rsidP="0049050F">
      <w:pPr>
        <w:suppressAutoHyphens/>
        <w:spacing w:after="0" w:line="240" w:lineRule="auto"/>
        <w:rPr>
          <w:rFonts w:ascii="Times New Roman" w:eastAsia="Times New Roman" w:hAnsi="Times New Roman" w:cs="Times New Roman"/>
          <w:b/>
          <w:i/>
          <w:sz w:val="24"/>
          <w:szCs w:val="24"/>
          <w:u w:val="single"/>
          <w:lang w:eastAsia="ar-SA"/>
        </w:rPr>
      </w:pPr>
      <w:r w:rsidRPr="0049050F">
        <w:rPr>
          <w:rFonts w:ascii="Times New Roman" w:eastAsia="Times New Roman" w:hAnsi="Times New Roman" w:cs="Times New Roman"/>
          <w:b/>
          <w:i/>
          <w:sz w:val="24"/>
          <w:szCs w:val="24"/>
          <w:u w:val="single"/>
          <w:lang w:eastAsia="ar-SA"/>
        </w:rPr>
        <w:t>Module files required by all three masters.</w:t>
      </w:r>
    </w:p>
    <w:p w:rsidR="0049050F" w:rsidRPr="0049050F" w:rsidRDefault="0049050F" w:rsidP="0049050F">
      <w:pPr>
        <w:suppressAutoHyphens/>
        <w:spacing w:after="120" w:line="240" w:lineRule="auto"/>
        <w:jc w:val="both"/>
        <w:rPr>
          <w:rFonts w:ascii="Times" w:eastAsia="Times New Roman" w:hAnsi="Times" w:cs="Times New Roman"/>
          <w:sz w:val="24"/>
          <w:szCs w:val="20"/>
          <w:lang w:eastAsia="ar-SA"/>
        </w:rPr>
      </w:pPr>
      <w:r w:rsidRPr="0049050F">
        <w:rPr>
          <w:rFonts w:ascii="Times" w:eastAsia="Times New Roman" w:hAnsi="Times" w:cs="Times New Roman"/>
          <w:sz w:val="24"/>
          <w:szCs w:val="20"/>
          <w:lang w:eastAsia="ar-SA"/>
        </w:rPr>
        <w:t xml:space="preserve">We now give a description of the other module files in Table 3.3.  All input functions are contained in </w:t>
      </w:r>
      <w:r w:rsidRPr="0049050F">
        <w:rPr>
          <w:rFonts w:ascii="Courier New" w:eastAsia="Times New Roman" w:hAnsi="Courier New" w:cs="Courier New"/>
          <w:color w:val="0000FF"/>
          <w:lang w:eastAsia="ar-SA"/>
        </w:rPr>
        <w:t>vlidort_inputs</w:t>
      </w:r>
      <w:r w:rsidRPr="0049050F">
        <w:rPr>
          <w:rFonts w:ascii="Times" w:eastAsia="Times New Roman" w:hAnsi="Times" w:cs="Times New Roman"/>
          <w:sz w:val="24"/>
          <w:szCs w:val="20"/>
          <w:lang w:eastAsia="ar-SA"/>
        </w:rPr>
        <w:t>. These are subroutines to initialize inputs and read them from file, to check the inputs for mistakes and inconsistencies, and to derive input variables for bookkeeping (for example, sorting the stream angles input, sorting and assigning masks for optical depth output).</w:t>
      </w:r>
    </w:p>
    <w:p w:rsidR="0049050F" w:rsidRPr="0049050F" w:rsidRDefault="0049050F" w:rsidP="0049050F">
      <w:pPr>
        <w:suppressAutoHyphens/>
        <w:spacing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0"/>
          <w:lang w:eastAsia="ar-SA"/>
        </w:rPr>
        <w:t xml:space="preserve">Subroutines in </w:t>
      </w:r>
      <w:r w:rsidRPr="0049050F">
        <w:rPr>
          <w:rFonts w:ascii="Courier New" w:eastAsia="Times New Roman" w:hAnsi="Courier New" w:cs="Courier New"/>
          <w:color w:val="0000FF"/>
          <w:lang w:eastAsia="ar-SA"/>
        </w:rPr>
        <w:t>vlidort_miscsetups</w:t>
      </w:r>
      <w:r w:rsidRPr="0049050F">
        <w:rPr>
          <w:rFonts w:ascii="Times New Roman" w:eastAsia="Times New Roman" w:hAnsi="Times New Roman" w:cs="Times New Roman"/>
          <w:sz w:val="24"/>
          <w:szCs w:val="20"/>
          <w:lang w:eastAsia="ar-SA"/>
        </w:rPr>
        <w:t xml:space="preserve"> are executed before the main Fourier component subroutine is called. Set-up routines include the Delta-M scaling and the preparation of all optical depth exponentials (transmittances). The solar beam Chapman function calculation for the curved atmosphere, and the ray tracing along the line of sight (required for exact single scatter corrections) are contained in </w:t>
      </w:r>
      <w:r w:rsidRPr="0049050F">
        <w:rPr>
          <w:rFonts w:ascii="Courier New" w:eastAsia="Times New Roman" w:hAnsi="Courier New" w:cs="Courier New"/>
          <w:color w:val="0000FF"/>
          <w:sz w:val="20"/>
          <w:szCs w:val="20"/>
          <w:lang w:eastAsia="ar-SA"/>
        </w:rPr>
        <w:t>vlidort_geometry</w:t>
      </w:r>
      <w:r w:rsidRPr="0049050F">
        <w:rPr>
          <w:rFonts w:ascii="Times New Roman" w:eastAsia="Times New Roman" w:hAnsi="Times New Roman" w:cs="Times New Roman"/>
          <w:sz w:val="24"/>
          <w:szCs w:val="24"/>
          <w:lang w:eastAsia="ar-SA"/>
        </w:rPr>
        <w:t xml:space="preserve">. </w:t>
      </w:r>
    </w:p>
    <w:p w:rsidR="0049050F" w:rsidRPr="00CA432B" w:rsidRDefault="0049050F" w:rsidP="00CA432B">
      <w:pPr>
        <w:pStyle w:val="BodyText1"/>
        <w:spacing w:after="120"/>
        <w:rPr>
          <w:rFonts w:ascii="Times New Roman" w:eastAsia="Times" w:hAnsi="Times New Roman" w:cs="Times"/>
          <w:b/>
          <w:szCs w:val="24"/>
        </w:rPr>
      </w:pPr>
      <w:r w:rsidRPr="0049050F">
        <w:t xml:space="preserve">Multipliers used in solving homogeneous and particular solutions of the radiative transfer problem are computed in </w:t>
      </w:r>
      <w:r w:rsidRPr="0049050F">
        <w:rPr>
          <w:rFonts w:ascii="Courier New" w:hAnsi="Courier New" w:cs="Courier New"/>
          <w:color w:val="0000FF"/>
        </w:rPr>
        <w:t>vlidort_multipliers</w:t>
      </w:r>
      <w:r w:rsidRPr="0049050F">
        <w:t xml:space="preserve">.  In </w:t>
      </w:r>
      <w:r w:rsidRPr="0049050F">
        <w:rPr>
          <w:rFonts w:ascii="Courier New" w:hAnsi="Courier New" w:cs="Courier New"/>
          <w:color w:val="0000FF"/>
        </w:rPr>
        <w:t>vlidort_thermalsup</w:t>
      </w:r>
      <w:r w:rsidRPr="0049050F">
        <w:t>, subroutines for setting up thermal emission quantities and computing thermal emission solutions are found.</w:t>
      </w:r>
      <w:r w:rsidRPr="0049050F">
        <w:rPr>
          <w:rFonts w:ascii="Courier New" w:eastAsia="Times" w:hAnsi="Courier New" w:cs="Courier New"/>
          <w:color w:val="0000FF"/>
          <w:sz w:val="20"/>
        </w:rPr>
        <w:t xml:space="preserve"> </w:t>
      </w:r>
      <w:r w:rsidRPr="0049050F">
        <w:rPr>
          <w:rFonts w:ascii="Courier New" w:eastAsia="Times" w:hAnsi="Courier New" w:cs="Courier New"/>
          <w:color w:val="0000FF"/>
        </w:rPr>
        <w:t xml:space="preserve">vlidort_taylor </w:t>
      </w:r>
      <w:r w:rsidRPr="0049050F">
        <w:rPr>
          <w:rFonts w:eastAsia="Times" w:cs="Times"/>
        </w:rPr>
        <w:t xml:space="preserve">contains the subroutines for applying the Taylor multipliers within VLIDORT where needed. </w:t>
      </w:r>
      <w:r w:rsidR="00CA432B" w:rsidRPr="00CA432B">
        <w:rPr>
          <w:rFonts w:ascii="Times New Roman" w:eastAsia="Times" w:hAnsi="Times New Roman" w:cs="Times"/>
        </w:rPr>
        <w:t xml:space="preserve">Module </w:t>
      </w:r>
      <w:r w:rsidR="00CA432B">
        <w:rPr>
          <w:rFonts w:ascii="Courier New" w:eastAsia="Times" w:hAnsi="Courier New" w:cs="Courier New"/>
          <w:color w:val="0000FF"/>
          <w:sz w:val="20"/>
        </w:rPr>
        <w:t>vl</w:t>
      </w:r>
      <w:r w:rsidR="00CA432B" w:rsidRPr="00CA432B">
        <w:rPr>
          <w:rFonts w:ascii="Courier New" w:eastAsia="Times" w:hAnsi="Courier New" w:cs="Courier New"/>
          <w:color w:val="0000FF"/>
          <w:sz w:val="20"/>
        </w:rPr>
        <w:t xml:space="preserve">idort_mediaprops </w:t>
      </w:r>
      <w:r w:rsidR="00CA432B" w:rsidRPr="00CA432B">
        <w:rPr>
          <w:rFonts w:ascii="Times New Roman" w:eastAsia="Times" w:hAnsi="Times New Roman" w:cs="Times"/>
          <w:bCs/>
          <w:iCs/>
          <w:szCs w:val="24"/>
        </w:rPr>
        <w:t>can generate transmissions and reflections for each homogenous layer in the atmosphere.</w:t>
      </w:r>
    </w:p>
    <w:p w:rsidR="0049050F" w:rsidRPr="0049050F" w:rsidRDefault="0049050F" w:rsidP="0049050F">
      <w:pPr>
        <w:suppressAutoHyphens/>
        <w:spacing w:after="120" w:line="240" w:lineRule="auto"/>
        <w:jc w:val="both"/>
        <w:rPr>
          <w:rFonts w:ascii="Times" w:eastAsia="Times New Roman" w:hAnsi="Times" w:cs="Times New Roman"/>
          <w:sz w:val="24"/>
          <w:szCs w:val="20"/>
          <w:lang w:eastAsia="ar-SA"/>
        </w:rPr>
      </w:pPr>
      <w:r w:rsidRPr="0049050F">
        <w:rPr>
          <w:rFonts w:ascii="Times New Roman" w:eastAsia="Times New Roman" w:hAnsi="Times New Roman" w:cs="Times New Roman"/>
          <w:sz w:val="24"/>
          <w:szCs w:val="24"/>
          <w:lang w:eastAsia="ar-SA"/>
        </w:rPr>
        <w:t xml:space="preserve">The module </w:t>
      </w:r>
      <w:r w:rsidRPr="0049050F">
        <w:rPr>
          <w:rFonts w:ascii="Courier New" w:eastAsia="Times New Roman" w:hAnsi="Courier New" w:cs="Courier New"/>
          <w:color w:val="0000FF"/>
          <w:lang w:eastAsia="ar-SA"/>
        </w:rPr>
        <w:t>vlidort_solutions</w:t>
      </w:r>
      <w:r w:rsidRPr="0049050F">
        <w:rPr>
          <w:rFonts w:ascii="Times" w:eastAsia="Times New Roman" w:hAnsi="Times" w:cs="Times New Roman"/>
          <w:sz w:val="24"/>
          <w:szCs w:val="20"/>
          <w:lang w:eastAsia="ar-SA"/>
        </w:rPr>
        <w:t xml:space="preserve"> solves the discrete ordinate radiative transfer equation. There are subroutines for determining the eigensolutions and separation constants from the homogeneous equation, plus the particular integral for the solar source. </w:t>
      </w:r>
      <w:r w:rsidRPr="0049050F">
        <w:rPr>
          <w:rFonts w:ascii="Courier New" w:eastAsia="Times New Roman" w:hAnsi="Courier New" w:cs="Courier New"/>
          <w:color w:val="0000FF"/>
          <w:lang w:eastAsia="ar-SA"/>
        </w:rPr>
        <w:t>vlidort_bvproblem</w:t>
      </w:r>
      <w:r w:rsidRPr="0049050F">
        <w:rPr>
          <w:rFonts w:ascii="Times" w:eastAsia="Times New Roman" w:hAnsi="Times" w:cs="Times New Roman"/>
          <w:sz w:val="24"/>
          <w:szCs w:val="20"/>
          <w:lang w:eastAsia="ar-SA"/>
        </w:rPr>
        <w:t xml:space="preserve"> applies the boundary value conditions in a multi-layer atmosphere with reflecting surface, and solves the boundary-value problem (constants of integration) using an accelerated band-compression linear algebra method; there are also subroutines dealing with the telescoped boundary value formulation.</w:t>
      </w:r>
    </w:p>
    <w:p w:rsidR="0049050F" w:rsidRPr="0049050F" w:rsidRDefault="0049050F" w:rsidP="0049050F">
      <w:pPr>
        <w:suppressAutoHyphens/>
        <w:spacing w:before="120" w:after="120" w:line="240" w:lineRule="auto"/>
        <w:jc w:val="both"/>
        <w:rPr>
          <w:rFonts w:ascii="Times" w:eastAsia="Times New Roman" w:hAnsi="Times" w:cs="Times New Roman"/>
          <w:sz w:val="24"/>
          <w:szCs w:val="20"/>
          <w:lang w:eastAsia="ar-SA"/>
        </w:rPr>
      </w:pPr>
      <w:r w:rsidRPr="0049050F">
        <w:rPr>
          <w:rFonts w:ascii="Times" w:eastAsia="Times New Roman" w:hAnsi="Times" w:cs="Times New Roman"/>
          <w:sz w:val="24"/>
          <w:szCs w:val="20"/>
          <w:lang w:eastAsia="ar-SA"/>
        </w:rPr>
        <w:t xml:space="preserve">In </w:t>
      </w:r>
      <w:r w:rsidRPr="0049050F">
        <w:rPr>
          <w:rFonts w:ascii="Courier New" w:eastAsia="Times New Roman" w:hAnsi="Courier New" w:cs="Courier New"/>
          <w:color w:val="0000FF"/>
          <w:lang w:eastAsia="ar-SA"/>
        </w:rPr>
        <w:t>vlidort_intensity</w:t>
      </w:r>
      <w:r w:rsidRPr="0049050F">
        <w:rPr>
          <w:rFonts w:ascii="Times" w:eastAsia="Times New Roman" w:hAnsi="Times" w:cs="Times New Roman"/>
          <w:sz w:val="24"/>
          <w:szCs w:val="20"/>
          <w:lang w:eastAsia="ar-SA"/>
        </w:rPr>
        <w:t xml:space="preserve">, we compute intensities at user-defined optical depths and stream angles; this is the post-processing (source function integration). This module also contains computations of the mean-value output (actinic and regular fluxes).  </w:t>
      </w:r>
      <w:r w:rsidRPr="0049050F">
        <w:rPr>
          <w:rFonts w:ascii="Times" w:eastAsia="Times New Roman" w:hAnsi="Times" w:cs="Times New Roman"/>
          <w:bCs/>
          <w:iCs/>
          <w:sz w:val="24"/>
          <w:szCs w:val="24"/>
          <w:lang w:eastAsia="ar-SA"/>
        </w:rPr>
        <w:t>Module</w:t>
      </w:r>
      <w:r w:rsidRPr="0049050F">
        <w:rPr>
          <w:rFonts w:ascii="Courier New" w:eastAsia="Times New Roman" w:hAnsi="Courier New" w:cs="Courier New"/>
          <w:color w:val="0000FF"/>
          <w:sz w:val="20"/>
          <w:szCs w:val="20"/>
          <w:lang w:eastAsia="ar-SA"/>
        </w:rPr>
        <w:t xml:space="preserve"> vlidort_vfo_interface </w:t>
      </w:r>
      <w:r w:rsidRPr="0049050F">
        <w:rPr>
          <w:rFonts w:ascii="Times" w:eastAsia="Times New Roman" w:hAnsi="Times" w:cs="Times New Roman"/>
          <w:sz w:val="24"/>
          <w:szCs w:val="20"/>
          <w:lang w:eastAsia="ar-SA"/>
        </w:rPr>
        <w:t xml:space="preserve">serves as an interface between VLIDORT and the vector first-order (FO) master routine, while </w:t>
      </w:r>
      <w:r w:rsidRPr="0049050F">
        <w:rPr>
          <w:rFonts w:ascii="Courier New" w:eastAsia="Times New Roman" w:hAnsi="Courier New" w:cs="Courier New"/>
          <w:color w:val="0000FF"/>
          <w:lang w:eastAsia="ar-SA"/>
        </w:rPr>
        <w:t>vlidort_writemodules</w:t>
      </w:r>
      <w:r w:rsidRPr="0049050F">
        <w:rPr>
          <w:rFonts w:ascii="Times" w:eastAsia="Times New Roman" w:hAnsi="Times" w:cs="Times New Roman"/>
          <w:sz w:val="24"/>
          <w:szCs w:val="20"/>
          <w:lang w:eastAsia="ar-SA"/>
        </w:rPr>
        <w:t xml:space="preserve"> contains subroutines to write control inputs and scene inputs received by VLIDORT and outputs generated by VLIDORT.</w:t>
      </w:r>
    </w:p>
    <w:p w:rsidR="006E0E56" w:rsidRDefault="006E0E56" w:rsidP="0049050F">
      <w:pPr>
        <w:suppressAutoHyphens/>
        <w:spacing w:after="0" w:line="240" w:lineRule="auto"/>
        <w:jc w:val="center"/>
        <w:rPr>
          <w:rFonts w:ascii="Times New Roman" w:eastAsia="Times New Roman" w:hAnsi="Times New Roman" w:cs="Times New Roman"/>
          <w:b/>
          <w:sz w:val="24"/>
          <w:szCs w:val="24"/>
          <w:lang w:eastAsia="ar-SA"/>
        </w:rPr>
      </w:pPr>
    </w:p>
    <w:p w:rsidR="006E0E56" w:rsidRDefault="006E0E56" w:rsidP="0049050F">
      <w:pPr>
        <w:suppressAutoHyphens/>
        <w:spacing w:after="0" w:line="240" w:lineRule="auto"/>
        <w:jc w:val="center"/>
        <w:rPr>
          <w:rFonts w:ascii="Times New Roman" w:eastAsia="Times New Roman" w:hAnsi="Times New Roman" w:cs="Times New Roman"/>
          <w:b/>
          <w:sz w:val="24"/>
          <w:szCs w:val="24"/>
          <w:lang w:eastAsia="ar-SA"/>
        </w:rPr>
      </w:pPr>
    </w:p>
    <w:p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b/>
          <w:sz w:val="24"/>
          <w:szCs w:val="24"/>
          <w:lang w:eastAsia="ar-SA"/>
        </w:rPr>
        <w:lastRenderedPageBreak/>
        <w:t>Table 3.3</w:t>
      </w:r>
      <w:r w:rsidRPr="0049050F">
        <w:rPr>
          <w:rFonts w:ascii="Times New Roman" w:eastAsia="Times New Roman" w:hAnsi="Times New Roman" w:cs="Times New Roman"/>
          <w:sz w:val="24"/>
          <w:szCs w:val="24"/>
          <w:lang w:eastAsia="ar-SA"/>
        </w:rPr>
        <w:t>. Module files in VLIDORT main source code directory.</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01"/>
        <w:gridCol w:w="2899"/>
        <w:gridCol w:w="2688"/>
      </w:tblGrid>
      <w:tr w:rsidR="0049050F" w:rsidRPr="0049050F" w:rsidTr="00CA432B">
        <w:tc>
          <w:tcPr>
            <w:tcW w:w="3701" w:type="dxa"/>
            <w:shd w:val="clear" w:color="auto" w:fill="EAF1DD"/>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vlidort_masters</w:t>
            </w:r>
            <w:r w:rsidR="00CA432B">
              <w:rPr>
                <w:rFonts w:ascii="Times New Roman" w:eastAsia="Times New Roman" w:hAnsi="Times New Roman" w:cs="Times New Roman"/>
                <w:bCs/>
                <w:iCs/>
                <w:sz w:val="20"/>
                <w:szCs w:val="20"/>
                <w:lang w:eastAsia="ar-SA"/>
              </w:rPr>
              <w:t>_V2p8p1</w:t>
            </w:r>
          </w:p>
        </w:tc>
        <w:tc>
          <w:tcPr>
            <w:tcW w:w="2899" w:type="dxa"/>
            <w:shd w:val="clear" w:color="auto" w:fill="EAF1DD"/>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Intensity Only</w:t>
            </w:r>
          </w:p>
        </w:tc>
        <w:tc>
          <w:tcPr>
            <w:tcW w:w="2688" w:type="dxa"/>
            <w:shd w:val="clear" w:color="auto" w:fill="EAF1DD"/>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from user environment</w:t>
            </w:r>
          </w:p>
        </w:tc>
      </w:tr>
      <w:tr w:rsidR="0049050F" w:rsidRPr="0049050F" w:rsidTr="00CA432B">
        <w:tc>
          <w:tcPr>
            <w:tcW w:w="3701" w:type="dxa"/>
            <w:shd w:val="clear" w:color="auto" w:fill="EAF1DD"/>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vlidort_lcs_masters</w:t>
            </w:r>
            <w:r w:rsidR="00CA432B">
              <w:rPr>
                <w:rFonts w:ascii="Times New Roman" w:eastAsia="Times New Roman" w:hAnsi="Times New Roman" w:cs="Times New Roman"/>
                <w:bCs/>
                <w:iCs/>
                <w:sz w:val="20"/>
                <w:szCs w:val="20"/>
                <w:lang w:eastAsia="ar-SA"/>
              </w:rPr>
              <w:t>_V2p8p1</w:t>
            </w:r>
          </w:p>
        </w:tc>
        <w:tc>
          <w:tcPr>
            <w:tcW w:w="2899" w:type="dxa"/>
            <w:shd w:val="clear" w:color="auto" w:fill="EAF1DD"/>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Intensity + Column &amp; Surface Jacobians</w:t>
            </w:r>
          </w:p>
        </w:tc>
        <w:tc>
          <w:tcPr>
            <w:tcW w:w="2688" w:type="dxa"/>
            <w:shd w:val="clear" w:color="auto" w:fill="EAF1DD"/>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from user environment</w:t>
            </w:r>
            <w:r w:rsidRPr="0049050F" w:rsidDel="0001410E">
              <w:rPr>
                <w:rFonts w:ascii="Times New Roman" w:eastAsia="Times New Roman" w:hAnsi="Times New Roman" w:cs="Times New Roman"/>
                <w:bCs/>
                <w:iCs/>
                <w:sz w:val="20"/>
                <w:szCs w:val="20"/>
                <w:lang w:eastAsia="ar-SA"/>
              </w:rPr>
              <w:t xml:space="preserve"> </w:t>
            </w:r>
          </w:p>
        </w:tc>
      </w:tr>
      <w:tr w:rsidR="0049050F" w:rsidRPr="0049050F" w:rsidTr="00CA432B">
        <w:tc>
          <w:tcPr>
            <w:tcW w:w="3701" w:type="dxa"/>
            <w:shd w:val="clear" w:color="auto" w:fill="EAF1DD"/>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vlidort_lps_masters</w:t>
            </w:r>
            <w:r w:rsidR="00CA432B">
              <w:rPr>
                <w:rFonts w:ascii="Times New Roman" w:eastAsia="Times New Roman" w:hAnsi="Times New Roman" w:cs="Times New Roman"/>
                <w:bCs/>
                <w:iCs/>
                <w:sz w:val="20"/>
                <w:szCs w:val="20"/>
                <w:lang w:eastAsia="ar-SA"/>
              </w:rPr>
              <w:t>_V2p8p1</w:t>
            </w:r>
          </w:p>
        </w:tc>
        <w:tc>
          <w:tcPr>
            <w:tcW w:w="2899" w:type="dxa"/>
            <w:shd w:val="clear" w:color="auto" w:fill="EAF1DD"/>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Intensity + Profile &amp; Surface Jacobians</w:t>
            </w:r>
          </w:p>
        </w:tc>
        <w:tc>
          <w:tcPr>
            <w:tcW w:w="2688" w:type="dxa"/>
            <w:shd w:val="clear" w:color="auto" w:fill="EAF1DD"/>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from user environment</w:t>
            </w:r>
          </w:p>
        </w:tc>
      </w:tr>
      <w:tr w:rsidR="0049050F" w:rsidRPr="0049050F" w:rsidTr="00CA432B">
        <w:tc>
          <w:tcPr>
            <w:tcW w:w="3701" w:type="dxa"/>
            <w:shd w:val="clear" w:color="auto" w:fill="DAEEF3"/>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vlidort_inputs</w:t>
            </w:r>
          </w:p>
        </w:tc>
        <w:tc>
          <w:tcPr>
            <w:tcW w:w="2899" w:type="dxa"/>
            <w:shd w:val="clear" w:color="auto" w:fill="DAEEF3"/>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Reads (from file) variables in some Input type structures</w:t>
            </w:r>
          </w:p>
        </w:tc>
        <w:tc>
          <w:tcPr>
            <w:tcW w:w="2688" w:type="dxa"/>
            <w:shd w:val="clear" w:color="auto" w:fill="DAEEF3"/>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Contains a master routine called optionally in user environments before calls to any of the 3 masters.</w:t>
            </w:r>
          </w:p>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Also contains input checking and other routines called by all 3 masters.</w:t>
            </w:r>
          </w:p>
        </w:tc>
      </w:tr>
      <w:tr w:rsidR="0049050F" w:rsidRPr="0049050F" w:rsidTr="00CA432B">
        <w:tc>
          <w:tcPr>
            <w:tcW w:w="3701" w:type="dxa"/>
            <w:shd w:val="clear" w:color="auto" w:fill="DAEEF3"/>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vlidort_miscsetups</w:t>
            </w:r>
          </w:p>
        </w:tc>
        <w:tc>
          <w:tcPr>
            <w:tcW w:w="2899" w:type="dxa"/>
            <w:shd w:val="clear" w:color="auto" w:fill="DAEEF3"/>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Set-up pseudo-spherical and transmittances</w:t>
            </w:r>
          </w:p>
        </w:tc>
        <w:tc>
          <w:tcPr>
            <w:tcW w:w="2688" w:type="dxa"/>
            <w:shd w:val="clear" w:color="auto" w:fill="DAEEF3"/>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by all 3 Masters</w:t>
            </w:r>
          </w:p>
        </w:tc>
      </w:tr>
      <w:tr w:rsidR="0049050F" w:rsidRPr="0049050F" w:rsidTr="00CA432B">
        <w:tc>
          <w:tcPr>
            <w:tcW w:w="3701" w:type="dxa"/>
            <w:shd w:val="clear" w:color="auto" w:fill="DAEEF3"/>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vlidort_geometry</w:t>
            </w:r>
          </w:p>
        </w:tc>
        <w:tc>
          <w:tcPr>
            <w:tcW w:w="2899" w:type="dxa"/>
            <w:shd w:val="clear" w:color="auto" w:fill="DAEEF3"/>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Spherical geometry</w:t>
            </w:r>
          </w:p>
        </w:tc>
        <w:tc>
          <w:tcPr>
            <w:tcW w:w="2688" w:type="dxa"/>
            <w:shd w:val="clear" w:color="auto" w:fill="DAEEF3"/>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by all 3 Masters</w:t>
            </w:r>
          </w:p>
        </w:tc>
      </w:tr>
      <w:tr w:rsidR="0049050F" w:rsidRPr="0049050F" w:rsidTr="00CA432B">
        <w:tc>
          <w:tcPr>
            <w:tcW w:w="3701" w:type="dxa"/>
            <w:shd w:val="clear" w:color="auto" w:fill="DAEEF3"/>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vlidort_multipliers</w:t>
            </w:r>
          </w:p>
        </w:tc>
        <w:tc>
          <w:tcPr>
            <w:tcW w:w="2899" w:type="dxa"/>
            <w:shd w:val="clear" w:color="auto" w:fill="DAEEF3"/>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Homogeneous &amp; particular solution multipliers</w:t>
            </w:r>
          </w:p>
        </w:tc>
        <w:tc>
          <w:tcPr>
            <w:tcW w:w="2688" w:type="dxa"/>
            <w:shd w:val="clear" w:color="auto" w:fill="DAEEF3"/>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by all 3 Masters</w:t>
            </w:r>
          </w:p>
        </w:tc>
      </w:tr>
      <w:tr w:rsidR="0049050F" w:rsidRPr="0049050F" w:rsidTr="00CA432B">
        <w:tc>
          <w:tcPr>
            <w:tcW w:w="3701" w:type="dxa"/>
            <w:shd w:val="clear" w:color="auto" w:fill="DAEEF3"/>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vlidort_thermalsup</w:t>
            </w:r>
          </w:p>
        </w:tc>
        <w:tc>
          <w:tcPr>
            <w:tcW w:w="2899" w:type="dxa"/>
            <w:shd w:val="clear" w:color="auto" w:fill="DAEEF3"/>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Thermal computations</w:t>
            </w:r>
          </w:p>
        </w:tc>
        <w:tc>
          <w:tcPr>
            <w:tcW w:w="2688" w:type="dxa"/>
            <w:shd w:val="clear" w:color="auto" w:fill="DAEEF3"/>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by all 3 Masters</w:t>
            </w:r>
          </w:p>
        </w:tc>
      </w:tr>
      <w:tr w:rsidR="0049050F" w:rsidRPr="0049050F" w:rsidTr="00CA432B">
        <w:tc>
          <w:tcPr>
            <w:tcW w:w="3701" w:type="dxa"/>
            <w:shd w:val="clear" w:color="auto" w:fill="DAEEF3"/>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sz w:val="20"/>
                <w:szCs w:val="20"/>
                <w:lang w:eastAsia="ar-SA"/>
              </w:rPr>
              <w:t>vlidort_solutions</w:t>
            </w:r>
          </w:p>
        </w:tc>
        <w:tc>
          <w:tcPr>
            <w:tcW w:w="2899" w:type="dxa"/>
            <w:shd w:val="clear" w:color="auto" w:fill="DAEEF3"/>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Solves RT Equations in discrete ordinates</w:t>
            </w:r>
          </w:p>
        </w:tc>
        <w:tc>
          <w:tcPr>
            <w:tcW w:w="2688" w:type="dxa"/>
            <w:shd w:val="clear" w:color="auto" w:fill="DAEEF3"/>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by all 3 Masters</w:t>
            </w:r>
          </w:p>
        </w:tc>
      </w:tr>
      <w:tr w:rsidR="0049050F" w:rsidRPr="0049050F" w:rsidTr="00CA432B">
        <w:tc>
          <w:tcPr>
            <w:tcW w:w="3701" w:type="dxa"/>
            <w:shd w:val="clear" w:color="auto" w:fill="DAEEF3"/>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sz w:val="20"/>
                <w:szCs w:val="20"/>
                <w:lang w:eastAsia="ar-SA"/>
              </w:rPr>
              <w:t>vlidort_bvproblem</w:t>
            </w:r>
          </w:p>
        </w:tc>
        <w:tc>
          <w:tcPr>
            <w:tcW w:w="2899" w:type="dxa"/>
            <w:shd w:val="clear" w:color="auto" w:fill="DAEEF3"/>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Creates and Solves Boundary Value problem</w:t>
            </w:r>
          </w:p>
        </w:tc>
        <w:tc>
          <w:tcPr>
            <w:tcW w:w="2688" w:type="dxa"/>
            <w:shd w:val="clear" w:color="auto" w:fill="DAEEF3"/>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by all 3 Masters</w:t>
            </w:r>
          </w:p>
        </w:tc>
      </w:tr>
      <w:tr w:rsidR="0049050F" w:rsidRPr="0049050F" w:rsidTr="00CA432B">
        <w:tc>
          <w:tcPr>
            <w:tcW w:w="3701" w:type="dxa"/>
            <w:shd w:val="clear" w:color="auto" w:fill="DAEEF3"/>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sz w:val="20"/>
                <w:szCs w:val="20"/>
                <w:lang w:eastAsia="ar-SA"/>
              </w:rPr>
              <w:t>vlidort_intensity</w:t>
            </w:r>
          </w:p>
        </w:tc>
        <w:tc>
          <w:tcPr>
            <w:tcW w:w="2899" w:type="dxa"/>
            <w:shd w:val="clear" w:color="auto" w:fill="DAEEF3"/>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 xml:space="preserve">Post processing of RT solution </w:t>
            </w:r>
          </w:p>
        </w:tc>
        <w:tc>
          <w:tcPr>
            <w:tcW w:w="2688" w:type="dxa"/>
            <w:shd w:val="clear" w:color="auto" w:fill="DAEEF3"/>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by all 3 Masters</w:t>
            </w:r>
          </w:p>
        </w:tc>
      </w:tr>
      <w:tr w:rsidR="0049050F" w:rsidRPr="0049050F" w:rsidTr="00CA432B">
        <w:tc>
          <w:tcPr>
            <w:tcW w:w="3701" w:type="dxa"/>
            <w:shd w:val="clear" w:color="auto" w:fill="DAEEF3"/>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vlidort_Taylor</w:t>
            </w:r>
          </w:p>
        </w:tc>
        <w:tc>
          <w:tcPr>
            <w:tcW w:w="2899" w:type="dxa"/>
            <w:shd w:val="clear" w:color="auto" w:fill="DAEEF3"/>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Taylor expansion multipliers</w:t>
            </w:r>
          </w:p>
        </w:tc>
        <w:tc>
          <w:tcPr>
            <w:tcW w:w="2688" w:type="dxa"/>
            <w:shd w:val="clear" w:color="auto" w:fill="DAEEF3"/>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by all 3 Masters</w:t>
            </w:r>
          </w:p>
        </w:tc>
      </w:tr>
      <w:tr w:rsidR="0049050F" w:rsidRPr="0049050F" w:rsidTr="00CA432B">
        <w:tc>
          <w:tcPr>
            <w:tcW w:w="3701" w:type="dxa"/>
            <w:shd w:val="clear" w:color="auto" w:fill="DAEEF3"/>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vlidort_writemodules</w:t>
            </w:r>
          </w:p>
        </w:tc>
        <w:tc>
          <w:tcPr>
            <w:tcW w:w="2899" w:type="dxa"/>
            <w:shd w:val="clear" w:color="auto" w:fill="DAEEF3"/>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Writes VLIDORT I/O to files</w:t>
            </w:r>
          </w:p>
        </w:tc>
        <w:tc>
          <w:tcPr>
            <w:tcW w:w="2688" w:type="dxa"/>
            <w:shd w:val="clear" w:color="auto" w:fill="DAEEF3"/>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by all 3 Masters</w:t>
            </w:r>
          </w:p>
        </w:tc>
      </w:tr>
      <w:tr w:rsidR="0049050F" w:rsidRPr="0049050F" w:rsidTr="00CA432B">
        <w:tc>
          <w:tcPr>
            <w:tcW w:w="3701" w:type="dxa"/>
            <w:shd w:val="clear" w:color="auto" w:fill="DAEEF3"/>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vlidort_transflux_MK3</w:t>
            </w:r>
          </w:p>
        </w:tc>
        <w:tc>
          <w:tcPr>
            <w:tcW w:w="2899" w:type="dxa"/>
            <w:shd w:val="clear" w:color="auto" w:fill="DAEEF3"/>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Interface between VLIDORT and calculation of self-consistent atmospheric transmission for use with Water-leaving surfaces</w:t>
            </w:r>
            <w:r w:rsidRPr="0049050F" w:rsidDel="00231304">
              <w:rPr>
                <w:rFonts w:ascii="Times New Roman" w:eastAsia="Times New Roman" w:hAnsi="Times New Roman" w:cs="Times New Roman"/>
                <w:bCs/>
                <w:iCs/>
                <w:sz w:val="20"/>
                <w:szCs w:val="20"/>
                <w:lang w:eastAsia="ar-SA"/>
              </w:rPr>
              <w:t xml:space="preserve"> </w:t>
            </w:r>
          </w:p>
        </w:tc>
        <w:tc>
          <w:tcPr>
            <w:tcW w:w="2688" w:type="dxa"/>
            <w:shd w:val="clear" w:color="auto" w:fill="DAEEF3"/>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by all 3 Masters</w:t>
            </w:r>
          </w:p>
        </w:tc>
      </w:tr>
      <w:tr w:rsidR="0049050F" w:rsidRPr="0049050F" w:rsidTr="00CA432B">
        <w:tc>
          <w:tcPr>
            <w:tcW w:w="3701" w:type="dxa"/>
            <w:shd w:val="clear" w:color="auto" w:fill="DAEEF3"/>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vlidort_vfo_interface</w:t>
            </w:r>
          </w:p>
        </w:tc>
        <w:tc>
          <w:tcPr>
            <w:tcW w:w="2899" w:type="dxa"/>
            <w:shd w:val="clear" w:color="auto" w:fill="DAEEF3"/>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Interface between VLIDORT and the vector first order master</w:t>
            </w:r>
          </w:p>
        </w:tc>
        <w:tc>
          <w:tcPr>
            <w:tcW w:w="2688" w:type="dxa"/>
            <w:shd w:val="clear" w:color="auto" w:fill="DAEEF3"/>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by vlidort_masters</w:t>
            </w:r>
          </w:p>
        </w:tc>
      </w:tr>
      <w:tr w:rsidR="0049050F" w:rsidRPr="0049050F" w:rsidTr="00CA432B">
        <w:tc>
          <w:tcPr>
            <w:tcW w:w="3701" w:type="dxa"/>
            <w:shd w:val="clear" w:color="auto" w:fill="DAEEF3"/>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vlidort_aux</w:t>
            </w:r>
          </w:p>
        </w:tc>
        <w:tc>
          <w:tcPr>
            <w:tcW w:w="2899" w:type="dxa"/>
            <w:shd w:val="clear" w:color="auto" w:fill="DAEEF3"/>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Auxiliary code (Eigensolver, Findpar, etc.)</w:t>
            </w:r>
          </w:p>
        </w:tc>
        <w:tc>
          <w:tcPr>
            <w:tcW w:w="2688" w:type="dxa"/>
            <w:shd w:val="clear" w:color="auto" w:fill="DAEEF3"/>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by all 3 Masters</w:t>
            </w:r>
          </w:p>
        </w:tc>
      </w:tr>
      <w:tr w:rsidR="00CA432B" w:rsidRPr="0049050F" w:rsidTr="00CA432B">
        <w:tc>
          <w:tcPr>
            <w:tcW w:w="3701" w:type="dxa"/>
            <w:shd w:val="clear" w:color="auto" w:fill="DAEEF3"/>
            <w:vAlign w:val="center"/>
          </w:tcPr>
          <w:p w:rsidR="00CA432B" w:rsidRDefault="00CA432B" w:rsidP="005F0019">
            <w:pPr>
              <w:spacing w:after="0"/>
              <w:jc w:val="center"/>
              <w:rPr>
                <w:sz w:val="20"/>
                <w:szCs w:val="20"/>
              </w:rPr>
            </w:pPr>
            <w:r>
              <w:rPr>
                <w:sz w:val="20"/>
                <w:szCs w:val="20"/>
              </w:rPr>
              <w:t>vlidort_mediaprops</w:t>
            </w:r>
          </w:p>
        </w:tc>
        <w:tc>
          <w:tcPr>
            <w:tcW w:w="2899" w:type="dxa"/>
            <w:shd w:val="clear" w:color="auto" w:fill="DAEEF3"/>
            <w:vAlign w:val="center"/>
          </w:tcPr>
          <w:p w:rsidR="00CA432B" w:rsidRPr="00CA432B" w:rsidRDefault="00CA432B" w:rsidP="005F0019">
            <w:pPr>
              <w:spacing w:after="0"/>
              <w:jc w:val="center"/>
              <w:rPr>
                <w:rFonts w:ascii="Times New Roman" w:hAnsi="Times New Roman" w:cs="Times New Roman"/>
                <w:bCs/>
                <w:iCs/>
                <w:sz w:val="20"/>
                <w:szCs w:val="20"/>
              </w:rPr>
            </w:pPr>
            <w:r w:rsidRPr="00CA432B">
              <w:rPr>
                <w:rFonts w:ascii="Times New Roman" w:hAnsi="Times New Roman" w:cs="Times New Roman"/>
                <w:bCs/>
                <w:iCs/>
                <w:sz w:val="20"/>
                <w:szCs w:val="20"/>
              </w:rPr>
              <w:t>Homogeneous layer transmissions &amp; reflections</w:t>
            </w:r>
          </w:p>
        </w:tc>
        <w:tc>
          <w:tcPr>
            <w:tcW w:w="2688" w:type="dxa"/>
            <w:shd w:val="clear" w:color="auto" w:fill="DAEEF3"/>
            <w:vAlign w:val="center"/>
          </w:tcPr>
          <w:p w:rsidR="00CA432B" w:rsidRPr="00276911" w:rsidRDefault="00CA432B" w:rsidP="005F0019">
            <w:pPr>
              <w:spacing w:after="0"/>
              <w:jc w:val="center"/>
              <w:rPr>
                <w:bCs/>
                <w:iCs/>
                <w:sz w:val="20"/>
                <w:szCs w:val="20"/>
              </w:rPr>
            </w:pPr>
            <w:r w:rsidRPr="00276911">
              <w:rPr>
                <w:bCs/>
                <w:iCs/>
                <w:sz w:val="20"/>
                <w:szCs w:val="20"/>
              </w:rPr>
              <w:t>Called by all 3 Masters</w:t>
            </w:r>
          </w:p>
        </w:tc>
      </w:tr>
      <w:tr w:rsidR="0049050F" w:rsidRPr="0049050F" w:rsidTr="00CA432B">
        <w:tc>
          <w:tcPr>
            <w:tcW w:w="3701" w:type="dxa"/>
            <w:shd w:val="clear" w:color="auto" w:fill="DAEEF3"/>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vlidort_pack</w:t>
            </w:r>
          </w:p>
        </w:tc>
        <w:tc>
          <w:tcPr>
            <w:tcW w:w="2899" w:type="dxa"/>
            <w:shd w:val="clear" w:color="auto" w:fill="DAEEF3"/>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Packs certain standard internal variables into internal type structures</w:t>
            </w:r>
          </w:p>
        </w:tc>
        <w:tc>
          <w:tcPr>
            <w:tcW w:w="2688" w:type="dxa"/>
            <w:shd w:val="clear" w:color="auto" w:fill="DAEEF3"/>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by all 3 Masters</w:t>
            </w:r>
          </w:p>
        </w:tc>
      </w:tr>
      <w:tr w:rsidR="0049050F" w:rsidRPr="0049050F" w:rsidTr="00CA432B">
        <w:tc>
          <w:tcPr>
            <w:tcW w:w="3701" w:type="dxa"/>
            <w:shd w:val="clear" w:color="auto" w:fill="DAEEF3"/>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vlidort_unpack</w:t>
            </w:r>
          </w:p>
        </w:tc>
        <w:tc>
          <w:tcPr>
            <w:tcW w:w="2899" w:type="dxa"/>
            <w:shd w:val="clear" w:color="auto" w:fill="DAEEF3"/>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Unpacks certain standard internal variables from internal type structures</w:t>
            </w:r>
          </w:p>
        </w:tc>
        <w:tc>
          <w:tcPr>
            <w:tcW w:w="2688" w:type="dxa"/>
            <w:shd w:val="clear" w:color="auto" w:fill="DAEEF3"/>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by all 3 Masters</w:t>
            </w:r>
          </w:p>
        </w:tc>
      </w:tr>
      <w:tr w:rsidR="0049050F" w:rsidRPr="0049050F" w:rsidTr="00CA432B">
        <w:tc>
          <w:tcPr>
            <w:tcW w:w="3701"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vlidort_l_inputs</w:t>
            </w:r>
          </w:p>
        </w:tc>
        <w:tc>
          <w:tcPr>
            <w:tcW w:w="2899"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Reads (from file) variables in some Input type structures</w:t>
            </w:r>
          </w:p>
        </w:tc>
        <w:tc>
          <w:tcPr>
            <w:tcW w:w="2688"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Contains a master routine called optionally in user environments before calls to LCS or LPS Master</w:t>
            </w:r>
          </w:p>
        </w:tc>
      </w:tr>
      <w:tr w:rsidR="0049050F" w:rsidRPr="0049050F" w:rsidTr="00CA432B">
        <w:tc>
          <w:tcPr>
            <w:tcW w:w="3701"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vlidort_la_miscsetups</w:t>
            </w:r>
          </w:p>
        </w:tc>
        <w:tc>
          <w:tcPr>
            <w:tcW w:w="2899"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Linearized pseudo-spherical and transmittances</w:t>
            </w:r>
          </w:p>
        </w:tc>
        <w:tc>
          <w:tcPr>
            <w:tcW w:w="2688"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by LCS or LPS Master</w:t>
            </w:r>
          </w:p>
        </w:tc>
      </w:tr>
      <w:tr w:rsidR="0049050F" w:rsidRPr="0049050F" w:rsidTr="00CA432B">
        <w:tc>
          <w:tcPr>
            <w:tcW w:w="3701"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vlidort_l_thermalsup</w:t>
            </w:r>
          </w:p>
        </w:tc>
        <w:tc>
          <w:tcPr>
            <w:tcW w:w="2899"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Linearized thermal computations</w:t>
            </w:r>
          </w:p>
        </w:tc>
        <w:tc>
          <w:tcPr>
            <w:tcW w:w="2688"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by LCS or LPS Master</w:t>
            </w:r>
          </w:p>
        </w:tc>
      </w:tr>
      <w:tr w:rsidR="0049050F" w:rsidRPr="0049050F" w:rsidTr="00CA432B">
        <w:tc>
          <w:tcPr>
            <w:tcW w:w="3701"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vlidort_lpc_solutions</w:t>
            </w:r>
          </w:p>
        </w:tc>
        <w:tc>
          <w:tcPr>
            <w:tcW w:w="2899"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Linearized RTE solutions</w:t>
            </w:r>
          </w:p>
        </w:tc>
        <w:tc>
          <w:tcPr>
            <w:tcW w:w="2688"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by LCS or LPS Master</w:t>
            </w:r>
          </w:p>
        </w:tc>
      </w:tr>
      <w:tr w:rsidR="0049050F" w:rsidRPr="0049050F" w:rsidTr="00CA432B">
        <w:tc>
          <w:tcPr>
            <w:tcW w:w="3701"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vlidort_lpc_bvproblem</w:t>
            </w:r>
          </w:p>
        </w:tc>
        <w:tc>
          <w:tcPr>
            <w:tcW w:w="2899"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Solution  Linearized boundary value problems</w:t>
            </w:r>
          </w:p>
        </w:tc>
        <w:tc>
          <w:tcPr>
            <w:tcW w:w="2688"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by LCS or LPS Master</w:t>
            </w:r>
          </w:p>
        </w:tc>
      </w:tr>
      <w:tr w:rsidR="0049050F" w:rsidRPr="0049050F" w:rsidTr="00CA432B">
        <w:tc>
          <w:tcPr>
            <w:tcW w:w="3701"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vlidort_l_writemodules</w:t>
            </w:r>
          </w:p>
        </w:tc>
        <w:tc>
          <w:tcPr>
            <w:tcW w:w="2899"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Writes VLIDORT linearized I/O to files</w:t>
            </w:r>
          </w:p>
        </w:tc>
        <w:tc>
          <w:tcPr>
            <w:tcW w:w="2688"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0"/>
                <w:szCs w:val="20"/>
                <w:lang w:eastAsia="ar-SA"/>
              </w:rPr>
            </w:pPr>
            <w:r w:rsidRPr="0049050F">
              <w:rPr>
                <w:rFonts w:ascii="Times New Roman" w:eastAsia="Times New Roman" w:hAnsi="Times New Roman" w:cs="Times New Roman"/>
                <w:bCs/>
                <w:iCs/>
                <w:sz w:val="20"/>
                <w:szCs w:val="20"/>
                <w:lang w:eastAsia="ar-SA"/>
              </w:rPr>
              <w:t>Called by LCS or LPS Master</w:t>
            </w:r>
          </w:p>
        </w:tc>
      </w:tr>
      <w:tr w:rsidR="0049050F" w:rsidRPr="0049050F" w:rsidTr="00CA432B">
        <w:tc>
          <w:tcPr>
            <w:tcW w:w="3701"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lastRenderedPageBreak/>
              <w:t>vlidort_lbbf_jacobians</w:t>
            </w:r>
          </w:p>
        </w:tc>
        <w:tc>
          <w:tcPr>
            <w:tcW w:w="2899"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Atmospheric and surface blackbody Jacobians</w:t>
            </w:r>
          </w:p>
        </w:tc>
        <w:tc>
          <w:tcPr>
            <w:tcW w:w="2688"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by LCS or LPS Master</w:t>
            </w:r>
          </w:p>
        </w:tc>
      </w:tr>
      <w:tr w:rsidR="0049050F" w:rsidRPr="0049050F" w:rsidTr="00CA432B">
        <w:tc>
          <w:tcPr>
            <w:tcW w:w="3701"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vlidort_l_pack</w:t>
            </w:r>
          </w:p>
        </w:tc>
        <w:tc>
          <w:tcPr>
            <w:tcW w:w="2899"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Packs certain linearized internal variables into internal type structures</w:t>
            </w:r>
          </w:p>
        </w:tc>
        <w:tc>
          <w:tcPr>
            <w:tcW w:w="2688"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by LCS or LPS Master</w:t>
            </w:r>
          </w:p>
        </w:tc>
      </w:tr>
      <w:tr w:rsidR="0049050F" w:rsidRPr="0049050F" w:rsidTr="00CA432B">
        <w:tc>
          <w:tcPr>
            <w:tcW w:w="3701"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vlidort_l_unpack</w:t>
            </w:r>
          </w:p>
        </w:tc>
        <w:tc>
          <w:tcPr>
            <w:tcW w:w="2899"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Unpacks certain linearized internal variables from internal type structures</w:t>
            </w:r>
          </w:p>
        </w:tc>
        <w:tc>
          <w:tcPr>
            <w:tcW w:w="2688"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0"/>
                <w:szCs w:val="20"/>
                <w:lang w:eastAsia="ar-SA"/>
              </w:rPr>
            </w:pPr>
            <w:r w:rsidRPr="0049050F">
              <w:rPr>
                <w:rFonts w:ascii="Times New Roman" w:eastAsia="Times New Roman" w:hAnsi="Times New Roman" w:cs="Times New Roman"/>
                <w:bCs/>
                <w:iCs/>
                <w:sz w:val="20"/>
                <w:szCs w:val="20"/>
                <w:lang w:eastAsia="ar-SA"/>
              </w:rPr>
              <w:t>Called by LCS or LPS Master</w:t>
            </w:r>
          </w:p>
        </w:tc>
      </w:tr>
      <w:tr w:rsidR="0049050F" w:rsidRPr="0049050F" w:rsidTr="00CA432B">
        <w:tc>
          <w:tcPr>
            <w:tcW w:w="3701"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vlidort_ls_wfsurface</w:t>
            </w:r>
          </w:p>
        </w:tc>
        <w:tc>
          <w:tcPr>
            <w:tcW w:w="2899"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Post-processing of surface property Jacobians</w:t>
            </w:r>
          </w:p>
        </w:tc>
        <w:tc>
          <w:tcPr>
            <w:tcW w:w="2688"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by LCS or LPS Master</w:t>
            </w:r>
          </w:p>
        </w:tc>
      </w:tr>
      <w:tr w:rsidR="0049050F" w:rsidRPr="0049050F" w:rsidTr="00CA432B">
        <w:tc>
          <w:tcPr>
            <w:tcW w:w="3701"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vlidort_ls_wfsleave</w:t>
            </w:r>
          </w:p>
        </w:tc>
        <w:tc>
          <w:tcPr>
            <w:tcW w:w="2899"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Post-processing of surface-leaving Jacobians</w:t>
            </w:r>
          </w:p>
        </w:tc>
        <w:tc>
          <w:tcPr>
            <w:tcW w:w="2688"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by LCS or LPS Master</w:t>
            </w:r>
          </w:p>
        </w:tc>
      </w:tr>
      <w:tr w:rsidR="0049050F" w:rsidRPr="0049050F" w:rsidTr="00CA432B">
        <w:tc>
          <w:tcPr>
            <w:tcW w:w="3701"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vlidort_lc_miscsetups</w:t>
            </w:r>
          </w:p>
        </w:tc>
        <w:tc>
          <w:tcPr>
            <w:tcW w:w="2899"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Set-up linearization of column transmittances</w:t>
            </w:r>
          </w:p>
        </w:tc>
        <w:tc>
          <w:tcPr>
            <w:tcW w:w="2688"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by LCS Master</w:t>
            </w:r>
            <w:r w:rsidRPr="0049050F" w:rsidDel="005E2D59">
              <w:rPr>
                <w:rFonts w:ascii="Times New Roman" w:eastAsia="Times New Roman" w:hAnsi="Times New Roman" w:cs="Times New Roman"/>
                <w:bCs/>
                <w:iCs/>
                <w:sz w:val="20"/>
                <w:szCs w:val="20"/>
                <w:lang w:eastAsia="ar-SA"/>
              </w:rPr>
              <w:t xml:space="preserve"> </w:t>
            </w:r>
          </w:p>
        </w:tc>
      </w:tr>
      <w:tr w:rsidR="0049050F" w:rsidRPr="0049050F" w:rsidTr="00CA432B">
        <w:tc>
          <w:tcPr>
            <w:tcW w:w="3701"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vlidort_lc_solutions</w:t>
            </w:r>
          </w:p>
        </w:tc>
        <w:tc>
          <w:tcPr>
            <w:tcW w:w="2899"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Linearized RTE solutions</w:t>
            </w:r>
          </w:p>
        </w:tc>
        <w:tc>
          <w:tcPr>
            <w:tcW w:w="2688"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by LCS  Master</w:t>
            </w:r>
          </w:p>
        </w:tc>
      </w:tr>
      <w:tr w:rsidR="0049050F" w:rsidRPr="0049050F" w:rsidTr="00CA432B">
        <w:tc>
          <w:tcPr>
            <w:tcW w:w="3701"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vlidort_lc_bvproblem</w:t>
            </w:r>
          </w:p>
        </w:tc>
        <w:tc>
          <w:tcPr>
            <w:tcW w:w="2899"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 xml:space="preserve">Solution of  Linearized boundary </w:t>
            </w:r>
          </w:p>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value problems</w:t>
            </w:r>
          </w:p>
        </w:tc>
        <w:tc>
          <w:tcPr>
            <w:tcW w:w="2688"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by LCS Master</w:t>
            </w:r>
            <w:r w:rsidRPr="0049050F" w:rsidDel="005E2D59">
              <w:rPr>
                <w:rFonts w:ascii="Times New Roman" w:eastAsia="Times New Roman" w:hAnsi="Times New Roman" w:cs="Times New Roman"/>
                <w:bCs/>
                <w:iCs/>
                <w:sz w:val="20"/>
                <w:szCs w:val="20"/>
                <w:lang w:eastAsia="ar-SA"/>
              </w:rPr>
              <w:t xml:space="preserve"> </w:t>
            </w:r>
          </w:p>
        </w:tc>
      </w:tr>
      <w:tr w:rsidR="0049050F" w:rsidRPr="0049050F" w:rsidTr="00CA432B">
        <w:tc>
          <w:tcPr>
            <w:tcW w:w="3701"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vlidort_lc_wfatmos</w:t>
            </w:r>
          </w:p>
        </w:tc>
        <w:tc>
          <w:tcPr>
            <w:tcW w:w="2899"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Post-processing of atmospheric Jacobians</w:t>
            </w:r>
          </w:p>
        </w:tc>
        <w:tc>
          <w:tcPr>
            <w:tcW w:w="2688"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by LCS Master</w:t>
            </w:r>
          </w:p>
        </w:tc>
      </w:tr>
      <w:tr w:rsidR="0049050F" w:rsidRPr="0049050F" w:rsidTr="00CA432B">
        <w:tc>
          <w:tcPr>
            <w:tcW w:w="3701"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vlidort_lc_pack</w:t>
            </w:r>
          </w:p>
        </w:tc>
        <w:tc>
          <w:tcPr>
            <w:tcW w:w="2899"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Packs certain linearized column internal variables into internal type structures</w:t>
            </w:r>
          </w:p>
        </w:tc>
        <w:tc>
          <w:tcPr>
            <w:tcW w:w="2688"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by LCS Master</w:t>
            </w:r>
          </w:p>
        </w:tc>
      </w:tr>
      <w:tr w:rsidR="0049050F" w:rsidRPr="0049050F" w:rsidTr="00CA432B">
        <w:tc>
          <w:tcPr>
            <w:tcW w:w="3701"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vlidort_lc_unpack</w:t>
            </w:r>
          </w:p>
        </w:tc>
        <w:tc>
          <w:tcPr>
            <w:tcW w:w="2899"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Unpacks certain linearized column internal variables from internal type structures</w:t>
            </w:r>
          </w:p>
        </w:tc>
        <w:tc>
          <w:tcPr>
            <w:tcW w:w="2688"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0"/>
                <w:szCs w:val="20"/>
                <w:lang w:eastAsia="ar-SA"/>
              </w:rPr>
            </w:pPr>
            <w:r w:rsidRPr="0049050F">
              <w:rPr>
                <w:rFonts w:ascii="Times New Roman" w:eastAsia="Times New Roman" w:hAnsi="Times New Roman" w:cs="Times New Roman"/>
                <w:bCs/>
                <w:iCs/>
                <w:sz w:val="20"/>
                <w:szCs w:val="20"/>
                <w:lang w:eastAsia="ar-SA"/>
              </w:rPr>
              <w:t>Called by LCS Master</w:t>
            </w:r>
          </w:p>
        </w:tc>
      </w:tr>
      <w:tr w:rsidR="00CA432B" w:rsidRPr="0049050F" w:rsidTr="00CA432B">
        <w:tc>
          <w:tcPr>
            <w:tcW w:w="3701" w:type="dxa"/>
            <w:shd w:val="clear" w:color="auto" w:fill="F2DBDB"/>
            <w:vAlign w:val="center"/>
          </w:tcPr>
          <w:p w:rsidR="00CA432B" w:rsidRDefault="00CA432B" w:rsidP="005F0019">
            <w:pPr>
              <w:spacing w:after="0"/>
              <w:jc w:val="center"/>
              <w:rPr>
                <w:sz w:val="20"/>
                <w:szCs w:val="20"/>
              </w:rPr>
            </w:pPr>
            <w:r>
              <w:rPr>
                <w:sz w:val="20"/>
                <w:szCs w:val="20"/>
              </w:rPr>
              <w:t>vlidort_lc_mediaprops</w:t>
            </w:r>
          </w:p>
        </w:tc>
        <w:tc>
          <w:tcPr>
            <w:tcW w:w="2899" w:type="dxa"/>
            <w:shd w:val="clear" w:color="auto" w:fill="F2DBDB"/>
            <w:vAlign w:val="center"/>
          </w:tcPr>
          <w:p w:rsidR="00CA432B" w:rsidRPr="00CA432B" w:rsidRDefault="00CA432B" w:rsidP="005F0019">
            <w:pPr>
              <w:spacing w:after="0"/>
              <w:jc w:val="center"/>
              <w:rPr>
                <w:rFonts w:ascii="Times New Roman" w:hAnsi="Times New Roman" w:cs="Times New Roman"/>
                <w:bCs/>
                <w:iCs/>
                <w:sz w:val="20"/>
                <w:szCs w:val="20"/>
              </w:rPr>
            </w:pPr>
            <w:r w:rsidRPr="00CA432B">
              <w:rPr>
                <w:rFonts w:ascii="Times New Roman" w:hAnsi="Times New Roman" w:cs="Times New Roman"/>
                <w:bCs/>
                <w:iCs/>
                <w:sz w:val="20"/>
                <w:szCs w:val="20"/>
              </w:rPr>
              <w:t>Linearized homogeneous layer transmissions &amp; reflections for column Jacobians</w:t>
            </w:r>
          </w:p>
        </w:tc>
        <w:tc>
          <w:tcPr>
            <w:tcW w:w="2688" w:type="dxa"/>
            <w:shd w:val="clear" w:color="auto" w:fill="F2DBDB"/>
            <w:vAlign w:val="center"/>
          </w:tcPr>
          <w:p w:rsidR="00CA432B" w:rsidRPr="00276911" w:rsidRDefault="00CA432B" w:rsidP="005F0019">
            <w:pPr>
              <w:spacing w:after="0"/>
              <w:jc w:val="center"/>
              <w:rPr>
                <w:bCs/>
                <w:iCs/>
                <w:sz w:val="20"/>
                <w:szCs w:val="20"/>
              </w:rPr>
            </w:pPr>
            <w:r>
              <w:rPr>
                <w:bCs/>
                <w:iCs/>
                <w:sz w:val="20"/>
                <w:szCs w:val="20"/>
              </w:rPr>
              <w:t>Called by LCS Master</w:t>
            </w:r>
          </w:p>
        </w:tc>
      </w:tr>
      <w:tr w:rsidR="0049050F" w:rsidRPr="0049050F" w:rsidTr="00CA432B">
        <w:tc>
          <w:tcPr>
            <w:tcW w:w="3701"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vlidort_vfo_lpc_interface</w:t>
            </w:r>
          </w:p>
        </w:tc>
        <w:tc>
          <w:tcPr>
            <w:tcW w:w="2899"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Interface between VLIDORT and the vector linearized first order master</w:t>
            </w:r>
          </w:p>
        </w:tc>
        <w:tc>
          <w:tcPr>
            <w:tcW w:w="2688"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by vlidort_lcs_masters</w:t>
            </w:r>
          </w:p>
        </w:tc>
      </w:tr>
      <w:tr w:rsidR="0049050F" w:rsidRPr="0049050F" w:rsidTr="00CA432B">
        <w:tc>
          <w:tcPr>
            <w:tcW w:w="3701"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vlidort_lp_miscsetups</w:t>
            </w:r>
          </w:p>
        </w:tc>
        <w:tc>
          <w:tcPr>
            <w:tcW w:w="2899"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Set-up linearization of profile transmittances</w:t>
            </w:r>
          </w:p>
        </w:tc>
        <w:tc>
          <w:tcPr>
            <w:tcW w:w="2688"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by LPS Master</w:t>
            </w:r>
          </w:p>
        </w:tc>
      </w:tr>
      <w:tr w:rsidR="0049050F" w:rsidRPr="0049050F" w:rsidTr="00CA432B">
        <w:tc>
          <w:tcPr>
            <w:tcW w:w="3701"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vlidort_lp_solutions</w:t>
            </w:r>
          </w:p>
        </w:tc>
        <w:tc>
          <w:tcPr>
            <w:tcW w:w="2899"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Linearized RTE solutions</w:t>
            </w:r>
          </w:p>
        </w:tc>
        <w:tc>
          <w:tcPr>
            <w:tcW w:w="2688"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by LPS Master</w:t>
            </w:r>
          </w:p>
        </w:tc>
      </w:tr>
      <w:tr w:rsidR="0049050F" w:rsidRPr="0049050F" w:rsidTr="00CA432B">
        <w:tc>
          <w:tcPr>
            <w:tcW w:w="3701"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vlidort_lp_bvproblem</w:t>
            </w:r>
          </w:p>
        </w:tc>
        <w:tc>
          <w:tcPr>
            <w:tcW w:w="2899"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 xml:space="preserve">Solution of  Linearized boundary </w:t>
            </w:r>
          </w:p>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value problems</w:t>
            </w:r>
          </w:p>
        </w:tc>
        <w:tc>
          <w:tcPr>
            <w:tcW w:w="2688"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by LPS Master</w:t>
            </w:r>
          </w:p>
        </w:tc>
      </w:tr>
      <w:tr w:rsidR="0049050F" w:rsidRPr="0049050F" w:rsidTr="00CA432B">
        <w:tc>
          <w:tcPr>
            <w:tcW w:w="3701"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vlidort_lp_wfatmos</w:t>
            </w:r>
          </w:p>
        </w:tc>
        <w:tc>
          <w:tcPr>
            <w:tcW w:w="2899"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Post-processing of atmospheric Jacobians</w:t>
            </w:r>
          </w:p>
        </w:tc>
        <w:tc>
          <w:tcPr>
            <w:tcW w:w="2688"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by LPS Master</w:t>
            </w:r>
          </w:p>
        </w:tc>
      </w:tr>
      <w:tr w:rsidR="0049050F" w:rsidRPr="0049050F" w:rsidTr="00CA432B">
        <w:tc>
          <w:tcPr>
            <w:tcW w:w="3701"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vlidort_lp_pack</w:t>
            </w:r>
          </w:p>
        </w:tc>
        <w:tc>
          <w:tcPr>
            <w:tcW w:w="2899"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Packs certain linearized profile internal variables into internal type structures</w:t>
            </w:r>
          </w:p>
        </w:tc>
        <w:tc>
          <w:tcPr>
            <w:tcW w:w="2688"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by LPS Master</w:t>
            </w:r>
          </w:p>
        </w:tc>
      </w:tr>
      <w:tr w:rsidR="0049050F" w:rsidRPr="0049050F" w:rsidTr="00CA432B">
        <w:tc>
          <w:tcPr>
            <w:tcW w:w="3701"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vlidort_lp_unpack</w:t>
            </w:r>
          </w:p>
        </w:tc>
        <w:tc>
          <w:tcPr>
            <w:tcW w:w="2899"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Unpacks certain linearized profile internal variables from internal type structures</w:t>
            </w:r>
          </w:p>
        </w:tc>
        <w:tc>
          <w:tcPr>
            <w:tcW w:w="2688"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0"/>
                <w:szCs w:val="20"/>
                <w:lang w:eastAsia="ar-SA"/>
              </w:rPr>
            </w:pPr>
            <w:r w:rsidRPr="0049050F">
              <w:rPr>
                <w:rFonts w:ascii="Times New Roman" w:eastAsia="Times New Roman" w:hAnsi="Times New Roman" w:cs="Times New Roman"/>
                <w:bCs/>
                <w:iCs/>
                <w:sz w:val="20"/>
                <w:szCs w:val="20"/>
                <w:lang w:eastAsia="ar-SA"/>
              </w:rPr>
              <w:t>Called by LPS Master</w:t>
            </w:r>
          </w:p>
        </w:tc>
      </w:tr>
      <w:tr w:rsidR="00CA432B" w:rsidRPr="0049050F" w:rsidTr="00CA432B">
        <w:tc>
          <w:tcPr>
            <w:tcW w:w="3701" w:type="dxa"/>
            <w:shd w:val="clear" w:color="auto" w:fill="F2DBDB"/>
            <w:vAlign w:val="center"/>
          </w:tcPr>
          <w:p w:rsidR="00CA432B" w:rsidRDefault="00CA432B" w:rsidP="005F0019">
            <w:pPr>
              <w:spacing w:after="0"/>
              <w:jc w:val="center"/>
              <w:rPr>
                <w:sz w:val="20"/>
                <w:szCs w:val="20"/>
              </w:rPr>
            </w:pPr>
            <w:r>
              <w:rPr>
                <w:sz w:val="20"/>
                <w:szCs w:val="20"/>
              </w:rPr>
              <w:t>vlidort_lp_mediaprops</w:t>
            </w:r>
          </w:p>
        </w:tc>
        <w:tc>
          <w:tcPr>
            <w:tcW w:w="2899" w:type="dxa"/>
            <w:shd w:val="clear" w:color="auto" w:fill="F2DBDB"/>
            <w:vAlign w:val="center"/>
          </w:tcPr>
          <w:p w:rsidR="00CA432B" w:rsidRPr="00CA432B" w:rsidRDefault="00CA432B" w:rsidP="005F0019">
            <w:pPr>
              <w:spacing w:after="0"/>
              <w:jc w:val="center"/>
              <w:rPr>
                <w:rFonts w:ascii="Times New Roman" w:hAnsi="Times New Roman" w:cs="Times New Roman"/>
                <w:bCs/>
                <w:iCs/>
                <w:sz w:val="20"/>
                <w:szCs w:val="20"/>
              </w:rPr>
            </w:pPr>
            <w:r w:rsidRPr="00CA432B">
              <w:rPr>
                <w:rFonts w:ascii="Times New Roman" w:hAnsi="Times New Roman" w:cs="Times New Roman"/>
                <w:bCs/>
                <w:iCs/>
                <w:sz w:val="20"/>
                <w:szCs w:val="20"/>
              </w:rPr>
              <w:t>Linearized homogeneous layer transmissions &amp; reflections for profile Jacobians</w:t>
            </w:r>
          </w:p>
        </w:tc>
        <w:tc>
          <w:tcPr>
            <w:tcW w:w="2688" w:type="dxa"/>
            <w:shd w:val="clear" w:color="auto" w:fill="F2DBDB"/>
            <w:vAlign w:val="center"/>
          </w:tcPr>
          <w:p w:rsidR="00CA432B" w:rsidRPr="00276911" w:rsidRDefault="00CA432B" w:rsidP="005F0019">
            <w:pPr>
              <w:spacing w:after="0"/>
              <w:jc w:val="center"/>
              <w:rPr>
                <w:bCs/>
                <w:iCs/>
                <w:sz w:val="20"/>
                <w:szCs w:val="20"/>
              </w:rPr>
            </w:pPr>
            <w:r>
              <w:rPr>
                <w:bCs/>
                <w:iCs/>
                <w:sz w:val="20"/>
                <w:szCs w:val="20"/>
              </w:rPr>
              <w:t>Called by LPS Master</w:t>
            </w:r>
          </w:p>
        </w:tc>
      </w:tr>
      <w:tr w:rsidR="0049050F" w:rsidRPr="0049050F" w:rsidTr="00CA432B">
        <w:tc>
          <w:tcPr>
            <w:tcW w:w="3701"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vlidort_vfo_lps_interface</w:t>
            </w:r>
          </w:p>
        </w:tc>
        <w:tc>
          <w:tcPr>
            <w:tcW w:w="2899"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Interface between VLIDORT and the vector linearized first order master</w:t>
            </w:r>
          </w:p>
        </w:tc>
        <w:tc>
          <w:tcPr>
            <w:tcW w:w="2688" w:type="dxa"/>
            <w:shd w:val="clear" w:color="auto" w:fill="F2DBDB"/>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by vlidort_lps_masters</w:t>
            </w:r>
          </w:p>
        </w:tc>
      </w:tr>
      <w:tr w:rsidR="0049050F" w:rsidRPr="0049050F" w:rsidTr="00CA432B">
        <w:tc>
          <w:tcPr>
            <w:tcW w:w="3701" w:type="dxa"/>
            <w:shd w:val="clear" w:color="auto" w:fill="00FF99"/>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vlidort_get_planck</w:t>
            </w:r>
          </w:p>
        </w:tc>
        <w:tc>
          <w:tcPr>
            <w:tcW w:w="2899" w:type="dxa"/>
            <w:shd w:val="clear" w:color="auto" w:fill="00FF99"/>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 xml:space="preserve">Generates Planck intensities and Jacobians </w:t>
            </w:r>
          </w:p>
        </w:tc>
        <w:tc>
          <w:tcPr>
            <w:tcW w:w="2688" w:type="dxa"/>
            <w:shd w:val="clear" w:color="auto" w:fill="00FF99"/>
            <w:vAlign w:val="center"/>
          </w:tcPr>
          <w:p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from user environment</w:t>
            </w:r>
          </w:p>
        </w:tc>
      </w:tr>
    </w:tbl>
    <w:p w:rsidR="006E0E56" w:rsidRPr="0049050F" w:rsidRDefault="006E0E56" w:rsidP="006E0E56">
      <w:pPr>
        <w:suppressAutoHyphens/>
        <w:spacing w:after="280" w:line="240" w:lineRule="auto"/>
        <w:jc w:val="both"/>
        <w:rPr>
          <w:rFonts w:ascii="Times" w:eastAsia="Times New Roman" w:hAnsi="Times" w:cs="Times New Roman"/>
          <w:sz w:val="24"/>
          <w:szCs w:val="20"/>
          <w:lang w:eastAsia="ar-SA"/>
        </w:rPr>
      </w:pPr>
      <w:r w:rsidRPr="0049050F">
        <w:rPr>
          <w:rFonts w:ascii="Times" w:eastAsia="Times New Roman" w:hAnsi="Times" w:cs="Times New Roman"/>
          <w:sz w:val="24"/>
          <w:szCs w:val="20"/>
          <w:lang w:eastAsia="ar-SA"/>
        </w:rPr>
        <w:lastRenderedPageBreak/>
        <w:t xml:space="preserve">The </w:t>
      </w:r>
      <w:r w:rsidRPr="0049050F">
        <w:rPr>
          <w:rFonts w:ascii="Courier New" w:eastAsia="Times New Roman" w:hAnsi="Courier New" w:cs="Courier New"/>
          <w:color w:val="0000FF"/>
          <w:lang w:eastAsia="ar-SA"/>
        </w:rPr>
        <w:t>vlidort_pack</w:t>
      </w:r>
      <w:r w:rsidRPr="0049050F">
        <w:rPr>
          <w:rFonts w:ascii="Times" w:eastAsia="Times New Roman" w:hAnsi="Times" w:cs="Times New Roman"/>
          <w:sz w:val="24"/>
          <w:szCs w:val="20"/>
          <w:lang w:eastAsia="ar-SA"/>
        </w:rPr>
        <w:t xml:space="preserve"> and </w:t>
      </w:r>
      <w:r w:rsidRPr="0049050F">
        <w:rPr>
          <w:rFonts w:ascii="Courier New" w:eastAsia="Times New Roman" w:hAnsi="Courier New" w:cs="Courier New"/>
          <w:color w:val="0000FF"/>
          <w:lang w:eastAsia="ar-SA"/>
        </w:rPr>
        <w:t>vlidort_unpack</w:t>
      </w:r>
      <w:r w:rsidRPr="0049050F">
        <w:rPr>
          <w:rFonts w:ascii="Times" w:eastAsia="Times New Roman" w:hAnsi="Times" w:cs="Times New Roman"/>
          <w:sz w:val="24"/>
          <w:szCs w:val="20"/>
          <w:lang w:eastAsia="ar-SA"/>
        </w:rPr>
        <w:t xml:space="preserve"> modules are utility modules for packing/unpacking certain standard internal variables to/from internal type structures and the module</w:t>
      </w:r>
      <w:r w:rsidRPr="0049050F">
        <w:rPr>
          <w:rFonts w:ascii="Courier New" w:eastAsia="Times New Roman" w:hAnsi="Courier New" w:cs="Courier New"/>
          <w:color w:val="0000FF"/>
          <w:lang w:eastAsia="ar-SA"/>
        </w:rPr>
        <w:t xml:space="preserve"> vlidort_transflux_master</w:t>
      </w:r>
      <w:r w:rsidRPr="0049050F">
        <w:rPr>
          <w:rFonts w:ascii="Times" w:eastAsia="Times New Roman" w:hAnsi="Times" w:cs="Times New Roman"/>
          <w:sz w:val="24"/>
          <w:szCs w:val="20"/>
          <w:lang w:eastAsia="ar-SA"/>
        </w:rPr>
        <w:t xml:space="preserve"> contains special Fourier = 0 component calculations for the atmospheric downwelling flux at TOA.  Finally, in </w:t>
      </w:r>
      <w:r w:rsidRPr="0049050F">
        <w:rPr>
          <w:rFonts w:ascii="Courier New" w:eastAsia="Times New Roman" w:hAnsi="Courier New" w:cs="Courier New"/>
          <w:color w:val="0000FF"/>
          <w:lang w:eastAsia="ar-SA"/>
        </w:rPr>
        <w:t>vlidort_aux</w:t>
      </w:r>
      <w:r w:rsidRPr="0049050F">
        <w:rPr>
          <w:rFonts w:ascii="Times" w:eastAsia="Times New Roman" w:hAnsi="Times" w:cs="Times New Roman"/>
          <w:sz w:val="24"/>
          <w:szCs w:val="20"/>
          <w:lang w:eastAsia="ar-SA"/>
        </w:rPr>
        <w:t>, there are standard numerical routines for the eigenproblem solution (based on ASYMTX as used in DISORT) and Gauss quadrature evaluation. This module also contains the input file-read tool FINDPAR, and some exception handling software.</w:t>
      </w:r>
    </w:p>
    <w:p w:rsidR="0049050F" w:rsidRPr="0049050F" w:rsidRDefault="0049050F" w:rsidP="0049050F">
      <w:pPr>
        <w:suppressAutoHyphens/>
        <w:spacing w:after="280" w:line="240" w:lineRule="auto"/>
        <w:jc w:val="both"/>
        <w:rPr>
          <w:rFonts w:ascii="Times" w:eastAsia="Times New Roman" w:hAnsi="Times" w:cs="Times New Roman"/>
          <w:sz w:val="24"/>
          <w:szCs w:val="20"/>
          <w:lang w:eastAsia="ar-SA"/>
        </w:rPr>
      </w:pPr>
      <w:r w:rsidRPr="0049050F">
        <w:rPr>
          <w:rFonts w:ascii="Times" w:eastAsia="Times New Roman" w:hAnsi="Times" w:cs="Times New Roman"/>
          <w:sz w:val="24"/>
          <w:szCs w:val="20"/>
          <w:lang w:eastAsia="ar-SA"/>
        </w:rPr>
        <w:t xml:space="preserve">The modules </w:t>
      </w:r>
      <w:r w:rsidRPr="0049050F">
        <w:rPr>
          <w:rFonts w:ascii="Courier New" w:eastAsia="Times New Roman" w:hAnsi="Courier New" w:cs="Courier New"/>
          <w:color w:val="0000FF"/>
          <w:lang w:eastAsia="ar-SA"/>
        </w:rPr>
        <w:t>lapack_tools</w:t>
      </w:r>
      <w:r w:rsidRPr="0049050F">
        <w:rPr>
          <w:rFonts w:ascii="Times" w:eastAsia="Times New Roman" w:hAnsi="Times" w:cs="Times New Roman"/>
          <w:sz w:val="24"/>
          <w:szCs w:val="20"/>
          <w:lang w:eastAsia="ar-SA"/>
        </w:rPr>
        <w:t xml:space="preserve"> and </w:t>
      </w:r>
      <w:r w:rsidRPr="0049050F">
        <w:rPr>
          <w:rFonts w:ascii="Courier New" w:eastAsia="Times New Roman" w:hAnsi="Courier New" w:cs="Courier New"/>
          <w:color w:val="0000FF"/>
          <w:lang w:eastAsia="ar-SA"/>
        </w:rPr>
        <w:t>lapack_z16_tools</w:t>
      </w:r>
      <w:r w:rsidRPr="0049050F">
        <w:rPr>
          <w:rFonts w:ascii="Times" w:eastAsia="Times New Roman" w:hAnsi="Times" w:cs="Times New Roman"/>
          <w:sz w:val="24"/>
          <w:szCs w:val="20"/>
          <w:lang w:eastAsia="ar-SA"/>
        </w:rPr>
        <w:t xml:space="preserve"> are compilations of LAPACK subroutines used in VLIDORT (e.g. eigensolver DGEEV, linear algebra modules DGETRF/DGETRS and DGBTRF/DGBTRS, plus other routines). More details in Section 3.5</w:t>
      </w:r>
    </w:p>
    <w:p w:rsidR="0049050F" w:rsidRPr="0049050F" w:rsidRDefault="0049050F" w:rsidP="0049050F">
      <w:pPr>
        <w:suppressAutoHyphens/>
        <w:spacing w:after="0" w:line="240" w:lineRule="auto"/>
        <w:rPr>
          <w:rFonts w:ascii="Times New Roman" w:eastAsia="Times New Roman" w:hAnsi="Times New Roman" w:cs="Times New Roman"/>
          <w:b/>
          <w:i/>
          <w:sz w:val="24"/>
          <w:szCs w:val="24"/>
          <w:u w:val="single"/>
          <w:lang w:eastAsia="ar-SA"/>
        </w:rPr>
      </w:pPr>
      <w:r w:rsidRPr="0049050F">
        <w:rPr>
          <w:rFonts w:ascii="Times New Roman" w:eastAsia="Times New Roman" w:hAnsi="Times New Roman" w:cs="Times New Roman"/>
          <w:b/>
          <w:i/>
          <w:sz w:val="24"/>
          <w:szCs w:val="24"/>
          <w:u w:val="single"/>
          <w:lang w:eastAsia="ar-SA"/>
        </w:rPr>
        <w:t>Module files required for Jacobian calculations.</w:t>
      </w:r>
    </w:p>
    <w:p w:rsidR="0049050F" w:rsidRPr="0049050F" w:rsidRDefault="0049050F" w:rsidP="0049050F">
      <w:pPr>
        <w:suppressAutoHyphens/>
        <w:spacing w:after="280" w:line="240" w:lineRule="auto"/>
        <w:jc w:val="both"/>
        <w:rPr>
          <w:rFonts w:ascii="Times" w:eastAsia="Times New Roman" w:hAnsi="Times" w:cs="Times New Roman"/>
          <w:sz w:val="24"/>
          <w:szCs w:val="20"/>
          <w:lang w:eastAsia="ar-SA"/>
        </w:rPr>
      </w:pPr>
      <w:r w:rsidRPr="0049050F">
        <w:rPr>
          <w:rFonts w:ascii="Times" w:eastAsia="Times New Roman" w:hAnsi="Times" w:cs="Times New Roman"/>
          <w:sz w:val="24"/>
          <w:szCs w:val="20"/>
          <w:lang w:eastAsia="ar-SA"/>
        </w:rPr>
        <w:t xml:space="preserve">The module </w:t>
      </w:r>
      <w:r w:rsidRPr="0049050F">
        <w:rPr>
          <w:rFonts w:ascii="Courier New" w:eastAsia="Times New Roman" w:hAnsi="Courier New" w:cs="Courier New"/>
          <w:color w:val="0000FF"/>
          <w:lang w:eastAsia="ar-SA"/>
        </w:rPr>
        <w:t>vlidort_lcs_masters</w:t>
      </w:r>
      <w:r w:rsidRPr="0049050F">
        <w:rPr>
          <w:rFonts w:ascii="Times" w:eastAsia="Times New Roman" w:hAnsi="Times" w:cs="Times New Roman"/>
          <w:sz w:val="24"/>
          <w:szCs w:val="20"/>
          <w:lang w:eastAsia="ar-SA"/>
        </w:rPr>
        <w:t xml:space="preserve"> calculates column atmospheric Jacobians and surface property Jacobians in addition to the radiance and mean-value fields, while the module </w:t>
      </w:r>
      <w:r w:rsidRPr="0049050F">
        <w:rPr>
          <w:rFonts w:ascii="Courier New" w:eastAsia="Times New Roman" w:hAnsi="Courier New" w:cs="Courier New"/>
          <w:color w:val="0000FF"/>
          <w:lang w:eastAsia="ar-SA"/>
        </w:rPr>
        <w:t>vlidort_lps_masters</w:t>
      </w:r>
      <w:r w:rsidRPr="0049050F">
        <w:rPr>
          <w:rFonts w:ascii="Times" w:eastAsia="Times New Roman" w:hAnsi="Times" w:cs="Times New Roman"/>
          <w:sz w:val="24"/>
          <w:szCs w:val="20"/>
          <w:lang w:eastAsia="ar-SA"/>
        </w:rPr>
        <w:t xml:space="preserve"> returns profile atmospheric Jacobians and surface property Jacobians in addition to the radiance and mean-value fields.  All linearized input functions are contained in </w:t>
      </w:r>
      <w:r w:rsidRPr="0049050F">
        <w:rPr>
          <w:rFonts w:ascii="Courier New" w:eastAsia="Times New Roman" w:hAnsi="Courier New" w:cs="Courier New"/>
          <w:color w:val="0000FF"/>
          <w:lang w:eastAsia="ar-SA"/>
        </w:rPr>
        <w:t>vlidort_l_inputs</w:t>
      </w:r>
      <w:r w:rsidRPr="0049050F">
        <w:rPr>
          <w:rFonts w:ascii="Times" w:eastAsia="Times New Roman" w:hAnsi="Times" w:cs="Times New Roman"/>
          <w:sz w:val="24"/>
          <w:szCs w:val="20"/>
          <w:lang w:eastAsia="ar-SA"/>
        </w:rPr>
        <w:t xml:space="preserve">.  </w:t>
      </w:r>
    </w:p>
    <w:p w:rsidR="0049050F" w:rsidRPr="0049050F" w:rsidRDefault="0049050F" w:rsidP="0049050F">
      <w:pPr>
        <w:suppressAutoHyphens/>
        <w:spacing w:after="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0"/>
          <w:lang w:eastAsia="ar-SA"/>
        </w:rPr>
        <w:t>Module</w:t>
      </w:r>
      <w:r w:rsidRPr="0049050F">
        <w:rPr>
          <w:rFonts w:ascii="Times New Roman" w:eastAsia="Times New Roman" w:hAnsi="Times New Roman" w:cs="Times New Roman"/>
          <w:lang w:eastAsia="ar-SA"/>
        </w:rPr>
        <w:t xml:space="preserve"> </w:t>
      </w:r>
      <w:r w:rsidRPr="0049050F">
        <w:rPr>
          <w:rFonts w:ascii="Courier New" w:eastAsia="Times New Roman" w:hAnsi="Courier New" w:cs="Courier New"/>
          <w:color w:val="0000FF"/>
          <w:lang w:eastAsia="ar-SA"/>
        </w:rPr>
        <w:t>vlidort_la_miscsetups</w:t>
      </w:r>
      <w:r w:rsidRPr="0049050F">
        <w:rPr>
          <w:rFonts w:ascii="Times New Roman" w:eastAsia="Times New Roman" w:hAnsi="Times New Roman" w:cs="Times New Roman"/>
          <w:sz w:val="24"/>
          <w:szCs w:val="24"/>
          <w:lang w:eastAsia="ar-SA"/>
        </w:rPr>
        <w:t xml:space="preserve"> and </w:t>
      </w:r>
      <w:r w:rsidRPr="0049050F">
        <w:rPr>
          <w:rFonts w:ascii="Courier New" w:eastAsia="Times New Roman" w:hAnsi="Courier New" w:cs="Courier New"/>
          <w:color w:val="0000FF"/>
          <w:sz w:val="20"/>
          <w:szCs w:val="20"/>
          <w:lang w:eastAsia="ar-SA"/>
        </w:rPr>
        <w:t>vlidort_lpc_solutions</w:t>
      </w:r>
      <w:r w:rsidRPr="0049050F">
        <w:rPr>
          <w:rFonts w:ascii="Times New Roman" w:eastAsia="Times New Roman" w:hAnsi="Times New Roman" w:cs="Times New Roman"/>
          <w:sz w:val="24"/>
          <w:szCs w:val="20"/>
          <w:lang w:eastAsia="ar-SA"/>
        </w:rPr>
        <w:t xml:space="preserve"> </w:t>
      </w:r>
      <w:r w:rsidRPr="0049050F">
        <w:rPr>
          <w:rFonts w:ascii="Times New Roman" w:eastAsia="Times New Roman" w:hAnsi="Times New Roman" w:cs="Times New Roman"/>
          <w:sz w:val="24"/>
          <w:szCs w:val="24"/>
          <w:lang w:eastAsia="ar-SA"/>
        </w:rPr>
        <w:t xml:space="preserve">are  shared by the two linearization masters and apply to both types of atmospheric property Jacobian.  The first </w:t>
      </w:r>
      <w:r w:rsidRPr="0049050F">
        <w:rPr>
          <w:rFonts w:ascii="Times New Roman" w:eastAsia="Times New Roman" w:hAnsi="Times New Roman" w:cs="Times New Roman"/>
          <w:sz w:val="24"/>
          <w:szCs w:val="20"/>
          <w:lang w:eastAsia="ar-SA"/>
        </w:rPr>
        <w:t xml:space="preserve">computes linearizations of the delta-M, single-scatter albedo, and transmittance setups for each layer optical property and are called early in the main Fourier loop, while </w:t>
      </w:r>
      <w:r w:rsidRPr="0049050F">
        <w:rPr>
          <w:rFonts w:ascii="Times New Roman" w:eastAsia="Times New Roman" w:hAnsi="Times New Roman" w:cs="Times New Roman"/>
          <w:sz w:val="24"/>
          <w:szCs w:val="24"/>
          <w:lang w:eastAsia="ar-SA"/>
        </w:rPr>
        <w:t>the second gives linearizations of the eigenvalue and particular integral RTE solutions.  Setups and source terms required for linearized thermal computations are located in the module</w:t>
      </w:r>
      <w:r w:rsidRPr="0049050F">
        <w:rPr>
          <w:rFonts w:ascii="Courier New" w:eastAsia="Times New Roman" w:hAnsi="Courier New" w:cs="Courier New"/>
          <w:sz w:val="20"/>
          <w:szCs w:val="20"/>
          <w:lang w:eastAsia="ar-SA"/>
        </w:rPr>
        <w:t xml:space="preserve"> </w:t>
      </w:r>
      <w:r w:rsidRPr="0049050F">
        <w:rPr>
          <w:rFonts w:ascii="Courier New" w:eastAsia="Times New Roman" w:hAnsi="Courier New" w:cs="Courier New"/>
          <w:color w:val="0000FF"/>
          <w:sz w:val="20"/>
          <w:szCs w:val="20"/>
          <w:lang w:eastAsia="ar-SA"/>
        </w:rPr>
        <w:t>vlidort_l_thermalsup</w:t>
      </w:r>
      <w:r w:rsidRPr="0049050F">
        <w:rPr>
          <w:rFonts w:ascii="Times New Roman" w:eastAsia="Times New Roman" w:hAnsi="Times New Roman" w:cs="Times New Roman"/>
          <w:sz w:val="24"/>
          <w:szCs w:val="24"/>
          <w:lang w:eastAsia="ar-SA"/>
        </w:rPr>
        <w:t xml:space="preserve">. </w:t>
      </w:r>
    </w:p>
    <w:p w:rsidR="0049050F" w:rsidRPr="0049050F" w:rsidRDefault="0049050F" w:rsidP="0049050F">
      <w:pPr>
        <w:suppressAutoHyphens/>
        <w:spacing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Along with this, the module </w:t>
      </w:r>
      <w:r w:rsidRPr="0049050F">
        <w:rPr>
          <w:rFonts w:ascii="Courier New" w:eastAsia="Times New Roman" w:hAnsi="Courier New" w:cs="Courier New"/>
          <w:color w:val="0000FF"/>
          <w:sz w:val="20"/>
          <w:szCs w:val="20"/>
          <w:lang w:eastAsia="ar-SA"/>
        </w:rPr>
        <w:t>vlidort_lbbf_jacobians</w:t>
      </w:r>
      <w:r w:rsidRPr="0049050F">
        <w:rPr>
          <w:rFonts w:ascii="Times New Roman" w:eastAsia="Times New Roman" w:hAnsi="Times New Roman" w:cs="Times New Roman"/>
          <w:sz w:val="24"/>
          <w:szCs w:val="24"/>
          <w:lang w:eastAsia="ar-SA"/>
        </w:rPr>
        <w:t xml:space="preserve"> computes linearized quantities required for atmospheric and surface blackbody Jacobians.</w:t>
      </w:r>
    </w:p>
    <w:p w:rsidR="0049050F" w:rsidRPr="0049050F" w:rsidRDefault="0049050F" w:rsidP="0049050F">
      <w:pPr>
        <w:suppressAutoHyphens/>
        <w:spacing w:after="0" w:line="240" w:lineRule="auto"/>
        <w:rPr>
          <w:rFonts w:ascii="Times New Roman" w:eastAsia="Times New Roman" w:hAnsi="Times New Roman" w:cs="Times New Roman"/>
          <w:sz w:val="24"/>
          <w:szCs w:val="24"/>
          <w:lang w:eastAsia="ar-SA"/>
        </w:rPr>
      </w:pPr>
    </w:p>
    <w:p w:rsidR="0049050F" w:rsidRPr="0049050F" w:rsidRDefault="0049050F" w:rsidP="0049050F">
      <w:pPr>
        <w:suppressAutoHyphens/>
        <w:spacing w:after="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0"/>
          <w:lang w:eastAsia="ar-SA"/>
        </w:rPr>
        <w:t>Module</w:t>
      </w:r>
      <w:r w:rsidRPr="0049050F">
        <w:rPr>
          <w:rFonts w:ascii="Times New Roman" w:eastAsia="Times New Roman" w:hAnsi="Times New Roman" w:cs="Times New Roman"/>
          <w:lang w:eastAsia="ar-SA"/>
        </w:rPr>
        <w:t xml:space="preserve"> </w:t>
      </w:r>
      <w:r w:rsidRPr="0049050F">
        <w:rPr>
          <w:rFonts w:ascii="Courier New" w:eastAsia="Times New Roman" w:hAnsi="Courier New" w:cs="Courier New"/>
          <w:color w:val="0000FF"/>
          <w:sz w:val="20"/>
          <w:szCs w:val="20"/>
          <w:lang w:eastAsia="ar-SA"/>
        </w:rPr>
        <w:t>vlidort_lpc_bvproblem</w:t>
      </w:r>
      <w:r w:rsidRPr="0049050F">
        <w:rPr>
          <w:rFonts w:ascii="Times New Roman" w:eastAsia="Times New Roman" w:hAnsi="Times New Roman" w:cs="Times New Roman"/>
          <w:sz w:val="24"/>
          <w:szCs w:val="20"/>
          <w:lang w:eastAsia="ar-SA"/>
        </w:rPr>
        <w:t xml:space="preserve"> </w:t>
      </w:r>
      <w:r w:rsidRPr="0049050F">
        <w:rPr>
          <w:rFonts w:ascii="Times New Roman" w:eastAsia="Times New Roman" w:hAnsi="Times New Roman" w:cs="Times New Roman"/>
          <w:sz w:val="24"/>
          <w:szCs w:val="24"/>
          <w:lang w:eastAsia="ar-SA"/>
        </w:rPr>
        <w:t>is also shared by the 2 linearization masters and apply to both types of atmospheric property Jacobian.  It contains help subroutines used in solving the linearized boundary-value problem.  S</w:t>
      </w:r>
      <w:r w:rsidRPr="0049050F">
        <w:rPr>
          <w:rFonts w:ascii="Times New Roman" w:eastAsia="Times New Roman" w:hAnsi="Times New Roman" w:cs="Times New Roman"/>
          <w:sz w:val="24"/>
          <w:szCs w:val="20"/>
          <w:lang w:eastAsia="ar-SA"/>
        </w:rPr>
        <w:t xml:space="preserve">ubroutines to write linearized inputs received by VLIDORT are </w:t>
      </w:r>
      <w:r w:rsidRPr="0049050F">
        <w:rPr>
          <w:rFonts w:ascii="Times New Roman" w:eastAsia="Times New Roman" w:hAnsi="Times New Roman" w:cs="Times New Roman"/>
          <w:sz w:val="24"/>
          <w:szCs w:val="24"/>
          <w:lang w:eastAsia="ar-SA"/>
        </w:rPr>
        <w:t xml:space="preserve">located in </w:t>
      </w:r>
      <w:r w:rsidRPr="0049050F">
        <w:rPr>
          <w:rFonts w:ascii="Courier New" w:eastAsia="Times New Roman" w:hAnsi="Courier New" w:cs="Courier New"/>
          <w:color w:val="0000FF"/>
          <w:szCs w:val="20"/>
          <w:lang w:eastAsia="ar-SA"/>
        </w:rPr>
        <w:t>vlidort_l_writemodules</w:t>
      </w:r>
      <w:r w:rsidRPr="0049050F">
        <w:rPr>
          <w:rFonts w:ascii="Times New Roman" w:eastAsia="Times New Roman" w:hAnsi="Times New Roman" w:cs="Times New Roman"/>
          <w:sz w:val="24"/>
          <w:szCs w:val="24"/>
          <w:lang w:eastAsia="ar-SA"/>
        </w:rPr>
        <w:t>.</w:t>
      </w:r>
    </w:p>
    <w:p w:rsidR="0049050F" w:rsidRPr="0049050F" w:rsidRDefault="0049050F" w:rsidP="0049050F">
      <w:pPr>
        <w:suppressAutoHyphens/>
        <w:spacing w:after="0" w:line="240" w:lineRule="auto"/>
        <w:jc w:val="both"/>
        <w:rPr>
          <w:rFonts w:ascii="Times New Roman" w:eastAsia="Times New Roman" w:hAnsi="Times New Roman" w:cs="Times New Roman"/>
          <w:sz w:val="16"/>
          <w:szCs w:val="16"/>
          <w:lang w:eastAsia="ar-SA"/>
        </w:rPr>
      </w:pPr>
    </w:p>
    <w:p w:rsidR="0049050F" w:rsidRPr="0049050F" w:rsidRDefault="0049050F" w:rsidP="0049050F">
      <w:pPr>
        <w:suppressAutoHyphens/>
        <w:spacing w:after="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The complete generation of column weighting functions is governed by the following five module files, namely: </w:t>
      </w:r>
      <w:r w:rsidRPr="0049050F">
        <w:rPr>
          <w:rFonts w:ascii="Courier New" w:eastAsia="Times New Roman" w:hAnsi="Courier New" w:cs="Courier New"/>
          <w:color w:val="0000FF"/>
          <w:sz w:val="20"/>
          <w:szCs w:val="20"/>
          <w:lang w:eastAsia="ar-SA"/>
        </w:rPr>
        <w:t>vlidort_lc_bvproblem</w:t>
      </w:r>
      <w:r w:rsidRPr="0049050F">
        <w:rPr>
          <w:rFonts w:ascii="Times New Roman" w:eastAsia="Times New Roman" w:hAnsi="Times New Roman" w:cs="Times New Roman"/>
          <w:sz w:val="24"/>
          <w:szCs w:val="24"/>
          <w:lang w:eastAsia="ar-SA"/>
        </w:rPr>
        <w:t xml:space="preserve">, </w:t>
      </w:r>
      <w:r w:rsidRPr="0049050F">
        <w:rPr>
          <w:rFonts w:ascii="Courier New" w:eastAsia="Times New Roman" w:hAnsi="Courier New" w:cs="Courier New"/>
          <w:color w:val="0000FF"/>
          <w:sz w:val="20"/>
          <w:szCs w:val="20"/>
          <w:lang w:eastAsia="ar-SA"/>
        </w:rPr>
        <w:t>vlidort_lc_wfatmos</w:t>
      </w:r>
      <w:r w:rsidRPr="0049050F">
        <w:rPr>
          <w:rFonts w:ascii="Times New Roman" w:eastAsia="Times New Roman" w:hAnsi="Times New Roman" w:cs="Times New Roman"/>
          <w:sz w:val="24"/>
          <w:szCs w:val="24"/>
          <w:lang w:eastAsia="ar-SA"/>
        </w:rPr>
        <w:t xml:space="preserve">, </w:t>
      </w:r>
      <w:r w:rsidRPr="0049050F">
        <w:rPr>
          <w:rFonts w:ascii="Courier New" w:eastAsia="Times New Roman" w:hAnsi="Courier New" w:cs="Courier New"/>
          <w:color w:val="0000FF"/>
          <w:sz w:val="20"/>
          <w:szCs w:val="20"/>
          <w:lang w:eastAsia="ar-SA"/>
        </w:rPr>
        <w:t xml:space="preserve">vlidort_lc_miscsetups, </w:t>
      </w:r>
      <w:r w:rsidRPr="0049050F">
        <w:rPr>
          <w:rFonts w:ascii="Times New Roman" w:eastAsia="Times New Roman" w:hAnsi="Times New Roman" w:cs="Times New Roman"/>
          <w:sz w:val="24"/>
          <w:szCs w:val="24"/>
          <w:lang w:eastAsia="ar-SA"/>
        </w:rPr>
        <w:t xml:space="preserve">and </w:t>
      </w:r>
      <w:r w:rsidRPr="0049050F">
        <w:rPr>
          <w:rFonts w:ascii="Courier New" w:eastAsia="Times New Roman" w:hAnsi="Courier New" w:cs="Courier New"/>
          <w:color w:val="0000FF"/>
          <w:sz w:val="20"/>
          <w:szCs w:val="20"/>
          <w:lang w:eastAsia="ar-SA"/>
        </w:rPr>
        <w:t>vlidort_lc_solutions</w:t>
      </w:r>
      <w:r w:rsidRPr="0049050F">
        <w:rPr>
          <w:rFonts w:ascii="Times New Roman" w:eastAsia="Times New Roman" w:hAnsi="Times New Roman" w:cs="Times New Roman"/>
          <w:sz w:val="24"/>
          <w:szCs w:val="24"/>
          <w:lang w:eastAsia="ar-SA"/>
        </w:rPr>
        <w:t xml:space="preserve">.  The first solves the linearized boundary-value problem (constants of integration) in a multi-layer atmosphere; this requires only the setup of linearized vectors for the L-U back-substitution (also contains modules dealing with linearization boundary value telescoping). The second is the post processing solution - generation of column Jacobians at arbitrary optical depths and user line-of-sight angles, the Fourier cosine-series convergence for these Jacobians, and the derivation of weighting functions for the mean-value fields.  The third generates transmission-related quantities for the column weighting functions.  The last develops the linearized beam solutions for the linearized column RT problem.  These routines are only called by the master subroutine </w:t>
      </w:r>
      <w:r w:rsidRPr="0049050F">
        <w:rPr>
          <w:rFonts w:ascii="Courier New" w:eastAsia="Times New Roman" w:hAnsi="Courier New" w:cs="Courier New"/>
          <w:color w:val="0000FF"/>
          <w:sz w:val="20"/>
          <w:szCs w:val="20"/>
          <w:lang w:eastAsia="ar-SA"/>
        </w:rPr>
        <w:t>vlidort_lcs_master</w:t>
      </w:r>
      <w:r w:rsidRPr="0049050F">
        <w:rPr>
          <w:rFonts w:ascii="Times New Roman" w:eastAsia="Times New Roman" w:hAnsi="Times New Roman" w:cs="Times New Roman"/>
          <w:sz w:val="24"/>
          <w:szCs w:val="24"/>
          <w:lang w:eastAsia="ar-SA"/>
        </w:rPr>
        <w:t>.</w:t>
      </w:r>
    </w:p>
    <w:p w:rsidR="0049050F" w:rsidRPr="0049050F" w:rsidRDefault="0049050F" w:rsidP="0049050F">
      <w:pPr>
        <w:suppressAutoHyphens/>
        <w:spacing w:after="0" w:line="240" w:lineRule="auto"/>
        <w:jc w:val="both"/>
        <w:rPr>
          <w:rFonts w:ascii="Times New Roman" w:eastAsia="Times New Roman" w:hAnsi="Times New Roman" w:cs="Times New Roman"/>
          <w:sz w:val="16"/>
          <w:szCs w:val="16"/>
          <w:lang w:eastAsia="ar-SA"/>
        </w:rPr>
      </w:pPr>
    </w:p>
    <w:p w:rsidR="0049050F" w:rsidRPr="0049050F" w:rsidRDefault="0049050F" w:rsidP="0049050F">
      <w:pPr>
        <w:suppressAutoHyphens/>
        <w:spacing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lastRenderedPageBreak/>
        <w:t xml:space="preserve">The complete generation of profile atmospheric weighting functions is similarly determined by four module files: </w:t>
      </w:r>
      <w:r w:rsidRPr="0049050F">
        <w:rPr>
          <w:rFonts w:ascii="Courier New" w:eastAsia="Times New Roman" w:hAnsi="Courier New" w:cs="Courier New"/>
          <w:color w:val="0000FF"/>
          <w:sz w:val="20"/>
          <w:szCs w:val="20"/>
          <w:lang w:eastAsia="ar-SA"/>
        </w:rPr>
        <w:t>vlidort_lp_bvproblem</w:t>
      </w:r>
      <w:r w:rsidRPr="0049050F">
        <w:rPr>
          <w:rFonts w:ascii="Times New Roman" w:eastAsia="Times New Roman" w:hAnsi="Times New Roman" w:cs="Times New Roman"/>
          <w:sz w:val="24"/>
          <w:szCs w:val="24"/>
          <w:lang w:eastAsia="ar-SA"/>
        </w:rPr>
        <w:t xml:space="preserve">, </w:t>
      </w:r>
      <w:r w:rsidRPr="0049050F">
        <w:rPr>
          <w:rFonts w:ascii="Courier New" w:eastAsia="Times New Roman" w:hAnsi="Courier New" w:cs="Courier New"/>
          <w:color w:val="0000FF"/>
          <w:sz w:val="20"/>
          <w:szCs w:val="20"/>
          <w:lang w:eastAsia="ar-SA"/>
        </w:rPr>
        <w:t>vlidort_lp_wfatmos</w:t>
      </w:r>
      <w:r w:rsidRPr="0049050F">
        <w:rPr>
          <w:rFonts w:ascii="Times New Roman" w:eastAsia="Times New Roman" w:hAnsi="Times New Roman" w:cs="Times New Roman"/>
          <w:sz w:val="24"/>
          <w:szCs w:val="24"/>
          <w:lang w:eastAsia="ar-SA"/>
        </w:rPr>
        <w:t xml:space="preserve">, </w:t>
      </w:r>
      <w:r w:rsidRPr="0049050F">
        <w:rPr>
          <w:rFonts w:ascii="Courier New" w:eastAsia="Times New Roman" w:hAnsi="Courier New" w:cs="Courier New"/>
          <w:color w:val="0000FF"/>
          <w:sz w:val="20"/>
          <w:szCs w:val="20"/>
          <w:lang w:eastAsia="ar-SA"/>
        </w:rPr>
        <w:t>vlidort_lp_miscsetups</w:t>
      </w:r>
      <w:r w:rsidRPr="0049050F">
        <w:rPr>
          <w:rFonts w:ascii="Times New Roman" w:eastAsia="Times New Roman" w:hAnsi="Times New Roman" w:cs="Times New Roman"/>
          <w:sz w:val="24"/>
          <w:szCs w:val="24"/>
          <w:lang w:eastAsia="ar-SA"/>
        </w:rPr>
        <w:t xml:space="preserve">, and </w:t>
      </w:r>
      <w:r w:rsidRPr="0049050F">
        <w:rPr>
          <w:rFonts w:ascii="Courier New" w:eastAsia="Times New Roman" w:hAnsi="Courier New" w:cs="Courier New"/>
          <w:color w:val="0000FF"/>
          <w:sz w:val="20"/>
          <w:szCs w:val="20"/>
          <w:lang w:eastAsia="ar-SA"/>
        </w:rPr>
        <w:t>vlidort_lp_solutions</w:t>
      </w:r>
      <w:r w:rsidRPr="0049050F">
        <w:rPr>
          <w:rFonts w:ascii="Times New Roman" w:eastAsia="Times New Roman" w:hAnsi="Times New Roman" w:cs="Times New Roman"/>
          <w:sz w:val="24"/>
          <w:szCs w:val="24"/>
          <w:lang w:eastAsia="ar-SA"/>
        </w:rPr>
        <w:t xml:space="preserve">.  These routines are only called by the master subroutine </w:t>
      </w:r>
      <w:r w:rsidRPr="0049050F">
        <w:rPr>
          <w:rFonts w:ascii="Courier New" w:eastAsia="Times New Roman" w:hAnsi="Courier New" w:cs="Courier New"/>
          <w:color w:val="0000FF"/>
          <w:sz w:val="20"/>
          <w:szCs w:val="20"/>
          <w:lang w:eastAsia="ar-SA"/>
        </w:rPr>
        <w:t>vlidort_lps_master</w:t>
      </w:r>
      <w:r w:rsidRPr="0049050F">
        <w:rPr>
          <w:rFonts w:ascii="Times New Roman" w:eastAsia="Times New Roman" w:hAnsi="Times New Roman" w:cs="Times New Roman"/>
          <w:sz w:val="24"/>
          <w:szCs w:val="24"/>
          <w:lang w:eastAsia="ar-SA"/>
        </w:rPr>
        <w:t>.</w:t>
      </w:r>
    </w:p>
    <w:p w:rsidR="0049050F" w:rsidRPr="0049050F" w:rsidRDefault="0049050F" w:rsidP="0049050F">
      <w:pPr>
        <w:suppressAutoHyphens/>
        <w:spacing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Finally, modules </w:t>
      </w:r>
      <w:r w:rsidRPr="0049050F">
        <w:rPr>
          <w:rFonts w:ascii="Courier New" w:eastAsia="Times New Roman" w:hAnsi="Courier New" w:cs="Courier New"/>
          <w:color w:val="0000FF"/>
          <w:sz w:val="20"/>
          <w:szCs w:val="20"/>
          <w:lang w:eastAsia="ar-SA"/>
        </w:rPr>
        <w:t>vlidort_ls_wfsurface</w:t>
      </w:r>
      <w:r w:rsidRPr="0049050F">
        <w:rPr>
          <w:rFonts w:ascii="Times New Roman" w:eastAsia="Times New Roman" w:hAnsi="Times New Roman" w:cs="Times New Roman"/>
          <w:sz w:val="24"/>
          <w:szCs w:val="24"/>
          <w:lang w:eastAsia="ar-SA"/>
        </w:rPr>
        <w:t xml:space="preserve"> and </w:t>
      </w:r>
      <w:r w:rsidRPr="0049050F">
        <w:rPr>
          <w:rFonts w:ascii="Courier New" w:eastAsia="Times New Roman" w:hAnsi="Courier New" w:cs="Courier New"/>
          <w:color w:val="0000FF"/>
          <w:sz w:val="20"/>
          <w:szCs w:val="20"/>
          <w:lang w:eastAsia="ar-SA"/>
        </w:rPr>
        <w:t>vlidort_ls_wfsleave</w:t>
      </w:r>
      <w:r w:rsidRPr="0049050F">
        <w:rPr>
          <w:rFonts w:ascii="Times New Roman" w:eastAsia="Times New Roman" w:hAnsi="Times New Roman" w:cs="Times New Roman"/>
          <w:sz w:val="24"/>
          <w:szCs w:val="24"/>
          <w:lang w:eastAsia="ar-SA"/>
        </w:rPr>
        <w:t xml:space="preserve"> are called by either linearization master.  T</w:t>
      </w:r>
      <w:r w:rsidRPr="0049050F">
        <w:rPr>
          <w:rFonts w:ascii="Times New Roman" w:eastAsia="Times New Roman" w:hAnsi="Times New Roman" w:cs="Times New Roman"/>
          <w:sz w:val="24"/>
          <w:szCs w:val="20"/>
          <w:lang w:eastAsia="ar-SA"/>
        </w:rPr>
        <w:t>he first</w:t>
      </w:r>
      <w:r w:rsidRPr="0049050F">
        <w:rPr>
          <w:rFonts w:ascii="Times New Roman" w:eastAsia="Times New Roman" w:hAnsi="Times New Roman" w:cs="Times New Roman"/>
          <w:sz w:val="24"/>
          <w:szCs w:val="24"/>
          <w:lang w:eastAsia="ar-SA"/>
        </w:rPr>
        <w:t xml:space="preserve"> solves the linearized boundary-value problem (constants of integration) for these surface-property Jacobians and develops the associated post-processing solution, while the other linearizes the surface-leaving radiation source (if present) with respect to selected properties (such as fluorescence magnitude) characterizing this source. </w:t>
      </w:r>
      <w:r w:rsidR="00C53BCA">
        <w:t xml:space="preserve">Modules </w:t>
      </w:r>
      <w:r w:rsidR="00C53BCA">
        <w:rPr>
          <w:rFonts w:ascii="Courier New" w:hAnsi="Courier New" w:cs="Courier New"/>
          <w:color w:val="0000FF"/>
          <w:sz w:val="20"/>
          <w:szCs w:val="20"/>
        </w:rPr>
        <w:t>vl</w:t>
      </w:r>
      <w:r w:rsidR="00C53BCA" w:rsidRPr="004537EF">
        <w:rPr>
          <w:rFonts w:ascii="Courier New" w:hAnsi="Courier New" w:cs="Courier New"/>
          <w:color w:val="0000FF"/>
          <w:sz w:val="20"/>
          <w:szCs w:val="20"/>
        </w:rPr>
        <w:t>idort_</w:t>
      </w:r>
      <w:r w:rsidR="00C53BCA">
        <w:rPr>
          <w:rFonts w:ascii="Courier New" w:hAnsi="Courier New" w:cs="Courier New"/>
          <w:color w:val="0000FF"/>
          <w:sz w:val="20"/>
          <w:szCs w:val="20"/>
        </w:rPr>
        <w:t xml:space="preserve">lc_mediaprops </w:t>
      </w:r>
      <w:r w:rsidR="00C53BCA">
        <w:rPr>
          <w:bCs/>
          <w:iCs/>
          <w:szCs w:val="24"/>
        </w:rPr>
        <w:t xml:space="preserve">and </w:t>
      </w:r>
      <w:r w:rsidR="00C53BCA">
        <w:rPr>
          <w:rFonts w:ascii="Courier New" w:hAnsi="Courier New" w:cs="Courier New"/>
          <w:color w:val="0000FF"/>
          <w:sz w:val="20"/>
          <w:szCs w:val="20"/>
        </w:rPr>
        <w:t>vl</w:t>
      </w:r>
      <w:r w:rsidR="00C53BCA" w:rsidRPr="004537EF">
        <w:rPr>
          <w:rFonts w:ascii="Courier New" w:hAnsi="Courier New" w:cs="Courier New"/>
          <w:color w:val="0000FF"/>
          <w:sz w:val="20"/>
          <w:szCs w:val="20"/>
        </w:rPr>
        <w:t>idort_</w:t>
      </w:r>
      <w:r w:rsidR="00C53BCA">
        <w:rPr>
          <w:rFonts w:ascii="Courier New" w:hAnsi="Courier New" w:cs="Courier New"/>
          <w:color w:val="0000FF"/>
          <w:sz w:val="20"/>
          <w:szCs w:val="20"/>
        </w:rPr>
        <w:t>lp_mediaprops</w:t>
      </w:r>
      <w:r w:rsidR="00C53BCA">
        <w:rPr>
          <w:bCs/>
          <w:iCs/>
          <w:szCs w:val="24"/>
        </w:rPr>
        <w:t xml:space="preserve"> </w:t>
      </w:r>
      <w:r w:rsidR="00C53BCA" w:rsidRPr="00C53BCA">
        <w:rPr>
          <w:rFonts w:ascii="Times New Roman" w:hAnsi="Times New Roman" w:cs="Times New Roman"/>
          <w:bCs/>
          <w:iCs/>
          <w:sz w:val="24"/>
          <w:szCs w:val="24"/>
        </w:rPr>
        <w:t>can generate linearized transmissions and reflections for each homogenous layer in the atmosphere as they relate to column and profile Jacobians.</w:t>
      </w:r>
      <w:r w:rsidR="00C53BCA">
        <w:rPr>
          <w:bCs/>
          <w:iCs/>
          <w:szCs w:val="24"/>
        </w:rPr>
        <w:t xml:space="preserve"> </w:t>
      </w:r>
      <w:r w:rsidRPr="0049050F">
        <w:rPr>
          <w:rFonts w:ascii="Times New Roman" w:eastAsia="Times New Roman" w:hAnsi="Times New Roman" w:cs="Times New Roman"/>
          <w:sz w:val="24"/>
          <w:szCs w:val="24"/>
          <w:lang w:eastAsia="ar-SA"/>
        </w:rPr>
        <w:t xml:space="preserve">Modules </w:t>
      </w:r>
      <w:r w:rsidRPr="0049050F">
        <w:rPr>
          <w:rFonts w:ascii="Courier New" w:eastAsia="Times New Roman" w:hAnsi="Courier New" w:cs="Courier New"/>
          <w:color w:val="0000FF"/>
          <w:sz w:val="20"/>
          <w:szCs w:val="20"/>
          <w:lang w:eastAsia="ar-SA"/>
        </w:rPr>
        <w:t xml:space="preserve">vlidort_vfo_lcs_interface </w:t>
      </w:r>
      <w:r w:rsidRPr="0049050F">
        <w:rPr>
          <w:rFonts w:ascii="Times New Roman" w:eastAsia="Times New Roman" w:hAnsi="Times New Roman" w:cs="Times New Roman"/>
          <w:sz w:val="24"/>
          <w:szCs w:val="20"/>
          <w:lang w:eastAsia="ar-SA"/>
        </w:rPr>
        <w:t xml:space="preserve">and </w:t>
      </w:r>
      <w:r w:rsidRPr="0049050F">
        <w:rPr>
          <w:rFonts w:ascii="Courier New" w:eastAsia="Times New Roman" w:hAnsi="Courier New" w:cs="Courier New"/>
          <w:color w:val="0000FF"/>
          <w:sz w:val="20"/>
          <w:szCs w:val="20"/>
          <w:lang w:eastAsia="ar-SA"/>
        </w:rPr>
        <w:t>vlidort_vfo_lps_interface</w:t>
      </w:r>
      <w:r w:rsidRPr="0049050F">
        <w:rPr>
          <w:rFonts w:ascii="Times New Roman" w:eastAsia="Times New Roman" w:hAnsi="Times New Roman" w:cs="Times New Roman"/>
          <w:sz w:val="24"/>
          <w:szCs w:val="20"/>
          <w:lang w:eastAsia="ar-SA"/>
        </w:rPr>
        <w:t xml:space="preserve"> serve as interfaces between their associated linearized masters and corresponding vector first-order (FO) linearized master routines.</w:t>
      </w:r>
    </w:p>
    <w:p w:rsidR="0049050F" w:rsidRPr="0049050F" w:rsidRDefault="0049050F" w:rsidP="0049050F">
      <w:pPr>
        <w:suppressAutoHyphens/>
        <w:spacing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4"/>
          <w:lang w:eastAsia="ar-SA"/>
        </w:rPr>
        <w:t xml:space="preserve">In a manner similar to the previously mentioned </w:t>
      </w:r>
      <w:r w:rsidRPr="0049050F">
        <w:rPr>
          <w:rFonts w:ascii="Courier New" w:eastAsia="Times New Roman" w:hAnsi="Courier New" w:cs="Courier New"/>
          <w:color w:val="0000FF"/>
          <w:lang w:eastAsia="ar-SA"/>
        </w:rPr>
        <w:t>vlidort_pack</w:t>
      </w:r>
      <w:r w:rsidRPr="0049050F">
        <w:rPr>
          <w:rFonts w:ascii="Times New Roman" w:eastAsia="Times New Roman" w:hAnsi="Times New Roman" w:cs="Times New Roman"/>
          <w:sz w:val="24"/>
          <w:szCs w:val="20"/>
          <w:lang w:eastAsia="ar-SA"/>
        </w:rPr>
        <w:t xml:space="preserve"> and </w:t>
      </w:r>
      <w:r w:rsidRPr="0049050F">
        <w:rPr>
          <w:rFonts w:ascii="Courier New" w:eastAsia="Times New Roman" w:hAnsi="Courier New" w:cs="Courier New"/>
          <w:color w:val="0000FF"/>
          <w:lang w:eastAsia="ar-SA"/>
        </w:rPr>
        <w:t>vlidort_unpack</w:t>
      </w:r>
      <w:r w:rsidRPr="0049050F">
        <w:rPr>
          <w:rFonts w:ascii="Times New Roman" w:eastAsia="Times New Roman" w:hAnsi="Times New Roman" w:cs="Times New Roman"/>
          <w:sz w:val="24"/>
          <w:szCs w:val="20"/>
          <w:lang w:eastAsia="ar-SA"/>
        </w:rPr>
        <w:t xml:space="preserve"> modules, the modules </w:t>
      </w:r>
      <w:r w:rsidRPr="0049050F">
        <w:rPr>
          <w:rFonts w:ascii="Courier New" w:eastAsia="Times New Roman" w:hAnsi="Courier New" w:cs="Courier New"/>
          <w:color w:val="0000FF"/>
          <w:lang w:eastAsia="ar-SA"/>
        </w:rPr>
        <w:t>vlidort_l_pack</w:t>
      </w:r>
      <w:r w:rsidRPr="0049050F">
        <w:rPr>
          <w:rFonts w:ascii="Times New Roman" w:eastAsia="Times New Roman" w:hAnsi="Times New Roman" w:cs="Times New Roman"/>
          <w:sz w:val="24"/>
          <w:szCs w:val="20"/>
          <w:lang w:eastAsia="ar-SA"/>
        </w:rPr>
        <w:t xml:space="preserve">, </w:t>
      </w:r>
      <w:r w:rsidRPr="0049050F">
        <w:rPr>
          <w:rFonts w:ascii="Courier New" w:eastAsia="Times New Roman" w:hAnsi="Courier New" w:cs="Courier New"/>
          <w:color w:val="0000FF"/>
          <w:lang w:eastAsia="ar-SA"/>
        </w:rPr>
        <w:t>vlidort_l_unpack</w:t>
      </w:r>
      <w:r w:rsidRPr="0049050F">
        <w:rPr>
          <w:rFonts w:ascii="Times New Roman" w:eastAsia="Times New Roman" w:hAnsi="Times New Roman" w:cs="Times New Roman"/>
          <w:sz w:val="24"/>
          <w:szCs w:val="20"/>
          <w:lang w:eastAsia="ar-SA"/>
        </w:rPr>
        <w:t xml:space="preserve">, </w:t>
      </w:r>
      <w:r w:rsidRPr="0049050F">
        <w:rPr>
          <w:rFonts w:ascii="Courier New" w:eastAsia="Times New Roman" w:hAnsi="Courier New" w:cs="Courier New"/>
          <w:color w:val="0000FF"/>
          <w:lang w:eastAsia="ar-SA"/>
        </w:rPr>
        <w:t>vlidort_lc_pack</w:t>
      </w:r>
      <w:r w:rsidRPr="0049050F">
        <w:rPr>
          <w:rFonts w:ascii="Times New Roman" w:eastAsia="Times New Roman" w:hAnsi="Times New Roman" w:cs="Times New Roman"/>
          <w:sz w:val="24"/>
          <w:szCs w:val="20"/>
          <w:lang w:eastAsia="ar-SA"/>
        </w:rPr>
        <w:t xml:space="preserve">, </w:t>
      </w:r>
      <w:r w:rsidRPr="0049050F">
        <w:rPr>
          <w:rFonts w:ascii="Courier New" w:eastAsia="Times New Roman" w:hAnsi="Courier New" w:cs="Courier New"/>
          <w:color w:val="0000FF"/>
          <w:lang w:eastAsia="ar-SA"/>
        </w:rPr>
        <w:t>vlidort_lc_unpack</w:t>
      </w:r>
      <w:r w:rsidRPr="0049050F">
        <w:rPr>
          <w:rFonts w:ascii="Times New Roman" w:eastAsia="Times New Roman" w:hAnsi="Times New Roman" w:cs="Times New Roman"/>
          <w:sz w:val="24"/>
          <w:szCs w:val="20"/>
          <w:lang w:eastAsia="ar-SA"/>
        </w:rPr>
        <w:t xml:space="preserve">, </w:t>
      </w:r>
      <w:r w:rsidRPr="0049050F">
        <w:rPr>
          <w:rFonts w:ascii="Courier New" w:eastAsia="Times New Roman" w:hAnsi="Courier New" w:cs="Courier New"/>
          <w:color w:val="0000FF"/>
          <w:lang w:eastAsia="ar-SA"/>
        </w:rPr>
        <w:t>vlidort_lp_pack</w:t>
      </w:r>
      <w:r w:rsidRPr="0049050F">
        <w:rPr>
          <w:rFonts w:ascii="Times New Roman" w:eastAsia="Times New Roman" w:hAnsi="Times New Roman" w:cs="Times New Roman"/>
          <w:sz w:val="24"/>
          <w:szCs w:val="20"/>
          <w:lang w:eastAsia="ar-SA"/>
        </w:rPr>
        <w:t xml:space="preserve">, and </w:t>
      </w:r>
      <w:r w:rsidRPr="0049050F">
        <w:rPr>
          <w:rFonts w:ascii="Courier New" w:eastAsia="Times New Roman" w:hAnsi="Courier New" w:cs="Courier New"/>
          <w:color w:val="0000FF"/>
          <w:lang w:eastAsia="ar-SA"/>
        </w:rPr>
        <w:t>vlidort_lp_unpack</w:t>
      </w:r>
      <w:r w:rsidRPr="0049050F">
        <w:rPr>
          <w:rFonts w:ascii="Times New Roman" w:eastAsia="Times New Roman" w:hAnsi="Times New Roman" w:cs="Times New Roman"/>
          <w:sz w:val="24"/>
          <w:szCs w:val="20"/>
          <w:lang w:eastAsia="ar-SA"/>
        </w:rPr>
        <w:t xml:space="preserve"> are utility modules for packing/unpacking certain linearized internal variables into/from internal type structures during linearized calculations.</w:t>
      </w:r>
    </w:p>
    <w:p w:rsidR="0049050F" w:rsidRPr="0049050F" w:rsidRDefault="0049050F" w:rsidP="0049050F">
      <w:pPr>
        <w:suppressAutoHyphens/>
        <w:spacing w:after="120" w:line="240" w:lineRule="auto"/>
        <w:jc w:val="both"/>
        <w:rPr>
          <w:rFonts w:ascii="Times" w:eastAsia="Times New Roman" w:hAnsi="Times" w:cs="Times New Roman"/>
          <w:b/>
          <w:i/>
          <w:sz w:val="24"/>
          <w:szCs w:val="24"/>
          <w:u w:val="single"/>
          <w:lang w:eastAsia="ar-SA"/>
        </w:rPr>
      </w:pPr>
      <w:r w:rsidRPr="0049050F">
        <w:rPr>
          <w:rFonts w:ascii="Times" w:eastAsia="Times New Roman" w:hAnsi="Times" w:cs="Times New Roman"/>
          <w:b/>
          <w:i/>
          <w:sz w:val="24"/>
          <w:szCs w:val="24"/>
          <w:u w:val="single"/>
          <w:lang w:eastAsia="ar-SA"/>
        </w:rPr>
        <w:t>Module files for input preparation.</w:t>
      </w:r>
    </w:p>
    <w:p w:rsidR="0049050F" w:rsidRPr="0049050F" w:rsidRDefault="0049050F" w:rsidP="0049050F">
      <w:pPr>
        <w:suppressAutoHyphens/>
        <w:spacing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In addition to the source-code modules in directory </w:t>
      </w:r>
      <w:r w:rsidRPr="0049050F">
        <w:rPr>
          <w:rFonts w:ascii="Courier New" w:eastAsia="Times New Roman" w:hAnsi="Courier New" w:cs="Courier New"/>
          <w:sz w:val="20"/>
          <w:szCs w:val="20"/>
          <w:lang w:eastAsia="ar-SA"/>
        </w:rPr>
        <w:t>vlidort_main</w:t>
      </w:r>
      <w:r w:rsidRPr="0049050F">
        <w:rPr>
          <w:rFonts w:ascii="Times New Roman" w:eastAsia="Times New Roman" w:hAnsi="Times New Roman" w:cs="Times New Roman"/>
          <w:sz w:val="24"/>
          <w:szCs w:val="24"/>
          <w:lang w:eastAsia="ar-SA"/>
        </w:rPr>
        <w:t xml:space="preserve">, VLIDORT also makes use of some additional modules for performing various tasks for the preparation of input.  Currently, there is just one: </w:t>
      </w:r>
      <w:r w:rsidRPr="0049050F">
        <w:rPr>
          <w:rFonts w:ascii="Courier New" w:eastAsia="Times New Roman" w:hAnsi="Courier New" w:cs="Courier New"/>
          <w:color w:val="0000FF"/>
          <w:lang w:eastAsia="ar-SA"/>
        </w:rPr>
        <w:t>vlidort_getplanck</w:t>
      </w:r>
      <w:r w:rsidRPr="0049050F">
        <w:rPr>
          <w:rFonts w:ascii="Courier New" w:eastAsia="Times New Roman" w:hAnsi="Courier New" w:cs="Courier New"/>
          <w:lang w:eastAsia="ar-SA"/>
        </w:rPr>
        <w:t>.</w:t>
      </w:r>
      <w:r w:rsidRPr="0049050F">
        <w:rPr>
          <w:rFonts w:ascii="Times New Roman" w:eastAsia="Times New Roman" w:hAnsi="Times New Roman" w:cs="Times New Roman"/>
          <w:lang w:eastAsia="ar-SA"/>
        </w:rPr>
        <w:t xml:space="preserve">  </w:t>
      </w:r>
      <w:r w:rsidRPr="0049050F">
        <w:rPr>
          <w:rFonts w:ascii="Times New Roman" w:eastAsia="Times New Roman" w:hAnsi="Times New Roman" w:cs="Times New Roman"/>
          <w:sz w:val="24"/>
          <w:szCs w:val="24"/>
          <w:lang w:eastAsia="ar-SA"/>
        </w:rPr>
        <w:t xml:space="preserve">For a given temperature, this will </w:t>
      </w:r>
      <w:r w:rsidRPr="0049050F">
        <w:rPr>
          <w:rFonts w:ascii="Times New Roman" w:eastAsia="Times New Roman" w:hAnsi="Times New Roman" w:cs="Times New Roman"/>
          <w:bCs/>
          <w:iCs/>
          <w:sz w:val="24"/>
          <w:szCs w:val="24"/>
          <w:lang w:eastAsia="ar-SA"/>
        </w:rPr>
        <w:t xml:space="preserve">generate the associated Planck black-body function and its temperature derivative.  </w:t>
      </w:r>
      <w:r w:rsidRPr="0049050F">
        <w:rPr>
          <w:rFonts w:ascii="Times New Roman" w:eastAsia="Times New Roman" w:hAnsi="Times New Roman" w:cs="Times New Roman"/>
          <w:sz w:val="24"/>
          <w:szCs w:val="24"/>
          <w:lang w:eastAsia="ar-SA"/>
        </w:rPr>
        <w:t>Stand-alone supplements used by VLIDORT (such as the BRDF supplement) may be found in the appendices.</w:t>
      </w:r>
    </w:p>
    <w:p w:rsidR="0049050F" w:rsidRPr="0049050F" w:rsidRDefault="0049050F" w:rsidP="0049050F">
      <w:pPr>
        <w:keepNext/>
        <w:suppressAutoHyphens/>
        <w:autoSpaceDE w:val="0"/>
        <w:spacing w:before="240" w:after="240" w:line="240" w:lineRule="auto"/>
        <w:jc w:val="both"/>
        <w:outlineLvl w:val="1"/>
        <w:rPr>
          <w:rFonts w:ascii="Times New Roman" w:eastAsia="Times New Roman" w:hAnsi="Times New Roman" w:cs="Times New Roman"/>
          <w:b/>
          <w:iCs/>
          <w:sz w:val="32"/>
          <w:szCs w:val="32"/>
          <w:lang w:eastAsia="ar-SA"/>
        </w:rPr>
      </w:pPr>
      <w:bookmarkStart w:id="119" w:name="_Toc339432236"/>
      <w:bookmarkStart w:id="120" w:name="_Toc534974701"/>
      <w:bookmarkStart w:id="121" w:name="_Toc18427995"/>
      <w:r w:rsidRPr="0049050F">
        <w:rPr>
          <w:rFonts w:ascii="Times New Roman" w:eastAsia="Times New Roman" w:hAnsi="Times New Roman" w:cs="Times New Roman"/>
          <w:b/>
          <w:sz w:val="32"/>
          <w:szCs w:val="32"/>
          <w:lang w:eastAsia="ar-SA"/>
        </w:rPr>
        <w:t>3.3 Calling VLIDORT, Configuration files, Makefiles, Installation</w:t>
      </w:r>
      <w:bookmarkEnd w:id="119"/>
      <w:bookmarkEnd w:id="120"/>
      <w:bookmarkEnd w:id="121"/>
    </w:p>
    <w:p w:rsidR="0049050F" w:rsidRPr="0049050F" w:rsidRDefault="0049050F" w:rsidP="0049050F">
      <w:pPr>
        <w:suppressAutoHyphens/>
        <w:spacing w:before="240" w:after="24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Next, an example of a calling environment for VLIDORT is discussed in section 3.3.1, followed by some comments in section 3.3.2 regarding input configurations files.  Section 3.3.3 contains some information concerning the Makefiles that come with the VLIDORT package - these are for use in a Unix/Linux operating environment.  In section 3.3.4, some information regarding the installation tests that come with the VLIDORT package is supplied.  In addition, we present descriptions of some simple scripts to run the installation tests in a Unix/Linux operating environment. Makefiles for handling these installation tests in the Microsoft® Windows® environment is planned.  Finally, section 3.3.5 contains some helpful tips for setting VLIDORT inputs.</w:t>
      </w:r>
    </w:p>
    <w:p w:rsidR="0049050F" w:rsidRPr="0049050F" w:rsidRDefault="0049050F" w:rsidP="0049050F">
      <w:pPr>
        <w:keepNext/>
        <w:suppressAutoHyphens/>
        <w:spacing w:after="0" w:line="240" w:lineRule="auto"/>
        <w:outlineLvl w:val="2"/>
        <w:rPr>
          <w:rFonts w:ascii="Times New Roman" w:eastAsia="Times New Roman" w:hAnsi="Times New Roman" w:cs="Times New Roman"/>
          <w:i/>
          <w:sz w:val="28"/>
          <w:szCs w:val="28"/>
          <w:lang w:eastAsia="ar-SA"/>
        </w:rPr>
      </w:pPr>
      <w:bookmarkStart w:id="122" w:name="_Toc339432237"/>
      <w:bookmarkStart w:id="123" w:name="_Toc534974702"/>
      <w:bookmarkStart w:id="124" w:name="_Toc18427996"/>
      <w:r w:rsidRPr="0049050F">
        <w:rPr>
          <w:rFonts w:ascii="Times New Roman" w:eastAsia="Times New Roman" w:hAnsi="Times New Roman" w:cs="Times New Roman"/>
          <w:i/>
          <w:sz w:val="28"/>
          <w:szCs w:val="28"/>
          <w:lang w:eastAsia="ar-SA"/>
        </w:rPr>
        <w:t>3.3.1 Calling environment – an example</w:t>
      </w:r>
      <w:bookmarkEnd w:id="122"/>
      <w:bookmarkEnd w:id="123"/>
      <w:bookmarkEnd w:id="124"/>
    </w:p>
    <w:p w:rsidR="0049050F" w:rsidRPr="0049050F" w:rsidRDefault="0049050F" w:rsidP="0049050F">
      <w:pPr>
        <w:suppressAutoHyphens/>
        <w:spacing w:after="0" w:line="240" w:lineRule="auto"/>
        <w:rPr>
          <w:rFonts w:ascii="Times New Roman" w:eastAsia="Times New Roman" w:hAnsi="Times New Roman" w:cs="Times New Roman"/>
          <w:sz w:val="24"/>
          <w:szCs w:val="20"/>
          <w:lang w:eastAsia="ar-SA"/>
        </w:rPr>
      </w:pPr>
    </w:p>
    <w:p w:rsidR="0049050F" w:rsidRPr="0049050F" w:rsidRDefault="0049050F" w:rsidP="0049050F">
      <w:pPr>
        <w:tabs>
          <w:tab w:val="left" w:pos="5940"/>
        </w:tabs>
        <w:suppressAutoHyphens/>
        <w:autoSpaceDE w:val="0"/>
        <w:spacing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We show how the master VLIDORT module is used within a calling environment by means of a simple example in the form of a schematic computational sequence (pseudo-code). Comment lines are prefaced by the symbol “!”. This is a calling environment for a basic calculation of intensity (no Jacobians) for a number of different scenarios.</w:t>
      </w:r>
    </w:p>
    <w:p w:rsidR="0049050F" w:rsidRPr="0049050F" w:rsidRDefault="0049050F" w:rsidP="0049050F">
      <w:pPr>
        <w:tabs>
          <w:tab w:val="left" w:pos="5940"/>
        </w:tabs>
        <w:suppressAutoHyphens/>
        <w:autoSpaceDE w:val="0"/>
        <w:spacing w:after="120" w:line="240" w:lineRule="auto"/>
        <w:jc w:val="both"/>
        <w:rPr>
          <w:rFonts w:ascii="Times New Roman" w:eastAsia="Times New Roman" w:hAnsi="Times New Roman" w:cs="Times New Roman"/>
          <w:i/>
          <w:color w:val="000000"/>
          <w:sz w:val="24"/>
          <w:szCs w:val="20"/>
          <w:lang w:eastAsia="ar-SA"/>
        </w:rPr>
      </w:pPr>
      <w:r w:rsidRPr="0049050F">
        <w:rPr>
          <w:rFonts w:ascii="Times New Roman" w:eastAsia="Times New Roman" w:hAnsi="Times New Roman" w:cs="Times New Roman"/>
          <w:sz w:val="24"/>
          <w:szCs w:val="20"/>
          <w:lang w:eastAsia="ar-SA"/>
        </w:rPr>
        <w:lastRenderedPageBreak/>
        <w:t xml:space="preserve">VLIDORT execution is controlled by a single </w:t>
      </w:r>
      <w:r w:rsidRPr="0049050F">
        <w:rPr>
          <w:rFonts w:ascii="Times New Roman" w:eastAsia="Times New Roman" w:hAnsi="Times New Roman" w:cs="Times New Roman"/>
          <w:bCs/>
          <w:iCs/>
          <w:sz w:val="24"/>
          <w:szCs w:val="24"/>
          <w:lang w:eastAsia="ar-SA"/>
        </w:rPr>
        <w:t xml:space="preserve">subroutine </w:t>
      </w:r>
      <w:r w:rsidRPr="0049050F">
        <w:rPr>
          <w:rFonts w:ascii="Courier" w:eastAsia="Times New Roman" w:hAnsi="Courier" w:cs="Times New Roman"/>
          <w:sz w:val="24"/>
          <w:szCs w:val="24"/>
          <w:lang w:eastAsia="ar-SA"/>
        </w:rPr>
        <w:t>VLIDORT_MASTER</w:t>
      </w:r>
      <w:r w:rsidRPr="0049050F">
        <w:rPr>
          <w:rFonts w:ascii="Times New Roman" w:eastAsia="Times New Roman" w:hAnsi="Times New Roman" w:cs="Times New Roman"/>
          <w:sz w:val="24"/>
          <w:szCs w:val="20"/>
          <w:lang w:eastAsia="ar-SA"/>
        </w:rPr>
        <w:t xml:space="preserve">, which is called once for each scenario. In the example here, the main loop is preceded by a call to the subroutine </w:t>
      </w:r>
      <w:r w:rsidRPr="0049050F">
        <w:rPr>
          <w:rFonts w:ascii="Courier" w:eastAsia="Times New Roman" w:hAnsi="Courier" w:cs="Times New Roman"/>
          <w:sz w:val="24"/>
          <w:szCs w:val="24"/>
          <w:lang w:eastAsia="ar-SA"/>
        </w:rPr>
        <w:t>VLIDORT_INPUT_MASTER</w:t>
      </w:r>
      <w:r w:rsidRPr="0049050F">
        <w:rPr>
          <w:rFonts w:ascii="Times New Roman" w:eastAsia="Times New Roman" w:hAnsi="Times New Roman" w:cs="Times New Roman"/>
          <w:color w:val="0000FF"/>
          <w:sz w:val="24"/>
          <w:szCs w:val="20"/>
          <w:lang w:eastAsia="ar-SA"/>
        </w:rPr>
        <w:t xml:space="preserve"> </w:t>
      </w:r>
      <w:r w:rsidRPr="0049050F">
        <w:rPr>
          <w:rFonts w:ascii="Times New Roman" w:eastAsia="Times New Roman" w:hAnsi="Times New Roman" w:cs="Times New Roman"/>
          <w:sz w:val="24"/>
          <w:szCs w:val="20"/>
          <w:lang w:eastAsia="ar-SA"/>
        </w:rPr>
        <w:t xml:space="preserve">in order to read the appropriate input from the </w:t>
      </w:r>
      <w:r w:rsidRPr="0049050F">
        <w:rPr>
          <w:rFonts w:ascii="Times New Roman" w:eastAsia="Times New Roman" w:hAnsi="Times New Roman" w:cs="Times New Roman"/>
          <w:color w:val="000000"/>
          <w:sz w:val="24"/>
          <w:szCs w:val="20"/>
          <w:lang w:eastAsia="ar-SA"/>
        </w:rPr>
        <w:t>configuration file</w:t>
      </w:r>
      <w:r w:rsidRPr="0049050F">
        <w:rPr>
          <w:rFonts w:ascii="Times New Roman" w:eastAsia="Times New Roman" w:hAnsi="Times New Roman" w:cs="Times New Roman"/>
          <w:sz w:val="24"/>
          <w:szCs w:val="20"/>
          <w:lang w:eastAsia="ar-SA"/>
        </w:rPr>
        <w:t xml:space="preserve"> </w:t>
      </w:r>
      <w:r w:rsidRPr="0049050F">
        <w:rPr>
          <w:rFonts w:ascii="Courier" w:eastAsia="Times New Roman" w:hAnsi="Courier" w:cs="Times New Roman"/>
          <w:sz w:val="24"/>
          <w:szCs w:val="20"/>
          <w:lang w:eastAsia="ar-SA"/>
        </w:rPr>
        <w:t xml:space="preserve">VLIDORT.inp </w:t>
      </w:r>
      <w:r w:rsidRPr="0049050F">
        <w:rPr>
          <w:rFonts w:ascii="Times New Roman" w:eastAsia="Times New Roman" w:hAnsi="Times New Roman" w:cs="Times New Roman"/>
          <w:sz w:val="24"/>
          <w:szCs w:val="20"/>
          <w:lang w:eastAsia="ar-SA"/>
        </w:rPr>
        <w:t xml:space="preserve">(passed as a subroutine argument). If the </w:t>
      </w:r>
      <w:r w:rsidRPr="0049050F">
        <w:rPr>
          <w:rFonts w:ascii="Courier" w:eastAsia="Times New Roman" w:hAnsi="Courier" w:cs="Times New Roman"/>
          <w:sz w:val="24"/>
          <w:szCs w:val="20"/>
          <w:lang w:eastAsia="ar-SA"/>
        </w:rPr>
        <w:t>STATUS_INPUTREAD</w:t>
      </w:r>
      <w:r w:rsidRPr="0049050F">
        <w:rPr>
          <w:rFonts w:ascii="Times New Roman" w:eastAsia="Times New Roman" w:hAnsi="Times New Roman" w:cs="Times New Roman"/>
          <w:sz w:val="24"/>
          <w:szCs w:val="20"/>
          <w:lang w:eastAsia="ar-SA"/>
        </w:rPr>
        <w:t xml:space="preserve"> integer output is not equal to </w:t>
      </w:r>
      <w:r w:rsidRPr="0049050F">
        <w:rPr>
          <w:rFonts w:ascii="Courier" w:eastAsia="Times New Roman" w:hAnsi="Courier" w:cs="Times New Roman"/>
          <w:sz w:val="24"/>
          <w:szCs w:val="20"/>
          <w:lang w:eastAsia="ar-SA"/>
        </w:rPr>
        <w:t>VLIDORT_SUCCESS</w:t>
      </w:r>
      <w:r w:rsidRPr="0049050F">
        <w:rPr>
          <w:rFonts w:ascii="Times New Roman" w:eastAsia="Times New Roman" w:hAnsi="Times New Roman" w:cs="Times New Roman"/>
          <w:sz w:val="24"/>
          <w:szCs w:val="20"/>
          <w:lang w:eastAsia="ar-SA"/>
        </w:rPr>
        <w:t xml:space="preserve">, the program stops and the user should examine the exception-handling errors by calling the </w:t>
      </w:r>
      <w:r w:rsidRPr="0049050F">
        <w:rPr>
          <w:rFonts w:ascii="Courier New" w:eastAsia="Times New Roman" w:hAnsi="Courier New" w:cs="Courier New"/>
          <w:sz w:val="24"/>
          <w:szCs w:val="24"/>
          <w:lang w:eastAsia="ar-SA"/>
        </w:rPr>
        <w:t>VLIDORT_WRITE_STATUS</w:t>
      </w:r>
      <w:r w:rsidRPr="0049050F">
        <w:rPr>
          <w:rFonts w:ascii="Times New Roman" w:eastAsia="Times New Roman" w:hAnsi="Times New Roman" w:cs="Times New Roman"/>
          <w:sz w:val="24"/>
          <w:szCs w:val="20"/>
          <w:lang w:eastAsia="ar-SA"/>
        </w:rPr>
        <w:t xml:space="preserve"> subroutine.</w:t>
      </w:r>
      <w:r w:rsidRPr="0049050F">
        <w:rPr>
          <w:rFonts w:ascii="Times New Roman" w:eastAsia="Times New Roman" w:hAnsi="Times New Roman" w:cs="Times New Roman"/>
          <w:color w:val="339966"/>
          <w:sz w:val="24"/>
          <w:szCs w:val="20"/>
          <w:lang w:eastAsia="ar-SA"/>
        </w:rPr>
        <w:t xml:space="preserve"> </w:t>
      </w:r>
      <w:r w:rsidRPr="0049050F">
        <w:rPr>
          <w:rFonts w:ascii="Times New Roman" w:eastAsia="Times New Roman" w:hAnsi="Times New Roman" w:cs="Times New Roman"/>
          <w:i/>
          <w:color w:val="000000"/>
          <w:sz w:val="24"/>
          <w:szCs w:val="20"/>
          <w:lang w:eastAsia="ar-SA"/>
        </w:rPr>
        <w:t xml:space="preserve">It is possible for the user to dispense with this kind of file-read input set-up and assignment, and simply assign input variables explicitly in hard-wired statements. However, this requires a certain level of confidence in the model!  </w:t>
      </w:r>
      <w:r w:rsidRPr="0049050F">
        <w:rPr>
          <w:rFonts w:ascii="Times New Roman" w:eastAsia="Times New Roman" w:hAnsi="Times New Roman" w:cs="Times New Roman"/>
          <w:sz w:val="24"/>
          <w:szCs w:val="20"/>
          <w:lang w:eastAsia="ar-SA"/>
        </w:rPr>
        <w:t xml:space="preserve">In the next section, we discuss a typical configuration file. </w:t>
      </w:r>
    </w:p>
    <w:p w:rsidR="0049050F" w:rsidRPr="0049050F" w:rsidRDefault="0049050F" w:rsidP="0049050F">
      <w:pPr>
        <w:tabs>
          <w:tab w:val="left" w:pos="5940"/>
        </w:tabs>
        <w:suppressAutoHyphens/>
        <w:autoSpaceDE w:val="0"/>
        <w:spacing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The subroutine output </w:t>
      </w:r>
      <w:r w:rsidRPr="0049050F">
        <w:rPr>
          <w:rFonts w:ascii="Courier" w:eastAsia="Times New Roman" w:hAnsi="Courier" w:cs="Times New Roman"/>
          <w:sz w:val="24"/>
          <w:szCs w:val="20"/>
          <w:lang w:eastAsia="ar-SA"/>
        </w:rPr>
        <w:t>STATUS_INPUTCHECK</w:t>
      </w:r>
      <w:r w:rsidRPr="0049050F">
        <w:rPr>
          <w:rFonts w:ascii="Times New Roman" w:eastAsia="Times New Roman" w:hAnsi="Times New Roman" w:cs="Times New Roman"/>
          <w:sz w:val="24"/>
          <w:szCs w:val="20"/>
          <w:lang w:eastAsia="ar-SA"/>
        </w:rPr>
        <w:t xml:space="preserve"> is available for the checking of the input data once the file-read is complete. Checking is internal to VLIDORT and is done first before any radiative transfer. If this integer output is equal to </w:t>
      </w:r>
      <w:r w:rsidRPr="0049050F">
        <w:rPr>
          <w:rFonts w:ascii="Courier" w:eastAsia="Times New Roman" w:hAnsi="Courier" w:cs="Times New Roman"/>
          <w:sz w:val="24"/>
          <w:szCs w:val="20"/>
          <w:lang w:eastAsia="ar-SA"/>
        </w:rPr>
        <w:t>VLIDORT_SERIOUS</w:t>
      </w:r>
      <w:r w:rsidRPr="0049050F">
        <w:rPr>
          <w:rFonts w:ascii="Times New Roman" w:eastAsia="Times New Roman" w:hAnsi="Times New Roman" w:cs="Times New Roman"/>
          <w:sz w:val="24"/>
          <w:szCs w:val="20"/>
          <w:lang w:eastAsia="ar-SA"/>
        </w:rPr>
        <w:t xml:space="preserve">, VLIDORT will exit without performing any calculations; if it equals </w:t>
      </w:r>
      <w:r w:rsidRPr="0049050F">
        <w:rPr>
          <w:rFonts w:ascii="Courier" w:eastAsia="Times New Roman" w:hAnsi="Courier" w:cs="Times New Roman"/>
          <w:sz w:val="24"/>
          <w:szCs w:val="20"/>
          <w:lang w:eastAsia="ar-SA"/>
        </w:rPr>
        <w:t>VLIDORT_WARNING</w:t>
      </w:r>
      <w:r w:rsidRPr="0049050F">
        <w:rPr>
          <w:rFonts w:ascii="Times New Roman" w:eastAsia="Times New Roman" w:hAnsi="Times New Roman" w:cs="Times New Roman"/>
          <w:sz w:val="24"/>
          <w:szCs w:val="20"/>
          <w:lang w:eastAsia="ar-SA"/>
        </w:rPr>
        <w:t xml:space="preserve">, the model will execute but it means that some of the input is incorrect and that VLIDORT has reverted to a default input and carried on with this default. If there is a fatal error during the execution of VLIDORT, then the model will bypass any further calculation and exit with an error message and 3 error traces to indicate the source of the error. In this case, the </w:t>
      </w:r>
      <w:r w:rsidRPr="0049050F">
        <w:rPr>
          <w:rFonts w:ascii="Courier" w:eastAsia="Times New Roman" w:hAnsi="Courier" w:cs="Times New Roman"/>
          <w:sz w:val="24"/>
          <w:szCs w:val="20"/>
          <w:lang w:eastAsia="ar-SA"/>
        </w:rPr>
        <w:t>STATUS_CALCULATION</w:t>
      </w:r>
      <w:r w:rsidRPr="0049050F">
        <w:rPr>
          <w:rFonts w:ascii="Times New Roman" w:eastAsia="Times New Roman" w:hAnsi="Times New Roman" w:cs="Times New Roman"/>
          <w:sz w:val="24"/>
          <w:szCs w:val="20"/>
          <w:lang w:eastAsia="ar-SA"/>
        </w:rPr>
        <w:t xml:space="preserve"> integer output will have the value </w:t>
      </w:r>
      <w:r w:rsidRPr="0049050F">
        <w:rPr>
          <w:rFonts w:ascii="Courier New" w:eastAsia="Times New Roman" w:hAnsi="Courier New" w:cs="Courier New"/>
          <w:sz w:val="24"/>
          <w:szCs w:val="20"/>
          <w:lang w:eastAsia="ar-SA"/>
        </w:rPr>
        <w:t>VLIDORT_SERIOUS</w:t>
      </w:r>
      <w:r w:rsidRPr="0049050F">
        <w:rPr>
          <w:rFonts w:ascii="Times New Roman" w:eastAsia="Times New Roman" w:hAnsi="Times New Roman" w:cs="Times New Roman"/>
          <w:sz w:val="24"/>
          <w:szCs w:val="20"/>
          <w:lang w:eastAsia="ar-SA"/>
        </w:rPr>
        <w:t>. There are no warnings here; all errors in execution are fatal. More details on the exception handling are in section 3.5.</w:t>
      </w:r>
    </w:p>
    <w:p w:rsidR="0049050F" w:rsidRPr="0049050F" w:rsidRDefault="0049050F" w:rsidP="0049050F">
      <w:pPr>
        <w:suppressAutoHyphens/>
        <w:spacing w:after="0" w:line="240" w:lineRule="auto"/>
        <w:rPr>
          <w:rFonts w:ascii="Courier" w:eastAsia="Times New Roman" w:hAnsi="Courier" w:cs="Times New Roman"/>
          <w:color w:val="FF0000"/>
          <w:sz w:val="20"/>
          <w:szCs w:val="20"/>
          <w:lang w:eastAsia="ar-SA"/>
        </w:rPr>
      </w:pPr>
    </w:p>
    <w:p w:rsidR="0049050F" w:rsidRPr="0049050F" w:rsidRDefault="0049050F" w:rsidP="0049050F">
      <w:pPr>
        <w:suppressAutoHyphens/>
        <w:spacing w:after="0" w:line="240" w:lineRule="auto"/>
        <w:rPr>
          <w:rFonts w:ascii="Courier" w:eastAsia="Times New Roman" w:hAnsi="Courier" w:cs="Times New Roman"/>
          <w:color w:val="FF0000"/>
          <w:sz w:val="20"/>
          <w:szCs w:val="20"/>
          <w:lang w:eastAsia="ar-SA"/>
        </w:rPr>
      </w:pPr>
      <w:r w:rsidRPr="0049050F">
        <w:rPr>
          <w:rFonts w:ascii="Courier" w:eastAsia="Times New Roman" w:hAnsi="Courier" w:cs="Times New Roman"/>
          <w:color w:val="FF0000"/>
          <w:sz w:val="20"/>
          <w:szCs w:val="20"/>
          <w:lang w:eastAsia="ar-SA"/>
        </w:rPr>
        <w:t>program main_VLIDORT</w:t>
      </w:r>
    </w:p>
    <w:p w:rsidR="0049050F" w:rsidRPr="0049050F" w:rsidRDefault="0049050F" w:rsidP="0049050F">
      <w:pPr>
        <w:tabs>
          <w:tab w:val="left" w:pos="1560"/>
        </w:tabs>
        <w:suppressAutoHyphens/>
        <w:spacing w:after="0" w:line="240" w:lineRule="auto"/>
        <w:rPr>
          <w:rFonts w:ascii="Courier" w:eastAsia="Times New Roman" w:hAnsi="Courier" w:cs="Times New Roman"/>
          <w:color w:val="FF0000"/>
          <w:sz w:val="20"/>
          <w:szCs w:val="20"/>
          <w:lang w:eastAsia="ar-SA"/>
        </w:rPr>
      </w:pPr>
      <w:r w:rsidRPr="0049050F">
        <w:rPr>
          <w:rFonts w:ascii="Courier" w:eastAsia="Times New Roman" w:hAnsi="Courier" w:cs="Times New Roman"/>
          <w:color w:val="FF0000"/>
          <w:sz w:val="20"/>
          <w:szCs w:val="20"/>
          <w:lang w:eastAsia="ar-SA"/>
        </w:rPr>
        <w:tab/>
      </w:r>
      <w:r w:rsidRPr="0049050F">
        <w:rPr>
          <w:rFonts w:ascii="Courier" w:eastAsia="Times New Roman" w:hAnsi="Courier" w:cs="Times New Roman"/>
          <w:color w:val="FF0000"/>
          <w:sz w:val="20"/>
          <w:szCs w:val="20"/>
          <w:lang w:eastAsia="ar-SA"/>
        </w:rPr>
        <w:tab/>
      </w:r>
    </w:p>
    <w:p w:rsidR="0049050F" w:rsidRPr="0049050F" w:rsidRDefault="0049050F" w:rsidP="0049050F">
      <w:pPr>
        <w:suppressAutoHyphens/>
        <w:spacing w:after="0" w:line="240" w:lineRule="auto"/>
        <w:rPr>
          <w:rFonts w:ascii="Courier" w:eastAsia="Times New Roman" w:hAnsi="Courier" w:cs="Times New Roman"/>
          <w:sz w:val="20"/>
          <w:szCs w:val="20"/>
          <w:lang w:eastAsia="ar-SA"/>
        </w:rPr>
      </w:pPr>
      <w:r w:rsidRPr="0049050F">
        <w:rPr>
          <w:rFonts w:ascii="Courier" w:eastAsia="Times New Roman" w:hAnsi="Courier" w:cs="Times New Roman"/>
          <w:sz w:val="20"/>
          <w:szCs w:val="20"/>
          <w:lang w:eastAsia="ar-SA"/>
        </w:rPr>
        <w:t>!  Module files for VLIDORT</w:t>
      </w:r>
    </w:p>
    <w:p w:rsidR="0049050F" w:rsidRPr="0049050F" w:rsidRDefault="0049050F" w:rsidP="0049050F">
      <w:pPr>
        <w:tabs>
          <w:tab w:val="left" w:pos="1560"/>
        </w:tabs>
        <w:suppressAutoHyphens/>
        <w:spacing w:after="0" w:line="240" w:lineRule="auto"/>
        <w:rPr>
          <w:rFonts w:ascii="Courier" w:eastAsia="Times New Roman" w:hAnsi="Courier" w:cs="Times New Roman"/>
          <w:color w:val="FF0000"/>
          <w:sz w:val="20"/>
          <w:szCs w:val="20"/>
          <w:lang w:eastAsia="ar-SA"/>
        </w:rPr>
      </w:pPr>
      <w:r w:rsidRPr="0049050F">
        <w:rPr>
          <w:rFonts w:ascii="Courier" w:eastAsia="Times New Roman" w:hAnsi="Courier" w:cs="Times New Roman"/>
          <w:color w:val="FF0000"/>
          <w:sz w:val="20"/>
          <w:szCs w:val="20"/>
          <w:lang w:eastAsia="ar-SA"/>
        </w:rPr>
        <w:t xml:space="preserve">   USE VLIDORT_PARS</w:t>
      </w:r>
    </w:p>
    <w:p w:rsidR="0049050F" w:rsidRPr="0049050F" w:rsidRDefault="0049050F" w:rsidP="0049050F">
      <w:pPr>
        <w:tabs>
          <w:tab w:val="left" w:pos="1560"/>
        </w:tabs>
        <w:suppressAutoHyphens/>
        <w:spacing w:after="0" w:line="240" w:lineRule="auto"/>
        <w:rPr>
          <w:rFonts w:ascii="Courier New" w:eastAsia="Times New Roman" w:hAnsi="Courier New" w:cs="Courier New"/>
          <w:color w:val="FF0000"/>
          <w:sz w:val="20"/>
          <w:szCs w:val="20"/>
          <w:lang w:eastAsia="ar-SA"/>
        </w:rPr>
      </w:pPr>
      <w:r w:rsidRPr="0049050F">
        <w:rPr>
          <w:rFonts w:ascii="Courier New" w:eastAsia="Times New Roman" w:hAnsi="Courier New" w:cs="Courier New"/>
          <w:sz w:val="20"/>
          <w:szCs w:val="20"/>
          <w:lang w:eastAsia="ar-SA"/>
        </w:rPr>
        <w:t xml:space="preserve">   </w:t>
      </w:r>
      <w:r w:rsidRPr="0049050F">
        <w:rPr>
          <w:rFonts w:ascii="Courier New" w:eastAsia="Times New Roman" w:hAnsi="Courier New" w:cs="Courier New"/>
          <w:color w:val="FF0000"/>
          <w:sz w:val="20"/>
          <w:szCs w:val="20"/>
          <w:lang w:eastAsia="ar-SA"/>
        </w:rPr>
        <w:t>USE VLIDORT_IO_DEFS</w:t>
      </w:r>
    </w:p>
    <w:p w:rsidR="0049050F" w:rsidRPr="0049050F" w:rsidRDefault="0049050F" w:rsidP="0049050F">
      <w:pPr>
        <w:tabs>
          <w:tab w:val="left" w:pos="1560"/>
        </w:tabs>
        <w:suppressAutoHyphens/>
        <w:spacing w:after="0" w:line="240" w:lineRule="auto"/>
        <w:rPr>
          <w:rFonts w:ascii="Courier" w:eastAsia="Times New Roman" w:hAnsi="Courier" w:cs="Times New Roman"/>
          <w:color w:val="FF0000"/>
          <w:sz w:val="20"/>
          <w:szCs w:val="20"/>
          <w:lang w:eastAsia="ar-SA"/>
        </w:rPr>
      </w:pPr>
    </w:p>
    <w:p w:rsidR="0049050F" w:rsidRPr="0049050F" w:rsidRDefault="0049050F" w:rsidP="0049050F">
      <w:pPr>
        <w:tabs>
          <w:tab w:val="left" w:pos="1560"/>
        </w:tabs>
        <w:suppressAutoHyphens/>
        <w:spacing w:after="0" w:line="240" w:lineRule="auto"/>
        <w:rPr>
          <w:rFonts w:ascii="Courier" w:eastAsia="Times New Roman" w:hAnsi="Courier" w:cs="Times New Roman"/>
          <w:color w:val="FF0000"/>
          <w:sz w:val="20"/>
          <w:szCs w:val="20"/>
          <w:lang w:eastAsia="ar-SA"/>
        </w:rPr>
      </w:pPr>
      <w:r w:rsidRPr="0049050F">
        <w:rPr>
          <w:rFonts w:ascii="Courier" w:eastAsia="Times New Roman" w:hAnsi="Courier" w:cs="Times New Roman"/>
          <w:color w:val="FF0000"/>
          <w:sz w:val="20"/>
          <w:szCs w:val="20"/>
          <w:lang w:eastAsia="ar-SA"/>
        </w:rPr>
        <w:t xml:space="preserve">   USE VLIDORT_INPUTS</w:t>
      </w:r>
    </w:p>
    <w:p w:rsidR="0049050F" w:rsidRPr="0049050F" w:rsidRDefault="0049050F" w:rsidP="0049050F">
      <w:pPr>
        <w:tabs>
          <w:tab w:val="left" w:pos="1560"/>
        </w:tabs>
        <w:suppressAutoHyphens/>
        <w:spacing w:after="0" w:line="240" w:lineRule="auto"/>
        <w:rPr>
          <w:rFonts w:ascii="Courier" w:eastAsia="Times New Roman" w:hAnsi="Courier" w:cs="Times New Roman"/>
          <w:color w:val="FF0000"/>
          <w:sz w:val="20"/>
          <w:szCs w:val="20"/>
          <w:lang w:eastAsia="ar-SA"/>
        </w:rPr>
      </w:pPr>
      <w:r w:rsidRPr="0049050F">
        <w:rPr>
          <w:rFonts w:ascii="Courier" w:eastAsia="Times New Roman" w:hAnsi="Courier" w:cs="Times New Roman"/>
          <w:color w:val="FF0000"/>
          <w:sz w:val="20"/>
          <w:szCs w:val="20"/>
          <w:lang w:eastAsia="ar-SA"/>
        </w:rPr>
        <w:t xml:space="preserve">   USE VLIDORT_MASTERS</w:t>
      </w:r>
    </w:p>
    <w:p w:rsidR="0049050F" w:rsidRPr="0049050F" w:rsidRDefault="0049050F" w:rsidP="0049050F">
      <w:pPr>
        <w:tabs>
          <w:tab w:val="left" w:pos="1560"/>
        </w:tabs>
        <w:suppressAutoHyphens/>
        <w:spacing w:after="0" w:line="240" w:lineRule="auto"/>
        <w:rPr>
          <w:rFonts w:ascii="Courier" w:eastAsia="Times New Roman" w:hAnsi="Courier" w:cs="Times New Roman"/>
          <w:color w:val="FF0000"/>
          <w:sz w:val="20"/>
          <w:szCs w:val="20"/>
          <w:lang w:eastAsia="ar-SA"/>
        </w:rPr>
      </w:pPr>
    </w:p>
    <w:p w:rsidR="0049050F" w:rsidRPr="0049050F" w:rsidRDefault="0049050F" w:rsidP="0049050F">
      <w:pPr>
        <w:tabs>
          <w:tab w:val="left" w:pos="1560"/>
        </w:tabs>
        <w:suppressAutoHyphens/>
        <w:spacing w:after="0" w:line="240" w:lineRule="auto"/>
        <w:rPr>
          <w:rFonts w:ascii="Courier" w:eastAsia="Times New Roman" w:hAnsi="Courier" w:cs="Times New Roman"/>
          <w:sz w:val="20"/>
          <w:szCs w:val="20"/>
          <w:lang w:eastAsia="ar-SA"/>
        </w:rPr>
      </w:pPr>
      <w:r w:rsidRPr="0049050F">
        <w:rPr>
          <w:rFonts w:ascii="Courier" w:eastAsia="Times New Roman" w:hAnsi="Courier" w:cs="Times New Roman"/>
          <w:sz w:val="20"/>
          <w:szCs w:val="20"/>
          <w:lang w:eastAsia="ar-SA"/>
        </w:rPr>
        <w:t>!  Negate implicit typing</w:t>
      </w:r>
    </w:p>
    <w:p w:rsidR="0049050F" w:rsidRPr="0049050F" w:rsidRDefault="0049050F" w:rsidP="0049050F">
      <w:pPr>
        <w:suppressAutoHyphens/>
        <w:spacing w:after="0" w:line="240" w:lineRule="auto"/>
        <w:rPr>
          <w:rFonts w:ascii="Courier" w:eastAsia="Times New Roman" w:hAnsi="Courier" w:cs="Times New Roman"/>
          <w:color w:val="FF0000"/>
          <w:sz w:val="20"/>
          <w:szCs w:val="20"/>
          <w:lang w:eastAsia="ar-SA"/>
        </w:rPr>
      </w:pPr>
      <w:r w:rsidRPr="0049050F">
        <w:rPr>
          <w:rFonts w:ascii="Courier" w:eastAsia="Times New Roman" w:hAnsi="Courier" w:cs="Times New Roman"/>
          <w:color w:val="FF0000"/>
          <w:sz w:val="20"/>
          <w:szCs w:val="20"/>
          <w:lang w:eastAsia="ar-SA"/>
        </w:rPr>
        <w:t xml:space="preserve">   implicit none</w:t>
      </w:r>
    </w:p>
    <w:p w:rsidR="0049050F" w:rsidRPr="0049050F" w:rsidRDefault="0049050F" w:rsidP="0049050F">
      <w:pPr>
        <w:tabs>
          <w:tab w:val="left" w:pos="1875"/>
        </w:tabs>
        <w:suppressAutoHyphens/>
        <w:spacing w:after="0" w:line="240" w:lineRule="auto"/>
        <w:rPr>
          <w:rFonts w:ascii="Courier" w:eastAsia="Times New Roman" w:hAnsi="Courier" w:cs="Times New Roman"/>
          <w:sz w:val="20"/>
          <w:szCs w:val="20"/>
          <w:lang w:eastAsia="ar-SA"/>
        </w:rPr>
      </w:pPr>
    </w:p>
    <w:p w:rsidR="0049050F" w:rsidRPr="0049050F" w:rsidRDefault="0049050F" w:rsidP="0049050F">
      <w:pPr>
        <w:suppressAutoHyphens/>
        <w:spacing w:after="0" w:line="240" w:lineRule="auto"/>
        <w:rPr>
          <w:rFonts w:ascii="Courier" w:eastAsia="Times New Roman" w:hAnsi="Courier" w:cs="Times New Roman"/>
          <w:sz w:val="20"/>
          <w:szCs w:val="20"/>
          <w:lang w:eastAsia="ar-SA"/>
        </w:rPr>
      </w:pPr>
      <w:r w:rsidRPr="0049050F">
        <w:rPr>
          <w:rFonts w:ascii="Courier" w:eastAsia="Times New Roman" w:hAnsi="Courier" w:cs="Times New Roman"/>
          <w:sz w:val="20"/>
          <w:szCs w:val="20"/>
          <w:lang w:eastAsia="ar-SA"/>
        </w:rPr>
        <w:t>!  Status declarations</w:t>
      </w:r>
    </w:p>
    <w:p w:rsidR="0049050F" w:rsidRPr="0049050F" w:rsidRDefault="0049050F" w:rsidP="0049050F">
      <w:pPr>
        <w:suppressAutoHyphens/>
        <w:spacing w:after="0" w:line="240" w:lineRule="auto"/>
        <w:rPr>
          <w:rFonts w:ascii="Courier" w:eastAsia="Times New Roman" w:hAnsi="Courier" w:cs="Times New Roman"/>
          <w:color w:val="FF0000"/>
          <w:sz w:val="20"/>
          <w:szCs w:val="20"/>
          <w:lang w:eastAsia="ar-SA"/>
        </w:rPr>
      </w:pPr>
      <w:r w:rsidRPr="0049050F">
        <w:rPr>
          <w:rFonts w:ascii="Courier" w:eastAsia="Times New Roman" w:hAnsi="Courier" w:cs="Times New Roman"/>
          <w:color w:val="FF0000"/>
          <w:sz w:val="20"/>
          <w:szCs w:val="20"/>
          <w:lang w:eastAsia="ar-SA"/>
        </w:rPr>
        <w:t xml:space="preserve">   INTEGER :: STATUS_INPUTCHECK, STATUS_CALCULATION</w:t>
      </w:r>
    </w:p>
    <w:p w:rsidR="0049050F" w:rsidRPr="0049050F" w:rsidRDefault="0049050F" w:rsidP="0049050F">
      <w:pPr>
        <w:suppressAutoHyphens/>
        <w:spacing w:after="0" w:line="240" w:lineRule="auto"/>
        <w:rPr>
          <w:rFonts w:ascii="Courier" w:eastAsia="Times New Roman" w:hAnsi="Courier" w:cs="Times New Roman"/>
          <w:sz w:val="20"/>
          <w:szCs w:val="20"/>
          <w:lang w:eastAsia="ar-SA"/>
        </w:rPr>
      </w:pPr>
    </w:p>
    <w:p w:rsidR="0049050F" w:rsidRPr="0049050F" w:rsidRDefault="0049050F" w:rsidP="0049050F">
      <w:pPr>
        <w:suppressAutoHyphens/>
        <w:spacing w:after="0" w:line="240" w:lineRule="auto"/>
        <w:rPr>
          <w:rFonts w:ascii="Courier" w:eastAsia="Times New Roman" w:hAnsi="Courier" w:cs="Times New Roman"/>
          <w:sz w:val="20"/>
          <w:szCs w:val="20"/>
          <w:lang w:eastAsia="ar-SA"/>
        </w:rPr>
      </w:pPr>
      <w:r w:rsidRPr="0049050F">
        <w:rPr>
          <w:rFonts w:ascii="Courier" w:eastAsia="Times New Roman" w:hAnsi="Courier" w:cs="Times New Roman"/>
          <w:sz w:val="20"/>
          <w:szCs w:val="20"/>
          <w:lang w:eastAsia="ar-SA"/>
        </w:rPr>
        <w:t>!  Initialize status variables to 0</w:t>
      </w:r>
    </w:p>
    <w:p w:rsidR="0049050F" w:rsidRPr="0049050F" w:rsidRDefault="0049050F" w:rsidP="0049050F">
      <w:pPr>
        <w:suppressAutoHyphens/>
        <w:spacing w:after="0" w:line="240" w:lineRule="auto"/>
        <w:rPr>
          <w:rFonts w:ascii="Courier" w:eastAsia="Times New Roman" w:hAnsi="Courier" w:cs="Times New Roman"/>
          <w:color w:val="FF0000"/>
          <w:sz w:val="20"/>
          <w:szCs w:val="20"/>
          <w:lang w:eastAsia="ar-SA"/>
        </w:rPr>
      </w:pPr>
      <w:r w:rsidRPr="0049050F">
        <w:rPr>
          <w:rFonts w:ascii="Courier" w:eastAsia="Times New Roman" w:hAnsi="Courier" w:cs="Times New Roman"/>
          <w:color w:val="FF0000"/>
          <w:sz w:val="20"/>
          <w:szCs w:val="20"/>
          <w:lang w:eastAsia="ar-SA"/>
        </w:rPr>
        <w:t xml:space="preserve">   STATUS_INPUTCHECK=0; STATUS_CALCULATION=0</w:t>
      </w:r>
    </w:p>
    <w:p w:rsidR="0049050F" w:rsidRPr="0049050F" w:rsidRDefault="0049050F" w:rsidP="0049050F">
      <w:pPr>
        <w:suppressAutoHyphens/>
        <w:spacing w:after="0" w:line="240" w:lineRule="auto"/>
        <w:rPr>
          <w:rFonts w:ascii="Courier" w:eastAsia="Times New Roman" w:hAnsi="Courier" w:cs="Times New Roman"/>
          <w:sz w:val="20"/>
          <w:szCs w:val="20"/>
          <w:lang w:eastAsia="ar-SA"/>
        </w:rPr>
      </w:pPr>
    </w:p>
    <w:p w:rsidR="0049050F" w:rsidRPr="0049050F" w:rsidRDefault="0049050F" w:rsidP="0049050F">
      <w:pPr>
        <w:suppressAutoHyphens/>
        <w:spacing w:after="0" w:line="240" w:lineRule="auto"/>
        <w:rPr>
          <w:rFonts w:ascii="Courier" w:eastAsia="Times New Roman" w:hAnsi="Courier" w:cs="Times New Roman"/>
          <w:sz w:val="20"/>
          <w:szCs w:val="20"/>
          <w:lang w:eastAsia="ar-SA"/>
        </w:rPr>
      </w:pPr>
      <w:r w:rsidRPr="0049050F">
        <w:rPr>
          <w:rFonts w:ascii="Courier" w:eastAsia="Times New Roman" w:hAnsi="Courier" w:cs="Times New Roman"/>
          <w:sz w:val="20"/>
          <w:szCs w:val="20"/>
          <w:lang w:eastAsia="ar-SA"/>
        </w:rPr>
        <w:t>!  Determine File-read Control variables in Input Structures</w:t>
      </w:r>
    </w:p>
    <w:p w:rsidR="0049050F" w:rsidRPr="0049050F" w:rsidRDefault="0049050F" w:rsidP="0049050F">
      <w:pPr>
        <w:suppressAutoHyphens/>
        <w:spacing w:after="0" w:line="240" w:lineRule="auto"/>
        <w:rPr>
          <w:rFonts w:ascii="Courier" w:eastAsia="Times New Roman" w:hAnsi="Courier" w:cs="Times New Roman"/>
          <w:color w:val="FF0000"/>
          <w:sz w:val="20"/>
          <w:szCs w:val="20"/>
          <w:lang w:eastAsia="ar-SA"/>
        </w:rPr>
      </w:pPr>
      <w:r w:rsidRPr="0049050F">
        <w:rPr>
          <w:rFonts w:ascii="Courier" w:eastAsia="Times New Roman" w:hAnsi="Courier" w:cs="Times New Roman"/>
          <w:sz w:val="20"/>
          <w:szCs w:val="20"/>
          <w:lang w:eastAsia="ar-SA"/>
        </w:rPr>
        <w:t xml:space="preserve">   </w:t>
      </w:r>
      <w:r w:rsidRPr="0049050F">
        <w:rPr>
          <w:rFonts w:ascii="Courier" w:eastAsia="Times New Roman" w:hAnsi="Courier" w:cs="Times New Roman"/>
          <w:color w:val="FF0000"/>
          <w:sz w:val="20"/>
          <w:szCs w:val="20"/>
          <w:lang w:eastAsia="ar-SA"/>
        </w:rPr>
        <w:t>call VLIDORT_INPUT_MASTER &amp;</w:t>
      </w:r>
    </w:p>
    <w:p w:rsidR="0049050F" w:rsidRPr="0049050F" w:rsidRDefault="0049050F" w:rsidP="0049050F">
      <w:pPr>
        <w:suppressAutoHyphens/>
        <w:spacing w:after="0" w:line="240" w:lineRule="auto"/>
        <w:rPr>
          <w:rFonts w:ascii="Courier" w:eastAsia="Times New Roman" w:hAnsi="Courier" w:cs="Times New Roman"/>
          <w:color w:val="FF0000"/>
          <w:sz w:val="20"/>
          <w:szCs w:val="20"/>
          <w:lang w:eastAsia="ar-SA"/>
        </w:rPr>
      </w:pPr>
      <w:r w:rsidRPr="0049050F">
        <w:rPr>
          <w:rFonts w:ascii="Courier" w:eastAsia="Times New Roman" w:hAnsi="Courier" w:cs="Times New Roman"/>
          <w:color w:val="FF0000"/>
          <w:sz w:val="20"/>
          <w:szCs w:val="20"/>
          <w:lang w:eastAsia="ar-SA"/>
        </w:rPr>
        <w:t xml:space="preserve">      (‘VLIDORT.inp’,       &amp; </w:t>
      </w:r>
      <w:r w:rsidRPr="0049050F">
        <w:rPr>
          <w:rFonts w:ascii="Courier New" w:eastAsia="Times New Roman" w:hAnsi="Courier New" w:cs="Courier New"/>
          <w:color w:val="FF0000"/>
          <w:sz w:val="20"/>
          <w:szCs w:val="20"/>
          <w:lang w:eastAsia="ar-SA"/>
        </w:rPr>
        <w:t>! Input</w:t>
      </w:r>
    </w:p>
    <w:p w:rsidR="0049050F" w:rsidRPr="0049050F" w:rsidRDefault="0049050F" w:rsidP="0049050F">
      <w:pPr>
        <w:spacing w:after="0" w:line="240" w:lineRule="auto"/>
        <w:rPr>
          <w:rFonts w:ascii="Courier New" w:eastAsia="Times New Roman" w:hAnsi="Courier New" w:cs="Courier New"/>
          <w:color w:val="FF0000"/>
          <w:sz w:val="20"/>
          <w:szCs w:val="20"/>
        </w:rPr>
      </w:pPr>
      <w:r w:rsidRPr="0049050F">
        <w:rPr>
          <w:rFonts w:ascii="Courier New" w:eastAsia="Times New Roman" w:hAnsi="Courier New" w:cs="Courier New"/>
          <w:color w:val="FF0000"/>
          <w:sz w:val="20"/>
          <w:szCs w:val="20"/>
        </w:rPr>
        <w:t xml:space="preserve">        VLIDORT_FixIn,      &amp; ! Outputs</w:t>
      </w:r>
    </w:p>
    <w:p w:rsidR="0049050F" w:rsidRPr="0049050F" w:rsidRDefault="0049050F" w:rsidP="0049050F">
      <w:pPr>
        <w:spacing w:after="0" w:line="240" w:lineRule="auto"/>
        <w:rPr>
          <w:rFonts w:ascii="Courier New" w:eastAsia="Times New Roman" w:hAnsi="Courier New" w:cs="Courier New"/>
          <w:color w:val="FF0000"/>
          <w:sz w:val="20"/>
          <w:szCs w:val="20"/>
        </w:rPr>
      </w:pPr>
      <w:r w:rsidRPr="0049050F">
        <w:rPr>
          <w:rFonts w:ascii="Courier New" w:eastAsia="Times New Roman" w:hAnsi="Courier New" w:cs="Courier New"/>
          <w:color w:val="FF0000"/>
          <w:sz w:val="20"/>
          <w:szCs w:val="20"/>
        </w:rPr>
        <w:t xml:space="preserve">        VLIDORT_ModIn,      &amp; ! Outputs</w:t>
      </w:r>
    </w:p>
    <w:p w:rsidR="0049050F" w:rsidRPr="0049050F" w:rsidRDefault="0049050F" w:rsidP="0049050F">
      <w:pPr>
        <w:spacing w:after="0" w:line="240" w:lineRule="auto"/>
        <w:rPr>
          <w:rFonts w:ascii="Courier New" w:eastAsia="Times New Roman" w:hAnsi="Courier New" w:cs="Courier New"/>
          <w:color w:val="FF0000"/>
          <w:sz w:val="20"/>
          <w:szCs w:val="20"/>
        </w:rPr>
      </w:pPr>
      <w:r w:rsidRPr="0049050F">
        <w:rPr>
          <w:rFonts w:ascii="Courier New" w:eastAsia="Times New Roman" w:hAnsi="Courier New" w:cs="Courier New"/>
          <w:color w:val="FF0000"/>
          <w:sz w:val="20"/>
          <w:szCs w:val="20"/>
        </w:rPr>
        <w:t xml:space="preserve">        VLIDORT_InputStatus ) ! Outputs</w:t>
      </w:r>
    </w:p>
    <w:p w:rsidR="0049050F" w:rsidRPr="0049050F" w:rsidRDefault="0049050F" w:rsidP="0049050F">
      <w:pPr>
        <w:suppressAutoHyphens/>
        <w:spacing w:after="0" w:line="240" w:lineRule="auto"/>
        <w:rPr>
          <w:rFonts w:ascii="Courier" w:eastAsia="Times New Roman" w:hAnsi="Courier" w:cs="Times New Roman"/>
          <w:sz w:val="20"/>
          <w:szCs w:val="20"/>
          <w:lang w:eastAsia="ar-SA"/>
        </w:rPr>
      </w:pPr>
    </w:p>
    <w:p w:rsidR="0049050F" w:rsidRPr="0049050F" w:rsidRDefault="0049050F" w:rsidP="0049050F">
      <w:pPr>
        <w:suppressAutoHyphens/>
        <w:spacing w:after="0" w:line="240" w:lineRule="auto"/>
        <w:rPr>
          <w:rFonts w:ascii="Courier" w:eastAsia="Times New Roman" w:hAnsi="Courier" w:cs="Times New Roman"/>
          <w:sz w:val="20"/>
          <w:szCs w:val="20"/>
          <w:lang w:eastAsia="ar-SA"/>
        </w:rPr>
      </w:pPr>
      <w:r w:rsidRPr="0049050F">
        <w:rPr>
          <w:rFonts w:ascii="Courier" w:eastAsia="Times New Roman" w:hAnsi="Courier" w:cs="Times New Roman"/>
          <w:sz w:val="20"/>
          <w:szCs w:val="20"/>
          <w:lang w:eastAsia="ar-SA"/>
        </w:rPr>
        <w:t>!  Set number of threads (e.g. number of wavelengths)</w:t>
      </w:r>
    </w:p>
    <w:p w:rsidR="0049050F" w:rsidRPr="0049050F" w:rsidRDefault="0049050F" w:rsidP="0049050F">
      <w:pPr>
        <w:suppressAutoHyphens/>
        <w:spacing w:after="0" w:line="240" w:lineRule="auto"/>
        <w:rPr>
          <w:rFonts w:ascii="Courier" w:eastAsia="Times New Roman" w:hAnsi="Courier" w:cs="Times New Roman"/>
          <w:color w:val="FF0000"/>
          <w:sz w:val="20"/>
          <w:szCs w:val="20"/>
          <w:lang w:eastAsia="ar-SA"/>
        </w:rPr>
      </w:pPr>
      <w:r w:rsidRPr="0049050F">
        <w:rPr>
          <w:rFonts w:ascii="Courier" w:eastAsia="Times New Roman" w:hAnsi="Courier" w:cs="Times New Roman"/>
          <w:color w:val="FF0000"/>
          <w:sz w:val="20"/>
          <w:szCs w:val="20"/>
          <w:lang w:eastAsia="ar-SA"/>
        </w:rPr>
        <w:t xml:space="preserve">   nthreads = 8</w:t>
      </w:r>
    </w:p>
    <w:p w:rsidR="0049050F" w:rsidRPr="0049050F" w:rsidRDefault="0049050F" w:rsidP="0049050F">
      <w:pPr>
        <w:suppressAutoHyphens/>
        <w:spacing w:after="0" w:line="240" w:lineRule="auto"/>
        <w:rPr>
          <w:rFonts w:ascii="Courier" w:eastAsia="Times New Roman" w:hAnsi="Courier" w:cs="Times New Roman"/>
          <w:sz w:val="20"/>
          <w:szCs w:val="20"/>
          <w:lang w:eastAsia="ar-SA"/>
        </w:rPr>
      </w:pPr>
    </w:p>
    <w:p w:rsidR="0049050F" w:rsidRPr="0049050F" w:rsidRDefault="0049050F" w:rsidP="0049050F">
      <w:pPr>
        <w:suppressAutoHyphens/>
        <w:spacing w:after="0" w:line="240" w:lineRule="auto"/>
        <w:rPr>
          <w:rFonts w:ascii="Courier" w:eastAsia="Times New Roman" w:hAnsi="Courier" w:cs="Times New Roman"/>
          <w:sz w:val="20"/>
          <w:szCs w:val="20"/>
          <w:lang w:eastAsia="ar-SA"/>
        </w:rPr>
      </w:pPr>
      <w:r w:rsidRPr="0049050F">
        <w:rPr>
          <w:rFonts w:ascii="Courier" w:eastAsia="Times New Roman" w:hAnsi="Courier" w:cs="Times New Roman"/>
          <w:sz w:val="20"/>
          <w:szCs w:val="20"/>
          <w:lang w:eastAsia="ar-SA"/>
        </w:rPr>
        <w:t>!  Assign Physical (Optical property) input variables for all threads:</w:t>
      </w:r>
    </w:p>
    <w:p w:rsidR="0049050F" w:rsidRPr="0049050F" w:rsidRDefault="0049050F" w:rsidP="0049050F">
      <w:pPr>
        <w:suppressAutoHyphens/>
        <w:spacing w:after="0" w:line="240" w:lineRule="auto"/>
        <w:rPr>
          <w:rFonts w:ascii="Courier" w:eastAsia="Times New Roman" w:hAnsi="Courier" w:cs="Times New Roman"/>
          <w:color w:val="FF0000"/>
          <w:sz w:val="20"/>
          <w:szCs w:val="20"/>
          <w:lang w:eastAsia="ar-SA"/>
        </w:rPr>
      </w:pPr>
      <w:r w:rsidRPr="0049050F">
        <w:rPr>
          <w:rFonts w:ascii="Courier" w:eastAsia="Times New Roman" w:hAnsi="Courier" w:cs="Times New Roman"/>
          <w:color w:val="FF0000"/>
          <w:sz w:val="20"/>
          <w:szCs w:val="20"/>
          <w:lang w:eastAsia="ar-SA"/>
        </w:rPr>
        <w:t xml:space="preserve">   call USER_VLIDORT_PREPARE </w:t>
      </w:r>
    </w:p>
    <w:p w:rsidR="0049050F" w:rsidRPr="0049050F" w:rsidRDefault="0049050F" w:rsidP="0049050F">
      <w:pPr>
        <w:suppressAutoHyphens/>
        <w:spacing w:after="0" w:line="240" w:lineRule="auto"/>
        <w:rPr>
          <w:rFonts w:ascii="Courier" w:eastAsia="Times New Roman" w:hAnsi="Courier" w:cs="Times New Roman"/>
          <w:color w:val="FF0000"/>
          <w:sz w:val="20"/>
          <w:szCs w:val="20"/>
          <w:lang w:eastAsia="ar-SA"/>
        </w:rPr>
      </w:pPr>
    </w:p>
    <w:p w:rsidR="0049050F" w:rsidRPr="0049050F" w:rsidRDefault="0049050F" w:rsidP="0049050F">
      <w:pPr>
        <w:suppressAutoHyphens/>
        <w:spacing w:after="0" w:line="240" w:lineRule="auto"/>
        <w:rPr>
          <w:rFonts w:ascii="Courier" w:eastAsia="Times New Roman" w:hAnsi="Courier" w:cs="Times New Roman"/>
          <w:sz w:val="20"/>
          <w:szCs w:val="20"/>
          <w:lang w:eastAsia="ar-SA"/>
        </w:rPr>
      </w:pPr>
      <w:r w:rsidRPr="0049050F">
        <w:rPr>
          <w:rFonts w:ascii="Courier" w:eastAsia="Times New Roman" w:hAnsi="Courier" w:cs="Times New Roman"/>
          <w:sz w:val="20"/>
          <w:szCs w:val="20"/>
          <w:lang w:eastAsia="ar-SA"/>
        </w:rPr>
        <w:lastRenderedPageBreak/>
        <w:t>!  Start thread loop; this can be put in OPEN_MP environments</w:t>
      </w:r>
    </w:p>
    <w:p w:rsidR="0049050F" w:rsidRPr="0049050F" w:rsidRDefault="0049050F" w:rsidP="0049050F">
      <w:pPr>
        <w:suppressAutoHyphens/>
        <w:spacing w:after="0" w:line="240" w:lineRule="auto"/>
        <w:rPr>
          <w:rFonts w:ascii="Courier" w:eastAsia="Times New Roman" w:hAnsi="Courier" w:cs="Times New Roman"/>
          <w:color w:val="FF0000"/>
          <w:sz w:val="20"/>
          <w:szCs w:val="20"/>
          <w:lang w:eastAsia="ar-SA"/>
        </w:rPr>
      </w:pPr>
      <w:r w:rsidRPr="0049050F">
        <w:rPr>
          <w:rFonts w:ascii="Courier" w:eastAsia="Times New Roman" w:hAnsi="Courier" w:cs="Times New Roman"/>
          <w:color w:val="FF0000"/>
          <w:sz w:val="20"/>
          <w:szCs w:val="20"/>
          <w:lang w:eastAsia="ar-SA"/>
        </w:rPr>
        <w:t xml:space="preserve">   do i = 1, nthreads</w:t>
      </w:r>
    </w:p>
    <w:p w:rsidR="0049050F" w:rsidRPr="0049050F" w:rsidRDefault="0049050F" w:rsidP="0049050F">
      <w:pPr>
        <w:suppressAutoHyphens/>
        <w:spacing w:after="0" w:line="240" w:lineRule="auto"/>
        <w:rPr>
          <w:rFonts w:ascii="Courier" w:eastAsia="Times New Roman" w:hAnsi="Courier" w:cs="Times New Roman"/>
          <w:color w:val="FF0000"/>
          <w:sz w:val="20"/>
          <w:szCs w:val="20"/>
          <w:lang w:eastAsia="ar-SA"/>
        </w:rPr>
      </w:pPr>
    </w:p>
    <w:p w:rsidR="0049050F" w:rsidRPr="0049050F" w:rsidRDefault="0049050F" w:rsidP="0049050F">
      <w:pPr>
        <w:suppressAutoHyphens/>
        <w:spacing w:after="0" w:line="240" w:lineRule="auto"/>
        <w:rPr>
          <w:rFonts w:ascii="Courier" w:eastAsia="Times New Roman" w:hAnsi="Courier" w:cs="Times New Roman"/>
          <w:sz w:val="20"/>
          <w:szCs w:val="20"/>
          <w:lang w:eastAsia="ar-SA"/>
        </w:rPr>
      </w:pPr>
      <w:r w:rsidRPr="0049050F">
        <w:rPr>
          <w:rFonts w:ascii="Courier" w:eastAsia="Times New Roman" w:hAnsi="Courier" w:cs="Times New Roman"/>
          <w:sz w:val="20"/>
          <w:szCs w:val="20"/>
          <w:lang w:eastAsia="ar-SA"/>
        </w:rPr>
        <w:t>!  VLIDORT master call and error check</w:t>
      </w:r>
    </w:p>
    <w:p w:rsidR="0049050F" w:rsidRPr="0049050F" w:rsidRDefault="0049050F" w:rsidP="0049050F">
      <w:pPr>
        <w:spacing w:after="0" w:line="240" w:lineRule="auto"/>
        <w:rPr>
          <w:rFonts w:ascii="Courier New" w:eastAsia="Times New Roman" w:hAnsi="Courier New" w:cs="Courier New"/>
          <w:color w:val="FF0000"/>
          <w:sz w:val="20"/>
          <w:szCs w:val="20"/>
        </w:rPr>
      </w:pPr>
      <w:r w:rsidRPr="0049050F">
        <w:rPr>
          <w:rFonts w:ascii="Courier New" w:eastAsia="Times New Roman" w:hAnsi="Courier New" w:cs="Courier New"/>
          <w:color w:val="FF0000"/>
          <w:sz w:val="20"/>
          <w:szCs w:val="20"/>
        </w:rPr>
        <w:t xml:space="preserve">     call VLIDORT_MASTER ( &amp;</w:t>
      </w:r>
    </w:p>
    <w:p w:rsidR="0049050F" w:rsidRPr="0049050F" w:rsidRDefault="0049050F" w:rsidP="0049050F">
      <w:pPr>
        <w:spacing w:after="0" w:line="240" w:lineRule="auto"/>
        <w:rPr>
          <w:rFonts w:ascii="Courier New" w:eastAsia="Times New Roman" w:hAnsi="Courier New" w:cs="Courier New"/>
          <w:color w:val="FF0000"/>
          <w:sz w:val="20"/>
          <w:szCs w:val="20"/>
        </w:rPr>
      </w:pPr>
      <w:r w:rsidRPr="0049050F">
        <w:rPr>
          <w:rFonts w:ascii="Courier New" w:eastAsia="Times New Roman" w:hAnsi="Courier New" w:cs="Courier New"/>
          <w:color w:val="FF0000"/>
          <w:sz w:val="20"/>
          <w:szCs w:val="20"/>
        </w:rPr>
        <w:t xml:space="preserve">          VLIDORT_FixIn, &amp;</w:t>
      </w:r>
    </w:p>
    <w:p w:rsidR="0049050F" w:rsidRPr="0049050F" w:rsidRDefault="0049050F" w:rsidP="0049050F">
      <w:pPr>
        <w:spacing w:after="0" w:line="240" w:lineRule="auto"/>
        <w:rPr>
          <w:rFonts w:ascii="Courier New" w:eastAsia="Times New Roman" w:hAnsi="Courier New" w:cs="Courier New"/>
          <w:color w:val="FF0000"/>
          <w:sz w:val="20"/>
          <w:szCs w:val="20"/>
        </w:rPr>
      </w:pPr>
      <w:r w:rsidRPr="0049050F">
        <w:rPr>
          <w:rFonts w:ascii="Courier New" w:eastAsia="Times New Roman" w:hAnsi="Courier New" w:cs="Courier New"/>
          <w:color w:val="FF0000"/>
          <w:sz w:val="20"/>
          <w:szCs w:val="20"/>
        </w:rPr>
        <w:t xml:space="preserve">          VLIDORT_ModIn, &amp;</w:t>
      </w:r>
    </w:p>
    <w:p w:rsidR="0049050F" w:rsidRPr="0049050F" w:rsidRDefault="0049050F" w:rsidP="0049050F">
      <w:pPr>
        <w:spacing w:after="0" w:line="240" w:lineRule="auto"/>
        <w:rPr>
          <w:rFonts w:ascii="Courier New" w:eastAsia="Times New Roman" w:hAnsi="Courier New" w:cs="Courier New"/>
          <w:color w:val="FF0000"/>
          <w:sz w:val="20"/>
          <w:szCs w:val="20"/>
        </w:rPr>
      </w:pPr>
      <w:r w:rsidRPr="0049050F">
        <w:rPr>
          <w:rFonts w:ascii="Courier New" w:eastAsia="Times New Roman" w:hAnsi="Courier New" w:cs="Courier New"/>
          <w:color w:val="FF0000"/>
          <w:sz w:val="20"/>
          <w:szCs w:val="20"/>
        </w:rPr>
        <w:t xml:space="preserve">          VLIDORT_Sup,   &amp;</w:t>
      </w:r>
    </w:p>
    <w:p w:rsidR="0049050F" w:rsidRPr="0049050F" w:rsidRDefault="0049050F" w:rsidP="0049050F">
      <w:pPr>
        <w:spacing w:after="0" w:line="240" w:lineRule="auto"/>
        <w:rPr>
          <w:rFonts w:ascii="Courier New" w:eastAsia="Times New Roman" w:hAnsi="Courier New" w:cs="Courier New"/>
          <w:sz w:val="20"/>
          <w:szCs w:val="20"/>
        </w:rPr>
      </w:pPr>
      <w:r w:rsidRPr="0049050F">
        <w:rPr>
          <w:rFonts w:ascii="Courier New" w:eastAsia="Times New Roman" w:hAnsi="Courier New" w:cs="Courier New"/>
          <w:color w:val="FF0000"/>
          <w:sz w:val="20"/>
          <w:szCs w:val="20"/>
        </w:rPr>
        <w:t xml:space="preserve">          VLIDORT_Out )</w:t>
      </w:r>
    </w:p>
    <w:p w:rsidR="0049050F" w:rsidRPr="0049050F" w:rsidRDefault="0049050F" w:rsidP="0049050F">
      <w:pPr>
        <w:suppressAutoHyphens/>
        <w:spacing w:after="0" w:line="240" w:lineRule="auto"/>
        <w:rPr>
          <w:rFonts w:ascii="Courier" w:eastAsia="Times New Roman" w:hAnsi="Courier" w:cs="Times New Roman"/>
          <w:sz w:val="20"/>
          <w:szCs w:val="20"/>
          <w:lang w:eastAsia="ar-SA"/>
        </w:rPr>
      </w:pPr>
    </w:p>
    <w:p w:rsidR="0049050F" w:rsidRPr="0049050F" w:rsidRDefault="0049050F" w:rsidP="0049050F">
      <w:pPr>
        <w:suppressAutoHyphens/>
        <w:spacing w:after="0" w:line="240" w:lineRule="auto"/>
        <w:rPr>
          <w:rFonts w:ascii="Courier" w:eastAsia="Times New Roman" w:hAnsi="Courier" w:cs="Times New Roman"/>
          <w:color w:val="FF0000"/>
          <w:sz w:val="20"/>
          <w:szCs w:val="20"/>
          <w:lang w:eastAsia="ar-SA"/>
        </w:rPr>
      </w:pPr>
      <w:r w:rsidRPr="0049050F">
        <w:rPr>
          <w:rFonts w:ascii="Courier" w:eastAsia="Times New Roman" w:hAnsi="Courier" w:cs="Times New Roman"/>
          <w:color w:val="FF0000"/>
          <w:sz w:val="20"/>
          <w:szCs w:val="20"/>
          <w:lang w:eastAsia="ar-SA"/>
        </w:rPr>
        <w:t xml:space="preserve">     call VLIDORT_WRITE_STATUS ( &amp;</w:t>
      </w:r>
    </w:p>
    <w:p w:rsidR="0049050F" w:rsidRPr="0049050F" w:rsidRDefault="0049050F" w:rsidP="0049050F">
      <w:pPr>
        <w:suppressAutoHyphens/>
        <w:spacing w:after="0" w:line="240" w:lineRule="auto"/>
        <w:rPr>
          <w:rFonts w:ascii="Courier" w:eastAsia="Times New Roman" w:hAnsi="Courier" w:cs="Times New Roman"/>
          <w:color w:val="FF0000"/>
          <w:sz w:val="20"/>
          <w:szCs w:val="20"/>
          <w:lang w:eastAsia="ar-SA"/>
        </w:rPr>
      </w:pPr>
      <w:r w:rsidRPr="0049050F">
        <w:rPr>
          <w:rFonts w:ascii="Courier" w:eastAsia="Times New Roman" w:hAnsi="Courier" w:cs="Times New Roman"/>
          <w:color w:val="FF0000"/>
          <w:sz w:val="20"/>
          <w:szCs w:val="20"/>
          <w:lang w:eastAsia="ar-SA"/>
        </w:rPr>
        <w:t xml:space="preserve">          STATUS_FILE_NAME, &amp;</w:t>
      </w:r>
    </w:p>
    <w:p w:rsidR="0049050F" w:rsidRPr="0049050F" w:rsidRDefault="0049050F" w:rsidP="0049050F">
      <w:pPr>
        <w:suppressAutoHyphens/>
        <w:spacing w:after="0" w:line="240" w:lineRule="auto"/>
        <w:rPr>
          <w:rFonts w:ascii="Courier" w:eastAsia="Times New Roman" w:hAnsi="Courier" w:cs="Times New Roman"/>
          <w:color w:val="FF0000"/>
          <w:sz w:val="20"/>
          <w:szCs w:val="20"/>
          <w:lang w:eastAsia="ar-SA"/>
        </w:rPr>
      </w:pPr>
      <w:r w:rsidRPr="0049050F">
        <w:rPr>
          <w:rFonts w:ascii="Courier" w:eastAsia="Times New Roman" w:hAnsi="Courier" w:cs="Times New Roman"/>
          <w:color w:val="FF0000"/>
          <w:sz w:val="20"/>
          <w:szCs w:val="20"/>
          <w:lang w:eastAsia="ar-SA"/>
        </w:rPr>
        <w:t xml:space="preserve">          STATUS_FILE_UNIT, &amp;</w:t>
      </w:r>
    </w:p>
    <w:p w:rsidR="0049050F" w:rsidRPr="0049050F" w:rsidRDefault="0049050F" w:rsidP="0049050F">
      <w:pPr>
        <w:suppressAutoHyphens/>
        <w:spacing w:after="0" w:line="240" w:lineRule="auto"/>
        <w:rPr>
          <w:rFonts w:ascii="Courier" w:eastAsia="Times New Roman" w:hAnsi="Courier" w:cs="Times New Roman"/>
          <w:color w:val="FF0000"/>
          <w:sz w:val="20"/>
          <w:szCs w:val="20"/>
          <w:lang w:eastAsia="ar-SA"/>
        </w:rPr>
      </w:pPr>
      <w:r w:rsidRPr="0049050F">
        <w:rPr>
          <w:rFonts w:ascii="Courier" w:eastAsia="Times New Roman" w:hAnsi="Courier" w:cs="Times New Roman"/>
          <w:color w:val="FF0000"/>
          <w:sz w:val="20"/>
          <w:szCs w:val="20"/>
          <w:lang w:eastAsia="ar-SA"/>
        </w:rPr>
        <w:t xml:space="preserve">          STATUS_FILE_FLAG, &amp;</w:t>
      </w:r>
    </w:p>
    <w:p w:rsidR="0049050F" w:rsidRPr="0049050F" w:rsidRDefault="0049050F" w:rsidP="0049050F">
      <w:pPr>
        <w:suppressAutoHyphens/>
        <w:spacing w:after="0" w:line="240" w:lineRule="auto"/>
        <w:rPr>
          <w:rFonts w:ascii="Courier" w:eastAsia="Times New Roman" w:hAnsi="Courier" w:cs="Times New Roman"/>
          <w:color w:val="FF0000"/>
          <w:sz w:val="20"/>
          <w:szCs w:val="20"/>
          <w:lang w:eastAsia="ar-SA"/>
        </w:rPr>
      </w:pPr>
      <w:r w:rsidRPr="0049050F">
        <w:rPr>
          <w:rFonts w:ascii="Courier" w:eastAsia="Times New Roman" w:hAnsi="Courier" w:cs="Times New Roman"/>
          <w:color w:val="FF0000"/>
          <w:sz w:val="20"/>
          <w:szCs w:val="20"/>
          <w:lang w:eastAsia="ar-SA"/>
        </w:rPr>
        <w:t xml:space="preserve">          </w:t>
      </w:r>
      <w:r w:rsidRPr="0049050F">
        <w:rPr>
          <w:rFonts w:ascii="Courier New" w:eastAsia="Times New Roman" w:hAnsi="Courier New" w:cs="Courier New"/>
          <w:color w:val="FF0000"/>
          <w:sz w:val="20"/>
          <w:szCs w:val="20"/>
          <w:lang w:eastAsia="ar-SA"/>
        </w:rPr>
        <w:t>VLIDORT_Out%Status</w:t>
      </w:r>
      <w:r w:rsidRPr="0049050F">
        <w:rPr>
          <w:rFonts w:ascii="Courier" w:eastAsia="Times New Roman" w:hAnsi="Courier" w:cs="Times New Roman"/>
          <w:color w:val="FF0000"/>
          <w:sz w:val="20"/>
          <w:szCs w:val="20"/>
          <w:lang w:eastAsia="ar-SA"/>
        </w:rPr>
        <w:t xml:space="preserve"> )</w:t>
      </w:r>
    </w:p>
    <w:p w:rsidR="0049050F" w:rsidRPr="0049050F" w:rsidRDefault="0049050F" w:rsidP="0049050F">
      <w:pPr>
        <w:suppressAutoHyphens/>
        <w:spacing w:after="0" w:line="240" w:lineRule="auto"/>
        <w:rPr>
          <w:rFonts w:ascii="Courier" w:eastAsia="Times New Roman" w:hAnsi="Courier" w:cs="Times New Roman"/>
          <w:color w:val="FF0000"/>
          <w:sz w:val="20"/>
          <w:szCs w:val="20"/>
          <w:lang w:eastAsia="ar-SA"/>
        </w:rPr>
      </w:pPr>
    </w:p>
    <w:p w:rsidR="0049050F" w:rsidRPr="0049050F" w:rsidRDefault="0049050F" w:rsidP="0049050F">
      <w:pPr>
        <w:suppressAutoHyphens/>
        <w:spacing w:after="0" w:line="240" w:lineRule="auto"/>
        <w:rPr>
          <w:rFonts w:ascii="Courier" w:eastAsia="Times New Roman" w:hAnsi="Courier" w:cs="Times New Roman"/>
          <w:sz w:val="20"/>
          <w:szCs w:val="20"/>
          <w:lang w:eastAsia="ar-SA"/>
        </w:rPr>
      </w:pPr>
      <w:r w:rsidRPr="0049050F">
        <w:rPr>
          <w:rFonts w:ascii="Courier" w:eastAsia="Times New Roman" w:hAnsi="Courier" w:cs="Times New Roman"/>
          <w:sz w:val="20"/>
          <w:szCs w:val="20"/>
          <w:lang w:eastAsia="ar-SA"/>
        </w:rPr>
        <w:t>!  End thread or wavelength loop</w:t>
      </w:r>
    </w:p>
    <w:p w:rsidR="0049050F" w:rsidRPr="0049050F" w:rsidRDefault="0049050F" w:rsidP="0049050F">
      <w:pPr>
        <w:suppressAutoHyphens/>
        <w:spacing w:after="0" w:line="240" w:lineRule="auto"/>
        <w:rPr>
          <w:rFonts w:ascii="Courier" w:eastAsia="Times New Roman" w:hAnsi="Courier" w:cs="Times New Roman"/>
          <w:color w:val="FF0000"/>
          <w:sz w:val="20"/>
          <w:szCs w:val="20"/>
          <w:lang w:eastAsia="ar-SA"/>
        </w:rPr>
      </w:pPr>
      <w:r w:rsidRPr="0049050F">
        <w:rPr>
          <w:rFonts w:ascii="Courier" w:eastAsia="Times New Roman" w:hAnsi="Courier" w:cs="Times New Roman"/>
          <w:color w:val="FF0000"/>
          <w:sz w:val="20"/>
          <w:szCs w:val="20"/>
          <w:lang w:eastAsia="ar-SA"/>
        </w:rPr>
        <w:t xml:space="preserve">   end do</w:t>
      </w:r>
    </w:p>
    <w:p w:rsidR="0049050F" w:rsidRPr="0049050F" w:rsidRDefault="0049050F" w:rsidP="0049050F">
      <w:pPr>
        <w:suppressAutoHyphens/>
        <w:spacing w:after="0" w:line="240" w:lineRule="auto"/>
        <w:rPr>
          <w:rFonts w:ascii="Courier" w:eastAsia="Times New Roman" w:hAnsi="Courier" w:cs="Times New Roman"/>
          <w:sz w:val="20"/>
          <w:szCs w:val="20"/>
          <w:lang w:eastAsia="ar-SA"/>
        </w:rPr>
      </w:pPr>
    </w:p>
    <w:p w:rsidR="0049050F" w:rsidRPr="0049050F" w:rsidRDefault="0049050F" w:rsidP="0049050F">
      <w:pPr>
        <w:suppressAutoHyphens/>
        <w:spacing w:after="0" w:line="240" w:lineRule="auto"/>
        <w:rPr>
          <w:rFonts w:ascii="Courier" w:eastAsia="Times New Roman" w:hAnsi="Courier" w:cs="Times New Roman"/>
          <w:sz w:val="20"/>
          <w:szCs w:val="20"/>
          <w:lang w:eastAsia="ar-SA"/>
        </w:rPr>
      </w:pPr>
      <w:r w:rsidRPr="0049050F">
        <w:rPr>
          <w:rFonts w:ascii="Courier" w:eastAsia="Times New Roman" w:hAnsi="Courier" w:cs="Times New Roman"/>
          <w:sz w:val="20"/>
          <w:szCs w:val="20"/>
          <w:lang w:eastAsia="ar-SA"/>
        </w:rPr>
        <w:t>!  finish</w:t>
      </w:r>
    </w:p>
    <w:p w:rsidR="0049050F" w:rsidRPr="0049050F" w:rsidRDefault="0049050F" w:rsidP="0049050F">
      <w:pPr>
        <w:suppressAutoHyphens/>
        <w:spacing w:after="0" w:line="240" w:lineRule="auto"/>
        <w:rPr>
          <w:rFonts w:ascii="Courier" w:eastAsia="Times New Roman" w:hAnsi="Courier" w:cs="Times New Roman"/>
          <w:color w:val="FF0000"/>
          <w:sz w:val="20"/>
          <w:szCs w:val="20"/>
          <w:lang w:eastAsia="ar-SA"/>
        </w:rPr>
      </w:pPr>
      <w:r w:rsidRPr="0049050F">
        <w:rPr>
          <w:rFonts w:ascii="Courier" w:eastAsia="Times New Roman" w:hAnsi="Courier" w:cs="Times New Roman"/>
          <w:color w:val="FF0000"/>
          <w:sz w:val="20"/>
          <w:szCs w:val="20"/>
          <w:lang w:eastAsia="ar-SA"/>
        </w:rPr>
        <w:t xml:space="preserve">   write user-defined output arrays</w:t>
      </w:r>
    </w:p>
    <w:p w:rsidR="0049050F" w:rsidRPr="0049050F" w:rsidRDefault="0049050F" w:rsidP="0049050F">
      <w:pPr>
        <w:suppressAutoHyphens/>
        <w:spacing w:after="0" w:line="240" w:lineRule="auto"/>
        <w:rPr>
          <w:rFonts w:ascii="Courier" w:eastAsia="Times New Roman" w:hAnsi="Courier" w:cs="Times New Roman"/>
          <w:color w:val="FF0000"/>
          <w:sz w:val="20"/>
          <w:szCs w:val="20"/>
          <w:lang w:eastAsia="ar-SA"/>
        </w:rPr>
      </w:pPr>
      <w:r w:rsidRPr="0049050F">
        <w:rPr>
          <w:rFonts w:ascii="Courier" w:eastAsia="Times New Roman" w:hAnsi="Courier" w:cs="Times New Roman"/>
          <w:color w:val="FF0000"/>
          <w:sz w:val="20"/>
          <w:szCs w:val="20"/>
          <w:lang w:eastAsia="ar-SA"/>
        </w:rPr>
        <w:t xml:space="preserve">   stop</w:t>
      </w:r>
    </w:p>
    <w:p w:rsidR="0049050F" w:rsidRPr="0049050F" w:rsidRDefault="0049050F" w:rsidP="0049050F">
      <w:pPr>
        <w:suppressAutoHyphens/>
        <w:spacing w:after="0" w:line="240" w:lineRule="auto"/>
        <w:rPr>
          <w:rFonts w:ascii="Courier" w:eastAsia="Times New Roman" w:hAnsi="Courier" w:cs="Times New Roman"/>
          <w:color w:val="FF0000"/>
          <w:sz w:val="20"/>
          <w:szCs w:val="20"/>
          <w:lang w:eastAsia="ar-SA"/>
        </w:rPr>
      </w:pPr>
    </w:p>
    <w:p w:rsidR="0049050F" w:rsidRPr="0049050F" w:rsidRDefault="0049050F" w:rsidP="0049050F">
      <w:pPr>
        <w:suppressAutoHyphens/>
        <w:spacing w:after="0" w:line="240" w:lineRule="auto"/>
        <w:rPr>
          <w:rFonts w:ascii="Courier" w:eastAsia="Times New Roman" w:hAnsi="Courier" w:cs="Times New Roman"/>
          <w:color w:val="FF0000"/>
          <w:sz w:val="20"/>
          <w:szCs w:val="20"/>
          <w:lang w:eastAsia="ar-SA"/>
        </w:rPr>
      </w:pPr>
      <w:r w:rsidRPr="0049050F">
        <w:rPr>
          <w:rFonts w:ascii="Courier" w:eastAsia="Times New Roman" w:hAnsi="Courier" w:cs="Times New Roman"/>
          <w:color w:val="FF0000"/>
          <w:sz w:val="20"/>
          <w:szCs w:val="20"/>
          <w:lang w:eastAsia="ar-SA"/>
        </w:rPr>
        <w:t xml:space="preserve">end program main_VLIDORT </w:t>
      </w:r>
    </w:p>
    <w:p w:rsidR="0049050F" w:rsidRPr="0049050F" w:rsidRDefault="0049050F" w:rsidP="0049050F">
      <w:pPr>
        <w:suppressAutoHyphens/>
        <w:spacing w:after="0" w:line="240" w:lineRule="auto"/>
        <w:rPr>
          <w:rFonts w:ascii="Times New Roman" w:eastAsia="Times New Roman" w:hAnsi="Times New Roman" w:cs="Times New Roman"/>
          <w:sz w:val="24"/>
          <w:szCs w:val="20"/>
          <w:lang w:eastAsia="ar-SA"/>
        </w:rPr>
      </w:pPr>
    </w:p>
    <w:p w:rsidR="0049050F" w:rsidRPr="0049050F" w:rsidRDefault="0049050F" w:rsidP="0049050F">
      <w:pPr>
        <w:keepNext/>
        <w:suppressAutoHyphens/>
        <w:spacing w:after="0" w:line="240" w:lineRule="auto"/>
        <w:outlineLvl w:val="2"/>
        <w:rPr>
          <w:rFonts w:ascii="Times New Roman" w:eastAsia="Times New Roman" w:hAnsi="Times New Roman" w:cs="Times New Roman"/>
          <w:i/>
          <w:sz w:val="28"/>
          <w:szCs w:val="28"/>
          <w:lang w:eastAsia="ar-SA"/>
        </w:rPr>
      </w:pPr>
      <w:bookmarkStart w:id="125" w:name="_Toc339432238"/>
      <w:bookmarkStart w:id="126" w:name="_Toc534974703"/>
      <w:bookmarkStart w:id="127" w:name="_Toc18427997"/>
      <w:r w:rsidRPr="0049050F">
        <w:rPr>
          <w:rFonts w:ascii="Times New Roman" w:eastAsia="Times New Roman" w:hAnsi="Times New Roman" w:cs="Times New Roman"/>
          <w:i/>
          <w:sz w:val="28"/>
          <w:szCs w:val="28"/>
          <w:lang w:eastAsia="ar-SA"/>
        </w:rPr>
        <w:t>3.3.2 Configuration file discussion</w:t>
      </w:r>
      <w:bookmarkEnd w:id="125"/>
      <w:bookmarkEnd w:id="126"/>
      <w:bookmarkEnd w:id="127"/>
    </w:p>
    <w:p w:rsidR="0049050F" w:rsidRPr="0049050F" w:rsidRDefault="0049050F" w:rsidP="0049050F">
      <w:pPr>
        <w:suppressAutoHyphens/>
        <w:spacing w:after="0" w:line="240" w:lineRule="auto"/>
        <w:rPr>
          <w:rFonts w:ascii="Times New Roman" w:eastAsia="Times New Roman" w:hAnsi="Times New Roman" w:cs="Times New Roman"/>
          <w:sz w:val="24"/>
          <w:szCs w:val="20"/>
          <w:lang w:eastAsia="ar-SA"/>
        </w:rPr>
      </w:pPr>
    </w:p>
    <w:p w:rsidR="0049050F" w:rsidRPr="0049050F" w:rsidRDefault="0049050F" w:rsidP="0049050F">
      <w:pPr>
        <w:suppressAutoHyphens/>
        <w:spacing w:after="0" w:line="240" w:lineRule="auto"/>
        <w:jc w:val="both"/>
        <w:rPr>
          <w:rFonts w:ascii="Times New Roman" w:eastAsia="Times New Roman" w:hAnsi="Times New Roman" w:cs="Times New Roman"/>
          <w:bCs/>
          <w:iCs/>
          <w:sz w:val="24"/>
          <w:szCs w:val="24"/>
          <w:lang w:eastAsia="ar-SA"/>
        </w:rPr>
      </w:pPr>
      <w:r w:rsidRPr="0049050F">
        <w:rPr>
          <w:rFonts w:ascii="Times New Roman" w:eastAsia="Times New Roman" w:hAnsi="Times New Roman" w:cs="Times New Roman"/>
          <w:bCs/>
          <w:iCs/>
          <w:sz w:val="24"/>
          <w:szCs w:val="24"/>
          <w:lang w:eastAsia="ar-SA"/>
        </w:rPr>
        <w:t xml:space="preserve">In the previous section, we noted that a call to subroutine </w:t>
      </w:r>
      <w:r w:rsidRPr="0049050F">
        <w:rPr>
          <w:rFonts w:ascii="Courier" w:eastAsia="Times New Roman" w:hAnsi="Courier" w:cs="Times New Roman"/>
          <w:sz w:val="24"/>
          <w:szCs w:val="24"/>
          <w:lang w:eastAsia="ar-SA"/>
        </w:rPr>
        <w:t>VLIDORT_INPUT_MASTER</w:t>
      </w:r>
      <w:r w:rsidRPr="0049050F">
        <w:rPr>
          <w:rFonts w:ascii="Courier" w:eastAsia="Times New Roman" w:hAnsi="Courier" w:cs="Times New Roman"/>
          <w:sz w:val="20"/>
          <w:szCs w:val="20"/>
          <w:lang w:eastAsia="ar-SA"/>
        </w:rPr>
        <w:t xml:space="preserve"> </w:t>
      </w:r>
      <w:r w:rsidRPr="0049050F">
        <w:rPr>
          <w:rFonts w:ascii="Times New Roman" w:eastAsia="Times New Roman" w:hAnsi="Times New Roman" w:cs="Times New Roman"/>
          <w:bCs/>
          <w:iCs/>
          <w:sz w:val="24"/>
          <w:szCs w:val="24"/>
          <w:lang w:eastAsia="ar-SA"/>
        </w:rPr>
        <w:t xml:space="preserve">enables variables to be assigned from a configuration file of inputs. This process assigns values to most (but not all) of the variables in the input Type Structures. The file-read is done using the FINDPAR tool in the source-code module </w:t>
      </w:r>
      <w:r w:rsidRPr="0049050F">
        <w:rPr>
          <w:rFonts w:ascii="Courier New" w:eastAsia="Times New Roman" w:hAnsi="Courier New" w:cs="Courier New"/>
          <w:bCs/>
          <w:iCs/>
          <w:color w:val="0000FF"/>
          <w:lang w:eastAsia="ar-SA"/>
        </w:rPr>
        <w:t>vlidort_aux</w:t>
      </w:r>
      <w:r w:rsidRPr="0049050F">
        <w:rPr>
          <w:rFonts w:ascii="Times New Roman" w:eastAsia="Times New Roman" w:hAnsi="Times New Roman" w:cs="Times New Roman"/>
          <w:bCs/>
          <w:iCs/>
          <w:sz w:val="24"/>
          <w:szCs w:val="24"/>
          <w:lang w:eastAsia="ar-SA"/>
        </w:rPr>
        <w:t xml:space="preserve"> ; FINDPAR looks for a character string made up of </w:t>
      </w:r>
      <w:r w:rsidRPr="0049050F">
        <w:rPr>
          <w:rFonts w:ascii="Times New Roman" w:eastAsia="Times New Roman" w:hAnsi="Times New Roman" w:cs="Times New Roman"/>
          <w:sz w:val="24"/>
          <w:szCs w:val="20"/>
          <w:lang w:eastAsia="ar-SA"/>
        </w:rPr>
        <w:t>a prefix (in this case the word “</w:t>
      </w:r>
      <w:r w:rsidRPr="0049050F">
        <w:rPr>
          <w:rFonts w:ascii="Courier" w:eastAsia="Times New Roman" w:hAnsi="Courier" w:cs="Times New Roman"/>
          <w:sz w:val="24"/>
          <w:szCs w:val="20"/>
          <w:lang w:eastAsia="ar-SA"/>
        </w:rPr>
        <w:t>VLIDORT</w:t>
      </w:r>
      <w:r w:rsidRPr="0049050F">
        <w:rPr>
          <w:rFonts w:ascii="Times New Roman" w:eastAsia="Times New Roman" w:hAnsi="Times New Roman" w:cs="Times New Roman"/>
          <w:sz w:val="24"/>
          <w:szCs w:val="20"/>
          <w:lang w:eastAsia="ar-SA"/>
        </w:rPr>
        <w:t>”) and a text description of the variable(s) to be assigned and then reads the variable(s) specified underneath the character string. All strings ending with a question mark indicate the assignment of Boolean variables.</w:t>
      </w:r>
      <w:r w:rsidRPr="0049050F">
        <w:rPr>
          <w:rFonts w:ascii="Times New Roman" w:eastAsia="Times New Roman" w:hAnsi="Times New Roman" w:cs="Times New Roman"/>
          <w:bCs/>
          <w:iCs/>
          <w:sz w:val="24"/>
          <w:szCs w:val="24"/>
          <w:lang w:eastAsia="ar-SA"/>
        </w:rPr>
        <w:t xml:space="preserve"> If the character string is not present, or if the file-read itself is corrupted by bad input, then an error message is generated and a status flag set.</w:t>
      </w:r>
    </w:p>
    <w:p w:rsidR="0049050F" w:rsidRPr="0049050F" w:rsidRDefault="0049050F" w:rsidP="0049050F">
      <w:pPr>
        <w:tabs>
          <w:tab w:val="left" w:pos="5940"/>
        </w:tabs>
        <w:suppressAutoHyphens/>
        <w:autoSpaceDE w:val="0"/>
        <w:spacing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Tables J, K, L, and M in Appendix 6.1 contain the lists of dedicated character strings and the associated input variables.  These character string tables and their associated VLIDORT input type structures are listed in Table 3.4 to give the reader an initial overview.  </w:t>
      </w:r>
    </w:p>
    <w:p w:rsidR="0049050F" w:rsidRPr="0049050F" w:rsidRDefault="0049050F" w:rsidP="0049050F">
      <w:pPr>
        <w:suppressAutoHyphens/>
        <w:spacing w:after="280" w:line="240" w:lineRule="auto"/>
        <w:jc w:val="both"/>
        <w:rPr>
          <w:rFonts w:ascii="Times" w:eastAsia="Times New Roman" w:hAnsi="Times" w:cs="Times New Roman"/>
          <w:bCs/>
          <w:iCs/>
          <w:sz w:val="24"/>
          <w:szCs w:val="24"/>
          <w:lang w:eastAsia="ar-SA"/>
        </w:rPr>
      </w:pPr>
      <w:r w:rsidRPr="0049050F">
        <w:rPr>
          <w:rFonts w:ascii="Times" w:eastAsia="Times New Roman" w:hAnsi="Times" w:cs="Times New Roman"/>
          <w:sz w:val="24"/>
          <w:szCs w:val="20"/>
          <w:lang w:eastAsia="ar-SA"/>
        </w:rPr>
        <w:t>Examples of configuration files are found in the test directories. In the string tables, we present variables from the input tables (i.e. the A, B, E, and F Tables in Table 3.2 above) that are assigned using this file-read procedure, along with their associated character strings.  It should be noted that s</w:t>
      </w:r>
      <w:r w:rsidRPr="0049050F">
        <w:rPr>
          <w:rFonts w:ascii="Times" w:eastAsia="Times New Roman" w:hAnsi="Times" w:cs="Times New Roman"/>
          <w:bCs/>
          <w:iCs/>
          <w:sz w:val="24"/>
          <w:szCs w:val="24"/>
          <w:lang w:eastAsia="ar-SA"/>
        </w:rPr>
        <w:t xml:space="preserve">ome input variables are not file-reads (array inputs mostly).  These include some of the variables in Input Tables A6, A7, B6, E2, and F2. Some variables in the control inputs are normally assigned by the user, depending on the application. It is also possible to overwrite file-read assignments, in particular for applications where the number of layers (variable "NLAYERS" in VLIDORT) will be pre-set by a call to generate atmospheric optical properties. </w:t>
      </w:r>
      <w:bookmarkStart w:id="128" w:name="_Toc339432239"/>
    </w:p>
    <w:p w:rsidR="008178D5" w:rsidRDefault="008178D5" w:rsidP="0049050F">
      <w:pPr>
        <w:suppressAutoHyphens/>
        <w:spacing w:after="120" w:line="240" w:lineRule="auto"/>
        <w:jc w:val="center"/>
        <w:rPr>
          <w:rFonts w:ascii="Times New Roman" w:eastAsia="Times New Roman" w:hAnsi="Times New Roman" w:cs="Times New Roman"/>
          <w:b/>
          <w:sz w:val="24"/>
          <w:szCs w:val="24"/>
          <w:lang w:eastAsia="ar-SA"/>
        </w:rPr>
      </w:pPr>
    </w:p>
    <w:p w:rsidR="008178D5" w:rsidRDefault="008178D5" w:rsidP="0049050F">
      <w:pPr>
        <w:suppressAutoHyphens/>
        <w:spacing w:after="120" w:line="240" w:lineRule="auto"/>
        <w:jc w:val="center"/>
        <w:rPr>
          <w:rFonts w:ascii="Times New Roman" w:eastAsia="Times New Roman" w:hAnsi="Times New Roman" w:cs="Times New Roman"/>
          <w:b/>
          <w:sz w:val="24"/>
          <w:szCs w:val="24"/>
          <w:lang w:eastAsia="ar-SA"/>
        </w:rPr>
      </w:pPr>
    </w:p>
    <w:p w:rsidR="0049050F" w:rsidRPr="0049050F" w:rsidRDefault="0049050F" w:rsidP="0049050F">
      <w:pPr>
        <w:suppressAutoHyphens/>
        <w:spacing w:after="12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b/>
          <w:sz w:val="24"/>
          <w:szCs w:val="24"/>
          <w:lang w:eastAsia="ar-SA"/>
        </w:rPr>
        <w:lastRenderedPageBreak/>
        <w:t>Table 3.4</w:t>
      </w:r>
      <w:r w:rsidRPr="0049050F">
        <w:rPr>
          <w:rFonts w:ascii="Times New Roman" w:eastAsia="Times New Roman" w:hAnsi="Times New Roman" w:cs="Times New Roman"/>
          <w:sz w:val="24"/>
          <w:szCs w:val="24"/>
          <w:lang w:eastAsia="ar-SA"/>
        </w:rPr>
        <w:t xml:space="preserve"> Summary of VLIDORT configuration file tables of input strings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60"/>
        <w:gridCol w:w="1617"/>
      </w:tblGrid>
      <w:tr w:rsidR="0049050F" w:rsidRPr="0049050F" w:rsidTr="001B3988">
        <w:trPr>
          <w:trHeight w:hRule="exact" w:val="320"/>
          <w:jc w:val="center"/>
        </w:trPr>
        <w:tc>
          <w:tcPr>
            <w:tcW w:w="3560" w:type="dxa"/>
          </w:tcPr>
          <w:p w:rsidR="0049050F" w:rsidRPr="0049050F" w:rsidRDefault="0049050F" w:rsidP="0049050F">
            <w:pPr>
              <w:tabs>
                <w:tab w:val="left" w:pos="5940"/>
              </w:tabs>
              <w:suppressAutoHyphens/>
              <w:autoSpaceDE w:val="0"/>
              <w:spacing w:after="120" w:line="240" w:lineRule="auto"/>
              <w:jc w:val="center"/>
              <w:rPr>
                <w:rFonts w:ascii="Times New Roman" w:eastAsia="Times New Roman" w:hAnsi="Times New Roman" w:cs="Times New Roman"/>
                <w:i/>
                <w:sz w:val="24"/>
                <w:szCs w:val="20"/>
                <w:lang w:eastAsia="ar-SA"/>
              </w:rPr>
            </w:pPr>
            <w:r w:rsidRPr="0049050F">
              <w:rPr>
                <w:rFonts w:ascii="Times New Roman" w:eastAsia="Times New Roman" w:hAnsi="Times New Roman" w:cs="Times New Roman"/>
                <w:i/>
                <w:szCs w:val="20"/>
                <w:lang w:eastAsia="ar-SA"/>
              </w:rPr>
              <w:t>VLIDORT I/O Type Structure</w:t>
            </w:r>
          </w:p>
        </w:tc>
        <w:tc>
          <w:tcPr>
            <w:tcW w:w="1617" w:type="dxa"/>
          </w:tcPr>
          <w:p w:rsidR="0049050F" w:rsidRPr="0049050F" w:rsidRDefault="0049050F" w:rsidP="0049050F">
            <w:pPr>
              <w:tabs>
                <w:tab w:val="left" w:pos="5940"/>
              </w:tabs>
              <w:suppressAutoHyphens/>
              <w:autoSpaceDE w:val="0"/>
              <w:spacing w:after="120" w:line="240" w:lineRule="auto"/>
              <w:jc w:val="center"/>
              <w:rPr>
                <w:rFonts w:ascii="Times New Roman" w:eastAsia="Times New Roman" w:hAnsi="Times New Roman" w:cs="Times New Roman"/>
                <w:i/>
                <w:sz w:val="24"/>
                <w:szCs w:val="20"/>
                <w:lang w:eastAsia="ar-SA"/>
              </w:rPr>
            </w:pPr>
            <w:r w:rsidRPr="0049050F">
              <w:rPr>
                <w:rFonts w:ascii="Times New Roman" w:eastAsia="Times New Roman" w:hAnsi="Times New Roman" w:cs="Times New Roman"/>
                <w:i/>
                <w:szCs w:val="20"/>
                <w:lang w:eastAsia="ar-SA"/>
              </w:rPr>
              <w:t>String Table #</w:t>
            </w:r>
          </w:p>
        </w:tc>
      </w:tr>
      <w:tr w:rsidR="0049050F" w:rsidRPr="0049050F" w:rsidTr="001B3988">
        <w:trPr>
          <w:trHeight w:hRule="exact" w:val="280"/>
          <w:jc w:val="center"/>
        </w:trPr>
        <w:tc>
          <w:tcPr>
            <w:tcW w:w="3560" w:type="dxa"/>
          </w:tcPr>
          <w:p w:rsidR="0049050F" w:rsidRPr="0049050F" w:rsidRDefault="0049050F" w:rsidP="0049050F">
            <w:pPr>
              <w:suppressAutoHyphens/>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color w:val="0000FF"/>
                <w:lang w:eastAsia="ar-SA"/>
              </w:rPr>
              <w:t>VLIDORT_Fixed_</w:t>
            </w:r>
            <w:r w:rsidRPr="0049050F">
              <w:rPr>
                <w:rFonts w:ascii="Times New Roman" w:eastAsia="Times New Roman" w:hAnsi="Times New Roman" w:cs="Times New Roman"/>
                <w:color w:val="0000FF"/>
                <w:szCs w:val="20"/>
                <w:lang w:eastAsia="ar-SA"/>
              </w:rPr>
              <w:t>Boolean</w:t>
            </w:r>
          </w:p>
        </w:tc>
        <w:tc>
          <w:tcPr>
            <w:tcW w:w="1617" w:type="dxa"/>
          </w:tcPr>
          <w:p w:rsidR="0049050F" w:rsidRPr="0049050F" w:rsidRDefault="0049050F" w:rsidP="0049050F">
            <w:pPr>
              <w:tabs>
                <w:tab w:val="left" w:pos="5940"/>
              </w:tabs>
              <w:suppressAutoHyphens/>
              <w:autoSpaceDE w:val="0"/>
              <w:spacing w:after="120" w:line="240" w:lineRule="auto"/>
              <w:jc w:val="center"/>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J1</w:t>
            </w:r>
          </w:p>
        </w:tc>
      </w:tr>
      <w:tr w:rsidR="0049050F" w:rsidRPr="0049050F" w:rsidTr="001B3988">
        <w:trPr>
          <w:trHeight w:hRule="exact" w:val="280"/>
          <w:jc w:val="center"/>
        </w:trPr>
        <w:tc>
          <w:tcPr>
            <w:tcW w:w="3560" w:type="dxa"/>
          </w:tcPr>
          <w:p w:rsidR="0049050F" w:rsidRPr="0049050F" w:rsidRDefault="0049050F" w:rsidP="0049050F">
            <w:pPr>
              <w:suppressAutoHyphens/>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color w:val="0000FF"/>
                <w:lang w:eastAsia="ar-SA"/>
              </w:rPr>
              <w:t>VLIDORT_Fixed_</w:t>
            </w:r>
            <w:r w:rsidRPr="0049050F">
              <w:rPr>
                <w:rFonts w:ascii="Times New Roman" w:eastAsia="Times New Roman" w:hAnsi="Times New Roman" w:cs="Times New Roman"/>
                <w:color w:val="0000FF"/>
                <w:szCs w:val="20"/>
                <w:lang w:eastAsia="ar-SA"/>
              </w:rPr>
              <w:t>Control</w:t>
            </w:r>
          </w:p>
        </w:tc>
        <w:tc>
          <w:tcPr>
            <w:tcW w:w="1617" w:type="dxa"/>
          </w:tcPr>
          <w:p w:rsidR="0049050F" w:rsidRPr="0049050F" w:rsidRDefault="0049050F" w:rsidP="0049050F">
            <w:pPr>
              <w:tabs>
                <w:tab w:val="left" w:pos="5940"/>
              </w:tabs>
              <w:suppressAutoHyphens/>
              <w:autoSpaceDE w:val="0"/>
              <w:spacing w:after="120" w:line="240" w:lineRule="auto"/>
              <w:jc w:val="center"/>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J2</w:t>
            </w:r>
          </w:p>
        </w:tc>
      </w:tr>
      <w:tr w:rsidR="0049050F" w:rsidRPr="0049050F" w:rsidTr="001B3988">
        <w:trPr>
          <w:trHeight w:hRule="exact" w:val="280"/>
          <w:jc w:val="center"/>
        </w:trPr>
        <w:tc>
          <w:tcPr>
            <w:tcW w:w="3560" w:type="dxa"/>
          </w:tcPr>
          <w:p w:rsidR="0049050F" w:rsidRPr="0049050F" w:rsidRDefault="0049050F" w:rsidP="0049050F">
            <w:pPr>
              <w:spacing w:after="0" w:line="240" w:lineRule="auto"/>
              <w:rPr>
                <w:rFonts w:ascii="Times New Roman" w:eastAsia="Times New Roman" w:hAnsi="Times New Roman" w:cs="Times New Roman"/>
                <w:color w:val="0000FF"/>
              </w:rPr>
            </w:pPr>
            <w:r w:rsidRPr="0049050F">
              <w:rPr>
                <w:rFonts w:ascii="Times New Roman" w:eastAsia="Times New Roman" w:hAnsi="Times New Roman" w:cs="Times New Roman"/>
                <w:color w:val="0000FF"/>
              </w:rPr>
              <w:t>VLIDORT_Fixed_Sunrays</w:t>
            </w:r>
          </w:p>
        </w:tc>
        <w:tc>
          <w:tcPr>
            <w:tcW w:w="1617" w:type="dxa"/>
          </w:tcPr>
          <w:p w:rsidR="0049050F" w:rsidRPr="0049050F" w:rsidRDefault="0049050F" w:rsidP="0049050F">
            <w:pPr>
              <w:tabs>
                <w:tab w:val="left" w:pos="5940"/>
              </w:tabs>
              <w:suppressAutoHyphens/>
              <w:autoSpaceDE w:val="0"/>
              <w:spacing w:after="120" w:line="240" w:lineRule="auto"/>
              <w:jc w:val="center"/>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J3</w:t>
            </w:r>
          </w:p>
        </w:tc>
      </w:tr>
      <w:tr w:rsidR="0049050F" w:rsidRPr="0049050F" w:rsidTr="001B3988">
        <w:trPr>
          <w:trHeight w:hRule="exact" w:val="280"/>
          <w:jc w:val="center"/>
        </w:trPr>
        <w:tc>
          <w:tcPr>
            <w:tcW w:w="3560" w:type="dxa"/>
          </w:tcPr>
          <w:p w:rsidR="0049050F" w:rsidRPr="0049050F" w:rsidRDefault="0049050F" w:rsidP="0049050F">
            <w:pPr>
              <w:suppressAutoHyphens/>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color w:val="0000FF"/>
                <w:lang w:eastAsia="ar-SA"/>
              </w:rPr>
              <w:t>VLIDORT_Fixed_</w:t>
            </w:r>
            <w:r w:rsidRPr="0049050F">
              <w:rPr>
                <w:rFonts w:ascii="Times New Roman" w:eastAsia="Times New Roman" w:hAnsi="Times New Roman" w:cs="Times New Roman"/>
                <w:color w:val="0000FF"/>
                <w:szCs w:val="20"/>
                <w:lang w:eastAsia="ar-SA"/>
              </w:rPr>
              <w:t>UserValues</w:t>
            </w:r>
          </w:p>
        </w:tc>
        <w:tc>
          <w:tcPr>
            <w:tcW w:w="1617" w:type="dxa"/>
          </w:tcPr>
          <w:p w:rsidR="0049050F" w:rsidRPr="0049050F" w:rsidRDefault="0049050F" w:rsidP="0049050F">
            <w:pPr>
              <w:tabs>
                <w:tab w:val="left" w:pos="5940"/>
              </w:tabs>
              <w:suppressAutoHyphens/>
              <w:autoSpaceDE w:val="0"/>
              <w:spacing w:after="120" w:line="240" w:lineRule="auto"/>
              <w:jc w:val="center"/>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J4</w:t>
            </w:r>
          </w:p>
        </w:tc>
      </w:tr>
      <w:tr w:rsidR="0049050F" w:rsidRPr="0049050F" w:rsidTr="001B3988">
        <w:trPr>
          <w:trHeight w:hRule="exact" w:val="280"/>
          <w:jc w:val="center"/>
        </w:trPr>
        <w:tc>
          <w:tcPr>
            <w:tcW w:w="3560" w:type="dxa"/>
          </w:tcPr>
          <w:p w:rsidR="0049050F" w:rsidRPr="0049050F" w:rsidRDefault="0049050F" w:rsidP="0049050F">
            <w:pPr>
              <w:suppressAutoHyphens/>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color w:val="0000FF"/>
                <w:lang w:eastAsia="ar-SA"/>
              </w:rPr>
              <w:t>VLIDORT_Fixed_</w:t>
            </w:r>
            <w:r w:rsidRPr="0049050F">
              <w:rPr>
                <w:rFonts w:ascii="Times New Roman" w:eastAsia="Times New Roman" w:hAnsi="Times New Roman" w:cs="Times New Roman"/>
                <w:color w:val="0000FF"/>
                <w:szCs w:val="20"/>
                <w:lang w:eastAsia="ar-SA"/>
              </w:rPr>
              <w:t>Chapman</w:t>
            </w:r>
          </w:p>
        </w:tc>
        <w:tc>
          <w:tcPr>
            <w:tcW w:w="1617" w:type="dxa"/>
          </w:tcPr>
          <w:p w:rsidR="0049050F" w:rsidRPr="0049050F" w:rsidRDefault="0049050F" w:rsidP="0049050F">
            <w:pPr>
              <w:tabs>
                <w:tab w:val="left" w:pos="5940"/>
              </w:tabs>
              <w:suppressAutoHyphens/>
              <w:autoSpaceDE w:val="0"/>
              <w:spacing w:after="120" w:line="240" w:lineRule="auto"/>
              <w:jc w:val="center"/>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J5</w:t>
            </w:r>
          </w:p>
        </w:tc>
      </w:tr>
      <w:tr w:rsidR="0049050F" w:rsidRPr="0049050F" w:rsidTr="001B3988">
        <w:trPr>
          <w:trHeight w:hRule="exact" w:val="280"/>
          <w:jc w:val="center"/>
        </w:trPr>
        <w:tc>
          <w:tcPr>
            <w:tcW w:w="3560" w:type="dxa"/>
          </w:tcPr>
          <w:p w:rsidR="0049050F" w:rsidRPr="0049050F" w:rsidRDefault="0049050F" w:rsidP="0049050F">
            <w:pPr>
              <w:suppressAutoHyphens/>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color w:val="0000FF"/>
                <w:lang w:eastAsia="ar-SA"/>
              </w:rPr>
              <w:t>VLIDORT_Fixed_</w:t>
            </w:r>
            <w:r w:rsidRPr="0049050F">
              <w:rPr>
                <w:rFonts w:ascii="Times New Roman" w:eastAsia="Times New Roman" w:hAnsi="Times New Roman" w:cs="Times New Roman"/>
                <w:color w:val="0000FF"/>
                <w:szCs w:val="20"/>
                <w:lang w:eastAsia="ar-SA"/>
              </w:rPr>
              <w:t>Optical</w:t>
            </w:r>
          </w:p>
        </w:tc>
        <w:tc>
          <w:tcPr>
            <w:tcW w:w="1617" w:type="dxa"/>
          </w:tcPr>
          <w:p w:rsidR="0049050F" w:rsidRPr="0049050F" w:rsidRDefault="0049050F" w:rsidP="0049050F">
            <w:pPr>
              <w:tabs>
                <w:tab w:val="left" w:pos="5940"/>
              </w:tabs>
              <w:suppressAutoHyphens/>
              <w:autoSpaceDE w:val="0"/>
              <w:spacing w:after="120" w:line="240" w:lineRule="auto"/>
              <w:jc w:val="center"/>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J6</w:t>
            </w:r>
          </w:p>
        </w:tc>
      </w:tr>
      <w:tr w:rsidR="0049050F" w:rsidRPr="0049050F" w:rsidTr="001B3988">
        <w:trPr>
          <w:trHeight w:hRule="exact" w:val="280"/>
          <w:jc w:val="center"/>
        </w:trPr>
        <w:tc>
          <w:tcPr>
            <w:tcW w:w="3560" w:type="dxa"/>
          </w:tcPr>
          <w:p w:rsidR="0049050F" w:rsidRPr="0049050F" w:rsidRDefault="0049050F" w:rsidP="0049050F">
            <w:pPr>
              <w:suppressAutoHyphens/>
              <w:spacing w:after="0" w:line="240" w:lineRule="auto"/>
              <w:rPr>
                <w:rFonts w:ascii="Times New Roman" w:eastAsia="Times New Roman" w:hAnsi="Times New Roman" w:cs="Times New Roman"/>
                <w:color w:val="0000FF"/>
                <w:szCs w:val="20"/>
                <w:lang w:eastAsia="ar-SA"/>
              </w:rPr>
            </w:pPr>
            <w:r w:rsidRPr="0049050F">
              <w:rPr>
                <w:rFonts w:ascii="Times New Roman" w:eastAsia="Times New Roman" w:hAnsi="Times New Roman" w:cs="Times New Roman"/>
                <w:color w:val="0000FF"/>
                <w:lang w:eastAsia="ar-SA"/>
              </w:rPr>
              <w:t>VLIDORT_Fixed_</w:t>
            </w:r>
            <w:r w:rsidRPr="0049050F">
              <w:rPr>
                <w:rFonts w:ascii="Times New Roman" w:eastAsia="Times New Roman" w:hAnsi="Times New Roman" w:cs="Times New Roman"/>
                <w:color w:val="0000FF"/>
                <w:szCs w:val="20"/>
                <w:lang w:eastAsia="ar-SA"/>
              </w:rPr>
              <w:t>Write</w:t>
            </w:r>
          </w:p>
        </w:tc>
        <w:tc>
          <w:tcPr>
            <w:tcW w:w="1617" w:type="dxa"/>
          </w:tcPr>
          <w:p w:rsidR="0049050F" w:rsidRPr="0049050F" w:rsidRDefault="0049050F" w:rsidP="0049050F">
            <w:pPr>
              <w:tabs>
                <w:tab w:val="left" w:pos="5940"/>
              </w:tabs>
              <w:suppressAutoHyphens/>
              <w:autoSpaceDE w:val="0"/>
              <w:spacing w:after="120" w:line="240" w:lineRule="auto"/>
              <w:jc w:val="center"/>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J7</w:t>
            </w:r>
          </w:p>
        </w:tc>
      </w:tr>
      <w:tr w:rsidR="0049050F" w:rsidRPr="0049050F" w:rsidTr="001B3988">
        <w:trPr>
          <w:trHeight w:hRule="exact" w:val="280"/>
          <w:jc w:val="center"/>
        </w:trPr>
        <w:tc>
          <w:tcPr>
            <w:tcW w:w="3560" w:type="dxa"/>
          </w:tcPr>
          <w:p w:rsidR="0049050F" w:rsidRPr="0049050F" w:rsidRDefault="0049050F" w:rsidP="0049050F">
            <w:pPr>
              <w:suppressAutoHyphens/>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color w:val="0000FF"/>
                <w:lang w:eastAsia="ar-SA"/>
              </w:rPr>
              <w:t>VLIDORT_Modified_</w:t>
            </w:r>
            <w:r w:rsidRPr="0049050F">
              <w:rPr>
                <w:rFonts w:ascii="Times New Roman" w:eastAsia="Times New Roman" w:hAnsi="Times New Roman" w:cs="Times New Roman"/>
                <w:color w:val="0000FF"/>
                <w:szCs w:val="20"/>
                <w:lang w:eastAsia="ar-SA"/>
              </w:rPr>
              <w:t>Boolean</w:t>
            </w:r>
          </w:p>
        </w:tc>
        <w:tc>
          <w:tcPr>
            <w:tcW w:w="1617" w:type="dxa"/>
          </w:tcPr>
          <w:p w:rsidR="0049050F" w:rsidRPr="0049050F" w:rsidRDefault="0049050F" w:rsidP="0049050F">
            <w:pPr>
              <w:tabs>
                <w:tab w:val="left" w:pos="5940"/>
              </w:tabs>
              <w:suppressAutoHyphens/>
              <w:autoSpaceDE w:val="0"/>
              <w:spacing w:after="120" w:line="240" w:lineRule="auto"/>
              <w:jc w:val="center"/>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K1</w:t>
            </w:r>
          </w:p>
        </w:tc>
      </w:tr>
      <w:tr w:rsidR="0049050F" w:rsidRPr="0049050F" w:rsidTr="001B3988">
        <w:trPr>
          <w:trHeight w:hRule="exact" w:val="280"/>
          <w:jc w:val="center"/>
        </w:trPr>
        <w:tc>
          <w:tcPr>
            <w:tcW w:w="3560" w:type="dxa"/>
          </w:tcPr>
          <w:p w:rsidR="0049050F" w:rsidRPr="0049050F" w:rsidRDefault="0049050F" w:rsidP="0049050F">
            <w:pPr>
              <w:suppressAutoHyphens/>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color w:val="0000FF"/>
                <w:lang w:eastAsia="ar-SA"/>
              </w:rPr>
              <w:t>VLIDORT_Modified_</w:t>
            </w:r>
            <w:r w:rsidRPr="0049050F">
              <w:rPr>
                <w:rFonts w:ascii="Times New Roman" w:eastAsia="Times New Roman" w:hAnsi="Times New Roman" w:cs="Times New Roman"/>
                <w:color w:val="0000FF"/>
                <w:szCs w:val="20"/>
                <w:lang w:eastAsia="ar-SA"/>
              </w:rPr>
              <w:t>Control</w:t>
            </w:r>
          </w:p>
        </w:tc>
        <w:tc>
          <w:tcPr>
            <w:tcW w:w="1617" w:type="dxa"/>
          </w:tcPr>
          <w:p w:rsidR="0049050F" w:rsidRPr="0049050F" w:rsidRDefault="0049050F" w:rsidP="0049050F">
            <w:pPr>
              <w:tabs>
                <w:tab w:val="left" w:pos="5940"/>
              </w:tabs>
              <w:suppressAutoHyphens/>
              <w:autoSpaceDE w:val="0"/>
              <w:spacing w:after="120" w:line="240" w:lineRule="auto"/>
              <w:jc w:val="center"/>
              <w:rPr>
                <w:rFonts w:ascii="Times New Roman" w:eastAsia="Times New Roman" w:hAnsi="Times New Roman" w:cs="Times New Roman"/>
                <w:sz w:val="24"/>
                <w:szCs w:val="20"/>
                <w:lang w:eastAsia="ar-SA"/>
              </w:rPr>
            </w:pPr>
            <w:smartTag w:uri="urn:schemas-microsoft-com:office:smarttags" w:element="place">
              <w:r w:rsidRPr="0049050F">
                <w:rPr>
                  <w:rFonts w:ascii="Times New Roman" w:eastAsia="Times New Roman" w:hAnsi="Times New Roman" w:cs="Times New Roman"/>
                  <w:sz w:val="24"/>
                  <w:szCs w:val="20"/>
                  <w:lang w:eastAsia="ar-SA"/>
                </w:rPr>
                <w:t>K2</w:t>
              </w:r>
            </w:smartTag>
          </w:p>
        </w:tc>
      </w:tr>
      <w:tr w:rsidR="0049050F" w:rsidRPr="0049050F" w:rsidTr="001B3988">
        <w:trPr>
          <w:trHeight w:hRule="exact" w:val="280"/>
          <w:jc w:val="center"/>
        </w:trPr>
        <w:tc>
          <w:tcPr>
            <w:tcW w:w="3560" w:type="dxa"/>
          </w:tcPr>
          <w:p w:rsidR="0049050F" w:rsidRPr="0049050F" w:rsidRDefault="0049050F" w:rsidP="0049050F">
            <w:pPr>
              <w:spacing w:after="0" w:line="240" w:lineRule="auto"/>
              <w:rPr>
                <w:rFonts w:ascii="Times New Roman" w:eastAsia="Times New Roman" w:hAnsi="Times New Roman" w:cs="Times New Roman"/>
                <w:color w:val="0000FF"/>
              </w:rPr>
            </w:pPr>
            <w:r w:rsidRPr="0049050F">
              <w:rPr>
                <w:rFonts w:ascii="Times New Roman" w:eastAsia="Times New Roman" w:hAnsi="Times New Roman" w:cs="Times New Roman"/>
                <w:color w:val="0000FF"/>
              </w:rPr>
              <w:t>VLIDORT_Modified_Sunrays</w:t>
            </w:r>
          </w:p>
        </w:tc>
        <w:tc>
          <w:tcPr>
            <w:tcW w:w="1617" w:type="dxa"/>
          </w:tcPr>
          <w:p w:rsidR="0049050F" w:rsidRPr="0049050F" w:rsidRDefault="0049050F" w:rsidP="0049050F">
            <w:pPr>
              <w:tabs>
                <w:tab w:val="left" w:pos="5940"/>
              </w:tabs>
              <w:suppressAutoHyphens/>
              <w:autoSpaceDE w:val="0"/>
              <w:spacing w:after="120" w:line="240" w:lineRule="auto"/>
              <w:jc w:val="center"/>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K3</w:t>
            </w:r>
          </w:p>
        </w:tc>
      </w:tr>
      <w:tr w:rsidR="0049050F" w:rsidRPr="0049050F" w:rsidTr="001B3988">
        <w:trPr>
          <w:trHeight w:hRule="exact" w:val="280"/>
          <w:jc w:val="center"/>
        </w:trPr>
        <w:tc>
          <w:tcPr>
            <w:tcW w:w="3560" w:type="dxa"/>
          </w:tcPr>
          <w:p w:rsidR="0049050F" w:rsidRPr="0049050F" w:rsidRDefault="0049050F" w:rsidP="0049050F">
            <w:pPr>
              <w:suppressAutoHyphens/>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color w:val="0000FF"/>
                <w:lang w:eastAsia="ar-SA"/>
              </w:rPr>
              <w:t>VLIDORT_Modified_</w:t>
            </w:r>
            <w:r w:rsidRPr="0049050F">
              <w:rPr>
                <w:rFonts w:ascii="Times New Roman" w:eastAsia="Times New Roman" w:hAnsi="Times New Roman" w:cs="Times New Roman"/>
                <w:color w:val="0000FF"/>
                <w:szCs w:val="20"/>
                <w:lang w:eastAsia="ar-SA"/>
              </w:rPr>
              <w:t>UserValues</w:t>
            </w:r>
          </w:p>
        </w:tc>
        <w:tc>
          <w:tcPr>
            <w:tcW w:w="1617" w:type="dxa"/>
          </w:tcPr>
          <w:p w:rsidR="0049050F" w:rsidRPr="0049050F" w:rsidRDefault="0049050F" w:rsidP="0049050F">
            <w:pPr>
              <w:tabs>
                <w:tab w:val="left" w:pos="5940"/>
              </w:tabs>
              <w:suppressAutoHyphens/>
              <w:autoSpaceDE w:val="0"/>
              <w:spacing w:after="120" w:line="240" w:lineRule="auto"/>
              <w:jc w:val="center"/>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K4</w:t>
            </w:r>
          </w:p>
        </w:tc>
      </w:tr>
      <w:tr w:rsidR="0049050F" w:rsidRPr="0049050F" w:rsidTr="001B3988">
        <w:trPr>
          <w:trHeight w:hRule="exact" w:val="280"/>
          <w:jc w:val="center"/>
        </w:trPr>
        <w:tc>
          <w:tcPr>
            <w:tcW w:w="3560" w:type="dxa"/>
          </w:tcPr>
          <w:p w:rsidR="0049050F" w:rsidRPr="0049050F" w:rsidRDefault="0049050F" w:rsidP="0049050F">
            <w:pPr>
              <w:suppressAutoHyphens/>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color w:val="0000FF"/>
                <w:lang w:eastAsia="ar-SA"/>
              </w:rPr>
              <w:t>VLIDORT_Modified_</w:t>
            </w:r>
            <w:r w:rsidRPr="0049050F">
              <w:rPr>
                <w:rFonts w:ascii="Times New Roman" w:eastAsia="Times New Roman" w:hAnsi="Times New Roman" w:cs="Times New Roman"/>
                <w:color w:val="0000FF"/>
                <w:szCs w:val="20"/>
                <w:lang w:eastAsia="ar-SA"/>
              </w:rPr>
              <w:t>Chapman</w:t>
            </w:r>
          </w:p>
        </w:tc>
        <w:tc>
          <w:tcPr>
            <w:tcW w:w="1617" w:type="dxa"/>
          </w:tcPr>
          <w:p w:rsidR="0049050F" w:rsidRPr="0049050F" w:rsidRDefault="0049050F" w:rsidP="0049050F">
            <w:pPr>
              <w:tabs>
                <w:tab w:val="left" w:pos="5940"/>
              </w:tabs>
              <w:suppressAutoHyphens/>
              <w:autoSpaceDE w:val="0"/>
              <w:spacing w:after="120" w:line="240" w:lineRule="auto"/>
              <w:jc w:val="center"/>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K5</w:t>
            </w:r>
          </w:p>
        </w:tc>
      </w:tr>
      <w:tr w:rsidR="0049050F" w:rsidRPr="0049050F" w:rsidTr="001B3988">
        <w:trPr>
          <w:trHeight w:hRule="exact" w:val="280"/>
          <w:jc w:val="center"/>
        </w:trPr>
        <w:tc>
          <w:tcPr>
            <w:tcW w:w="3560" w:type="dxa"/>
          </w:tcPr>
          <w:p w:rsidR="0049050F" w:rsidRPr="0049050F" w:rsidRDefault="0049050F" w:rsidP="0049050F">
            <w:pPr>
              <w:suppressAutoHyphens/>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color w:val="0000FF"/>
                <w:lang w:eastAsia="ar-SA"/>
              </w:rPr>
              <w:t>VLIDORT_Fixed_Lin</w:t>
            </w:r>
            <w:r w:rsidRPr="0049050F">
              <w:rPr>
                <w:rFonts w:ascii="Times New Roman" w:eastAsia="Times New Roman" w:hAnsi="Times New Roman" w:cs="Times New Roman"/>
                <w:color w:val="0000FF"/>
                <w:szCs w:val="20"/>
                <w:lang w:eastAsia="ar-SA"/>
              </w:rPr>
              <w:t>Control</w:t>
            </w:r>
          </w:p>
        </w:tc>
        <w:tc>
          <w:tcPr>
            <w:tcW w:w="1617" w:type="dxa"/>
          </w:tcPr>
          <w:p w:rsidR="0049050F" w:rsidRPr="0049050F" w:rsidRDefault="0049050F" w:rsidP="0049050F">
            <w:pPr>
              <w:tabs>
                <w:tab w:val="left" w:pos="5940"/>
              </w:tabs>
              <w:suppressAutoHyphens/>
              <w:autoSpaceDE w:val="0"/>
              <w:spacing w:after="120" w:line="240" w:lineRule="auto"/>
              <w:jc w:val="center"/>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L1</w:t>
            </w:r>
          </w:p>
        </w:tc>
      </w:tr>
      <w:tr w:rsidR="0049050F" w:rsidRPr="0049050F" w:rsidTr="001B3988">
        <w:trPr>
          <w:trHeight w:hRule="exact" w:val="280"/>
          <w:jc w:val="center"/>
        </w:trPr>
        <w:tc>
          <w:tcPr>
            <w:tcW w:w="3560" w:type="dxa"/>
          </w:tcPr>
          <w:p w:rsidR="0049050F" w:rsidRPr="0049050F" w:rsidRDefault="0049050F" w:rsidP="0049050F">
            <w:pPr>
              <w:suppressAutoHyphens/>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color w:val="0000FF"/>
                <w:lang w:eastAsia="ar-SA"/>
              </w:rPr>
              <w:t>VLIDORT_Modified_Lin</w:t>
            </w:r>
            <w:r w:rsidRPr="0049050F">
              <w:rPr>
                <w:rFonts w:ascii="Times New Roman" w:eastAsia="Times New Roman" w:hAnsi="Times New Roman" w:cs="Times New Roman"/>
                <w:color w:val="0000FF"/>
                <w:szCs w:val="20"/>
                <w:lang w:eastAsia="ar-SA"/>
              </w:rPr>
              <w:t>Control</w:t>
            </w:r>
          </w:p>
        </w:tc>
        <w:tc>
          <w:tcPr>
            <w:tcW w:w="1617" w:type="dxa"/>
          </w:tcPr>
          <w:p w:rsidR="0049050F" w:rsidRPr="0049050F" w:rsidRDefault="0049050F" w:rsidP="0049050F">
            <w:pPr>
              <w:tabs>
                <w:tab w:val="left" w:pos="5940"/>
              </w:tabs>
              <w:suppressAutoHyphens/>
              <w:autoSpaceDE w:val="0"/>
              <w:spacing w:after="120" w:line="240" w:lineRule="auto"/>
              <w:jc w:val="center"/>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M1</w:t>
            </w:r>
          </w:p>
        </w:tc>
      </w:tr>
    </w:tbl>
    <w:p w:rsidR="0049050F" w:rsidRPr="0049050F" w:rsidRDefault="0049050F" w:rsidP="0049050F">
      <w:pPr>
        <w:suppressAutoHyphens/>
        <w:spacing w:after="0" w:line="240" w:lineRule="auto"/>
        <w:rPr>
          <w:rFonts w:ascii="Times New Roman" w:eastAsia="Times New Roman" w:hAnsi="Times New Roman" w:cs="Times New Roman"/>
          <w:sz w:val="24"/>
          <w:szCs w:val="20"/>
          <w:lang w:eastAsia="ar-SA"/>
        </w:rPr>
      </w:pPr>
    </w:p>
    <w:p w:rsidR="0049050F" w:rsidRPr="0049050F" w:rsidRDefault="0049050F" w:rsidP="0049050F">
      <w:pPr>
        <w:keepNext/>
        <w:suppressAutoHyphens/>
        <w:spacing w:after="0" w:line="240" w:lineRule="auto"/>
        <w:outlineLvl w:val="2"/>
        <w:rPr>
          <w:rFonts w:ascii="Times New Roman" w:eastAsia="Times New Roman" w:hAnsi="Times New Roman" w:cs="Times New Roman"/>
          <w:i/>
          <w:sz w:val="28"/>
          <w:szCs w:val="28"/>
          <w:lang w:eastAsia="ar-SA"/>
        </w:rPr>
      </w:pPr>
      <w:bookmarkStart w:id="129" w:name="_Toc534974704"/>
      <w:bookmarkStart w:id="130" w:name="_Toc18427998"/>
      <w:r w:rsidRPr="0049050F">
        <w:rPr>
          <w:rFonts w:ascii="Times New Roman" w:eastAsia="Times New Roman" w:hAnsi="Times New Roman" w:cs="Times New Roman"/>
          <w:i/>
          <w:sz w:val="28"/>
          <w:szCs w:val="28"/>
          <w:lang w:eastAsia="ar-SA"/>
        </w:rPr>
        <w:t>3.3.3 Makefile discussion</w:t>
      </w:r>
      <w:bookmarkEnd w:id="128"/>
      <w:bookmarkEnd w:id="129"/>
      <w:bookmarkEnd w:id="130"/>
    </w:p>
    <w:p w:rsidR="0049050F" w:rsidRPr="0049050F" w:rsidRDefault="0049050F" w:rsidP="0049050F">
      <w:pPr>
        <w:suppressAutoHyphens/>
        <w:spacing w:after="0" w:line="240" w:lineRule="auto"/>
        <w:rPr>
          <w:rFonts w:ascii="Times New Roman" w:eastAsia="Times New Roman" w:hAnsi="Times New Roman" w:cs="Times New Roman"/>
          <w:color w:val="000000"/>
          <w:sz w:val="24"/>
          <w:szCs w:val="24"/>
          <w:lang w:eastAsia="ar-SA"/>
        </w:rPr>
      </w:pPr>
    </w:p>
    <w:p w:rsidR="0049050F" w:rsidRPr="0049050F" w:rsidRDefault="0049050F" w:rsidP="0049050F">
      <w:pPr>
        <w:suppressAutoHyphens/>
        <w:spacing w:after="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color w:val="000000"/>
          <w:sz w:val="24"/>
          <w:szCs w:val="24"/>
          <w:lang w:eastAsia="ar-SA"/>
        </w:rPr>
        <w:t>As an example, we now describe the Makefile in the “vlidort_s_test” directory (other Makefiles are similar).</w:t>
      </w:r>
      <w:r w:rsidRPr="0049050F">
        <w:rPr>
          <w:rFonts w:ascii="Times New Roman" w:eastAsia="Times New Roman" w:hAnsi="Times New Roman" w:cs="Times New Roman"/>
          <w:sz w:val="24"/>
          <w:szCs w:val="20"/>
          <w:lang w:eastAsia="ar-SA"/>
        </w:rPr>
        <w:t xml:space="preserve">  The software was compiled and tested at RT Solutions using the Intel® and GNU FORTRAN compilers. The software has also been tested successfully using the Portland Group® FORTRAN 90/95 compiler (courtesy V. Natraj). The Makefile begins by defining path variables for the active directories in the installation package:</w:t>
      </w:r>
    </w:p>
    <w:p w:rsidR="0049050F" w:rsidRPr="0049050F" w:rsidRDefault="0049050F" w:rsidP="0049050F">
      <w:pPr>
        <w:suppressAutoHyphens/>
        <w:spacing w:after="0" w:line="240" w:lineRule="auto"/>
        <w:rPr>
          <w:rFonts w:ascii="Times New Roman" w:eastAsia="Times New Roman" w:hAnsi="Times New Roman" w:cs="Times New Roman"/>
          <w:sz w:val="24"/>
          <w:szCs w:val="20"/>
          <w:lang w:eastAsia="ar-SA"/>
        </w:rPr>
      </w:pP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UTIL_PATH = util</w:t>
      </w:r>
    </w:p>
    <w:p w:rsidR="0049050F" w:rsidRPr="0049050F" w:rsidRDefault="0049050F" w:rsidP="0049050F">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VSUP_PATH = vsup</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VLID_DEF_PATH = vlidort_def</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VLID_MAIN_PATH = vlidort_main</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VLID_TEST_PATH = vlidort_s_test</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FO_MAIN_PATH = fo_main</w:t>
      </w:r>
    </w:p>
    <w:p w:rsidR="0049050F" w:rsidRPr="0049050F" w:rsidRDefault="0049050F" w:rsidP="0049050F">
      <w:pPr>
        <w:spacing w:after="0" w:line="240" w:lineRule="auto"/>
        <w:ind w:firstLine="720"/>
        <w:rPr>
          <w:rFonts w:ascii="Courier New" w:eastAsia="Times New Roman" w:hAnsi="Courier New" w:cs="Courier New"/>
          <w:sz w:val="20"/>
          <w:szCs w:val="20"/>
        </w:rPr>
      </w:pP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MOD_PATH = mod</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OBJ_PATH = obj</w:t>
      </w:r>
    </w:p>
    <w:p w:rsidR="0049050F" w:rsidRPr="0049050F" w:rsidRDefault="0049050F" w:rsidP="0049050F">
      <w:pPr>
        <w:spacing w:after="0" w:line="240" w:lineRule="auto"/>
        <w:ind w:firstLine="720"/>
        <w:rPr>
          <w:rFonts w:ascii="Courier New" w:eastAsia="Times New Roman" w:hAnsi="Courier New" w:cs="Courier New"/>
          <w:sz w:val="20"/>
          <w:szCs w:val="20"/>
        </w:rPr>
      </w:pPr>
    </w:p>
    <w:p w:rsidR="0049050F" w:rsidRPr="0049050F" w:rsidRDefault="0049050F" w:rsidP="0049050F">
      <w:pPr>
        <w:suppressAutoHyphens/>
        <w:spacing w:after="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These are followed by two file variables used by the “clean” command at the bottom of the Makefile ("make clean" will empty the "mod" and "obj" directories):</w:t>
      </w:r>
    </w:p>
    <w:p w:rsidR="0049050F" w:rsidRPr="0049050F" w:rsidRDefault="0049050F" w:rsidP="0049050F">
      <w:pPr>
        <w:suppressAutoHyphens/>
        <w:spacing w:after="0" w:line="240" w:lineRule="auto"/>
        <w:rPr>
          <w:rFonts w:ascii="Times New Roman" w:eastAsia="Times New Roman" w:hAnsi="Times New Roman" w:cs="Times New Roman"/>
          <w:sz w:val="24"/>
          <w:szCs w:val="20"/>
          <w:lang w:eastAsia="ar-SA"/>
        </w:rPr>
      </w:pP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MOD_FILES = $(MOD_PATH)/*.mod</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OBJ_FILES = $(OBJ_PATH)/*.o</w:t>
      </w:r>
    </w:p>
    <w:p w:rsidR="0049050F" w:rsidRPr="0049050F" w:rsidRDefault="0049050F" w:rsidP="0049050F">
      <w:pPr>
        <w:spacing w:after="0" w:line="240" w:lineRule="auto"/>
        <w:rPr>
          <w:rFonts w:ascii="Courier New" w:eastAsia="Times New Roman" w:hAnsi="Courier New" w:cs="Courier New"/>
          <w:sz w:val="20"/>
          <w:szCs w:val="20"/>
        </w:rPr>
      </w:pPr>
    </w:p>
    <w:p w:rsidR="0049050F" w:rsidRPr="0049050F" w:rsidRDefault="0049050F" w:rsidP="0049050F">
      <w:pPr>
        <w:suppressAutoHyphens/>
        <w:spacing w:after="0" w:line="240" w:lineRule="auto"/>
        <w:jc w:val="both"/>
        <w:rPr>
          <w:rFonts w:ascii="Times New Roman" w:eastAsia="Times New Roman" w:hAnsi="Times New Roman" w:cs="Times New Roman"/>
          <w:color w:val="000000"/>
          <w:sz w:val="24"/>
          <w:szCs w:val="24"/>
          <w:lang w:eastAsia="ar-SA"/>
        </w:rPr>
      </w:pPr>
      <w:r w:rsidRPr="0049050F">
        <w:rPr>
          <w:rFonts w:ascii="Times New Roman" w:eastAsia="Times New Roman" w:hAnsi="Times New Roman" w:cs="Times New Roman"/>
          <w:color w:val="000000"/>
          <w:sz w:val="24"/>
          <w:szCs w:val="24"/>
          <w:lang w:eastAsia="ar-SA"/>
        </w:rPr>
        <w:t xml:space="preserve">Note that all Fortran module files and compiled object files are collected in the above “mod” and “obj” subdirectories to avoid cluttering up the environment directory.  </w:t>
      </w:r>
    </w:p>
    <w:p w:rsidR="0049050F" w:rsidRPr="0049050F" w:rsidRDefault="0049050F" w:rsidP="0049050F">
      <w:pPr>
        <w:suppressAutoHyphens/>
        <w:spacing w:before="120" w:after="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Next, a default shell variable is defined to avoid unnecessary problems that might arise if the GNU Makefile were to be run under a different command shell other than the “bash” shell</w:t>
      </w:r>
    </w:p>
    <w:p w:rsidR="0049050F" w:rsidRPr="0049050F" w:rsidRDefault="0049050F" w:rsidP="0049050F">
      <w:pPr>
        <w:suppressAutoHyphens/>
        <w:spacing w:after="0" w:line="240" w:lineRule="auto"/>
        <w:rPr>
          <w:rFonts w:ascii="Times New Roman" w:eastAsia="Times New Roman" w:hAnsi="Times New Roman" w:cs="Times New Roman"/>
          <w:sz w:val="24"/>
          <w:szCs w:val="20"/>
          <w:lang w:eastAsia="ar-SA"/>
        </w:rPr>
      </w:pP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SHELL = /bin/bash</w:t>
      </w:r>
    </w:p>
    <w:p w:rsidR="0049050F" w:rsidRPr="0049050F" w:rsidRDefault="0049050F" w:rsidP="0049050F">
      <w:pPr>
        <w:spacing w:after="0" w:line="240" w:lineRule="auto"/>
        <w:ind w:firstLine="720"/>
        <w:rPr>
          <w:rFonts w:ascii="Courier New" w:eastAsia="Times New Roman" w:hAnsi="Courier New" w:cs="Courier New"/>
          <w:sz w:val="20"/>
          <w:szCs w:val="20"/>
        </w:rPr>
      </w:pPr>
    </w:p>
    <w:p w:rsidR="0049050F" w:rsidRPr="0049050F" w:rsidRDefault="0049050F" w:rsidP="0049050F">
      <w:pPr>
        <w:suppressAutoHyphens/>
        <w:spacing w:after="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lastRenderedPageBreak/>
        <w:t>Following this, Fortran compiler variables are defined.  They are actually commented out, since the current setup calls for the Fortran compiler to be supplied on the command line when the installation test script is invoked.  These variables are then followed by compiler flags for several compilers used to test the VLIDORT code.  For example, for the Intel® “ifort” compiler, the compiler flags are:</w:t>
      </w:r>
    </w:p>
    <w:p w:rsidR="0049050F" w:rsidRPr="0049050F" w:rsidRDefault="0049050F" w:rsidP="0049050F">
      <w:pPr>
        <w:suppressAutoHyphens/>
        <w:spacing w:after="0" w:line="240" w:lineRule="auto"/>
        <w:rPr>
          <w:rFonts w:ascii="Times New Roman" w:eastAsia="Times New Roman" w:hAnsi="Times New Roman" w:cs="Times New Roman"/>
          <w:sz w:val="24"/>
          <w:szCs w:val="20"/>
          <w:lang w:eastAsia="ar-SA"/>
        </w:rPr>
      </w:pP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Additional flags for Intel</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ifeq ($(FC), ifort)</w:t>
      </w:r>
    </w:p>
    <w:p w:rsidR="0049050F" w:rsidRPr="0049050F" w:rsidRDefault="0049050F" w:rsidP="0049050F">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ab/>
      </w:r>
      <w:r w:rsidRPr="0049050F">
        <w:rPr>
          <w:rFonts w:ascii="Courier New" w:eastAsia="Times New Roman" w:hAnsi="Courier New" w:cs="Courier New"/>
          <w:sz w:val="20"/>
          <w:szCs w:val="20"/>
        </w:rPr>
        <w:tab/>
        <w:t>FFLAGS := $(FFLAGS) -I$(MOD_PATH) -module $(MOD_PATH)</w:t>
      </w:r>
    </w:p>
    <w:p w:rsidR="0049050F" w:rsidRPr="0049050F" w:rsidRDefault="0049050F" w:rsidP="0049050F">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ab/>
      </w:r>
      <w:r w:rsidRPr="0049050F">
        <w:rPr>
          <w:rFonts w:ascii="Courier New" w:eastAsia="Times New Roman" w:hAnsi="Courier New" w:cs="Courier New"/>
          <w:sz w:val="20"/>
          <w:szCs w:val="20"/>
        </w:rPr>
        <w:tab/>
        <w:t>FFLAGS_DEBUG = -g -warn all -check all –traceback</w:t>
      </w:r>
    </w:p>
    <w:p w:rsidR="0049050F" w:rsidRPr="0049050F" w:rsidRDefault="0049050F" w:rsidP="0049050F">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ab/>
      </w:r>
      <w:r w:rsidRPr="0049050F">
        <w:rPr>
          <w:rFonts w:ascii="Courier New" w:eastAsia="Times New Roman" w:hAnsi="Courier New" w:cs="Courier New"/>
          <w:sz w:val="20"/>
          <w:szCs w:val="20"/>
        </w:rPr>
        <w:tab/>
      </w:r>
      <w:r w:rsidRPr="0049050F">
        <w:rPr>
          <w:rFonts w:ascii="Courier New" w:eastAsia="Times New Roman" w:hAnsi="Courier New" w:cs="Courier New"/>
          <w:sz w:val="21"/>
          <w:szCs w:val="21"/>
        </w:rPr>
        <w:t>FFLAGS_OPENMP = -openmp</w:t>
      </w:r>
    </w:p>
    <w:p w:rsidR="0049050F" w:rsidRPr="0049050F" w:rsidRDefault="0049050F" w:rsidP="0049050F">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ab/>
      </w:r>
      <w:r w:rsidRPr="0049050F">
        <w:rPr>
          <w:rFonts w:ascii="Courier New" w:eastAsia="Times New Roman" w:hAnsi="Courier New" w:cs="Courier New"/>
          <w:sz w:val="20"/>
          <w:szCs w:val="20"/>
        </w:rPr>
        <w:tab/>
        <w:t>FFLAGS_OPT = -O3</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endif</w:t>
      </w:r>
    </w:p>
    <w:p w:rsidR="0049050F" w:rsidRPr="0049050F" w:rsidRDefault="0049050F" w:rsidP="0049050F">
      <w:pPr>
        <w:suppressAutoHyphens/>
        <w:spacing w:after="0" w:line="240" w:lineRule="auto"/>
        <w:rPr>
          <w:rFonts w:ascii="Times New Roman" w:eastAsia="Times New Roman" w:hAnsi="Times New Roman" w:cs="Times New Roman"/>
          <w:sz w:val="24"/>
          <w:szCs w:val="20"/>
          <w:lang w:eastAsia="ar-SA"/>
        </w:rPr>
      </w:pPr>
    </w:p>
    <w:p w:rsidR="0049050F" w:rsidRPr="0049050F" w:rsidRDefault="0049050F" w:rsidP="0049050F">
      <w:pPr>
        <w:suppressAutoHyphens/>
        <w:spacing w:after="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Source files are then defined for both intensity and Jacobian tests:</w:t>
      </w:r>
    </w:p>
    <w:p w:rsidR="0049050F" w:rsidRPr="0049050F" w:rsidRDefault="0049050F" w:rsidP="0049050F">
      <w:pPr>
        <w:suppressAutoHyphens/>
        <w:spacing w:after="0" w:line="240" w:lineRule="auto"/>
        <w:rPr>
          <w:rFonts w:ascii="Times New Roman" w:eastAsia="Times New Roman" w:hAnsi="Times New Roman" w:cs="Times New Roman"/>
          <w:sz w:val="24"/>
          <w:szCs w:val="20"/>
          <w:lang w:eastAsia="ar-SA"/>
        </w:rPr>
      </w:pP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BASE_SOURCES =</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SOURCES =</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L_SOURCES =</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LPS_SOURCES =</w:t>
      </w:r>
    </w:p>
    <w:p w:rsidR="0049050F" w:rsidRPr="0049050F" w:rsidRDefault="0049050F" w:rsidP="0049050F">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LCS_SOURCES =</w:t>
      </w:r>
    </w:p>
    <w:p w:rsidR="0049050F" w:rsidRPr="0049050F" w:rsidRDefault="0049050F" w:rsidP="0049050F">
      <w:pPr>
        <w:spacing w:after="0" w:line="240" w:lineRule="auto"/>
        <w:rPr>
          <w:rFonts w:ascii="Courier New" w:eastAsia="Times New Roman" w:hAnsi="Courier New" w:cs="Courier New"/>
          <w:sz w:val="20"/>
          <w:szCs w:val="20"/>
        </w:rPr>
      </w:pP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BASE_SOURCES +=   \</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$(VLID_DEF_PATH)/vlidort_pars.f90</w:t>
      </w:r>
    </w:p>
    <w:p w:rsidR="0049050F" w:rsidRPr="0049050F" w:rsidRDefault="0049050F" w:rsidP="0049050F">
      <w:pPr>
        <w:spacing w:after="0" w:line="240" w:lineRule="auto"/>
        <w:ind w:firstLine="720"/>
        <w:rPr>
          <w:rFonts w:ascii="Courier New" w:eastAsia="Times New Roman" w:hAnsi="Courier New" w:cs="Courier New"/>
          <w:sz w:val="20"/>
          <w:szCs w:val="20"/>
        </w:rPr>
      </w:pP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SOURCES +=   \</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$(BASE_SOURCES) \</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$(VLID_MAIN_PATH)/lapack_tools.f90</w:t>
      </w:r>
      <w:r w:rsidRPr="0049050F">
        <w:rPr>
          <w:rFonts w:ascii="Courier New" w:eastAsia="Times New Roman" w:hAnsi="Courier New" w:cs="Courier New"/>
          <w:sz w:val="20"/>
          <w:szCs w:val="20"/>
        </w:rPr>
        <w:tab/>
      </w:r>
      <w:r w:rsidRPr="0049050F">
        <w:rPr>
          <w:rFonts w:ascii="Courier New" w:eastAsia="Times New Roman" w:hAnsi="Courier New" w:cs="Courier New"/>
          <w:sz w:val="20"/>
          <w:szCs w:val="20"/>
        </w:rPr>
        <w:tab/>
        <w:t>\</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$(VLID_DEF_PATH)/vlidort_inputs_def.f90</w:t>
      </w:r>
      <w:r w:rsidRPr="0049050F">
        <w:rPr>
          <w:rFonts w:ascii="Courier New" w:eastAsia="Times New Roman" w:hAnsi="Courier New" w:cs="Courier New"/>
          <w:sz w:val="20"/>
          <w:szCs w:val="20"/>
        </w:rPr>
        <w:tab/>
        <w:t>\</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$(VLID_DEF_PATH)/vlidort_sup_brdf_def.f90</w:t>
      </w:r>
      <w:r w:rsidRPr="0049050F">
        <w:rPr>
          <w:rFonts w:ascii="Courier New" w:eastAsia="Times New Roman" w:hAnsi="Courier New" w:cs="Courier New"/>
          <w:sz w:val="20"/>
          <w:szCs w:val="20"/>
        </w:rPr>
        <w:tab/>
        <w:t>\</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$(VLID_DEF_PATH)/vlidort_sup_ss_def.f90</w:t>
      </w:r>
      <w:r w:rsidRPr="0049050F">
        <w:rPr>
          <w:rFonts w:ascii="Courier New" w:eastAsia="Times New Roman" w:hAnsi="Courier New" w:cs="Courier New"/>
          <w:sz w:val="20"/>
          <w:szCs w:val="20"/>
        </w:rPr>
        <w:tab/>
        <w:t>\</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$(VLID_DEF_PATH)/vlidort_sup_sleave_def.f90</w:t>
      </w:r>
      <w:r w:rsidRPr="0049050F">
        <w:rPr>
          <w:rFonts w:ascii="Courier New" w:eastAsia="Times New Roman" w:hAnsi="Courier New" w:cs="Courier New"/>
          <w:sz w:val="20"/>
          <w:szCs w:val="20"/>
        </w:rPr>
        <w:tab/>
        <w:t>\</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$(VLID_DEF_PATH)/vlidort_sup_def.f90</w:t>
      </w:r>
      <w:r w:rsidRPr="0049050F">
        <w:rPr>
          <w:rFonts w:ascii="Courier New" w:eastAsia="Times New Roman" w:hAnsi="Courier New" w:cs="Courier New"/>
          <w:sz w:val="20"/>
          <w:szCs w:val="20"/>
        </w:rPr>
        <w:tab/>
      </w:r>
      <w:r w:rsidRPr="0049050F">
        <w:rPr>
          <w:rFonts w:ascii="Courier New" w:eastAsia="Times New Roman" w:hAnsi="Courier New" w:cs="Courier New"/>
          <w:sz w:val="20"/>
          <w:szCs w:val="20"/>
        </w:rPr>
        <w:tab/>
        <w:t>\</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$(VLID_DEF_PATH)/vlidort_outputs_def.f90</w:t>
      </w:r>
      <w:r w:rsidRPr="0049050F">
        <w:rPr>
          <w:rFonts w:ascii="Courier New" w:eastAsia="Times New Roman" w:hAnsi="Courier New" w:cs="Courier New"/>
          <w:sz w:val="20"/>
          <w:szCs w:val="20"/>
        </w:rPr>
        <w:tab/>
        <w:t>\</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$(VLID_DEF_PATH)/vlidort_io_defs.f90</w:t>
      </w:r>
      <w:r w:rsidRPr="0049050F">
        <w:rPr>
          <w:rFonts w:ascii="Courier New" w:eastAsia="Times New Roman" w:hAnsi="Courier New" w:cs="Courier New"/>
          <w:sz w:val="20"/>
          <w:szCs w:val="20"/>
        </w:rPr>
        <w:tab/>
      </w:r>
      <w:r w:rsidRPr="0049050F">
        <w:rPr>
          <w:rFonts w:ascii="Courier New" w:eastAsia="Times New Roman" w:hAnsi="Courier New" w:cs="Courier New"/>
          <w:sz w:val="20"/>
          <w:szCs w:val="20"/>
        </w:rPr>
        <w:tab/>
        <w:t>\</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$(VLID_DEF_PATH)/vlidort_work_def.f90</w:t>
      </w:r>
      <w:r w:rsidRPr="0049050F">
        <w:rPr>
          <w:rFonts w:ascii="Courier New" w:eastAsia="Times New Roman" w:hAnsi="Courier New" w:cs="Courier New"/>
          <w:sz w:val="20"/>
          <w:szCs w:val="20"/>
        </w:rPr>
        <w:tab/>
      </w:r>
      <w:r w:rsidRPr="0049050F">
        <w:rPr>
          <w:rFonts w:ascii="Courier New" w:eastAsia="Times New Roman" w:hAnsi="Courier New" w:cs="Courier New"/>
          <w:sz w:val="20"/>
          <w:szCs w:val="20"/>
        </w:rPr>
        <w:tab/>
        <w:t>\</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$(VLID_MAIN_PATH)/vlidort_aux.f90</w:t>
      </w:r>
      <w:r w:rsidRPr="0049050F">
        <w:rPr>
          <w:rFonts w:ascii="Courier New" w:eastAsia="Times New Roman" w:hAnsi="Courier New" w:cs="Courier New"/>
          <w:sz w:val="20"/>
          <w:szCs w:val="20"/>
        </w:rPr>
        <w:tab/>
      </w:r>
      <w:r w:rsidRPr="0049050F">
        <w:rPr>
          <w:rFonts w:ascii="Courier New" w:eastAsia="Times New Roman" w:hAnsi="Courier New" w:cs="Courier New"/>
          <w:sz w:val="20"/>
          <w:szCs w:val="20"/>
        </w:rPr>
        <w:tab/>
        <w:t>\</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$(VLID_MAIN_PATH)/vlidort_getplanck.f90</w:t>
      </w:r>
      <w:r w:rsidRPr="0049050F">
        <w:rPr>
          <w:rFonts w:ascii="Courier New" w:eastAsia="Times New Roman" w:hAnsi="Courier New" w:cs="Courier New"/>
          <w:sz w:val="20"/>
          <w:szCs w:val="20"/>
        </w:rPr>
        <w:tab/>
        <w:t>\</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$(VLID_MAIN_PATH)/vlidort_geometry.f90       \</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$(VLID_MAIN_PATH)/vlidort_Taylor.f90         \</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$(VLID_MAIN_PATH)/vlidort_inputs.f90</w:t>
      </w:r>
      <w:r w:rsidRPr="0049050F">
        <w:rPr>
          <w:rFonts w:ascii="Courier New" w:eastAsia="Times New Roman" w:hAnsi="Courier New" w:cs="Courier New"/>
          <w:sz w:val="20"/>
          <w:szCs w:val="20"/>
        </w:rPr>
        <w:tab/>
      </w:r>
      <w:r w:rsidRPr="0049050F">
        <w:rPr>
          <w:rFonts w:ascii="Courier New" w:eastAsia="Times New Roman" w:hAnsi="Courier New" w:cs="Courier New"/>
          <w:sz w:val="20"/>
          <w:szCs w:val="20"/>
        </w:rPr>
        <w:tab/>
        <w:t>\</w:t>
      </w:r>
    </w:p>
    <w:p w:rsidR="0049050F" w:rsidRPr="0049050F" w:rsidRDefault="0049050F" w:rsidP="0049050F">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$(VLID_MAIN_PATH)/vlidort_miscsetups.f90</w:t>
      </w:r>
      <w:r w:rsidRPr="0049050F">
        <w:rPr>
          <w:rFonts w:ascii="Courier New" w:eastAsia="Times New Roman" w:hAnsi="Courier New" w:cs="Courier New"/>
          <w:sz w:val="20"/>
          <w:szCs w:val="20"/>
        </w:rPr>
        <w:tab/>
        <w:t>\</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$(VLID_MAIN_PATH)/vlidort_multipliers.f90</w:t>
      </w:r>
      <w:r w:rsidRPr="0049050F">
        <w:rPr>
          <w:rFonts w:ascii="Courier New" w:eastAsia="Times New Roman" w:hAnsi="Courier New" w:cs="Courier New"/>
          <w:sz w:val="20"/>
          <w:szCs w:val="20"/>
        </w:rPr>
        <w:tab/>
        <w:t>\</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$(VLID_MAIN_PATH)/vlidort_</w:t>
      </w:r>
      <w:r w:rsidRPr="0049050F">
        <w:rPr>
          <w:rFonts w:ascii="Courier New" w:eastAsia="Times New Roman" w:hAnsi="Courier New" w:cs="Courier New"/>
          <w:sz w:val="21"/>
          <w:szCs w:val="21"/>
        </w:rPr>
        <w:t>vfo_interface</w:t>
      </w:r>
      <w:r w:rsidRPr="0049050F">
        <w:rPr>
          <w:rFonts w:ascii="Courier New" w:eastAsia="Times New Roman" w:hAnsi="Courier New" w:cs="Courier New"/>
          <w:sz w:val="20"/>
          <w:szCs w:val="20"/>
        </w:rPr>
        <w:t>.f90</w:t>
      </w:r>
      <w:r w:rsidRPr="0049050F">
        <w:rPr>
          <w:rFonts w:ascii="Courier New" w:eastAsia="Times New Roman" w:hAnsi="Courier New" w:cs="Courier New"/>
          <w:sz w:val="20"/>
          <w:szCs w:val="20"/>
        </w:rPr>
        <w:tab/>
        <w:t>\</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$(VLID_MAIN_PATH)/vlidort_thermalsup.f90</w:t>
      </w:r>
      <w:r w:rsidRPr="0049050F">
        <w:rPr>
          <w:rFonts w:ascii="Courier New" w:eastAsia="Times New Roman" w:hAnsi="Courier New" w:cs="Courier New"/>
          <w:sz w:val="20"/>
          <w:szCs w:val="20"/>
        </w:rPr>
        <w:tab/>
        <w:t>\</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$(VLID_MAIN_PATH)/vlidort_solutions.f90</w:t>
      </w:r>
      <w:r w:rsidRPr="0049050F">
        <w:rPr>
          <w:rFonts w:ascii="Courier New" w:eastAsia="Times New Roman" w:hAnsi="Courier New" w:cs="Courier New"/>
          <w:sz w:val="20"/>
          <w:szCs w:val="20"/>
        </w:rPr>
        <w:tab/>
        <w:t>\</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$(VLID_MAIN_PATH)/vlidort_bvproblem.f90</w:t>
      </w:r>
      <w:r w:rsidRPr="0049050F">
        <w:rPr>
          <w:rFonts w:ascii="Courier New" w:eastAsia="Times New Roman" w:hAnsi="Courier New" w:cs="Courier New"/>
          <w:sz w:val="20"/>
          <w:szCs w:val="20"/>
        </w:rPr>
        <w:tab/>
        <w:t>\</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$(VLID_MAIN_PATH)/vlidort_intensity.f90</w:t>
      </w:r>
      <w:r w:rsidRPr="0049050F">
        <w:rPr>
          <w:rFonts w:ascii="Courier New" w:eastAsia="Times New Roman" w:hAnsi="Courier New" w:cs="Courier New"/>
          <w:sz w:val="20"/>
          <w:szCs w:val="20"/>
        </w:rPr>
        <w:tab/>
        <w:t>\</w:t>
      </w:r>
    </w:p>
    <w:p w:rsidR="0049050F" w:rsidRPr="0049050F" w:rsidRDefault="0049050F" w:rsidP="0049050F">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w:t>
      </w:r>
      <w:r w:rsidRPr="0049050F">
        <w:rPr>
          <w:rFonts w:ascii="Courier New" w:eastAsia="Times New Roman" w:hAnsi="Courier New" w:cs="Courier New"/>
          <w:sz w:val="20"/>
          <w:szCs w:val="20"/>
        </w:rPr>
        <w:tab/>
        <w:t xml:space="preserve">   $(VLID_MAIN_PATH)/vlidort_writemodules.f90</w:t>
      </w:r>
      <w:r w:rsidRPr="0049050F">
        <w:rPr>
          <w:rFonts w:ascii="Courier New" w:eastAsia="Times New Roman" w:hAnsi="Courier New" w:cs="Courier New"/>
          <w:sz w:val="20"/>
          <w:szCs w:val="20"/>
        </w:rPr>
        <w:tab/>
        <w:t>\</w:t>
      </w:r>
    </w:p>
    <w:p w:rsidR="0049050F" w:rsidRPr="0049050F" w:rsidRDefault="0049050F" w:rsidP="0049050F">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w:t>
      </w:r>
      <w:r w:rsidRPr="0049050F">
        <w:rPr>
          <w:rFonts w:ascii="Courier New" w:eastAsia="Times New Roman" w:hAnsi="Courier New" w:cs="Courier New"/>
          <w:sz w:val="20"/>
          <w:szCs w:val="20"/>
        </w:rPr>
        <w:tab/>
        <w:t xml:space="preserve">   $(VLID_MAIN_PATH)/vlidort_pack.f90</w:t>
      </w:r>
      <w:r w:rsidRPr="0049050F">
        <w:rPr>
          <w:rFonts w:ascii="Courier New" w:eastAsia="Times New Roman" w:hAnsi="Courier New" w:cs="Courier New"/>
          <w:sz w:val="20"/>
          <w:szCs w:val="20"/>
        </w:rPr>
        <w:tab/>
      </w:r>
      <w:r w:rsidRPr="0049050F">
        <w:rPr>
          <w:rFonts w:ascii="Courier New" w:eastAsia="Times New Roman" w:hAnsi="Courier New" w:cs="Courier New"/>
          <w:sz w:val="20"/>
          <w:szCs w:val="20"/>
        </w:rPr>
        <w:tab/>
        <w:t>\</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$(VLID_MAIN_PATH)/vlidort_unpack.f90</w:t>
      </w:r>
      <w:r w:rsidRPr="0049050F">
        <w:rPr>
          <w:rFonts w:ascii="Courier New" w:eastAsia="Times New Roman" w:hAnsi="Courier New" w:cs="Courier New"/>
          <w:sz w:val="20"/>
          <w:szCs w:val="20"/>
        </w:rPr>
        <w:tab/>
      </w:r>
      <w:r w:rsidRPr="0049050F">
        <w:rPr>
          <w:rFonts w:ascii="Courier New" w:eastAsia="Times New Roman" w:hAnsi="Courier New" w:cs="Courier New"/>
          <w:sz w:val="20"/>
          <w:szCs w:val="20"/>
        </w:rPr>
        <w:tab/>
        <w:t>\</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1"/>
          <w:szCs w:val="21"/>
        </w:rPr>
        <w:t xml:space="preserve">   $(VLID_MAIN_PATH)/vlidort_transflux_MK3.f90 \</w:t>
      </w:r>
    </w:p>
    <w:p w:rsidR="0049050F" w:rsidRPr="0049050F" w:rsidRDefault="0049050F" w:rsidP="0049050F">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w:t>
      </w:r>
      <w:r w:rsidRPr="0049050F">
        <w:rPr>
          <w:rFonts w:ascii="Courier New" w:eastAsia="Times New Roman" w:hAnsi="Courier New" w:cs="Courier New"/>
          <w:sz w:val="20"/>
          <w:szCs w:val="20"/>
        </w:rPr>
        <w:tab/>
        <w:t xml:space="preserve">   $(VLID_MAIN_PATH)/vlidort_masters</w:t>
      </w:r>
      <w:r w:rsidR="00A06B76">
        <w:rPr>
          <w:rFonts w:ascii="Courier New" w:eastAsia="Times New Roman" w:hAnsi="Courier New" w:cs="Courier New"/>
          <w:sz w:val="20"/>
          <w:szCs w:val="20"/>
        </w:rPr>
        <w:t>_V2p8p1</w:t>
      </w:r>
      <w:r w:rsidRPr="0049050F">
        <w:rPr>
          <w:rFonts w:ascii="Courier New" w:eastAsia="Times New Roman" w:hAnsi="Courier New" w:cs="Courier New"/>
          <w:sz w:val="20"/>
          <w:szCs w:val="20"/>
        </w:rPr>
        <w:t>.f90</w:t>
      </w:r>
    </w:p>
    <w:p w:rsidR="0049050F" w:rsidRDefault="0049050F" w:rsidP="0049050F">
      <w:pPr>
        <w:spacing w:after="0" w:line="240" w:lineRule="auto"/>
        <w:rPr>
          <w:rFonts w:ascii="Courier New" w:eastAsia="Times New Roman" w:hAnsi="Courier New" w:cs="Courier New"/>
          <w:sz w:val="20"/>
          <w:szCs w:val="20"/>
        </w:rPr>
      </w:pPr>
    </w:p>
    <w:p w:rsidR="008178D5" w:rsidRPr="0049050F" w:rsidRDefault="008178D5" w:rsidP="0049050F">
      <w:pPr>
        <w:spacing w:after="0" w:line="240" w:lineRule="auto"/>
        <w:rPr>
          <w:rFonts w:ascii="Courier New" w:eastAsia="Times New Roman" w:hAnsi="Courier New" w:cs="Courier New"/>
          <w:sz w:val="20"/>
          <w:szCs w:val="20"/>
        </w:rPr>
      </w:pP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lastRenderedPageBreak/>
        <w:t>L_SOURCES += \</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$(VLID_DEF_PATH)/vlidort_lin_inputs_def.f90</w:t>
      </w:r>
      <w:r w:rsidRPr="0049050F">
        <w:rPr>
          <w:rFonts w:ascii="Courier New" w:eastAsia="Times New Roman" w:hAnsi="Courier New" w:cs="Courier New"/>
          <w:sz w:val="20"/>
          <w:szCs w:val="20"/>
        </w:rPr>
        <w:tab/>
        <w:t xml:space="preserve">  \</w:t>
      </w:r>
    </w:p>
    <w:p w:rsidR="0049050F" w:rsidRPr="0049050F" w:rsidRDefault="0049050F" w:rsidP="0049050F">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w:t>
      </w:r>
      <w:r w:rsidRPr="0049050F">
        <w:rPr>
          <w:rFonts w:ascii="Courier New" w:eastAsia="Times New Roman" w:hAnsi="Courier New" w:cs="Courier New"/>
          <w:sz w:val="20"/>
          <w:szCs w:val="20"/>
        </w:rPr>
        <w:tab/>
        <w:t xml:space="preserve">   $(VLID_DEF_PATH)/vlidort_lin_sup_brdf_def.f90  \</w:t>
      </w:r>
    </w:p>
    <w:p w:rsidR="0049050F" w:rsidRPr="0049050F" w:rsidRDefault="0049050F" w:rsidP="0049050F">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w:t>
      </w:r>
      <w:r w:rsidRPr="0049050F">
        <w:rPr>
          <w:rFonts w:ascii="Courier New" w:eastAsia="Times New Roman" w:hAnsi="Courier New" w:cs="Courier New"/>
          <w:sz w:val="20"/>
          <w:szCs w:val="20"/>
        </w:rPr>
        <w:tab/>
        <w:t xml:space="preserve">   $(VLID_DEF_PATH)/vlidort_lin_sup_ss_def.f90</w:t>
      </w:r>
      <w:r w:rsidRPr="0049050F">
        <w:rPr>
          <w:rFonts w:ascii="Courier New" w:eastAsia="Times New Roman" w:hAnsi="Courier New" w:cs="Courier New"/>
          <w:sz w:val="20"/>
          <w:szCs w:val="20"/>
        </w:rPr>
        <w:tab/>
        <w:t xml:space="preserve">  \</w:t>
      </w:r>
    </w:p>
    <w:p w:rsidR="0049050F" w:rsidRPr="0049050F" w:rsidRDefault="0049050F" w:rsidP="0049050F">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w:t>
      </w:r>
      <w:r w:rsidRPr="0049050F">
        <w:rPr>
          <w:rFonts w:ascii="Courier New" w:eastAsia="Times New Roman" w:hAnsi="Courier New" w:cs="Courier New"/>
          <w:sz w:val="20"/>
          <w:szCs w:val="20"/>
        </w:rPr>
        <w:tab/>
        <w:t xml:space="preserve">   $(VLID_DEF_PATH)/vlidort_lin_sup_sleave_def.f90\</w:t>
      </w:r>
    </w:p>
    <w:p w:rsidR="0049050F" w:rsidRPr="0049050F" w:rsidRDefault="0049050F" w:rsidP="0049050F">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w:t>
      </w:r>
      <w:r w:rsidRPr="0049050F">
        <w:rPr>
          <w:rFonts w:ascii="Courier New" w:eastAsia="Times New Roman" w:hAnsi="Courier New" w:cs="Courier New"/>
          <w:sz w:val="20"/>
          <w:szCs w:val="20"/>
        </w:rPr>
        <w:tab/>
        <w:t xml:space="preserve">   $(VLID_DEF_PATH)/vlidort_lin_sup_def.f90</w:t>
      </w:r>
      <w:r w:rsidRPr="0049050F">
        <w:rPr>
          <w:rFonts w:ascii="Courier New" w:eastAsia="Times New Roman" w:hAnsi="Courier New" w:cs="Courier New"/>
          <w:sz w:val="20"/>
          <w:szCs w:val="20"/>
        </w:rPr>
        <w:tab/>
        <w:t xml:space="preserve">  \</w:t>
      </w:r>
    </w:p>
    <w:p w:rsidR="0049050F" w:rsidRPr="0049050F" w:rsidRDefault="0049050F" w:rsidP="0049050F">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w:t>
      </w:r>
      <w:r w:rsidRPr="0049050F">
        <w:rPr>
          <w:rFonts w:ascii="Courier New" w:eastAsia="Times New Roman" w:hAnsi="Courier New" w:cs="Courier New"/>
          <w:sz w:val="20"/>
          <w:szCs w:val="20"/>
        </w:rPr>
        <w:tab/>
        <w:t xml:space="preserve">   $(VLID_DEF_PATH)/vlidort_lin_outputs_def.f90</w:t>
      </w:r>
      <w:r w:rsidRPr="0049050F">
        <w:rPr>
          <w:rFonts w:ascii="Courier New" w:eastAsia="Times New Roman" w:hAnsi="Courier New" w:cs="Courier New"/>
          <w:sz w:val="20"/>
          <w:szCs w:val="20"/>
        </w:rPr>
        <w:tab/>
        <w:t xml:space="preserve">  \</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$(VLID_DEF_PATH)/vlidort_lin_io_defs.f90</w:t>
      </w:r>
      <w:r w:rsidRPr="0049050F">
        <w:rPr>
          <w:rFonts w:ascii="Courier New" w:eastAsia="Times New Roman" w:hAnsi="Courier New" w:cs="Courier New"/>
          <w:sz w:val="20"/>
          <w:szCs w:val="20"/>
        </w:rPr>
        <w:tab/>
        <w:t xml:space="preserve">  \</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$(VLID_DEF_PATH)/vlidort_lin_work_def.f90</w:t>
      </w:r>
      <w:r w:rsidRPr="0049050F">
        <w:rPr>
          <w:rFonts w:ascii="Courier New" w:eastAsia="Times New Roman" w:hAnsi="Courier New" w:cs="Courier New"/>
          <w:sz w:val="20"/>
          <w:szCs w:val="20"/>
        </w:rPr>
        <w:tab/>
        <w:t xml:space="preserve">  \</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$(VLID_MAIN_PATH)/vlidort_l_inputs.f90</w:t>
      </w:r>
      <w:r w:rsidRPr="0049050F">
        <w:rPr>
          <w:rFonts w:ascii="Courier New" w:eastAsia="Times New Roman" w:hAnsi="Courier New" w:cs="Courier New"/>
          <w:sz w:val="20"/>
          <w:szCs w:val="20"/>
        </w:rPr>
        <w:tab/>
        <w:t xml:space="preserve">  </w:t>
      </w:r>
      <w:r w:rsidRPr="0049050F">
        <w:rPr>
          <w:rFonts w:ascii="Courier New" w:eastAsia="Times New Roman" w:hAnsi="Courier New" w:cs="Courier New"/>
          <w:sz w:val="20"/>
          <w:szCs w:val="20"/>
        </w:rPr>
        <w:tab/>
        <w:t xml:space="preserve">  \</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$(VLID_MAIN_PATH)/vlidort_la_miscsetups.f90</w:t>
      </w:r>
      <w:r w:rsidRPr="0049050F">
        <w:rPr>
          <w:rFonts w:ascii="Courier New" w:eastAsia="Times New Roman" w:hAnsi="Courier New" w:cs="Courier New"/>
          <w:sz w:val="20"/>
          <w:szCs w:val="20"/>
        </w:rPr>
        <w:tab/>
        <w:t xml:space="preserve">  \</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$(VLID_MAIN_PATH)/vlidort_l_thermalsup.f90</w:t>
      </w:r>
      <w:r w:rsidRPr="0049050F">
        <w:rPr>
          <w:rFonts w:ascii="Courier New" w:eastAsia="Times New Roman" w:hAnsi="Courier New" w:cs="Courier New"/>
          <w:sz w:val="20"/>
          <w:szCs w:val="20"/>
        </w:rPr>
        <w:tab/>
        <w:t xml:space="preserve">  \</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$(VLID_MAIN_PATH)/vlidort_lpc_solutions.f90</w:t>
      </w:r>
      <w:r w:rsidRPr="0049050F">
        <w:rPr>
          <w:rFonts w:ascii="Courier New" w:eastAsia="Times New Roman" w:hAnsi="Courier New" w:cs="Courier New"/>
          <w:sz w:val="20"/>
          <w:szCs w:val="20"/>
        </w:rPr>
        <w:tab/>
        <w:t xml:space="preserve">  \</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$(VLID_MAIN_PATH)/vlidort_lpc_bvproblem.f90</w:t>
      </w:r>
      <w:r w:rsidRPr="0049050F">
        <w:rPr>
          <w:rFonts w:ascii="Courier New" w:eastAsia="Times New Roman" w:hAnsi="Courier New" w:cs="Courier New"/>
          <w:sz w:val="20"/>
          <w:szCs w:val="20"/>
        </w:rPr>
        <w:tab/>
        <w:t xml:space="preserve">  \</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$(VLID_MAIN_PATH)/vlidort_lbbf_jacobians</w:t>
      </w:r>
      <w:r w:rsidRPr="0049050F">
        <w:rPr>
          <w:rFonts w:ascii="Courier New" w:eastAsia="Times New Roman" w:hAnsi="Courier New" w:cs="Courier New"/>
          <w:sz w:val="21"/>
          <w:szCs w:val="21"/>
        </w:rPr>
        <w:t>_vector</w:t>
      </w:r>
      <w:r w:rsidRPr="0049050F">
        <w:rPr>
          <w:rFonts w:ascii="Courier New" w:eastAsia="Times New Roman" w:hAnsi="Courier New" w:cs="Courier New"/>
          <w:sz w:val="20"/>
          <w:szCs w:val="20"/>
        </w:rPr>
        <w:t>.f90 \</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$(VLID_MAIN_PATH)/vlidort_ls_wfsurface.f90</w:t>
      </w:r>
      <w:r w:rsidRPr="0049050F">
        <w:rPr>
          <w:rFonts w:ascii="Courier New" w:eastAsia="Times New Roman" w:hAnsi="Courier New" w:cs="Courier New"/>
          <w:sz w:val="20"/>
          <w:szCs w:val="20"/>
        </w:rPr>
        <w:tab/>
        <w:t xml:space="preserve">  \</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$(VLID_MAIN_PATH)/vlidort_ls_wfsleave.f90</w:t>
      </w:r>
      <w:r w:rsidRPr="0049050F">
        <w:rPr>
          <w:rFonts w:ascii="Courier New" w:eastAsia="Times New Roman" w:hAnsi="Courier New" w:cs="Courier New"/>
          <w:sz w:val="20"/>
          <w:szCs w:val="20"/>
        </w:rPr>
        <w:tab/>
        <w:t xml:space="preserve">  \</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$(VLID_MAIN_PATH)/vlidort_l_writemodules.f90   \</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$(VLID_MAIN_PATH)/vlidort_l_pack.f90</w:t>
      </w:r>
      <w:r w:rsidRPr="0049050F">
        <w:rPr>
          <w:rFonts w:ascii="Courier New" w:eastAsia="Times New Roman" w:hAnsi="Courier New" w:cs="Courier New"/>
          <w:sz w:val="20"/>
          <w:szCs w:val="20"/>
        </w:rPr>
        <w:tab/>
      </w:r>
      <w:r w:rsidRPr="0049050F">
        <w:rPr>
          <w:rFonts w:ascii="Courier New" w:eastAsia="Times New Roman" w:hAnsi="Courier New" w:cs="Courier New"/>
          <w:sz w:val="20"/>
          <w:szCs w:val="20"/>
        </w:rPr>
        <w:tab/>
        <w:t xml:space="preserve">  \</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$(VLID_MAIN_PATH)/vlidort_l_unpack.f90</w:t>
      </w:r>
    </w:p>
    <w:p w:rsidR="0049050F" w:rsidRPr="0049050F" w:rsidRDefault="0049050F" w:rsidP="0049050F">
      <w:pPr>
        <w:spacing w:after="0" w:line="240" w:lineRule="auto"/>
        <w:rPr>
          <w:rFonts w:ascii="Courier New" w:eastAsia="Times New Roman" w:hAnsi="Courier New" w:cs="Courier New"/>
          <w:sz w:val="20"/>
          <w:szCs w:val="20"/>
        </w:rPr>
      </w:pP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LPS_SOURCES += \</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$(VLID_MAIN_PATH)/vlidort_lp_miscsetups.f90    \</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$(VLID_MAIN_PATH)/vlidort_lp_solutions.f90</w:t>
      </w:r>
      <w:r w:rsidRPr="0049050F">
        <w:rPr>
          <w:rFonts w:ascii="Courier New" w:eastAsia="Times New Roman" w:hAnsi="Courier New" w:cs="Courier New"/>
          <w:sz w:val="20"/>
          <w:szCs w:val="20"/>
        </w:rPr>
        <w:tab/>
        <w:t xml:space="preserve">  \</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$(VLID_MAIN_PATH)/vlidort_lp_bvproblem.f90     \</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$(VLID_MAIN_PATH)/vlidort_lp_wfatmos.f90       \</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$(VLID_MAIN_PATH)/vlidort_lp_pack.f90</w:t>
      </w:r>
      <w:r w:rsidRPr="0049050F">
        <w:rPr>
          <w:rFonts w:ascii="Courier New" w:eastAsia="Times New Roman" w:hAnsi="Courier New" w:cs="Courier New"/>
          <w:sz w:val="20"/>
          <w:szCs w:val="20"/>
        </w:rPr>
        <w:tab/>
        <w:t xml:space="preserve">  </w:t>
      </w:r>
      <w:r w:rsidRPr="0049050F">
        <w:rPr>
          <w:rFonts w:ascii="Courier New" w:eastAsia="Times New Roman" w:hAnsi="Courier New" w:cs="Courier New"/>
          <w:sz w:val="20"/>
          <w:szCs w:val="20"/>
        </w:rPr>
        <w:tab/>
        <w:t xml:space="preserve">  \</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$(VLID_MAIN_PATH)/vlidort_lp_unpack.f90</w:t>
      </w:r>
      <w:r w:rsidRPr="0049050F">
        <w:rPr>
          <w:rFonts w:ascii="Courier New" w:eastAsia="Times New Roman" w:hAnsi="Courier New" w:cs="Courier New"/>
          <w:sz w:val="20"/>
          <w:szCs w:val="20"/>
        </w:rPr>
        <w:tab/>
        <w:t xml:space="preserve">  \</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w:t>
      </w:r>
      <w:r w:rsidRPr="0049050F">
        <w:rPr>
          <w:rFonts w:ascii="Courier New" w:hAnsi="Courier New" w:cs="Courier New"/>
          <w:sz w:val="21"/>
          <w:szCs w:val="21"/>
        </w:rPr>
        <w:t>$(VLID_MAIN_PATH)/vlidort_vfo_lps_interface.f90 \</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$(VLID_MAIN_PATH)/vlidort_lps_masters</w:t>
      </w:r>
      <w:r w:rsidR="00A06B76">
        <w:rPr>
          <w:rFonts w:ascii="Courier New" w:eastAsia="Times New Roman" w:hAnsi="Courier New" w:cs="Courier New"/>
          <w:sz w:val="20"/>
          <w:szCs w:val="20"/>
        </w:rPr>
        <w:t>_V2p8p1</w:t>
      </w:r>
      <w:r w:rsidRPr="0049050F">
        <w:rPr>
          <w:rFonts w:ascii="Courier New" w:eastAsia="Times New Roman" w:hAnsi="Courier New" w:cs="Courier New"/>
          <w:sz w:val="20"/>
          <w:szCs w:val="20"/>
        </w:rPr>
        <w:t>.f90</w:t>
      </w:r>
    </w:p>
    <w:p w:rsidR="0049050F" w:rsidRPr="0049050F" w:rsidRDefault="0049050F" w:rsidP="0049050F">
      <w:pPr>
        <w:spacing w:after="0" w:line="240" w:lineRule="auto"/>
        <w:rPr>
          <w:rFonts w:ascii="Courier New" w:eastAsia="Times New Roman" w:hAnsi="Courier New" w:cs="Courier New"/>
          <w:sz w:val="20"/>
          <w:szCs w:val="20"/>
        </w:rPr>
      </w:pP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LCS_SOURCES += \</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$(VLID_MAIN_PATH)/vlidort_lc_miscsetups.f90    \</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$(VLID_MAIN_PATH)/vlidort_lc_solutions.f90</w:t>
      </w:r>
      <w:r w:rsidRPr="0049050F">
        <w:rPr>
          <w:rFonts w:ascii="Courier New" w:eastAsia="Times New Roman" w:hAnsi="Courier New" w:cs="Courier New"/>
          <w:sz w:val="20"/>
          <w:szCs w:val="20"/>
        </w:rPr>
        <w:tab/>
        <w:t xml:space="preserve">  \</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$(VLID_MAIN_PATH)/vlidort_lc_bvproblem.f90     \</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$(VLID_MAIN_PATH)/vlidort_lc_wfatmos.f90       \</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$(VLID_MAIN_PATH)/vlidort_lc_pack.f90</w:t>
      </w:r>
      <w:r w:rsidRPr="0049050F">
        <w:rPr>
          <w:rFonts w:ascii="Courier New" w:eastAsia="Times New Roman" w:hAnsi="Courier New" w:cs="Courier New"/>
          <w:sz w:val="20"/>
          <w:szCs w:val="20"/>
        </w:rPr>
        <w:tab/>
        <w:t xml:space="preserve">  </w:t>
      </w:r>
      <w:r w:rsidRPr="0049050F">
        <w:rPr>
          <w:rFonts w:ascii="Courier New" w:eastAsia="Times New Roman" w:hAnsi="Courier New" w:cs="Courier New"/>
          <w:sz w:val="20"/>
          <w:szCs w:val="20"/>
        </w:rPr>
        <w:tab/>
        <w:t xml:space="preserve">  \</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$(VLID_MAIN_PATH)/vlidort_lc_unpack.f90</w:t>
      </w:r>
      <w:r w:rsidRPr="0049050F">
        <w:rPr>
          <w:rFonts w:ascii="Courier New" w:eastAsia="Times New Roman" w:hAnsi="Courier New" w:cs="Courier New"/>
          <w:sz w:val="20"/>
          <w:szCs w:val="20"/>
        </w:rPr>
        <w:tab/>
        <w:t xml:space="preserve">  \</w:t>
      </w:r>
    </w:p>
    <w:p w:rsidR="0049050F" w:rsidRPr="0049050F" w:rsidRDefault="0049050F" w:rsidP="0049050F">
      <w:pPr>
        <w:spacing w:after="0" w:line="240" w:lineRule="auto"/>
        <w:rPr>
          <w:rFonts w:ascii="Courier New" w:hAnsi="Courier New" w:cs="Courier New"/>
          <w:sz w:val="21"/>
          <w:szCs w:val="21"/>
        </w:rPr>
      </w:pPr>
      <w:r w:rsidRPr="0049050F">
        <w:rPr>
          <w:rFonts w:ascii="Courier New" w:eastAsia="Times New Roman" w:hAnsi="Courier New" w:cs="Courier New"/>
          <w:sz w:val="20"/>
          <w:szCs w:val="20"/>
        </w:rPr>
        <w:t xml:space="preserve">         </w:t>
      </w:r>
      <w:r w:rsidRPr="0049050F">
        <w:rPr>
          <w:rFonts w:ascii="Courier New" w:hAnsi="Courier New" w:cs="Courier New"/>
          <w:sz w:val="20"/>
          <w:szCs w:val="20"/>
        </w:rPr>
        <w:t>$(VLID_MAIN_PATH)/vlidort_vfo_lcs_interface.f90</w:t>
      </w:r>
      <w:r w:rsidRPr="0049050F">
        <w:rPr>
          <w:rFonts w:ascii="Courier New" w:hAnsi="Courier New" w:cs="Courier New"/>
          <w:sz w:val="21"/>
          <w:szCs w:val="21"/>
        </w:rPr>
        <w:t>\</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$(VLID_MAIN_PATH)/vlidort_lcs_masters</w:t>
      </w:r>
      <w:r w:rsidR="00A06B76">
        <w:rPr>
          <w:rFonts w:ascii="Courier New" w:eastAsia="Times New Roman" w:hAnsi="Courier New" w:cs="Courier New"/>
          <w:sz w:val="20"/>
          <w:szCs w:val="20"/>
        </w:rPr>
        <w:t>_V2p8p1</w:t>
      </w:r>
      <w:r w:rsidRPr="0049050F">
        <w:rPr>
          <w:rFonts w:ascii="Courier New" w:eastAsia="Times New Roman" w:hAnsi="Courier New" w:cs="Courier New"/>
          <w:sz w:val="20"/>
          <w:szCs w:val="20"/>
        </w:rPr>
        <w:t>.f90</w:t>
      </w:r>
    </w:p>
    <w:p w:rsidR="0049050F" w:rsidRPr="0049050F" w:rsidRDefault="0049050F" w:rsidP="0049050F">
      <w:pPr>
        <w:spacing w:after="0" w:line="240" w:lineRule="auto"/>
        <w:rPr>
          <w:rFonts w:ascii="Courier New" w:eastAsia="Times New Roman" w:hAnsi="Courier New" w:cs="Courier New"/>
          <w:sz w:val="20"/>
          <w:szCs w:val="20"/>
        </w:rPr>
      </w:pP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(Include vector supplement source files)</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include $(VSUP_PATH)/makefile.vsup</w:t>
      </w:r>
    </w:p>
    <w:p w:rsidR="0049050F" w:rsidRPr="0049050F" w:rsidRDefault="0049050F" w:rsidP="0049050F">
      <w:pPr>
        <w:spacing w:after="0" w:line="240" w:lineRule="auto"/>
        <w:rPr>
          <w:rFonts w:ascii="Courier New" w:eastAsia="Times New Roman" w:hAnsi="Courier New" w:cs="Courier New"/>
          <w:sz w:val="20"/>
          <w:szCs w:val="20"/>
        </w:rPr>
      </w:pP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(Include first-order source files)</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include $(FO_MAIN_PATH)/makefile.fo_vlidort</w:t>
      </w:r>
    </w:p>
    <w:p w:rsidR="0049050F" w:rsidRPr="0049050F" w:rsidRDefault="0049050F" w:rsidP="0049050F">
      <w:pPr>
        <w:spacing w:after="0" w:line="240" w:lineRule="auto"/>
        <w:rPr>
          <w:rFonts w:ascii="Courier New" w:eastAsia="Times New Roman" w:hAnsi="Courier New" w:cs="Courier New"/>
          <w:sz w:val="20"/>
          <w:szCs w:val="20"/>
        </w:rPr>
      </w:pP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Main scalar tests</w:t>
      </w:r>
    </w:p>
    <w:p w:rsidR="0049050F" w:rsidRPr="0049050F" w:rsidRDefault="0049050F" w:rsidP="0049050F">
      <w:pPr>
        <w:spacing w:after="0" w:line="240" w:lineRule="auto"/>
        <w:ind w:firstLine="720"/>
        <w:rPr>
          <w:rFonts w:ascii="Courier New" w:eastAsia="Times New Roman" w:hAnsi="Courier New" w:cs="Courier New"/>
          <w:sz w:val="20"/>
          <w:szCs w:val="20"/>
        </w:rPr>
      </w:pP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SOURCES_SOLAR = $(FO_SOURCES_Vector) + \</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$(SOURCES) \</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$(VLID_TEST_PATH)/2p8p1_solar_tester.f90</w:t>
      </w:r>
    </w:p>
    <w:p w:rsidR="0049050F" w:rsidRPr="0049050F" w:rsidRDefault="0049050F" w:rsidP="0049050F">
      <w:pPr>
        <w:spacing w:after="0" w:line="240" w:lineRule="auto"/>
        <w:ind w:firstLine="720"/>
        <w:rPr>
          <w:rFonts w:ascii="Courier New" w:eastAsia="Times New Roman" w:hAnsi="Courier New" w:cs="Courier New"/>
          <w:sz w:val="20"/>
          <w:szCs w:val="20"/>
        </w:rPr>
      </w:pP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SOURCES_THERMAL = $(FO_SOURCES_Vector) + \</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$(SOURCES) \</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$(VBRDF_SUP_SOURCES) \</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w:t>
      </w:r>
      <w:r w:rsidRPr="0049050F">
        <w:rPr>
          <w:rFonts w:ascii="Courier New" w:eastAsia="Times New Roman" w:hAnsi="Courier New" w:cs="Courier New"/>
          <w:sz w:val="21"/>
          <w:szCs w:val="21"/>
        </w:rPr>
        <w:t>$(VBRDF_SUP_ACCESS_SOURCES) \</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lastRenderedPageBreak/>
        <w:t xml:space="preserve">   $(VLID_TEST_PATH)/2p8p1_thermal_tester.f90</w:t>
      </w:r>
    </w:p>
    <w:p w:rsidR="0049050F" w:rsidRPr="0049050F" w:rsidRDefault="0049050F" w:rsidP="0049050F">
      <w:pPr>
        <w:spacing w:after="0" w:line="240" w:lineRule="auto"/>
        <w:ind w:firstLine="720"/>
        <w:rPr>
          <w:rFonts w:ascii="Courier New" w:eastAsia="Times New Roman" w:hAnsi="Courier New" w:cs="Courier New"/>
          <w:sz w:val="20"/>
          <w:szCs w:val="20"/>
        </w:rPr>
      </w:pP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SOURCES_SOLAR_LPCS = $(FO_SOURCES_L_Vector) + \</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$(SOURCES) \</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$(L_SOURCES) \</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$(LPS_SOURCES) \</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$(LCS_SOURCES) \</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$(VLID_TEST_PATH)/2p8p1_solar_lpcs_tester.f90</w:t>
      </w:r>
    </w:p>
    <w:p w:rsidR="0049050F" w:rsidRPr="0049050F" w:rsidRDefault="0049050F" w:rsidP="0049050F">
      <w:pPr>
        <w:spacing w:after="0" w:line="240" w:lineRule="auto"/>
        <w:ind w:firstLine="720"/>
        <w:rPr>
          <w:rFonts w:ascii="Courier New" w:eastAsia="Times New Roman" w:hAnsi="Courier New" w:cs="Courier New"/>
          <w:sz w:val="20"/>
          <w:szCs w:val="20"/>
        </w:rPr>
      </w:pP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SOURCES_THERMAL_LPCS = $(FO_SOURCES_L_Vector) + \</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$(SOURCES) \</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$(L_SOURCES) \</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$(LPS_SOURCES) \</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$(LCS_SOURCES) \</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$(VLID_TEST_PATH)/2p8p1_thermal_lpcs_tester.f90</w:t>
      </w:r>
    </w:p>
    <w:p w:rsidR="0049050F" w:rsidRPr="0049050F" w:rsidRDefault="0049050F" w:rsidP="0049050F">
      <w:pPr>
        <w:spacing w:after="0" w:line="240" w:lineRule="auto"/>
        <w:ind w:firstLine="720"/>
        <w:rPr>
          <w:rFonts w:ascii="Courier New" w:eastAsia="Times New Roman" w:hAnsi="Courier New" w:cs="Courier New"/>
          <w:sz w:val="20"/>
          <w:szCs w:val="20"/>
        </w:rPr>
      </w:pP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SOURCES_BRDFPLUS = $(FO_SOURCES_L_Vector) + \</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$(SOURCES) \</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$(L_SOURCES) \</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$(LCS_SOURCES) \</w:t>
      </w:r>
    </w:p>
    <w:p w:rsidR="0049050F" w:rsidRPr="0049050F" w:rsidRDefault="0049050F" w:rsidP="0049050F">
      <w:pPr>
        <w:spacing w:after="0" w:line="240" w:lineRule="auto"/>
        <w:rPr>
          <w:rFonts w:ascii="Courier New" w:hAnsi="Courier New" w:cs="Courier New"/>
          <w:sz w:val="20"/>
          <w:szCs w:val="20"/>
        </w:rPr>
      </w:pPr>
      <w:r w:rsidRPr="0049050F">
        <w:rPr>
          <w:rFonts w:ascii="Times New Roman" w:eastAsia="Times New Roman" w:hAnsi="Times New Roman" w:cs="Times New Roman"/>
          <w:sz w:val="24"/>
          <w:szCs w:val="20"/>
          <w:lang w:eastAsia="ar-SA"/>
        </w:rPr>
        <w:t xml:space="preserve">   </w:t>
      </w:r>
      <w:r w:rsidRPr="0049050F">
        <w:rPr>
          <w:rFonts w:ascii="Times New Roman" w:eastAsia="Times New Roman" w:hAnsi="Times New Roman" w:cs="Times New Roman"/>
          <w:sz w:val="24"/>
          <w:szCs w:val="20"/>
          <w:lang w:eastAsia="ar-SA"/>
        </w:rPr>
        <w:tab/>
        <w:t xml:space="preserve">   </w:t>
      </w:r>
      <w:r w:rsidRPr="0049050F">
        <w:rPr>
          <w:rFonts w:ascii="Courier New" w:hAnsi="Courier New" w:cs="Courier New"/>
          <w:sz w:val="20"/>
          <w:szCs w:val="20"/>
        </w:rPr>
        <w:t>$(VBRDF_LINSUP_SOURCES) \</w:t>
      </w:r>
    </w:p>
    <w:p w:rsidR="0049050F" w:rsidRPr="0049050F" w:rsidRDefault="0049050F" w:rsidP="0049050F">
      <w:pPr>
        <w:spacing w:after="0" w:line="240" w:lineRule="auto"/>
        <w:ind w:firstLine="720"/>
        <w:rPr>
          <w:rFonts w:ascii="Times New Roman" w:hAnsi="Times New Roman" w:cs="Times New Roman"/>
          <w:sz w:val="24"/>
          <w:szCs w:val="20"/>
          <w:lang w:eastAsia="ar-SA"/>
        </w:rPr>
      </w:pPr>
      <w:r w:rsidRPr="0049050F">
        <w:rPr>
          <w:rFonts w:ascii="Courier New" w:hAnsi="Courier New" w:cs="Courier New"/>
          <w:sz w:val="20"/>
          <w:szCs w:val="20"/>
        </w:rPr>
        <w:t xml:space="preserve">   $(VBRDF_LINSUP_ACCESS_SOURCES) \</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$(VLID_TEST_PATH)/vlidort_sup_accessories.f90 \</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$(VLID_TEST_PATH)/2p8p1_brdfplus_tester.f90</w:t>
      </w:r>
    </w:p>
    <w:p w:rsidR="0049050F" w:rsidRPr="0049050F" w:rsidRDefault="0049050F" w:rsidP="0049050F">
      <w:pPr>
        <w:spacing w:after="0" w:line="240" w:lineRule="auto"/>
        <w:rPr>
          <w:rFonts w:ascii="Courier New" w:eastAsia="Times New Roman" w:hAnsi="Courier New" w:cs="Courier New"/>
          <w:sz w:val="20"/>
          <w:szCs w:val="20"/>
        </w:rPr>
      </w:pPr>
    </w:p>
    <w:p w:rsidR="0049050F" w:rsidRPr="0049050F" w:rsidRDefault="0049050F" w:rsidP="0049050F">
      <w:pPr>
        <w:spacing w:after="0" w:line="240" w:lineRule="auto"/>
        <w:rPr>
          <w:rFonts w:ascii="Times New Roman" w:eastAsia="Times New Roman" w:hAnsi="Times New Roman" w:cs="Times New Roman"/>
          <w:sz w:val="24"/>
          <w:szCs w:val="24"/>
        </w:rPr>
      </w:pPr>
      <w:r w:rsidRPr="0049050F">
        <w:rPr>
          <w:rFonts w:ascii="Times New Roman" w:eastAsia="Times New Roman" w:hAnsi="Times New Roman" w:cs="Times New Roman"/>
          <w:sz w:val="24"/>
          <w:szCs w:val="24"/>
        </w:rPr>
        <w:t>We also define utility programs:</w:t>
      </w:r>
    </w:p>
    <w:p w:rsidR="0049050F" w:rsidRPr="0049050F" w:rsidRDefault="0049050F" w:rsidP="0049050F">
      <w:pPr>
        <w:spacing w:after="0" w:line="240" w:lineRule="auto"/>
        <w:rPr>
          <w:rFonts w:ascii="Courier New" w:eastAsia="Times New Roman" w:hAnsi="Courier New" w:cs="Courier New"/>
          <w:sz w:val="20"/>
          <w:szCs w:val="20"/>
        </w:rPr>
      </w:pP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Utilities</w:t>
      </w:r>
    </w:p>
    <w:p w:rsidR="0049050F" w:rsidRPr="0049050F" w:rsidRDefault="0049050F" w:rsidP="0049050F">
      <w:pPr>
        <w:spacing w:after="0" w:line="240" w:lineRule="auto"/>
        <w:rPr>
          <w:rFonts w:ascii="Courier New" w:eastAsia="Times New Roman" w:hAnsi="Courier New" w:cs="Courier New"/>
          <w:sz w:val="20"/>
          <w:szCs w:val="20"/>
        </w:rPr>
      </w:pP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SOURCES_UTIL =</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SOURCES_UTIL +=   \</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$(UTIL_PATH)/vlidort_diff.f90</w:t>
      </w:r>
    </w:p>
    <w:p w:rsidR="0049050F" w:rsidRPr="0049050F" w:rsidRDefault="0049050F" w:rsidP="0049050F">
      <w:pPr>
        <w:suppressAutoHyphens/>
        <w:spacing w:after="0" w:line="240" w:lineRule="auto"/>
        <w:jc w:val="both"/>
        <w:rPr>
          <w:rFonts w:ascii="Times New Roman" w:eastAsia="Times New Roman" w:hAnsi="Times New Roman" w:cs="Times New Roman"/>
          <w:sz w:val="24"/>
          <w:szCs w:val="20"/>
          <w:lang w:eastAsia="ar-SA"/>
        </w:rPr>
      </w:pPr>
    </w:p>
    <w:p w:rsidR="0049050F" w:rsidRPr="0049050F" w:rsidRDefault="0049050F" w:rsidP="0049050F">
      <w:pPr>
        <w:suppressAutoHyphens/>
        <w:spacing w:after="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Next we have the pattern rules for creating object files:</w:t>
      </w:r>
    </w:p>
    <w:p w:rsidR="0049050F" w:rsidRPr="0049050F" w:rsidRDefault="0049050F" w:rsidP="0049050F">
      <w:pPr>
        <w:spacing w:after="0" w:line="240" w:lineRule="auto"/>
        <w:rPr>
          <w:rFonts w:ascii="Courier New" w:eastAsia="Times New Roman" w:hAnsi="Courier New" w:cs="Courier New"/>
          <w:sz w:val="20"/>
          <w:szCs w:val="20"/>
        </w:rPr>
      </w:pP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For VLIDORT main source files</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$(OBJ_PATH)/%.o : $(VLID_DEF_PATH)/%.f90</w:t>
      </w:r>
    </w:p>
    <w:p w:rsidR="0049050F" w:rsidRPr="0049050F" w:rsidRDefault="0049050F" w:rsidP="0049050F">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ab/>
      </w:r>
      <w:r w:rsidRPr="0049050F">
        <w:rPr>
          <w:rFonts w:ascii="Courier New" w:eastAsia="Times New Roman" w:hAnsi="Courier New" w:cs="Courier New"/>
          <w:sz w:val="20"/>
          <w:szCs w:val="20"/>
        </w:rPr>
        <w:tab/>
        <w:t>$(FC) $(FFLAGS) $&lt; -o $@</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$(OBJ_PATH)/%.o : $(VLID_MAIN_PATH)/%.f90</w:t>
      </w:r>
    </w:p>
    <w:p w:rsidR="0049050F" w:rsidRPr="0049050F" w:rsidRDefault="0049050F" w:rsidP="0049050F">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ab/>
      </w:r>
      <w:r w:rsidRPr="0049050F">
        <w:rPr>
          <w:rFonts w:ascii="Courier New" w:eastAsia="Times New Roman" w:hAnsi="Courier New" w:cs="Courier New"/>
          <w:sz w:val="20"/>
          <w:szCs w:val="20"/>
        </w:rPr>
        <w:tab/>
        <w:t>$(FC) $(FFLAGS) $&lt; -o $@</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$(OBJ_PATH)/%.o : $(VLID_TEST_PATH)/%.f90</w:t>
      </w:r>
    </w:p>
    <w:p w:rsidR="0049050F" w:rsidRPr="0049050F" w:rsidRDefault="0049050F" w:rsidP="0049050F">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ab/>
      </w:r>
      <w:r w:rsidRPr="0049050F">
        <w:rPr>
          <w:rFonts w:ascii="Courier New" w:eastAsia="Times New Roman" w:hAnsi="Courier New" w:cs="Courier New"/>
          <w:sz w:val="20"/>
          <w:szCs w:val="20"/>
        </w:rPr>
        <w:tab/>
        <w:t>$(FC) $(FFLAGS) $&lt; -o $@</w:t>
      </w:r>
    </w:p>
    <w:p w:rsidR="0049050F" w:rsidRPr="0049050F" w:rsidRDefault="0049050F" w:rsidP="0049050F">
      <w:pPr>
        <w:suppressAutoHyphens/>
        <w:spacing w:after="0" w:line="240" w:lineRule="auto"/>
        <w:rPr>
          <w:rFonts w:ascii="Courier New" w:eastAsia="Times New Roman" w:hAnsi="Courier New" w:cs="Courier New"/>
          <w:sz w:val="20"/>
          <w:szCs w:val="20"/>
          <w:lang w:eastAsia="ar-SA"/>
        </w:rPr>
      </w:pP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For utility source files</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$(OBJ_PATH)/%.o : $(UTIL_PATH)/%.f90</w:t>
      </w:r>
    </w:p>
    <w:p w:rsidR="0049050F" w:rsidRPr="0049050F" w:rsidRDefault="0049050F" w:rsidP="0049050F">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ab/>
      </w:r>
      <w:r w:rsidRPr="0049050F">
        <w:rPr>
          <w:rFonts w:ascii="Courier New" w:eastAsia="Times New Roman" w:hAnsi="Courier New" w:cs="Courier New"/>
          <w:sz w:val="20"/>
          <w:szCs w:val="20"/>
        </w:rPr>
        <w:tab/>
        <w:t>$(FC) $(FFLAGS) $&lt; -o $@</w:t>
      </w:r>
    </w:p>
    <w:p w:rsidR="0049050F" w:rsidRPr="0049050F" w:rsidRDefault="0049050F" w:rsidP="0049050F">
      <w:pPr>
        <w:spacing w:after="0" w:line="240" w:lineRule="auto"/>
        <w:rPr>
          <w:rFonts w:ascii="Courier New" w:eastAsia="Times New Roman" w:hAnsi="Courier New" w:cs="Courier New"/>
          <w:sz w:val="20"/>
          <w:szCs w:val="20"/>
        </w:rPr>
      </w:pPr>
    </w:p>
    <w:p w:rsidR="0049050F" w:rsidRPr="0049050F" w:rsidRDefault="0049050F" w:rsidP="0049050F">
      <w:pPr>
        <w:suppressAutoHyphens/>
        <w:spacing w:after="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Then we have variables for defining source and object file lists.  For example:</w:t>
      </w:r>
    </w:p>
    <w:p w:rsidR="0049050F" w:rsidRPr="0049050F" w:rsidRDefault="0049050F" w:rsidP="0049050F">
      <w:pPr>
        <w:tabs>
          <w:tab w:val="left" w:pos="1900"/>
        </w:tabs>
        <w:suppressAutoHyphens/>
        <w:spacing w:after="0" w:line="240" w:lineRule="auto"/>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ab/>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F90SOURCES_SOLAR := $(notdir $(filter %.f90, $(SOURCES_SOLAR)))</w:t>
      </w:r>
    </w:p>
    <w:p w:rsidR="0049050F" w:rsidRPr="0049050F" w:rsidRDefault="0049050F" w:rsidP="0049050F">
      <w:pPr>
        <w:spacing w:after="0" w:line="240" w:lineRule="auto"/>
        <w:ind w:left="720"/>
        <w:rPr>
          <w:rFonts w:ascii="Courier New" w:eastAsia="Times New Roman" w:hAnsi="Courier New" w:cs="Courier New"/>
          <w:sz w:val="20"/>
          <w:szCs w:val="20"/>
        </w:rPr>
      </w:pPr>
      <w:r w:rsidRPr="0049050F">
        <w:rPr>
          <w:rFonts w:ascii="Courier New" w:eastAsia="Times New Roman" w:hAnsi="Courier New" w:cs="Courier New"/>
          <w:sz w:val="20"/>
          <w:szCs w:val="20"/>
        </w:rPr>
        <w:t>F90OBJECTS_SOLAR := $(patsubst %.f90, %.o, $(addprefix $(OBJ_PATH)/, $(F90SOURCES_SOLAR)))</w:t>
      </w:r>
    </w:p>
    <w:p w:rsidR="0049050F" w:rsidRPr="0049050F" w:rsidRDefault="0049050F" w:rsidP="0049050F">
      <w:pPr>
        <w:suppressAutoHyphens/>
        <w:spacing w:after="0" w:line="240" w:lineRule="auto"/>
        <w:rPr>
          <w:rFonts w:ascii="Courier New" w:eastAsia="Times New Roman" w:hAnsi="Courier New" w:cs="Courier New"/>
          <w:sz w:val="20"/>
          <w:szCs w:val="20"/>
          <w:lang w:eastAsia="ar-SA"/>
        </w:rPr>
      </w:pPr>
    </w:p>
    <w:p w:rsidR="0049050F" w:rsidRPr="0049050F" w:rsidRDefault="0049050F" w:rsidP="0049050F">
      <w:pPr>
        <w:suppressAutoHyphens/>
        <w:spacing w:after="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Finally, the command to build the desired target executable(s) for the installation tests is:</w:t>
      </w:r>
    </w:p>
    <w:p w:rsidR="0049050F" w:rsidRPr="0049050F" w:rsidRDefault="0049050F" w:rsidP="0049050F">
      <w:pPr>
        <w:suppressAutoHyphens/>
        <w:spacing w:after="0" w:line="240" w:lineRule="auto"/>
        <w:rPr>
          <w:rFonts w:ascii="Times New Roman" w:eastAsia="Times New Roman" w:hAnsi="Times New Roman" w:cs="Times New Roman"/>
          <w:sz w:val="24"/>
          <w:szCs w:val="20"/>
          <w:lang w:eastAsia="ar-SA"/>
        </w:rPr>
      </w:pPr>
    </w:p>
    <w:p w:rsidR="0049050F" w:rsidRPr="0049050F" w:rsidRDefault="0049050F" w:rsidP="0049050F">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lastRenderedPageBreak/>
        <w:t xml:space="preserve">      main: solar \</w:t>
      </w:r>
    </w:p>
    <w:p w:rsidR="0049050F" w:rsidRPr="0049050F" w:rsidRDefault="0049050F" w:rsidP="0049050F">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thermal \</w:t>
      </w:r>
    </w:p>
    <w:p w:rsidR="0049050F" w:rsidRPr="0049050F" w:rsidRDefault="0049050F" w:rsidP="0049050F">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brdf</w:t>
      </w:r>
    </w:p>
    <w:p w:rsidR="0049050F" w:rsidRPr="0049050F" w:rsidRDefault="0049050F" w:rsidP="0049050F">
      <w:pPr>
        <w:spacing w:after="0" w:line="240" w:lineRule="auto"/>
        <w:rPr>
          <w:rFonts w:ascii="Courier New" w:eastAsia="Times New Roman" w:hAnsi="Courier New" w:cs="Courier New"/>
          <w:sz w:val="20"/>
          <w:szCs w:val="20"/>
        </w:rPr>
      </w:pPr>
    </w:p>
    <w:p w:rsidR="0049050F" w:rsidRPr="0049050F" w:rsidRDefault="0049050F" w:rsidP="0049050F">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solar: s2p8p1_solar_tester.exe \</w:t>
      </w:r>
    </w:p>
    <w:p w:rsidR="0049050F" w:rsidRPr="0049050F" w:rsidRDefault="0049050F" w:rsidP="0049050F">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s2p8p1_solar_lpcs_tester.exe</w:t>
      </w:r>
    </w:p>
    <w:p w:rsidR="0049050F" w:rsidRPr="0049050F" w:rsidRDefault="0049050F" w:rsidP="0049050F">
      <w:pPr>
        <w:spacing w:after="0" w:line="240" w:lineRule="auto"/>
        <w:rPr>
          <w:rFonts w:ascii="Courier New" w:eastAsia="Times New Roman" w:hAnsi="Courier New" w:cs="Courier New"/>
          <w:sz w:val="20"/>
          <w:szCs w:val="20"/>
        </w:rPr>
      </w:pPr>
    </w:p>
    <w:p w:rsidR="0049050F" w:rsidRPr="0049050F" w:rsidRDefault="0049050F" w:rsidP="0049050F">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thermal: s2p8p1_thermal_tester.exe \</w:t>
      </w:r>
    </w:p>
    <w:p w:rsidR="0049050F" w:rsidRPr="0049050F" w:rsidRDefault="0049050F" w:rsidP="0049050F">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s2p8p1_thermal_lpcs_tester.exe</w:t>
      </w:r>
    </w:p>
    <w:p w:rsidR="0049050F" w:rsidRPr="0049050F" w:rsidRDefault="0049050F" w:rsidP="0049050F">
      <w:pPr>
        <w:spacing w:after="0" w:line="240" w:lineRule="auto"/>
        <w:rPr>
          <w:rFonts w:ascii="Courier New" w:eastAsia="Times New Roman" w:hAnsi="Courier New" w:cs="Courier New"/>
          <w:sz w:val="20"/>
          <w:szCs w:val="20"/>
        </w:rPr>
      </w:pPr>
    </w:p>
    <w:p w:rsidR="0049050F" w:rsidRPr="0049050F" w:rsidRDefault="0049050F" w:rsidP="0049050F">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brdf: s2p8p1_brdfplus_tester.exe</w:t>
      </w:r>
    </w:p>
    <w:p w:rsidR="0049050F" w:rsidRDefault="0049050F" w:rsidP="0049050F">
      <w:pPr>
        <w:spacing w:after="0" w:line="240" w:lineRule="auto"/>
        <w:rPr>
          <w:rFonts w:ascii="Courier New" w:eastAsia="Times New Roman" w:hAnsi="Courier New" w:cs="Courier New"/>
          <w:sz w:val="20"/>
          <w:szCs w:val="20"/>
        </w:rPr>
      </w:pPr>
    </w:p>
    <w:p w:rsidR="00A06B76" w:rsidRPr="00A06B76" w:rsidRDefault="00A06B76" w:rsidP="00A06B76">
      <w:pPr>
        <w:spacing w:after="0" w:line="240" w:lineRule="auto"/>
        <w:ind w:firstLine="720"/>
        <w:rPr>
          <w:rFonts w:ascii="Courier New" w:hAnsi="Courier New" w:cs="Courier New"/>
          <w:sz w:val="21"/>
          <w:szCs w:val="21"/>
        </w:rPr>
      </w:pPr>
      <w:r w:rsidRPr="00A06B76">
        <w:rPr>
          <w:rFonts w:ascii="Courier New" w:hAnsi="Courier New" w:cs="Courier New"/>
          <w:sz w:val="21"/>
          <w:szCs w:val="21"/>
        </w:rPr>
        <w:t>Planetary: s2p8p1_Planetary_tester.exe</w:t>
      </w:r>
    </w:p>
    <w:p w:rsidR="00A06B76" w:rsidRPr="00A06B76" w:rsidRDefault="00A06B76" w:rsidP="00A06B76">
      <w:pPr>
        <w:spacing w:after="0" w:line="240" w:lineRule="auto"/>
        <w:rPr>
          <w:rFonts w:ascii="Courier New" w:hAnsi="Courier New" w:cs="Courier New"/>
          <w:sz w:val="21"/>
          <w:szCs w:val="21"/>
        </w:rPr>
      </w:pPr>
    </w:p>
    <w:p w:rsidR="00A06B76" w:rsidRPr="00A06B76" w:rsidRDefault="00A06B76" w:rsidP="00A06B76">
      <w:pPr>
        <w:spacing w:after="0" w:line="240" w:lineRule="auto"/>
        <w:ind w:firstLine="720"/>
        <w:rPr>
          <w:rFonts w:ascii="Courier New" w:hAnsi="Courier New" w:cs="Courier New"/>
          <w:sz w:val="21"/>
          <w:szCs w:val="21"/>
        </w:rPr>
      </w:pPr>
      <w:r w:rsidRPr="00A06B76">
        <w:rPr>
          <w:rFonts w:ascii="Courier New" w:hAnsi="Courier New" w:cs="Courier New"/>
          <w:sz w:val="21"/>
          <w:szCs w:val="21"/>
        </w:rPr>
        <w:t>LWCoupling: s2p8p1_LWCoupling_tester.exe</w:t>
      </w:r>
    </w:p>
    <w:p w:rsidR="00A06B76" w:rsidRPr="0049050F" w:rsidRDefault="00A06B76" w:rsidP="0049050F">
      <w:pPr>
        <w:spacing w:after="0" w:line="240" w:lineRule="auto"/>
        <w:rPr>
          <w:rFonts w:ascii="Courier New" w:eastAsia="Times New Roman" w:hAnsi="Courier New" w:cs="Courier New"/>
          <w:sz w:val="20"/>
          <w:szCs w:val="20"/>
        </w:rPr>
      </w:pPr>
    </w:p>
    <w:p w:rsidR="00A06B76" w:rsidRDefault="00A06B76" w:rsidP="0049050F">
      <w:pPr>
        <w:spacing w:after="0" w:line="240" w:lineRule="auto"/>
        <w:ind w:firstLine="720"/>
        <w:rPr>
          <w:rFonts w:ascii="Courier New" w:eastAsia="Times New Roman" w:hAnsi="Courier New" w:cs="Courier New"/>
          <w:sz w:val="20"/>
          <w:szCs w:val="20"/>
        </w:rPr>
      </w:pP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s2p8p1_solar_tester.exe: $(F90OBJECTS_SOLAR)</w:t>
      </w:r>
    </w:p>
    <w:p w:rsidR="0049050F" w:rsidRPr="0049050F" w:rsidRDefault="0049050F" w:rsidP="0049050F">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ab/>
      </w:r>
      <w:r w:rsidRPr="0049050F">
        <w:rPr>
          <w:rFonts w:ascii="Courier New" w:eastAsia="Times New Roman" w:hAnsi="Courier New" w:cs="Courier New"/>
          <w:sz w:val="20"/>
          <w:szCs w:val="20"/>
        </w:rPr>
        <w:tab/>
        <w:t>$(FC) $^ -o $@</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s2p8p1_thermal_tester.exe: $(F90OBJECTS_THERMAL)</w:t>
      </w:r>
    </w:p>
    <w:p w:rsidR="0049050F" w:rsidRPr="0049050F" w:rsidRDefault="0049050F" w:rsidP="0049050F">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ab/>
      </w:r>
      <w:r w:rsidRPr="0049050F">
        <w:rPr>
          <w:rFonts w:ascii="Courier New" w:eastAsia="Times New Roman" w:hAnsi="Courier New" w:cs="Courier New"/>
          <w:sz w:val="20"/>
          <w:szCs w:val="20"/>
        </w:rPr>
        <w:tab/>
        <w:t>$(FC) $^ -o $@</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s2p8p1_solar_lpcs_tester.exe: $(F90OBJECTS_SOLAR_LPCS)</w:t>
      </w:r>
    </w:p>
    <w:p w:rsidR="0049050F" w:rsidRPr="0049050F" w:rsidRDefault="0049050F" w:rsidP="0049050F">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ab/>
      </w:r>
      <w:r w:rsidRPr="0049050F">
        <w:rPr>
          <w:rFonts w:ascii="Courier New" w:eastAsia="Times New Roman" w:hAnsi="Courier New" w:cs="Courier New"/>
          <w:sz w:val="20"/>
          <w:szCs w:val="20"/>
        </w:rPr>
        <w:tab/>
        <w:t>$(FC) $^ -o $@</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s2p8p1_thermal_lpcs_tester.exe: $(F90OBJECTS_THERMAL_LPCS)</w:t>
      </w:r>
    </w:p>
    <w:p w:rsidR="0049050F" w:rsidRPr="0049050F" w:rsidRDefault="0049050F" w:rsidP="0049050F">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ab/>
      </w:r>
      <w:r w:rsidRPr="0049050F">
        <w:rPr>
          <w:rFonts w:ascii="Courier New" w:eastAsia="Times New Roman" w:hAnsi="Courier New" w:cs="Courier New"/>
          <w:sz w:val="20"/>
          <w:szCs w:val="20"/>
        </w:rPr>
        <w:tab/>
        <w:t>$(FC) $^ -o $@</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s2p8p1_brdfplus_tester.exe: $(F90OBJECTS_BRDFPLUS)</w:t>
      </w:r>
    </w:p>
    <w:p w:rsidR="0049050F" w:rsidRPr="0049050F" w:rsidRDefault="0049050F" w:rsidP="0049050F">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ab/>
      </w:r>
      <w:r w:rsidRPr="0049050F">
        <w:rPr>
          <w:rFonts w:ascii="Courier New" w:eastAsia="Times New Roman" w:hAnsi="Courier New" w:cs="Courier New"/>
          <w:sz w:val="20"/>
          <w:szCs w:val="20"/>
        </w:rPr>
        <w:tab/>
        <w:t>$(FC) $^ -o $@</w:t>
      </w:r>
    </w:p>
    <w:p w:rsidR="0049050F" w:rsidRPr="00A06B76" w:rsidRDefault="0049050F" w:rsidP="0049050F">
      <w:pPr>
        <w:spacing w:after="0" w:line="240" w:lineRule="auto"/>
        <w:ind w:firstLine="720"/>
        <w:rPr>
          <w:rFonts w:ascii="Courier New" w:hAnsi="Courier New" w:cs="Courier New"/>
          <w:sz w:val="20"/>
          <w:szCs w:val="20"/>
        </w:rPr>
      </w:pPr>
      <w:r w:rsidRPr="00A06B76">
        <w:rPr>
          <w:rFonts w:ascii="Courier New" w:hAnsi="Courier New" w:cs="Courier New"/>
          <w:sz w:val="20"/>
          <w:szCs w:val="20"/>
        </w:rPr>
        <w:t>s2p8p1_vfzmat_tester.exe: $(F90OBJECTS_VFZMAT)</w:t>
      </w:r>
    </w:p>
    <w:p w:rsidR="0049050F" w:rsidRPr="00A06B76" w:rsidRDefault="0049050F" w:rsidP="0049050F">
      <w:pPr>
        <w:spacing w:after="0" w:line="240" w:lineRule="auto"/>
        <w:rPr>
          <w:rFonts w:ascii="Courier New" w:hAnsi="Courier New" w:cs="Courier New"/>
          <w:sz w:val="20"/>
          <w:szCs w:val="20"/>
        </w:rPr>
      </w:pPr>
      <w:r w:rsidRPr="00A06B76">
        <w:rPr>
          <w:rFonts w:ascii="Courier New" w:hAnsi="Courier New" w:cs="Courier New"/>
          <w:sz w:val="20"/>
          <w:szCs w:val="20"/>
        </w:rPr>
        <w:tab/>
      </w:r>
      <w:r w:rsidRPr="00A06B76">
        <w:rPr>
          <w:rFonts w:ascii="Courier New" w:hAnsi="Courier New" w:cs="Courier New"/>
          <w:sz w:val="20"/>
          <w:szCs w:val="20"/>
        </w:rPr>
        <w:tab/>
        <w:t>$(FC) $^ -o $@</w:t>
      </w:r>
    </w:p>
    <w:p w:rsidR="0049050F" w:rsidRPr="00A06B76" w:rsidRDefault="0049050F" w:rsidP="0049050F">
      <w:pPr>
        <w:suppressAutoHyphens/>
        <w:spacing w:after="0" w:line="240" w:lineRule="auto"/>
        <w:rPr>
          <w:rFonts w:ascii="Times New Roman" w:eastAsia="Times New Roman" w:hAnsi="Times New Roman" w:cs="Times New Roman"/>
          <w:sz w:val="20"/>
          <w:szCs w:val="20"/>
          <w:lang w:eastAsia="ar-SA"/>
        </w:rPr>
      </w:pPr>
    </w:p>
    <w:p w:rsidR="00A06B76" w:rsidRPr="00A06B76" w:rsidRDefault="00A06B76" w:rsidP="00A06B76">
      <w:pPr>
        <w:spacing w:after="0" w:line="240" w:lineRule="auto"/>
        <w:ind w:firstLine="720"/>
        <w:rPr>
          <w:rFonts w:ascii="Courier New" w:hAnsi="Courier New" w:cs="Courier New"/>
          <w:sz w:val="20"/>
          <w:szCs w:val="20"/>
        </w:rPr>
      </w:pPr>
      <w:r w:rsidRPr="00A06B76">
        <w:rPr>
          <w:rFonts w:ascii="Courier New" w:hAnsi="Courier New" w:cs="Courier New"/>
          <w:sz w:val="20"/>
          <w:szCs w:val="20"/>
        </w:rPr>
        <w:t>s2p8p1_vsleave_self_tester.exe: $(F90OBJECTS_VSLEAVE_SELF)</w:t>
      </w:r>
    </w:p>
    <w:p w:rsidR="00A06B76" w:rsidRPr="00A06B76" w:rsidRDefault="00A06B76" w:rsidP="00A06B76">
      <w:pPr>
        <w:spacing w:after="0" w:line="240" w:lineRule="auto"/>
        <w:rPr>
          <w:rFonts w:ascii="Courier New" w:hAnsi="Courier New" w:cs="Courier New"/>
          <w:sz w:val="20"/>
          <w:szCs w:val="20"/>
        </w:rPr>
      </w:pPr>
      <w:r w:rsidRPr="00A06B76">
        <w:rPr>
          <w:rFonts w:ascii="Courier New" w:hAnsi="Courier New" w:cs="Courier New"/>
          <w:sz w:val="20"/>
          <w:szCs w:val="20"/>
        </w:rPr>
        <w:tab/>
      </w:r>
      <w:r w:rsidRPr="00A06B76">
        <w:rPr>
          <w:rFonts w:ascii="Courier New" w:hAnsi="Courier New" w:cs="Courier New"/>
          <w:sz w:val="20"/>
          <w:szCs w:val="20"/>
        </w:rPr>
        <w:tab/>
        <w:t>$(FC) $^ -o $@</w:t>
      </w:r>
    </w:p>
    <w:p w:rsidR="00A06B76" w:rsidRPr="00A06B76" w:rsidRDefault="00A06B76" w:rsidP="00A06B76">
      <w:pPr>
        <w:spacing w:after="0" w:line="240" w:lineRule="auto"/>
        <w:ind w:firstLine="720"/>
        <w:rPr>
          <w:rFonts w:ascii="Courier New" w:hAnsi="Courier New" w:cs="Courier New"/>
          <w:sz w:val="20"/>
          <w:szCs w:val="20"/>
        </w:rPr>
      </w:pPr>
      <w:r w:rsidRPr="00A06B76">
        <w:rPr>
          <w:rFonts w:ascii="Courier New" w:hAnsi="Courier New" w:cs="Courier New"/>
          <w:sz w:val="20"/>
          <w:szCs w:val="20"/>
        </w:rPr>
        <w:t>s2p8p1_Planetary_tester.exe: $(F90OBJECTS_FULL_PLANETARY)</w:t>
      </w:r>
    </w:p>
    <w:p w:rsidR="00A06B76" w:rsidRPr="00A06B76" w:rsidRDefault="00A06B76" w:rsidP="00A06B76">
      <w:pPr>
        <w:spacing w:after="0" w:line="240" w:lineRule="auto"/>
        <w:rPr>
          <w:rFonts w:ascii="Courier New" w:hAnsi="Courier New" w:cs="Courier New"/>
          <w:sz w:val="20"/>
          <w:szCs w:val="20"/>
        </w:rPr>
      </w:pPr>
      <w:r w:rsidRPr="00A06B76">
        <w:rPr>
          <w:rFonts w:ascii="Courier New" w:hAnsi="Courier New" w:cs="Courier New"/>
          <w:sz w:val="20"/>
          <w:szCs w:val="20"/>
        </w:rPr>
        <w:tab/>
      </w:r>
      <w:r w:rsidRPr="00A06B76">
        <w:rPr>
          <w:rFonts w:ascii="Courier New" w:hAnsi="Courier New" w:cs="Courier New"/>
          <w:sz w:val="20"/>
          <w:szCs w:val="20"/>
        </w:rPr>
        <w:tab/>
        <w:t>$(FC) $^ -o $@</w:t>
      </w:r>
    </w:p>
    <w:p w:rsidR="00A06B76" w:rsidRPr="00A06B76" w:rsidRDefault="00A06B76" w:rsidP="00A06B76">
      <w:pPr>
        <w:spacing w:after="0" w:line="240" w:lineRule="auto"/>
        <w:ind w:firstLine="720"/>
        <w:rPr>
          <w:rFonts w:ascii="Courier New" w:hAnsi="Courier New" w:cs="Courier New"/>
          <w:sz w:val="20"/>
          <w:szCs w:val="20"/>
        </w:rPr>
      </w:pPr>
      <w:r w:rsidRPr="00A06B76">
        <w:rPr>
          <w:rFonts w:ascii="Courier New" w:hAnsi="Courier New" w:cs="Courier New"/>
          <w:sz w:val="20"/>
          <w:szCs w:val="20"/>
        </w:rPr>
        <w:t>s2p8p1_LWCoupling_tester.exe : $(F90OBJECTS_LWCoupling)</w:t>
      </w:r>
    </w:p>
    <w:p w:rsidR="00A06B76" w:rsidRPr="00A06B76" w:rsidRDefault="00A06B76" w:rsidP="00A06B76">
      <w:pPr>
        <w:spacing w:after="0" w:line="240" w:lineRule="auto"/>
        <w:rPr>
          <w:rFonts w:ascii="Courier New" w:hAnsi="Courier New" w:cs="Courier New"/>
          <w:sz w:val="20"/>
          <w:szCs w:val="20"/>
        </w:rPr>
      </w:pPr>
      <w:r w:rsidRPr="00A06B76">
        <w:rPr>
          <w:rFonts w:ascii="Courier New" w:hAnsi="Courier New" w:cs="Courier New"/>
          <w:sz w:val="20"/>
          <w:szCs w:val="20"/>
        </w:rPr>
        <w:tab/>
      </w:r>
      <w:r w:rsidRPr="00A06B76">
        <w:rPr>
          <w:rFonts w:ascii="Courier New" w:hAnsi="Courier New" w:cs="Courier New"/>
          <w:sz w:val="20"/>
          <w:szCs w:val="20"/>
        </w:rPr>
        <w:tab/>
        <w:t>$(FC) $^ -o $@</w:t>
      </w:r>
    </w:p>
    <w:p w:rsidR="00A06B76" w:rsidRPr="0049050F" w:rsidRDefault="00A06B76" w:rsidP="0049050F">
      <w:pPr>
        <w:suppressAutoHyphens/>
        <w:spacing w:after="0" w:line="240" w:lineRule="auto"/>
        <w:rPr>
          <w:rFonts w:ascii="Times New Roman" w:eastAsia="Times New Roman" w:hAnsi="Times New Roman" w:cs="Times New Roman"/>
          <w:sz w:val="24"/>
          <w:szCs w:val="20"/>
          <w:lang w:eastAsia="ar-SA"/>
        </w:rPr>
      </w:pP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vlidort_diff: $(F90OBJECTS_UTIL)</w:t>
      </w:r>
    </w:p>
    <w:p w:rsidR="0049050F" w:rsidRPr="0049050F" w:rsidRDefault="0049050F" w:rsidP="0049050F">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ab/>
      </w:r>
      <w:r w:rsidRPr="0049050F">
        <w:rPr>
          <w:rFonts w:ascii="Courier New" w:eastAsia="Times New Roman" w:hAnsi="Courier New" w:cs="Courier New"/>
          <w:sz w:val="20"/>
          <w:szCs w:val="20"/>
        </w:rPr>
        <w:tab/>
        <w:t>$(FC) $^ -o $@</w:t>
      </w:r>
    </w:p>
    <w:p w:rsidR="0049050F" w:rsidRPr="0049050F" w:rsidRDefault="0049050F" w:rsidP="0049050F">
      <w:pPr>
        <w:suppressAutoHyphens/>
        <w:spacing w:before="120" w:after="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lastly, the Makefile “clean” target command is defined:</w:t>
      </w:r>
    </w:p>
    <w:p w:rsidR="0049050F" w:rsidRPr="0049050F" w:rsidRDefault="0049050F" w:rsidP="0049050F">
      <w:pPr>
        <w:suppressAutoHyphens/>
        <w:spacing w:before="120" w:after="0" w:line="240" w:lineRule="auto"/>
        <w:rPr>
          <w:rFonts w:ascii="Times New Roman" w:eastAsia="Times New Roman" w:hAnsi="Times New Roman" w:cs="Times New Roman"/>
          <w:sz w:val="24"/>
          <w:szCs w:val="20"/>
          <w:lang w:eastAsia="ar-SA"/>
        </w:rPr>
      </w:pP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.PHONY: clean</w:t>
      </w:r>
    </w:p>
    <w:p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clean:</w:t>
      </w:r>
    </w:p>
    <w:p w:rsidR="0049050F" w:rsidRPr="0049050F" w:rsidRDefault="0049050F" w:rsidP="0049050F">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ab/>
      </w:r>
      <w:r w:rsidRPr="0049050F">
        <w:rPr>
          <w:rFonts w:ascii="Courier New" w:eastAsia="Times New Roman" w:hAnsi="Courier New" w:cs="Courier New"/>
          <w:sz w:val="20"/>
          <w:szCs w:val="20"/>
        </w:rPr>
        <w:tab/>
        <w:t>rm -f *.o $(OBJ_FILES) *.mod $(MOD_FILES) *.log *.exe</w:t>
      </w:r>
    </w:p>
    <w:p w:rsidR="0049050F" w:rsidRPr="0049050F" w:rsidRDefault="0049050F" w:rsidP="0049050F">
      <w:pPr>
        <w:widowControl w:val="0"/>
        <w:suppressAutoHyphens/>
        <w:spacing w:before="240" w:after="240" w:line="240" w:lineRule="auto"/>
        <w:outlineLvl w:val="2"/>
        <w:rPr>
          <w:rFonts w:ascii="Times New Roman" w:eastAsia="Times New Roman" w:hAnsi="Times New Roman" w:cs="Times New Roman"/>
          <w:i/>
          <w:sz w:val="28"/>
          <w:szCs w:val="28"/>
          <w:lang w:eastAsia="ar-SA"/>
        </w:rPr>
      </w:pPr>
      <w:bookmarkStart w:id="131" w:name="_Toc339432240"/>
      <w:bookmarkStart w:id="132" w:name="_Toc534974705"/>
      <w:bookmarkStart w:id="133" w:name="_Toc18427999"/>
      <w:r w:rsidRPr="0049050F">
        <w:rPr>
          <w:rFonts w:ascii="Times New Roman" w:eastAsia="Times New Roman" w:hAnsi="Times New Roman" w:cs="Times New Roman"/>
          <w:i/>
          <w:sz w:val="28"/>
          <w:szCs w:val="28"/>
          <w:lang w:eastAsia="ar-SA"/>
        </w:rPr>
        <w:t>3.3.4 Installation and testing</w:t>
      </w:r>
      <w:bookmarkEnd w:id="131"/>
      <w:bookmarkEnd w:id="132"/>
      <w:bookmarkEnd w:id="133"/>
    </w:p>
    <w:p w:rsidR="0049050F" w:rsidRDefault="0049050F" w:rsidP="0049050F">
      <w:pPr>
        <w:suppressAutoHyphens/>
        <w:spacing w:after="0" w:line="240" w:lineRule="auto"/>
        <w:jc w:val="both"/>
        <w:rPr>
          <w:rFonts w:ascii="Times" w:eastAsia="Times New Roman" w:hAnsi="Times" w:cs="Times New Roman"/>
          <w:sz w:val="24"/>
          <w:szCs w:val="20"/>
          <w:lang w:eastAsia="ar-SA"/>
        </w:rPr>
      </w:pPr>
      <w:r w:rsidRPr="0049050F">
        <w:rPr>
          <w:rFonts w:ascii="Times" w:eastAsia="Times New Roman" w:hAnsi="Times" w:cs="Times New Roman"/>
          <w:sz w:val="24"/>
          <w:szCs w:val="20"/>
          <w:lang w:eastAsia="ar-SA"/>
        </w:rPr>
        <w:t>To install the VLIDORT package, create a new “home” directory and unzip the VLIDORT “tarball” to view the list of subdirectories outlined in section 3.1 and Figure 3.1</w:t>
      </w:r>
    </w:p>
    <w:p w:rsidR="007424FB" w:rsidRDefault="007424FB" w:rsidP="007424FB">
      <w:pPr>
        <w:suppressAutoHyphens/>
        <w:spacing w:before="120" w:after="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Go into the “vlidort_s_test” subdirectory. There, one will find the Makefile discussed in section 3.3.3. This Makefile can build the executables for the “tester” environment programs listed in Table 3.5. There are two tests each for solar scattering and thermal emission sources; two of the </w:t>
      </w:r>
      <w:r w:rsidRPr="0049050F">
        <w:rPr>
          <w:rFonts w:ascii="Times New Roman" w:eastAsia="Times New Roman" w:hAnsi="Times New Roman" w:cs="Times New Roman"/>
          <w:sz w:val="24"/>
          <w:szCs w:val="20"/>
          <w:lang w:eastAsia="ar-SA"/>
        </w:rPr>
        <w:lastRenderedPageBreak/>
        <w:t>tests will generate only radiances and mean-value output, while the other two will generate additionally a series of Jacobian outputs. An additional test (row 5 in Table 3.5) is designed to run VLIDORT along with standard and linearized BRDF supplement modules to obtain intensities and Jacobians in the presence of a bidirectional reflecting lower boundary.  Finally, there are two tests to perform self-tests on the surface-leaving (VSLEAVE) and Z-matrix (VFZMAT) supplements.</w:t>
      </w:r>
    </w:p>
    <w:p w:rsidR="0049050F" w:rsidRPr="007424FB" w:rsidRDefault="0049050F" w:rsidP="007424FB">
      <w:pPr>
        <w:suppressAutoHyphens/>
        <w:spacing w:before="120" w:after="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noProof/>
          <w:sz w:val="24"/>
          <w:szCs w:val="20"/>
        </w:rPr>
        <mc:AlternateContent>
          <mc:Choice Requires="wpg">
            <w:drawing>
              <wp:anchor distT="0" distB="0" distL="114300" distR="114300" simplePos="0" relativeHeight="251660288" behindDoc="0" locked="0" layoutInCell="1" allowOverlap="1" wp14:anchorId="2F74C1C0" wp14:editId="2D39A00B">
                <wp:simplePos x="0" y="0"/>
                <wp:positionH relativeFrom="column">
                  <wp:posOffset>278130</wp:posOffset>
                </wp:positionH>
                <wp:positionV relativeFrom="paragraph">
                  <wp:posOffset>189865</wp:posOffset>
                </wp:positionV>
                <wp:extent cx="5556885" cy="4528820"/>
                <wp:effectExtent l="11430" t="8890" r="13335" b="5715"/>
                <wp:wrapNone/>
                <wp:docPr id="18" name="Group 10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56885" cy="4528820"/>
                          <a:chOff x="1638" y="1140"/>
                          <a:chExt cx="8751" cy="7132"/>
                        </a:xfrm>
                      </wpg:grpSpPr>
                      <wpg:grpSp>
                        <wpg:cNvPr id="19" name="Group 1093"/>
                        <wpg:cNvGrpSpPr>
                          <a:grpSpLocks/>
                        </wpg:cNvGrpSpPr>
                        <wpg:grpSpPr bwMode="auto">
                          <a:xfrm>
                            <a:off x="2961" y="1140"/>
                            <a:ext cx="6111" cy="1065"/>
                            <a:chOff x="2961" y="1140"/>
                            <a:chExt cx="6111" cy="1065"/>
                          </a:xfrm>
                        </wpg:grpSpPr>
                        <wps:wsp>
                          <wps:cNvPr id="20" name="Line 1094"/>
                          <wps:cNvCnPr>
                            <a:cxnSpLocks noChangeShapeType="1"/>
                          </wps:cNvCnPr>
                          <wps:spPr bwMode="auto">
                            <a:xfrm>
                              <a:off x="2961" y="2189"/>
                              <a:ext cx="6111" cy="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Text Box 1095"/>
                          <wps:cNvSpPr txBox="1">
                            <a:spLocks noChangeArrowheads="1"/>
                          </wps:cNvSpPr>
                          <wps:spPr bwMode="auto">
                            <a:xfrm>
                              <a:off x="5009" y="1140"/>
                              <a:ext cx="2222" cy="555"/>
                            </a:xfrm>
                            <a:prstGeom prst="rect">
                              <a:avLst/>
                            </a:prstGeom>
                            <a:solidFill>
                              <a:srgbClr val="FFFFFF"/>
                            </a:solidFill>
                            <a:ln w="9525">
                              <a:solidFill>
                                <a:srgbClr val="000000"/>
                              </a:solidFill>
                              <a:miter lim="800000"/>
                              <a:headEnd/>
                              <a:tailEnd/>
                            </a:ln>
                          </wps:spPr>
                          <wps:txbx>
                            <w:txbxContent>
                              <w:p w:rsidR="00136C41" w:rsidRPr="009B28D5" w:rsidRDefault="00136C41" w:rsidP="0049050F">
                                <w:pPr>
                                  <w:jc w:val="center"/>
                                  <w:rPr>
                                    <w:szCs w:val="24"/>
                                  </w:rPr>
                                </w:pPr>
                                <w:r w:rsidRPr="009B28D5">
                                  <w:rPr>
                                    <w:szCs w:val="24"/>
                                  </w:rPr>
                                  <w:t>Parent Directory</w:t>
                                </w:r>
                              </w:p>
                            </w:txbxContent>
                          </wps:txbx>
                          <wps:bodyPr rot="0" vert="horz" wrap="square" lIns="91440" tIns="45720" rIns="91440" bIns="45720" anchor="t" anchorCtr="0" upright="1">
                            <a:noAutofit/>
                          </wps:bodyPr>
                        </wps:wsp>
                        <wps:wsp>
                          <wps:cNvPr id="257" name="Line 1096"/>
                          <wps:cNvCnPr>
                            <a:cxnSpLocks noChangeShapeType="1"/>
                          </wps:cNvCnPr>
                          <wps:spPr bwMode="auto">
                            <a:xfrm>
                              <a:off x="6123" y="1689"/>
                              <a:ext cx="1" cy="5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8" name="Group 1097"/>
                        <wpg:cNvGrpSpPr>
                          <a:grpSpLocks/>
                        </wpg:cNvGrpSpPr>
                        <wpg:grpSpPr bwMode="auto">
                          <a:xfrm>
                            <a:off x="4601" y="2205"/>
                            <a:ext cx="2846" cy="6067"/>
                            <a:chOff x="4601" y="2205"/>
                            <a:chExt cx="2846" cy="6067"/>
                          </a:xfrm>
                        </wpg:grpSpPr>
                        <wps:wsp>
                          <wps:cNvPr id="259" name="Line 1098"/>
                          <wps:cNvCnPr>
                            <a:cxnSpLocks noChangeShapeType="1"/>
                          </wps:cNvCnPr>
                          <wps:spPr bwMode="auto">
                            <a:xfrm>
                              <a:off x="4602" y="2205"/>
                              <a:ext cx="3" cy="584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0" name="Text Box 1099"/>
                          <wps:cNvSpPr txBox="1">
                            <a:spLocks noChangeArrowheads="1"/>
                          </wps:cNvSpPr>
                          <wps:spPr bwMode="auto">
                            <a:xfrm>
                              <a:off x="4887" y="2890"/>
                              <a:ext cx="2545" cy="481"/>
                            </a:xfrm>
                            <a:prstGeom prst="rect">
                              <a:avLst/>
                            </a:prstGeom>
                            <a:solidFill>
                              <a:srgbClr val="FFFFFF"/>
                            </a:solidFill>
                            <a:ln w="9525">
                              <a:solidFill>
                                <a:srgbClr val="000000"/>
                              </a:solidFill>
                              <a:miter lim="800000"/>
                              <a:headEnd/>
                              <a:tailEnd/>
                            </a:ln>
                          </wps:spPr>
                          <wps:txbx>
                            <w:txbxContent>
                              <w:p w:rsidR="00136C41" w:rsidRPr="00EA00E2" w:rsidRDefault="00136C41" w:rsidP="0049050F">
                                <w:pPr>
                                  <w:jc w:val="center"/>
                                  <w:rPr>
                                    <w:color w:val="000000"/>
                                    <w:szCs w:val="24"/>
                                  </w:rPr>
                                </w:pPr>
                                <w:r>
                                  <w:rPr>
                                    <w:color w:val="000000"/>
                                    <w:szCs w:val="24"/>
                                  </w:rPr>
                                  <w:t>vlidort_def</w:t>
                                </w:r>
                              </w:p>
                              <w:p w:rsidR="00136C41" w:rsidRDefault="00136C41" w:rsidP="0049050F"/>
                            </w:txbxContent>
                          </wps:txbx>
                          <wps:bodyPr rot="0" vert="horz" wrap="square" lIns="91440" tIns="45720" rIns="91440" bIns="45720" anchor="t" anchorCtr="0" upright="1">
                            <a:noAutofit/>
                          </wps:bodyPr>
                        </wps:wsp>
                        <wps:wsp>
                          <wps:cNvPr id="261" name="AutoShape 1100"/>
                          <wps:cNvCnPr>
                            <a:cxnSpLocks noChangeShapeType="1"/>
                          </wps:cNvCnPr>
                          <wps:spPr bwMode="auto">
                            <a:xfrm>
                              <a:off x="4601" y="3146"/>
                              <a:ext cx="28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2" name="Text Box 1101"/>
                          <wps:cNvSpPr txBox="1">
                            <a:spLocks noChangeArrowheads="1"/>
                          </wps:cNvSpPr>
                          <wps:spPr bwMode="auto">
                            <a:xfrm>
                              <a:off x="4889" y="3562"/>
                              <a:ext cx="2558" cy="481"/>
                            </a:xfrm>
                            <a:prstGeom prst="rect">
                              <a:avLst/>
                            </a:prstGeom>
                            <a:solidFill>
                              <a:srgbClr val="FFFFFF"/>
                            </a:solidFill>
                            <a:ln w="9525">
                              <a:solidFill>
                                <a:srgbClr val="000000"/>
                              </a:solidFill>
                              <a:miter lim="800000"/>
                              <a:headEnd/>
                              <a:tailEnd/>
                            </a:ln>
                          </wps:spPr>
                          <wps:txbx>
                            <w:txbxContent>
                              <w:p w:rsidR="00136C41" w:rsidRDefault="00136C41" w:rsidP="0049050F">
                                <w:pPr>
                                  <w:jc w:val="center"/>
                                </w:pPr>
                                <w:r>
                                  <w:t>vlidort_main_FO_1p5</w:t>
                                </w:r>
                              </w:p>
                            </w:txbxContent>
                          </wps:txbx>
                          <wps:bodyPr rot="0" vert="horz" wrap="square" lIns="91440" tIns="45720" rIns="91440" bIns="45720" anchor="t" anchorCtr="0" upright="1">
                            <a:noAutofit/>
                          </wps:bodyPr>
                        </wps:wsp>
                        <wps:wsp>
                          <wps:cNvPr id="263" name="AutoShape 1102"/>
                          <wps:cNvCnPr>
                            <a:cxnSpLocks noChangeShapeType="1"/>
                          </wps:cNvCnPr>
                          <wps:spPr bwMode="auto">
                            <a:xfrm>
                              <a:off x="4603" y="3818"/>
                              <a:ext cx="28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Text Box 1103"/>
                          <wps:cNvSpPr txBox="1">
                            <a:spLocks noChangeArrowheads="1"/>
                          </wps:cNvSpPr>
                          <wps:spPr bwMode="auto">
                            <a:xfrm>
                              <a:off x="4887" y="4256"/>
                              <a:ext cx="2545" cy="481"/>
                            </a:xfrm>
                            <a:prstGeom prst="rect">
                              <a:avLst/>
                            </a:prstGeom>
                            <a:solidFill>
                              <a:srgbClr val="FFFFFF"/>
                            </a:solidFill>
                            <a:ln w="9525">
                              <a:solidFill>
                                <a:srgbClr val="000000"/>
                              </a:solidFill>
                              <a:miter lim="800000"/>
                              <a:headEnd/>
                              <a:tailEnd/>
                            </a:ln>
                          </wps:spPr>
                          <wps:txbx>
                            <w:txbxContent>
                              <w:p w:rsidR="00136C41" w:rsidRDefault="00136C41" w:rsidP="0049050F">
                                <w:pPr>
                                  <w:jc w:val="center"/>
                                </w:pPr>
                                <w:r>
                                  <w:rPr>
                                    <w:color w:val="000000"/>
                                    <w:szCs w:val="24"/>
                                  </w:rPr>
                                  <w:t>fo_main_1p5_NEW</w:t>
                                </w:r>
                              </w:p>
                            </w:txbxContent>
                          </wps:txbx>
                          <wps:bodyPr rot="0" vert="horz" wrap="square" lIns="91440" tIns="45720" rIns="91440" bIns="45720" anchor="t" anchorCtr="0" upright="1">
                            <a:noAutofit/>
                          </wps:bodyPr>
                        </wps:wsp>
                        <wps:wsp>
                          <wps:cNvPr id="265" name="AutoShape 1104"/>
                          <wps:cNvCnPr>
                            <a:cxnSpLocks noChangeShapeType="1"/>
                          </wps:cNvCnPr>
                          <wps:spPr bwMode="auto">
                            <a:xfrm>
                              <a:off x="4605" y="4487"/>
                              <a:ext cx="2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Text Box 1105"/>
                          <wps:cNvSpPr txBox="1">
                            <a:spLocks noChangeArrowheads="1"/>
                          </wps:cNvSpPr>
                          <wps:spPr bwMode="auto">
                            <a:xfrm>
                              <a:off x="4891" y="4985"/>
                              <a:ext cx="2541" cy="481"/>
                            </a:xfrm>
                            <a:prstGeom prst="rect">
                              <a:avLst/>
                            </a:prstGeom>
                            <a:solidFill>
                              <a:srgbClr val="FFFFFF"/>
                            </a:solidFill>
                            <a:ln w="9525">
                              <a:solidFill>
                                <a:srgbClr val="000000"/>
                              </a:solidFill>
                              <a:miter lim="800000"/>
                              <a:headEnd/>
                              <a:tailEnd/>
                            </a:ln>
                          </wps:spPr>
                          <wps:txbx>
                            <w:txbxContent>
                              <w:p w:rsidR="00136C41" w:rsidRDefault="00136C41" w:rsidP="0049050F">
                                <w:pPr>
                                  <w:jc w:val="center"/>
                                </w:pPr>
                                <w:r>
                                  <w:rPr>
                                    <w:color w:val="000000"/>
                                    <w:szCs w:val="24"/>
                                  </w:rPr>
                                  <w:t>vsup</w:t>
                                </w:r>
                              </w:p>
                            </w:txbxContent>
                          </wps:txbx>
                          <wps:bodyPr rot="0" vert="horz" wrap="square" lIns="91440" tIns="45720" rIns="91440" bIns="45720" anchor="t" anchorCtr="0" upright="1">
                            <a:noAutofit/>
                          </wps:bodyPr>
                        </wps:wsp>
                        <wps:wsp>
                          <wps:cNvPr id="267" name="AutoShape 1106"/>
                          <wps:cNvCnPr>
                            <a:cxnSpLocks noChangeShapeType="1"/>
                          </wps:cNvCnPr>
                          <wps:spPr bwMode="auto">
                            <a:xfrm>
                              <a:off x="4605" y="5241"/>
                              <a:ext cx="28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8" name="Text Box 1107"/>
                          <wps:cNvSpPr txBox="1">
                            <a:spLocks noChangeArrowheads="1"/>
                          </wps:cNvSpPr>
                          <wps:spPr bwMode="auto">
                            <a:xfrm>
                              <a:off x="4889" y="5704"/>
                              <a:ext cx="2543" cy="481"/>
                            </a:xfrm>
                            <a:prstGeom prst="rect">
                              <a:avLst/>
                            </a:prstGeom>
                            <a:solidFill>
                              <a:srgbClr val="FFFFFF"/>
                            </a:solidFill>
                            <a:ln w="9525">
                              <a:solidFill>
                                <a:srgbClr val="000000"/>
                              </a:solidFill>
                              <a:miter lim="800000"/>
                              <a:headEnd/>
                              <a:tailEnd/>
                            </a:ln>
                          </wps:spPr>
                          <wps:txbx>
                            <w:txbxContent>
                              <w:p w:rsidR="00136C41" w:rsidRPr="00EA00E2" w:rsidRDefault="00136C41" w:rsidP="0049050F">
                                <w:pPr>
                                  <w:jc w:val="center"/>
                                  <w:rPr>
                                    <w:color w:val="000000"/>
                                    <w:szCs w:val="24"/>
                                  </w:rPr>
                                </w:pPr>
                                <w:r>
                                  <w:rPr>
                                    <w:color w:val="000000"/>
                                    <w:szCs w:val="24"/>
                                  </w:rPr>
                                  <w:t>mod</w:t>
                                </w:r>
                              </w:p>
                              <w:p w:rsidR="00136C41" w:rsidRDefault="00136C41" w:rsidP="0049050F"/>
                            </w:txbxContent>
                          </wps:txbx>
                          <wps:bodyPr rot="0" vert="horz" wrap="square" lIns="91440" tIns="45720" rIns="91440" bIns="45720" anchor="t" anchorCtr="0" upright="1">
                            <a:noAutofit/>
                          </wps:bodyPr>
                        </wps:wsp>
                        <wps:wsp>
                          <wps:cNvPr id="269" name="AutoShape 1108"/>
                          <wps:cNvCnPr>
                            <a:cxnSpLocks noChangeShapeType="1"/>
                          </wps:cNvCnPr>
                          <wps:spPr bwMode="auto">
                            <a:xfrm>
                              <a:off x="4603" y="5960"/>
                              <a:ext cx="28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Text Box 1109"/>
                          <wps:cNvSpPr txBox="1">
                            <a:spLocks noChangeArrowheads="1"/>
                          </wps:cNvSpPr>
                          <wps:spPr bwMode="auto">
                            <a:xfrm>
                              <a:off x="4891" y="7070"/>
                              <a:ext cx="2556" cy="481"/>
                            </a:xfrm>
                            <a:prstGeom prst="rect">
                              <a:avLst/>
                            </a:prstGeom>
                            <a:solidFill>
                              <a:srgbClr val="FFFFFF"/>
                            </a:solidFill>
                            <a:ln w="9525">
                              <a:solidFill>
                                <a:srgbClr val="000000"/>
                              </a:solidFill>
                              <a:miter lim="800000"/>
                              <a:headEnd/>
                              <a:tailEnd/>
                            </a:ln>
                          </wps:spPr>
                          <wps:txbx>
                            <w:txbxContent>
                              <w:p w:rsidR="00136C41" w:rsidRDefault="00136C41" w:rsidP="0049050F">
                                <w:pPr>
                                  <w:jc w:val="center"/>
                                </w:pPr>
                                <w:r>
                                  <w:rPr>
                                    <w:color w:val="000000"/>
                                    <w:szCs w:val="24"/>
                                  </w:rPr>
                                  <w:t>util</w:t>
                                </w:r>
                              </w:p>
                            </w:txbxContent>
                          </wps:txbx>
                          <wps:bodyPr rot="0" vert="horz" wrap="square" lIns="91440" tIns="45720" rIns="91440" bIns="45720" anchor="t" anchorCtr="0" upright="1">
                            <a:noAutofit/>
                          </wps:bodyPr>
                        </wps:wsp>
                        <wps:wsp>
                          <wps:cNvPr id="277" name="AutoShape 1110"/>
                          <wps:cNvCnPr>
                            <a:cxnSpLocks noChangeShapeType="1"/>
                          </wps:cNvCnPr>
                          <wps:spPr bwMode="auto">
                            <a:xfrm>
                              <a:off x="4605" y="7326"/>
                              <a:ext cx="28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8" name="Text Box 1111"/>
                          <wps:cNvSpPr txBox="1">
                            <a:spLocks noChangeArrowheads="1"/>
                          </wps:cNvSpPr>
                          <wps:spPr bwMode="auto">
                            <a:xfrm>
                              <a:off x="4891" y="6376"/>
                              <a:ext cx="2541" cy="481"/>
                            </a:xfrm>
                            <a:prstGeom prst="rect">
                              <a:avLst/>
                            </a:prstGeom>
                            <a:solidFill>
                              <a:srgbClr val="FFFFFF"/>
                            </a:solidFill>
                            <a:ln w="9525">
                              <a:solidFill>
                                <a:srgbClr val="000000"/>
                              </a:solidFill>
                              <a:miter lim="800000"/>
                              <a:headEnd/>
                              <a:tailEnd/>
                            </a:ln>
                          </wps:spPr>
                          <wps:txbx>
                            <w:txbxContent>
                              <w:p w:rsidR="00136C41" w:rsidRDefault="00136C41" w:rsidP="0049050F">
                                <w:pPr>
                                  <w:jc w:val="center"/>
                                </w:pPr>
                                <w:r>
                                  <w:t>obj</w:t>
                                </w:r>
                              </w:p>
                            </w:txbxContent>
                          </wps:txbx>
                          <wps:bodyPr rot="0" vert="horz" wrap="square" lIns="91440" tIns="45720" rIns="91440" bIns="45720" anchor="t" anchorCtr="0" upright="1">
                            <a:noAutofit/>
                          </wps:bodyPr>
                        </wps:wsp>
                        <wps:wsp>
                          <wps:cNvPr id="279" name="AutoShape 1112"/>
                          <wps:cNvCnPr>
                            <a:cxnSpLocks noChangeShapeType="1"/>
                          </wps:cNvCnPr>
                          <wps:spPr bwMode="auto">
                            <a:xfrm>
                              <a:off x="4605" y="6632"/>
                              <a:ext cx="28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Text Box 1113"/>
                          <wps:cNvSpPr txBox="1">
                            <a:spLocks noChangeArrowheads="1"/>
                          </wps:cNvSpPr>
                          <wps:spPr bwMode="auto">
                            <a:xfrm>
                              <a:off x="4895" y="7791"/>
                              <a:ext cx="2537" cy="481"/>
                            </a:xfrm>
                            <a:prstGeom prst="rect">
                              <a:avLst/>
                            </a:prstGeom>
                            <a:solidFill>
                              <a:srgbClr val="FFFFFF"/>
                            </a:solidFill>
                            <a:ln w="9525">
                              <a:solidFill>
                                <a:srgbClr val="000000"/>
                              </a:solidFill>
                              <a:miter lim="800000"/>
                              <a:headEnd/>
                              <a:tailEnd/>
                            </a:ln>
                          </wps:spPr>
                          <wps:txbx>
                            <w:txbxContent>
                              <w:p w:rsidR="00136C41" w:rsidRDefault="00136C41" w:rsidP="0049050F">
                                <w:pPr>
                                  <w:jc w:val="center"/>
                                </w:pPr>
                                <w:r>
                                  <w:rPr>
                                    <w:color w:val="000000"/>
                                    <w:szCs w:val="24"/>
                                  </w:rPr>
                                  <w:t>docs</w:t>
                                </w:r>
                              </w:p>
                            </w:txbxContent>
                          </wps:txbx>
                          <wps:bodyPr rot="0" vert="horz" wrap="square" lIns="91440" tIns="45720" rIns="91440" bIns="45720" anchor="t" anchorCtr="0" upright="1">
                            <a:noAutofit/>
                          </wps:bodyPr>
                        </wps:wsp>
                        <wps:wsp>
                          <wps:cNvPr id="284" name="AutoShape 1114"/>
                          <wps:cNvCnPr>
                            <a:cxnSpLocks noChangeShapeType="1"/>
                          </wps:cNvCnPr>
                          <wps:spPr bwMode="auto">
                            <a:xfrm>
                              <a:off x="4603" y="8047"/>
                              <a:ext cx="28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85" name="Group 1115"/>
                        <wpg:cNvGrpSpPr>
                          <a:grpSpLocks/>
                        </wpg:cNvGrpSpPr>
                        <wpg:grpSpPr bwMode="auto">
                          <a:xfrm>
                            <a:off x="1638" y="2189"/>
                            <a:ext cx="2627" cy="4292"/>
                            <a:chOff x="1638" y="2189"/>
                            <a:chExt cx="2627" cy="4292"/>
                          </a:xfrm>
                        </wpg:grpSpPr>
                        <wps:wsp>
                          <wps:cNvPr id="286" name="Line 1116"/>
                          <wps:cNvCnPr>
                            <a:cxnSpLocks noChangeShapeType="1"/>
                          </wps:cNvCnPr>
                          <wps:spPr bwMode="auto">
                            <a:xfrm>
                              <a:off x="2960" y="2189"/>
                              <a:ext cx="1" cy="6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7" name="Text Box 33"/>
                          <wps:cNvSpPr txBox="1">
                            <a:spLocks noChangeArrowheads="1"/>
                          </wps:cNvSpPr>
                          <wps:spPr bwMode="auto">
                            <a:xfrm>
                              <a:off x="1638" y="2895"/>
                              <a:ext cx="2627" cy="1575"/>
                            </a:xfrm>
                            <a:prstGeom prst="rect">
                              <a:avLst/>
                            </a:prstGeom>
                            <a:solidFill>
                              <a:srgbClr val="FFFFFF"/>
                            </a:solidFill>
                            <a:ln w="9525">
                              <a:solidFill>
                                <a:srgbClr val="000000"/>
                              </a:solidFill>
                              <a:miter lim="800000"/>
                              <a:headEnd/>
                              <a:tailEnd/>
                            </a:ln>
                          </wps:spPr>
                          <wps:txbx>
                            <w:txbxContent>
                              <w:p w:rsidR="00136C41" w:rsidRPr="00EA00E2" w:rsidRDefault="00136C41" w:rsidP="0049050F">
                                <w:pPr>
                                  <w:jc w:val="center"/>
                                  <w:rPr>
                                    <w:color w:val="000000"/>
                                    <w:szCs w:val="24"/>
                                  </w:rPr>
                                </w:pPr>
                                <w:r>
                                  <w:rPr>
                                    <w:color w:val="000000"/>
                                    <w:szCs w:val="24"/>
                                  </w:rPr>
                                  <w:t>vlidort_s_test</w:t>
                                </w:r>
                              </w:p>
                              <w:p w:rsidR="00136C41" w:rsidRDefault="00136C41" w:rsidP="0049050F">
                                <w:pPr>
                                  <w:rPr>
                                    <w:i/>
                                    <w:sz w:val="20"/>
                                  </w:rPr>
                                </w:pPr>
                                <w:r>
                                  <w:rPr>
                                    <w:i/>
                                    <w:sz w:val="20"/>
                                  </w:rPr>
                                  <w:t>- test programs</w:t>
                                </w:r>
                              </w:p>
                              <w:p w:rsidR="00136C41" w:rsidRDefault="00136C41" w:rsidP="0049050F">
                                <w:pPr>
                                  <w:rPr>
                                    <w:i/>
                                    <w:sz w:val="20"/>
                                  </w:rPr>
                                </w:pPr>
                                <w:r>
                                  <w:rPr>
                                    <w:i/>
                                    <w:sz w:val="20"/>
                                  </w:rPr>
                                  <w:t>- makefile</w:t>
                                </w:r>
                              </w:p>
                              <w:p w:rsidR="00136C41" w:rsidRPr="00271E93" w:rsidRDefault="00136C41" w:rsidP="0049050F">
                                <w:pPr>
                                  <w:rPr>
                                    <w:color w:val="000000"/>
                                    <w:sz w:val="20"/>
                                  </w:rPr>
                                </w:pPr>
                                <w:r>
                                  <w:rPr>
                                    <w:i/>
                                    <w:sz w:val="20"/>
                                  </w:rPr>
                                  <w:t>- configuration files</w:t>
                                </w:r>
                              </w:p>
                              <w:p w:rsidR="00136C41" w:rsidRPr="00271E93" w:rsidRDefault="00136C41" w:rsidP="0049050F">
                                <w:pPr>
                                  <w:rPr>
                                    <w:color w:val="000000"/>
                                    <w:sz w:val="20"/>
                                  </w:rPr>
                                </w:pPr>
                                <w:r>
                                  <w:rPr>
                                    <w:i/>
                                    <w:sz w:val="20"/>
                                  </w:rPr>
                                  <w:t>- atmospheric data</w:t>
                                </w:r>
                              </w:p>
                              <w:p w:rsidR="00136C41" w:rsidRPr="00271E93" w:rsidRDefault="00136C41" w:rsidP="0049050F">
                                <w:pPr>
                                  <w:rPr>
                                    <w:color w:val="000000"/>
                                    <w:sz w:val="20"/>
                                  </w:rPr>
                                </w:pPr>
                                <w:r>
                                  <w:rPr>
                                    <w:i/>
                                    <w:sz w:val="20"/>
                                  </w:rPr>
                                  <w:t>- test results</w:t>
                                </w:r>
                                <w:r>
                                  <w:t xml:space="preserve"> </w:t>
                                </w:r>
                              </w:p>
                              <w:p w:rsidR="00136C41" w:rsidRDefault="00136C41" w:rsidP="0049050F"/>
                            </w:txbxContent>
                          </wps:txbx>
                          <wps:bodyPr rot="0" vert="horz" wrap="square" lIns="91440" tIns="45720" rIns="91440" bIns="45720" anchor="t" anchorCtr="0" upright="1">
                            <a:noAutofit/>
                          </wps:bodyPr>
                        </wps:wsp>
                        <wps:wsp>
                          <wps:cNvPr id="199" name="Line 45"/>
                          <wps:cNvCnPr/>
                          <wps:spPr bwMode="auto">
                            <a:xfrm>
                              <a:off x="1788" y="4470"/>
                              <a:ext cx="0" cy="17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00" name="Group 464"/>
                          <wpg:cNvGrpSpPr>
                            <a:grpSpLocks/>
                          </wpg:cNvGrpSpPr>
                          <wpg:grpSpPr bwMode="auto">
                            <a:xfrm>
                              <a:off x="1803" y="4680"/>
                              <a:ext cx="2352" cy="481"/>
                              <a:chOff x="5083" y="8243"/>
                              <a:chExt cx="2352" cy="481"/>
                            </a:xfrm>
                          </wpg:grpSpPr>
                          <wps:wsp>
                            <wps:cNvPr id="201" name="Text Box 1120"/>
                            <wps:cNvSpPr txBox="1">
                              <a:spLocks noChangeArrowheads="1"/>
                            </wps:cNvSpPr>
                            <wps:spPr bwMode="auto">
                              <a:xfrm>
                                <a:off x="5300" y="8243"/>
                                <a:ext cx="2135" cy="481"/>
                              </a:xfrm>
                              <a:prstGeom prst="rect">
                                <a:avLst/>
                              </a:prstGeom>
                              <a:solidFill>
                                <a:srgbClr val="FFFFFF"/>
                              </a:solidFill>
                              <a:ln w="9525">
                                <a:solidFill>
                                  <a:srgbClr val="000000"/>
                                </a:solidFill>
                                <a:miter lim="800000"/>
                                <a:headEnd/>
                                <a:tailEnd/>
                              </a:ln>
                            </wps:spPr>
                            <wps:txbx>
                              <w:txbxContent>
                                <w:p w:rsidR="00136C41" w:rsidRPr="006C4FEA" w:rsidRDefault="00136C41" w:rsidP="0049050F">
                                  <w:pPr>
                                    <w:jc w:val="center"/>
                                    <w:rPr>
                                      <w:sz w:val="20"/>
                                    </w:rPr>
                                  </w:pPr>
                                  <w:r>
                                    <w:rPr>
                                      <w:color w:val="000000"/>
                                      <w:sz w:val="20"/>
                                    </w:rPr>
                                    <w:t>data</w:t>
                                  </w:r>
                                </w:p>
                              </w:txbxContent>
                            </wps:txbx>
                            <wps:bodyPr rot="0" vert="horz" wrap="square" lIns="91440" tIns="45720" rIns="91440" bIns="45720" anchor="t" anchorCtr="0" upright="1">
                              <a:noAutofit/>
                            </wps:bodyPr>
                          </wps:wsp>
                          <wps:wsp>
                            <wps:cNvPr id="202" name="AutoShape 463"/>
                            <wps:cNvCnPr/>
                            <wps:spPr bwMode="auto">
                              <a:xfrm>
                                <a:off x="5083" y="8499"/>
                                <a:ext cx="20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03" name="Group 47"/>
                          <wpg:cNvGrpSpPr>
                            <a:grpSpLocks/>
                          </wpg:cNvGrpSpPr>
                          <wpg:grpSpPr bwMode="auto">
                            <a:xfrm>
                              <a:off x="1803" y="6000"/>
                              <a:ext cx="2360" cy="481"/>
                              <a:chOff x="0" y="0"/>
                              <a:chExt cx="14986" cy="3054"/>
                            </a:xfrm>
                          </wpg:grpSpPr>
                          <wps:wsp>
                            <wps:cNvPr id="204" name="Text Box 1123"/>
                            <wps:cNvSpPr txBox="1">
                              <a:spLocks noChangeArrowheads="1"/>
                            </wps:cNvSpPr>
                            <wps:spPr bwMode="auto">
                              <a:xfrm>
                                <a:off x="1428" y="0"/>
                                <a:ext cx="13558" cy="3054"/>
                              </a:xfrm>
                              <a:prstGeom prst="rect">
                                <a:avLst/>
                              </a:prstGeom>
                              <a:solidFill>
                                <a:srgbClr val="FFFFFF"/>
                              </a:solidFill>
                              <a:ln w="9525">
                                <a:solidFill>
                                  <a:srgbClr val="000000"/>
                                </a:solidFill>
                                <a:miter lim="800000"/>
                                <a:headEnd/>
                                <a:tailEnd/>
                              </a:ln>
                            </wps:spPr>
                            <wps:txbx>
                              <w:txbxContent>
                                <w:p w:rsidR="00136C41" w:rsidRDefault="00136C41" w:rsidP="0049050F">
                                  <w:pPr>
                                    <w:jc w:val="center"/>
                                  </w:pPr>
                                  <w:r>
                                    <w:rPr>
                                      <w:color w:val="000000"/>
                                      <w:szCs w:val="24"/>
                                    </w:rPr>
                                    <w:t>saved_results</w:t>
                                  </w:r>
                                </w:p>
                                <w:p w:rsidR="00136C41" w:rsidRDefault="00136C41" w:rsidP="0049050F"/>
                              </w:txbxContent>
                            </wps:txbx>
                            <wps:bodyPr rot="0" vert="horz" wrap="square" lIns="91440" tIns="45720" rIns="91440" bIns="45720" anchor="t" anchorCtr="0" upright="1">
                              <a:noAutofit/>
                            </wps:bodyPr>
                          </wps:wsp>
                          <wps:wsp>
                            <wps:cNvPr id="205" name="AutoShape 467"/>
                            <wps:cNvCnPr/>
                            <wps:spPr bwMode="auto">
                              <a:xfrm>
                                <a:off x="0" y="1238"/>
                                <a:ext cx="13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06" name="Group 1125"/>
                        <wpg:cNvGrpSpPr>
                          <a:grpSpLocks/>
                        </wpg:cNvGrpSpPr>
                        <wpg:grpSpPr bwMode="auto">
                          <a:xfrm>
                            <a:off x="7762" y="2227"/>
                            <a:ext cx="2627" cy="4271"/>
                            <a:chOff x="7762" y="2227"/>
                            <a:chExt cx="2627" cy="4271"/>
                          </a:xfrm>
                        </wpg:grpSpPr>
                        <wps:wsp>
                          <wps:cNvPr id="207" name="Line 1126"/>
                          <wps:cNvCnPr>
                            <a:cxnSpLocks noChangeShapeType="1"/>
                          </wps:cNvCnPr>
                          <wps:spPr bwMode="auto">
                            <a:xfrm>
                              <a:off x="9072" y="2227"/>
                              <a:ext cx="1" cy="6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8" name="Text Box 33"/>
                          <wps:cNvSpPr txBox="1">
                            <a:spLocks noChangeArrowheads="1"/>
                          </wps:cNvSpPr>
                          <wps:spPr bwMode="auto">
                            <a:xfrm>
                              <a:off x="7762" y="2912"/>
                              <a:ext cx="2627" cy="1575"/>
                            </a:xfrm>
                            <a:prstGeom prst="rect">
                              <a:avLst/>
                            </a:prstGeom>
                            <a:solidFill>
                              <a:srgbClr val="FFFFFF"/>
                            </a:solidFill>
                            <a:ln w="9525">
                              <a:solidFill>
                                <a:srgbClr val="000000"/>
                              </a:solidFill>
                              <a:miter lim="800000"/>
                              <a:headEnd/>
                              <a:tailEnd/>
                            </a:ln>
                          </wps:spPr>
                          <wps:txbx>
                            <w:txbxContent>
                              <w:p w:rsidR="00136C41" w:rsidRPr="00EA00E2" w:rsidRDefault="00136C41" w:rsidP="0049050F">
                                <w:pPr>
                                  <w:jc w:val="center"/>
                                  <w:rPr>
                                    <w:color w:val="000000"/>
                                    <w:szCs w:val="24"/>
                                  </w:rPr>
                                </w:pPr>
                                <w:r>
                                  <w:rPr>
                                    <w:color w:val="000000"/>
                                    <w:szCs w:val="24"/>
                                  </w:rPr>
                                  <w:t>vlidort_v_test</w:t>
                                </w:r>
                              </w:p>
                              <w:p w:rsidR="00136C41" w:rsidRDefault="00136C41" w:rsidP="0049050F">
                                <w:pPr>
                                  <w:rPr>
                                    <w:i/>
                                    <w:sz w:val="20"/>
                                  </w:rPr>
                                </w:pPr>
                                <w:r>
                                  <w:rPr>
                                    <w:i/>
                                    <w:sz w:val="20"/>
                                  </w:rPr>
                                  <w:t>- test programs</w:t>
                                </w:r>
                              </w:p>
                              <w:p w:rsidR="00136C41" w:rsidRDefault="00136C41" w:rsidP="0049050F">
                                <w:pPr>
                                  <w:rPr>
                                    <w:i/>
                                    <w:sz w:val="20"/>
                                  </w:rPr>
                                </w:pPr>
                                <w:r>
                                  <w:rPr>
                                    <w:i/>
                                    <w:sz w:val="20"/>
                                  </w:rPr>
                                  <w:t>- makefile</w:t>
                                </w:r>
                              </w:p>
                              <w:p w:rsidR="00136C41" w:rsidRPr="00271E93" w:rsidRDefault="00136C41" w:rsidP="0049050F">
                                <w:pPr>
                                  <w:rPr>
                                    <w:color w:val="000000"/>
                                    <w:sz w:val="20"/>
                                  </w:rPr>
                                </w:pPr>
                                <w:r>
                                  <w:rPr>
                                    <w:i/>
                                    <w:sz w:val="20"/>
                                  </w:rPr>
                                  <w:t>- configuration files</w:t>
                                </w:r>
                              </w:p>
                              <w:p w:rsidR="00136C41" w:rsidRPr="00271E93" w:rsidRDefault="00136C41" w:rsidP="0049050F">
                                <w:pPr>
                                  <w:rPr>
                                    <w:color w:val="000000"/>
                                    <w:sz w:val="20"/>
                                  </w:rPr>
                                </w:pPr>
                                <w:r>
                                  <w:rPr>
                                    <w:i/>
                                    <w:sz w:val="20"/>
                                  </w:rPr>
                                  <w:t>- atmospheric data</w:t>
                                </w:r>
                              </w:p>
                              <w:p w:rsidR="00136C41" w:rsidRPr="00271E93" w:rsidRDefault="00136C41" w:rsidP="0049050F">
                                <w:pPr>
                                  <w:rPr>
                                    <w:color w:val="000000"/>
                                    <w:sz w:val="20"/>
                                  </w:rPr>
                                </w:pPr>
                                <w:r>
                                  <w:rPr>
                                    <w:i/>
                                    <w:sz w:val="20"/>
                                  </w:rPr>
                                  <w:t>- test results</w:t>
                                </w:r>
                                <w:r>
                                  <w:t xml:space="preserve"> </w:t>
                                </w:r>
                              </w:p>
                              <w:p w:rsidR="00136C41" w:rsidRDefault="00136C41" w:rsidP="0049050F"/>
                            </w:txbxContent>
                          </wps:txbx>
                          <wps:bodyPr rot="0" vert="horz" wrap="square" lIns="91440" tIns="45720" rIns="91440" bIns="45720" anchor="t" anchorCtr="0" upright="1">
                            <a:noAutofit/>
                          </wps:bodyPr>
                        </wps:wsp>
                        <wps:wsp>
                          <wps:cNvPr id="209" name="Line 45"/>
                          <wps:cNvCnPr/>
                          <wps:spPr bwMode="auto">
                            <a:xfrm>
                              <a:off x="7912" y="4487"/>
                              <a:ext cx="0" cy="17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10" name="Group 464"/>
                          <wpg:cNvGrpSpPr>
                            <a:grpSpLocks/>
                          </wpg:cNvGrpSpPr>
                          <wpg:grpSpPr bwMode="auto">
                            <a:xfrm>
                              <a:off x="7927" y="4697"/>
                              <a:ext cx="2352" cy="481"/>
                              <a:chOff x="5083" y="8243"/>
                              <a:chExt cx="2352" cy="481"/>
                            </a:xfrm>
                          </wpg:grpSpPr>
                          <wps:wsp>
                            <wps:cNvPr id="211" name="Text Box 1130"/>
                            <wps:cNvSpPr txBox="1">
                              <a:spLocks noChangeArrowheads="1"/>
                            </wps:cNvSpPr>
                            <wps:spPr bwMode="auto">
                              <a:xfrm>
                                <a:off x="5300" y="8243"/>
                                <a:ext cx="2135" cy="481"/>
                              </a:xfrm>
                              <a:prstGeom prst="rect">
                                <a:avLst/>
                              </a:prstGeom>
                              <a:solidFill>
                                <a:srgbClr val="FFFFFF"/>
                              </a:solidFill>
                              <a:ln w="9525">
                                <a:solidFill>
                                  <a:srgbClr val="000000"/>
                                </a:solidFill>
                                <a:miter lim="800000"/>
                                <a:headEnd/>
                                <a:tailEnd/>
                              </a:ln>
                            </wps:spPr>
                            <wps:txbx>
                              <w:txbxContent>
                                <w:p w:rsidR="00136C41" w:rsidRPr="006C4FEA" w:rsidRDefault="00136C41" w:rsidP="0049050F">
                                  <w:pPr>
                                    <w:jc w:val="center"/>
                                    <w:rPr>
                                      <w:sz w:val="20"/>
                                    </w:rPr>
                                  </w:pPr>
                                  <w:r>
                                    <w:rPr>
                                      <w:color w:val="000000"/>
                                      <w:sz w:val="20"/>
                                    </w:rPr>
                                    <w:t>data</w:t>
                                  </w:r>
                                </w:p>
                              </w:txbxContent>
                            </wps:txbx>
                            <wps:bodyPr rot="0" vert="horz" wrap="square" lIns="91440" tIns="45720" rIns="91440" bIns="45720" anchor="t" anchorCtr="0" upright="1">
                              <a:noAutofit/>
                            </wps:bodyPr>
                          </wps:wsp>
                          <wps:wsp>
                            <wps:cNvPr id="212" name="AutoShape 463"/>
                            <wps:cNvCnPr/>
                            <wps:spPr bwMode="auto">
                              <a:xfrm>
                                <a:off x="5083" y="8499"/>
                                <a:ext cx="20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13" name="Group 1132"/>
                          <wpg:cNvGrpSpPr>
                            <a:grpSpLocks/>
                          </wpg:cNvGrpSpPr>
                          <wpg:grpSpPr bwMode="auto">
                            <a:xfrm>
                              <a:off x="7927" y="5372"/>
                              <a:ext cx="2352" cy="481"/>
                              <a:chOff x="5083" y="8243"/>
                              <a:chExt cx="2352" cy="481"/>
                            </a:xfrm>
                          </wpg:grpSpPr>
                          <wps:wsp>
                            <wps:cNvPr id="214" name="Text Box 1133"/>
                            <wps:cNvSpPr txBox="1">
                              <a:spLocks noChangeArrowheads="1"/>
                            </wps:cNvSpPr>
                            <wps:spPr bwMode="auto">
                              <a:xfrm>
                                <a:off x="5300" y="8243"/>
                                <a:ext cx="2135" cy="481"/>
                              </a:xfrm>
                              <a:prstGeom prst="rect">
                                <a:avLst/>
                              </a:prstGeom>
                              <a:solidFill>
                                <a:srgbClr val="FFFFFF"/>
                              </a:solidFill>
                              <a:ln w="9525">
                                <a:solidFill>
                                  <a:srgbClr val="000000"/>
                                </a:solidFill>
                                <a:miter lim="800000"/>
                                <a:headEnd/>
                                <a:tailEnd/>
                              </a:ln>
                            </wps:spPr>
                            <wps:txbx>
                              <w:txbxContent>
                                <w:p w:rsidR="00136C41" w:rsidRDefault="00136C41" w:rsidP="0049050F">
                                  <w:pPr>
                                    <w:jc w:val="center"/>
                                  </w:pPr>
                                  <w:r>
                                    <w:rPr>
                                      <w:color w:val="000000"/>
                                      <w:szCs w:val="24"/>
                                    </w:rPr>
                                    <w:t>config</w:t>
                                  </w:r>
                                </w:p>
                                <w:p w:rsidR="00136C41" w:rsidRDefault="00136C41" w:rsidP="0049050F"/>
                              </w:txbxContent>
                            </wps:txbx>
                            <wps:bodyPr rot="0" vert="horz" wrap="square" lIns="91440" tIns="45720" rIns="91440" bIns="45720" anchor="t" anchorCtr="0" upright="1">
                              <a:noAutofit/>
                            </wps:bodyPr>
                          </wps:wsp>
                          <wps:wsp>
                            <wps:cNvPr id="215" name="AutoShape 467"/>
                            <wps:cNvCnPr/>
                            <wps:spPr bwMode="auto">
                              <a:xfrm>
                                <a:off x="5083" y="8499"/>
                                <a:ext cx="20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16" name="Group 47"/>
                          <wpg:cNvGrpSpPr>
                            <a:grpSpLocks/>
                          </wpg:cNvGrpSpPr>
                          <wpg:grpSpPr bwMode="auto">
                            <a:xfrm>
                              <a:off x="7927" y="6017"/>
                              <a:ext cx="2360" cy="481"/>
                              <a:chOff x="0" y="0"/>
                              <a:chExt cx="14986" cy="3054"/>
                            </a:xfrm>
                          </wpg:grpSpPr>
                          <wps:wsp>
                            <wps:cNvPr id="218" name="Text Box 1136"/>
                            <wps:cNvSpPr txBox="1">
                              <a:spLocks noChangeArrowheads="1"/>
                            </wps:cNvSpPr>
                            <wps:spPr bwMode="auto">
                              <a:xfrm>
                                <a:off x="1428" y="0"/>
                                <a:ext cx="13558" cy="3054"/>
                              </a:xfrm>
                              <a:prstGeom prst="rect">
                                <a:avLst/>
                              </a:prstGeom>
                              <a:solidFill>
                                <a:srgbClr val="FFFFFF"/>
                              </a:solidFill>
                              <a:ln w="9525">
                                <a:solidFill>
                                  <a:srgbClr val="000000"/>
                                </a:solidFill>
                                <a:miter lim="800000"/>
                                <a:headEnd/>
                                <a:tailEnd/>
                              </a:ln>
                            </wps:spPr>
                            <wps:txbx>
                              <w:txbxContent>
                                <w:p w:rsidR="00136C41" w:rsidRDefault="00136C41" w:rsidP="0049050F">
                                  <w:pPr>
                                    <w:jc w:val="center"/>
                                  </w:pPr>
                                  <w:r>
                                    <w:rPr>
                                      <w:color w:val="000000"/>
                                      <w:szCs w:val="24"/>
                                    </w:rPr>
                                    <w:t>saved_results</w:t>
                                  </w:r>
                                </w:p>
                                <w:p w:rsidR="00136C41" w:rsidRDefault="00136C41" w:rsidP="0049050F"/>
                              </w:txbxContent>
                            </wps:txbx>
                            <wps:bodyPr rot="0" vert="horz" wrap="square" lIns="91440" tIns="45720" rIns="91440" bIns="45720" anchor="t" anchorCtr="0" upright="1">
                              <a:noAutofit/>
                            </wps:bodyPr>
                          </wps:wsp>
                          <wps:wsp>
                            <wps:cNvPr id="219" name="AutoShape 467"/>
                            <wps:cNvCnPr/>
                            <wps:spPr bwMode="auto">
                              <a:xfrm>
                                <a:off x="0" y="1238"/>
                                <a:ext cx="13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 1092" o:spid="_x0000_s1072" style="position:absolute;left:0;text-align:left;margin-left:21.9pt;margin-top:14.95pt;width:437.55pt;height:356.6pt;z-index:251660288" coordorigin="1638,1140" coordsize="8751,7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">
                <v:group id="Group 1093" o:spid="_x0000_s1073" style="position:absolute;left:2961;top:1140;width:6111;height:1065" coordorigin="2961,1140" coordsize="6111,1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line id="Line 1094" o:spid="_x0000_s1074" style="position:absolute;visibility:visible;mso-wrap-style:square" from="2961,2189" to="9072,2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shape id="Text Box 1095" o:spid="_x0000_s1075" type="#_x0000_t202" style="position:absolute;left:5009;top:1140;width:2222;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NPqMYA&#10;AADcAAAADwAAAGRycy9kb3ducmV2LnhtbESPQWvCQBSE70L/w/IKXkQ3ahtt6ipFqNhbq9JeH9ln&#10;Esy+TXe3Mf57tyB4HGbmG2ax6kwtWnK+sqxgPEpAEOdWV1woOOzfh3MQPiBrrC2Tggt5WC0fegvM&#10;tD3zF7W7UIgIYZ+hgjKEJpPS5yUZ9CPbEEfvaJ3BEKUrpHZ4jnBTy0mSpNJgxXGhxIbWJeWn3Z9R&#10;MH/atj/+Y/r5nafH+iUMZu3m1ynVf+zeXkEE6sI9fGtvtYLJcwr/Z+IRkM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eNPqMYAAADcAAAADwAAAAAAAAAAAAAAAACYAgAAZHJz&#10;L2Rvd25yZXYueG1sUEsFBgAAAAAEAAQA9QAAAIsDAAAAAA==&#10;">
                    <v:textbox>
                      <w:txbxContent>
                        <w:p w:rsidR="00136C41" w:rsidRPr="009B28D5" w:rsidRDefault="00136C41" w:rsidP="0049050F">
                          <w:pPr>
                            <w:jc w:val="center"/>
                            <w:rPr>
                              <w:szCs w:val="24"/>
                            </w:rPr>
                          </w:pPr>
                          <w:r w:rsidRPr="009B28D5">
                            <w:rPr>
                              <w:szCs w:val="24"/>
                            </w:rPr>
                            <w:t>Parent Directory</w:t>
                          </w:r>
                        </w:p>
                      </w:txbxContent>
                    </v:textbox>
                  </v:shape>
                  <v:line id="Line 1096" o:spid="_x0000_s1076" style="position:absolute;visibility:visible;mso-wrap-style:square" from="6123,1689" to="6124,2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bWy8cAAADcAAAADwAAAGRycy9kb3ducmV2LnhtbESPQWvCQBSE7wX/w/IKvdVNLU0luoq0&#10;FLSHolbQ4zP7TGKzb8PuNkn/vSsUPA4z8w0znfemFi05X1lW8DRMQBDnVldcKNh9fzyOQfiArLG2&#10;TAr+yMN8NribYqZtxxtqt6EQEcI+QwVlCE0mpc9LMuiHtiGO3sk6gyFKV0jtsItwU8tRkqTSYMVx&#10;ocSG3krKf7a/RsHX8zptF6vPZb9fpcf8fXM8nDun1MN9v5iACNSHW/i/vdQKRi+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htbLxwAAANwAAAAPAAAAAAAA&#10;AAAAAAAAAKECAABkcnMvZG93bnJldi54bWxQSwUGAAAAAAQABAD5AAAAlQMAAAAA&#10;"/>
                </v:group>
                <v:group id="Group 1097" o:spid="_x0000_s1077" style="position:absolute;left:4601;top:2205;width:2846;height:6067" coordorigin="4601,2205" coordsize="2846,60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TYO8MAAADcAAAADwAAAGRycy9kb3ducmV2LnhtbERPTWvCQBC9F/oflhF6&#10;q5tYUiS6BpFaeghCVSi9DdkxCcnOhuyaxH/vHgSPj/e9zibTioF6V1tWEM8jEMSF1TWXCs6n/fsS&#10;hPPIGlvLpOBGDrLN68saU21H/qXh6EsRQtilqKDyvkuldEVFBt3cdsSBu9jeoA+wL6XucQzhppWL&#10;KPqUBmsODRV2tKuoaI5Xo+B7xHH7EX8NeXPZ3f5PyeEvj0mpt9m0XYHwNPmn+OH+0QoWS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JNg7wwAAANwAAAAP&#10;AAAAAAAAAAAAAAAAAKoCAABkcnMvZG93bnJldi54bWxQSwUGAAAAAAQABAD6AAAAmgMAAAAA&#10;">
                  <v:line id="Line 1098" o:spid="_x0000_s1078" style="position:absolute;visibility:visible;mso-wrap-style:square" from="4602,2205" to="4605,8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XnIscAAADcAAAADwAAAGRycy9kb3ducmV2LnhtbESPQWvCQBSE7wX/w/IKvdVNLQ01uoq0&#10;FLSHolbQ4zP7TGKzb8PuNkn/vSsUPA4z8w0znfemFi05X1lW8DRMQBDnVldcKNh9fzy+gvABWWNt&#10;mRT8kYf5bHA3xUzbjjfUbkMhIoR9hgrKEJpMSp+XZNAPbUMcvZN1BkOUrpDaYRfhppajJEmlwYrj&#10;QokNvZWU/2x/jYKv53XaLlafy36/So/5++Z4OHdOqYf7fjEBEagPt/B/e6kVjF7G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VecixwAAANwAAAAPAAAAAAAA&#10;AAAAAAAAAKECAABkcnMvZG93bnJldi54bWxQSwUGAAAAAAQABAD5AAAAlQMAAAAA&#10;"/>
                  <v:shape id="Text Box 1099" o:spid="_x0000_s1079" type="#_x0000_t202" style="position:absolute;left:4887;top:2890;width:2545;height: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q4+sIA&#10;AADcAAAADwAAAGRycy9kb3ducmV2LnhtbERPy2rCQBTdF/yH4RbcFJ2oJWp0lCIodueLdnvJXJPQ&#10;zJ10Zozx751FocvDeS/XnalFS85XlhWMhgkI4tzqigsFl/N2MAPhA7LG2jIpeJCH9ar3ssRM2zsf&#10;qT2FQsQQ9hkqKENoMil9XpJBP7QNceSu1hkMEbpCaof3GG5qOU6SVBqsODaU2NCmpPzndDMKZu/7&#10;9tt/Tg5feXqt5+Ft2u5+nVL91+5jASJQF/7Ff+69VjBO4/x4Jh4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Krj6wgAAANwAAAAPAAAAAAAAAAAAAAAAAJgCAABkcnMvZG93&#10;bnJldi54bWxQSwUGAAAAAAQABAD1AAAAhwMAAAAA&#10;">
                    <v:textbox>
                      <w:txbxContent>
                        <w:p w:rsidR="00136C41" w:rsidRPr="00EA00E2" w:rsidRDefault="00136C41" w:rsidP="0049050F">
                          <w:pPr>
                            <w:jc w:val="center"/>
                            <w:rPr>
                              <w:color w:val="000000"/>
                              <w:szCs w:val="24"/>
                            </w:rPr>
                          </w:pPr>
                          <w:r>
                            <w:rPr>
                              <w:color w:val="000000"/>
                              <w:szCs w:val="24"/>
                            </w:rPr>
                            <w:t>vlidort_def</w:t>
                          </w:r>
                        </w:p>
                        <w:p w:rsidR="00136C41" w:rsidRDefault="00136C41" w:rsidP="0049050F"/>
                      </w:txbxContent>
                    </v:textbox>
                  </v:shape>
                  <v:shape id="AutoShape 1100" o:spid="_x0000_s1080" type="#_x0000_t32" style="position:absolute;left:4601;top:3146;width: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6jhMUAAADcAAAADwAAAGRycy9kb3ducmV2LnhtbESPQWsCMRSE7wX/Q3hCL0WzK1TKapS1&#10;INSCB63en5vnJrh52W6ibv99Uyh4HGbmG2a+7F0jbtQF61lBPs5AEFdeW64VHL7WozcQISJrbDyT&#10;gh8KsFwMnuZYaH/nHd32sRYJwqFABSbGtpAyVIYchrFviZN39p3DmGRXS93hPcFdIydZNpUOLacF&#10;gy29G6ou+6tTsN3kq/Jk7OZz9223r+uyudYvR6Weh305AxGpj4/wf/tDK5hMc/g7k4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96jhMUAAADcAAAADwAAAAAAAAAA&#10;AAAAAAChAgAAZHJzL2Rvd25yZXYueG1sUEsFBgAAAAAEAAQA+QAAAJMDAAAAAA==&#10;"/>
                  <v:shape id="Text Box 1101" o:spid="_x0000_s1081" type="#_x0000_t202" style="position:absolute;left:4889;top:3562;width:2558;height: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SDFsYA&#10;AADcAAAADwAAAGRycy9kb3ducmV2LnhtbESPT2vCQBTE7wW/w/KEXopuTEvU6Cql0GJv/kOvj+wz&#10;CWbfprvbmH77bqHgcZiZ3zDLdW8a0ZHztWUFk3ECgriwuuZSwfHwPpqB8AFZY2OZFPyQh/Vq8LDE&#10;XNsb76jbh1JECPscFVQhtLmUvqjIoB/bljh6F+sMhihdKbXDW4SbRqZJkkmDNceFClt6q6i47r+N&#10;gtnLpjv7z+ftqcguzTw8TbuPL6fU47B/XYAI1Id7+L+90QrSLIW/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SDFsYAAADcAAAADwAAAAAAAAAAAAAAAACYAgAAZHJz&#10;L2Rvd25yZXYueG1sUEsFBgAAAAAEAAQA9QAAAIsDAAAAAA==&#10;">
                    <v:textbox>
                      <w:txbxContent>
                        <w:p w:rsidR="00136C41" w:rsidRDefault="00136C41" w:rsidP="0049050F">
                          <w:pPr>
                            <w:jc w:val="center"/>
                          </w:pPr>
                          <w:r>
                            <w:t>vlidort_main_FO_1p5</w:t>
                          </w:r>
                        </w:p>
                      </w:txbxContent>
                    </v:textbox>
                  </v:shape>
                  <v:shape id="AutoShape 1102" o:spid="_x0000_s1082" type="#_x0000_t32" style="position:absolute;left:4603;top:3818;width:28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CYaMUAAADcAAAADwAAAGRycy9kb3ducmV2LnhtbESPT2sCMRTE7wW/Q3iFXopmtSiyNcoq&#10;CLXgwX/35+Z1E7p5WTdRt9++EQo9DjPzG2a26FwtbtQG61nBcJCBIC69tlwpOB7W/SmIEJE11p5J&#10;wQ8FWMx7TzPMtb/zjm77WIkE4ZCjAhNjk0sZSkMOw8A3xMn78q3DmGRbSd3iPcFdLUdZNpEOLacF&#10;gw2tDJXf+6tTsN0Ml8XZ2M3n7mK343VRX6vXk1Ivz13xDiJSF//Df+0PrWA0eYP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CYaMUAAADcAAAADwAAAAAAAAAA&#10;AAAAAAChAgAAZHJzL2Rvd25yZXYueG1sUEsFBgAAAAAEAAQA+QAAAJMDAAAAAA==&#10;"/>
                  <v:shape id="Text Box 1103" o:spid="_x0000_s1083" type="#_x0000_t202" style="position:absolute;left:4887;top:4256;width:2545;height: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G++cYA&#10;AADcAAAADwAAAGRycy9kb3ducmV2LnhtbESPT2vCQBTE74V+h+UVeil14x9Sja5SCi16q7HU6yP7&#10;TILZt3F3G+O3dwWhx2FmfsMsVr1pREfO15YVDAcJCOLC6ppLBT+7z9cpCB+QNTaWScGFPKyWjw8L&#10;zLQ985a6PJQiQthnqKAKoc2k9EVFBv3AtsTRO1hnMETpSqkdniPcNHKUJKk0WHNcqLClj4qKY/5n&#10;FEwn627vN+Pv3yI9NLPw8tZ9nZxSz0/9+xxEoD78h+/ttVYwSidwOxOP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BG++cYAAADcAAAADwAAAAAAAAAAAAAAAACYAgAAZHJz&#10;L2Rvd25yZXYueG1sUEsFBgAAAAAEAAQA9QAAAIsDAAAAAA==&#10;">
                    <v:textbox>
                      <w:txbxContent>
                        <w:p w:rsidR="00136C41" w:rsidRDefault="00136C41" w:rsidP="0049050F">
                          <w:pPr>
                            <w:jc w:val="center"/>
                          </w:pPr>
                          <w:r>
                            <w:rPr>
                              <w:color w:val="000000"/>
                              <w:szCs w:val="24"/>
                            </w:rPr>
                            <w:t>fo_main_1p5_NEW</w:t>
                          </w:r>
                        </w:p>
                      </w:txbxContent>
                    </v:textbox>
                  </v:shape>
                  <v:shape id="AutoShape 1104" o:spid="_x0000_s1084" type="#_x0000_t32" style="position:absolute;left:4605;top:4487;width: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Wlh8UAAADcAAAADwAAAGRycy9kb3ducmV2LnhtbESPQWsCMRSE74L/ITzBi9SsglK2RtkK&#10;ghY8qO39dfO6Cd28bDdR13/fCILHYWa+YRarztXiQm2wnhVMxhkI4tJry5WCz9Pm5RVEiMgaa8+k&#10;4EYBVst+b4G59lc+0OUYK5EgHHJUYGJscilDachhGPuGOHk/vnUYk2wrqVu8Jrir5TTL5tKh5bRg&#10;sKG1ofL3eHYK9rvJe/Ft7O7j8Gf3s01Rn6vRl1LDQVe8gYjUxWf40d5qBdP5DO5n0hG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OWlh8UAAADcAAAADwAAAAAAAAAA&#10;AAAAAAChAgAAZHJzL2Rvd25yZXYueG1sUEsFBgAAAAAEAAQA+QAAAJMDAAAAAA==&#10;"/>
                  <v:shape id="Text Box 1105" o:spid="_x0000_s1085" type="#_x0000_t202" style="position:absolute;left:4891;top:4985;width:2541;height: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FFcUA&#10;AADcAAAADwAAAGRycy9kb3ducmV2LnhtbESPQWvCQBSE70L/w/KEXkQ3tSXa1FVKwaI3q6LXR/aZ&#10;BLNv0901xn/vCoUeh5n5hpktOlOLlpyvLCt4GSUgiHOrKy4U7HfL4RSED8gaa8uk4EYeFvOn3gwz&#10;ba/8Q+02FCJC2GeooAyhyaT0eUkG/cg2xNE7WWcwROkKqR1eI9zUcpwkqTRYcVwosaGvkvLz9mIU&#10;TN9W7dGvXzeHPD3V72Ewab9/nVLP/e7zA0SgLvyH/9orrWCcpvA4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j4UVxQAAANwAAAAPAAAAAAAAAAAAAAAAAJgCAABkcnMv&#10;ZG93bnJldi54bWxQSwUGAAAAAAQABAD1AAAAigMAAAAA&#10;">
                    <v:textbox>
                      <w:txbxContent>
                        <w:p w:rsidR="00136C41" w:rsidRDefault="00136C41" w:rsidP="0049050F">
                          <w:pPr>
                            <w:jc w:val="center"/>
                          </w:pPr>
                          <w:r>
                            <w:rPr>
                              <w:color w:val="000000"/>
                              <w:szCs w:val="24"/>
                            </w:rPr>
                            <w:t>vsup</w:t>
                          </w:r>
                        </w:p>
                      </w:txbxContent>
                    </v:textbox>
                  </v:shape>
                  <v:shape id="AutoShape 1106" o:spid="_x0000_s1086" type="#_x0000_t32" style="position:absolute;left:4605;top:5241;width: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uea8YAAADcAAAADwAAAGRycy9kb3ducmV2LnhtbESPT2sCMRTE70K/Q3gFL1KzCtqyNcpW&#10;ELTgwT+9v25eN6Gbl3UTdf32jSD0OMzMb5jZonO1uFAbrGcFo2EGgrj02nKl4HhYvbyBCBFZY+2Z&#10;FNwowGL+1Jthrv2Vd3TZx0okCIccFZgYm1zKUBpyGIa+IU7ej28dxiTbSuoWrwnuajnOsql0aDkt&#10;GGxoaaj83Z+dgu1m9FF8G7v53J3sdrIq6nM1+FKq/9wV7yAidfE//GivtYLx9BX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N7nmvGAAAA3AAAAA8AAAAAAAAA&#10;AAAAAAAAoQIAAGRycy9kb3ducmV2LnhtbFBLBQYAAAAABAAEAPkAAACUAwAAAAA=&#10;"/>
                  <v:shape id="Text Box 1107" o:spid="_x0000_s1087" type="#_x0000_t202" style="position:absolute;left:4889;top:5704;width:2543;height: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y0/MIA&#10;AADcAAAADwAAAGRycy9kb3ducmV2LnhtbERPy2rCQBTdF/yH4RbcFJ2oJWp0lCIodueLdnvJXJPQ&#10;zJ10Zozx751FocvDeS/XnalFS85XlhWMhgkI4tzqigsFl/N2MAPhA7LG2jIpeJCH9ar3ssRM2zsf&#10;qT2FQsQQ9hkqKENoMil9XpJBP7QNceSu1hkMEbpCaof3GG5qOU6SVBqsODaU2NCmpPzndDMKZu/7&#10;9tt/Tg5feXqt5+Ft2u5+nVL91+5jASJQF/7Ff+69VjBO49p4Jh4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XLT8wgAAANwAAAAPAAAAAAAAAAAAAAAAAJgCAABkcnMvZG93&#10;bnJldi54bWxQSwUGAAAAAAQABAD1AAAAhwMAAAAA&#10;">
                    <v:textbox>
                      <w:txbxContent>
                        <w:p w:rsidR="00136C41" w:rsidRPr="00EA00E2" w:rsidRDefault="00136C41" w:rsidP="0049050F">
                          <w:pPr>
                            <w:jc w:val="center"/>
                            <w:rPr>
                              <w:color w:val="000000"/>
                              <w:szCs w:val="24"/>
                            </w:rPr>
                          </w:pPr>
                          <w:r>
                            <w:rPr>
                              <w:color w:val="000000"/>
                              <w:szCs w:val="24"/>
                            </w:rPr>
                            <w:t>mod</w:t>
                          </w:r>
                        </w:p>
                        <w:p w:rsidR="00136C41" w:rsidRDefault="00136C41" w:rsidP="0049050F"/>
                      </w:txbxContent>
                    </v:textbox>
                  </v:shape>
                  <v:shape id="AutoShape 1108" o:spid="_x0000_s1088" type="#_x0000_t32" style="position:absolute;left:4603;top:5960;width: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ivgsYAAADcAAAADwAAAGRycy9kb3ducmV2LnhtbESPT2sCMRTE70K/Q3gFL1KzCkq7NcpW&#10;ELTgwT+9v25eN6Gbl3UTdf32jSD0OMzMb5jZonO1uFAbrGcFo2EGgrj02nKl4HhYvbyCCBFZY+2Z&#10;FNwowGL+1Jthrv2Vd3TZx0okCIccFZgYm1zKUBpyGIa+IU7ej28dxiTbSuoWrwnuajnOsql0aDkt&#10;GGxoaaj83Z+dgu1m9FF8G7v53J3sdrIq6nM1+FKq/9wV7yAidfE//GivtYLx9A3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2or4LGAAAA3AAAAA8AAAAAAAAA&#10;AAAAAAAAoQIAAGRycy9kb3ducmV2LnhtbFBLBQYAAAAABAAEAPkAAACUAwAAAAA=&#10;"/>
                  <v:shape id="Text Box 1109" o:spid="_x0000_s1089" type="#_x0000_t202" style="position:absolute;left:4891;top:7070;width:2556;height: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YTyMYA&#10;AADcAAAADwAAAGRycy9kb3ducmV2LnhtbESPT2vCQBTE70K/w/IEL6Kb2hJt6ioitOit/kGvj+wz&#10;CWbfxt1tTL99Vyj0OMzMb5j5sjO1aMn5yrKC53ECgji3uuJCwfHwMZqB8AFZY22ZFPyQh+XiqTfH&#10;TNs776jdh0JECPsMFZQhNJmUPi/JoB/bhjh6F+sMhihdIbXDe4SbWk6SJJUGK44LJTa0Lim/7r+N&#10;gtnrpj377cvXKU8v9VsYTtvPm1Nq0O9W7yACdeE//NfeaAWTaQqPM/E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lYTyMYAAADcAAAADwAAAAAAAAAAAAAAAACYAgAAZHJz&#10;L2Rvd25yZXYueG1sUEsFBgAAAAAEAAQA9QAAAIsDAAAAAA==&#10;">
                    <v:textbox>
                      <w:txbxContent>
                        <w:p w:rsidR="00136C41" w:rsidRDefault="00136C41" w:rsidP="0049050F">
                          <w:pPr>
                            <w:jc w:val="center"/>
                          </w:pPr>
                          <w:r>
                            <w:rPr>
                              <w:color w:val="000000"/>
                              <w:szCs w:val="24"/>
                            </w:rPr>
                            <w:t>util</w:t>
                          </w:r>
                        </w:p>
                      </w:txbxContent>
                    </v:textbox>
                  </v:shape>
                  <v:shape id="AutoShape 1110" o:spid="_x0000_s1090" type="#_x0000_t32" style="position:absolute;left:4605;top:7326;width: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IItsUAAADcAAAADwAAAGRycy9kb3ducmV2LnhtbESPT2sCMRTE7wW/Q3iFXopmFaqyNcoq&#10;CLXgwX/35+Z1E7p5WTdRt9++EQo9DjPzG2a26FwtbtQG61nBcJCBIC69tlwpOB7W/SmIEJE11p5J&#10;wQ8FWMx7TzPMtb/zjm77WIkE4ZCjAhNjk0sZSkMOw8A3xMn78q3DmGRbSd3iPcFdLUdZNpYOLacF&#10;gw2tDJXf+6tTsN0Ml8XZ2M3n7mK3b+uivlavJ6VenrviHUSkLv6H/9ofWsFoMoH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qIItsUAAADcAAAADwAAAAAAAAAA&#10;AAAAAAChAgAAZHJzL2Rvd25yZXYueG1sUEsFBgAAAAAEAAQA+QAAAJMDAAAAAA==&#10;"/>
                  <v:shape id="Text Box 1111" o:spid="_x0000_s1091" type="#_x0000_t202" style="position:absolute;left:4891;top:6376;width:2541;height: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UiIcIA&#10;AADcAAAADwAAAGRycy9kb3ducmV2LnhtbERPy4rCMBTdD/gP4QpuBk11xEc1iggz6M4Xur0017bY&#10;3NQkUzt/P1kMzPJw3st1ayrRkPOlZQXDQQKCOLO65FzB5fzZn4HwAVljZZkU/JCH9arztsRU2xcf&#10;qTmFXMQQ9ikqKEKoUyl9VpBBP7A1ceTu1hkMEbpcaoevGG4qOUqSiTRYcmwosKZtQdnj9G0UzMa7&#10;5ub3H4drNrlX8/A+bb6eTqlet90sQARqw7/4z73TCkbTuDaeiUd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hSIhwgAAANwAAAAPAAAAAAAAAAAAAAAAAJgCAABkcnMvZG93&#10;bnJldi54bWxQSwUGAAAAAAQABAD1AAAAhwMAAAAA&#10;">
                    <v:textbox>
                      <w:txbxContent>
                        <w:p w:rsidR="00136C41" w:rsidRDefault="00136C41" w:rsidP="0049050F">
                          <w:pPr>
                            <w:jc w:val="center"/>
                          </w:pPr>
                          <w:r>
                            <w:t>obj</w:t>
                          </w:r>
                        </w:p>
                      </w:txbxContent>
                    </v:textbox>
                  </v:shape>
                  <v:shape id="AutoShape 1112" o:spid="_x0000_s1092" type="#_x0000_t32" style="position:absolute;left:4605;top:6632;width: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E5X8YAAADcAAAADwAAAGRycy9kb3ducmV2LnhtbESPT2sCMRTE74V+h/CEXopmFax2Ncq2&#10;INSCB//dXzfPTXDzst1EXb99Uyj0OMzMb5j5snO1uFIbrGcFw0EGgrj02nKl4LBf9acgQkTWWHsm&#10;BXcKsFw8Pswx1/7GW7ruYiUShEOOCkyMTS5lKA05DAPfECfv5FuHMcm2krrFW4K7Wo6y7EU6tJwW&#10;DDb0bqg87y5OwWY9fCu+jF1/br/tZrwq6kv1fFTqqdcVMxCRuvgf/mt/aAWjySv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xOV/GAAAA3AAAAA8AAAAAAAAA&#10;AAAAAAAAoQIAAGRycy9kb3ducmV2LnhtbFBLBQYAAAAABAAEAPkAAACUAwAAAAA=&#10;"/>
                  <v:shape id="Text Box 1113" o:spid="_x0000_s1093" type="#_x0000_t202" style="position:absolute;left:4895;top:7791;width:2537;height: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Ad8UA&#10;AADcAAAADwAAAGRycy9kb3ducmV2LnhtbESPQWvCQBSE74X+h+UVvJS6qRYbo6uI0KI3m5Z6fWSf&#10;STD7Nt1dY/z3rlDwOMzMN8x82ZtGdOR8bVnB6zABQVxYXXOp4Of74yUF4QOyxsYyKbiQh+Xi8WGO&#10;mbZn/qIuD6WIEPYZKqhCaDMpfVGRQT+0LXH0DtYZDFG6UmqH5wg3jRwlyUQarDkuVNjSuqLimJ+M&#10;gvRt0+39drz7LSaHZhqe37vPP6fU4KlfzUAE6sM9/N/eaAWjdAy3M/EI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9MB3xQAAANwAAAAPAAAAAAAAAAAAAAAAAJgCAABkcnMv&#10;ZG93bnJldi54bWxQSwUGAAAAAAQABAD1AAAAigMAAAAA&#10;">
                    <v:textbox>
                      <w:txbxContent>
                        <w:p w:rsidR="00136C41" w:rsidRDefault="00136C41" w:rsidP="0049050F">
                          <w:pPr>
                            <w:jc w:val="center"/>
                          </w:pPr>
                          <w:r>
                            <w:rPr>
                              <w:color w:val="000000"/>
                              <w:szCs w:val="24"/>
                            </w:rPr>
                            <w:t>docs</w:t>
                          </w:r>
                        </w:p>
                      </w:txbxContent>
                    </v:textbox>
                  </v:shape>
                  <v:shape id="AutoShape 1114" o:spid="_x0000_s1094" type="#_x0000_t32" style="position:absolute;left:4603;top:8047;width: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Xm5sUAAADcAAAADwAAAGRycy9kb3ducmV2LnhtbESPT2sCMRTE7wW/Q3hCL0WzShVZjbIt&#10;CLXgwX/35+Z1E7p52W6ibr99UxA8DjPzG2ax6lwtrtQG61nBaJiBIC69tlwpOB7WgxmIEJE11p5J&#10;wS8FWC17TwvMtb/xjq77WIkE4ZCjAhNjk0sZSkMOw9A3xMn78q3DmGRbSd3iLcFdLcdZNpUOLacF&#10;gw29Gyq/9xenYLsZvRVnYzefux+7nayL+lK9nJR67nfFHESkLj7C9/aHVjCevcL/mXQE5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6Xm5sUAAADcAAAADwAAAAAAAAAA&#10;AAAAAAChAgAAZHJzL2Rvd25yZXYueG1sUEsFBgAAAAAEAAQA+QAAAJMDAAAAAA==&#10;"/>
                </v:group>
                <v:group id="Group 1115" o:spid="_x0000_s1095" style="position:absolute;left:1638;top:2189;width:2627;height:4292" coordorigin="1638,2189" coordsize="2627,4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UVb4sYAAADcAAAADwAAAGRycy9kb3ducmV2LnhtbESPQWvCQBSE7wX/w/KE&#10;3uomlkiIriLSlh5CQSOIt0f2mQSzb0N2m8R/3y0Uehxm5htms5tMKwbqXWNZQbyIQBCXVjdcKTgX&#10;7y8pCOeRNbaWScGDHOy2s6cNZtqOfKTh5CsRIOwyVFB732VSurImg25hO+Lg3Wxv0AfZV1L3OAa4&#10;aeUyilbSYMNhocaODjWV99O3UfAx4rh/jd+G/H47PK5F8nXJY1LqeT7t1yA8Tf4//Nf+1AqWaQK/&#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RVvixgAAANwA&#10;AAAPAAAAAAAAAAAAAAAAAKoCAABkcnMvZG93bnJldi54bWxQSwUGAAAAAAQABAD6AAAAnQMAAAAA&#10;">
                  <v:line id="Line 1116" o:spid="_x0000_s1096" style="position:absolute;visibility:visible;mso-wrap-style:square" from="2960,2189" to="2961,2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pfF8YAAADcAAAADwAAAGRycy9kb3ducmV2LnhtbESPQWvCQBSE70L/w/IK3nSjQpDUVUQR&#10;tIeittAen9nXJG32bdjdJum/dwXB4zAz3zCLVW9q0ZLzlWUFk3ECgji3uuJCwcf7bjQH4QOyxtoy&#10;KfgnD6vl02CBmbYdn6g9h0JECPsMFZQhNJmUPi/JoB/bhjh639YZDFG6QmqHXYSbWk6TJJUGK44L&#10;JTa0KSn/Pf8ZBW+zY9quD6/7/vOQXvLt6fL10zmlhs/9+gVEoD48wvf2XiuYzlO4nYlHQC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CqXxfGAAAA3AAAAA8AAAAAAAAA&#10;AAAAAAAAoQIAAGRycy9kb3ducmV2LnhtbFBLBQYAAAAABAAEAPkAAACUAwAAAAA=&#10;"/>
                  <v:shape id="Text Box 33" o:spid="_x0000_s1097" type="#_x0000_t202" style="position:absolute;left:1638;top:2895;width:2627;height:1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GdMUA&#10;AADcAAAADwAAAGRycy9kb3ducmV2LnhtbESPQWvCQBSE74X+h+UVeim6qYqmqatIoaI3m4peH9ln&#10;Epp9G3e3Mf33XUHwOMzMN8x82ZtGdOR8bVnB6zABQVxYXXOpYP/9OUhB+ICssbFMCv7Iw3Lx+DDH&#10;TNsLf1GXh1JECPsMFVQhtJmUvqjIoB/aljh6J+sMhihdKbXDS4SbRo6SZCoN1hwXKmzpo6LiJ/81&#10;CtLJpjv67Xh3KKan5i28zLr12Sn1/NSv3kEE6sM9fGtvtIJROoPrmXgE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z8Z0xQAAANwAAAAPAAAAAAAAAAAAAAAAAJgCAABkcnMv&#10;ZG93bnJldi54bWxQSwUGAAAAAAQABAD1AAAAigMAAAAA&#10;">
                    <v:textbox>
                      <w:txbxContent>
                        <w:p w:rsidR="00136C41" w:rsidRPr="00EA00E2" w:rsidRDefault="00136C41" w:rsidP="0049050F">
                          <w:pPr>
                            <w:jc w:val="center"/>
                            <w:rPr>
                              <w:color w:val="000000"/>
                              <w:szCs w:val="24"/>
                            </w:rPr>
                          </w:pPr>
                          <w:r>
                            <w:rPr>
                              <w:color w:val="000000"/>
                              <w:szCs w:val="24"/>
                            </w:rPr>
                            <w:t>vlidort_s_test</w:t>
                          </w:r>
                        </w:p>
                        <w:p w:rsidR="00136C41" w:rsidRDefault="00136C41" w:rsidP="0049050F">
                          <w:pPr>
                            <w:rPr>
                              <w:i/>
                              <w:sz w:val="20"/>
                            </w:rPr>
                          </w:pPr>
                          <w:r>
                            <w:rPr>
                              <w:i/>
                              <w:sz w:val="20"/>
                            </w:rPr>
                            <w:t>- test programs</w:t>
                          </w:r>
                        </w:p>
                        <w:p w:rsidR="00136C41" w:rsidRDefault="00136C41" w:rsidP="0049050F">
                          <w:pPr>
                            <w:rPr>
                              <w:i/>
                              <w:sz w:val="20"/>
                            </w:rPr>
                          </w:pPr>
                          <w:r>
                            <w:rPr>
                              <w:i/>
                              <w:sz w:val="20"/>
                            </w:rPr>
                            <w:t>- makefile</w:t>
                          </w:r>
                        </w:p>
                        <w:p w:rsidR="00136C41" w:rsidRPr="00271E93" w:rsidRDefault="00136C41" w:rsidP="0049050F">
                          <w:pPr>
                            <w:rPr>
                              <w:color w:val="000000"/>
                              <w:sz w:val="20"/>
                            </w:rPr>
                          </w:pPr>
                          <w:r>
                            <w:rPr>
                              <w:i/>
                              <w:sz w:val="20"/>
                            </w:rPr>
                            <w:t>- configuration files</w:t>
                          </w:r>
                        </w:p>
                        <w:p w:rsidR="00136C41" w:rsidRPr="00271E93" w:rsidRDefault="00136C41" w:rsidP="0049050F">
                          <w:pPr>
                            <w:rPr>
                              <w:color w:val="000000"/>
                              <w:sz w:val="20"/>
                            </w:rPr>
                          </w:pPr>
                          <w:r>
                            <w:rPr>
                              <w:i/>
                              <w:sz w:val="20"/>
                            </w:rPr>
                            <w:t>- atmospheric data</w:t>
                          </w:r>
                        </w:p>
                        <w:p w:rsidR="00136C41" w:rsidRPr="00271E93" w:rsidRDefault="00136C41" w:rsidP="0049050F">
                          <w:pPr>
                            <w:rPr>
                              <w:color w:val="000000"/>
                              <w:sz w:val="20"/>
                            </w:rPr>
                          </w:pPr>
                          <w:r>
                            <w:rPr>
                              <w:i/>
                              <w:sz w:val="20"/>
                            </w:rPr>
                            <w:t>- test results</w:t>
                          </w:r>
                          <w:r>
                            <w:t xml:space="preserve"> </w:t>
                          </w:r>
                        </w:p>
                        <w:p w:rsidR="00136C41" w:rsidRDefault="00136C41" w:rsidP="0049050F"/>
                      </w:txbxContent>
                    </v:textbox>
                  </v:shape>
                  <v:line id="Line 45" o:spid="_x0000_s1098" style="position:absolute;visibility:visible;mso-wrap-style:square" from="1788,4470" to="1788,6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k8xMQAAADcAAAADwAAAGRycy9kb3ducmV2LnhtbERPTWvCQBC9F/wPyxR6q5taCDV1FWkR&#10;1INULbTHMTtNUrOzYXdN4r93BcHbPN7nTGa9qUVLzleWFbwMExDEudUVFwq+94vnNxA+IGusLZOC&#10;M3mYTQcPE8y07XhL7S4UIoawz1BBGUKTSenzkgz6oW2II/dnncEQoSukdtjFcFPLUZKk0mDFsaHE&#10;hj5Kyo+7k1Gwef1K2/lqvex/Vukh/9wefv87p9TTYz9/BxGoD3fxzb3Ucf54DNdn4gVy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yTzExAAAANwAAAAPAAAAAAAAAAAA&#10;AAAAAKECAABkcnMvZG93bnJldi54bWxQSwUGAAAAAAQABAD5AAAAkgMAAAAA&#10;"/>
                  <v:group id="Group 464" o:spid="_x0000_s1099" style="position:absolute;left:1803;top:4680;width:2352;height:481" coordorigin="5083,8243" coordsize="2352,4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shape id="Text Box 1120" o:spid="_x0000_s1100" type="#_x0000_t202" style="position:absolute;left:5300;top:8243;width:2135;height: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n4wcUA&#10;AADcAAAADwAAAGRycy9kb3ducmV2LnhtbESPT2sCMRTE70K/Q3gFL1Kz2mLtahQRWvTmP+z1sXnu&#10;Lm5e1iRd129vhILHYWZ+w0znralEQ86XlhUM+gkI4szqknMFh/332xiED8gaK8uk4EYe5rOXzhRT&#10;ba+8pWYXchEh7FNUUIRQp1L6rCCDvm9r4uidrDMYonS51A6vEW4qOUySkTRYclwosKZlQdl592cU&#10;jD9Wza9fv2+O2ehUfYXeZ/NzcUp1X9vFBESgNjzD/+2VVjBMBvA4E4+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ufjBxQAAANwAAAAPAAAAAAAAAAAAAAAAAJgCAABkcnMv&#10;ZG93bnJldi54bWxQSwUGAAAAAAQABAD1AAAAigMAAAAA&#10;">
                      <v:textbox>
                        <w:txbxContent>
                          <w:p w:rsidR="00136C41" w:rsidRPr="006C4FEA" w:rsidRDefault="00136C41" w:rsidP="0049050F">
                            <w:pPr>
                              <w:jc w:val="center"/>
                              <w:rPr>
                                <w:sz w:val="20"/>
                              </w:rPr>
                            </w:pPr>
                            <w:r>
                              <w:rPr>
                                <w:color w:val="000000"/>
                                <w:sz w:val="20"/>
                              </w:rPr>
                              <w:t>data</w:t>
                            </w:r>
                          </w:p>
                        </w:txbxContent>
                      </v:textbox>
                    </v:shape>
                    <v:shape id="AutoShape 463" o:spid="_x0000_s1101" type="#_x0000_t32" style="position:absolute;left:5083;top:8499;width:2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PYU8UAAADcAAAADwAAAGRycy9kb3ducmV2LnhtbESPQWsCMRSE7wX/Q3iCl1KzLihla5S1&#10;IFTBg7a9v25eN6Gbl3UTdf33RhB6HGbmG2a+7F0jztQF61nBZJyBIK68tlwr+Ppcv7yCCBFZY+OZ&#10;FFwpwHIxeJpjof2F93Q+xFokCIcCFZgY20LKUBlyGMa+JU7er+8cxiS7WuoOLwnuGpln2Uw6tJwW&#10;DLb0bqj6O5ycgt1msip/jN1s90e7m67L5lQ/fys1GvblG4hIffwPP9ofWkGe5XA/k4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PYU8UAAADcAAAADwAAAAAAAAAA&#10;AAAAAAChAgAAZHJzL2Rvd25yZXYueG1sUEsFBgAAAAAEAAQA+QAAAJMDAAAAAA==&#10;"/>
                  </v:group>
                  <v:group id="Group 47" o:spid="_x0000_s1102" style="position:absolute;left:1803;top:6000;width:2360;height:481" coordsize="14986,30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shape id="Text Box 1123" o:spid="_x0000_s1103" type="#_x0000_t202" style="position:absolute;left:1428;width:13558;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5bWcYA&#10;AADcAAAADwAAAGRycy9kb3ducmV2LnhtbESPT2vCQBTE74LfYXlCL1I3WrE2ZiOl0GJv/sNeH9ln&#10;Esy+jbvbmH77bqHgcZiZ3zDZujeN6Mj52rKC6SQBQVxYXXOp4Hh4f1yC8AFZY2OZFPyQh3U+HGSY&#10;anvjHXX7UIoIYZ+igiqENpXSFxUZ9BPbEkfvbJ3BEKUrpXZ4i3DTyFmSLKTBmuNChS29VVRc9t9G&#10;wXK+6b7859P2VCzOzUsYP3cfV6fUw6h/XYEI1Id7+L+90QpmyRz+zsQjI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c5bWcYAAADcAAAADwAAAAAAAAAAAAAAAACYAgAAZHJz&#10;L2Rvd25yZXYueG1sUEsFBgAAAAAEAAQA9QAAAIsDAAAAAA==&#10;">
                      <v:textbox>
                        <w:txbxContent>
                          <w:p w:rsidR="00136C41" w:rsidRDefault="00136C41" w:rsidP="0049050F">
                            <w:pPr>
                              <w:jc w:val="center"/>
                            </w:pPr>
                            <w:r>
                              <w:rPr>
                                <w:color w:val="000000"/>
                                <w:szCs w:val="24"/>
                              </w:rPr>
                              <w:t>saved_results</w:t>
                            </w:r>
                          </w:p>
                          <w:p w:rsidR="00136C41" w:rsidRDefault="00136C41" w:rsidP="0049050F"/>
                        </w:txbxContent>
                      </v:textbox>
                    </v:shape>
                    <v:shape id="AutoShape 467" o:spid="_x0000_s1104" type="#_x0000_t32" style="position:absolute;top:1238;width:13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pAJ8UAAADcAAAADwAAAGRycy9kb3ducmV2LnhtbESPQWsCMRSE7wX/Q3iFXkrNKiiyNcoq&#10;CFXwoLb3183rJnTzsm6irv/eCILHYWa+YabzztXiTG2wnhUM+hkI4tJry5WC78PqYwIiRGSNtWdS&#10;cKUA81nvZYq59hfe0XkfK5EgHHJUYGJscilDachh6PuGOHl/vnUYk2wrqVu8JLir5TDLxtKh5bRg&#10;sKGlofJ/f3IKtuvBovg1dr3ZHe12tCrqU/X+o9Tba1d8gojUxWf40f7SCobZCO5n0h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TpAJ8UAAADcAAAADwAAAAAAAAAA&#10;AAAAAAChAgAAZHJzL2Rvd25yZXYueG1sUEsFBgAAAAAEAAQA+QAAAJMDAAAAAA==&#10;"/>
                  </v:group>
                </v:group>
                <v:group id="Group 1125" o:spid="_x0000_s1105" style="position:absolute;left:7762;top:2227;width:2627;height:4271" coordorigin="7762,2227" coordsize="2627,42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line id="Line 1126" o:spid="_x0000_s1106" style="position:absolute;visibility:visible;mso-wrap-style:square" from="9072,2227" to="9073,2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X51sYAAADcAAAADwAAAGRycy9kb3ducmV2LnhtbESPQWvCQBSE7wX/w/IEb3VThbREVxFL&#10;QT2Uagt6fGafSWr2bdhdk/TfdwtCj8PMfMPMl72pRUvOV5YVPI0TEMS51RUXCr4+3x5fQPiArLG2&#10;TAp+yMNyMXiYY6Ztx3tqD6EQEcI+QwVlCE0mpc9LMujHtiGO3sU6gyFKV0jtsItwU8tJkqTSYMVx&#10;ocSG1iXl18PNKHiffqTtarvb9Mdtes5f9+fTd+eUGg371QxEoD78h+/tjVYwSZ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1+dbGAAAA3AAAAA8AAAAAAAAA&#10;AAAAAAAAoQIAAGRycy9kb3ducmV2LnhtbFBLBQYAAAAABAAEAPkAAACUAwAAAAA=&#10;"/>
                  <v:shape id="Text Box 33" o:spid="_x0000_s1107" type="#_x0000_t202" style="position:absolute;left:7762;top:2912;width:2627;height:1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NRXMIA&#10;AADcAAAADwAAAGRycy9kb3ducmV2LnhtbERPy4rCMBTdD/gP4QpuBk11xEc1yiA46G5GRbeX5toW&#10;m5tOEmv9e7MYmOXhvJfr1lSiIedLywqGgwQEcWZ1ybmC03Hbn4HwAVljZZkUPMnDetV5W2Kq7YN/&#10;qDmEXMQQ9ikqKEKoUyl9VpBBP7A1ceSu1hkMEbpcaoePGG4qOUqSiTRYcmwosKZNQdntcDcKZuNd&#10;c/H7j+9zNrlW8/A+bb5+nVK9bvu5ABGoDf/iP/dOKxglcW08E4+A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g1FcwgAAANwAAAAPAAAAAAAAAAAAAAAAAJgCAABkcnMvZG93&#10;bnJldi54bWxQSwUGAAAAAAQABAD1AAAAhwMAAAAA&#10;">
                    <v:textbox>
                      <w:txbxContent>
                        <w:p w:rsidR="00136C41" w:rsidRPr="00EA00E2" w:rsidRDefault="00136C41" w:rsidP="0049050F">
                          <w:pPr>
                            <w:jc w:val="center"/>
                            <w:rPr>
                              <w:color w:val="000000"/>
                              <w:szCs w:val="24"/>
                            </w:rPr>
                          </w:pPr>
                          <w:r>
                            <w:rPr>
                              <w:color w:val="000000"/>
                              <w:szCs w:val="24"/>
                            </w:rPr>
                            <w:t>vlidort_v_test</w:t>
                          </w:r>
                        </w:p>
                        <w:p w:rsidR="00136C41" w:rsidRDefault="00136C41" w:rsidP="0049050F">
                          <w:pPr>
                            <w:rPr>
                              <w:i/>
                              <w:sz w:val="20"/>
                            </w:rPr>
                          </w:pPr>
                          <w:r>
                            <w:rPr>
                              <w:i/>
                              <w:sz w:val="20"/>
                            </w:rPr>
                            <w:t>- test programs</w:t>
                          </w:r>
                        </w:p>
                        <w:p w:rsidR="00136C41" w:rsidRDefault="00136C41" w:rsidP="0049050F">
                          <w:pPr>
                            <w:rPr>
                              <w:i/>
                              <w:sz w:val="20"/>
                            </w:rPr>
                          </w:pPr>
                          <w:r>
                            <w:rPr>
                              <w:i/>
                              <w:sz w:val="20"/>
                            </w:rPr>
                            <w:t>- makefile</w:t>
                          </w:r>
                        </w:p>
                        <w:p w:rsidR="00136C41" w:rsidRPr="00271E93" w:rsidRDefault="00136C41" w:rsidP="0049050F">
                          <w:pPr>
                            <w:rPr>
                              <w:color w:val="000000"/>
                              <w:sz w:val="20"/>
                            </w:rPr>
                          </w:pPr>
                          <w:r>
                            <w:rPr>
                              <w:i/>
                              <w:sz w:val="20"/>
                            </w:rPr>
                            <w:t>- configuration files</w:t>
                          </w:r>
                        </w:p>
                        <w:p w:rsidR="00136C41" w:rsidRPr="00271E93" w:rsidRDefault="00136C41" w:rsidP="0049050F">
                          <w:pPr>
                            <w:rPr>
                              <w:color w:val="000000"/>
                              <w:sz w:val="20"/>
                            </w:rPr>
                          </w:pPr>
                          <w:r>
                            <w:rPr>
                              <w:i/>
                              <w:sz w:val="20"/>
                            </w:rPr>
                            <w:t>- atmospheric data</w:t>
                          </w:r>
                        </w:p>
                        <w:p w:rsidR="00136C41" w:rsidRPr="00271E93" w:rsidRDefault="00136C41" w:rsidP="0049050F">
                          <w:pPr>
                            <w:rPr>
                              <w:color w:val="000000"/>
                              <w:sz w:val="20"/>
                            </w:rPr>
                          </w:pPr>
                          <w:r>
                            <w:rPr>
                              <w:i/>
                              <w:sz w:val="20"/>
                            </w:rPr>
                            <w:t>- test results</w:t>
                          </w:r>
                          <w:r>
                            <w:t xml:space="preserve"> </w:t>
                          </w:r>
                        </w:p>
                        <w:p w:rsidR="00136C41" w:rsidRDefault="00136C41" w:rsidP="0049050F"/>
                      </w:txbxContent>
                    </v:textbox>
                  </v:shape>
                  <v:line id="Line 45" o:spid="_x0000_s1108" style="position:absolute;visibility:visible;mso-wrap-style:square" from="7912,4487" to="7912,6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bIP8YAAADcAAAADwAAAGRycy9kb3ducmV2LnhtbESPQWvCQBSE7wX/w/IEb3VThdBGVxFL&#10;QT2Uagt6fGafSWr2bdhdk/TfdwtCj8PMfMPMl72pRUvOV5YVPI0TEMS51RUXCr4+3x6fQfiArLG2&#10;TAp+yMNyMXiYY6Ztx3tqD6EQEcI+QwVlCE0mpc9LMujHtiGO3sU6gyFKV0jtsItwU8tJkqTSYMVx&#10;ocSG1iXl18PNKHiffqTtarvb9Mdtes5f9+fTd+eUGg371QxEoD78h+/tjVYwSV7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myD/GAAAA3AAAAA8AAAAAAAAA&#10;AAAAAAAAoQIAAGRycy9kb3ducmV2LnhtbFBLBQYAAAAABAAEAPkAAACUAwAAAAA=&#10;"/>
                  <v:group id="Group 464" o:spid="_x0000_s1109" style="position:absolute;left:7927;top:4697;width:2352;height:481" coordorigin="5083,8243" coordsize="2352,4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shape id="Text Box 1130" o:spid="_x0000_s1110" type="#_x0000_t202" style="position:absolute;left:5300;top:8243;width:2135;height: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BuHMUA&#10;AADcAAAADwAAAGRycy9kb3ducmV2LnhtbESPQWvCQBSE7wX/w/IEL0U3sUVt6ioiWPTWWrHXR/aZ&#10;hGbfxt01xn/vCoUeh5n5hpkvO1OLlpyvLCtIRwkI4tzqigsFh+/NcAbCB2SNtWVScCMPy0XvaY6Z&#10;tlf+onYfChEh7DNUUIbQZFL6vCSDfmQb4uidrDMYonSF1A6vEW5qOU6SiTRYcVwosaF1Sfnv/mIU&#10;zF637Y/fvXwe88mpfgvP0/bj7JQa9LvVO4hAXfgP/7W3WsE4TeFx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YG4cxQAAANwAAAAPAAAAAAAAAAAAAAAAAJgCAABkcnMv&#10;ZG93bnJldi54bWxQSwUGAAAAAAQABAD1AAAAigMAAAAA&#10;">
                      <v:textbox>
                        <w:txbxContent>
                          <w:p w:rsidR="00136C41" w:rsidRPr="006C4FEA" w:rsidRDefault="00136C41" w:rsidP="0049050F">
                            <w:pPr>
                              <w:jc w:val="center"/>
                              <w:rPr>
                                <w:sz w:val="20"/>
                              </w:rPr>
                            </w:pPr>
                            <w:r>
                              <w:rPr>
                                <w:color w:val="000000"/>
                                <w:sz w:val="20"/>
                              </w:rPr>
                              <w:t>data</w:t>
                            </w:r>
                          </w:p>
                        </w:txbxContent>
                      </v:textbox>
                    </v:shape>
                    <v:shape id="AutoShape 463" o:spid="_x0000_s1111" type="#_x0000_t32" style="position:absolute;left:5083;top:8499;width:2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pOjsUAAADcAAAADwAAAGRycy9kb3ducmV2LnhtbESPQWsCMRSE70L/Q3gFL6LZXWgpq1G2&#10;BaEWPGjr/bl5boKbl+0m6vrvm0Khx2FmvmEWq8G14kp9sJ4V5LMMBHHtteVGwdfnevoCIkRkja1n&#10;UnCnAKvlw2iBpfY33tF1HxuRIBxKVGBi7EopQ23IYZj5jjh5J987jEn2jdQ93hLctbLIsmfp0HJa&#10;MNjRm6H6vL84BdtN/lodjd187L7t9mldtZdmclBq/DhUcxCRhvgf/mu/awVFXsDvmXQE5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wpOjsUAAADcAAAADwAAAAAAAAAA&#10;AAAAAAChAgAAZHJzL2Rvd25yZXYueG1sUEsFBgAAAAAEAAQA+QAAAJMDAAAAAA==&#10;"/>
                  </v:group>
                  <v:group id="Group 1132" o:spid="_x0000_s1112" style="position:absolute;left:7927;top:5372;width:2352;height:481" coordorigin="5083,8243" coordsize="2352,4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shape id="Text Box 1133" o:spid="_x0000_s1113" type="#_x0000_t202" style="position:absolute;left:5300;top:8243;width:2135;height: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fNhMYA&#10;AADcAAAADwAAAGRycy9kb3ducmV2LnhtbESPT2sCMRTE74LfIbyCF+lmtWJ1NYoIir1ZW9rrY/P2&#10;D928rElct9++KRR6HGbmN8x625tGdOR8bVnBJElBEOdW11wqeH87PC5A+ICssbFMCr7Jw3YzHKwx&#10;0/bOr9RdQikihH2GCqoQ2kxKn1dk0Ce2JY5eYZ3BEKUrpXZ4j3DTyGmazqXBmuNChS3tK8q/Ljej&#10;YDE7dZ/+5en8kc+LZhnGz93x6pQaPfS7FYhAffgP/7VPWsF0MoP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BfNhMYAAADcAAAADwAAAAAAAAAAAAAAAACYAgAAZHJz&#10;L2Rvd25yZXYueG1sUEsFBgAAAAAEAAQA9QAAAIsDAAAAAA==&#10;">
                      <v:textbox>
                        <w:txbxContent>
                          <w:p w:rsidR="00136C41" w:rsidRDefault="00136C41" w:rsidP="0049050F">
                            <w:pPr>
                              <w:jc w:val="center"/>
                            </w:pPr>
                            <w:r>
                              <w:rPr>
                                <w:color w:val="000000"/>
                                <w:szCs w:val="24"/>
                              </w:rPr>
                              <w:t>config</w:t>
                            </w:r>
                          </w:p>
                          <w:p w:rsidR="00136C41" w:rsidRDefault="00136C41" w:rsidP="0049050F"/>
                        </w:txbxContent>
                      </v:textbox>
                    </v:shape>
                    <v:shape id="AutoShape 467" o:spid="_x0000_s1114" type="#_x0000_t32" style="position:absolute;left:5083;top:8499;width:2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PW+sUAAADcAAAADwAAAGRycy9kb3ducmV2LnhtbESPQWsCMRSE7wX/Q3hCL0WzKyhla5RV&#10;EGrBg7a9Pzevm+DmZd1E3f77piB4HGbmG2a+7F0jrtQF61lBPs5AEFdeW64VfH1uRq8gQkTW2Hgm&#10;Bb8UYLkYPM2x0P7Ge7oeYi0ShEOBCkyMbSFlqAw5DGPfEifvx3cOY5JdLXWHtwR3jZxk2Uw6tJwW&#10;DLa0NlSdDhenYLfNV+XR2O3H/mx3003ZXOqXb6Weh335BiJSHx/he/tdK5jkU/g/k4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OPW+sUAAADcAAAADwAAAAAAAAAA&#10;AAAAAAChAgAAZHJzL2Rvd25yZXYueG1sUEsFBgAAAAAEAAQA+QAAAJMDAAAAAA==&#10;"/>
                  </v:group>
                  <v:group id="Group 47" o:spid="_x0000_s1115" style="position:absolute;left:7927;top:6017;width:2360;height:481" coordsize="14986,30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shape id="Text Box 1136" o:spid="_x0000_s1116" type="#_x0000_t202" style="position:absolute;left:1428;width:13558;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rHgcIA&#10;AADcAAAADwAAAGRycy9kb3ducmV2LnhtbERPy2oCMRTdC/2HcAtuxMloi4+pUYpgsTtrRbeXyZ0H&#10;ndxMkzhO/75ZCC4P573a9KYRHTlfW1YwSVIQxLnVNZcKTt+78QKED8gaG8uk4I88bNZPgxVm2t74&#10;i7pjKEUMYZ+hgiqENpPS5xUZ9IltiSNXWGcwROhKqR3eYrhp5DRNZ9JgzbGhwpa2FeU/x6tRsHjd&#10;dxf/+XI457OiWYbRvPv4dUoNn/v3NxCB+vAQ3917rWA6iWvjmXg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WseBwgAAANwAAAAPAAAAAAAAAAAAAAAAAJgCAABkcnMvZG93&#10;bnJldi54bWxQSwUGAAAAAAQABAD1AAAAhwMAAAAA&#10;">
                      <v:textbox>
                        <w:txbxContent>
                          <w:p w:rsidR="00136C41" w:rsidRDefault="00136C41" w:rsidP="0049050F">
                            <w:pPr>
                              <w:jc w:val="center"/>
                            </w:pPr>
                            <w:r>
                              <w:rPr>
                                <w:color w:val="000000"/>
                                <w:szCs w:val="24"/>
                              </w:rPr>
                              <w:t>saved_results</w:t>
                            </w:r>
                          </w:p>
                          <w:p w:rsidR="00136C41" w:rsidRDefault="00136C41" w:rsidP="0049050F"/>
                        </w:txbxContent>
                      </v:textbox>
                    </v:shape>
                    <v:shape id="AutoShape 467" o:spid="_x0000_s1117" type="#_x0000_t32" style="position:absolute;top:1238;width:13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7c/8YAAADcAAAADwAAAGRycy9kb3ducmV2LnhtbESPQWsCMRSE74X+h/AKvRTNrtBSV6Ns&#10;C0IVPGj1/tw8N8HNy3YTdfvvG6HgcZiZb5jpvHeNuFAXrGcF+TADQVx5bblWsPteDN5BhIissfFM&#10;Cn4pwHz2+DDFQvsrb+iyjbVIEA4FKjAxtoWUoTLkMAx9S5y8o+8cxiS7WuoOrwnuGjnKsjfp0HJa&#10;MNjSp6HqtD07Betl/lEejF2uNj92/boom3P9slfq+akvJyAi9fEe/m9/aQWjfAy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Wu3P/GAAAA3AAAAA8AAAAAAAAA&#10;AAAAAAAAoQIAAGRycy9kb3ducmV2LnhtbFBLBQYAAAAABAAEAPkAAACUAwAAAAA=&#10;"/>
                  </v:group>
                </v:group>
              </v:group>
            </w:pict>
          </mc:Fallback>
        </mc:AlternateContent>
      </w:r>
    </w:p>
    <w:p w:rsidR="0049050F" w:rsidRPr="0049050F" w:rsidRDefault="0049050F" w:rsidP="0049050F">
      <w:pPr>
        <w:tabs>
          <w:tab w:val="left" w:pos="5940"/>
        </w:tabs>
        <w:suppressAutoHyphens/>
        <w:autoSpaceDE w:val="0"/>
        <w:spacing w:before="120" w:after="120" w:line="240" w:lineRule="auto"/>
        <w:jc w:val="center"/>
        <w:rPr>
          <w:rFonts w:ascii="Times New Roman" w:eastAsia="Times New Roman" w:hAnsi="Times New Roman" w:cs="Times New Roman"/>
          <w:b/>
          <w:sz w:val="24"/>
          <w:szCs w:val="20"/>
          <w:lang w:eastAsia="ar-SA"/>
        </w:rPr>
      </w:pPr>
    </w:p>
    <w:p w:rsidR="0049050F" w:rsidRPr="0049050F" w:rsidRDefault="0049050F" w:rsidP="0049050F">
      <w:pPr>
        <w:suppressAutoHyphens/>
        <w:spacing w:before="120" w:after="0" w:line="240" w:lineRule="auto"/>
        <w:jc w:val="both"/>
        <w:rPr>
          <w:rFonts w:ascii="Times New Roman" w:eastAsia="Times New Roman" w:hAnsi="Times New Roman" w:cs="Times New Roman"/>
          <w:sz w:val="24"/>
          <w:szCs w:val="20"/>
          <w:lang w:eastAsia="ar-SA"/>
        </w:rPr>
      </w:pPr>
    </w:p>
    <w:p w:rsidR="0049050F" w:rsidRPr="0049050F" w:rsidRDefault="0049050F" w:rsidP="0049050F">
      <w:pPr>
        <w:suppressAutoHyphens/>
        <w:spacing w:before="120" w:after="0" w:line="240" w:lineRule="auto"/>
        <w:jc w:val="both"/>
        <w:rPr>
          <w:rFonts w:ascii="Times New Roman" w:eastAsia="Times New Roman" w:hAnsi="Times New Roman" w:cs="Times New Roman"/>
          <w:sz w:val="24"/>
          <w:szCs w:val="20"/>
          <w:lang w:eastAsia="ar-SA"/>
        </w:rPr>
      </w:pPr>
    </w:p>
    <w:p w:rsidR="0049050F" w:rsidRPr="0049050F" w:rsidRDefault="0049050F" w:rsidP="0049050F">
      <w:pPr>
        <w:suppressAutoHyphens/>
        <w:spacing w:before="120" w:after="0" w:line="240" w:lineRule="auto"/>
        <w:jc w:val="both"/>
        <w:rPr>
          <w:rFonts w:ascii="Times New Roman" w:eastAsia="Times New Roman" w:hAnsi="Times New Roman" w:cs="Times New Roman"/>
          <w:sz w:val="24"/>
          <w:szCs w:val="20"/>
          <w:lang w:eastAsia="ar-SA"/>
        </w:rPr>
      </w:pPr>
    </w:p>
    <w:p w:rsidR="0049050F" w:rsidRPr="0049050F" w:rsidRDefault="0049050F" w:rsidP="0049050F">
      <w:pPr>
        <w:suppressAutoHyphens/>
        <w:spacing w:before="120" w:after="0" w:line="240" w:lineRule="auto"/>
        <w:jc w:val="both"/>
        <w:rPr>
          <w:rFonts w:ascii="Times New Roman" w:eastAsia="Times New Roman" w:hAnsi="Times New Roman" w:cs="Times New Roman"/>
          <w:sz w:val="24"/>
          <w:szCs w:val="20"/>
          <w:lang w:eastAsia="ar-SA"/>
        </w:rPr>
      </w:pPr>
    </w:p>
    <w:p w:rsidR="0049050F" w:rsidRPr="0049050F" w:rsidRDefault="0049050F" w:rsidP="0049050F">
      <w:pPr>
        <w:suppressAutoHyphens/>
        <w:spacing w:before="120" w:after="0" w:line="240" w:lineRule="auto"/>
        <w:jc w:val="both"/>
        <w:rPr>
          <w:rFonts w:ascii="Times New Roman" w:eastAsia="Times New Roman" w:hAnsi="Times New Roman" w:cs="Times New Roman"/>
          <w:sz w:val="24"/>
          <w:szCs w:val="20"/>
          <w:lang w:eastAsia="ar-SA"/>
        </w:rPr>
      </w:pPr>
    </w:p>
    <w:p w:rsidR="0049050F" w:rsidRPr="0049050F" w:rsidRDefault="0049050F" w:rsidP="0049050F">
      <w:pPr>
        <w:suppressAutoHyphens/>
        <w:spacing w:before="120" w:after="0" w:line="240" w:lineRule="auto"/>
        <w:jc w:val="both"/>
        <w:rPr>
          <w:rFonts w:ascii="Times New Roman" w:eastAsia="Times New Roman" w:hAnsi="Times New Roman" w:cs="Times New Roman"/>
          <w:sz w:val="24"/>
          <w:szCs w:val="20"/>
          <w:lang w:eastAsia="ar-SA"/>
        </w:rPr>
      </w:pPr>
    </w:p>
    <w:p w:rsidR="0049050F" w:rsidRPr="0049050F" w:rsidRDefault="0049050F" w:rsidP="0049050F">
      <w:pPr>
        <w:suppressAutoHyphens/>
        <w:spacing w:before="120" w:after="0" w:line="240" w:lineRule="auto"/>
        <w:jc w:val="both"/>
        <w:rPr>
          <w:rFonts w:ascii="Times New Roman" w:eastAsia="Times New Roman" w:hAnsi="Times New Roman" w:cs="Times New Roman"/>
          <w:sz w:val="24"/>
          <w:szCs w:val="20"/>
          <w:lang w:eastAsia="ar-SA"/>
        </w:rPr>
      </w:pPr>
    </w:p>
    <w:p w:rsidR="0049050F" w:rsidRPr="0049050F" w:rsidRDefault="0049050F" w:rsidP="0049050F">
      <w:pPr>
        <w:suppressAutoHyphens/>
        <w:spacing w:before="120" w:after="0" w:line="240" w:lineRule="auto"/>
        <w:jc w:val="both"/>
        <w:rPr>
          <w:rFonts w:ascii="Times New Roman" w:eastAsia="Times New Roman" w:hAnsi="Times New Roman" w:cs="Times New Roman"/>
          <w:sz w:val="24"/>
          <w:szCs w:val="20"/>
          <w:lang w:eastAsia="ar-SA"/>
        </w:rPr>
      </w:pPr>
    </w:p>
    <w:p w:rsidR="0049050F" w:rsidRPr="0049050F" w:rsidRDefault="0049050F" w:rsidP="0049050F">
      <w:pPr>
        <w:suppressAutoHyphens/>
        <w:spacing w:before="120" w:after="0" w:line="240" w:lineRule="auto"/>
        <w:jc w:val="both"/>
        <w:rPr>
          <w:rFonts w:ascii="Times New Roman" w:eastAsia="Times New Roman" w:hAnsi="Times New Roman" w:cs="Times New Roman"/>
          <w:sz w:val="24"/>
          <w:szCs w:val="20"/>
          <w:lang w:eastAsia="ar-SA"/>
        </w:rPr>
      </w:pPr>
    </w:p>
    <w:p w:rsidR="0049050F" w:rsidRPr="0049050F" w:rsidRDefault="0049050F" w:rsidP="0049050F">
      <w:pPr>
        <w:suppressAutoHyphens/>
        <w:spacing w:before="120" w:after="0" w:line="240" w:lineRule="auto"/>
        <w:jc w:val="both"/>
        <w:rPr>
          <w:rFonts w:ascii="Times New Roman" w:eastAsia="Times New Roman" w:hAnsi="Times New Roman" w:cs="Times New Roman"/>
          <w:sz w:val="24"/>
          <w:szCs w:val="20"/>
          <w:lang w:eastAsia="ar-SA"/>
        </w:rPr>
      </w:pPr>
    </w:p>
    <w:p w:rsidR="0049050F" w:rsidRPr="0049050F" w:rsidRDefault="0049050F" w:rsidP="0049050F">
      <w:pPr>
        <w:suppressAutoHyphens/>
        <w:spacing w:before="120" w:after="0" w:line="240" w:lineRule="auto"/>
        <w:jc w:val="both"/>
        <w:rPr>
          <w:rFonts w:ascii="Times New Roman" w:eastAsia="Times New Roman" w:hAnsi="Times New Roman" w:cs="Times New Roman"/>
          <w:sz w:val="24"/>
          <w:szCs w:val="20"/>
          <w:lang w:eastAsia="ar-SA"/>
        </w:rPr>
      </w:pPr>
    </w:p>
    <w:p w:rsidR="0049050F" w:rsidRPr="0049050F" w:rsidRDefault="0049050F" w:rsidP="0049050F">
      <w:pPr>
        <w:suppressAutoHyphens/>
        <w:spacing w:before="120" w:after="0" w:line="240" w:lineRule="auto"/>
        <w:jc w:val="both"/>
        <w:rPr>
          <w:rFonts w:ascii="Times New Roman" w:eastAsia="Times New Roman" w:hAnsi="Times New Roman" w:cs="Times New Roman"/>
          <w:sz w:val="24"/>
          <w:szCs w:val="20"/>
          <w:lang w:eastAsia="ar-SA"/>
        </w:rPr>
      </w:pPr>
    </w:p>
    <w:p w:rsidR="0049050F" w:rsidRPr="0049050F" w:rsidRDefault="0049050F" w:rsidP="0049050F">
      <w:pPr>
        <w:suppressAutoHyphens/>
        <w:spacing w:before="120" w:after="0" w:line="240" w:lineRule="auto"/>
        <w:jc w:val="both"/>
        <w:rPr>
          <w:rFonts w:ascii="Times New Roman" w:eastAsia="Times New Roman" w:hAnsi="Times New Roman" w:cs="Times New Roman"/>
          <w:sz w:val="24"/>
          <w:szCs w:val="20"/>
          <w:lang w:eastAsia="ar-SA"/>
        </w:rPr>
      </w:pPr>
    </w:p>
    <w:p w:rsidR="0049050F" w:rsidRPr="0049050F" w:rsidRDefault="0049050F" w:rsidP="0049050F">
      <w:pPr>
        <w:suppressAutoHyphens/>
        <w:spacing w:before="120" w:after="0" w:line="240" w:lineRule="auto"/>
        <w:jc w:val="both"/>
        <w:rPr>
          <w:rFonts w:ascii="Times New Roman" w:eastAsia="Times New Roman" w:hAnsi="Times New Roman" w:cs="Times New Roman"/>
          <w:sz w:val="24"/>
          <w:szCs w:val="20"/>
          <w:lang w:eastAsia="ar-SA"/>
        </w:rPr>
      </w:pPr>
    </w:p>
    <w:p w:rsidR="007424FB" w:rsidRDefault="007424FB" w:rsidP="0049050F">
      <w:pPr>
        <w:suppressAutoHyphens/>
        <w:spacing w:before="120" w:after="0" w:line="240" w:lineRule="auto"/>
        <w:jc w:val="both"/>
        <w:rPr>
          <w:rFonts w:ascii="Times New Roman" w:eastAsia="Times New Roman" w:hAnsi="Times New Roman" w:cs="Times New Roman"/>
          <w:sz w:val="24"/>
          <w:szCs w:val="20"/>
          <w:lang w:eastAsia="ar-SA"/>
        </w:rPr>
      </w:pPr>
    </w:p>
    <w:p w:rsidR="007424FB" w:rsidRDefault="007424FB" w:rsidP="0049050F">
      <w:pPr>
        <w:suppressAutoHyphens/>
        <w:spacing w:before="120" w:after="0" w:line="240" w:lineRule="auto"/>
        <w:jc w:val="both"/>
        <w:rPr>
          <w:rFonts w:ascii="Times New Roman" w:eastAsia="Times New Roman" w:hAnsi="Times New Roman" w:cs="Times New Roman"/>
          <w:sz w:val="24"/>
          <w:szCs w:val="20"/>
          <w:lang w:eastAsia="ar-SA"/>
        </w:rPr>
      </w:pPr>
    </w:p>
    <w:p w:rsidR="007424FB" w:rsidRDefault="007424FB" w:rsidP="0049050F">
      <w:pPr>
        <w:suppressAutoHyphens/>
        <w:spacing w:before="120" w:after="0" w:line="240" w:lineRule="auto"/>
        <w:jc w:val="both"/>
        <w:rPr>
          <w:rFonts w:ascii="Times New Roman" w:eastAsia="Times New Roman" w:hAnsi="Times New Roman" w:cs="Times New Roman"/>
          <w:sz w:val="24"/>
          <w:szCs w:val="20"/>
          <w:lang w:eastAsia="ar-SA"/>
        </w:rPr>
      </w:pPr>
    </w:p>
    <w:p w:rsidR="007424FB" w:rsidRDefault="007424FB" w:rsidP="0049050F">
      <w:pPr>
        <w:suppressAutoHyphens/>
        <w:spacing w:before="120" w:after="0" w:line="240" w:lineRule="auto"/>
        <w:jc w:val="both"/>
        <w:rPr>
          <w:rFonts w:ascii="Times New Roman" w:eastAsia="Times New Roman" w:hAnsi="Times New Roman" w:cs="Times New Roman"/>
          <w:sz w:val="24"/>
          <w:szCs w:val="20"/>
          <w:lang w:eastAsia="ar-SA"/>
        </w:rPr>
      </w:pPr>
    </w:p>
    <w:p w:rsidR="0049050F" w:rsidRPr="0049050F" w:rsidRDefault="0049050F" w:rsidP="0049050F">
      <w:pPr>
        <w:suppressAutoHyphens/>
        <w:spacing w:before="120" w:after="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To run the programs in the scalar test directory (“vlidort_s_test”), return to the home directory in which you have installed the VLIDORT package and invoke the bash script “vlidort_run” from the command line as (using “$” as the command prompt):</w:t>
      </w:r>
    </w:p>
    <w:p w:rsidR="0049050F" w:rsidRPr="0049050F" w:rsidRDefault="0049050F" w:rsidP="0049050F">
      <w:pPr>
        <w:suppressAutoHyphens/>
        <w:spacing w:before="120" w:after="0" w:line="240" w:lineRule="auto"/>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ab/>
        <w:t>$ vlidort_run.bash s &lt;your_compiler&gt;</w:t>
      </w:r>
    </w:p>
    <w:p w:rsidR="0049050F" w:rsidRPr="0049050F" w:rsidRDefault="0049050F" w:rsidP="0049050F">
      <w:pPr>
        <w:suppressAutoHyphens/>
        <w:spacing w:before="120" w:after="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Here, “s” indicates you want to run tests from the </w:t>
      </w:r>
      <w:r w:rsidRPr="0049050F">
        <w:rPr>
          <w:rFonts w:ascii="Times New Roman" w:eastAsia="Times New Roman" w:hAnsi="Times New Roman" w:cs="Times New Roman"/>
          <w:i/>
          <w:sz w:val="24"/>
          <w:szCs w:val="20"/>
          <w:lang w:eastAsia="ar-SA"/>
        </w:rPr>
        <w:t>scalar</w:t>
      </w:r>
      <w:r w:rsidRPr="0049050F">
        <w:rPr>
          <w:rFonts w:ascii="Times New Roman" w:eastAsia="Times New Roman" w:hAnsi="Times New Roman" w:cs="Times New Roman"/>
          <w:sz w:val="24"/>
          <w:szCs w:val="20"/>
          <w:lang w:eastAsia="ar-SA"/>
        </w:rPr>
        <w:t xml:space="preserve"> test directory and &lt;your_compiler&gt; is the standard name used to invoke the Fortran compiler you are using (e.g. “gfortran” when using the GNU Fortran compiler).  This will cause the “vlidort_run.bash” script to generate and run each of the environment program executables in Table 3.5 below in sequence and generate the corresponding result file(s).  </w:t>
      </w:r>
      <w:r w:rsidRPr="0049050F">
        <w:rPr>
          <w:rFonts w:ascii="Times New Roman" w:eastAsia="Times New Roman" w:hAnsi="Times New Roman" w:cs="Times New Roman"/>
          <w:sz w:val="24"/>
          <w:szCs w:val="24"/>
          <w:lang w:eastAsia="ar-SA"/>
        </w:rPr>
        <w:t>Similarly, polarized Stokes vector tests may be run by invoking the bash script “</w:t>
      </w:r>
      <w:r w:rsidRPr="0049050F">
        <w:rPr>
          <w:rFonts w:ascii="Times New Roman" w:eastAsia="Times New Roman" w:hAnsi="Times New Roman" w:cs="Times New Roman"/>
          <w:sz w:val="24"/>
          <w:szCs w:val="20"/>
          <w:lang w:eastAsia="ar-SA"/>
        </w:rPr>
        <w:t>vlidort_run.bash” using the command:</w:t>
      </w:r>
    </w:p>
    <w:p w:rsidR="0049050F" w:rsidRPr="0049050F" w:rsidRDefault="0049050F" w:rsidP="0049050F">
      <w:pPr>
        <w:suppressAutoHyphens/>
        <w:spacing w:before="120" w:after="0" w:line="240" w:lineRule="auto"/>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lastRenderedPageBreak/>
        <w:tab/>
        <w:t xml:space="preserve"> $ vlidort_run.bash v &lt;your_compiler&gt;</w:t>
      </w:r>
    </w:p>
    <w:p w:rsidR="0049050F" w:rsidRPr="0049050F" w:rsidRDefault="0049050F" w:rsidP="0049050F">
      <w:pPr>
        <w:suppressAutoHyphens/>
        <w:spacing w:before="120" w:after="0" w:line="240" w:lineRule="auto"/>
        <w:jc w:val="both"/>
        <w:rPr>
          <w:rFonts w:ascii="Times New Roman" w:eastAsia="Times" w:hAnsi="Times New Roman" w:cs="Times"/>
          <w:sz w:val="24"/>
          <w:lang w:eastAsia="ar-SA"/>
        </w:rPr>
      </w:pPr>
      <w:r w:rsidRPr="0049050F">
        <w:rPr>
          <w:rFonts w:ascii="Times New Roman" w:eastAsia="Times New Roman" w:hAnsi="Times New Roman" w:cs="Times New Roman"/>
          <w:sz w:val="24"/>
          <w:szCs w:val="20"/>
          <w:lang w:eastAsia="ar-SA"/>
        </w:rPr>
        <w:t>The only difference from the previous command is the use of the “v” parameter.  In this case, a similar set of tests will be run using VLIDORT, but now with inputs more appropriate to polarized calculations (Table 3.5A, rows 1-5).  In addition, there is a test (</w:t>
      </w:r>
      <w:r w:rsidR="00136C41">
        <w:rPr>
          <w:rFonts w:ascii="Times New Roman" w:eastAsia="Times New Roman" w:hAnsi="Times New Roman" w:cs="Times New Roman"/>
          <w:sz w:val="24"/>
          <w:szCs w:val="20"/>
          <w:lang w:eastAsia="ar-SA"/>
        </w:rPr>
        <w:t xml:space="preserve">called </w:t>
      </w:r>
      <w:r w:rsidRPr="0049050F">
        <w:rPr>
          <w:rFonts w:ascii="Times New Roman" w:eastAsia="Times New Roman" w:hAnsi="Times New Roman" w:cs="Times New Roman"/>
          <w:sz w:val="24"/>
          <w:szCs w:val="20"/>
          <w:lang w:eastAsia="ar-SA"/>
        </w:rPr>
        <w:t xml:space="preserve">“Siewert2000”) to compare with benchmark results from the radiative transfer literature [see section 3.2.3 for a discussion on this validation], a test to build an environment program that demonstrates how to use the VSLEAVE supplement code in conjunction with calls to VLIDORT, and two tests to </w:t>
      </w:r>
      <w:r w:rsidRPr="0049050F">
        <w:rPr>
          <w:rFonts w:ascii="Times New Roman" w:eastAsia="Times" w:hAnsi="Times New Roman" w:cs="Times"/>
          <w:sz w:val="24"/>
          <w:lang w:eastAsia="ar-SA"/>
        </w:rPr>
        <w:t>demonstrate how VLIDORT might be used in a parallel computing context using the OpenMP environment.</w:t>
      </w:r>
    </w:p>
    <w:p w:rsidR="0049050F" w:rsidRPr="0049050F" w:rsidRDefault="0049050F" w:rsidP="0049050F">
      <w:pPr>
        <w:suppressAutoHyphens/>
        <w:spacing w:before="120" w:after="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0"/>
          <w:lang w:eastAsia="ar-SA"/>
        </w:rPr>
        <w:t xml:space="preserve">Please draw attention to the “I000” designation in some of the result files in Table 3.5A. These filenames are appropriate for the five vector tests in which the NSTOKES variable is set to 1 (Q = U = 0, and only the unpolarized intensity is calculated).  However, if NSTOKES is set to 3 for example, VLIDORT would calculate the I, Q, and U components of the Stokes vector and the resulting file names would indicate they contain the results related to these additional components by having an “IQU0” designation.  </w:t>
      </w:r>
    </w:p>
    <w:p w:rsidR="0049050F" w:rsidRPr="0049050F" w:rsidRDefault="0049050F" w:rsidP="0049050F">
      <w:pPr>
        <w:suppressAutoHyphens/>
        <w:spacing w:before="120" w:after="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We note that a subset of these installation tests may be run by using the bash script “vlidort_run_subset.bash” instead of the script “vlidort_run.bash”.  To do this, go inside “vlidort_run_subset.bash” and choose the desired test(s) to run by setting the desired test variable to “</w:t>
      </w:r>
      <w:smartTag w:uri="urn:schemas-microsoft-com:office:smarttags" w:element="metricconverter">
        <w:smartTagPr>
          <w:attr w:name="ProductID" w:val="1”"/>
        </w:smartTagPr>
        <w:r w:rsidRPr="0049050F">
          <w:rPr>
            <w:rFonts w:ascii="Times New Roman" w:eastAsia="Times New Roman" w:hAnsi="Times New Roman" w:cs="Times New Roman"/>
            <w:sz w:val="24"/>
            <w:szCs w:val="20"/>
            <w:lang w:eastAsia="ar-SA"/>
          </w:rPr>
          <w:t>1”</w:t>
        </w:r>
      </w:smartTag>
      <w:r w:rsidRPr="0049050F">
        <w:rPr>
          <w:rFonts w:ascii="Times New Roman" w:eastAsia="Times New Roman" w:hAnsi="Times New Roman" w:cs="Times New Roman"/>
          <w:sz w:val="24"/>
          <w:szCs w:val="20"/>
          <w:lang w:eastAsia="ar-SA"/>
        </w:rPr>
        <w:t xml:space="preserve"> and insuring the others are set to “</w:t>
      </w:r>
      <w:smartTag w:uri="urn:schemas-microsoft-com:office:smarttags" w:element="metricconverter">
        <w:smartTagPr>
          <w:attr w:name="ProductID" w:val="0”"/>
        </w:smartTagPr>
        <w:r w:rsidRPr="0049050F">
          <w:rPr>
            <w:rFonts w:ascii="Times New Roman" w:eastAsia="Times New Roman" w:hAnsi="Times New Roman" w:cs="Times New Roman"/>
            <w:sz w:val="24"/>
            <w:szCs w:val="20"/>
            <w:lang w:eastAsia="ar-SA"/>
          </w:rPr>
          <w:t>0”</w:t>
        </w:r>
      </w:smartTag>
      <w:r w:rsidRPr="0049050F">
        <w:rPr>
          <w:rFonts w:ascii="Times New Roman" w:eastAsia="Times New Roman" w:hAnsi="Times New Roman" w:cs="Times New Roman"/>
          <w:sz w:val="24"/>
          <w:szCs w:val="20"/>
          <w:lang w:eastAsia="ar-SA"/>
        </w:rPr>
        <w:t>.  The “vlidort_run_subset.bash” script is then run in a manner identical to “vlidort_run.bash”.</w:t>
      </w:r>
    </w:p>
    <w:p w:rsidR="0049050F" w:rsidRPr="0049050F" w:rsidRDefault="0049050F" w:rsidP="0049050F">
      <w:pPr>
        <w:suppressAutoHyphens/>
        <w:spacing w:before="120" w:after="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Upon completing execution, one may compare the contents of the result files (located in the "s" or "v" test directory) with benchmark results generated at RT solutions using the Intel® or GNU Fortran compilers. The latter results are located in the respective “saved_results” subdirectory. This comparison is performed with the “vlidort_check2.bash” script.  However, to use this script, the “vlidort_diff” utility must first be compiled.  First, check that a copy of the Makefile from either the “vlidort_s_test” or “vlidort_v_test” subdirectory is present in the parent directory, then compile this utility via the command:</w:t>
      </w:r>
    </w:p>
    <w:p w:rsidR="0049050F" w:rsidRPr="0049050F" w:rsidRDefault="0049050F" w:rsidP="0049050F">
      <w:pPr>
        <w:tabs>
          <w:tab w:val="left" w:pos="720"/>
          <w:tab w:val="left" w:pos="1440"/>
          <w:tab w:val="left" w:pos="2160"/>
          <w:tab w:val="left" w:pos="2880"/>
          <w:tab w:val="left" w:pos="3600"/>
          <w:tab w:val="left" w:pos="4320"/>
          <w:tab w:val="left" w:pos="7832"/>
        </w:tabs>
        <w:suppressAutoHyphens/>
        <w:spacing w:before="120" w:after="0" w:line="240" w:lineRule="auto"/>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ab/>
        <w:t>$ make vlidort_diff FC=&lt;your_compiler&gt;</w:t>
      </w:r>
      <w:r w:rsidRPr="0049050F">
        <w:rPr>
          <w:rFonts w:ascii="Times New Roman" w:eastAsia="Times New Roman" w:hAnsi="Times New Roman" w:cs="Times New Roman"/>
          <w:sz w:val="24"/>
          <w:szCs w:val="20"/>
          <w:lang w:eastAsia="ar-SA"/>
        </w:rPr>
        <w:tab/>
      </w:r>
    </w:p>
    <w:p w:rsidR="0049050F" w:rsidRPr="0049050F" w:rsidRDefault="0049050F" w:rsidP="0049050F">
      <w:pPr>
        <w:suppressAutoHyphens/>
        <w:spacing w:before="120" w:after="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Then, the comparison is done by executing the script “vlidort_check2.bash” (for example, the results from the scalar tests located in the “vlidort_s_test” subdirectory),</w:t>
      </w:r>
    </w:p>
    <w:p w:rsidR="0049050F" w:rsidRPr="0049050F" w:rsidRDefault="0049050F" w:rsidP="0049050F">
      <w:pPr>
        <w:suppressAutoHyphens/>
        <w:spacing w:before="120" w:after="0" w:line="240" w:lineRule="auto"/>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ab/>
        <w:t>$ vlidort_check2 s &lt;check_compiler&gt;</w:t>
      </w:r>
    </w:p>
    <w:p w:rsidR="0049050F" w:rsidRDefault="0049050F" w:rsidP="0049050F">
      <w:pPr>
        <w:suppressAutoHyphens/>
        <w:spacing w:before="120" w:after="0" w:line="240" w:lineRule="auto"/>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Here, &lt;check_compiler&gt; is either “ifort” or “gfortran”.</w:t>
      </w:r>
    </w:p>
    <w:p w:rsidR="00592BC8" w:rsidRPr="0049050F" w:rsidRDefault="00592BC8" w:rsidP="00592BC8">
      <w:pPr>
        <w:suppressAutoHyphens/>
        <w:spacing w:before="120" w:after="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For the scalar test example here, any differences will be placed in difference files starting with “diff_” and will be located in the subdirectory “vlidort_s_test”.  Often there will be trivial differences between results run on different machines with different compilers, so these difference files may not be of the same size, but should only contain sets of lines differing in trivial ways.   Currently the difference files will be of ~224 bytes if there are no differences between freshly generated results and those archived in the “saved_results” subdirectories.  This is due to the fact that the “vlidort_diff” utility (used inside “vlidort_check2.bash”) returns some basic information about each file analyzed and the thresholds used to distinguish trivial from nontrivial differences between freshly generated results output and older archived data.  We will not discuss these thresholds further here.  Currently, difference files may be generated for vector tests run with NSTOKES set to 1 or 3.</w:t>
      </w:r>
    </w:p>
    <w:p w:rsidR="00592BC8" w:rsidRPr="0049050F" w:rsidRDefault="00592BC8" w:rsidP="00592BC8">
      <w:pPr>
        <w:suppressAutoHyphens/>
        <w:spacing w:before="120" w:after="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lastRenderedPageBreak/>
        <w:t>The results from the vector tests may be checked in a similar way by executing the script “vlidort_check.bash” as</w:t>
      </w:r>
    </w:p>
    <w:p w:rsidR="00592BC8" w:rsidRPr="0049050F" w:rsidRDefault="00592BC8" w:rsidP="00592BC8">
      <w:pPr>
        <w:suppressAutoHyphens/>
        <w:spacing w:before="120" w:after="0" w:line="240" w:lineRule="auto"/>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ab/>
        <w:t>$ vlidort_check.bash v &lt;check_compiler&gt;</w:t>
      </w:r>
    </w:p>
    <w:p w:rsidR="00592BC8" w:rsidRPr="0049050F" w:rsidRDefault="00592BC8" w:rsidP="00592BC8">
      <w:pPr>
        <w:suppressAutoHyphens/>
        <w:spacing w:before="120" w:after="120" w:line="240" w:lineRule="auto"/>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The main difference between  “vlidort_check.bash” and “vlidort_check2.bash” is that the first runs the basic Unix “diff” utility and the second the more tailored “vlidort_diff” utility.</w:t>
      </w:r>
    </w:p>
    <w:p w:rsidR="0049050F" w:rsidRPr="0049050F" w:rsidRDefault="0049050F" w:rsidP="0049050F">
      <w:pPr>
        <w:suppressAutoHyphens/>
        <w:spacing w:before="240"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b/>
          <w:sz w:val="24"/>
          <w:szCs w:val="24"/>
          <w:lang w:eastAsia="ar-SA"/>
        </w:rPr>
        <w:t>Table 3.5</w:t>
      </w:r>
      <w:r w:rsidRPr="0049050F">
        <w:rPr>
          <w:rFonts w:ascii="Times New Roman" w:eastAsia="Times New Roman" w:hAnsi="Times New Roman" w:cs="Times New Roman"/>
          <w:sz w:val="24"/>
          <w:szCs w:val="24"/>
          <w:lang w:eastAsia="ar-SA"/>
        </w:rPr>
        <w:t>. Files for VLIDORT Scalar Tests</w:t>
      </w:r>
    </w:p>
    <w:tbl>
      <w:tblPr>
        <w:tblW w:w="10272" w:type="dxa"/>
        <w:jc w:val="center"/>
        <w:tblInd w:w="-5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83"/>
        <w:gridCol w:w="2792"/>
        <w:gridCol w:w="3260"/>
        <w:gridCol w:w="3237"/>
      </w:tblGrid>
      <w:tr w:rsidR="0049050F" w:rsidRPr="0049050F" w:rsidTr="00592BC8">
        <w:trPr>
          <w:jc w:val="center"/>
        </w:trPr>
        <w:tc>
          <w:tcPr>
            <w:tcW w:w="979" w:type="dxa"/>
          </w:tcPr>
          <w:p w:rsidR="0049050F" w:rsidRPr="0049050F" w:rsidRDefault="0049050F" w:rsidP="0049050F">
            <w:pPr>
              <w:suppressAutoHyphens/>
              <w:spacing w:before="120" w:after="0" w:line="240" w:lineRule="auto"/>
              <w:jc w:val="center"/>
              <w:rPr>
                <w:rFonts w:ascii="Arial" w:eastAsia="Times New Roman" w:hAnsi="Arial" w:cs="Arial"/>
                <w:i/>
                <w:sz w:val="20"/>
                <w:szCs w:val="20"/>
                <w:lang w:eastAsia="ar-SA"/>
              </w:rPr>
            </w:pPr>
            <w:r w:rsidRPr="0049050F">
              <w:rPr>
                <w:rFonts w:ascii="Arial" w:eastAsia="Times New Roman" w:hAnsi="Arial" w:cs="Arial"/>
                <w:i/>
                <w:sz w:val="20"/>
                <w:szCs w:val="20"/>
                <w:lang w:eastAsia="ar-SA"/>
              </w:rPr>
              <w:t>Program #</w:t>
            </w:r>
          </w:p>
        </w:tc>
        <w:tc>
          <w:tcPr>
            <w:tcW w:w="2830" w:type="dxa"/>
          </w:tcPr>
          <w:p w:rsidR="0049050F" w:rsidRPr="0049050F" w:rsidRDefault="0049050F" w:rsidP="0049050F">
            <w:pPr>
              <w:suppressAutoHyphens/>
              <w:spacing w:before="120" w:after="0" w:line="240" w:lineRule="auto"/>
              <w:jc w:val="center"/>
              <w:rPr>
                <w:rFonts w:ascii="Arial" w:eastAsia="Times New Roman" w:hAnsi="Arial" w:cs="Arial"/>
                <w:i/>
                <w:sz w:val="20"/>
                <w:szCs w:val="20"/>
                <w:lang w:eastAsia="ar-SA"/>
              </w:rPr>
            </w:pPr>
            <w:r w:rsidRPr="0049050F">
              <w:rPr>
                <w:rFonts w:ascii="Arial" w:eastAsia="Times New Roman" w:hAnsi="Arial" w:cs="Arial"/>
                <w:i/>
                <w:sz w:val="20"/>
                <w:szCs w:val="20"/>
                <w:lang w:eastAsia="ar-SA"/>
              </w:rPr>
              <w:t>Environment file</w:t>
            </w:r>
          </w:p>
        </w:tc>
        <w:tc>
          <w:tcPr>
            <w:tcW w:w="3243" w:type="dxa"/>
          </w:tcPr>
          <w:p w:rsidR="0049050F" w:rsidRPr="0049050F" w:rsidRDefault="0049050F" w:rsidP="0049050F">
            <w:pPr>
              <w:suppressAutoHyphens/>
              <w:spacing w:before="120" w:after="0" w:line="240" w:lineRule="auto"/>
              <w:jc w:val="center"/>
              <w:rPr>
                <w:rFonts w:ascii="Arial" w:eastAsia="Times New Roman" w:hAnsi="Arial" w:cs="Arial"/>
                <w:i/>
                <w:sz w:val="20"/>
                <w:szCs w:val="20"/>
                <w:lang w:eastAsia="ar-SA"/>
              </w:rPr>
            </w:pPr>
            <w:r w:rsidRPr="0049050F">
              <w:rPr>
                <w:rFonts w:ascii="Arial" w:eastAsia="Times New Roman" w:hAnsi="Arial" w:cs="Arial"/>
                <w:i/>
                <w:sz w:val="20"/>
                <w:szCs w:val="20"/>
                <w:lang w:eastAsia="ar-SA"/>
              </w:rPr>
              <w:t>Input configuration files</w:t>
            </w:r>
          </w:p>
        </w:tc>
        <w:tc>
          <w:tcPr>
            <w:tcW w:w="3220" w:type="dxa"/>
          </w:tcPr>
          <w:p w:rsidR="0049050F" w:rsidRPr="0049050F" w:rsidRDefault="0049050F" w:rsidP="0049050F">
            <w:pPr>
              <w:suppressAutoHyphens/>
              <w:spacing w:before="120" w:after="0" w:line="240" w:lineRule="auto"/>
              <w:jc w:val="center"/>
              <w:rPr>
                <w:rFonts w:ascii="Arial" w:eastAsia="Times New Roman" w:hAnsi="Arial" w:cs="Arial"/>
                <w:i/>
                <w:sz w:val="20"/>
                <w:szCs w:val="20"/>
                <w:lang w:eastAsia="ar-SA"/>
              </w:rPr>
            </w:pPr>
            <w:r w:rsidRPr="0049050F">
              <w:rPr>
                <w:rFonts w:ascii="Arial" w:eastAsia="Times New Roman" w:hAnsi="Arial" w:cs="Arial"/>
                <w:i/>
                <w:sz w:val="20"/>
                <w:szCs w:val="20"/>
                <w:lang w:eastAsia="ar-SA"/>
              </w:rPr>
              <w:t>Output result files</w:t>
            </w:r>
          </w:p>
        </w:tc>
      </w:tr>
      <w:tr w:rsidR="0049050F" w:rsidRPr="0049050F" w:rsidTr="00592BC8">
        <w:trPr>
          <w:jc w:val="center"/>
        </w:trPr>
        <w:tc>
          <w:tcPr>
            <w:tcW w:w="979" w:type="dxa"/>
          </w:tcPr>
          <w:p w:rsidR="0049050F" w:rsidRPr="0049050F" w:rsidRDefault="0049050F" w:rsidP="0049050F">
            <w:pPr>
              <w:suppressAutoHyphens/>
              <w:spacing w:after="0" w:line="240" w:lineRule="auto"/>
              <w:jc w:val="center"/>
              <w:rPr>
                <w:rFonts w:ascii="Calibri" w:eastAsia="Times New Roman" w:hAnsi="Calibri" w:cs="Courier New"/>
                <w:sz w:val="20"/>
                <w:szCs w:val="20"/>
                <w:lang w:eastAsia="ar-SA"/>
              </w:rPr>
            </w:pPr>
            <w:r w:rsidRPr="0049050F">
              <w:rPr>
                <w:rFonts w:ascii="Calibri" w:eastAsia="Times New Roman" w:hAnsi="Calibri" w:cs="Courier New"/>
                <w:sz w:val="20"/>
                <w:szCs w:val="20"/>
                <w:lang w:eastAsia="ar-SA"/>
              </w:rPr>
              <w:t>1</w:t>
            </w:r>
          </w:p>
        </w:tc>
        <w:tc>
          <w:tcPr>
            <w:tcW w:w="2830" w:type="dxa"/>
          </w:tcPr>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2p8p1_solar_tester.f90</w:t>
            </w:r>
          </w:p>
        </w:tc>
        <w:tc>
          <w:tcPr>
            <w:tcW w:w="3243" w:type="dxa"/>
          </w:tcPr>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2p8p1_VLIDORT_ReadInput.cfg</w:t>
            </w:r>
          </w:p>
        </w:tc>
        <w:tc>
          <w:tcPr>
            <w:tcW w:w="3220" w:type="dxa"/>
          </w:tcPr>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results_solar_tester.all</w:t>
            </w:r>
          </w:p>
        </w:tc>
      </w:tr>
      <w:tr w:rsidR="0049050F" w:rsidRPr="0049050F" w:rsidTr="00592BC8">
        <w:trPr>
          <w:jc w:val="center"/>
        </w:trPr>
        <w:tc>
          <w:tcPr>
            <w:tcW w:w="979" w:type="dxa"/>
          </w:tcPr>
          <w:p w:rsidR="0049050F" w:rsidRPr="0049050F" w:rsidRDefault="0049050F" w:rsidP="0049050F">
            <w:pPr>
              <w:suppressAutoHyphens/>
              <w:spacing w:after="0" w:line="240" w:lineRule="auto"/>
              <w:jc w:val="center"/>
              <w:rPr>
                <w:rFonts w:ascii="Calibri" w:eastAsia="Times New Roman" w:hAnsi="Calibri" w:cs="Courier New"/>
                <w:sz w:val="20"/>
                <w:szCs w:val="20"/>
                <w:lang w:eastAsia="ar-SA"/>
              </w:rPr>
            </w:pPr>
            <w:r w:rsidRPr="0049050F">
              <w:rPr>
                <w:rFonts w:ascii="Calibri" w:eastAsia="Times New Roman" w:hAnsi="Calibri" w:cs="Courier New"/>
                <w:sz w:val="20"/>
                <w:szCs w:val="20"/>
                <w:lang w:eastAsia="ar-SA"/>
              </w:rPr>
              <w:t>2</w:t>
            </w:r>
          </w:p>
        </w:tc>
        <w:tc>
          <w:tcPr>
            <w:tcW w:w="2830" w:type="dxa"/>
          </w:tcPr>
          <w:p w:rsidR="0049050F" w:rsidRPr="0049050F" w:rsidRDefault="00592BC8" w:rsidP="0049050F">
            <w:pPr>
              <w:suppressAutoHyphens/>
              <w:spacing w:after="0" w:line="240" w:lineRule="auto"/>
              <w:rPr>
                <w:rFonts w:ascii="Calibri" w:eastAsia="Times New Roman" w:hAnsi="Calibri" w:cs="Times New Roman"/>
                <w:sz w:val="20"/>
                <w:szCs w:val="20"/>
                <w:lang w:eastAsia="ar-SA"/>
              </w:rPr>
            </w:pPr>
            <w:r>
              <w:rPr>
                <w:rFonts w:ascii="Calibri" w:eastAsia="Times New Roman" w:hAnsi="Calibri" w:cs="Times New Roman"/>
                <w:sz w:val="20"/>
                <w:szCs w:val="20"/>
                <w:lang w:eastAsia="ar-SA"/>
              </w:rPr>
              <w:t>2p8p1_</w:t>
            </w:r>
            <w:r w:rsidR="0049050F" w:rsidRPr="0049050F">
              <w:rPr>
                <w:rFonts w:ascii="Calibri" w:eastAsia="Times New Roman" w:hAnsi="Calibri" w:cs="Times New Roman"/>
                <w:sz w:val="20"/>
                <w:szCs w:val="20"/>
                <w:lang w:eastAsia="ar-SA"/>
              </w:rPr>
              <w:t>solar_lpcs_tester.f90</w:t>
            </w:r>
          </w:p>
        </w:tc>
        <w:tc>
          <w:tcPr>
            <w:tcW w:w="3243" w:type="dxa"/>
          </w:tcPr>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2p8p1_VLIDORT_ReadInput.cfg</w:t>
            </w:r>
          </w:p>
        </w:tc>
        <w:tc>
          <w:tcPr>
            <w:tcW w:w="3220" w:type="dxa"/>
          </w:tcPr>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 xml:space="preserve">results_solar_lcs_tester.all </w:t>
            </w:r>
          </w:p>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results_solar_lcs_</w:t>
            </w:r>
          </w:p>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 xml:space="preserve">    tester.all_FO </w:t>
            </w:r>
          </w:p>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 xml:space="preserve">results_solar_lps_tester.all </w:t>
            </w:r>
          </w:p>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results_solar_lps_</w:t>
            </w:r>
          </w:p>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 xml:space="preserve">    tester.all_FO</w:t>
            </w:r>
          </w:p>
        </w:tc>
      </w:tr>
      <w:tr w:rsidR="0049050F" w:rsidRPr="0049050F" w:rsidTr="00592BC8">
        <w:trPr>
          <w:jc w:val="center"/>
        </w:trPr>
        <w:tc>
          <w:tcPr>
            <w:tcW w:w="979" w:type="dxa"/>
          </w:tcPr>
          <w:p w:rsidR="0049050F" w:rsidRPr="0049050F" w:rsidRDefault="0049050F" w:rsidP="0049050F">
            <w:pPr>
              <w:suppressAutoHyphens/>
              <w:spacing w:after="0" w:line="240" w:lineRule="auto"/>
              <w:jc w:val="center"/>
              <w:rPr>
                <w:rFonts w:ascii="Calibri" w:eastAsia="Times New Roman" w:hAnsi="Calibri" w:cs="Courier New"/>
                <w:sz w:val="20"/>
                <w:szCs w:val="20"/>
                <w:lang w:eastAsia="ar-SA"/>
              </w:rPr>
            </w:pPr>
            <w:r w:rsidRPr="0049050F">
              <w:rPr>
                <w:rFonts w:ascii="Calibri" w:eastAsia="Times New Roman" w:hAnsi="Calibri" w:cs="Courier New"/>
                <w:sz w:val="20"/>
                <w:szCs w:val="20"/>
                <w:lang w:eastAsia="ar-SA"/>
              </w:rPr>
              <w:t>3</w:t>
            </w:r>
          </w:p>
        </w:tc>
        <w:tc>
          <w:tcPr>
            <w:tcW w:w="2830" w:type="dxa"/>
          </w:tcPr>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2p8p1_thermal_tester.f90</w:t>
            </w:r>
          </w:p>
        </w:tc>
        <w:tc>
          <w:tcPr>
            <w:tcW w:w="3243" w:type="dxa"/>
          </w:tcPr>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2p8p1_VLIDORT_ReadInput.cfg</w:t>
            </w:r>
          </w:p>
        </w:tc>
        <w:tc>
          <w:tcPr>
            <w:tcW w:w="3220" w:type="dxa"/>
          </w:tcPr>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results_thermal_tester.all</w:t>
            </w:r>
          </w:p>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results_brdf_thermcheck.res</w:t>
            </w:r>
          </w:p>
        </w:tc>
      </w:tr>
      <w:tr w:rsidR="0049050F" w:rsidRPr="0049050F" w:rsidTr="00592BC8">
        <w:trPr>
          <w:jc w:val="center"/>
        </w:trPr>
        <w:tc>
          <w:tcPr>
            <w:tcW w:w="979" w:type="dxa"/>
          </w:tcPr>
          <w:p w:rsidR="0049050F" w:rsidRPr="0049050F" w:rsidRDefault="0049050F" w:rsidP="0049050F">
            <w:pPr>
              <w:suppressAutoHyphens/>
              <w:spacing w:after="0" w:line="240" w:lineRule="auto"/>
              <w:jc w:val="center"/>
              <w:rPr>
                <w:rFonts w:ascii="Calibri" w:eastAsia="Times New Roman" w:hAnsi="Calibri" w:cs="Courier New"/>
                <w:sz w:val="20"/>
                <w:szCs w:val="20"/>
                <w:lang w:eastAsia="ar-SA"/>
              </w:rPr>
            </w:pPr>
            <w:r w:rsidRPr="0049050F">
              <w:rPr>
                <w:rFonts w:ascii="Calibri" w:eastAsia="Times New Roman" w:hAnsi="Calibri" w:cs="Courier New"/>
                <w:sz w:val="20"/>
                <w:szCs w:val="20"/>
                <w:lang w:eastAsia="ar-SA"/>
              </w:rPr>
              <w:t>4</w:t>
            </w:r>
          </w:p>
        </w:tc>
        <w:tc>
          <w:tcPr>
            <w:tcW w:w="2830" w:type="dxa"/>
          </w:tcPr>
          <w:p w:rsidR="0049050F" w:rsidRPr="0049050F" w:rsidRDefault="0049050F" w:rsidP="00592BC8">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2p8p1_thermal_lpcs_tester.f90</w:t>
            </w:r>
          </w:p>
        </w:tc>
        <w:tc>
          <w:tcPr>
            <w:tcW w:w="3243" w:type="dxa"/>
          </w:tcPr>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2p8p1_VLIDORT_ReadInput.cfg</w:t>
            </w:r>
          </w:p>
        </w:tc>
        <w:tc>
          <w:tcPr>
            <w:tcW w:w="3220" w:type="dxa"/>
          </w:tcPr>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 xml:space="preserve">results_thermal_lcs_tester.all </w:t>
            </w:r>
          </w:p>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results_thermal_lcs_</w:t>
            </w:r>
          </w:p>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 xml:space="preserve">    tester.all _FO</w:t>
            </w:r>
          </w:p>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 xml:space="preserve">results_thermal_lps_tester.all </w:t>
            </w:r>
          </w:p>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results_thermal_lps_</w:t>
            </w:r>
          </w:p>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 xml:space="preserve">    tester.all _FO</w:t>
            </w:r>
          </w:p>
        </w:tc>
      </w:tr>
      <w:tr w:rsidR="0049050F" w:rsidRPr="0049050F" w:rsidTr="00592BC8">
        <w:trPr>
          <w:jc w:val="center"/>
        </w:trPr>
        <w:tc>
          <w:tcPr>
            <w:tcW w:w="979" w:type="dxa"/>
          </w:tcPr>
          <w:p w:rsidR="0049050F" w:rsidRPr="0049050F" w:rsidRDefault="0049050F" w:rsidP="0049050F">
            <w:pPr>
              <w:suppressAutoHyphens/>
              <w:spacing w:after="0" w:line="240" w:lineRule="auto"/>
              <w:jc w:val="center"/>
              <w:rPr>
                <w:rFonts w:ascii="Calibri" w:eastAsia="Times New Roman" w:hAnsi="Calibri" w:cs="Courier New"/>
                <w:sz w:val="20"/>
                <w:szCs w:val="20"/>
                <w:lang w:eastAsia="ar-SA"/>
              </w:rPr>
            </w:pPr>
            <w:r w:rsidRPr="0049050F">
              <w:rPr>
                <w:rFonts w:ascii="Calibri" w:eastAsia="Times New Roman" w:hAnsi="Calibri" w:cs="Courier New"/>
                <w:sz w:val="20"/>
                <w:szCs w:val="20"/>
                <w:lang w:eastAsia="ar-SA"/>
              </w:rPr>
              <w:t>5</w:t>
            </w:r>
          </w:p>
        </w:tc>
        <w:tc>
          <w:tcPr>
            <w:tcW w:w="2830" w:type="dxa"/>
          </w:tcPr>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2p8p1_brdfplus_tester.f90</w:t>
            </w:r>
          </w:p>
        </w:tc>
        <w:tc>
          <w:tcPr>
            <w:tcW w:w="3243" w:type="dxa"/>
          </w:tcPr>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2p8p1_VLIDORT_ReadInput.cfg</w:t>
            </w:r>
          </w:p>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VBRDF_ReadInput.cfg</w:t>
            </w:r>
          </w:p>
        </w:tc>
        <w:tc>
          <w:tcPr>
            <w:tcW w:w="3220" w:type="dxa"/>
          </w:tcPr>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results_brdfplus_tester.all</w:t>
            </w:r>
          </w:p>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results_brdf_supcheck.res</w:t>
            </w:r>
          </w:p>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results_brdf_supcheck.wfs</w:t>
            </w:r>
          </w:p>
        </w:tc>
      </w:tr>
      <w:tr w:rsidR="0049050F" w:rsidRPr="0049050F" w:rsidTr="00592BC8">
        <w:trPr>
          <w:jc w:val="center"/>
        </w:trPr>
        <w:tc>
          <w:tcPr>
            <w:tcW w:w="979" w:type="dxa"/>
          </w:tcPr>
          <w:p w:rsidR="0049050F" w:rsidRPr="0049050F" w:rsidRDefault="0049050F" w:rsidP="0049050F">
            <w:pPr>
              <w:suppressAutoHyphens/>
              <w:spacing w:after="0" w:line="240" w:lineRule="auto"/>
              <w:jc w:val="center"/>
              <w:rPr>
                <w:rFonts w:ascii="Calibri" w:eastAsia="Times New Roman" w:hAnsi="Calibri" w:cs="Courier New"/>
                <w:sz w:val="20"/>
                <w:szCs w:val="20"/>
                <w:lang w:eastAsia="ar-SA"/>
              </w:rPr>
            </w:pPr>
            <w:r w:rsidRPr="0049050F">
              <w:rPr>
                <w:rFonts w:ascii="Calibri" w:eastAsia="Times New Roman" w:hAnsi="Calibri" w:cs="Courier New"/>
                <w:sz w:val="20"/>
                <w:szCs w:val="20"/>
                <w:lang w:eastAsia="ar-SA"/>
              </w:rPr>
              <w:t>6</w:t>
            </w:r>
          </w:p>
        </w:tc>
        <w:tc>
          <w:tcPr>
            <w:tcW w:w="2830" w:type="dxa"/>
          </w:tcPr>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Courier New"/>
                <w:sz w:val="20"/>
                <w:szCs w:val="20"/>
                <w:lang w:eastAsia="ar-SA"/>
              </w:rPr>
              <w:t>2p8p1_vsleave_self_tester.f90</w:t>
            </w:r>
          </w:p>
        </w:tc>
        <w:tc>
          <w:tcPr>
            <w:tcW w:w="3243" w:type="dxa"/>
          </w:tcPr>
          <w:p w:rsidR="0049050F" w:rsidRPr="0049050F" w:rsidRDefault="0049050F" w:rsidP="0049050F">
            <w:pPr>
              <w:suppressAutoHyphens/>
              <w:spacing w:after="0" w:line="240" w:lineRule="auto"/>
              <w:rPr>
                <w:rFonts w:ascii="Calibri" w:eastAsia="Times New Roman" w:hAnsi="Calibri" w:cs="Courier New"/>
                <w:sz w:val="20"/>
                <w:szCs w:val="20"/>
                <w:lang w:eastAsia="ar-SA"/>
              </w:rPr>
            </w:pPr>
            <w:r w:rsidRPr="0049050F">
              <w:rPr>
                <w:rFonts w:ascii="Calibri" w:eastAsia="Times New Roman" w:hAnsi="Calibri" w:cs="Courier New"/>
                <w:sz w:val="20"/>
                <w:szCs w:val="20"/>
                <w:lang w:eastAsia="ar-SA"/>
              </w:rPr>
              <w:t>2p8p1_vsleave_self_tester_land.cfg</w:t>
            </w:r>
          </w:p>
          <w:p w:rsidR="0049050F" w:rsidRPr="0049050F" w:rsidRDefault="0049050F" w:rsidP="0049050F">
            <w:pPr>
              <w:suppressAutoHyphens/>
              <w:spacing w:after="0" w:line="240" w:lineRule="auto"/>
              <w:rPr>
                <w:rFonts w:ascii="Calibri" w:eastAsia="Times New Roman" w:hAnsi="Calibri" w:cs="Courier New"/>
                <w:sz w:val="20"/>
                <w:szCs w:val="20"/>
                <w:lang w:eastAsia="ar-SA"/>
              </w:rPr>
            </w:pPr>
            <w:r w:rsidRPr="0049050F">
              <w:rPr>
                <w:rFonts w:ascii="Calibri" w:eastAsia="Times New Roman" w:hAnsi="Calibri" w:cs="Courier New"/>
                <w:sz w:val="20"/>
                <w:szCs w:val="20"/>
                <w:lang w:eastAsia="ar-SA"/>
              </w:rPr>
              <w:t>2p8p1_vsleave_self_tester_water.cfg</w:t>
            </w:r>
          </w:p>
          <w:p w:rsidR="0049050F" w:rsidRPr="0049050F" w:rsidRDefault="0049050F" w:rsidP="0049050F">
            <w:pPr>
              <w:suppressAutoHyphens/>
              <w:spacing w:after="0" w:line="240" w:lineRule="auto"/>
              <w:rPr>
                <w:rFonts w:ascii="Calibri" w:eastAsia="Times New Roman" w:hAnsi="Calibri" w:cs="Times New Roman"/>
                <w:sz w:val="20"/>
                <w:szCs w:val="20"/>
                <w:lang w:eastAsia="ar-SA"/>
              </w:rPr>
            </w:pPr>
          </w:p>
        </w:tc>
        <w:tc>
          <w:tcPr>
            <w:tcW w:w="3220" w:type="dxa"/>
          </w:tcPr>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results_vsleave_self_tester_land.all</w:t>
            </w:r>
          </w:p>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results_vsleave_self_tester_water.all</w:t>
            </w:r>
          </w:p>
        </w:tc>
      </w:tr>
      <w:tr w:rsidR="0049050F" w:rsidRPr="0049050F" w:rsidTr="00592BC8">
        <w:trPr>
          <w:jc w:val="center"/>
        </w:trPr>
        <w:tc>
          <w:tcPr>
            <w:tcW w:w="979" w:type="dxa"/>
          </w:tcPr>
          <w:p w:rsidR="0049050F" w:rsidRPr="0049050F" w:rsidRDefault="0049050F" w:rsidP="0049050F">
            <w:pPr>
              <w:suppressAutoHyphens/>
              <w:spacing w:after="0" w:line="240" w:lineRule="auto"/>
              <w:jc w:val="center"/>
              <w:rPr>
                <w:rFonts w:ascii="Calibri" w:eastAsia="Times New Roman" w:hAnsi="Calibri" w:cs="Courier New"/>
                <w:sz w:val="20"/>
                <w:szCs w:val="20"/>
                <w:lang w:eastAsia="ar-SA"/>
              </w:rPr>
            </w:pPr>
            <w:r w:rsidRPr="0049050F">
              <w:rPr>
                <w:rFonts w:ascii="Calibri" w:eastAsia="Times New Roman" w:hAnsi="Calibri" w:cs="Courier New"/>
                <w:sz w:val="20"/>
                <w:szCs w:val="20"/>
                <w:lang w:eastAsia="ar-SA"/>
              </w:rPr>
              <w:t>7</w:t>
            </w:r>
          </w:p>
        </w:tc>
        <w:tc>
          <w:tcPr>
            <w:tcW w:w="2830" w:type="dxa"/>
          </w:tcPr>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2p8p1_vfzmat_tester.f90</w:t>
            </w:r>
          </w:p>
        </w:tc>
        <w:tc>
          <w:tcPr>
            <w:tcW w:w="3243" w:type="dxa"/>
          </w:tcPr>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2p8p1_VLIDORT_ReadInput.cfg</w:t>
            </w:r>
          </w:p>
        </w:tc>
        <w:tc>
          <w:tcPr>
            <w:tcW w:w="3220" w:type="dxa"/>
          </w:tcPr>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results_vfzmat_tester.all</w:t>
            </w:r>
          </w:p>
        </w:tc>
      </w:tr>
      <w:tr w:rsidR="00592BC8" w:rsidRPr="0049050F" w:rsidTr="00592BC8">
        <w:trPr>
          <w:jc w:val="center"/>
        </w:trPr>
        <w:tc>
          <w:tcPr>
            <w:tcW w:w="979" w:type="dxa"/>
          </w:tcPr>
          <w:p w:rsidR="00592BC8" w:rsidRDefault="00592BC8" w:rsidP="005F0019">
            <w:pPr>
              <w:spacing w:after="0"/>
              <w:jc w:val="center"/>
              <w:rPr>
                <w:rFonts w:ascii="Calibri" w:hAnsi="Calibri" w:cs="Courier New"/>
                <w:sz w:val="20"/>
                <w:szCs w:val="20"/>
              </w:rPr>
            </w:pPr>
            <w:r>
              <w:rPr>
                <w:rFonts w:ascii="Calibri" w:hAnsi="Calibri" w:cs="Courier New"/>
                <w:sz w:val="20"/>
                <w:szCs w:val="20"/>
              </w:rPr>
              <w:t>8</w:t>
            </w:r>
          </w:p>
        </w:tc>
        <w:tc>
          <w:tcPr>
            <w:tcW w:w="2830" w:type="dxa"/>
          </w:tcPr>
          <w:p w:rsidR="00592BC8" w:rsidDel="00730977" w:rsidRDefault="00592BC8" w:rsidP="005F0019">
            <w:pPr>
              <w:spacing w:after="0"/>
              <w:rPr>
                <w:rFonts w:ascii="Calibri" w:hAnsi="Calibri" w:cs="Courier New"/>
                <w:sz w:val="20"/>
                <w:szCs w:val="20"/>
              </w:rPr>
            </w:pPr>
            <w:r>
              <w:rPr>
                <w:rFonts w:ascii="Calibri" w:hAnsi="Calibri" w:cs="Courier New"/>
                <w:sz w:val="20"/>
                <w:szCs w:val="20"/>
              </w:rPr>
              <w:t>2p8p1_Planetary_tester.f90</w:t>
            </w:r>
          </w:p>
        </w:tc>
        <w:tc>
          <w:tcPr>
            <w:tcW w:w="3243" w:type="dxa"/>
          </w:tcPr>
          <w:p w:rsidR="00592BC8" w:rsidDel="00730977" w:rsidRDefault="00592BC8" w:rsidP="005F0019">
            <w:pPr>
              <w:spacing w:after="0"/>
              <w:rPr>
                <w:rFonts w:ascii="Calibri" w:hAnsi="Calibri" w:cs="Courier New"/>
                <w:sz w:val="20"/>
                <w:szCs w:val="20"/>
              </w:rPr>
            </w:pPr>
            <w:r>
              <w:rPr>
                <w:rFonts w:ascii="Calibri" w:hAnsi="Calibri" w:cs="Courier New"/>
                <w:sz w:val="20"/>
                <w:szCs w:val="20"/>
              </w:rPr>
              <w:t>2p8p1</w:t>
            </w:r>
            <w:r w:rsidRPr="00982C39">
              <w:rPr>
                <w:rFonts w:ascii="Calibri" w:hAnsi="Calibri" w:cs="Courier New"/>
                <w:sz w:val="20"/>
                <w:szCs w:val="20"/>
              </w:rPr>
              <w:t>_LIDORT_</w:t>
            </w:r>
            <w:r>
              <w:rPr>
                <w:rFonts w:ascii="Calibri" w:hAnsi="Calibri" w:cs="Courier New"/>
                <w:sz w:val="20"/>
                <w:szCs w:val="20"/>
              </w:rPr>
              <w:t>Planetary</w:t>
            </w:r>
            <w:r w:rsidRPr="00982C39">
              <w:rPr>
                <w:rFonts w:ascii="Calibri" w:hAnsi="Calibri" w:cs="Courier New"/>
                <w:sz w:val="20"/>
                <w:szCs w:val="20"/>
              </w:rPr>
              <w:t>.cfg</w:t>
            </w:r>
          </w:p>
        </w:tc>
        <w:tc>
          <w:tcPr>
            <w:tcW w:w="3220" w:type="dxa"/>
          </w:tcPr>
          <w:p w:rsidR="00592BC8" w:rsidRDefault="00592BC8" w:rsidP="005F0019">
            <w:pPr>
              <w:spacing w:after="0"/>
              <w:rPr>
                <w:rFonts w:ascii="Calibri" w:hAnsi="Calibri" w:cs="Courier New"/>
                <w:sz w:val="20"/>
                <w:szCs w:val="20"/>
              </w:rPr>
            </w:pPr>
            <w:r>
              <w:rPr>
                <w:rFonts w:ascii="Calibri" w:hAnsi="Calibri" w:cs="Courier New"/>
                <w:sz w:val="20"/>
                <w:szCs w:val="20"/>
              </w:rPr>
              <w:t>results_planetary_tester_</w:t>
            </w:r>
          </w:p>
          <w:p w:rsidR="00592BC8" w:rsidRDefault="00592BC8" w:rsidP="005F0019">
            <w:pPr>
              <w:spacing w:after="0"/>
              <w:rPr>
                <w:rFonts w:ascii="Calibri" w:hAnsi="Calibri" w:cs="Courier New"/>
                <w:sz w:val="20"/>
                <w:szCs w:val="20"/>
              </w:rPr>
            </w:pPr>
            <w:r>
              <w:rPr>
                <w:rFonts w:ascii="Calibri" w:hAnsi="Calibri" w:cs="Courier New"/>
                <w:sz w:val="20"/>
                <w:szCs w:val="20"/>
              </w:rPr>
              <w:t xml:space="preserve">   normal.all</w:t>
            </w:r>
          </w:p>
        </w:tc>
      </w:tr>
      <w:tr w:rsidR="00592BC8" w:rsidRPr="0049050F" w:rsidTr="00592BC8">
        <w:trPr>
          <w:jc w:val="center"/>
        </w:trPr>
        <w:tc>
          <w:tcPr>
            <w:tcW w:w="979" w:type="dxa"/>
          </w:tcPr>
          <w:p w:rsidR="00592BC8" w:rsidRDefault="00592BC8" w:rsidP="005F0019">
            <w:pPr>
              <w:spacing w:after="0"/>
              <w:jc w:val="center"/>
              <w:rPr>
                <w:rFonts w:ascii="Calibri" w:hAnsi="Calibri" w:cs="Courier New"/>
                <w:sz w:val="20"/>
                <w:szCs w:val="20"/>
              </w:rPr>
            </w:pPr>
            <w:r>
              <w:rPr>
                <w:rFonts w:ascii="Calibri" w:hAnsi="Calibri" w:cs="Courier New"/>
                <w:sz w:val="20"/>
                <w:szCs w:val="20"/>
              </w:rPr>
              <w:t>9</w:t>
            </w:r>
          </w:p>
        </w:tc>
        <w:tc>
          <w:tcPr>
            <w:tcW w:w="2830" w:type="dxa"/>
          </w:tcPr>
          <w:p w:rsidR="00592BC8" w:rsidDel="00730977" w:rsidRDefault="00592BC8" w:rsidP="005F0019">
            <w:pPr>
              <w:spacing w:after="0"/>
              <w:rPr>
                <w:rFonts w:ascii="Calibri" w:hAnsi="Calibri" w:cs="Courier New"/>
                <w:sz w:val="20"/>
                <w:szCs w:val="20"/>
              </w:rPr>
            </w:pPr>
            <w:r>
              <w:rPr>
                <w:rFonts w:ascii="Calibri" w:hAnsi="Calibri" w:cs="Courier New"/>
                <w:sz w:val="20"/>
                <w:szCs w:val="20"/>
              </w:rPr>
              <w:t>2p8p1_LWCoupling_tester.f90</w:t>
            </w:r>
          </w:p>
        </w:tc>
        <w:tc>
          <w:tcPr>
            <w:tcW w:w="3243" w:type="dxa"/>
          </w:tcPr>
          <w:p w:rsidR="00592BC8" w:rsidRDefault="00592BC8" w:rsidP="005F0019">
            <w:pPr>
              <w:spacing w:after="0"/>
              <w:rPr>
                <w:rFonts w:ascii="Calibri" w:hAnsi="Calibri" w:cs="Courier New"/>
                <w:sz w:val="20"/>
                <w:szCs w:val="20"/>
              </w:rPr>
            </w:pPr>
            <w:r>
              <w:rPr>
                <w:rFonts w:ascii="Calibri" w:hAnsi="Calibri" w:cs="Courier New"/>
                <w:sz w:val="20"/>
                <w:szCs w:val="20"/>
              </w:rPr>
              <w:t>2p8p1</w:t>
            </w:r>
            <w:r w:rsidRPr="00982C39">
              <w:rPr>
                <w:rFonts w:ascii="Calibri" w:hAnsi="Calibri" w:cs="Courier New"/>
                <w:sz w:val="20"/>
                <w:szCs w:val="20"/>
              </w:rPr>
              <w:t>_LIDORT_</w:t>
            </w:r>
            <w:r>
              <w:rPr>
                <w:rFonts w:ascii="Calibri" w:hAnsi="Calibri" w:cs="Courier New"/>
                <w:sz w:val="20"/>
                <w:szCs w:val="20"/>
              </w:rPr>
              <w:t>LWCoupling</w:t>
            </w:r>
            <w:r w:rsidRPr="00982C39">
              <w:rPr>
                <w:rFonts w:ascii="Calibri" w:hAnsi="Calibri" w:cs="Courier New"/>
                <w:sz w:val="20"/>
                <w:szCs w:val="20"/>
              </w:rPr>
              <w:t>.cfg</w:t>
            </w:r>
          </w:p>
          <w:p w:rsidR="00592BC8" w:rsidRPr="007B62F1" w:rsidDel="00730977" w:rsidRDefault="00592BC8" w:rsidP="005F0019">
            <w:pPr>
              <w:spacing w:after="0"/>
              <w:rPr>
                <w:rFonts w:ascii="Calibri" w:hAnsi="Calibri"/>
                <w:sz w:val="20"/>
                <w:szCs w:val="20"/>
              </w:rPr>
            </w:pPr>
            <w:r>
              <w:rPr>
                <w:rFonts w:ascii="Calibri" w:hAnsi="Calibri" w:cs="Courier New"/>
                <w:sz w:val="20"/>
                <w:szCs w:val="20"/>
              </w:rPr>
              <w:t>2p8p1</w:t>
            </w:r>
            <w:r w:rsidRPr="00982C39">
              <w:rPr>
                <w:rFonts w:ascii="Calibri" w:hAnsi="Calibri" w:cs="Courier New"/>
                <w:sz w:val="20"/>
                <w:szCs w:val="20"/>
              </w:rPr>
              <w:t>_</w:t>
            </w:r>
            <w:r>
              <w:rPr>
                <w:rFonts w:ascii="Calibri" w:hAnsi="Calibri"/>
                <w:sz w:val="20"/>
                <w:szCs w:val="20"/>
              </w:rPr>
              <w:t>SLEAVE</w:t>
            </w:r>
            <w:r w:rsidRPr="00982C39">
              <w:rPr>
                <w:rFonts w:ascii="Calibri" w:hAnsi="Calibri"/>
                <w:sz w:val="20"/>
                <w:szCs w:val="20"/>
              </w:rPr>
              <w:t>_</w:t>
            </w:r>
            <w:r>
              <w:rPr>
                <w:rFonts w:ascii="Calibri" w:hAnsi="Calibri"/>
                <w:sz w:val="20"/>
                <w:szCs w:val="20"/>
              </w:rPr>
              <w:t>LWCoupling</w:t>
            </w:r>
            <w:r w:rsidRPr="00982C39">
              <w:rPr>
                <w:rFonts w:ascii="Calibri" w:hAnsi="Calibri"/>
                <w:sz w:val="20"/>
                <w:szCs w:val="20"/>
              </w:rPr>
              <w:t>.cfg</w:t>
            </w:r>
          </w:p>
        </w:tc>
        <w:tc>
          <w:tcPr>
            <w:tcW w:w="3220" w:type="dxa"/>
          </w:tcPr>
          <w:p w:rsidR="00592BC8" w:rsidRDefault="00592BC8" w:rsidP="005F0019">
            <w:pPr>
              <w:spacing w:after="0"/>
              <w:rPr>
                <w:rFonts w:ascii="Calibri" w:hAnsi="Calibri" w:cs="Courier New"/>
                <w:sz w:val="20"/>
                <w:szCs w:val="20"/>
              </w:rPr>
            </w:pPr>
            <w:r>
              <w:rPr>
                <w:rFonts w:ascii="Calibri" w:hAnsi="Calibri" w:cs="Courier New"/>
                <w:sz w:val="20"/>
                <w:szCs w:val="20"/>
              </w:rPr>
              <w:t>results_LWCoupling_TOAUp_</w:t>
            </w:r>
          </w:p>
          <w:p w:rsidR="00592BC8" w:rsidRDefault="00592BC8" w:rsidP="005F0019">
            <w:pPr>
              <w:spacing w:after="0"/>
              <w:rPr>
                <w:rFonts w:ascii="Calibri" w:hAnsi="Calibri" w:cs="Courier New"/>
                <w:sz w:val="20"/>
                <w:szCs w:val="20"/>
              </w:rPr>
            </w:pPr>
            <w:r>
              <w:rPr>
                <w:rFonts w:ascii="Calibri" w:hAnsi="Calibri" w:cs="Courier New"/>
                <w:sz w:val="20"/>
                <w:szCs w:val="20"/>
              </w:rPr>
              <w:t xml:space="preserve">   BOAdn_Radiances_normal.all</w:t>
            </w:r>
          </w:p>
          <w:p w:rsidR="00592BC8" w:rsidRDefault="00592BC8" w:rsidP="005F0019">
            <w:pPr>
              <w:spacing w:after="0"/>
              <w:rPr>
                <w:rFonts w:ascii="Calibri" w:hAnsi="Calibri" w:cs="Courier New"/>
                <w:sz w:val="20"/>
                <w:szCs w:val="20"/>
              </w:rPr>
            </w:pPr>
            <w:r>
              <w:rPr>
                <w:rFonts w:ascii="Calibri" w:hAnsi="Calibri" w:cs="Courier New"/>
                <w:sz w:val="20"/>
                <w:szCs w:val="20"/>
              </w:rPr>
              <w:t>SLEAVE_Isotropic_Unadjusted.dat</w:t>
            </w:r>
          </w:p>
          <w:p w:rsidR="00592BC8" w:rsidRDefault="00592BC8" w:rsidP="005F0019">
            <w:pPr>
              <w:spacing w:after="0"/>
              <w:rPr>
                <w:rFonts w:ascii="Calibri" w:hAnsi="Calibri" w:cs="Courier New"/>
                <w:sz w:val="20"/>
                <w:szCs w:val="20"/>
              </w:rPr>
            </w:pPr>
            <w:r>
              <w:rPr>
                <w:rFonts w:ascii="Calibri" w:hAnsi="Calibri" w:cs="Courier New"/>
                <w:sz w:val="20"/>
                <w:szCs w:val="20"/>
              </w:rPr>
              <w:t>SLEAVE_Isotropic_WLAdjusted.dat</w:t>
            </w:r>
          </w:p>
        </w:tc>
      </w:tr>
    </w:tbl>
    <w:p w:rsidR="0049050F" w:rsidRPr="0049050F" w:rsidRDefault="0049050F" w:rsidP="0049050F">
      <w:pPr>
        <w:suppressAutoHyphens/>
        <w:spacing w:before="240"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b/>
          <w:sz w:val="24"/>
          <w:szCs w:val="24"/>
          <w:lang w:eastAsia="ar-SA"/>
        </w:rPr>
        <w:t>Table 3.5A</w:t>
      </w:r>
      <w:r w:rsidRPr="0049050F">
        <w:rPr>
          <w:rFonts w:ascii="Times New Roman" w:eastAsia="Times New Roman" w:hAnsi="Times New Roman" w:cs="Times New Roman"/>
          <w:sz w:val="24"/>
          <w:szCs w:val="24"/>
          <w:lang w:eastAsia="ar-SA"/>
        </w:rPr>
        <w:t>. Files for VLIDORT Vector Tests</w:t>
      </w:r>
    </w:p>
    <w:tbl>
      <w:tblPr>
        <w:tblW w:w="101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83"/>
        <w:gridCol w:w="3182"/>
        <w:gridCol w:w="3158"/>
        <w:gridCol w:w="3032"/>
      </w:tblGrid>
      <w:tr w:rsidR="0049050F" w:rsidRPr="0049050F" w:rsidTr="00592BC8">
        <w:trPr>
          <w:jc w:val="center"/>
        </w:trPr>
        <w:tc>
          <w:tcPr>
            <w:tcW w:w="983" w:type="dxa"/>
          </w:tcPr>
          <w:p w:rsidR="0049050F" w:rsidRPr="0049050F" w:rsidRDefault="0049050F" w:rsidP="0049050F">
            <w:pPr>
              <w:suppressAutoHyphens/>
              <w:spacing w:before="120" w:after="0" w:line="240" w:lineRule="auto"/>
              <w:jc w:val="center"/>
              <w:rPr>
                <w:rFonts w:ascii="Arial" w:eastAsia="Times New Roman" w:hAnsi="Arial" w:cs="Arial"/>
                <w:i/>
                <w:sz w:val="20"/>
                <w:szCs w:val="20"/>
                <w:lang w:eastAsia="ar-SA"/>
              </w:rPr>
            </w:pPr>
            <w:r w:rsidRPr="0049050F">
              <w:rPr>
                <w:rFonts w:ascii="Arial" w:eastAsia="Times New Roman" w:hAnsi="Arial" w:cs="Arial"/>
                <w:i/>
                <w:sz w:val="20"/>
                <w:szCs w:val="20"/>
                <w:lang w:eastAsia="ar-SA"/>
              </w:rPr>
              <w:t>Program #</w:t>
            </w:r>
          </w:p>
        </w:tc>
        <w:tc>
          <w:tcPr>
            <w:tcW w:w="3182" w:type="dxa"/>
          </w:tcPr>
          <w:p w:rsidR="0049050F" w:rsidRPr="0049050F" w:rsidRDefault="0049050F" w:rsidP="0049050F">
            <w:pPr>
              <w:suppressAutoHyphens/>
              <w:spacing w:before="120" w:after="0" w:line="240" w:lineRule="auto"/>
              <w:jc w:val="center"/>
              <w:rPr>
                <w:rFonts w:ascii="Arial" w:eastAsia="Times New Roman" w:hAnsi="Arial" w:cs="Arial"/>
                <w:i/>
                <w:sz w:val="20"/>
                <w:szCs w:val="20"/>
                <w:lang w:eastAsia="ar-SA"/>
              </w:rPr>
            </w:pPr>
            <w:r w:rsidRPr="0049050F">
              <w:rPr>
                <w:rFonts w:ascii="Arial" w:eastAsia="Times New Roman" w:hAnsi="Arial" w:cs="Arial"/>
                <w:i/>
                <w:sz w:val="20"/>
                <w:szCs w:val="20"/>
                <w:lang w:eastAsia="ar-SA"/>
              </w:rPr>
              <w:t>Environment file</w:t>
            </w:r>
          </w:p>
        </w:tc>
        <w:tc>
          <w:tcPr>
            <w:tcW w:w="3158" w:type="dxa"/>
          </w:tcPr>
          <w:p w:rsidR="0049050F" w:rsidRPr="0049050F" w:rsidRDefault="0049050F" w:rsidP="0049050F">
            <w:pPr>
              <w:suppressAutoHyphens/>
              <w:spacing w:before="120" w:after="0" w:line="240" w:lineRule="auto"/>
              <w:jc w:val="center"/>
              <w:rPr>
                <w:rFonts w:ascii="Arial" w:eastAsia="Times New Roman" w:hAnsi="Arial" w:cs="Arial"/>
                <w:i/>
                <w:sz w:val="20"/>
                <w:szCs w:val="20"/>
                <w:lang w:eastAsia="ar-SA"/>
              </w:rPr>
            </w:pPr>
            <w:r w:rsidRPr="0049050F">
              <w:rPr>
                <w:rFonts w:ascii="Arial" w:eastAsia="Times New Roman" w:hAnsi="Arial" w:cs="Arial"/>
                <w:i/>
                <w:sz w:val="20"/>
                <w:szCs w:val="20"/>
                <w:lang w:eastAsia="ar-SA"/>
              </w:rPr>
              <w:t>Input configuration files</w:t>
            </w:r>
          </w:p>
        </w:tc>
        <w:tc>
          <w:tcPr>
            <w:tcW w:w="2832" w:type="dxa"/>
          </w:tcPr>
          <w:p w:rsidR="0049050F" w:rsidRPr="0049050F" w:rsidRDefault="0049050F" w:rsidP="0049050F">
            <w:pPr>
              <w:suppressAutoHyphens/>
              <w:spacing w:before="120" w:after="0" w:line="240" w:lineRule="auto"/>
              <w:jc w:val="center"/>
              <w:rPr>
                <w:rFonts w:ascii="Arial" w:eastAsia="Times New Roman" w:hAnsi="Arial" w:cs="Arial"/>
                <w:i/>
                <w:sz w:val="20"/>
                <w:szCs w:val="20"/>
                <w:lang w:eastAsia="ar-SA"/>
              </w:rPr>
            </w:pPr>
            <w:r w:rsidRPr="0049050F">
              <w:rPr>
                <w:rFonts w:ascii="Arial" w:eastAsia="Times New Roman" w:hAnsi="Arial" w:cs="Arial"/>
                <w:i/>
                <w:sz w:val="20"/>
                <w:szCs w:val="20"/>
                <w:lang w:eastAsia="ar-SA"/>
              </w:rPr>
              <w:t>Output result files</w:t>
            </w:r>
          </w:p>
        </w:tc>
      </w:tr>
      <w:tr w:rsidR="0049050F" w:rsidRPr="0049050F" w:rsidTr="00592BC8">
        <w:trPr>
          <w:jc w:val="center"/>
        </w:trPr>
        <w:tc>
          <w:tcPr>
            <w:tcW w:w="983" w:type="dxa"/>
          </w:tcPr>
          <w:p w:rsidR="0049050F" w:rsidRPr="0049050F" w:rsidRDefault="0049050F" w:rsidP="0049050F">
            <w:pPr>
              <w:suppressAutoHyphens/>
              <w:spacing w:after="0" w:line="240" w:lineRule="auto"/>
              <w:jc w:val="center"/>
              <w:rPr>
                <w:rFonts w:ascii="Calibri" w:eastAsia="Times New Roman" w:hAnsi="Calibri" w:cs="Courier New"/>
                <w:sz w:val="20"/>
                <w:szCs w:val="20"/>
                <w:lang w:eastAsia="ar-SA"/>
              </w:rPr>
            </w:pPr>
            <w:r w:rsidRPr="0049050F">
              <w:rPr>
                <w:rFonts w:ascii="Calibri" w:eastAsia="Times New Roman" w:hAnsi="Calibri" w:cs="Courier New"/>
                <w:sz w:val="20"/>
                <w:szCs w:val="20"/>
                <w:lang w:eastAsia="ar-SA"/>
              </w:rPr>
              <w:t>1</w:t>
            </w:r>
          </w:p>
        </w:tc>
        <w:tc>
          <w:tcPr>
            <w:tcW w:w="3182" w:type="dxa"/>
          </w:tcPr>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V2p8p1_solar_tester.f90</w:t>
            </w:r>
          </w:p>
        </w:tc>
        <w:tc>
          <w:tcPr>
            <w:tcW w:w="3158" w:type="dxa"/>
          </w:tcPr>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V2p8p1_VLIDORT_ReadInput.cfg</w:t>
            </w:r>
          </w:p>
        </w:tc>
        <w:tc>
          <w:tcPr>
            <w:tcW w:w="2832" w:type="dxa"/>
          </w:tcPr>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results_solar_tester_I000.all</w:t>
            </w:r>
          </w:p>
        </w:tc>
      </w:tr>
      <w:tr w:rsidR="0049050F" w:rsidRPr="0049050F" w:rsidTr="00592BC8">
        <w:trPr>
          <w:jc w:val="center"/>
        </w:trPr>
        <w:tc>
          <w:tcPr>
            <w:tcW w:w="983" w:type="dxa"/>
          </w:tcPr>
          <w:p w:rsidR="0049050F" w:rsidRPr="0049050F" w:rsidRDefault="0049050F" w:rsidP="0049050F">
            <w:pPr>
              <w:suppressAutoHyphens/>
              <w:spacing w:after="0" w:line="240" w:lineRule="auto"/>
              <w:jc w:val="center"/>
              <w:rPr>
                <w:rFonts w:ascii="Calibri" w:eastAsia="Times New Roman" w:hAnsi="Calibri" w:cs="Courier New"/>
                <w:sz w:val="20"/>
                <w:szCs w:val="20"/>
                <w:lang w:eastAsia="ar-SA"/>
              </w:rPr>
            </w:pPr>
            <w:r w:rsidRPr="0049050F">
              <w:rPr>
                <w:rFonts w:ascii="Calibri" w:eastAsia="Times New Roman" w:hAnsi="Calibri" w:cs="Courier New"/>
                <w:sz w:val="20"/>
                <w:szCs w:val="20"/>
                <w:lang w:eastAsia="ar-SA"/>
              </w:rPr>
              <w:t>2</w:t>
            </w:r>
          </w:p>
        </w:tc>
        <w:tc>
          <w:tcPr>
            <w:tcW w:w="3182" w:type="dxa"/>
          </w:tcPr>
          <w:p w:rsidR="0049050F" w:rsidRPr="0049050F" w:rsidRDefault="00592BC8" w:rsidP="0049050F">
            <w:pPr>
              <w:suppressAutoHyphens/>
              <w:spacing w:after="0" w:line="240" w:lineRule="auto"/>
              <w:rPr>
                <w:rFonts w:ascii="Calibri" w:eastAsia="Times New Roman" w:hAnsi="Calibri" w:cs="Times New Roman"/>
                <w:sz w:val="20"/>
                <w:szCs w:val="20"/>
                <w:lang w:eastAsia="ar-SA"/>
              </w:rPr>
            </w:pPr>
            <w:r>
              <w:rPr>
                <w:rFonts w:ascii="Calibri" w:eastAsia="Times New Roman" w:hAnsi="Calibri" w:cs="Times New Roman"/>
                <w:sz w:val="20"/>
                <w:szCs w:val="20"/>
                <w:lang w:eastAsia="ar-SA"/>
              </w:rPr>
              <w:t>V2p8p1_</w:t>
            </w:r>
            <w:r w:rsidR="0049050F" w:rsidRPr="0049050F">
              <w:rPr>
                <w:rFonts w:ascii="Calibri" w:eastAsia="Times New Roman" w:hAnsi="Calibri" w:cs="Times New Roman"/>
                <w:sz w:val="20"/>
                <w:szCs w:val="20"/>
                <w:lang w:eastAsia="ar-SA"/>
              </w:rPr>
              <w:t>solar_lpcs_tester.f90</w:t>
            </w:r>
          </w:p>
        </w:tc>
        <w:tc>
          <w:tcPr>
            <w:tcW w:w="3158" w:type="dxa"/>
          </w:tcPr>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V2p8p1_VLIDORT_ReadInput.cfg</w:t>
            </w:r>
          </w:p>
        </w:tc>
        <w:tc>
          <w:tcPr>
            <w:tcW w:w="2832" w:type="dxa"/>
          </w:tcPr>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results_solar_lcs_tester_</w:t>
            </w:r>
          </w:p>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 xml:space="preserve">    normal_ I000.all </w:t>
            </w:r>
          </w:p>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results_solar_lcs_tester_</w:t>
            </w:r>
          </w:p>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 xml:space="preserve">    normal_ I000.all_FO</w:t>
            </w:r>
          </w:p>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results_solar_lps_tester_</w:t>
            </w:r>
          </w:p>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 xml:space="preserve">    normal_I000.all </w:t>
            </w:r>
          </w:p>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lastRenderedPageBreak/>
              <w:t>results_solar_lps_tester_</w:t>
            </w:r>
          </w:p>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 xml:space="preserve">    normal_I000.all_FO</w:t>
            </w:r>
          </w:p>
        </w:tc>
      </w:tr>
      <w:tr w:rsidR="0049050F" w:rsidRPr="0049050F" w:rsidTr="00592BC8">
        <w:trPr>
          <w:jc w:val="center"/>
        </w:trPr>
        <w:tc>
          <w:tcPr>
            <w:tcW w:w="983" w:type="dxa"/>
          </w:tcPr>
          <w:p w:rsidR="0049050F" w:rsidRPr="0049050F" w:rsidRDefault="0049050F" w:rsidP="0049050F">
            <w:pPr>
              <w:suppressAutoHyphens/>
              <w:spacing w:after="0" w:line="240" w:lineRule="auto"/>
              <w:jc w:val="center"/>
              <w:rPr>
                <w:rFonts w:ascii="Calibri" w:eastAsia="Times New Roman" w:hAnsi="Calibri" w:cs="Courier New"/>
                <w:sz w:val="20"/>
                <w:szCs w:val="20"/>
                <w:lang w:eastAsia="ar-SA"/>
              </w:rPr>
            </w:pPr>
            <w:r w:rsidRPr="0049050F">
              <w:rPr>
                <w:rFonts w:ascii="Calibri" w:eastAsia="Times New Roman" w:hAnsi="Calibri" w:cs="Courier New"/>
                <w:sz w:val="20"/>
                <w:szCs w:val="20"/>
                <w:lang w:eastAsia="ar-SA"/>
              </w:rPr>
              <w:lastRenderedPageBreak/>
              <w:t>3</w:t>
            </w:r>
          </w:p>
        </w:tc>
        <w:tc>
          <w:tcPr>
            <w:tcW w:w="3182" w:type="dxa"/>
          </w:tcPr>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V2p8p1_thermal_tester.f90</w:t>
            </w:r>
          </w:p>
        </w:tc>
        <w:tc>
          <w:tcPr>
            <w:tcW w:w="3158" w:type="dxa"/>
          </w:tcPr>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V2p8p1_VLIDORT_ReadInput.cfg</w:t>
            </w:r>
          </w:p>
        </w:tc>
        <w:tc>
          <w:tcPr>
            <w:tcW w:w="2832" w:type="dxa"/>
          </w:tcPr>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results_thermal_tester_</w:t>
            </w:r>
          </w:p>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 xml:space="preserve">    I000.all</w:t>
            </w:r>
          </w:p>
        </w:tc>
      </w:tr>
      <w:tr w:rsidR="0049050F" w:rsidRPr="0049050F" w:rsidTr="00592BC8">
        <w:trPr>
          <w:jc w:val="center"/>
        </w:trPr>
        <w:tc>
          <w:tcPr>
            <w:tcW w:w="983" w:type="dxa"/>
          </w:tcPr>
          <w:p w:rsidR="0049050F" w:rsidRPr="0049050F" w:rsidRDefault="0049050F" w:rsidP="0049050F">
            <w:pPr>
              <w:suppressAutoHyphens/>
              <w:spacing w:after="0" w:line="240" w:lineRule="auto"/>
              <w:jc w:val="center"/>
              <w:rPr>
                <w:rFonts w:ascii="Calibri" w:eastAsia="Times New Roman" w:hAnsi="Calibri" w:cs="Courier New"/>
                <w:sz w:val="20"/>
                <w:szCs w:val="20"/>
                <w:lang w:eastAsia="ar-SA"/>
              </w:rPr>
            </w:pPr>
            <w:r w:rsidRPr="0049050F">
              <w:rPr>
                <w:rFonts w:ascii="Calibri" w:eastAsia="Times New Roman" w:hAnsi="Calibri" w:cs="Courier New"/>
                <w:sz w:val="20"/>
                <w:szCs w:val="20"/>
                <w:lang w:eastAsia="ar-SA"/>
              </w:rPr>
              <w:t>4</w:t>
            </w:r>
          </w:p>
        </w:tc>
        <w:tc>
          <w:tcPr>
            <w:tcW w:w="3182" w:type="dxa"/>
          </w:tcPr>
          <w:p w:rsidR="0049050F" w:rsidRPr="0049050F" w:rsidRDefault="00592BC8" w:rsidP="0049050F">
            <w:pPr>
              <w:suppressAutoHyphens/>
              <w:spacing w:after="0" w:line="240" w:lineRule="auto"/>
              <w:rPr>
                <w:rFonts w:ascii="Calibri" w:eastAsia="Times New Roman" w:hAnsi="Calibri" w:cs="Times New Roman"/>
                <w:sz w:val="20"/>
                <w:szCs w:val="20"/>
                <w:lang w:eastAsia="ar-SA"/>
              </w:rPr>
            </w:pPr>
            <w:r>
              <w:rPr>
                <w:rFonts w:ascii="Calibri" w:eastAsia="Times New Roman" w:hAnsi="Calibri" w:cs="Times New Roman"/>
                <w:sz w:val="20"/>
                <w:szCs w:val="20"/>
                <w:lang w:eastAsia="ar-SA"/>
              </w:rPr>
              <w:t>V2p8p1_</w:t>
            </w:r>
            <w:r w:rsidR="0049050F" w:rsidRPr="0049050F">
              <w:rPr>
                <w:rFonts w:ascii="Calibri" w:eastAsia="Times New Roman" w:hAnsi="Calibri" w:cs="Times New Roman"/>
                <w:sz w:val="20"/>
                <w:szCs w:val="20"/>
                <w:lang w:eastAsia="ar-SA"/>
              </w:rPr>
              <w:t>thermal_lpcs_tester.f90</w:t>
            </w:r>
          </w:p>
        </w:tc>
        <w:tc>
          <w:tcPr>
            <w:tcW w:w="3158" w:type="dxa"/>
          </w:tcPr>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V2p8p1_VLIDORT_ReadInput.cfg</w:t>
            </w:r>
          </w:p>
        </w:tc>
        <w:tc>
          <w:tcPr>
            <w:tcW w:w="2832" w:type="dxa"/>
          </w:tcPr>
          <w:p w:rsidR="0049050F" w:rsidRPr="0049050F" w:rsidRDefault="0049050F" w:rsidP="0049050F">
            <w:pPr>
              <w:suppressAutoHyphens/>
              <w:spacing w:after="0" w:line="240" w:lineRule="auto"/>
              <w:ind w:left="185" w:hanging="185"/>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 xml:space="preserve">results_thermal_lcs_ tester_   I000.all </w:t>
            </w:r>
          </w:p>
          <w:p w:rsidR="0049050F" w:rsidRPr="0049050F" w:rsidRDefault="0049050F" w:rsidP="0049050F">
            <w:pPr>
              <w:suppressAutoHyphens/>
              <w:spacing w:after="0" w:line="240" w:lineRule="auto"/>
              <w:ind w:left="185" w:hanging="185"/>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results_thermal_lcs_ tester_   I000.all_FO</w:t>
            </w:r>
          </w:p>
          <w:p w:rsidR="0049050F" w:rsidRPr="0049050F" w:rsidRDefault="0049050F" w:rsidP="0049050F">
            <w:pPr>
              <w:suppressAutoHyphens/>
              <w:spacing w:after="0" w:line="240" w:lineRule="auto"/>
              <w:ind w:left="185" w:hanging="185"/>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results_thermal_lps_tester_</w:t>
            </w:r>
          </w:p>
          <w:p w:rsidR="0049050F" w:rsidRPr="0049050F" w:rsidRDefault="0049050F" w:rsidP="0049050F">
            <w:pPr>
              <w:suppressAutoHyphens/>
              <w:spacing w:after="0" w:line="240" w:lineRule="auto"/>
              <w:ind w:left="185" w:hanging="185"/>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 xml:space="preserve">    I000.all </w:t>
            </w:r>
          </w:p>
          <w:p w:rsidR="0049050F" w:rsidRPr="0049050F" w:rsidRDefault="0049050F" w:rsidP="0049050F">
            <w:pPr>
              <w:suppressAutoHyphens/>
              <w:spacing w:after="0" w:line="240" w:lineRule="auto"/>
              <w:ind w:left="185" w:hanging="185"/>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results_thermal_lps_tester_</w:t>
            </w:r>
          </w:p>
          <w:p w:rsidR="0049050F" w:rsidRPr="0049050F" w:rsidRDefault="0049050F" w:rsidP="0049050F">
            <w:pPr>
              <w:suppressAutoHyphens/>
              <w:spacing w:after="0" w:line="240" w:lineRule="auto"/>
              <w:ind w:left="185" w:hanging="185"/>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 xml:space="preserve">    I000.all_FO</w:t>
            </w:r>
          </w:p>
        </w:tc>
      </w:tr>
      <w:tr w:rsidR="0049050F" w:rsidRPr="0049050F" w:rsidTr="00592BC8">
        <w:trPr>
          <w:jc w:val="center"/>
        </w:trPr>
        <w:tc>
          <w:tcPr>
            <w:tcW w:w="983" w:type="dxa"/>
          </w:tcPr>
          <w:p w:rsidR="0049050F" w:rsidRPr="0049050F" w:rsidRDefault="0049050F" w:rsidP="0049050F">
            <w:pPr>
              <w:suppressAutoHyphens/>
              <w:spacing w:after="0" w:line="240" w:lineRule="auto"/>
              <w:jc w:val="center"/>
              <w:rPr>
                <w:rFonts w:ascii="Calibri" w:eastAsia="Times New Roman" w:hAnsi="Calibri" w:cs="Courier New"/>
                <w:sz w:val="20"/>
                <w:szCs w:val="20"/>
                <w:lang w:eastAsia="ar-SA"/>
              </w:rPr>
            </w:pPr>
            <w:r w:rsidRPr="0049050F">
              <w:rPr>
                <w:rFonts w:ascii="Calibri" w:eastAsia="Times New Roman" w:hAnsi="Calibri" w:cs="Courier New"/>
                <w:sz w:val="20"/>
                <w:szCs w:val="20"/>
                <w:lang w:eastAsia="ar-SA"/>
              </w:rPr>
              <w:t>5</w:t>
            </w:r>
          </w:p>
        </w:tc>
        <w:tc>
          <w:tcPr>
            <w:tcW w:w="3182" w:type="dxa"/>
          </w:tcPr>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V2p8p1_brdfplus_tester.f90</w:t>
            </w:r>
          </w:p>
        </w:tc>
        <w:tc>
          <w:tcPr>
            <w:tcW w:w="3158" w:type="dxa"/>
          </w:tcPr>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V2p8p1_VLIDORT_ReadInput.cfg</w:t>
            </w:r>
          </w:p>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VBRDF_ReadInput.cfg</w:t>
            </w:r>
          </w:p>
        </w:tc>
        <w:tc>
          <w:tcPr>
            <w:tcW w:w="2832" w:type="dxa"/>
          </w:tcPr>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results_brdfplus_tester_</w:t>
            </w:r>
          </w:p>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 xml:space="preserve">    normal_I000 .all</w:t>
            </w:r>
          </w:p>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results_brdf_supcheck_</w:t>
            </w:r>
          </w:p>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 xml:space="preserve">    normal.res</w:t>
            </w:r>
          </w:p>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results_brdf_supcheck_</w:t>
            </w:r>
          </w:p>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 xml:space="preserve">    normal.wfs</w:t>
            </w:r>
          </w:p>
        </w:tc>
      </w:tr>
      <w:tr w:rsidR="0049050F" w:rsidRPr="0049050F" w:rsidTr="00592BC8">
        <w:trPr>
          <w:jc w:val="center"/>
        </w:trPr>
        <w:tc>
          <w:tcPr>
            <w:tcW w:w="983" w:type="dxa"/>
          </w:tcPr>
          <w:p w:rsidR="0049050F" w:rsidRPr="0049050F" w:rsidRDefault="0049050F" w:rsidP="0049050F">
            <w:pPr>
              <w:suppressAutoHyphens/>
              <w:spacing w:after="0" w:line="240" w:lineRule="auto"/>
              <w:jc w:val="center"/>
              <w:rPr>
                <w:rFonts w:ascii="Calibri" w:eastAsia="Times New Roman" w:hAnsi="Calibri" w:cs="Courier New"/>
                <w:sz w:val="20"/>
                <w:szCs w:val="20"/>
                <w:lang w:eastAsia="ar-SA"/>
              </w:rPr>
            </w:pPr>
            <w:r w:rsidRPr="0049050F">
              <w:rPr>
                <w:rFonts w:ascii="Calibri" w:eastAsia="Times New Roman" w:hAnsi="Calibri" w:cs="Courier New"/>
                <w:sz w:val="20"/>
                <w:szCs w:val="20"/>
                <w:lang w:eastAsia="ar-SA"/>
              </w:rPr>
              <w:t>6</w:t>
            </w:r>
          </w:p>
        </w:tc>
        <w:tc>
          <w:tcPr>
            <w:tcW w:w="3182" w:type="dxa"/>
          </w:tcPr>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V2p8p1_vsleavefplus_tester.f90</w:t>
            </w:r>
          </w:p>
        </w:tc>
        <w:tc>
          <w:tcPr>
            <w:tcW w:w="3158" w:type="dxa"/>
          </w:tcPr>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V2p8p1_VLIDORT_ReadInput.cfg</w:t>
            </w:r>
          </w:p>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VSLEAVE_ReadInput.cfg</w:t>
            </w:r>
          </w:p>
        </w:tc>
        <w:tc>
          <w:tcPr>
            <w:tcW w:w="2832" w:type="dxa"/>
          </w:tcPr>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results_vsleaveplus_tester_</w:t>
            </w:r>
          </w:p>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 xml:space="preserve">    normal_fluor.all</w:t>
            </w:r>
          </w:p>
        </w:tc>
      </w:tr>
      <w:tr w:rsidR="0049050F" w:rsidRPr="0049050F" w:rsidTr="00592BC8">
        <w:trPr>
          <w:jc w:val="center"/>
        </w:trPr>
        <w:tc>
          <w:tcPr>
            <w:tcW w:w="983" w:type="dxa"/>
          </w:tcPr>
          <w:p w:rsidR="0049050F" w:rsidRPr="0049050F" w:rsidRDefault="0049050F" w:rsidP="0049050F">
            <w:pPr>
              <w:suppressAutoHyphens/>
              <w:spacing w:after="0" w:line="240" w:lineRule="auto"/>
              <w:jc w:val="center"/>
              <w:rPr>
                <w:rFonts w:ascii="Calibri" w:eastAsia="Times New Roman" w:hAnsi="Calibri" w:cs="Courier New"/>
                <w:sz w:val="20"/>
                <w:szCs w:val="20"/>
                <w:lang w:eastAsia="ar-SA"/>
              </w:rPr>
            </w:pPr>
            <w:r w:rsidRPr="0049050F">
              <w:rPr>
                <w:rFonts w:ascii="Calibri" w:eastAsia="Times New Roman" w:hAnsi="Calibri" w:cs="Courier New"/>
                <w:sz w:val="20"/>
                <w:szCs w:val="20"/>
                <w:lang w:eastAsia="ar-SA"/>
              </w:rPr>
              <w:t>7</w:t>
            </w:r>
          </w:p>
        </w:tc>
        <w:tc>
          <w:tcPr>
            <w:tcW w:w="3182" w:type="dxa"/>
          </w:tcPr>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V2p8p1_Siewert2000_validation.f90</w:t>
            </w:r>
          </w:p>
        </w:tc>
        <w:tc>
          <w:tcPr>
            <w:tcW w:w="3158" w:type="dxa"/>
          </w:tcPr>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V2p8p1_Siewert2000_validation.cfg</w:t>
            </w:r>
          </w:p>
        </w:tc>
        <w:tc>
          <w:tcPr>
            <w:tcW w:w="2832" w:type="dxa"/>
          </w:tcPr>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results_Siewert2000_</w:t>
            </w:r>
          </w:p>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 xml:space="preserve">    validation.all</w:t>
            </w:r>
          </w:p>
        </w:tc>
      </w:tr>
      <w:tr w:rsidR="00592BC8" w:rsidRPr="0049050F" w:rsidTr="00592BC8">
        <w:trPr>
          <w:jc w:val="center"/>
        </w:trPr>
        <w:tc>
          <w:tcPr>
            <w:tcW w:w="983" w:type="dxa"/>
          </w:tcPr>
          <w:p w:rsidR="00592BC8" w:rsidRDefault="00592BC8" w:rsidP="005F0019">
            <w:pPr>
              <w:spacing w:after="0"/>
              <w:jc w:val="center"/>
              <w:rPr>
                <w:rFonts w:ascii="Calibri" w:hAnsi="Calibri" w:cs="Courier New"/>
                <w:sz w:val="20"/>
                <w:szCs w:val="20"/>
              </w:rPr>
            </w:pPr>
            <w:r>
              <w:rPr>
                <w:rFonts w:ascii="Calibri" w:hAnsi="Calibri" w:cs="Courier New"/>
                <w:sz w:val="20"/>
                <w:szCs w:val="20"/>
              </w:rPr>
              <w:t>8</w:t>
            </w:r>
          </w:p>
        </w:tc>
        <w:tc>
          <w:tcPr>
            <w:tcW w:w="3182" w:type="dxa"/>
          </w:tcPr>
          <w:p w:rsidR="00592BC8" w:rsidDel="00730977" w:rsidRDefault="00592BC8" w:rsidP="005F0019">
            <w:pPr>
              <w:spacing w:after="0"/>
              <w:rPr>
                <w:rFonts w:ascii="Calibri" w:hAnsi="Calibri" w:cs="Courier New"/>
                <w:sz w:val="20"/>
                <w:szCs w:val="20"/>
              </w:rPr>
            </w:pPr>
            <w:r>
              <w:rPr>
                <w:rFonts w:ascii="Calibri" w:hAnsi="Calibri" w:cs="Courier New"/>
                <w:sz w:val="20"/>
                <w:szCs w:val="20"/>
              </w:rPr>
              <w:t>V2p8p1_Planetary_tester.f90</w:t>
            </w:r>
          </w:p>
        </w:tc>
        <w:tc>
          <w:tcPr>
            <w:tcW w:w="3158" w:type="dxa"/>
          </w:tcPr>
          <w:p w:rsidR="00592BC8" w:rsidDel="00730977" w:rsidRDefault="00592BC8" w:rsidP="005F0019">
            <w:pPr>
              <w:spacing w:after="0"/>
              <w:rPr>
                <w:rFonts w:ascii="Calibri" w:hAnsi="Calibri" w:cs="Courier New"/>
                <w:sz w:val="20"/>
                <w:szCs w:val="20"/>
              </w:rPr>
            </w:pPr>
            <w:r>
              <w:rPr>
                <w:rFonts w:ascii="Calibri" w:hAnsi="Calibri" w:cs="Courier New"/>
                <w:sz w:val="20"/>
                <w:szCs w:val="20"/>
              </w:rPr>
              <w:t>V2p8p1</w:t>
            </w:r>
            <w:r w:rsidRPr="00982C39">
              <w:rPr>
                <w:rFonts w:ascii="Calibri" w:hAnsi="Calibri" w:cs="Courier New"/>
                <w:sz w:val="20"/>
                <w:szCs w:val="20"/>
              </w:rPr>
              <w:t>_LIDORT_</w:t>
            </w:r>
            <w:r>
              <w:rPr>
                <w:rFonts w:ascii="Calibri" w:hAnsi="Calibri" w:cs="Courier New"/>
                <w:sz w:val="20"/>
                <w:szCs w:val="20"/>
              </w:rPr>
              <w:t>Planetary</w:t>
            </w:r>
            <w:r w:rsidRPr="00982C39">
              <w:rPr>
                <w:rFonts w:ascii="Calibri" w:hAnsi="Calibri" w:cs="Courier New"/>
                <w:sz w:val="20"/>
                <w:szCs w:val="20"/>
              </w:rPr>
              <w:t>.cfg</w:t>
            </w:r>
          </w:p>
        </w:tc>
        <w:tc>
          <w:tcPr>
            <w:tcW w:w="2832" w:type="dxa"/>
          </w:tcPr>
          <w:p w:rsidR="00592BC8" w:rsidRDefault="00592BC8" w:rsidP="005F0019">
            <w:pPr>
              <w:spacing w:after="0"/>
              <w:rPr>
                <w:rFonts w:ascii="Calibri" w:hAnsi="Calibri" w:cs="Courier New"/>
                <w:sz w:val="20"/>
                <w:szCs w:val="20"/>
              </w:rPr>
            </w:pPr>
            <w:r>
              <w:rPr>
                <w:rFonts w:ascii="Calibri" w:hAnsi="Calibri" w:cs="Courier New"/>
                <w:sz w:val="20"/>
                <w:szCs w:val="20"/>
              </w:rPr>
              <w:t>results_planetary_tester_</w:t>
            </w:r>
          </w:p>
          <w:p w:rsidR="00592BC8" w:rsidRDefault="00592BC8" w:rsidP="005F0019">
            <w:pPr>
              <w:spacing w:after="0"/>
              <w:rPr>
                <w:rFonts w:ascii="Calibri" w:hAnsi="Calibri" w:cs="Courier New"/>
                <w:sz w:val="20"/>
                <w:szCs w:val="20"/>
              </w:rPr>
            </w:pPr>
            <w:r>
              <w:rPr>
                <w:rFonts w:ascii="Calibri" w:hAnsi="Calibri" w:cs="Courier New"/>
                <w:sz w:val="20"/>
                <w:szCs w:val="20"/>
              </w:rPr>
              <w:t xml:space="preserve">   normal.all</w:t>
            </w:r>
          </w:p>
        </w:tc>
      </w:tr>
      <w:tr w:rsidR="00592BC8" w:rsidRPr="0049050F" w:rsidTr="00592BC8">
        <w:trPr>
          <w:jc w:val="center"/>
        </w:trPr>
        <w:tc>
          <w:tcPr>
            <w:tcW w:w="983" w:type="dxa"/>
          </w:tcPr>
          <w:p w:rsidR="00592BC8" w:rsidRDefault="00592BC8" w:rsidP="005F0019">
            <w:pPr>
              <w:spacing w:after="0"/>
              <w:jc w:val="center"/>
              <w:rPr>
                <w:rFonts w:ascii="Calibri" w:hAnsi="Calibri" w:cs="Courier New"/>
                <w:sz w:val="20"/>
                <w:szCs w:val="20"/>
              </w:rPr>
            </w:pPr>
            <w:r>
              <w:rPr>
                <w:rFonts w:ascii="Calibri" w:hAnsi="Calibri" w:cs="Courier New"/>
                <w:sz w:val="20"/>
                <w:szCs w:val="20"/>
              </w:rPr>
              <w:t>9</w:t>
            </w:r>
          </w:p>
        </w:tc>
        <w:tc>
          <w:tcPr>
            <w:tcW w:w="3182" w:type="dxa"/>
          </w:tcPr>
          <w:p w:rsidR="00592BC8" w:rsidDel="00730977" w:rsidRDefault="00592BC8" w:rsidP="005F0019">
            <w:pPr>
              <w:spacing w:after="0"/>
              <w:rPr>
                <w:rFonts w:ascii="Calibri" w:hAnsi="Calibri" w:cs="Courier New"/>
                <w:sz w:val="20"/>
                <w:szCs w:val="20"/>
              </w:rPr>
            </w:pPr>
            <w:r>
              <w:rPr>
                <w:rFonts w:ascii="Calibri" w:hAnsi="Calibri" w:cs="Courier New"/>
                <w:sz w:val="20"/>
                <w:szCs w:val="20"/>
              </w:rPr>
              <w:t>V2p8p1_LWCoupling_tester.f90</w:t>
            </w:r>
          </w:p>
        </w:tc>
        <w:tc>
          <w:tcPr>
            <w:tcW w:w="3158" w:type="dxa"/>
          </w:tcPr>
          <w:p w:rsidR="00592BC8" w:rsidRDefault="00592BC8" w:rsidP="005F0019">
            <w:pPr>
              <w:spacing w:after="0"/>
              <w:rPr>
                <w:rFonts w:ascii="Calibri" w:hAnsi="Calibri" w:cs="Courier New"/>
                <w:sz w:val="20"/>
                <w:szCs w:val="20"/>
              </w:rPr>
            </w:pPr>
            <w:r>
              <w:rPr>
                <w:rFonts w:ascii="Calibri" w:hAnsi="Calibri" w:cs="Courier New"/>
                <w:sz w:val="20"/>
                <w:szCs w:val="20"/>
              </w:rPr>
              <w:t>V2p8p1</w:t>
            </w:r>
            <w:r w:rsidRPr="00982C39">
              <w:rPr>
                <w:rFonts w:ascii="Calibri" w:hAnsi="Calibri" w:cs="Courier New"/>
                <w:sz w:val="20"/>
                <w:szCs w:val="20"/>
              </w:rPr>
              <w:t>_LIDORT_</w:t>
            </w:r>
            <w:r>
              <w:rPr>
                <w:rFonts w:ascii="Calibri" w:hAnsi="Calibri" w:cs="Courier New"/>
                <w:sz w:val="20"/>
                <w:szCs w:val="20"/>
              </w:rPr>
              <w:t>LWCoupling</w:t>
            </w:r>
            <w:r w:rsidRPr="00982C39">
              <w:rPr>
                <w:rFonts w:ascii="Calibri" w:hAnsi="Calibri" w:cs="Courier New"/>
                <w:sz w:val="20"/>
                <w:szCs w:val="20"/>
              </w:rPr>
              <w:t>.cfg</w:t>
            </w:r>
          </w:p>
          <w:p w:rsidR="00592BC8" w:rsidRPr="007B62F1" w:rsidDel="00730977" w:rsidRDefault="00592BC8" w:rsidP="005F0019">
            <w:pPr>
              <w:spacing w:after="0"/>
              <w:rPr>
                <w:rFonts w:ascii="Calibri" w:hAnsi="Calibri"/>
                <w:sz w:val="20"/>
                <w:szCs w:val="20"/>
              </w:rPr>
            </w:pPr>
            <w:r>
              <w:rPr>
                <w:rFonts w:ascii="Calibri" w:hAnsi="Calibri" w:cs="Courier New"/>
                <w:sz w:val="20"/>
                <w:szCs w:val="20"/>
              </w:rPr>
              <w:t>V2p8p1</w:t>
            </w:r>
            <w:r w:rsidRPr="00982C39">
              <w:rPr>
                <w:rFonts w:ascii="Calibri" w:hAnsi="Calibri" w:cs="Courier New"/>
                <w:sz w:val="20"/>
                <w:szCs w:val="20"/>
              </w:rPr>
              <w:t>_</w:t>
            </w:r>
            <w:r>
              <w:rPr>
                <w:rFonts w:ascii="Calibri" w:hAnsi="Calibri"/>
                <w:sz w:val="20"/>
                <w:szCs w:val="20"/>
              </w:rPr>
              <w:t>SLEAVE</w:t>
            </w:r>
            <w:r w:rsidRPr="00982C39">
              <w:rPr>
                <w:rFonts w:ascii="Calibri" w:hAnsi="Calibri"/>
                <w:sz w:val="20"/>
                <w:szCs w:val="20"/>
              </w:rPr>
              <w:t>_</w:t>
            </w:r>
            <w:r>
              <w:rPr>
                <w:rFonts w:ascii="Calibri" w:hAnsi="Calibri"/>
                <w:sz w:val="20"/>
                <w:szCs w:val="20"/>
              </w:rPr>
              <w:t>LWCoupling</w:t>
            </w:r>
            <w:r w:rsidRPr="00982C39">
              <w:rPr>
                <w:rFonts w:ascii="Calibri" w:hAnsi="Calibri"/>
                <w:sz w:val="20"/>
                <w:szCs w:val="20"/>
              </w:rPr>
              <w:t>.cfg</w:t>
            </w:r>
          </w:p>
        </w:tc>
        <w:tc>
          <w:tcPr>
            <w:tcW w:w="2832" w:type="dxa"/>
          </w:tcPr>
          <w:p w:rsidR="00592BC8" w:rsidRDefault="00592BC8" w:rsidP="005F0019">
            <w:pPr>
              <w:spacing w:after="0"/>
              <w:rPr>
                <w:rFonts w:ascii="Calibri" w:hAnsi="Calibri" w:cs="Courier New"/>
                <w:sz w:val="20"/>
                <w:szCs w:val="20"/>
              </w:rPr>
            </w:pPr>
            <w:r>
              <w:rPr>
                <w:rFonts w:ascii="Calibri" w:hAnsi="Calibri" w:cs="Courier New"/>
                <w:sz w:val="20"/>
                <w:szCs w:val="20"/>
              </w:rPr>
              <w:t>results_LWCoupling_TOAUp_</w:t>
            </w:r>
          </w:p>
          <w:p w:rsidR="00592BC8" w:rsidRDefault="00592BC8" w:rsidP="005F0019">
            <w:pPr>
              <w:spacing w:after="0"/>
              <w:rPr>
                <w:rFonts w:ascii="Calibri" w:hAnsi="Calibri" w:cs="Courier New"/>
                <w:sz w:val="20"/>
                <w:szCs w:val="20"/>
              </w:rPr>
            </w:pPr>
            <w:r>
              <w:rPr>
                <w:rFonts w:ascii="Calibri" w:hAnsi="Calibri" w:cs="Courier New"/>
                <w:sz w:val="20"/>
                <w:szCs w:val="20"/>
              </w:rPr>
              <w:t xml:space="preserve">   BOAdn_Radiances_normal.all</w:t>
            </w:r>
          </w:p>
          <w:p w:rsidR="00592BC8" w:rsidRDefault="00592BC8" w:rsidP="005F0019">
            <w:pPr>
              <w:spacing w:after="0"/>
              <w:rPr>
                <w:rFonts w:ascii="Calibri" w:hAnsi="Calibri" w:cs="Courier New"/>
                <w:sz w:val="20"/>
                <w:szCs w:val="20"/>
              </w:rPr>
            </w:pPr>
            <w:r>
              <w:rPr>
                <w:rFonts w:ascii="Calibri" w:hAnsi="Calibri" w:cs="Courier New"/>
                <w:sz w:val="20"/>
                <w:szCs w:val="20"/>
              </w:rPr>
              <w:t>SLEAVE_Isotropic_Unadjusted.dat</w:t>
            </w:r>
          </w:p>
          <w:p w:rsidR="00592BC8" w:rsidRDefault="00592BC8" w:rsidP="005F0019">
            <w:pPr>
              <w:spacing w:after="0"/>
              <w:rPr>
                <w:rFonts w:ascii="Calibri" w:hAnsi="Calibri" w:cs="Courier New"/>
                <w:sz w:val="20"/>
                <w:szCs w:val="20"/>
              </w:rPr>
            </w:pPr>
            <w:r>
              <w:rPr>
                <w:rFonts w:ascii="Calibri" w:hAnsi="Calibri" w:cs="Courier New"/>
                <w:sz w:val="20"/>
                <w:szCs w:val="20"/>
              </w:rPr>
              <w:t>SLEAVE_Isotropic_WLAdjusted.dat</w:t>
            </w:r>
          </w:p>
        </w:tc>
      </w:tr>
      <w:tr w:rsidR="0049050F" w:rsidRPr="0049050F" w:rsidTr="00592BC8">
        <w:trPr>
          <w:jc w:val="center"/>
        </w:trPr>
        <w:tc>
          <w:tcPr>
            <w:tcW w:w="983" w:type="dxa"/>
          </w:tcPr>
          <w:p w:rsidR="0049050F" w:rsidRPr="0049050F" w:rsidRDefault="00592BC8" w:rsidP="0049050F">
            <w:pPr>
              <w:suppressAutoHyphens/>
              <w:spacing w:after="0" w:line="240" w:lineRule="auto"/>
              <w:jc w:val="center"/>
              <w:rPr>
                <w:rFonts w:ascii="Calibri" w:eastAsia="Times New Roman" w:hAnsi="Calibri" w:cs="Courier New"/>
                <w:sz w:val="20"/>
                <w:szCs w:val="20"/>
                <w:lang w:eastAsia="ar-SA"/>
              </w:rPr>
            </w:pPr>
            <w:r>
              <w:rPr>
                <w:rFonts w:ascii="Calibri" w:eastAsia="Times New Roman" w:hAnsi="Calibri" w:cs="Courier New"/>
                <w:sz w:val="20"/>
                <w:szCs w:val="20"/>
                <w:lang w:eastAsia="ar-SA"/>
              </w:rPr>
              <w:t>10</w:t>
            </w:r>
          </w:p>
        </w:tc>
        <w:tc>
          <w:tcPr>
            <w:tcW w:w="3182" w:type="dxa"/>
          </w:tcPr>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V2p8p1_solar_OMP_tester.f90</w:t>
            </w:r>
          </w:p>
        </w:tc>
        <w:tc>
          <w:tcPr>
            <w:tcW w:w="3158" w:type="dxa"/>
          </w:tcPr>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V2p8p1_VLIDORT_ReadInput.cfg</w:t>
            </w:r>
          </w:p>
        </w:tc>
        <w:tc>
          <w:tcPr>
            <w:tcW w:w="2832" w:type="dxa"/>
          </w:tcPr>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results_solar_tester_I000.all_</w:t>
            </w:r>
          </w:p>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 xml:space="preserve">    nt1_nwn00010</w:t>
            </w:r>
          </w:p>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results_solar_tester_I000.all_</w:t>
            </w:r>
          </w:p>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 xml:space="preserve">    nt2_nwn00010</w:t>
            </w:r>
          </w:p>
        </w:tc>
      </w:tr>
      <w:tr w:rsidR="0049050F" w:rsidRPr="0049050F" w:rsidTr="00592BC8">
        <w:trPr>
          <w:jc w:val="center"/>
        </w:trPr>
        <w:tc>
          <w:tcPr>
            <w:tcW w:w="983" w:type="dxa"/>
          </w:tcPr>
          <w:p w:rsidR="0049050F" w:rsidRPr="0049050F" w:rsidRDefault="00592BC8" w:rsidP="0049050F">
            <w:pPr>
              <w:suppressAutoHyphens/>
              <w:spacing w:after="0" w:line="240" w:lineRule="auto"/>
              <w:jc w:val="center"/>
              <w:rPr>
                <w:rFonts w:ascii="Calibri" w:eastAsia="Times New Roman" w:hAnsi="Calibri" w:cs="Courier New"/>
                <w:sz w:val="20"/>
                <w:szCs w:val="20"/>
                <w:lang w:eastAsia="ar-SA"/>
              </w:rPr>
            </w:pPr>
            <w:r>
              <w:rPr>
                <w:rFonts w:ascii="Calibri" w:eastAsia="Times New Roman" w:hAnsi="Calibri" w:cs="Courier New"/>
                <w:sz w:val="20"/>
                <w:szCs w:val="20"/>
                <w:lang w:eastAsia="ar-SA"/>
              </w:rPr>
              <w:t>11</w:t>
            </w:r>
          </w:p>
        </w:tc>
        <w:tc>
          <w:tcPr>
            <w:tcW w:w="3182" w:type="dxa"/>
          </w:tcPr>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V2p8p1_solar_lpcs_OMP_tester.f90</w:t>
            </w:r>
          </w:p>
        </w:tc>
        <w:tc>
          <w:tcPr>
            <w:tcW w:w="3158" w:type="dxa"/>
          </w:tcPr>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V2p8p1_VLIDORT_ReadInput.cfg</w:t>
            </w:r>
          </w:p>
        </w:tc>
        <w:tc>
          <w:tcPr>
            <w:tcW w:w="2832" w:type="dxa"/>
          </w:tcPr>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results_solar_lcs_tester_</w:t>
            </w:r>
          </w:p>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 xml:space="preserve">    normal_I000.all_nt1_nwn00010</w:t>
            </w:r>
          </w:p>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results_solar_lcs_tester_</w:t>
            </w:r>
          </w:p>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 xml:space="preserve">    normal_I000.all_nt2_nwn00010  </w:t>
            </w:r>
          </w:p>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results_solar_lps_tester_</w:t>
            </w:r>
          </w:p>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 xml:space="preserve">    normal_I000.all_nt1_nwn00010</w:t>
            </w:r>
          </w:p>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results_solar_lps_tester_</w:t>
            </w:r>
          </w:p>
          <w:p w:rsidR="0049050F" w:rsidRPr="0049050F" w:rsidRDefault="0049050F" w:rsidP="0049050F">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 xml:space="preserve">    normal_I000.all_nt2_nwn00010</w:t>
            </w:r>
          </w:p>
        </w:tc>
      </w:tr>
    </w:tbl>
    <w:p w:rsidR="00592BC8" w:rsidRDefault="00592BC8" w:rsidP="0049050F">
      <w:pPr>
        <w:suppressAutoHyphens/>
        <w:spacing w:after="120" w:line="240" w:lineRule="auto"/>
        <w:jc w:val="both"/>
        <w:rPr>
          <w:rFonts w:ascii="Times New Roman" w:eastAsia="Times New Roman" w:hAnsi="Times New Roman" w:cs="Times New Roman"/>
          <w:b/>
          <w:i/>
          <w:sz w:val="24"/>
          <w:szCs w:val="24"/>
          <w:u w:val="single"/>
          <w:lang w:eastAsia="ar-SA"/>
        </w:rPr>
      </w:pPr>
    </w:p>
    <w:p w:rsidR="0049050F" w:rsidRPr="0049050F" w:rsidRDefault="0049050F" w:rsidP="0049050F">
      <w:pPr>
        <w:suppressAutoHyphens/>
        <w:spacing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b/>
          <w:i/>
          <w:sz w:val="24"/>
          <w:szCs w:val="24"/>
          <w:u w:val="single"/>
          <w:lang w:eastAsia="ar-SA"/>
        </w:rPr>
        <w:t>Note:</w:t>
      </w:r>
      <w:r w:rsidRPr="0049050F">
        <w:rPr>
          <w:rFonts w:ascii="Times New Roman" w:eastAsia="Times New Roman" w:hAnsi="Times New Roman" w:cs="Times New Roman"/>
          <w:sz w:val="24"/>
          <w:szCs w:val="24"/>
          <w:lang w:eastAsia="ar-SA"/>
        </w:rPr>
        <w:t xml:space="preserve"> If the results in the result file </w:t>
      </w:r>
      <w:r w:rsidRPr="0049050F">
        <w:rPr>
          <w:rFonts w:ascii="Times New Roman" w:eastAsia="Times New Roman" w:hAnsi="Times New Roman" w:cs="Times New Roman"/>
          <w:color w:val="0000FF"/>
          <w:sz w:val="24"/>
          <w:szCs w:val="24"/>
          <w:lang w:eastAsia="ar-SA"/>
        </w:rPr>
        <w:t xml:space="preserve">results_vsleaveplus_tester_normal_fluor.all </w:t>
      </w:r>
      <w:r w:rsidRPr="0049050F">
        <w:rPr>
          <w:rFonts w:ascii="Times New Roman" w:eastAsia="Times New Roman" w:hAnsi="Times New Roman" w:cs="Times New Roman"/>
          <w:sz w:val="24"/>
          <w:szCs w:val="24"/>
          <w:lang w:eastAsia="ar-SA"/>
        </w:rPr>
        <w:t xml:space="preserve">do not match those in the archived results file after initially running the scripts </w:t>
      </w:r>
      <w:r w:rsidRPr="0049050F">
        <w:rPr>
          <w:rFonts w:ascii="Times New Roman" w:eastAsia="Times New Roman" w:hAnsi="Times New Roman" w:cs="Times New Roman"/>
          <w:sz w:val="24"/>
          <w:szCs w:val="20"/>
          <w:lang w:eastAsia="ar-SA"/>
        </w:rPr>
        <w:t>“vlidort_run.bash”</w:t>
      </w:r>
      <w:r w:rsidRPr="0049050F">
        <w:rPr>
          <w:rFonts w:ascii="Times New Roman" w:eastAsia="Times New Roman" w:hAnsi="Times New Roman" w:cs="Times New Roman"/>
          <w:sz w:val="24"/>
          <w:szCs w:val="24"/>
          <w:lang w:eastAsia="ar-SA"/>
        </w:rPr>
        <w:t xml:space="preserve"> and “</w:t>
      </w:r>
      <w:r w:rsidRPr="0049050F">
        <w:rPr>
          <w:rFonts w:ascii="Times New Roman" w:eastAsia="Times New Roman" w:hAnsi="Times New Roman" w:cs="Times New Roman"/>
          <w:sz w:val="24"/>
          <w:szCs w:val="20"/>
          <w:lang w:eastAsia="ar-SA"/>
        </w:rPr>
        <w:t>vlidort_check2.bash</w:t>
      </w:r>
      <w:r w:rsidRPr="0049050F">
        <w:rPr>
          <w:rFonts w:ascii="Times New Roman" w:eastAsia="Times New Roman" w:hAnsi="Times New Roman" w:cs="Times New Roman"/>
          <w:sz w:val="24"/>
          <w:szCs w:val="24"/>
          <w:lang w:eastAsia="ar-SA"/>
        </w:rPr>
        <w:t>”, go into the file</w:t>
      </w:r>
      <w:r w:rsidRPr="0049050F">
        <w:rPr>
          <w:rFonts w:ascii="Courier New" w:eastAsia="Times New Roman" w:hAnsi="Courier New" w:cs="Courier New"/>
          <w:sz w:val="20"/>
          <w:szCs w:val="20"/>
          <w:lang w:eastAsia="ar-SA"/>
        </w:rPr>
        <w:t xml:space="preserve"> </w:t>
      </w:r>
      <w:r w:rsidRPr="0049050F">
        <w:rPr>
          <w:rFonts w:ascii="Times New Roman" w:eastAsia="Times New Roman" w:hAnsi="Times New Roman" w:cs="Times New Roman"/>
          <w:sz w:val="24"/>
          <w:szCs w:val="24"/>
          <w:lang w:eastAsia="ar-SA"/>
        </w:rPr>
        <w:t>“vsleave_sup_routines.f90” inside the subdirectory “vsup/vsleave”  and change the logical variable “use_nag_compiler” in the subroutine “get_fluorescence_755” from “.false.” to “.true.”.  The issue is usually related to the reading of a binary fluorescence data file used in this test and can usually be corrected by switching the sense of this logical variable which allows the binary file to be read slightly differently.</w:t>
      </w:r>
    </w:p>
    <w:p w:rsidR="006E0E56" w:rsidRDefault="006E0E56" w:rsidP="0049050F">
      <w:pPr>
        <w:suppressAutoHyphens/>
        <w:autoSpaceDE w:val="0"/>
        <w:spacing w:before="120" w:after="120" w:line="240" w:lineRule="auto"/>
        <w:jc w:val="both"/>
        <w:rPr>
          <w:rFonts w:ascii="Times New Roman" w:eastAsia="Times" w:hAnsi="Times New Roman" w:cs="Times"/>
          <w:b/>
          <w:i/>
          <w:sz w:val="24"/>
          <w:u w:val="single"/>
          <w:lang w:eastAsia="ar-SA"/>
        </w:rPr>
      </w:pPr>
    </w:p>
    <w:p w:rsidR="0049050F" w:rsidRPr="0049050F" w:rsidRDefault="0049050F" w:rsidP="0049050F">
      <w:pPr>
        <w:suppressAutoHyphens/>
        <w:autoSpaceDE w:val="0"/>
        <w:spacing w:before="120" w:after="120" w:line="240" w:lineRule="auto"/>
        <w:jc w:val="both"/>
        <w:rPr>
          <w:rFonts w:ascii="Times New Roman" w:eastAsia="Times" w:hAnsi="Times New Roman" w:cs="Times"/>
          <w:b/>
          <w:i/>
          <w:sz w:val="24"/>
          <w:u w:val="single"/>
          <w:lang w:eastAsia="ar-SA"/>
        </w:rPr>
      </w:pPr>
      <w:r w:rsidRPr="0049050F">
        <w:rPr>
          <w:rFonts w:ascii="Times New Roman" w:eastAsia="Times" w:hAnsi="Times New Roman" w:cs="Times"/>
          <w:b/>
          <w:i/>
          <w:sz w:val="24"/>
          <w:u w:val="single"/>
          <w:lang w:eastAsia="ar-SA"/>
        </w:rPr>
        <w:lastRenderedPageBreak/>
        <w:t>Additional tests for checking Observational Geometry Mode</w:t>
      </w:r>
    </w:p>
    <w:p w:rsidR="0049050F" w:rsidRPr="0049050F" w:rsidRDefault="0049050F" w:rsidP="0049050F">
      <w:pPr>
        <w:suppressAutoHyphens/>
        <w:autoSpaceDE w:val="0"/>
        <w:spacing w:before="120" w:after="120" w:line="240" w:lineRule="auto"/>
        <w:jc w:val="both"/>
        <w:rPr>
          <w:rFonts w:ascii="Times New Roman" w:eastAsia="Times" w:hAnsi="Times New Roman" w:cs="Times"/>
          <w:sz w:val="24"/>
          <w:lang w:eastAsia="ar-SA"/>
        </w:rPr>
      </w:pPr>
      <w:r w:rsidRPr="0049050F">
        <w:rPr>
          <w:rFonts w:ascii="Times New Roman" w:eastAsia="Times" w:hAnsi="Times New Roman" w:cs="Times"/>
          <w:sz w:val="24"/>
          <w:lang w:eastAsia="ar-SA"/>
        </w:rPr>
        <w:t>In addition to the tests above, one may run several of the above tests in observational geometry mode.  To do this, from the command prompt, do</w:t>
      </w:r>
    </w:p>
    <w:p w:rsidR="0049050F" w:rsidRPr="0049050F" w:rsidRDefault="0049050F" w:rsidP="0049050F">
      <w:pPr>
        <w:suppressAutoHyphens/>
        <w:autoSpaceDE w:val="0"/>
        <w:spacing w:before="120" w:after="120" w:line="240" w:lineRule="auto"/>
        <w:jc w:val="both"/>
        <w:rPr>
          <w:rFonts w:ascii="Times New Roman" w:eastAsia="Times" w:hAnsi="Times New Roman" w:cs="Times"/>
          <w:sz w:val="24"/>
          <w:lang w:eastAsia="ar-SA"/>
        </w:rPr>
      </w:pPr>
      <w:r w:rsidRPr="0049050F">
        <w:rPr>
          <w:rFonts w:ascii="Times New Roman" w:eastAsia="Times" w:hAnsi="Times New Roman" w:cs="Times"/>
          <w:sz w:val="24"/>
          <w:lang w:eastAsia="ar-SA"/>
        </w:rPr>
        <w:t xml:space="preserve">    $ vlidort_run_extras.bash v &lt;your_compiler&gt; obsgeo</w:t>
      </w:r>
    </w:p>
    <w:p w:rsidR="0049050F" w:rsidRPr="0049050F" w:rsidRDefault="0049050F" w:rsidP="0049050F">
      <w:pPr>
        <w:suppressAutoHyphens/>
        <w:autoSpaceDE w:val="0"/>
        <w:spacing w:before="120" w:after="120" w:line="240" w:lineRule="auto"/>
        <w:jc w:val="both"/>
        <w:rPr>
          <w:rFonts w:ascii="Times New Roman" w:eastAsia="Times" w:hAnsi="Times New Roman" w:cs="Times"/>
          <w:sz w:val="24"/>
          <w:lang w:eastAsia="ar-SA"/>
        </w:rPr>
      </w:pPr>
      <w:r w:rsidRPr="0049050F">
        <w:rPr>
          <w:rFonts w:ascii="Times New Roman" w:eastAsia="Times" w:hAnsi="Times New Roman" w:cs="Times"/>
          <w:sz w:val="24"/>
          <w:lang w:eastAsia="ar-SA"/>
        </w:rPr>
        <w:t>To check the results against saved result files, do</w:t>
      </w:r>
    </w:p>
    <w:p w:rsidR="0049050F" w:rsidRPr="0049050F" w:rsidRDefault="0049050F" w:rsidP="0049050F">
      <w:pPr>
        <w:suppressAutoHyphens/>
        <w:autoSpaceDE w:val="0"/>
        <w:spacing w:before="120" w:after="120" w:line="240" w:lineRule="auto"/>
        <w:jc w:val="both"/>
        <w:rPr>
          <w:rFonts w:ascii="Times New Roman" w:eastAsia="Times" w:hAnsi="Times New Roman" w:cs="Times"/>
          <w:sz w:val="24"/>
          <w:lang w:eastAsia="ar-SA"/>
        </w:rPr>
      </w:pPr>
      <w:r w:rsidRPr="0049050F">
        <w:rPr>
          <w:rFonts w:ascii="Times New Roman" w:eastAsia="Times" w:hAnsi="Times New Roman" w:cs="Times"/>
          <w:sz w:val="24"/>
          <w:lang w:eastAsia="ar-SA"/>
        </w:rPr>
        <w:t xml:space="preserve">    $ vlidort_check2.bash v &lt;check_compiler&gt;/obsgeo</w:t>
      </w:r>
    </w:p>
    <w:p w:rsidR="0049050F" w:rsidRPr="0049050F" w:rsidRDefault="0049050F" w:rsidP="0049050F">
      <w:pPr>
        <w:suppressAutoHyphens/>
        <w:autoSpaceDE w:val="0"/>
        <w:spacing w:before="120" w:after="120" w:line="240" w:lineRule="auto"/>
        <w:jc w:val="both"/>
        <w:rPr>
          <w:rFonts w:ascii="Times New Roman" w:eastAsia="Times" w:hAnsi="Times New Roman" w:cs="Times"/>
          <w:sz w:val="24"/>
          <w:lang w:eastAsia="ar-SA"/>
        </w:rPr>
      </w:pPr>
      <w:r w:rsidRPr="0049050F">
        <w:rPr>
          <w:rFonts w:ascii="Times New Roman" w:eastAsia="Times" w:hAnsi="Times New Roman" w:cs="Times"/>
          <w:sz w:val="24"/>
          <w:lang w:eastAsia="ar-SA"/>
        </w:rPr>
        <w:t>Currently, the following tests are set up to be run in observational geometry mode:</w:t>
      </w:r>
    </w:p>
    <w:p w:rsidR="0049050F" w:rsidRPr="0049050F" w:rsidRDefault="0049050F" w:rsidP="0049050F">
      <w:pPr>
        <w:numPr>
          <w:ilvl w:val="0"/>
          <w:numId w:val="20"/>
        </w:numPr>
        <w:suppressAutoHyphens/>
        <w:autoSpaceDE w:val="0"/>
        <w:spacing w:before="120" w:after="120" w:line="240" w:lineRule="auto"/>
        <w:contextualSpacing/>
        <w:jc w:val="both"/>
        <w:rPr>
          <w:rFonts w:ascii="Times New Roman" w:eastAsia="Times" w:hAnsi="Times New Roman" w:cs="Times New Roman"/>
          <w:sz w:val="24"/>
          <w:szCs w:val="24"/>
          <w:lang w:eastAsia="ar-SA"/>
        </w:rPr>
      </w:pPr>
      <w:r w:rsidRPr="0049050F">
        <w:rPr>
          <w:rFonts w:ascii="Times New Roman" w:eastAsia="Times" w:hAnsi="Times New Roman" w:cs="Times New Roman"/>
          <w:sz w:val="24"/>
          <w:szCs w:val="24"/>
          <w:lang w:eastAsia="ar-SA"/>
        </w:rPr>
        <w:t>V2p8p1_solar_lpcs_tester.f90</w:t>
      </w:r>
    </w:p>
    <w:p w:rsidR="0049050F" w:rsidRPr="0049050F" w:rsidRDefault="0049050F" w:rsidP="0049050F">
      <w:pPr>
        <w:numPr>
          <w:ilvl w:val="0"/>
          <w:numId w:val="20"/>
        </w:numPr>
        <w:suppressAutoHyphens/>
        <w:autoSpaceDE w:val="0"/>
        <w:spacing w:before="120" w:after="120" w:line="240" w:lineRule="auto"/>
        <w:contextualSpacing/>
        <w:jc w:val="both"/>
        <w:rPr>
          <w:rFonts w:ascii="Times New Roman" w:eastAsia="Times" w:hAnsi="Times New Roman" w:cs="Times New Roman"/>
          <w:sz w:val="24"/>
          <w:szCs w:val="24"/>
          <w:lang w:eastAsia="ar-SA"/>
        </w:rPr>
      </w:pPr>
      <w:r w:rsidRPr="0049050F">
        <w:rPr>
          <w:rFonts w:ascii="Times New Roman" w:eastAsia="Times" w:hAnsi="Times New Roman" w:cs="Times New Roman"/>
          <w:sz w:val="24"/>
          <w:szCs w:val="24"/>
          <w:lang w:eastAsia="ar-SA"/>
        </w:rPr>
        <w:t>V2p8p1_brdfplus_tester.f90</w:t>
      </w:r>
    </w:p>
    <w:p w:rsidR="0049050F" w:rsidRPr="0049050F" w:rsidRDefault="0049050F" w:rsidP="0049050F">
      <w:pPr>
        <w:numPr>
          <w:ilvl w:val="0"/>
          <w:numId w:val="20"/>
        </w:numPr>
        <w:suppressAutoHyphens/>
        <w:autoSpaceDE w:val="0"/>
        <w:spacing w:before="120" w:after="120" w:line="240" w:lineRule="auto"/>
        <w:contextualSpacing/>
        <w:jc w:val="both"/>
        <w:rPr>
          <w:rFonts w:ascii="Times New Roman" w:eastAsia="Times" w:hAnsi="Times New Roman" w:cs="Times New Roman"/>
          <w:sz w:val="24"/>
          <w:szCs w:val="24"/>
          <w:lang w:eastAsia="ar-SA"/>
        </w:rPr>
      </w:pPr>
      <w:r w:rsidRPr="0049050F">
        <w:rPr>
          <w:rFonts w:ascii="Times New Roman" w:eastAsia="Times" w:hAnsi="Times New Roman" w:cs="Times New Roman"/>
          <w:sz w:val="24"/>
          <w:szCs w:val="24"/>
          <w:lang w:eastAsia="ar-SA"/>
        </w:rPr>
        <w:t>V2p8p1_vsleaveplus_tester.f90</w:t>
      </w:r>
    </w:p>
    <w:p w:rsidR="0049050F" w:rsidRPr="0049050F" w:rsidRDefault="0049050F" w:rsidP="000F45CF">
      <w:pPr>
        <w:suppressAutoHyphens/>
        <w:autoSpaceDE w:val="0"/>
        <w:spacing w:before="240" w:after="120" w:line="240" w:lineRule="auto"/>
        <w:jc w:val="both"/>
        <w:rPr>
          <w:rFonts w:ascii="Times New Roman" w:eastAsia="Times" w:hAnsi="Times New Roman" w:cs="Times New Roman"/>
          <w:sz w:val="24"/>
          <w:szCs w:val="24"/>
          <w:lang w:eastAsia="ar-SA"/>
        </w:rPr>
      </w:pPr>
      <w:r w:rsidRPr="0049050F">
        <w:rPr>
          <w:rFonts w:ascii="Times New Roman" w:eastAsia="Times" w:hAnsi="Times New Roman" w:cs="Times New Roman"/>
          <w:sz w:val="24"/>
          <w:szCs w:val="24"/>
          <w:lang w:eastAsia="ar-SA"/>
        </w:rPr>
        <w:t xml:space="preserve">We note that the result file names from the three above tests when run in </w:t>
      </w:r>
      <w:r w:rsidRPr="0049050F">
        <w:rPr>
          <w:rFonts w:ascii="Times New Roman" w:eastAsia="Times" w:hAnsi="Times New Roman" w:cs="Times"/>
          <w:sz w:val="24"/>
          <w:lang w:eastAsia="ar-SA"/>
        </w:rPr>
        <w:t>observational geometry mode will have the same names as their counterparts listed in Table 3.5, but will carry an “obsgeo” designation in their name instead of “normal”.</w:t>
      </w:r>
    </w:p>
    <w:p w:rsidR="0049050F" w:rsidRPr="0049050F" w:rsidRDefault="0049050F" w:rsidP="0049050F">
      <w:pPr>
        <w:suppressAutoHyphens/>
        <w:spacing w:after="120" w:line="240" w:lineRule="auto"/>
        <w:rPr>
          <w:rFonts w:ascii="Times New Roman" w:eastAsia="Times New Roman" w:hAnsi="Times New Roman" w:cs="Times New Roman"/>
          <w:b/>
          <w:i/>
          <w:sz w:val="24"/>
          <w:szCs w:val="24"/>
          <w:u w:val="single"/>
          <w:lang w:eastAsia="ar-SA"/>
        </w:rPr>
      </w:pPr>
      <w:r w:rsidRPr="0049050F">
        <w:rPr>
          <w:rFonts w:ascii="Times New Roman" w:eastAsia="Times New Roman" w:hAnsi="Times New Roman" w:cs="Times New Roman"/>
          <w:b/>
          <w:i/>
          <w:sz w:val="24"/>
          <w:szCs w:val="24"/>
          <w:u w:val="single"/>
          <w:lang w:eastAsia="ar-SA"/>
        </w:rPr>
        <w:t>Additional tests for checking the case NSTOKES=3</w:t>
      </w:r>
    </w:p>
    <w:p w:rsidR="0049050F" w:rsidRPr="0049050F" w:rsidRDefault="0049050F" w:rsidP="003E6CB0">
      <w:pPr>
        <w:suppressAutoHyphens/>
        <w:autoSpaceDE w:val="0"/>
        <w:spacing w:before="120" w:after="120" w:line="240" w:lineRule="auto"/>
        <w:jc w:val="both"/>
        <w:rPr>
          <w:rFonts w:ascii="Times New Roman" w:eastAsia="Times" w:hAnsi="Times New Roman" w:cs="Times"/>
          <w:sz w:val="24"/>
          <w:lang w:eastAsia="ar-SA"/>
        </w:rPr>
      </w:pPr>
      <w:r w:rsidRPr="0049050F">
        <w:rPr>
          <w:rFonts w:ascii="Times New Roman" w:eastAsia="Times New Roman" w:hAnsi="Times New Roman" w:cs="Times New Roman"/>
          <w:sz w:val="24"/>
          <w:szCs w:val="24"/>
          <w:lang w:eastAsia="ar-SA"/>
        </w:rPr>
        <w:t xml:space="preserve">Again, in addition to the standard tests above, one may run several of the above vector tests to run VLIDORT in vector mode with NSTOKES = 3 and check the results of those tests.  </w:t>
      </w:r>
      <w:r w:rsidRPr="0049050F">
        <w:rPr>
          <w:rFonts w:ascii="Times New Roman" w:eastAsia="Times" w:hAnsi="Times New Roman" w:cs="Times"/>
          <w:sz w:val="24"/>
          <w:lang w:eastAsia="ar-SA"/>
        </w:rPr>
        <w:t>To do this, from the command prompt, do</w:t>
      </w:r>
    </w:p>
    <w:p w:rsidR="0049050F" w:rsidRPr="0049050F" w:rsidRDefault="0049050F" w:rsidP="0049050F">
      <w:pPr>
        <w:suppressAutoHyphens/>
        <w:autoSpaceDE w:val="0"/>
        <w:spacing w:before="120" w:after="120" w:line="240" w:lineRule="auto"/>
        <w:jc w:val="both"/>
        <w:rPr>
          <w:rFonts w:ascii="Times New Roman" w:eastAsia="Times" w:hAnsi="Times New Roman" w:cs="Times"/>
          <w:sz w:val="24"/>
          <w:lang w:eastAsia="ar-SA"/>
        </w:rPr>
      </w:pPr>
      <w:r w:rsidRPr="0049050F">
        <w:rPr>
          <w:rFonts w:ascii="Times New Roman" w:eastAsia="Times" w:hAnsi="Times New Roman" w:cs="Times"/>
          <w:sz w:val="24"/>
          <w:lang w:eastAsia="ar-SA"/>
        </w:rPr>
        <w:t xml:space="preserve">    $ vlidort_run_extras.bash v &lt;your_compiler&gt; nstokes3</w:t>
      </w:r>
    </w:p>
    <w:p w:rsidR="0049050F" w:rsidRPr="0049050F" w:rsidRDefault="0049050F" w:rsidP="0049050F">
      <w:pPr>
        <w:suppressAutoHyphens/>
        <w:autoSpaceDE w:val="0"/>
        <w:spacing w:before="120" w:after="120" w:line="240" w:lineRule="auto"/>
        <w:jc w:val="both"/>
        <w:rPr>
          <w:rFonts w:ascii="Times New Roman" w:eastAsia="Times" w:hAnsi="Times New Roman" w:cs="Times"/>
          <w:sz w:val="24"/>
          <w:lang w:eastAsia="ar-SA"/>
        </w:rPr>
      </w:pPr>
      <w:r w:rsidRPr="0049050F">
        <w:rPr>
          <w:rFonts w:ascii="Times New Roman" w:eastAsia="Times" w:hAnsi="Times New Roman" w:cs="Times"/>
          <w:sz w:val="24"/>
          <w:lang w:eastAsia="ar-SA"/>
        </w:rPr>
        <w:t>To check the results against saved result files, do</w:t>
      </w:r>
    </w:p>
    <w:p w:rsidR="0049050F" w:rsidRPr="0049050F" w:rsidRDefault="0049050F" w:rsidP="0049050F">
      <w:pPr>
        <w:suppressAutoHyphens/>
        <w:autoSpaceDE w:val="0"/>
        <w:spacing w:before="120" w:after="120" w:line="240" w:lineRule="auto"/>
        <w:jc w:val="both"/>
        <w:rPr>
          <w:rFonts w:ascii="Times New Roman" w:eastAsia="Times" w:hAnsi="Times New Roman" w:cs="Times"/>
          <w:sz w:val="24"/>
          <w:lang w:eastAsia="ar-SA"/>
        </w:rPr>
      </w:pPr>
      <w:r w:rsidRPr="0049050F">
        <w:rPr>
          <w:rFonts w:ascii="Times New Roman" w:eastAsia="Times" w:hAnsi="Times New Roman" w:cs="Times"/>
          <w:sz w:val="24"/>
          <w:lang w:eastAsia="ar-SA"/>
        </w:rPr>
        <w:t xml:space="preserve">    $ vlidort_check2.bash v &lt;check_compiler&gt;/nstokes3</w:t>
      </w:r>
    </w:p>
    <w:p w:rsidR="0049050F" w:rsidRPr="0049050F" w:rsidRDefault="0049050F" w:rsidP="0049050F">
      <w:pPr>
        <w:suppressAutoHyphens/>
        <w:autoSpaceDE w:val="0"/>
        <w:spacing w:before="120" w:after="120" w:line="240" w:lineRule="auto"/>
        <w:jc w:val="both"/>
        <w:rPr>
          <w:rFonts w:ascii="Times New Roman" w:eastAsia="Times" w:hAnsi="Times New Roman" w:cs="Times"/>
          <w:sz w:val="24"/>
          <w:lang w:eastAsia="ar-SA"/>
        </w:rPr>
      </w:pPr>
      <w:r w:rsidRPr="0049050F">
        <w:rPr>
          <w:rFonts w:ascii="Times New Roman" w:eastAsia="Times" w:hAnsi="Times New Roman" w:cs="Times"/>
          <w:sz w:val="24"/>
          <w:lang w:eastAsia="ar-SA"/>
        </w:rPr>
        <w:t xml:space="preserve">Currently, the following tests are set up to be run in </w:t>
      </w:r>
      <w:r w:rsidRPr="0049050F">
        <w:rPr>
          <w:rFonts w:ascii="Times New Roman" w:eastAsia="Times New Roman" w:hAnsi="Times New Roman" w:cs="Times New Roman"/>
          <w:sz w:val="24"/>
          <w:szCs w:val="24"/>
          <w:lang w:eastAsia="ar-SA"/>
        </w:rPr>
        <w:t>in vector mode with NSTOKES = 3</w:t>
      </w:r>
      <w:r w:rsidRPr="0049050F">
        <w:rPr>
          <w:rFonts w:ascii="Times New Roman" w:eastAsia="Times" w:hAnsi="Times New Roman" w:cs="Times"/>
          <w:sz w:val="24"/>
          <w:lang w:eastAsia="ar-SA"/>
        </w:rPr>
        <w:t>:</w:t>
      </w:r>
    </w:p>
    <w:p w:rsidR="0049050F" w:rsidRPr="0049050F" w:rsidRDefault="0049050F" w:rsidP="0049050F">
      <w:pPr>
        <w:numPr>
          <w:ilvl w:val="0"/>
          <w:numId w:val="20"/>
        </w:numPr>
        <w:suppressAutoHyphens/>
        <w:autoSpaceDE w:val="0"/>
        <w:spacing w:before="120" w:after="120" w:line="240" w:lineRule="auto"/>
        <w:contextualSpacing/>
        <w:jc w:val="both"/>
        <w:rPr>
          <w:rFonts w:ascii="Times New Roman" w:eastAsia="Times" w:hAnsi="Times New Roman" w:cs="Times New Roman"/>
          <w:sz w:val="24"/>
          <w:szCs w:val="24"/>
          <w:lang w:eastAsia="ar-SA"/>
        </w:rPr>
      </w:pPr>
      <w:r w:rsidRPr="0049050F">
        <w:rPr>
          <w:rFonts w:ascii="Times New Roman" w:eastAsia="Times" w:hAnsi="Times New Roman" w:cs="Times New Roman"/>
          <w:sz w:val="24"/>
          <w:szCs w:val="24"/>
          <w:lang w:eastAsia="ar-SA"/>
        </w:rPr>
        <w:t>V2p8p1_solar_tester.f90</w:t>
      </w:r>
    </w:p>
    <w:p w:rsidR="0049050F" w:rsidRPr="0049050F" w:rsidRDefault="0049050F" w:rsidP="0049050F">
      <w:pPr>
        <w:numPr>
          <w:ilvl w:val="0"/>
          <w:numId w:val="20"/>
        </w:numPr>
        <w:suppressAutoHyphens/>
        <w:autoSpaceDE w:val="0"/>
        <w:spacing w:before="120" w:after="120" w:line="240" w:lineRule="auto"/>
        <w:contextualSpacing/>
        <w:jc w:val="both"/>
        <w:rPr>
          <w:rFonts w:ascii="Times New Roman" w:eastAsia="Times" w:hAnsi="Times New Roman" w:cs="Times New Roman"/>
          <w:sz w:val="24"/>
          <w:szCs w:val="24"/>
          <w:lang w:eastAsia="ar-SA"/>
        </w:rPr>
      </w:pPr>
      <w:r w:rsidRPr="0049050F">
        <w:rPr>
          <w:rFonts w:ascii="Times New Roman" w:eastAsia="Times" w:hAnsi="Times New Roman" w:cs="Times New Roman"/>
          <w:sz w:val="24"/>
          <w:szCs w:val="24"/>
          <w:lang w:eastAsia="ar-SA"/>
        </w:rPr>
        <w:t>V2p8p1_solar_lpcs_tester.f90</w:t>
      </w:r>
    </w:p>
    <w:p w:rsidR="0049050F" w:rsidRPr="0049050F" w:rsidRDefault="0049050F" w:rsidP="0049050F">
      <w:pPr>
        <w:numPr>
          <w:ilvl w:val="0"/>
          <w:numId w:val="20"/>
        </w:numPr>
        <w:suppressAutoHyphens/>
        <w:autoSpaceDE w:val="0"/>
        <w:spacing w:before="120" w:after="120" w:line="240" w:lineRule="auto"/>
        <w:contextualSpacing/>
        <w:jc w:val="both"/>
        <w:rPr>
          <w:rFonts w:ascii="Times New Roman" w:eastAsia="Times" w:hAnsi="Times New Roman" w:cs="Times New Roman"/>
          <w:sz w:val="24"/>
          <w:szCs w:val="24"/>
          <w:lang w:eastAsia="ar-SA"/>
        </w:rPr>
      </w:pPr>
      <w:r w:rsidRPr="0049050F">
        <w:rPr>
          <w:rFonts w:ascii="Times New Roman" w:eastAsia="Times" w:hAnsi="Times New Roman" w:cs="Times New Roman"/>
          <w:sz w:val="24"/>
          <w:szCs w:val="24"/>
          <w:lang w:eastAsia="ar-SA"/>
        </w:rPr>
        <w:t>V2p8p1_thermal_tester.f90</w:t>
      </w:r>
    </w:p>
    <w:p w:rsidR="0049050F" w:rsidRPr="0049050F" w:rsidRDefault="0049050F" w:rsidP="0049050F">
      <w:pPr>
        <w:numPr>
          <w:ilvl w:val="0"/>
          <w:numId w:val="20"/>
        </w:numPr>
        <w:suppressAutoHyphens/>
        <w:autoSpaceDE w:val="0"/>
        <w:spacing w:before="120" w:after="120" w:line="240" w:lineRule="auto"/>
        <w:contextualSpacing/>
        <w:jc w:val="both"/>
        <w:rPr>
          <w:rFonts w:ascii="Times New Roman" w:eastAsia="Times" w:hAnsi="Times New Roman" w:cs="Times New Roman"/>
          <w:sz w:val="24"/>
          <w:szCs w:val="24"/>
          <w:lang w:eastAsia="ar-SA"/>
        </w:rPr>
      </w:pPr>
      <w:r w:rsidRPr="0049050F">
        <w:rPr>
          <w:rFonts w:ascii="Times New Roman" w:eastAsia="Times" w:hAnsi="Times New Roman" w:cs="Times New Roman"/>
          <w:sz w:val="24"/>
          <w:szCs w:val="24"/>
          <w:lang w:eastAsia="ar-SA"/>
        </w:rPr>
        <w:t>V2p8p1_thermal_lpcs_tester.f90</w:t>
      </w:r>
    </w:p>
    <w:p w:rsidR="0049050F" w:rsidRPr="0049050F" w:rsidRDefault="0049050F" w:rsidP="0049050F">
      <w:pPr>
        <w:numPr>
          <w:ilvl w:val="0"/>
          <w:numId w:val="20"/>
        </w:numPr>
        <w:suppressAutoHyphens/>
        <w:autoSpaceDE w:val="0"/>
        <w:spacing w:before="120" w:after="120" w:line="240" w:lineRule="auto"/>
        <w:contextualSpacing/>
        <w:jc w:val="both"/>
        <w:rPr>
          <w:rFonts w:ascii="Times New Roman" w:eastAsia="Times" w:hAnsi="Times New Roman" w:cs="Times New Roman"/>
          <w:sz w:val="24"/>
          <w:szCs w:val="24"/>
          <w:lang w:eastAsia="ar-SA"/>
        </w:rPr>
      </w:pPr>
      <w:r w:rsidRPr="0049050F">
        <w:rPr>
          <w:rFonts w:ascii="Times New Roman" w:eastAsia="Times" w:hAnsi="Times New Roman" w:cs="Times New Roman"/>
          <w:sz w:val="24"/>
          <w:szCs w:val="24"/>
          <w:lang w:eastAsia="ar-SA"/>
        </w:rPr>
        <w:t>V2p8p1_brdfplus_tester.f90</w:t>
      </w:r>
    </w:p>
    <w:p w:rsidR="0049050F" w:rsidRPr="0049050F" w:rsidRDefault="0049050F" w:rsidP="000F45CF">
      <w:pPr>
        <w:suppressAutoHyphens/>
        <w:autoSpaceDE w:val="0"/>
        <w:spacing w:before="240" w:after="120" w:line="240" w:lineRule="auto"/>
        <w:jc w:val="both"/>
        <w:rPr>
          <w:rFonts w:ascii="Times New Roman" w:eastAsia="Times" w:hAnsi="Times New Roman" w:cs="Times"/>
          <w:sz w:val="24"/>
          <w:lang w:eastAsia="ar-SA"/>
        </w:rPr>
      </w:pPr>
      <w:r w:rsidRPr="0049050F">
        <w:rPr>
          <w:rFonts w:ascii="Times New Roman" w:eastAsia="Times" w:hAnsi="Times New Roman" w:cs="Times New Roman"/>
          <w:sz w:val="24"/>
          <w:szCs w:val="24"/>
          <w:lang w:eastAsia="ar-SA"/>
        </w:rPr>
        <w:t xml:space="preserve">We note that the result file names from the three above tests when run in </w:t>
      </w:r>
      <w:r w:rsidRPr="0049050F">
        <w:rPr>
          <w:rFonts w:ascii="Times New Roman" w:eastAsia="Times New Roman" w:hAnsi="Times New Roman" w:cs="Times New Roman"/>
          <w:sz w:val="24"/>
          <w:szCs w:val="24"/>
          <w:lang w:eastAsia="ar-SA"/>
        </w:rPr>
        <w:t>vector mode with NSTOKES = 3</w:t>
      </w:r>
      <w:r w:rsidRPr="0049050F">
        <w:rPr>
          <w:rFonts w:ascii="Times New Roman" w:eastAsia="Times" w:hAnsi="Times New Roman" w:cs="Times"/>
          <w:sz w:val="24"/>
          <w:lang w:eastAsia="ar-SA"/>
        </w:rPr>
        <w:t xml:space="preserve"> will have the same names as their counterparts listed in Table 3.5, but will carry an “IQU0” designation in their name instead of “I000”.</w:t>
      </w:r>
    </w:p>
    <w:p w:rsidR="0049050F" w:rsidRPr="0049050F" w:rsidRDefault="0049050F" w:rsidP="0049050F">
      <w:pPr>
        <w:suppressAutoHyphens/>
        <w:autoSpaceDE w:val="0"/>
        <w:spacing w:before="120" w:after="120" w:line="240" w:lineRule="auto"/>
        <w:jc w:val="both"/>
        <w:rPr>
          <w:rFonts w:ascii="Times New Roman" w:eastAsia="Times" w:hAnsi="Times New Roman" w:cs="Times"/>
          <w:b/>
          <w:i/>
          <w:sz w:val="24"/>
          <w:u w:val="single"/>
          <w:lang w:eastAsia="ar-SA"/>
        </w:rPr>
      </w:pPr>
      <w:r w:rsidRPr="0049050F">
        <w:rPr>
          <w:rFonts w:ascii="Times New Roman" w:eastAsia="Times" w:hAnsi="Times New Roman" w:cs="Times"/>
          <w:b/>
          <w:i/>
          <w:sz w:val="24"/>
          <w:u w:val="single"/>
          <w:lang w:eastAsia="ar-SA"/>
        </w:rPr>
        <w:t>Additional tests for checking VLIDORT calculations with OpenMP</w:t>
      </w:r>
    </w:p>
    <w:p w:rsidR="0049050F" w:rsidRPr="0049050F" w:rsidRDefault="0049050F" w:rsidP="0049050F">
      <w:pPr>
        <w:suppressAutoHyphens/>
        <w:autoSpaceDE w:val="0"/>
        <w:spacing w:before="120" w:after="120" w:line="240" w:lineRule="auto"/>
        <w:jc w:val="both"/>
        <w:rPr>
          <w:rFonts w:ascii="Times New Roman" w:eastAsia="Times" w:hAnsi="Times New Roman" w:cs="Times"/>
          <w:sz w:val="24"/>
          <w:lang w:eastAsia="ar-SA"/>
        </w:rPr>
      </w:pPr>
      <w:r w:rsidRPr="0049050F">
        <w:rPr>
          <w:rFonts w:ascii="Times New Roman" w:eastAsia="Times" w:hAnsi="Times New Roman" w:cs="Times"/>
          <w:sz w:val="24"/>
          <w:lang w:eastAsia="ar-SA"/>
        </w:rPr>
        <w:t>It is possible to run some of the above tests to observe the VLIDORT performance enhancement in a parallel computing environment using OpenMP.  To run these OpenMP test programs, return to the home directory in which you have installed the VLIDORT package and run the bash script “vlidort_run_OMP” from the command line as:</w:t>
      </w:r>
    </w:p>
    <w:p w:rsidR="0049050F" w:rsidRPr="0049050F" w:rsidRDefault="0049050F" w:rsidP="0049050F">
      <w:pPr>
        <w:suppressAutoHyphens/>
        <w:autoSpaceDE w:val="0"/>
        <w:spacing w:before="120" w:after="120" w:line="240" w:lineRule="auto"/>
        <w:ind w:firstLine="720"/>
        <w:jc w:val="both"/>
        <w:rPr>
          <w:rFonts w:ascii="Times New Roman" w:eastAsia="Times" w:hAnsi="Times New Roman" w:cs="Times"/>
          <w:sz w:val="24"/>
          <w:lang w:eastAsia="ar-SA"/>
        </w:rPr>
      </w:pPr>
      <w:r w:rsidRPr="0049050F">
        <w:rPr>
          <w:rFonts w:ascii="Times New Roman" w:eastAsia="Times" w:hAnsi="Times New Roman" w:cs="Times"/>
          <w:sz w:val="24"/>
          <w:lang w:eastAsia="ar-SA"/>
        </w:rPr>
        <w:t>$ vlidort_run_OMP.bash gfortran</w:t>
      </w:r>
    </w:p>
    <w:p w:rsidR="0049050F" w:rsidRPr="0049050F" w:rsidRDefault="0049050F" w:rsidP="0049050F">
      <w:pPr>
        <w:suppressAutoHyphens/>
        <w:autoSpaceDE w:val="0"/>
        <w:spacing w:before="120" w:after="120" w:line="240" w:lineRule="auto"/>
        <w:jc w:val="both"/>
        <w:rPr>
          <w:rFonts w:ascii="Times New Roman" w:eastAsia="Times" w:hAnsi="Times New Roman" w:cs="Times"/>
          <w:sz w:val="24"/>
          <w:lang w:eastAsia="ar-SA"/>
        </w:rPr>
      </w:pPr>
      <w:r w:rsidRPr="0049050F">
        <w:rPr>
          <w:rFonts w:ascii="Times New Roman" w:eastAsia="Times" w:hAnsi="Times New Roman" w:cs="Times"/>
          <w:sz w:val="24"/>
          <w:lang w:eastAsia="ar-SA"/>
        </w:rPr>
        <w:t xml:space="preserve">Note that although a number of FORTRAN 90/95 compilers support OpenMP Version 3.1 (or later) parallel computing environment, the VLIDORT Version 2.8.1 package has been tested only with the “gfortran” and “ifort” compilers using OpenMP.  The user is advised to consult </w:t>
      </w:r>
      <w:r w:rsidRPr="0049050F">
        <w:rPr>
          <w:rFonts w:ascii="Times New Roman" w:eastAsia="Times" w:hAnsi="Times New Roman" w:cs="Times"/>
          <w:sz w:val="24"/>
          <w:lang w:eastAsia="ar-SA"/>
        </w:rPr>
        <w:lastRenderedPageBreak/>
        <w:t xml:space="preserve">requirements for using OpenMP with compilers other than “gfortran” and “ifort”. The compiler flag for “ifort’ is </w:t>
      </w:r>
      <w:r w:rsidRPr="0049050F">
        <w:rPr>
          <w:rFonts w:ascii="Courier New" w:eastAsia="Times" w:hAnsi="Courier New" w:cs="Courier New"/>
          <w:lang w:eastAsia="ar-SA"/>
        </w:rPr>
        <w:t>–openmp</w:t>
      </w:r>
      <w:r w:rsidRPr="0049050F">
        <w:rPr>
          <w:rFonts w:ascii="Times New Roman" w:eastAsia="Times" w:hAnsi="Times New Roman" w:cs="Times"/>
          <w:sz w:val="24"/>
          <w:lang w:eastAsia="ar-SA"/>
        </w:rPr>
        <w:t xml:space="preserve">, while for “gfortran” we are using </w:t>
      </w:r>
      <w:r w:rsidRPr="0049050F">
        <w:rPr>
          <w:rFonts w:ascii="Courier New" w:eastAsia="Times" w:hAnsi="Courier New" w:cs="Courier New"/>
          <w:lang w:eastAsia="ar-SA"/>
        </w:rPr>
        <w:t>–fopenmp –frecursive</w:t>
      </w:r>
      <w:r w:rsidRPr="0049050F">
        <w:rPr>
          <w:rFonts w:ascii="Times New Roman" w:eastAsia="Times" w:hAnsi="Times New Roman" w:cs="Times"/>
          <w:sz w:val="24"/>
          <w:lang w:eastAsia="ar-SA"/>
        </w:rPr>
        <w:t xml:space="preserve"> flags. Earlier versions of the “gfortran” compiler do not have the </w:t>
      </w:r>
      <w:r w:rsidRPr="0049050F">
        <w:rPr>
          <w:rFonts w:ascii="Courier New" w:eastAsia="Times" w:hAnsi="Courier New" w:cs="Courier New"/>
          <w:lang w:eastAsia="ar-SA"/>
        </w:rPr>
        <w:t>–frecursive</w:t>
      </w:r>
      <w:r w:rsidRPr="0049050F">
        <w:rPr>
          <w:rFonts w:ascii="Times New Roman" w:eastAsia="Times" w:hAnsi="Times New Roman" w:cs="Times"/>
          <w:sz w:val="24"/>
          <w:lang w:eastAsia="ar-SA"/>
        </w:rPr>
        <w:t xml:space="preserve"> flag.</w:t>
      </w:r>
    </w:p>
    <w:p w:rsidR="0049050F" w:rsidRPr="0049050F" w:rsidRDefault="0049050F" w:rsidP="0049050F">
      <w:pPr>
        <w:suppressAutoHyphens/>
        <w:autoSpaceDE w:val="0"/>
        <w:spacing w:before="120" w:after="120" w:line="240" w:lineRule="auto"/>
        <w:jc w:val="both"/>
        <w:rPr>
          <w:rFonts w:ascii="Times New Roman" w:eastAsia="Times" w:hAnsi="Times New Roman" w:cs="Times"/>
          <w:sz w:val="24"/>
          <w:lang w:eastAsia="ar-SA"/>
        </w:rPr>
      </w:pPr>
      <w:r w:rsidRPr="0049050F">
        <w:rPr>
          <w:rFonts w:ascii="Times New Roman" w:eastAsia="Times" w:hAnsi="Times New Roman" w:cs="Times"/>
          <w:sz w:val="24"/>
          <w:lang w:eastAsia="ar-SA"/>
        </w:rPr>
        <w:t xml:space="preserve">In addition, before running the “vlidort_run_OMP.bash” script, the user is referred to section </w:t>
      </w:r>
      <w:r w:rsidR="00E1706A">
        <w:rPr>
          <w:rFonts w:ascii="Times New Roman" w:eastAsia="Times" w:hAnsi="Times New Roman" w:cs="Times"/>
          <w:sz w:val="24"/>
          <w:lang w:eastAsia="ar-SA"/>
        </w:rPr>
        <w:t>5</w:t>
      </w:r>
      <w:r w:rsidRPr="0049050F">
        <w:rPr>
          <w:rFonts w:ascii="Times New Roman" w:eastAsia="Times" w:hAnsi="Times New Roman" w:cs="Times"/>
          <w:sz w:val="24"/>
          <w:lang w:eastAsia="ar-SA"/>
        </w:rPr>
        <w:t>.2.</w:t>
      </w:r>
      <w:r w:rsidR="00E1706A">
        <w:rPr>
          <w:rFonts w:ascii="Times New Roman" w:eastAsia="Times" w:hAnsi="Times New Roman" w:cs="Times"/>
          <w:sz w:val="24"/>
          <w:lang w:eastAsia="ar-SA"/>
        </w:rPr>
        <w:t>10</w:t>
      </w:r>
      <w:r w:rsidRPr="0049050F">
        <w:rPr>
          <w:rFonts w:ascii="Times New Roman" w:eastAsia="Times" w:hAnsi="Times New Roman" w:cs="Times"/>
          <w:sz w:val="24"/>
          <w:lang w:eastAsia="ar-SA"/>
        </w:rPr>
        <w:t xml:space="preserve"> for more information regarding proper preparation for OpenMP tests: parallel programming tests such as these can result in memory segmentation faults if steps are not taken to ensure enough memory is set aside for both main and OpenMP-spawned computational threads.  Results of the OpenMP tests may be checked using</w:t>
      </w:r>
    </w:p>
    <w:p w:rsidR="0049050F" w:rsidRPr="0049050F" w:rsidRDefault="0049050F" w:rsidP="0049050F">
      <w:pPr>
        <w:suppressAutoHyphens/>
        <w:autoSpaceDE w:val="0"/>
        <w:spacing w:before="120" w:after="120" w:line="240" w:lineRule="auto"/>
        <w:ind w:firstLine="720"/>
        <w:jc w:val="both"/>
        <w:rPr>
          <w:rFonts w:ascii="Times New Roman" w:eastAsia="Times" w:hAnsi="Times New Roman" w:cs="Times"/>
          <w:sz w:val="24"/>
          <w:lang w:eastAsia="ar-SA"/>
        </w:rPr>
      </w:pPr>
      <w:r w:rsidRPr="0049050F">
        <w:rPr>
          <w:rFonts w:ascii="Times New Roman" w:eastAsia="Times" w:hAnsi="Times New Roman" w:cs="Times"/>
          <w:sz w:val="24"/>
          <w:lang w:eastAsia="ar-SA"/>
        </w:rPr>
        <w:t>$ vlidort_check2.bash v &lt;check_compiler&gt;</w:t>
      </w:r>
    </w:p>
    <w:p w:rsidR="0049050F" w:rsidRPr="0049050F" w:rsidRDefault="0049050F" w:rsidP="0049050F">
      <w:pPr>
        <w:suppressAutoHyphens/>
        <w:spacing w:before="120" w:after="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We turn now to some of the contents of the </w:t>
      </w:r>
      <w:r w:rsidRPr="000F45CF">
        <w:rPr>
          <w:rFonts w:ascii="Times New Roman" w:eastAsia="Times New Roman" w:hAnsi="Times New Roman" w:cs="Times New Roman"/>
          <w:i/>
          <w:sz w:val="24"/>
          <w:szCs w:val="20"/>
          <w:u w:val="single"/>
          <w:lang w:eastAsia="ar-SA"/>
        </w:rPr>
        <w:t>scalar test environment programs</w:t>
      </w:r>
      <w:r w:rsidRPr="0049050F">
        <w:rPr>
          <w:rFonts w:ascii="Times New Roman" w:eastAsia="Times New Roman" w:hAnsi="Times New Roman" w:cs="Times New Roman"/>
          <w:sz w:val="24"/>
          <w:szCs w:val="20"/>
          <w:lang w:eastAsia="ar-SA"/>
        </w:rPr>
        <w:t xml:space="preserve">.  The programs will produce VLIDORT output for one particular atmospheric scenario, a 23-layer atmosphere with molecular absorption and scattering in all layers, and with aerosols in the lowest 6 layers. The prepared atmosphere is partly contained in the file </w:t>
      </w:r>
      <w:r w:rsidRPr="0049050F">
        <w:rPr>
          <w:rFonts w:ascii="Courier New" w:eastAsia="Times New Roman" w:hAnsi="Courier New" w:cs="Courier New"/>
          <w:color w:val="0000FF"/>
          <w:lang w:eastAsia="ar-SA"/>
        </w:rPr>
        <w:t>input_atmos.dat</w:t>
      </w:r>
      <w:r w:rsidRPr="0049050F">
        <w:rPr>
          <w:rFonts w:ascii="Times New Roman" w:eastAsia="Times New Roman" w:hAnsi="Times New Roman" w:cs="Times New Roman"/>
          <w:sz w:val="24"/>
          <w:szCs w:val="20"/>
          <w:lang w:eastAsia="ar-SA"/>
        </w:rPr>
        <w:t xml:space="preserve">, and the aerosols are inserted by hand. Down-welling and up-welling output is generated for 36 geometries (3 solar zenith angles, 4 relative azimuth angles, 3 viewing zenith angles) and for 5 vertical levels. In all cases, azimuth-averaged outputs (actinic and regular fluxes + linearizations) are generated as well as radiances and Jacobians of intensities. </w:t>
      </w:r>
    </w:p>
    <w:p w:rsidR="0049050F" w:rsidRPr="0049050F" w:rsidRDefault="0049050F" w:rsidP="0049050F">
      <w:pPr>
        <w:suppressAutoHyphens/>
        <w:spacing w:before="120" w:after="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The testers (or "drivers") are used to perform several tasks. For example, for the driver </w:t>
      </w:r>
      <w:r w:rsidRPr="0049050F">
        <w:rPr>
          <w:rFonts w:ascii="Courier New" w:eastAsia="Times New Roman" w:hAnsi="Courier New" w:cs="Courier New"/>
          <w:color w:val="0000FF"/>
          <w:lang w:eastAsia="ar-SA"/>
        </w:rPr>
        <w:t>2p8p1_solar_lpcs_tester.f90</w:t>
      </w:r>
      <w:r w:rsidRPr="0049050F">
        <w:rPr>
          <w:rFonts w:ascii="Calibri" w:eastAsia="Times New Roman" w:hAnsi="Calibri" w:cs="Courier New"/>
          <w:sz w:val="20"/>
          <w:szCs w:val="20"/>
          <w:lang w:eastAsia="ar-SA"/>
        </w:rPr>
        <w:t>,</w:t>
      </w:r>
      <w:r w:rsidRPr="0049050F">
        <w:rPr>
          <w:rFonts w:ascii="Times New Roman" w:eastAsia="Times New Roman" w:hAnsi="Times New Roman" w:cs="Times New Roman"/>
          <w:sz w:val="24"/>
          <w:szCs w:val="20"/>
          <w:lang w:eastAsia="ar-SA"/>
        </w:rPr>
        <w:t xml:space="preserve"> the first task is a baseline calculation of radiances, two total column Jacobians (with respect to the total gas absorption optical depth G and the total aerosol optical depth Y) and one surface Jacobian with respect to Lambertian albedo A. The remaining tasks are designed to validate these analytic Jacobians by finite difference (FD) estimates. For the FD tasks, all linearization options are turned off, and for threads 2-4 respectively, intensity-only calculations are done with G, Y and A perturbed by 0.1% of their original values. The final output file contains the baseline intensity followed by 6 columns giving the normalized Jacobians, featuring the 3 analytic computations from thread 1 and the 3 finite difference estimates from threads 2-4.</w:t>
      </w:r>
    </w:p>
    <w:p w:rsidR="0049050F" w:rsidRPr="0049050F" w:rsidRDefault="0049050F" w:rsidP="0049050F">
      <w:pPr>
        <w:suppressAutoHyphens/>
        <w:spacing w:before="120" w:after="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Programs 1-4 are controlled by the configuration file </w:t>
      </w:r>
      <w:r w:rsidRPr="0049050F">
        <w:rPr>
          <w:rFonts w:ascii="Courier New" w:eastAsia="Times New Roman" w:hAnsi="Courier New" w:cs="Courier New"/>
          <w:color w:val="0000FF"/>
          <w:lang w:eastAsia="ar-SA"/>
        </w:rPr>
        <w:t>2p8p1_VLIDORT_ReadInput.cfg</w:t>
      </w:r>
      <w:r w:rsidRPr="0049050F">
        <w:rPr>
          <w:rFonts w:ascii="Times New Roman" w:eastAsia="Times New Roman" w:hAnsi="Times New Roman" w:cs="Times New Roman"/>
          <w:sz w:val="24"/>
          <w:szCs w:val="20"/>
          <w:lang w:eastAsia="ar-SA"/>
        </w:rPr>
        <w:t>, which is first read by the VLIDORT input read routine, then checked for errors before the main call to VLIDORT is undertaken. Program 1 generates radiances and fluxes only. Program 2 generates radiances and fluxes, but also their linearizations with respect to 2 total column weighting functions (the total amount of trace gas in the atmosphere, and the total aerosol loading in the lowest 6 layers), 2 profile weighting functions (trace gas absorber and aerosol extinction profile), and surface property weighting functions with respect to the Lambertian albedo. Programs 3 and 4 perform similar computations, but where thermal sources are also present.</w:t>
      </w:r>
    </w:p>
    <w:p w:rsidR="0049050F" w:rsidRPr="0049050F" w:rsidRDefault="0049050F" w:rsidP="0049050F">
      <w:pPr>
        <w:suppressAutoHyphens/>
        <w:spacing w:before="120" w:after="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Program 5 provides an example using VLIDORT with the VBRDF supplements. Here the scenario is a 3-kernel BRDF surface (Ross-thin, Li-dense, Cox-Munk). In addition to the configuration file </w:t>
      </w:r>
      <w:r w:rsidRPr="0049050F">
        <w:rPr>
          <w:rFonts w:ascii="Courier New" w:eastAsia="Times New Roman" w:hAnsi="Courier New" w:cs="Courier New"/>
          <w:color w:val="0000FF"/>
          <w:lang w:eastAsia="ar-SA"/>
        </w:rPr>
        <w:t>2p8p1_VLIDORT_ReadInput.cfg</w:t>
      </w:r>
      <w:r w:rsidRPr="0049050F">
        <w:rPr>
          <w:rFonts w:ascii="Times New Roman" w:eastAsia="Times New Roman" w:hAnsi="Times New Roman" w:cs="Times New Roman"/>
          <w:sz w:val="24"/>
          <w:szCs w:val="20"/>
          <w:lang w:eastAsia="ar-SA"/>
        </w:rPr>
        <w:t xml:space="preserve">, program 5 is also controlled by the configuration file </w:t>
      </w:r>
      <w:r w:rsidRPr="0049050F">
        <w:rPr>
          <w:rFonts w:ascii="Courier New" w:eastAsia="Times New Roman" w:hAnsi="Courier New" w:cs="Courier New"/>
          <w:color w:val="0000FF"/>
          <w:lang w:eastAsia="ar-SA"/>
        </w:rPr>
        <w:t>VBRDF_ReadInput.cfg</w:t>
      </w:r>
      <w:r w:rsidRPr="0049050F">
        <w:rPr>
          <w:rFonts w:ascii="Times New Roman" w:eastAsia="Times New Roman" w:hAnsi="Times New Roman" w:cs="Times New Roman"/>
          <w:sz w:val="24"/>
          <w:szCs w:val="20"/>
          <w:lang w:eastAsia="ar-SA"/>
        </w:rPr>
        <w:t xml:space="preserve">, which is first read by the BRDF input read routine. Certain input variables from the two configuration files are then checked for consistency before the BRDF Fourier components are calculated and passed to VLIDORT by the subroutine </w:t>
      </w:r>
      <w:r w:rsidRPr="0049050F">
        <w:rPr>
          <w:rFonts w:ascii="Times New Roman" w:eastAsia="Times New Roman" w:hAnsi="Times New Roman" w:cs="Times New Roman"/>
          <w:sz w:val="24"/>
          <w:szCs w:val="24"/>
          <w:lang w:eastAsia="ar-SA"/>
        </w:rPr>
        <w:t>VLIDORT_VBRDF_INPUT_CHECK in the module</w:t>
      </w:r>
      <w:r w:rsidRPr="0049050F">
        <w:rPr>
          <w:rFonts w:ascii="Courier New" w:eastAsia="Times New Roman" w:hAnsi="Courier New" w:cs="Courier New"/>
          <w:color w:val="0000FF"/>
          <w:lang w:eastAsia="ar-SA"/>
        </w:rPr>
        <w:t xml:space="preserve"> vlidort_vbrdf_sup_accessories</w:t>
      </w:r>
      <w:r w:rsidRPr="0049050F">
        <w:rPr>
          <w:rFonts w:ascii="Times New Roman" w:eastAsia="Times New Roman" w:hAnsi="Times New Roman" w:cs="Times New Roman"/>
          <w:sz w:val="24"/>
          <w:szCs w:val="20"/>
          <w:lang w:eastAsia="ar-SA"/>
        </w:rPr>
        <w:t xml:space="preserve">.  </w:t>
      </w:r>
      <w:r w:rsidRPr="0049050F">
        <w:rPr>
          <w:rFonts w:ascii="Times New Roman" w:eastAsia="Times New Roman" w:hAnsi="Times New Roman" w:cs="Times New Roman"/>
          <w:sz w:val="24"/>
          <w:szCs w:val="20"/>
          <w:lang w:eastAsia="ar-SA"/>
        </w:rPr>
        <w:lastRenderedPageBreak/>
        <w:t xml:space="preserve">Program 5 generates 6 surface property weighting functions for this 3-kernel BRDF - one for each of the three kernel amplitude factors, two more with respect to Li-dense kernel parameters, and a final one for the Cox-Munk wind speed. </w:t>
      </w:r>
    </w:p>
    <w:p w:rsidR="0049050F" w:rsidRDefault="0049050F" w:rsidP="0049050F">
      <w:pPr>
        <w:suppressAutoHyphens/>
        <w:spacing w:before="120" w:after="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Programs 6 and 7 perform self-tests on the VLIDORT VSLEAVE and VFZMAT supplements.  Program 6 runs a test on the VSLEAVE supplement: one for a land surface where fluorescence is present and one for a water surface where chlorophyll is present.  It produces both intensities and weighting functions with respect to those surface factors.  Program 7 tests the ability of the VFZMAT supplement subroutines to take a table of F-matrix values at specified scattering angles and to generate (1) a set of interpolated values of the F-Matrix at a set of user-desired scattering angles and (2) an associated set of Legendre moments of the F-Matrix where either one which may be used in subsequent RT calculations.</w:t>
      </w:r>
    </w:p>
    <w:p w:rsidR="00592BC8" w:rsidRPr="00592BC8" w:rsidRDefault="00B4234C" w:rsidP="005D5430">
      <w:pPr>
        <w:suppressAutoHyphens/>
        <w:autoSpaceDE w:val="0"/>
        <w:spacing w:before="120" w:after="120" w:line="240" w:lineRule="auto"/>
        <w:jc w:val="both"/>
        <w:rPr>
          <w:rFonts w:ascii="Times New Roman" w:eastAsia="Times" w:hAnsi="Times New Roman" w:cs="Times"/>
          <w:sz w:val="24"/>
          <w:lang w:eastAsia="ar-SA"/>
        </w:rPr>
      </w:pPr>
      <w:r>
        <w:rPr>
          <w:rFonts w:ascii="Times New Roman" w:eastAsia="Times" w:hAnsi="Times New Roman" w:cs="Times"/>
          <w:sz w:val="24"/>
          <w:lang w:eastAsia="ar-SA"/>
        </w:rPr>
        <w:t>Program 8</w:t>
      </w:r>
      <w:r w:rsidR="00592BC8" w:rsidRPr="00592BC8">
        <w:rPr>
          <w:rFonts w:ascii="Times New Roman" w:eastAsia="Times" w:hAnsi="Times New Roman" w:cs="Times"/>
          <w:sz w:val="24"/>
          <w:lang w:eastAsia="ar-SA"/>
        </w:rPr>
        <w:t xml:space="preserve"> demonstrates the use of </w:t>
      </w:r>
      <w:r>
        <w:rPr>
          <w:rFonts w:ascii="Times New Roman" w:eastAsia="Times" w:hAnsi="Times New Roman" w:cs="Times"/>
          <w:sz w:val="24"/>
          <w:lang w:eastAsia="ar-SA"/>
        </w:rPr>
        <w:t>V</w:t>
      </w:r>
      <w:r w:rsidR="00592BC8" w:rsidRPr="00592BC8">
        <w:rPr>
          <w:rFonts w:ascii="Times New Roman" w:eastAsia="Times" w:hAnsi="Times New Roman" w:cs="Times"/>
          <w:sz w:val="24"/>
          <w:lang w:eastAsia="ar-SA"/>
        </w:rPr>
        <w:t xml:space="preserve">LIDORT for efficient solution of the “planetary problem” (see addendum section </w:t>
      </w:r>
      <w:r w:rsidR="00136C41">
        <w:rPr>
          <w:rFonts w:ascii="Times New Roman" w:eastAsia="Times" w:hAnsi="Times New Roman" w:cs="Times"/>
          <w:sz w:val="24"/>
          <w:lang w:eastAsia="ar-SA"/>
        </w:rPr>
        <w:t>6</w:t>
      </w:r>
      <w:r w:rsidR="00592BC8" w:rsidRPr="00592BC8">
        <w:rPr>
          <w:rFonts w:ascii="Times New Roman" w:eastAsia="Times" w:hAnsi="Times New Roman" w:cs="Times"/>
          <w:sz w:val="24"/>
          <w:lang w:eastAsia="ar-SA"/>
        </w:rPr>
        <w:t xml:space="preserve">.3 in this User Guide).  Here, the first task of this program driver is to have </w:t>
      </w:r>
      <w:r>
        <w:rPr>
          <w:rFonts w:ascii="Times New Roman" w:eastAsia="Times" w:hAnsi="Times New Roman" w:cs="Times"/>
          <w:sz w:val="24"/>
          <w:lang w:eastAsia="ar-SA"/>
        </w:rPr>
        <w:t>V</w:t>
      </w:r>
      <w:r w:rsidR="00592BC8" w:rsidRPr="00592BC8">
        <w:rPr>
          <w:rFonts w:ascii="Times New Roman" w:eastAsia="Times" w:hAnsi="Times New Roman" w:cs="Times"/>
          <w:sz w:val="24"/>
          <w:lang w:eastAsia="ar-SA"/>
        </w:rPr>
        <w:t xml:space="preserve">LIDORT generate </w:t>
      </w:r>
      <w:r w:rsidR="00592BC8" w:rsidRPr="00592BC8">
        <w:rPr>
          <w:rFonts w:ascii="Times New Roman" w:eastAsia="Times" w:hAnsi="Times New Roman" w:cs="Times New Roman"/>
          <w:sz w:val="24"/>
          <w:szCs w:val="24"/>
          <w:lang w:eastAsia="ar-SA"/>
        </w:rPr>
        <w:t xml:space="preserve">diffuse surface reflectivity and products of atmospheric transmittances – quantities which are required for the basic problem.  This is followed in the driver by two more calculations which are designed to test the calculation of column and profile Jacobians of these quantities with respect to any atmospheric parameters. These outputs are validated in the driver by using the older 3-call method to calculate them (as was required in earlier versions of </w:t>
      </w:r>
      <w:r>
        <w:rPr>
          <w:rFonts w:ascii="Times New Roman" w:eastAsia="Times" w:hAnsi="Times New Roman" w:cs="Times New Roman"/>
          <w:sz w:val="24"/>
          <w:szCs w:val="24"/>
          <w:lang w:eastAsia="ar-SA"/>
        </w:rPr>
        <w:t>V</w:t>
      </w:r>
      <w:r w:rsidR="00592BC8" w:rsidRPr="00592BC8">
        <w:rPr>
          <w:rFonts w:ascii="Times New Roman" w:eastAsia="Times" w:hAnsi="Times New Roman" w:cs="Times New Roman"/>
          <w:sz w:val="24"/>
          <w:szCs w:val="24"/>
          <w:lang w:eastAsia="ar-SA"/>
        </w:rPr>
        <w:t>LIDORT), and by using finite-difference estimates to validate the Jacobians.</w:t>
      </w:r>
    </w:p>
    <w:p w:rsidR="00592BC8" w:rsidRPr="00B4234C" w:rsidRDefault="00592BC8" w:rsidP="00B4234C">
      <w:pPr>
        <w:suppressAutoHyphens/>
        <w:autoSpaceDE w:val="0"/>
        <w:spacing w:after="120" w:line="240" w:lineRule="auto"/>
        <w:jc w:val="both"/>
        <w:rPr>
          <w:rFonts w:ascii="Times New Roman" w:eastAsia="Times" w:hAnsi="Times New Roman" w:cs="Times"/>
          <w:sz w:val="24"/>
          <w:lang w:eastAsia="ar-SA"/>
        </w:rPr>
      </w:pPr>
      <w:r w:rsidRPr="00592BC8">
        <w:rPr>
          <w:rFonts w:ascii="Times New Roman" w:eastAsia="Times" w:hAnsi="Times New Roman" w:cs="Times"/>
          <w:sz w:val="24"/>
          <w:lang w:eastAsia="ar-SA"/>
        </w:rPr>
        <w:t>P</w:t>
      </w:r>
      <w:r w:rsidR="00B4234C">
        <w:rPr>
          <w:rFonts w:ascii="Times New Roman" w:eastAsia="Times" w:hAnsi="Times New Roman" w:cs="Times"/>
          <w:sz w:val="24"/>
          <w:lang w:eastAsia="ar-SA"/>
        </w:rPr>
        <w:t>rogram 9</w:t>
      </w:r>
      <w:r w:rsidRPr="00592BC8">
        <w:rPr>
          <w:rFonts w:ascii="Times New Roman" w:eastAsia="Times" w:hAnsi="Times New Roman" w:cs="Times"/>
          <w:sz w:val="24"/>
          <w:lang w:eastAsia="ar-SA"/>
        </w:rPr>
        <w:t xml:space="preserve"> demonstrates the use of </w:t>
      </w:r>
      <w:r w:rsidR="00B4234C">
        <w:rPr>
          <w:rFonts w:ascii="Times New Roman" w:eastAsia="Times" w:hAnsi="Times New Roman" w:cs="Times"/>
          <w:sz w:val="24"/>
          <w:lang w:eastAsia="ar-SA"/>
        </w:rPr>
        <w:t>V</w:t>
      </w:r>
      <w:r w:rsidRPr="00592BC8">
        <w:rPr>
          <w:rFonts w:ascii="Times New Roman" w:eastAsia="Times" w:hAnsi="Times New Roman" w:cs="Times"/>
          <w:sz w:val="24"/>
          <w:lang w:eastAsia="ar-SA"/>
        </w:rPr>
        <w:t xml:space="preserve">LIDORT together with its </w:t>
      </w:r>
      <w:r w:rsidR="00B4234C">
        <w:rPr>
          <w:rFonts w:ascii="Times New Roman" w:eastAsia="Times" w:hAnsi="Times New Roman" w:cs="Times"/>
          <w:sz w:val="24"/>
          <w:lang w:eastAsia="ar-SA"/>
        </w:rPr>
        <w:t>V</w:t>
      </w:r>
      <w:r w:rsidRPr="00592BC8">
        <w:rPr>
          <w:rFonts w:ascii="Times New Roman" w:eastAsia="Times" w:hAnsi="Times New Roman" w:cs="Times"/>
          <w:sz w:val="24"/>
          <w:lang w:eastAsia="ar-SA"/>
        </w:rPr>
        <w:t xml:space="preserve">SLEAVE supplement for water-leaving scenarios (see the addendum, section </w:t>
      </w:r>
      <w:r w:rsidR="00B4234C">
        <w:rPr>
          <w:rFonts w:ascii="Times New Roman" w:eastAsia="Times" w:hAnsi="Times New Roman" w:cs="Times"/>
          <w:sz w:val="24"/>
          <w:lang w:eastAsia="ar-SA"/>
        </w:rPr>
        <w:t>6</w:t>
      </w:r>
      <w:r w:rsidRPr="00592BC8">
        <w:rPr>
          <w:rFonts w:ascii="Times New Roman" w:eastAsia="Times" w:hAnsi="Times New Roman" w:cs="Times"/>
          <w:sz w:val="24"/>
          <w:lang w:eastAsia="ar-SA"/>
        </w:rPr>
        <w:t xml:space="preserve">.2, for details on this calculation). Options for outputting and using adjusted water-leaving radiances are tested. </w:t>
      </w:r>
      <w:r w:rsidRPr="00592BC8">
        <w:rPr>
          <w:rFonts w:ascii="Times New Roman" w:eastAsia="Times" w:hAnsi="Times New Roman" w:cs="Times"/>
          <w:b/>
          <w:sz w:val="24"/>
          <w:u w:val="single"/>
          <w:lang w:eastAsia="ar-SA"/>
        </w:rPr>
        <w:t>Important Note</w:t>
      </w:r>
      <w:r w:rsidRPr="00592BC8">
        <w:rPr>
          <w:rFonts w:ascii="Times New Roman" w:eastAsia="Times" w:hAnsi="Times New Roman" w:cs="Times"/>
          <w:sz w:val="24"/>
          <w:lang w:eastAsia="ar-SA"/>
        </w:rPr>
        <w:t xml:space="preserve"> – </w:t>
      </w:r>
      <w:r w:rsidR="00B4234C">
        <w:rPr>
          <w:rFonts w:ascii="Times New Roman" w:eastAsia="Times" w:hAnsi="Times New Roman" w:cs="Times"/>
          <w:sz w:val="24"/>
          <w:lang w:eastAsia="ar-SA"/>
        </w:rPr>
        <w:t>V</w:t>
      </w:r>
      <w:r w:rsidRPr="00592BC8">
        <w:rPr>
          <w:rFonts w:ascii="Times New Roman" w:eastAsia="Times" w:hAnsi="Times New Roman" w:cs="Times"/>
          <w:sz w:val="24"/>
          <w:lang w:eastAsia="ar-SA"/>
        </w:rPr>
        <w:t>LIDORT analytic Jacobian outputs for the coupled water-leaving scenarios are not yet available.</w:t>
      </w:r>
    </w:p>
    <w:p w:rsidR="0049050F" w:rsidRPr="0049050F" w:rsidRDefault="00E1706A" w:rsidP="0049050F">
      <w:pPr>
        <w:suppressAutoHyphens/>
        <w:spacing w:before="120" w:after="0" w:line="240" w:lineRule="auto"/>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0"/>
          <w:lang w:eastAsia="ar-SA"/>
        </w:rPr>
        <w:t xml:space="preserve">For the </w:t>
      </w:r>
      <w:r w:rsidRPr="000F45CF">
        <w:rPr>
          <w:rFonts w:ascii="Times New Roman" w:eastAsia="Times New Roman" w:hAnsi="Times New Roman" w:cs="Times New Roman"/>
          <w:i/>
          <w:sz w:val="24"/>
          <w:szCs w:val="20"/>
          <w:u w:val="single"/>
          <w:lang w:eastAsia="ar-SA"/>
        </w:rPr>
        <w:t>vector test environment programs</w:t>
      </w:r>
      <w:r w:rsidR="0049050F" w:rsidRPr="0049050F">
        <w:rPr>
          <w:rFonts w:ascii="Times New Roman" w:eastAsia="Times New Roman" w:hAnsi="Times New Roman" w:cs="Times New Roman"/>
          <w:sz w:val="24"/>
          <w:szCs w:val="20"/>
          <w:lang w:eastAsia="ar-SA"/>
        </w:rPr>
        <w:t xml:space="preserve">, program </w:t>
      </w:r>
      <w:r>
        <w:rPr>
          <w:rFonts w:ascii="Times New Roman" w:eastAsia="Times New Roman" w:hAnsi="Times New Roman" w:cs="Times New Roman"/>
          <w:sz w:val="24"/>
          <w:szCs w:val="20"/>
          <w:lang w:eastAsia="ar-SA"/>
        </w:rPr>
        <w:t>6</w:t>
      </w:r>
      <w:r w:rsidRPr="0049050F">
        <w:rPr>
          <w:rFonts w:ascii="Times New Roman" w:eastAsia="Times New Roman" w:hAnsi="Times New Roman" w:cs="Times New Roman"/>
          <w:sz w:val="24"/>
          <w:szCs w:val="20"/>
          <w:lang w:eastAsia="ar-SA"/>
        </w:rPr>
        <w:t xml:space="preserve"> </w:t>
      </w:r>
      <w:r>
        <w:rPr>
          <w:rFonts w:ascii="Times New Roman" w:eastAsia="Times New Roman" w:hAnsi="Times New Roman" w:cs="Times New Roman"/>
          <w:sz w:val="24"/>
          <w:szCs w:val="20"/>
          <w:lang w:eastAsia="ar-SA"/>
        </w:rPr>
        <w:t>gives</w:t>
      </w:r>
      <w:r w:rsidRPr="0049050F">
        <w:rPr>
          <w:rFonts w:ascii="Times New Roman" w:eastAsia="Times New Roman" w:hAnsi="Times New Roman" w:cs="Times New Roman"/>
          <w:sz w:val="24"/>
          <w:szCs w:val="20"/>
          <w:lang w:eastAsia="ar-SA"/>
        </w:rPr>
        <w:t xml:space="preserve"> </w:t>
      </w:r>
      <w:r w:rsidR="0049050F" w:rsidRPr="0049050F">
        <w:rPr>
          <w:rFonts w:ascii="Times New Roman" w:eastAsia="Times New Roman" w:hAnsi="Times New Roman" w:cs="Times New Roman"/>
          <w:sz w:val="24"/>
          <w:szCs w:val="20"/>
          <w:lang w:eastAsia="ar-SA"/>
        </w:rPr>
        <w:t>an example of using the standard and linearized VSLEAVE supplement code (both VSLEAVE input read and VSLEAVE computational subroutines) in conjunction with associated calls to VLIDORT (to VLIDORT_MASTER and VLIDORT_LCS_MASTER). A special subroutine V</w:t>
      </w:r>
      <w:r w:rsidR="0049050F" w:rsidRPr="0049050F">
        <w:rPr>
          <w:rFonts w:ascii="Times New Roman" w:eastAsia="Times New Roman" w:hAnsi="Times New Roman" w:cs="Times New Roman"/>
          <w:sz w:val="24"/>
          <w:szCs w:val="24"/>
          <w:lang w:eastAsia="ar-SA"/>
        </w:rPr>
        <w:t>LIDORT_VSLEAVE_INPUT_CHECK</w:t>
      </w:r>
      <w:r w:rsidR="0049050F" w:rsidRPr="0049050F">
        <w:rPr>
          <w:rFonts w:ascii="Courier New" w:eastAsia="Times New Roman" w:hAnsi="Courier New" w:cs="Courier New"/>
          <w:color w:val="0000FF"/>
          <w:sz w:val="20"/>
          <w:szCs w:val="20"/>
          <w:lang w:eastAsia="ar-SA"/>
        </w:rPr>
        <w:t xml:space="preserve"> </w:t>
      </w:r>
      <w:r w:rsidR="0049050F" w:rsidRPr="0049050F">
        <w:rPr>
          <w:rFonts w:ascii="Courier New" w:eastAsia="Times New Roman" w:hAnsi="Courier New" w:cs="Courier New"/>
          <w:sz w:val="24"/>
          <w:szCs w:val="24"/>
          <w:lang w:eastAsia="ar-SA"/>
        </w:rPr>
        <w:t>(</w:t>
      </w:r>
      <w:r w:rsidR="0049050F" w:rsidRPr="0049050F">
        <w:rPr>
          <w:rFonts w:ascii="Times New Roman" w:eastAsia="Times New Roman" w:hAnsi="Times New Roman" w:cs="Times New Roman"/>
          <w:sz w:val="24"/>
          <w:szCs w:val="24"/>
          <w:lang w:eastAsia="ar-SA"/>
        </w:rPr>
        <w:t xml:space="preserve">in module </w:t>
      </w:r>
      <w:r w:rsidR="0049050F" w:rsidRPr="0049050F">
        <w:rPr>
          <w:rFonts w:ascii="Courier New" w:eastAsia="Times New Roman" w:hAnsi="Courier New" w:cs="Courier New"/>
          <w:color w:val="0000FF"/>
          <w:sz w:val="20"/>
          <w:szCs w:val="20"/>
          <w:lang w:eastAsia="ar-SA"/>
        </w:rPr>
        <w:t>vlidort_vsleave_sup_accessories</w:t>
      </w:r>
      <w:r w:rsidR="0049050F" w:rsidRPr="0049050F">
        <w:rPr>
          <w:rFonts w:ascii="Courier New" w:eastAsia="Times New Roman" w:hAnsi="Courier New" w:cs="Courier New"/>
          <w:sz w:val="24"/>
          <w:szCs w:val="24"/>
          <w:lang w:eastAsia="ar-SA"/>
        </w:rPr>
        <w:t>)</w:t>
      </w:r>
      <w:r w:rsidR="0049050F" w:rsidRPr="0049050F">
        <w:rPr>
          <w:rFonts w:ascii="Times New Roman" w:eastAsia="Times New Roman" w:hAnsi="Times New Roman" w:cs="Times New Roman"/>
          <w:sz w:val="24"/>
          <w:szCs w:val="24"/>
          <w:lang w:eastAsia="ar-SA"/>
        </w:rPr>
        <w:t xml:space="preserve"> is called to check the consistency of related input fed to both VLIDORT and the given VSLEAVE computational subroutine. This surface-leaving test simulates the effect of fluorescence in the spectral band 640-820nm.</w:t>
      </w:r>
    </w:p>
    <w:p w:rsidR="0049050F" w:rsidRPr="0049050F" w:rsidRDefault="0049050F" w:rsidP="0049050F">
      <w:pPr>
        <w:suppressAutoHyphens/>
        <w:spacing w:before="120" w:after="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Program 7 performs a VLIDORT validation check against results found in </w:t>
      </w:r>
      <w:r w:rsidR="00136C41">
        <w:rPr>
          <w:rFonts w:ascii="Times New Roman" w:eastAsia="Times New Roman" w:hAnsi="Times New Roman" w:cs="Times New Roman"/>
          <w:sz w:val="24"/>
          <w:szCs w:val="24"/>
          <w:lang w:eastAsia="ar-SA"/>
        </w:rPr>
        <w:t>[</w:t>
      </w:r>
      <w:r w:rsidRPr="0049050F">
        <w:rPr>
          <w:rFonts w:ascii="Times New Roman" w:eastAsia="Times New Roman" w:hAnsi="Times New Roman" w:cs="Times New Roman"/>
          <w:sz w:val="24"/>
          <w:szCs w:val="24"/>
          <w:lang w:eastAsia="ar-SA"/>
        </w:rPr>
        <w:t>Siewert</w:t>
      </w:r>
      <w:r w:rsidR="00136C41">
        <w:rPr>
          <w:rFonts w:ascii="Times New Roman" w:eastAsia="Times New Roman" w:hAnsi="Times New Roman" w:cs="Times New Roman"/>
          <w:sz w:val="24"/>
          <w:szCs w:val="24"/>
          <w:lang w:eastAsia="ar-SA"/>
        </w:rPr>
        <w:t xml:space="preserve">, </w:t>
      </w:r>
      <w:r w:rsidRPr="0049050F">
        <w:rPr>
          <w:rFonts w:ascii="Times New Roman" w:eastAsia="Times New Roman" w:hAnsi="Times New Roman" w:cs="Times New Roman"/>
          <w:sz w:val="24"/>
          <w:szCs w:val="24"/>
          <w:lang w:eastAsia="ar-SA"/>
        </w:rPr>
        <w:t>2000</w:t>
      </w:r>
      <w:r w:rsidR="00136C41">
        <w:rPr>
          <w:rFonts w:ascii="Times New Roman" w:eastAsia="Times New Roman" w:hAnsi="Times New Roman" w:cs="Times New Roman"/>
          <w:sz w:val="24"/>
          <w:szCs w:val="24"/>
          <w:lang w:eastAsia="ar-SA"/>
        </w:rPr>
        <w:t>b]</w:t>
      </w:r>
      <w:r w:rsidRPr="0049050F">
        <w:rPr>
          <w:rFonts w:ascii="Times New Roman" w:eastAsia="Times New Roman" w:hAnsi="Times New Roman" w:cs="Times New Roman"/>
          <w:sz w:val="24"/>
          <w:szCs w:val="24"/>
          <w:lang w:eastAsia="ar-SA"/>
        </w:rPr>
        <w:t xml:space="preserve">. See section </w:t>
      </w:r>
      <w:r w:rsidR="00136C41">
        <w:rPr>
          <w:rFonts w:ascii="Times New Roman" w:eastAsia="Times New Roman" w:hAnsi="Times New Roman" w:cs="Times New Roman"/>
          <w:sz w:val="24"/>
          <w:szCs w:val="24"/>
          <w:lang w:eastAsia="ar-SA"/>
        </w:rPr>
        <w:t>5</w:t>
      </w:r>
      <w:r w:rsidRPr="0049050F">
        <w:rPr>
          <w:rFonts w:ascii="Times New Roman" w:eastAsia="Times New Roman" w:hAnsi="Times New Roman" w:cs="Times New Roman"/>
          <w:sz w:val="24"/>
          <w:szCs w:val="24"/>
          <w:lang w:eastAsia="ar-SA"/>
        </w:rPr>
        <w:t>.2.</w:t>
      </w:r>
      <w:r w:rsidR="00136C41">
        <w:rPr>
          <w:rFonts w:ascii="Times New Roman" w:eastAsia="Times New Roman" w:hAnsi="Times New Roman" w:cs="Times New Roman"/>
          <w:sz w:val="24"/>
          <w:szCs w:val="24"/>
          <w:lang w:eastAsia="ar-SA"/>
        </w:rPr>
        <w:t>9</w:t>
      </w:r>
      <w:r w:rsidRPr="0049050F">
        <w:rPr>
          <w:rFonts w:ascii="Times New Roman" w:eastAsia="Times New Roman" w:hAnsi="Times New Roman" w:cs="Times New Roman"/>
          <w:sz w:val="24"/>
          <w:szCs w:val="24"/>
          <w:lang w:eastAsia="ar-SA"/>
        </w:rPr>
        <w:t xml:space="preserve"> for more on the details of this test.</w:t>
      </w:r>
    </w:p>
    <w:p w:rsidR="0049050F" w:rsidRPr="0049050F" w:rsidRDefault="00B4234C" w:rsidP="0049050F">
      <w:pPr>
        <w:suppressAutoHyphens/>
        <w:autoSpaceDE w:val="0"/>
        <w:spacing w:before="120" w:after="120" w:line="240" w:lineRule="auto"/>
        <w:jc w:val="both"/>
        <w:rPr>
          <w:rFonts w:ascii="Times New Roman" w:eastAsia="Times" w:hAnsi="Times New Roman" w:cs="Times"/>
          <w:sz w:val="24"/>
          <w:lang w:eastAsia="ar-SA"/>
        </w:rPr>
      </w:pPr>
      <w:r>
        <w:rPr>
          <w:rFonts w:ascii="Times New Roman" w:eastAsia="Times" w:hAnsi="Times New Roman" w:cs="Times"/>
          <w:sz w:val="24"/>
          <w:lang w:eastAsia="ar-SA"/>
        </w:rPr>
        <w:t>Finally, programs 10 and 11</w:t>
      </w:r>
      <w:r w:rsidR="0049050F" w:rsidRPr="0049050F">
        <w:rPr>
          <w:rFonts w:ascii="Times New Roman" w:eastAsia="Times" w:hAnsi="Times New Roman" w:cs="Times"/>
          <w:sz w:val="24"/>
          <w:lang w:eastAsia="ar-SA"/>
        </w:rPr>
        <w:t xml:space="preserve"> provide examples of VLIDORT usage in an OpenMP parallel programming environment.  </w:t>
      </w:r>
      <w:r w:rsidR="00136C41">
        <w:rPr>
          <w:rFonts w:ascii="Times New Roman" w:eastAsia="Times" w:hAnsi="Times New Roman" w:cs="Times"/>
          <w:sz w:val="24"/>
          <w:lang w:eastAsia="ar-SA"/>
        </w:rPr>
        <w:t>These two programs</w:t>
      </w:r>
      <w:r w:rsidR="0049050F" w:rsidRPr="0049050F">
        <w:rPr>
          <w:rFonts w:ascii="Times New Roman" w:eastAsia="Times" w:hAnsi="Times New Roman" w:cs="Times"/>
          <w:sz w:val="24"/>
          <w:lang w:eastAsia="ar-SA"/>
        </w:rPr>
        <w:t xml:space="preserve"> have the same solar-source set-ups as those for programs 1 and 2, but now each test driver comes with a series of OpenMP parallel programming directives. CPU timing information is also generated to give the user an idea of the computational acceleration that may be obtained.  Although the OpenMP tests are currently set up for one or two computational threads, four or more threads can easily be implemented by a few simple driver changes. The drivers were set up this way, since computational speed-up is limited by the number of available processing cores, and two is the minimum number of cores required to demonstrate the computational speed-up using OpenMP.  For a machine with multiple cores, the performance "scalability" is excellent.  For example, with four cores a speed-</w:t>
      </w:r>
      <w:r w:rsidR="0049050F" w:rsidRPr="0049050F">
        <w:rPr>
          <w:rFonts w:ascii="Times New Roman" w:eastAsia="Times" w:hAnsi="Times New Roman" w:cs="Times"/>
          <w:sz w:val="24"/>
          <w:lang w:eastAsia="ar-SA"/>
        </w:rPr>
        <w:lastRenderedPageBreak/>
        <w:t xml:space="preserve">up of almost 4-fold is achieved: 24.78 second (1 core), 12.40 seconds (2 cores) and 6.62 seconds (4 cores).  </w:t>
      </w:r>
    </w:p>
    <w:p w:rsidR="0049050F" w:rsidRPr="0049050F" w:rsidRDefault="0049050F" w:rsidP="0049050F">
      <w:pPr>
        <w:suppressAutoHyphens/>
        <w:spacing w:before="120" w:after="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Section </w:t>
      </w:r>
      <w:r w:rsidR="00136C41">
        <w:rPr>
          <w:rFonts w:ascii="Times New Roman" w:eastAsia="Times New Roman" w:hAnsi="Times New Roman" w:cs="Times New Roman"/>
          <w:sz w:val="24"/>
          <w:szCs w:val="20"/>
          <w:lang w:eastAsia="ar-SA"/>
        </w:rPr>
        <w:t>5</w:t>
      </w:r>
      <w:r w:rsidRPr="0049050F">
        <w:rPr>
          <w:rFonts w:ascii="Times New Roman" w:eastAsia="Times New Roman" w:hAnsi="Times New Roman" w:cs="Times New Roman"/>
          <w:sz w:val="24"/>
          <w:szCs w:val="20"/>
          <w:lang w:eastAsia="ar-SA"/>
        </w:rPr>
        <w:t xml:space="preserve">.2 has additional notes on the scalar and vector test cases in this </w:t>
      </w:r>
      <w:r w:rsidR="00E1706A">
        <w:rPr>
          <w:rFonts w:ascii="Times New Roman" w:eastAsia="Times New Roman" w:hAnsi="Times New Roman" w:cs="Times New Roman"/>
          <w:sz w:val="24"/>
          <w:szCs w:val="20"/>
          <w:lang w:eastAsia="ar-SA"/>
        </w:rPr>
        <w:t xml:space="preserve">series of </w:t>
      </w:r>
      <w:r w:rsidRPr="0049050F">
        <w:rPr>
          <w:rFonts w:ascii="Times New Roman" w:eastAsia="Times New Roman" w:hAnsi="Times New Roman" w:cs="Times New Roman"/>
          <w:sz w:val="24"/>
          <w:szCs w:val="20"/>
          <w:lang w:eastAsia="ar-SA"/>
        </w:rPr>
        <w:t>installation</w:t>
      </w:r>
      <w:r w:rsidR="00E1706A">
        <w:rPr>
          <w:rFonts w:ascii="Times New Roman" w:eastAsia="Times New Roman" w:hAnsi="Times New Roman" w:cs="Times New Roman"/>
          <w:sz w:val="24"/>
          <w:szCs w:val="20"/>
          <w:lang w:eastAsia="ar-SA"/>
        </w:rPr>
        <w:t>s</w:t>
      </w:r>
      <w:r w:rsidRPr="0049050F">
        <w:rPr>
          <w:rFonts w:ascii="Times New Roman" w:eastAsia="Times New Roman" w:hAnsi="Times New Roman" w:cs="Times New Roman"/>
          <w:sz w:val="24"/>
          <w:szCs w:val="20"/>
          <w:lang w:eastAsia="ar-SA"/>
        </w:rPr>
        <w:t xml:space="preserve">. Appendices </w:t>
      </w:r>
      <w:r w:rsidR="00136C41">
        <w:rPr>
          <w:rFonts w:ascii="Times New Roman" w:eastAsia="Times New Roman" w:hAnsi="Times New Roman" w:cs="Times New Roman"/>
          <w:sz w:val="24"/>
          <w:szCs w:val="20"/>
          <w:lang w:eastAsia="ar-SA"/>
        </w:rPr>
        <w:t>5</w:t>
      </w:r>
      <w:r w:rsidRPr="0049050F">
        <w:rPr>
          <w:rFonts w:ascii="Times New Roman" w:eastAsia="Times New Roman" w:hAnsi="Times New Roman" w:cs="Times New Roman"/>
          <w:sz w:val="24"/>
          <w:szCs w:val="20"/>
          <w:lang w:eastAsia="ar-SA"/>
        </w:rPr>
        <w:t xml:space="preserve">.3 and </w:t>
      </w:r>
      <w:r w:rsidR="00136C41">
        <w:rPr>
          <w:rFonts w:ascii="Times New Roman" w:eastAsia="Times New Roman" w:hAnsi="Times New Roman" w:cs="Times New Roman"/>
          <w:sz w:val="24"/>
          <w:szCs w:val="20"/>
          <w:lang w:eastAsia="ar-SA"/>
        </w:rPr>
        <w:t>5</w:t>
      </w:r>
      <w:r w:rsidRPr="0049050F">
        <w:rPr>
          <w:rFonts w:ascii="Times New Roman" w:eastAsia="Times New Roman" w:hAnsi="Times New Roman" w:cs="Times New Roman"/>
          <w:sz w:val="24"/>
          <w:szCs w:val="20"/>
          <w:lang w:eastAsia="ar-SA"/>
        </w:rPr>
        <w:t>.4 have descriptions of the VBRDF and VSLEAVE supplements</w:t>
      </w:r>
      <w:r w:rsidR="00E1706A">
        <w:rPr>
          <w:rFonts w:ascii="Times New Roman" w:eastAsia="Times New Roman" w:hAnsi="Times New Roman" w:cs="Times New Roman"/>
          <w:sz w:val="24"/>
          <w:szCs w:val="20"/>
          <w:lang w:eastAsia="ar-SA"/>
        </w:rPr>
        <w:t>, , while section 5.5 deals with the preparation of phase matrix inputs for VLIDORT, and section 5.6 has some useful notes on certain VLIDORT applications.</w:t>
      </w:r>
    </w:p>
    <w:p w:rsidR="005D5430" w:rsidRDefault="005D5430" w:rsidP="008B3B0E">
      <w:pPr>
        <w:rPr>
          <w:lang w:eastAsia="ar-SA"/>
        </w:rPr>
      </w:pPr>
      <w:bookmarkStart w:id="134" w:name="_Toc339432241"/>
      <w:bookmarkStart w:id="135" w:name="_Toc534974706"/>
    </w:p>
    <w:p w:rsidR="0049050F" w:rsidRPr="0049050F" w:rsidRDefault="0049050F" w:rsidP="0049050F">
      <w:pPr>
        <w:keepNext/>
        <w:suppressAutoHyphens/>
        <w:spacing w:after="0" w:line="240" w:lineRule="auto"/>
        <w:outlineLvl w:val="2"/>
        <w:rPr>
          <w:rFonts w:ascii="Times New Roman" w:eastAsia="Times New Roman" w:hAnsi="Times New Roman" w:cs="Times New Roman"/>
          <w:i/>
          <w:sz w:val="28"/>
          <w:szCs w:val="28"/>
          <w:lang w:eastAsia="ar-SA"/>
        </w:rPr>
      </w:pPr>
      <w:bookmarkStart w:id="136" w:name="_Toc18428000"/>
      <w:r w:rsidRPr="0049050F">
        <w:rPr>
          <w:rFonts w:ascii="Times New Roman" w:eastAsia="Times New Roman" w:hAnsi="Times New Roman" w:cs="Times New Roman"/>
          <w:i/>
          <w:sz w:val="28"/>
          <w:szCs w:val="28"/>
          <w:lang w:eastAsia="ar-SA"/>
        </w:rPr>
        <w:t>3.3.5 Helpful Tips for input settings</w:t>
      </w:r>
      <w:bookmarkEnd w:id="134"/>
      <w:bookmarkEnd w:id="135"/>
      <w:bookmarkEnd w:id="136"/>
    </w:p>
    <w:p w:rsidR="0049050F" w:rsidRPr="0049050F" w:rsidRDefault="0049050F" w:rsidP="0049050F">
      <w:pPr>
        <w:suppressAutoHyphens/>
        <w:spacing w:after="0" w:line="240" w:lineRule="auto"/>
        <w:rPr>
          <w:rFonts w:ascii="Times" w:eastAsia="Times New Roman" w:hAnsi="Times" w:cs="Times New Roman"/>
          <w:sz w:val="24"/>
          <w:szCs w:val="20"/>
          <w:lang w:eastAsia="ar-SA"/>
        </w:rPr>
      </w:pPr>
    </w:p>
    <w:p w:rsidR="0049050F" w:rsidRPr="0049050F" w:rsidRDefault="0049050F" w:rsidP="0049050F">
      <w:pPr>
        <w:suppressAutoHyphens/>
        <w:spacing w:after="120" w:line="240" w:lineRule="auto"/>
        <w:rPr>
          <w:rFonts w:ascii="Times" w:eastAsia="Times New Roman" w:hAnsi="Times" w:cs="Times New Roman"/>
          <w:sz w:val="24"/>
          <w:szCs w:val="20"/>
          <w:lang w:eastAsia="ar-SA"/>
        </w:rPr>
      </w:pPr>
      <w:r w:rsidRPr="0049050F">
        <w:rPr>
          <w:rFonts w:ascii="Times" w:eastAsia="Times New Roman" w:hAnsi="Times" w:cs="Times New Roman"/>
          <w:sz w:val="24"/>
          <w:szCs w:val="20"/>
          <w:lang w:eastAsia="ar-SA"/>
        </w:rPr>
        <w:t>In this section, we compile some useful tips for setting the inputs.</w:t>
      </w:r>
    </w:p>
    <w:p w:rsidR="0049050F" w:rsidRPr="0049050F" w:rsidRDefault="0049050F" w:rsidP="0049050F">
      <w:pPr>
        <w:suppressAutoHyphens/>
        <w:autoSpaceDE w:val="0"/>
        <w:spacing w:after="120" w:line="240" w:lineRule="auto"/>
        <w:jc w:val="both"/>
        <w:rPr>
          <w:rFonts w:ascii="Times" w:eastAsia="Times New Roman" w:hAnsi="Times" w:cs="Times New Roman"/>
          <w:sz w:val="24"/>
          <w:szCs w:val="20"/>
          <w:lang w:eastAsia="ar-SA"/>
        </w:rPr>
      </w:pPr>
      <w:r w:rsidRPr="0049050F">
        <w:rPr>
          <w:rFonts w:ascii="Times" w:eastAsia="Times New Roman" w:hAnsi="Times" w:cs="Times New Roman"/>
          <w:sz w:val="24"/>
          <w:szCs w:val="20"/>
          <w:lang w:eastAsia="ar-SA"/>
        </w:rPr>
        <w:t>All geometrical angles are given in degrees. Solar angles must lie in the range [0</w:t>
      </w:r>
      <w:r w:rsidRPr="0049050F">
        <w:rPr>
          <w:rFonts w:ascii="Times" w:eastAsia="Times New Roman" w:hAnsi="Times" w:cs="Times New Roman"/>
          <w:sz w:val="24"/>
          <w:szCs w:val="24"/>
          <w:lang w:eastAsia="ar-SA"/>
        </w:rPr>
        <w:sym w:font="Symbol" w:char="F0B0"/>
      </w:r>
      <w:r w:rsidRPr="0049050F">
        <w:rPr>
          <w:rFonts w:ascii="Times" w:eastAsia="Times New Roman" w:hAnsi="Times" w:cs="Times New Roman"/>
          <w:sz w:val="24"/>
          <w:szCs w:val="20"/>
          <w:lang w:eastAsia="ar-SA"/>
        </w:rPr>
        <w:t>,90</w:t>
      </w:r>
      <w:r w:rsidRPr="0049050F">
        <w:rPr>
          <w:rFonts w:ascii="Times" w:eastAsia="Times New Roman" w:hAnsi="Times" w:cs="Times New Roman"/>
          <w:sz w:val="24"/>
          <w:szCs w:val="24"/>
          <w:lang w:eastAsia="ar-SA"/>
        </w:rPr>
        <w:sym w:font="Symbol" w:char="F0B0"/>
      </w:r>
      <w:r w:rsidRPr="0049050F">
        <w:rPr>
          <w:rFonts w:ascii="Times" w:eastAsia="Times New Roman" w:hAnsi="Times" w:cs="Times New Roman"/>
          <w:sz w:val="24"/>
          <w:szCs w:val="20"/>
          <w:lang w:eastAsia="ar-SA"/>
        </w:rPr>
        <w:t>); this version of VLIDORT is not a twilight code. Viewing zenith angles are by convention positive in the range [0</w:t>
      </w:r>
      <w:r w:rsidRPr="0049050F">
        <w:rPr>
          <w:rFonts w:ascii="Times" w:eastAsia="Times New Roman" w:hAnsi="Times" w:cs="Times New Roman"/>
          <w:sz w:val="24"/>
          <w:szCs w:val="24"/>
          <w:lang w:eastAsia="ar-SA"/>
        </w:rPr>
        <w:sym w:font="Symbol" w:char="F0B0"/>
      </w:r>
      <w:r w:rsidRPr="0049050F">
        <w:rPr>
          <w:rFonts w:ascii="Times" w:eastAsia="Times New Roman" w:hAnsi="Times" w:cs="Times New Roman"/>
          <w:sz w:val="24"/>
          <w:szCs w:val="20"/>
          <w:lang w:eastAsia="ar-SA"/>
        </w:rPr>
        <w:t>,90</w:t>
      </w:r>
      <w:r w:rsidRPr="0049050F">
        <w:rPr>
          <w:rFonts w:ascii="Times" w:eastAsia="Times New Roman" w:hAnsi="Times" w:cs="Times New Roman"/>
          <w:sz w:val="24"/>
          <w:szCs w:val="24"/>
          <w:lang w:eastAsia="ar-SA"/>
        </w:rPr>
        <w:sym w:font="Symbol" w:char="F0B0"/>
      </w:r>
      <w:r w:rsidRPr="0049050F">
        <w:rPr>
          <w:rFonts w:ascii="Times" w:eastAsia="Times New Roman" w:hAnsi="Times" w:cs="Times New Roman"/>
          <w:sz w:val="24"/>
          <w:szCs w:val="20"/>
          <w:lang w:eastAsia="ar-SA"/>
        </w:rPr>
        <w:t>], and relative azimuth angles are in the range [0</w:t>
      </w:r>
      <w:r w:rsidRPr="0049050F">
        <w:rPr>
          <w:rFonts w:ascii="Times" w:eastAsia="Times New Roman" w:hAnsi="Times" w:cs="Times New Roman"/>
          <w:sz w:val="24"/>
          <w:szCs w:val="24"/>
          <w:lang w:eastAsia="ar-SA"/>
        </w:rPr>
        <w:sym w:font="Symbol" w:char="F0B0"/>
      </w:r>
      <w:r w:rsidRPr="0049050F">
        <w:rPr>
          <w:rFonts w:ascii="Times" w:eastAsia="Times New Roman" w:hAnsi="Times" w:cs="Times New Roman"/>
          <w:sz w:val="24"/>
          <w:szCs w:val="20"/>
          <w:lang w:eastAsia="ar-SA"/>
        </w:rPr>
        <w:t>,360</w:t>
      </w:r>
      <w:r w:rsidRPr="0049050F">
        <w:rPr>
          <w:rFonts w:ascii="Times" w:eastAsia="Times New Roman" w:hAnsi="Times" w:cs="Times New Roman"/>
          <w:sz w:val="24"/>
          <w:szCs w:val="24"/>
          <w:lang w:eastAsia="ar-SA"/>
        </w:rPr>
        <w:sym w:font="Symbol" w:char="F0B0"/>
      </w:r>
      <w:r w:rsidRPr="0049050F">
        <w:rPr>
          <w:rFonts w:ascii="Times" w:eastAsia="Times New Roman" w:hAnsi="Times" w:cs="Times New Roman"/>
          <w:sz w:val="24"/>
          <w:szCs w:val="20"/>
          <w:lang w:eastAsia="ar-SA"/>
        </w:rPr>
        <w:t>]. These inputs are checked; invalid values will cause the model to abort and generate error messages.</w:t>
      </w:r>
    </w:p>
    <w:p w:rsidR="0049050F" w:rsidRPr="0049050F" w:rsidRDefault="0049050F" w:rsidP="0049050F">
      <w:pPr>
        <w:suppressAutoHyphens/>
        <w:autoSpaceDE w:val="0"/>
        <w:spacing w:after="120" w:line="240" w:lineRule="auto"/>
        <w:jc w:val="both"/>
        <w:rPr>
          <w:rFonts w:ascii="Times" w:eastAsia="Times New Roman" w:hAnsi="Times" w:cs="Times New Roman"/>
          <w:sz w:val="24"/>
          <w:szCs w:val="20"/>
          <w:lang w:eastAsia="ar-SA"/>
        </w:rPr>
      </w:pPr>
      <w:r w:rsidRPr="0049050F">
        <w:rPr>
          <w:rFonts w:ascii="Times" w:eastAsia="Times New Roman" w:hAnsi="Times" w:cs="Times New Roman"/>
          <w:sz w:val="24"/>
          <w:szCs w:val="20"/>
          <w:lang w:eastAsia="ar-SA"/>
        </w:rPr>
        <w:t>Output at various vertical levels is essentially specified according to geometrical height (not optical depth as in DISORT and earlier versions of VLIDORT). The reason for this is that the geometrical height specification is independent of wavelength. We illustrate the convention for vertical output with some examples. USER_LEVELS(1) = 2.0 means that the first level for output will be at the bottom of the second layer in the atmosphere. USER_LEVELS(2) = 2.5 means that the second level of output will be halfway down the third layer. Thus if you want TOA output only, then you need to set USER_LEVELS(1) = 0.0. If there are 24 layers in your atmosphere and you want BOA output only, then you set USER_LEVELS(1) = 24.0. The ordering is not important; VLIDORT will make an internal "sort" of the output levels into ascending order, and the final intensities and Jacobians will be generated in the sorted order. Out-of-range levels are rejected (this is a fatal input check error).</w:t>
      </w:r>
    </w:p>
    <w:p w:rsidR="0049050F" w:rsidRPr="0049050F" w:rsidRDefault="0049050F" w:rsidP="0049050F">
      <w:pPr>
        <w:suppressAutoHyphens/>
        <w:autoSpaceDE w:val="0"/>
        <w:spacing w:after="120" w:line="240" w:lineRule="auto"/>
        <w:jc w:val="both"/>
        <w:rPr>
          <w:rFonts w:ascii="Times" w:eastAsia="Times New Roman" w:hAnsi="Times" w:cs="Times New Roman"/>
          <w:sz w:val="24"/>
          <w:szCs w:val="20"/>
          <w:lang w:eastAsia="ar-SA"/>
        </w:rPr>
      </w:pPr>
      <w:r w:rsidRPr="0049050F">
        <w:rPr>
          <w:rFonts w:ascii="Times" w:eastAsia="Times New Roman" w:hAnsi="Times" w:cs="Times New Roman"/>
          <w:sz w:val="24"/>
          <w:szCs w:val="20"/>
          <w:lang w:eastAsia="ar-SA"/>
        </w:rPr>
        <w:t xml:space="preserve">The number of scattering matrix expansion coefficients (NGREEK_MOMENTS_INPUT) should be at least </w:t>
      </w:r>
      <m:oMath>
        <m:r>
          <w:rPr>
            <w:rFonts w:ascii="Cambria Math" w:eastAsia="Times New Roman" w:hAnsi="Cambria Math" w:cs="Times New Roman"/>
            <w:sz w:val="24"/>
            <w:szCs w:val="20"/>
            <w:lang w:eastAsia="ar-SA"/>
          </w:rPr>
          <m:t>2</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d</m:t>
            </m:r>
          </m:sub>
        </m:sSub>
        <m:r>
          <w:rPr>
            <w:rFonts w:ascii="Cambria Math" w:eastAsia="Times New Roman" w:hAnsi="Cambria Math" w:cs="Times New Roman"/>
            <w:sz w:val="24"/>
            <w:szCs w:val="20"/>
            <w:lang w:eastAsia="ar-SA"/>
          </w:rPr>
          <m:t>-1</m:t>
        </m:r>
      </m:oMath>
      <w:r w:rsidRPr="0049050F">
        <w:rPr>
          <w:rFonts w:ascii="Times" w:eastAsia="Times New Roman" w:hAnsi="Times" w:cs="Times New Roman"/>
          <w:sz w:val="24"/>
          <w:szCs w:val="20"/>
          <w:lang w:eastAsia="ar-SA"/>
        </w:rPr>
        <w:t xml:space="preserve">, where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d</m:t>
            </m:r>
          </m:sub>
        </m:sSub>
      </m:oMath>
      <w:r w:rsidRPr="0049050F">
        <w:rPr>
          <w:rFonts w:ascii="Times" w:eastAsia="Times New Roman" w:hAnsi="Times" w:cs="Times New Roman"/>
          <w:sz w:val="24"/>
          <w:szCs w:val="20"/>
          <w:lang w:eastAsia="ar-SA"/>
        </w:rPr>
        <w:t xml:space="preserve"> is the number of discrete ordinates in the polar angle  half space (the variable NSTREAMS). If you are using the delta-M scaling, then NGREEK_MOMENTS_INPUT should be at least 2</w:t>
      </w:r>
      <w:r w:rsidRPr="0049050F">
        <w:rPr>
          <w:rFonts w:ascii="Times" w:eastAsia="Times New Roman" w:hAnsi="Times" w:cs="Times New Roman"/>
          <w:i/>
          <w:sz w:val="24"/>
          <w:szCs w:val="20"/>
          <w:lang w:eastAsia="ar-SA"/>
        </w:rPr>
        <w:t>N</w:t>
      </w:r>
      <w:r w:rsidRPr="0049050F">
        <w:rPr>
          <w:rFonts w:ascii="Times" w:eastAsia="Times New Roman" w:hAnsi="Times" w:cs="Times New Roman"/>
          <w:sz w:val="24"/>
          <w:szCs w:val="20"/>
          <w:lang w:eastAsia="ar-SA"/>
        </w:rPr>
        <w:t xml:space="preserve"> (otherwise the scaling will not work). By definition, the multiple scattering fields are calculated using at most </w:t>
      </w:r>
      <m:oMath>
        <m:r>
          <w:rPr>
            <w:rFonts w:ascii="Cambria Math" w:eastAsia="Times New Roman" w:hAnsi="Cambria Math" w:cs="Times New Roman"/>
            <w:sz w:val="24"/>
            <w:szCs w:val="20"/>
            <w:lang w:eastAsia="ar-SA"/>
          </w:rPr>
          <m:t>2</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d</m:t>
            </m:r>
          </m:sub>
        </m:sSub>
        <m:r>
          <w:rPr>
            <w:rFonts w:ascii="Cambria Math" w:eastAsia="Times New Roman" w:hAnsi="Cambria Math" w:cs="Times New Roman"/>
            <w:sz w:val="24"/>
            <w:szCs w:val="20"/>
            <w:lang w:eastAsia="ar-SA"/>
          </w:rPr>
          <m:t>-1</m:t>
        </m:r>
      </m:oMath>
      <w:r w:rsidRPr="0049050F">
        <w:rPr>
          <w:rFonts w:ascii="Times" w:eastAsia="Times New Roman" w:hAnsi="Times" w:cs="Times New Roman"/>
          <w:sz w:val="24"/>
          <w:szCs w:val="20"/>
          <w:lang w:eastAsia="ar-SA"/>
        </w:rPr>
        <w:t xml:space="preserve"> (possibly scaled) expansion coefficients, whereas the exact single scatter calculations will use all coefficients from 0 to NGREEK_MOMENTS_INPUT.</w:t>
      </w:r>
    </w:p>
    <w:p w:rsidR="0049050F" w:rsidRPr="0049050F" w:rsidRDefault="0049050F" w:rsidP="0049050F">
      <w:pPr>
        <w:keepNext/>
        <w:suppressAutoHyphens/>
        <w:autoSpaceDE w:val="0"/>
        <w:spacing w:before="240" w:after="240" w:line="240" w:lineRule="auto"/>
        <w:jc w:val="both"/>
        <w:outlineLvl w:val="1"/>
        <w:rPr>
          <w:rFonts w:ascii="Times New Roman" w:eastAsia="Times New Roman" w:hAnsi="Times New Roman" w:cs="Times New Roman"/>
          <w:b/>
          <w:iCs/>
          <w:sz w:val="32"/>
          <w:szCs w:val="20"/>
          <w:lang w:eastAsia="ar-SA"/>
        </w:rPr>
      </w:pPr>
      <w:bookmarkStart w:id="137" w:name="_Toc339432242"/>
      <w:bookmarkStart w:id="138" w:name="_Toc534974707"/>
      <w:bookmarkStart w:id="139" w:name="_Toc18428001"/>
      <w:r w:rsidRPr="0049050F">
        <w:rPr>
          <w:rFonts w:ascii="Times New Roman" w:eastAsia="Times New Roman" w:hAnsi="Times New Roman" w:cs="Times New Roman"/>
          <w:b/>
          <w:iCs/>
          <w:sz w:val="32"/>
          <w:szCs w:val="20"/>
          <w:lang w:eastAsia="ar-SA"/>
        </w:rPr>
        <w:t>3.4 Exception handling and utilities</w:t>
      </w:r>
      <w:bookmarkEnd w:id="137"/>
      <w:bookmarkEnd w:id="138"/>
      <w:bookmarkEnd w:id="139"/>
    </w:p>
    <w:p w:rsidR="0049050F" w:rsidRPr="0049050F" w:rsidRDefault="0049050F" w:rsidP="0049050F">
      <w:pPr>
        <w:keepNext/>
        <w:suppressAutoHyphens/>
        <w:spacing w:after="0" w:line="240" w:lineRule="auto"/>
        <w:outlineLvl w:val="2"/>
        <w:rPr>
          <w:rFonts w:ascii="Times New Roman" w:eastAsia="Times New Roman" w:hAnsi="Times New Roman" w:cs="Times New Roman"/>
          <w:i/>
          <w:sz w:val="28"/>
          <w:szCs w:val="28"/>
          <w:lang w:eastAsia="ar-SA"/>
        </w:rPr>
      </w:pPr>
      <w:bookmarkStart w:id="140" w:name="_Toc339432243"/>
      <w:bookmarkStart w:id="141" w:name="_Toc534974708"/>
      <w:bookmarkStart w:id="142" w:name="_Toc18428002"/>
      <w:r w:rsidRPr="0049050F">
        <w:rPr>
          <w:rFonts w:ascii="Times New Roman" w:eastAsia="Times New Roman" w:hAnsi="Times New Roman" w:cs="Times New Roman"/>
          <w:i/>
          <w:sz w:val="28"/>
          <w:szCs w:val="28"/>
          <w:lang w:eastAsia="ar-SA"/>
        </w:rPr>
        <w:t>3.4.1 Exception handling</w:t>
      </w:r>
      <w:bookmarkEnd w:id="140"/>
      <w:bookmarkEnd w:id="141"/>
      <w:bookmarkEnd w:id="142"/>
    </w:p>
    <w:p w:rsidR="0049050F" w:rsidRDefault="0049050F" w:rsidP="0049050F">
      <w:pPr>
        <w:suppressAutoHyphens/>
        <w:autoSpaceDE w:val="0"/>
        <w:spacing w:after="120" w:line="240" w:lineRule="auto"/>
        <w:jc w:val="both"/>
        <w:rPr>
          <w:rFonts w:ascii="Times New Roman" w:eastAsia="Times New Roman" w:hAnsi="Times New Roman" w:cs="Times"/>
          <w:sz w:val="24"/>
          <w:szCs w:val="24"/>
          <w:lang w:eastAsia="ar-SA"/>
        </w:rPr>
      </w:pPr>
      <w:r w:rsidRPr="0049050F">
        <w:rPr>
          <w:rFonts w:ascii="Times New Roman" w:eastAsia="Times New Roman" w:hAnsi="Times New Roman" w:cs="Times"/>
          <w:sz w:val="24"/>
          <w:szCs w:val="24"/>
          <w:lang w:eastAsia="ar-SA"/>
        </w:rPr>
        <w:t>There are two types of exception handling in VLIDORT, one for checking the model input, the other for dealing with calculation failures. Main subroutines VLIDORT_MASTER, VLIDORT_LCS_MASTER and VLIDORT_LPS_MASTER have the exception handling outputs listed in Table 3.6.</w:t>
      </w:r>
    </w:p>
    <w:p w:rsidR="008178D5" w:rsidRPr="0049050F" w:rsidRDefault="008178D5" w:rsidP="008178D5">
      <w:pPr>
        <w:suppressAutoHyphens/>
        <w:spacing w:before="120" w:after="28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0"/>
          <w:lang w:eastAsia="ar-SA"/>
        </w:rPr>
        <w:t xml:space="preserve">The integers STATUS_INPUTCHECK and STATUS_CALCULATION can take one of several values indicated in the VLIDORT_pars module (see section 3.2.1.1 above).  </w:t>
      </w:r>
      <w:r w:rsidRPr="0049050F">
        <w:rPr>
          <w:rFonts w:ascii="Times New Roman" w:eastAsia="Times New Roman" w:hAnsi="Times New Roman" w:cs="Times New Roman"/>
          <w:sz w:val="24"/>
          <w:szCs w:val="24"/>
          <w:lang w:eastAsia="ar-SA"/>
        </w:rPr>
        <w:t xml:space="preserve">Input checking is done first, before any calculation takes place. If STATUS_CHECKINPUT equals the parameter </w:t>
      </w:r>
      <w:r w:rsidRPr="0049050F">
        <w:rPr>
          <w:rFonts w:ascii="Times New Roman" w:eastAsia="Times New Roman" w:hAnsi="Times New Roman" w:cs="Times New Roman"/>
          <w:sz w:val="24"/>
          <w:szCs w:val="24"/>
          <w:lang w:eastAsia="ar-SA"/>
        </w:rPr>
        <w:lastRenderedPageBreak/>
        <w:t>VLIDORT_SUCCESS (value 0), then the input check is successful. If there is an error with this procedure, then a message string is generated and stored in the array CHECKMESSAGES and the number of such messages (NCHECKMESSAGES) is increased by 1. At the same time, a second character string is generated and stored in the array ACTIONS - these strings give the user hints as to how to fix the inconsistent or incorrect input specified. If there is a fatal error in the input checking (STATUS_INPUTCHECK = VLIDORT_SERIOUS), VLIDORT will exit immediately. Not all checking errors are fatal. If there is a warning error (STATUS_INPUTCHECK = VLIDORT_WARNING), VLIDORT will continue execution, but warning messages and actions concerning the input will be generated and stored in CHECKMESSAGES and ACTIONS. If warnings occur, VLIDORT will correct the input internally and proceed with the execution.</w:t>
      </w:r>
    </w:p>
    <w:p w:rsidR="0049050F" w:rsidRPr="0049050F" w:rsidRDefault="0049050F" w:rsidP="008178D5">
      <w:pPr>
        <w:suppressAutoHyphens/>
        <w:spacing w:before="120"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b/>
          <w:sz w:val="24"/>
          <w:szCs w:val="24"/>
          <w:lang w:eastAsia="ar-SA"/>
        </w:rPr>
        <w:t>Table 3.6</w:t>
      </w:r>
      <w:r w:rsidRPr="0049050F">
        <w:rPr>
          <w:rFonts w:ascii="Times New Roman" w:eastAsia="Times New Roman" w:hAnsi="Times New Roman" w:cs="Times New Roman"/>
          <w:sz w:val="24"/>
          <w:szCs w:val="24"/>
          <w:lang w:eastAsia="ar-SA"/>
        </w:rPr>
        <w:t>. Exception handling for the VLIDORT 2.8.1 code</w:t>
      </w:r>
    </w:p>
    <w:p w:rsidR="0049050F" w:rsidRPr="0049050F" w:rsidRDefault="0049050F" w:rsidP="008178D5">
      <w:pPr>
        <w:suppressAutoHyphens/>
        <w:spacing w:after="0" w:line="240" w:lineRule="auto"/>
        <w:jc w:val="center"/>
        <w:rPr>
          <w:rFonts w:ascii="Times New Roman" w:eastAsia="Times New Roman" w:hAnsi="Times New Roman" w:cs="Times New Roman"/>
          <w:sz w:val="28"/>
          <w:szCs w:val="28"/>
          <w:lang w:eastAsia="ar-SA"/>
        </w:rPr>
      </w:pPr>
      <w:r w:rsidRPr="0049050F">
        <w:rPr>
          <w:rFonts w:ascii="Times New Roman" w:eastAsia="Times New Roman" w:hAnsi="Times New Roman" w:cs="Times New Roman"/>
          <w:sz w:val="28"/>
          <w:szCs w:val="28"/>
          <w:lang w:eastAsia="ar-SA"/>
        </w:rPr>
        <w:t>(</w:t>
      </w:r>
      <w:r w:rsidRPr="0049050F">
        <w:rPr>
          <w:rFonts w:ascii="Times New Roman" w:eastAsia="Times New Roman" w:hAnsi="Times New Roman" w:cs="Times New Roman"/>
          <w:sz w:val="28"/>
          <w:szCs w:val="28"/>
          <w:lang w:eastAsia="ar-SA"/>
        </w:rPr>
        <w:sym w:font="Wingdings" w:char="F055"/>
      </w:r>
      <w:r w:rsidRPr="0049050F">
        <w:rPr>
          <w:rFonts w:ascii="Times New Roman" w:eastAsia="Times New Roman" w:hAnsi="Times New Roman" w:cs="Times New Roman"/>
          <w:sz w:val="28"/>
          <w:szCs w:val="28"/>
          <w:lang w:eastAsia="ar-SA"/>
        </w:rPr>
        <w:t xml:space="preserve">; </w:t>
      </w:r>
      <w:r w:rsidRPr="0049050F">
        <w:rPr>
          <w:rFonts w:ascii="Times New Roman" w:eastAsia="Times New Roman" w:hAnsi="Times New Roman" w:cs="Times New Roman"/>
          <w:lang w:eastAsia="ar-SA"/>
        </w:rPr>
        <w:t>0=VLIDORT_SUCCESS, 3=VLIDORT_WARNING, 4=VLIDORT_SERIOUS</w:t>
      </w:r>
      <w:r w:rsidRPr="0049050F">
        <w:rPr>
          <w:rFonts w:ascii="Times New Roman" w:eastAsia="Times New Roman" w:hAnsi="Times New Roman" w:cs="Times New Roman"/>
          <w:sz w:val="28"/>
          <w:szCs w:val="28"/>
          <w:lang w:eastAsia="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38"/>
        <w:gridCol w:w="1530"/>
        <w:gridCol w:w="1440"/>
        <w:gridCol w:w="3976"/>
      </w:tblGrid>
      <w:tr w:rsidR="0049050F" w:rsidRPr="0049050F" w:rsidTr="001B3988">
        <w:tc>
          <w:tcPr>
            <w:tcW w:w="2538" w:type="dxa"/>
          </w:tcPr>
          <w:p w:rsidR="0049050F" w:rsidRPr="0049050F" w:rsidRDefault="0049050F" w:rsidP="008178D5">
            <w:pPr>
              <w:suppressAutoHyphens/>
              <w:spacing w:after="0" w:line="240" w:lineRule="auto"/>
              <w:jc w:val="center"/>
              <w:rPr>
                <w:rFonts w:ascii="Times New Roman" w:eastAsia="Times New Roman" w:hAnsi="Times New Roman" w:cs="Times New Roman"/>
                <w:i/>
                <w:iCs/>
                <w:sz w:val="20"/>
                <w:szCs w:val="20"/>
                <w:lang w:eastAsia="ar-SA"/>
              </w:rPr>
            </w:pPr>
            <w:r w:rsidRPr="0049050F">
              <w:rPr>
                <w:rFonts w:ascii="Times New Roman" w:eastAsia="Times New Roman" w:hAnsi="Times New Roman" w:cs="Times New Roman"/>
                <w:i/>
                <w:iCs/>
                <w:sz w:val="20"/>
                <w:szCs w:val="20"/>
                <w:lang w:eastAsia="ar-SA"/>
              </w:rPr>
              <w:t>Name</w:t>
            </w:r>
          </w:p>
        </w:tc>
        <w:tc>
          <w:tcPr>
            <w:tcW w:w="1530" w:type="dxa"/>
          </w:tcPr>
          <w:p w:rsidR="0049050F" w:rsidRPr="0049050F" w:rsidRDefault="0049050F" w:rsidP="008178D5">
            <w:pPr>
              <w:suppressAutoHyphens/>
              <w:spacing w:after="0" w:line="240" w:lineRule="auto"/>
              <w:jc w:val="center"/>
              <w:rPr>
                <w:rFonts w:ascii="Times New Roman" w:eastAsia="Times New Roman" w:hAnsi="Times New Roman" w:cs="Times New Roman"/>
                <w:i/>
                <w:iCs/>
                <w:sz w:val="20"/>
                <w:szCs w:val="20"/>
                <w:lang w:eastAsia="ar-SA"/>
              </w:rPr>
            </w:pPr>
            <w:r w:rsidRPr="0049050F">
              <w:rPr>
                <w:rFonts w:ascii="Times New Roman" w:eastAsia="Times New Roman" w:hAnsi="Times New Roman" w:cs="Times New Roman"/>
                <w:i/>
                <w:iCs/>
                <w:sz w:val="20"/>
                <w:szCs w:val="20"/>
                <w:lang w:eastAsia="ar-SA"/>
              </w:rPr>
              <w:t>Type</w:t>
            </w:r>
          </w:p>
        </w:tc>
        <w:tc>
          <w:tcPr>
            <w:tcW w:w="1440" w:type="dxa"/>
          </w:tcPr>
          <w:p w:rsidR="0049050F" w:rsidRPr="0049050F" w:rsidRDefault="0049050F" w:rsidP="008178D5">
            <w:pPr>
              <w:suppressAutoHyphens/>
              <w:spacing w:after="0" w:line="240" w:lineRule="auto"/>
              <w:jc w:val="center"/>
              <w:rPr>
                <w:rFonts w:ascii="Times New Roman" w:eastAsia="Times New Roman" w:hAnsi="Times New Roman" w:cs="Times New Roman"/>
                <w:i/>
                <w:iCs/>
                <w:sz w:val="20"/>
                <w:szCs w:val="20"/>
                <w:lang w:eastAsia="ar-SA"/>
              </w:rPr>
            </w:pPr>
            <w:r w:rsidRPr="0049050F">
              <w:rPr>
                <w:rFonts w:ascii="Times New Roman" w:eastAsia="Times New Roman" w:hAnsi="Times New Roman" w:cs="Times New Roman"/>
                <w:i/>
                <w:iCs/>
                <w:sz w:val="20"/>
                <w:szCs w:val="20"/>
                <w:lang w:eastAsia="ar-SA"/>
              </w:rPr>
              <w:t>Values</w:t>
            </w:r>
          </w:p>
        </w:tc>
        <w:tc>
          <w:tcPr>
            <w:tcW w:w="3976" w:type="dxa"/>
          </w:tcPr>
          <w:p w:rsidR="0049050F" w:rsidRPr="0049050F" w:rsidRDefault="0049050F" w:rsidP="008178D5">
            <w:pPr>
              <w:suppressAutoHyphens/>
              <w:spacing w:after="0" w:line="240" w:lineRule="auto"/>
              <w:jc w:val="center"/>
              <w:rPr>
                <w:rFonts w:ascii="Times New Roman" w:eastAsia="Times New Roman" w:hAnsi="Times New Roman" w:cs="Times New Roman"/>
                <w:i/>
                <w:iCs/>
                <w:sz w:val="20"/>
                <w:szCs w:val="20"/>
                <w:lang w:eastAsia="ar-SA"/>
              </w:rPr>
            </w:pPr>
            <w:r w:rsidRPr="0049050F">
              <w:rPr>
                <w:rFonts w:ascii="Times New Roman" w:eastAsia="Times New Roman" w:hAnsi="Times New Roman" w:cs="Times New Roman"/>
                <w:i/>
                <w:iCs/>
                <w:sz w:val="20"/>
                <w:szCs w:val="20"/>
                <w:lang w:eastAsia="ar-SA"/>
              </w:rPr>
              <w:t>Purpose</w:t>
            </w:r>
          </w:p>
        </w:tc>
      </w:tr>
      <w:tr w:rsidR="0049050F" w:rsidRPr="0049050F" w:rsidTr="001B3988">
        <w:tc>
          <w:tcPr>
            <w:tcW w:w="2538" w:type="dxa"/>
            <w:shd w:val="clear" w:color="auto" w:fill="CCFFCC"/>
          </w:tcPr>
          <w:p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STATUS_INPUTCHECK</w:t>
            </w:r>
          </w:p>
        </w:tc>
        <w:tc>
          <w:tcPr>
            <w:tcW w:w="1530" w:type="dxa"/>
            <w:shd w:val="clear" w:color="auto" w:fill="CCFFCC"/>
          </w:tcPr>
          <w:p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INTEGER</w:t>
            </w:r>
          </w:p>
        </w:tc>
        <w:tc>
          <w:tcPr>
            <w:tcW w:w="1440" w:type="dxa"/>
            <w:shd w:val="clear" w:color="auto" w:fill="CCFFCC"/>
          </w:tcPr>
          <w:p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 xml:space="preserve">0, 3 or 4 </w:t>
            </w:r>
            <w:r w:rsidRPr="0049050F">
              <w:rPr>
                <w:rFonts w:ascii="Times New Roman" w:eastAsia="Times New Roman" w:hAnsi="Times New Roman" w:cs="Times New Roman"/>
                <w:sz w:val="20"/>
                <w:szCs w:val="20"/>
                <w:lang w:eastAsia="ar-SA"/>
              </w:rPr>
              <w:sym w:font="Wingdings" w:char="F055"/>
            </w:r>
          </w:p>
        </w:tc>
        <w:tc>
          <w:tcPr>
            <w:tcW w:w="3976" w:type="dxa"/>
            <w:shd w:val="clear" w:color="auto" w:fill="CCFFCC"/>
          </w:tcPr>
          <w:p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Overall Status of Input-check</w:t>
            </w:r>
          </w:p>
        </w:tc>
      </w:tr>
      <w:tr w:rsidR="0049050F" w:rsidRPr="0049050F" w:rsidTr="001B3988">
        <w:tc>
          <w:tcPr>
            <w:tcW w:w="2538" w:type="dxa"/>
            <w:shd w:val="clear" w:color="auto" w:fill="CCFFCC"/>
          </w:tcPr>
          <w:p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NCHECKMESSAGES</w:t>
            </w:r>
          </w:p>
        </w:tc>
        <w:tc>
          <w:tcPr>
            <w:tcW w:w="1530" w:type="dxa"/>
            <w:shd w:val="clear" w:color="auto" w:fill="CCFFCC"/>
          </w:tcPr>
          <w:p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INTEGER</w:t>
            </w:r>
          </w:p>
        </w:tc>
        <w:tc>
          <w:tcPr>
            <w:tcW w:w="1440" w:type="dxa"/>
            <w:shd w:val="clear" w:color="auto" w:fill="CCFFCC"/>
          </w:tcPr>
          <w:p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0 to 25</w:t>
            </w:r>
          </w:p>
        </w:tc>
        <w:tc>
          <w:tcPr>
            <w:tcW w:w="3976" w:type="dxa"/>
            <w:shd w:val="clear" w:color="auto" w:fill="CCFFCC"/>
          </w:tcPr>
          <w:p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Number of Input-check Error Messages</w:t>
            </w:r>
          </w:p>
        </w:tc>
      </w:tr>
      <w:tr w:rsidR="0049050F" w:rsidRPr="0049050F" w:rsidTr="001B3988">
        <w:tc>
          <w:tcPr>
            <w:tcW w:w="2538" w:type="dxa"/>
            <w:shd w:val="clear" w:color="auto" w:fill="CCFFCC"/>
          </w:tcPr>
          <w:p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CHECKMESSAGES</w:t>
            </w:r>
          </w:p>
        </w:tc>
        <w:tc>
          <w:tcPr>
            <w:tcW w:w="1530" w:type="dxa"/>
            <w:shd w:val="clear" w:color="auto" w:fill="CCFFCC"/>
          </w:tcPr>
          <w:p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CHARACTER</w:t>
            </w:r>
          </w:p>
        </w:tc>
        <w:tc>
          <w:tcPr>
            <w:tcW w:w="1440" w:type="dxa"/>
            <w:shd w:val="clear" w:color="auto" w:fill="CCFFCC"/>
          </w:tcPr>
          <w:p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ASCII String</w:t>
            </w:r>
          </w:p>
        </w:tc>
        <w:tc>
          <w:tcPr>
            <w:tcW w:w="3976" w:type="dxa"/>
            <w:shd w:val="clear" w:color="auto" w:fill="CCFFCC"/>
          </w:tcPr>
          <w:p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Array of Input-check Error Messages</w:t>
            </w:r>
          </w:p>
        </w:tc>
      </w:tr>
      <w:tr w:rsidR="0049050F" w:rsidRPr="0049050F" w:rsidTr="001B3988">
        <w:tc>
          <w:tcPr>
            <w:tcW w:w="2538" w:type="dxa"/>
            <w:shd w:val="clear" w:color="auto" w:fill="CCFFCC"/>
          </w:tcPr>
          <w:p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ACTIONS</w:t>
            </w:r>
          </w:p>
        </w:tc>
        <w:tc>
          <w:tcPr>
            <w:tcW w:w="1530" w:type="dxa"/>
            <w:shd w:val="clear" w:color="auto" w:fill="CCFFCC"/>
          </w:tcPr>
          <w:p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CHARACTER</w:t>
            </w:r>
          </w:p>
        </w:tc>
        <w:tc>
          <w:tcPr>
            <w:tcW w:w="1440" w:type="dxa"/>
            <w:shd w:val="clear" w:color="auto" w:fill="CCFFCC"/>
          </w:tcPr>
          <w:p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ASCII String</w:t>
            </w:r>
          </w:p>
        </w:tc>
        <w:tc>
          <w:tcPr>
            <w:tcW w:w="3976" w:type="dxa"/>
            <w:shd w:val="clear" w:color="auto" w:fill="CCFFCC"/>
          </w:tcPr>
          <w:p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Array of Input-check Actions to take</w:t>
            </w:r>
          </w:p>
        </w:tc>
      </w:tr>
      <w:tr w:rsidR="0049050F" w:rsidRPr="0049050F" w:rsidTr="001B3988">
        <w:tc>
          <w:tcPr>
            <w:tcW w:w="2538" w:type="dxa"/>
            <w:shd w:val="clear" w:color="auto" w:fill="FFCCFF"/>
          </w:tcPr>
          <w:p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STATUS_CALCULATION</w:t>
            </w:r>
          </w:p>
        </w:tc>
        <w:tc>
          <w:tcPr>
            <w:tcW w:w="1530" w:type="dxa"/>
            <w:shd w:val="clear" w:color="auto" w:fill="FFCCFF"/>
          </w:tcPr>
          <w:p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INTEGER</w:t>
            </w:r>
          </w:p>
        </w:tc>
        <w:tc>
          <w:tcPr>
            <w:tcW w:w="1440" w:type="dxa"/>
            <w:shd w:val="clear" w:color="auto" w:fill="FFCCFF"/>
          </w:tcPr>
          <w:p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 xml:space="preserve">0 or 4 </w:t>
            </w:r>
            <w:r w:rsidRPr="0049050F">
              <w:rPr>
                <w:rFonts w:ascii="Times New Roman" w:eastAsia="Times New Roman" w:hAnsi="Times New Roman" w:cs="Times New Roman"/>
                <w:sz w:val="20"/>
                <w:szCs w:val="20"/>
                <w:lang w:eastAsia="ar-SA"/>
              </w:rPr>
              <w:sym w:font="Wingdings" w:char="F055"/>
            </w:r>
          </w:p>
        </w:tc>
        <w:tc>
          <w:tcPr>
            <w:tcW w:w="3976" w:type="dxa"/>
            <w:shd w:val="clear" w:color="auto" w:fill="FFCCFF"/>
          </w:tcPr>
          <w:p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Overall Status of Calculation</w:t>
            </w:r>
          </w:p>
        </w:tc>
      </w:tr>
      <w:tr w:rsidR="0049050F" w:rsidRPr="0049050F" w:rsidTr="001B3988">
        <w:tc>
          <w:tcPr>
            <w:tcW w:w="2538" w:type="dxa"/>
            <w:shd w:val="clear" w:color="auto" w:fill="FFCCFF"/>
          </w:tcPr>
          <w:p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MESSAGE</w:t>
            </w:r>
          </w:p>
        </w:tc>
        <w:tc>
          <w:tcPr>
            <w:tcW w:w="1530" w:type="dxa"/>
            <w:shd w:val="clear" w:color="auto" w:fill="FFCCFF"/>
          </w:tcPr>
          <w:p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CHARACTER</w:t>
            </w:r>
          </w:p>
        </w:tc>
        <w:tc>
          <w:tcPr>
            <w:tcW w:w="1440" w:type="dxa"/>
            <w:shd w:val="clear" w:color="auto" w:fill="FFCCFF"/>
          </w:tcPr>
          <w:p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ASCII String</w:t>
            </w:r>
          </w:p>
        </w:tc>
        <w:tc>
          <w:tcPr>
            <w:tcW w:w="3976" w:type="dxa"/>
            <w:shd w:val="clear" w:color="auto" w:fill="FFCCFF"/>
          </w:tcPr>
          <w:p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Calculation Failure, Message</w:t>
            </w:r>
          </w:p>
        </w:tc>
      </w:tr>
      <w:tr w:rsidR="0049050F" w:rsidRPr="0049050F" w:rsidTr="001B3988">
        <w:tc>
          <w:tcPr>
            <w:tcW w:w="2538" w:type="dxa"/>
            <w:shd w:val="clear" w:color="auto" w:fill="FFCCFF"/>
          </w:tcPr>
          <w:p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TRACE_1</w:t>
            </w:r>
          </w:p>
        </w:tc>
        <w:tc>
          <w:tcPr>
            <w:tcW w:w="1530" w:type="dxa"/>
            <w:shd w:val="clear" w:color="auto" w:fill="FFCCFF"/>
          </w:tcPr>
          <w:p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CHARACTER</w:t>
            </w:r>
          </w:p>
        </w:tc>
        <w:tc>
          <w:tcPr>
            <w:tcW w:w="1440" w:type="dxa"/>
            <w:shd w:val="clear" w:color="auto" w:fill="FFCCFF"/>
          </w:tcPr>
          <w:p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ASCII String</w:t>
            </w:r>
          </w:p>
        </w:tc>
        <w:tc>
          <w:tcPr>
            <w:tcW w:w="3976" w:type="dxa"/>
            <w:shd w:val="clear" w:color="auto" w:fill="FFCCFF"/>
          </w:tcPr>
          <w:p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First Subroutine Trace for Place of Failure</w:t>
            </w:r>
          </w:p>
        </w:tc>
      </w:tr>
      <w:tr w:rsidR="0049050F" w:rsidRPr="0049050F" w:rsidTr="001B3988">
        <w:tc>
          <w:tcPr>
            <w:tcW w:w="2538" w:type="dxa"/>
            <w:shd w:val="clear" w:color="auto" w:fill="FFCCFF"/>
          </w:tcPr>
          <w:p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TRACE_2</w:t>
            </w:r>
          </w:p>
        </w:tc>
        <w:tc>
          <w:tcPr>
            <w:tcW w:w="1530" w:type="dxa"/>
            <w:shd w:val="clear" w:color="auto" w:fill="FFCCFF"/>
          </w:tcPr>
          <w:p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CHARACTER</w:t>
            </w:r>
          </w:p>
        </w:tc>
        <w:tc>
          <w:tcPr>
            <w:tcW w:w="1440" w:type="dxa"/>
            <w:shd w:val="clear" w:color="auto" w:fill="FFCCFF"/>
          </w:tcPr>
          <w:p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ASCII String</w:t>
            </w:r>
          </w:p>
        </w:tc>
        <w:tc>
          <w:tcPr>
            <w:tcW w:w="3976" w:type="dxa"/>
            <w:shd w:val="clear" w:color="auto" w:fill="FFCCFF"/>
          </w:tcPr>
          <w:p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Second Subroutine Trace for Place of Failure</w:t>
            </w:r>
          </w:p>
        </w:tc>
      </w:tr>
      <w:tr w:rsidR="0049050F" w:rsidRPr="0049050F" w:rsidTr="001B3988">
        <w:tc>
          <w:tcPr>
            <w:tcW w:w="2538" w:type="dxa"/>
            <w:shd w:val="clear" w:color="auto" w:fill="FFCCFF"/>
          </w:tcPr>
          <w:p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TRACE_3</w:t>
            </w:r>
          </w:p>
        </w:tc>
        <w:tc>
          <w:tcPr>
            <w:tcW w:w="1530" w:type="dxa"/>
            <w:shd w:val="clear" w:color="auto" w:fill="FFCCFF"/>
          </w:tcPr>
          <w:p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CHARACTER</w:t>
            </w:r>
          </w:p>
        </w:tc>
        <w:tc>
          <w:tcPr>
            <w:tcW w:w="1440" w:type="dxa"/>
            <w:shd w:val="clear" w:color="auto" w:fill="FFCCFF"/>
          </w:tcPr>
          <w:p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ASCII String</w:t>
            </w:r>
          </w:p>
        </w:tc>
        <w:tc>
          <w:tcPr>
            <w:tcW w:w="3976" w:type="dxa"/>
            <w:shd w:val="clear" w:color="auto" w:fill="FFCCFF"/>
          </w:tcPr>
          <w:p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Third Subroutine Trace for Place of Failure</w:t>
            </w:r>
          </w:p>
        </w:tc>
      </w:tr>
    </w:tbl>
    <w:p w:rsidR="008178D5" w:rsidRDefault="008178D5" w:rsidP="008178D5">
      <w:pPr>
        <w:suppressAutoHyphens/>
        <w:spacing w:after="0" w:line="240" w:lineRule="auto"/>
        <w:jc w:val="both"/>
        <w:rPr>
          <w:rFonts w:ascii="Times" w:eastAsia="Times New Roman" w:hAnsi="Times" w:cs="Times New Roman"/>
          <w:sz w:val="24"/>
          <w:szCs w:val="20"/>
          <w:lang w:eastAsia="ar-SA"/>
        </w:rPr>
      </w:pPr>
    </w:p>
    <w:p w:rsidR="0049050F" w:rsidRPr="0049050F" w:rsidRDefault="0049050F" w:rsidP="008178D5">
      <w:pPr>
        <w:suppressAutoHyphens/>
        <w:spacing w:after="120" w:line="240" w:lineRule="auto"/>
        <w:jc w:val="both"/>
        <w:rPr>
          <w:rFonts w:ascii="Times" w:eastAsia="Times New Roman" w:hAnsi="Times" w:cs="Times New Roman"/>
          <w:sz w:val="24"/>
          <w:szCs w:val="20"/>
          <w:lang w:eastAsia="ar-SA"/>
        </w:rPr>
      </w:pPr>
      <w:r w:rsidRPr="0049050F">
        <w:rPr>
          <w:rFonts w:ascii="Times" w:eastAsia="Times New Roman" w:hAnsi="Times" w:cs="Times New Roman"/>
          <w:sz w:val="24"/>
          <w:szCs w:val="20"/>
          <w:lang w:eastAsia="ar-SA"/>
        </w:rPr>
        <w:t xml:space="preserve">STATUS_CALCULATION refers to the status of the radiative transfer calculation. If an error has been returned from one of the internal calculation routines, then the overall flag STATUS_CALCULATION will be set to VLIDORT_SERIOUS. All calculation errors are fatal. Apart from the use of standard numerical routines to solve the eigensystem and a number of linear algebra problems, VLIDORT is entirely analytical. Only in exceptional circumstances should an error condition be returned from the one of the eigenroutines (ASYMTX or DGEEV from LAPACK) or one of the LAPACK linear algebra modules. One possibility to watch out for is degeneracy caused by two layers having identical optical properties. Experience has shown that such errors are invariably produced by bad optical property input that has escaped the input check. </w:t>
      </w:r>
    </w:p>
    <w:p w:rsidR="0049050F" w:rsidRPr="0049050F" w:rsidRDefault="0049050F" w:rsidP="0049050F">
      <w:pPr>
        <w:suppressAutoHyphens/>
        <w:spacing w:after="280" w:line="240" w:lineRule="auto"/>
        <w:jc w:val="both"/>
        <w:rPr>
          <w:rFonts w:ascii="Times" w:eastAsia="Times New Roman" w:hAnsi="Times" w:cs="Times New Roman"/>
          <w:sz w:val="24"/>
          <w:szCs w:val="20"/>
          <w:lang w:eastAsia="ar-SA"/>
        </w:rPr>
      </w:pPr>
      <w:r w:rsidRPr="0049050F">
        <w:rPr>
          <w:rFonts w:ascii="Times" w:eastAsia="Times New Roman" w:hAnsi="Times" w:cs="Times New Roman"/>
          <w:sz w:val="24"/>
          <w:szCs w:val="20"/>
          <w:lang w:eastAsia="ar-SA"/>
        </w:rPr>
        <w:t>A message about the calculation error is generated along with 3 traces for that error (as noted above in the table). Provided inputs are correctly generated, there should be little opportunity for the software to generate such an error. If you have persistent calculation errors, please send a message to the author at rtsolutions@verizon.net.</w:t>
      </w:r>
    </w:p>
    <w:p w:rsidR="0049050F" w:rsidRDefault="0049050F" w:rsidP="0049050F">
      <w:pPr>
        <w:suppressAutoHyphens/>
        <w:autoSpaceDE w:val="0"/>
        <w:spacing w:after="120" w:line="240" w:lineRule="auto"/>
        <w:jc w:val="both"/>
        <w:rPr>
          <w:rFonts w:ascii="Times New Roman" w:eastAsia="Times" w:hAnsi="Times New Roman" w:cs="Times"/>
          <w:sz w:val="24"/>
          <w:lang w:eastAsia="ar-SA"/>
        </w:rPr>
      </w:pPr>
      <w:r w:rsidRPr="0049050F">
        <w:rPr>
          <w:rFonts w:ascii="Times New Roman" w:eastAsia="Times" w:hAnsi="Times New Roman" w:cs="Times"/>
          <w:sz w:val="24"/>
          <w:lang w:eastAsia="ar-SA"/>
        </w:rPr>
        <w:t xml:space="preserve">The VLIDORT package also contains an optional subroutine (VLIDORT_WRITE_STATUS) that should be called immediately after either of the two main master routines. If there are any errors or warnings, this routine will generate an "Output Log" file (with prescribed name and unit number) containing relevant error messages and traces as listed in Table 3.6. The opening of the "log" file is controlled by a flag which will be set when the first error is obtained. If there are any warnings or errors, you will get an appropriate warning or error message. The author </w:t>
      </w:r>
      <w:r w:rsidRPr="0049050F">
        <w:rPr>
          <w:rFonts w:ascii="Times New Roman" w:eastAsia="Times" w:hAnsi="Times New Roman" w:cs="Times"/>
          <w:sz w:val="24"/>
          <w:lang w:eastAsia="ar-SA"/>
        </w:rPr>
        <w:lastRenderedPageBreak/>
        <w:t>recommends usage of this routine, or at the very least, the two main output status integers should be examined upon exiting any of the master calling routines.</w:t>
      </w:r>
    </w:p>
    <w:p w:rsidR="008178D5" w:rsidRDefault="008178D5" w:rsidP="0049050F">
      <w:pPr>
        <w:suppressAutoHyphens/>
        <w:spacing w:before="120" w:after="0" w:line="240" w:lineRule="auto"/>
        <w:jc w:val="center"/>
        <w:rPr>
          <w:rFonts w:ascii="Times New Roman" w:eastAsia="Times New Roman" w:hAnsi="Times New Roman" w:cs="Times New Roman"/>
          <w:b/>
          <w:sz w:val="24"/>
          <w:szCs w:val="24"/>
          <w:lang w:eastAsia="ar-SA"/>
        </w:rPr>
      </w:pPr>
    </w:p>
    <w:p w:rsidR="0049050F" w:rsidRPr="0049050F" w:rsidRDefault="0049050F" w:rsidP="0049050F">
      <w:pPr>
        <w:suppressAutoHyphens/>
        <w:spacing w:before="120"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b/>
          <w:sz w:val="24"/>
          <w:szCs w:val="24"/>
          <w:lang w:eastAsia="ar-SA"/>
        </w:rPr>
        <w:t>Table 3.7</w:t>
      </w:r>
      <w:r w:rsidRPr="0049050F">
        <w:rPr>
          <w:rFonts w:ascii="Times New Roman" w:eastAsia="Times New Roman" w:hAnsi="Times New Roman" w:cs="Times New Roman"/>
          <w:sz w:val="24"/>
          <w:szCs w:val="24"/>
          <w:lang w:eastAsia="ar-SA"/>
        </w:rPr>
        <w:t>. Exception handling for the File-reads</w:t>
      </w:r>
    </w:p>
    <w:p w:rsidR="0049050F" w:rsidRPr="0049050F" w:rsidRDefault="0049050F" w:rsidP="0049050F">
      <w:pPr>
        <w:suppressAutoHyphens/>
        <w:spacing w:after="120" w:line="240" w:lineRule="auto"/>
        <w:jc w:val="center"/>
        <w:rPr>
          <w:rFonts w:ascii="Times New Roman" w:eastAsia="Times New Roman" w:hAnsi="Times New Roman" w:cs="Times New Roman"/>
          <w:sz w:val="28"/>
          <w:szCs w:val="28"/>
          <w:lang w:eastAsia="ar-SA"/>
        </w:rPr>
      </w:pPr>
      <w:r w:rsidRPr="0049050F">
        <w:rPr>
          <w:rFonts w:ascii="Times New Roman" w:eastAsia="Times New Roman" w:hAnsi="Times New Roman" w:cs="Times New Roman"/>
          <w:sz w:val="28"/>
          <w:szCs w:val="28"/>
          <w:lang w:eastAsia="ar-SA"/>
        </w:rPr>
        <w:t>(</w:t>
      </w:r>
      <w:r w:rsidRPr="0049050F">
        <w:rPr>
          <w:rFonts w:ascii="Times New Roman" w:eastAsia="Times New Roman" w:hAnsi="Times New Roman" w:cs="Times New Roman"/>
          <w:sz w:val="28"/>
          <w:szCs w:val="28"/>
          <w:lang w:eastAsia="ar-SA"/>
        </w:rPr>
        <w:sym w:font="Wingdings" w:char="F055"/>
      </w:r>
      <w:r w:rsidRPr="0049050F">
        <w:rPr>
          <w:rFonts w:ascii="Times New Roman" w:eastAsia="Times New Roman" w:hAnsi="Times New Roman" w:cs="Times New Roman"/>
          <w:sz w:val="28"/>
          <w:szCs w:val="28"/>
          <w:lang w:eastAsia="ar-SA"/>
        </w:rPr>
        <w:t xml:space="preserve">; </w:t>
      </w:r>
      <w:r w:rsidRPr="0049050F">
        <w:rPr>
          <w:rFonts w:ascii="Times New Roman" w:eastAsia="Times New Roman" w:hAnsi="Times New Roman" w:cs="Times New Roman"/>
          <w:lang w:eastAsia="ar-SA"/>
        </w:rPr>
        <w:t>0=VLIDORT_SUCCESS, 3=VLIDORT_WARNING, 4=VLIDORT_SERIOUS</w:t>
      </w:r>
      <w:r w:rsidRPr="0049050F">
        <w:rPr>
          <w:rFonts w:ascii="Times New Roman" w:eastAsia="Times New Roman" w:hAnsi="Times New Roman" w:cs="Times New Roman"/>
          <w:sz w:val="28"/>
          <w:szCs w:val="28"/>
          <w:lang w:eastAsia="ar-SA"/>
        </w:rPr>
        <w:t>)</w:t>
      </w:r>
    </w:p>
    <w:tbl>
      <w:tblPr>
        <w:tblW w:w="0" w:type="auto"/>
        <w:jc w:val="center"/>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05"/>
        <w:gridCol w:w="1529"/>
        <w:gridCol w:w="1432"/>
        <w:gridCol w:w="3942"/>
      </w:tblGrid>
      <w:tr w:rsidR="0049050F" w:rsidRPr="0049050F" w:rsidTr="001B3988">
        <w:trPr>
          <w:jc w:val="center"/>
        </w:trPr>
        <w:tc>
          <w:tcPr>
            <w:tcW w:w="2205" w:type="dxa"/>
          </w:tcPr>
          <w:p w:rsidR="0049050F" w:rsidRPr="0049050F" w:rsidRDefault="0049050F" w:rsidP="0049050F">
            <w:pPr>
              <w:suppressAutoHyphens/>
              <w:spacing w:after="0" w:line="240" w:lineRule="auto"/>
              <w:jc w:val="center"/>
              <w:rPr>
                <w:rFonts w:ascii="Times New Roman" w:eastAsia="Times New Roman" w:hAnsi="Times New Roman" w:cs="Times New Roman"/>
                <w:i/>
                <w:iCs/>
                <w:sz w:val="20"/>
                <w:szCs w:val="20"/>
                <w:lang w:eastAsia="ar-SA"/>
              </w:rPr>
            </w:pPr>
            <w:r w:rsidRPr="0049050F">
              <w:rPr>
                <w:rFonts w:ascii="Times New Roman" w:eastAsia="Times New Roman" w:hAnsi="Times New Roman" w:cs="Times New Roman"/>
                <w:i/>
                <w:iCs/>
                <w:sz w:val="20"/>
                <w:szCs w:val="20"/>
                <w:lang w:eastAsia="ar-SA"/>
              </w:rPr>
              <w:t>Name</w:t>
            </w:r>
          </w:p>
        </w:tc>
        <w:tc>
          <w:tcPr>
            <w:tcW w:w="1529" w:type="dxa"/>
          </w:tcPr>
          <w:p w:rsidR="0049050F" w:rsidRPr="0049050F" w:rsidRDefault="0049050F" w:rsidP="0049050F">
            <w:pPr>
              <w:suppressAutoHyphens/>
              <w:spacing w:after="0" w:line="240" w:lineRule="auto"/>
              <w:jc w:val="center"/>
              <w:rPr>
                <w:rFonts w:ascii="Times New Roman" w:eastAsia="Times New Roman" w:hAnsi="Times New Roman" w:cs="Times New Roman"/>
                <w:i/>
                <w:iCs/>
                <w:sz w:val="20"/>
                <w:szCs w:val="20"/>
                <w:lang w:eastAsia="ar-SA"/>
              </w:rPr>
            </w:pPr>
            <w:r w:rsidRPr="0049050F">
              <w:rPr>
                <w:rFonts w:ascii="Times New Roman" w:eastAsia="Times New Roman" w:hAnsi="Times New Roman" w:cs="Times New Roman"/>
                <w:i/>
                <w:iCs/>
                <w:sz w:val="20"/>
                <w:szCs w:val="20"/>
                <w:lang w:eastAsia="ar-SA"/>
              </w:rPr>
              <w:t>Type</w:t>
            </w:r>
          </w:p>
        </w:tc>
        <w:tc>
          <w:tcPr>
            <w:tcW w:w="1432" w:type="dxa"/>
          </w:tcPr>
          <w:p w:rsidR="0049050F" w:rsidRPr="0049050F" w:rsidRDefault="0049050F" w:rsidP="0049050F">
            <w:pPr>
              <w:suppressAutoHyphens/>
              <w:spacing w:after="0" w:line="240" w:lineRule="auto"/>
              <w:jc w:val="center"/>
              <w:rPr>
                <w:rFonts w:ascii="Times New Roman" w:eastAsia="Times New Roman" w:hAnsi="Times New Roman" w:cs="Times New Roman"/>
                <w:i/>
                <w:iCs/>
                <w:sz w:val="20"/>
                <w:szCs w:val="20"/>
                <w:lang w:eastAsia="ar-SA"/>
              </w:rPr>
            </w:pPr>
            <w:r w:rsidRPr="0049050F">
              <w:rPr>
                <w:rFonts w:ascii="Times New Roman" w:eastAsia="Times New Roman" w:hAnsi="Times New Roman" w:cs="Times New Roman"/>
                <w:i/>
                <w:iCs/>
                <w:sz w:val="20"/>
                <w:szCs w:val="20"/>
                <w:lang w:eastAsia="ar-SA"/>
              </w:rPr>
              <w:t>Values</w:t>
            </w:r>
          </w:p>
        </w:tc>
        <w:tc>
          <w:tcPr>
            <w:tcW w:w="3942" w:type="dxa"/>
          </w:tcPr>
          <w:p w:rsidR="0049050F" w:rsidRPr="0049050F" w:rsidRDefault="0049050F" w:rsidP="0049050F">
            <w:pPr>
              <w:suppressAutoHyphens/>
              <w:spacing w:after="0" w:line="240" w:lineRule="auto"/>
              <w:jc w:val="center"/>
              <w:rPr>
                <w:rFonts w:ascii="Times New Roman" w:eastAsia="Times New Roman" w:hAnsi="Times New Roman" w:cs="Times New Roman"/>
                <w:i/>
                <w:iCs/>
                <w:sz w:val="20"/>
                <w:szCs w:val="20"/>
                <w:lang w:eastAsia="ar-SA"/>
              </w:rPr>
            </w:pPr>
            <w:r w:rsidRPr="0049050F">
              <w:rPr>
                <w:rFonts w:ascii="Times New Roman" w:eastAsia="Times New Roman" w:hAnsi="Times New Roman" w:cs="Times New Roman"/>
                <w:i/>
                <w:iCs/>
                <w:sz w:val="20"/>
                <w:szCs w:val="20"/>
                <w:lang w:eastAsia="ar-SA"/>
              </w:rPr>
              <w:t>Purpose</w:t>
            </w:r>
          </w:p>
        </w:tc>
      </w:tr>
      <w:tr w:rsidR="0049050F" w:rsidRPr="0049050F" w:rsidTr="001B3988">
        <w:trPr>
          <w:jc w:val="center"/>
        </w:trPr>
        <w:tc>
          <w:tcPr>
            <w:tcW w:w="2205" w:type="dxa"/>
            <w:shd w:val="clear" w:color="auto" w:fill="CCFFCC"/>
          </w:tcPr>
          <w:p w:rsidR="0049050F" w:rsidRPr="0049050F" w:rsidRDefault="0049050F" w:rsidP="0049050F">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STATUS_INPUTREAD</w:t>
            </w:r>
          </w:p>
        </w:tc>
        <w:tc>
          <w:tcPr>
            <w:tcW w:w="1529" w:type="dxa"/>
            <w:shd w:val="clear" w:color="auto" w:fill="CCFFCC"/>
          </w:tcPr>
          <w:p w:rsidR="0049050F" w:rsidRPr="0049050F" w:rsidRDefault="0049050F" w:rsidP="0049050F">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INTEGER</w:t>
            </w:r>
          </w:p>
        </w:tc>
        <w:tc>
          <w:tcPr>
            <w:tcW w:w="1432" w:type="dxa"/>
            <w:shd w:val="clear" w:color="auto" w:fill="CCFFCC"/>
          </w:tcPr>
          <w:p w:rsidR="0049050F" w:rsidRPr="0049050F" w:rsidRDefault="0049050F" w:rsidP="0049050F">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 xml:space="preserve">0 or 4  </w:t>
            </w:r>
            <w:r w:rsidRPr="0049050F">
              <w:rPr>
                <w:rFonts w:ascii="Times New Roman" w:eastAsia="Times New Roman" w:hAnsi="Times New Roman" w:cs="Times New Roman"/>
                <w:sz w:val="20"/>
                <w:szCs w:val="20"/>
                <w:lang w:eastAsia="ar-SA"/>
              </w:rPr>
              <w:sym w:font="Wingdings" w:char="F055"/>
            </w:r>
          </w:p>
        </w:tc>
        <w:tc>
          <w:tcPr>
            <w:tcW w:w="3942" w:type="dxa"/>
            <w:shd w:val="clear" w:color="auto" w:fill="CCFFCC"/>
          </w:tcPr>
          <w:p w:rsidR="0049050F" w:rsidRPr="0049050F" w:rsidRDefault="0049050F" w:rsidP="0049050F">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Overall Status of Input-read</w:t>
            </w:r>
          </w:p>
        </w:tc>
      </w:tr>
      <w:tr w:rsidR="0049050F" w:rsidRPr="0049050F" w:rsidTr="001B3988">
        <w:trPr>
          <w:jc w:val="center"/>
        </w:trPr>
        <w:tc>
          <w:tcPr>
            <w:tcW w:w="2205" w:type="dxa"/>
            <w:shd w:val="clear" w:color="auto" w:fill="CCFFCC"/>
          </w:tcPr>
          <w:p w:rsidR="0049050F" w:rsidRPr="0049050F" w:rsidRDefault="0049050F" w:rsidP="0049050F">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NINPUTMESSAGES</w:t>
            </w:r>
          </w:p>
        </w:tc>
        <w:tc>
          <w:tcPr>
            <w:tcW w:w="1529" w:type="dxa"/>
            <w:shd w:val="clear" w:color="auto" w:fill="CCFFCC"/>
          </w:tcPr>
          <w:p w:rsidR="0049050F" w:rsidRPr="0049050F" w:rsidRDefault="0049050F" w:rsidP="0049050F">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INTEGER</w:t>
            </w:r>
          </w:p>
        </w:tc>
        <w:tc>
          <w:tcPr>
            <w:tcW w:w="1432" w:type="dxa"/>
            <w:shd w:val="clear" w:color="auto" w:fill="CCFFCC"/>
          </w:tcPr>
          <w:p w:rsidR="0049050F" w:rsidRPr="0049050F" w:rsidRDefault="0049050F" w:rsidP="0049050F">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0 to 25</w:t>
            </w:r>
          </w:p>
        </w:tc>
        <w:tc>
          <w:tcPr>
            <w:tcW w:w="3942" w:type="dxa"/>
            <w:shd w:val="clear" w:color="auto" w:fill="CCFFCC"/>
          </w:tcPr>
          <w:p w:rsidR="0049050F" w:rsidRPr="0049050F" w:rsidRDefault="0049050F" w:rsidP="0049050F">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Number of Input-read Error Messages</w:t>
            </w:r>
          </w:p>
        </w:tc>
      </w:tr>
      <w:tr w:rsidR="0049050F" w:rsidRPr="0049050F" w:rsidTr="001B3988">
        <w:trPr>
          <w:jc w:val="center"/>
        </w:trPr>
        <w:tc>
          <w:tcPr>
            <w:tcW w:w="2205" w:type="dxa"/>
            <w:shd w:val="clear" w:color="auto" w:fill="CCFFCC"/>
          </w:tcPr>
          <w:p w:rsidR="0049050F" w:rsidRPr="0049050F" w:rsidRDefault="0049050F" w:rsidP="0049050F">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INPUTMESSAGES</w:t>
            </w:r>
          </w:p>
        </w:tc>
        <w:tc>
          <w:tcPr>
            <w:tcW w:w="1529" w:type="dxa"/>
            <w:shd w:val="clear" w:color="auto" w:fill="CCFFCC"/>
          </w:tcPr>
          <w:p w:rsidR="0049050F" w:rsidRPr="0049050F" w:rsidRDefault="0049050F" w:rsidP="0049050F">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CHARACTER</w:t>
            </w:r>
          </w:p>
        </w:tc>
        <w:tc>
          <w:tcPr>
            <w:tcW w:w="1432" w:type="dxa"/>
            <w:shd w:val="clear" w:color="auto" w:fill="CCFFCC"/>
          </w:tcPr>
          <w:p w:rsidR="0049050F" w:rsidRPr="0049050F" w:rsidRDefault="0049050F" w:rsidP="0049050F">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ASCII String</w:t>
            </w:r>
          </w:p>
        </w:tc>
        <w:tc>
          <w:tcPr>
            <w:tcW w:w="3942" w:type="dxa"/>
            <w:shd w:val="clear" w:color="auto" w:fill="CCFFCC"/>
          </w:tcPr>
          <w:p w:rsidR="0049050F" w:rsidRPr="0049050F" w:rsidRDefault="0049050F" w:rsidP="0049050F">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Array of Input-read Error Messages</w:t>
            </w:r>
          </w:p>
        </w:tc>
      </w:tr>
      <w:tr w:rsidR="0049050F" w:rsidRPr="0049050F" w:rsidTr="001B3988">
        <w:trPr>
          <w:jc w:val="center"/>
        </w:trPr>
        <w:tc>
          <w:tcPr>
            <w:tcW w:w="2205" w:type="dxa"/>
            <w:shd w:val="clear" w:color="auto" w:fill="CCFFCC"/>
          </w:tcPr>
          <w:p w:rsidR="0049050F" w:rsidRPr="0049050F" w:rsidRDefault="0049050F" w:rsidP="0049050F">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INPUTACTIONS</w:t>
            </w:r>
          </w:p>
        </w:tc>
        <w:tc>
          <w:tcPr>
            <w:tcW w:w="1529" w:type="dxa"/>
            <w:shd w:val="clear" w:color="auto" w:fill="CCFFCC"/>
          </w:tcPr>
          <w:p w:rsidR="0049050F" w:rsidRPr="0049050F" w:rsidRDefault="0049050F" w:rsidP="0049050F">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CHARACTER</w:t>
            </w:r>
          </w:p>
        </w:tc>
        <w:tc>
          <w:tcPr>
            <w:tcW w:w="1432" w:type="dxa"/>
            <w:shd w:val="clear" w:color="auto" w:fill="CCFFCC"/>
          </w:tcPr>
          <w:p w:rsidR="0049050F" w:rsidRPr="0049050F" w:rsidRDefault="0049050F" w:rsidP="0049050F">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ASCII String</w:t>
            </w:r>
          </w:p>
        </w:tc>
        <w:tc>
          <w:tcPr>
            <w:tcW w:w="3942" w:type="dxa"/>
            <w:shd w:val="clear" w:color="auto" w:fill="CCFFCC"/>
          </w:tcPr>
          <w:p w:rsidR="0049050F" w:rsidRPr="0049050F" w:rsidRDefault="0049050F" w:rsidP="0049050F">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Array of Input-read Actions to take</w:t>
            </w:r>
          </w:p>
        </w:tc>
      </w:tr>
    </w:tbl>
    <w:p w:rsidR="0049050F" w:rsidRPr="0049050F" w:rsidRDefault="0049050F" w:rsidP="0049050F">
      <w:pPr>
        <w:suppressAutoHyphens/>
        <w:spacing w:after="0" w:line="240" w:lineRule="auto"/>
        <w:rPr>
          <w:rFonts w:ascii="Times New Roman" w:eastAsia="Times New Roman" w:hAnsi="Times New Roman" w:cs="Times New Roman"/>
          <w:sz w:val="24"/>
          <w:szCs w:val="24"/>
          <w:lang w:eastAsia="ar-SA"/>
        </w:rPr>
      </w:pPr>
    </w:p>
    <w:p w:rsidR="0049050F" w:rsidRPr="0049050F" w:rsidRDefault="0049050F" w:rsidP="0049050F">
      <w:pPr>
        <w:suppressAutoHyphens/>
        <w:spacing w:after="280" w:line="240" w:lineRule="auto"/>
        <w:jc w:val="both"/>
        <w:rPr>
          <w:rFonts w:ascii="Times" w:eastAsia="Times New Roman" w:hAnsi="Times" w:cs="Times New Roman"/>
          <w:sz w:val="24"/>
          <w:szCs w:val="20"/>
          <w:lang w:eastAsia="ar-SA"/>
        </w:rPr>
      </w:pPr>
      <w:r w:rsidRPr="0049050F">
        <w:rPr>
          <w:rFonts w:ascii="Times" w:eastAsia="Times New Roman" w:hAnsi="Times" w:cs="Times New Roman"/>
          <w:sz w:val="24"/>
          <w:szCs w:val="20"/>
          <w:lang w:eastAsia="ar-SA"/>
        </w:rPr>
        <w:t xml:space="preserve">If you are using the input routine VLIDORT_INPUT_MASTER to open a configuration file and read in inputs (see example in section 3.3.1), then exception handling for this procedure has a similar form (Table 3.7).  </w:t>
      </w:r>
      <w:r w:rsidRPr="0049050F">
        <w:rPr>
          <w:rFonts w:ascii="Times" w:eastAsia="Times New Roman" w:hAnsi="Times" w:cs="Times New Roman"/>
          <w:sz w:val="24"/>
          <w:szCs w:val="24"/>
          <w:lang w:eastAsia="ar-SA"/>
        </w:rPr>
        <w:t xml:space="preserve">If there are any errors from a call to VLIDORT_INPUT_MASTER, then you should examine the output by printing out the above messages in Table 3.7 whenever STATUS_INPUTREAD is equal to 4 (VLIDORT_SERIOUS).  The BRDF supplemental programs also have input-read routines with the same exception handling procedures as noted in Table 3.7. </w:t>
      </w:r>
    </w:p>
    <w:p w:rsidR="0049050F" w:rsidRPr="0049050F" w:rsidRDefault="0049050F" w:rsidP="0049050F">
      <w:pPr>
        <w:keepNext/>
        <w:suppressAutoHyphens/>
        <w:spacing w:after="0" w:line="240" w:lineRule="auto"/>
        <w:outlineLvl w:val="2"/>
        <w:rPr>
          <w:rFonts w:ascii="Times New Roman" w:eastAsia="Times New Roman" w:hAnsi="Times New Roman" w:cs="Times New Roman"/>
          <w:sz w:val="28"/>
          <w:szCs w:val="28"/>
          <w:lang w:eastAsia="ar-SA"/>
        </w:rPr>
      </w:pPr>
      <w:bookmarkStart w:id="143" w:name="_Toc339432244"/>
      <w:bookmarkStart w:id="144" w:name="_Toc534974709"/>
      <w:bookmarkStart w:id="145" w:name="_Toc18428003"/>
      <w:r w:rsidRPr="0049050F">
        <w:rPr>
          <w:rFonts w:ascii="Times New Roman" w:eastAsia="Times New Roman" w:hAnsi="Times New Roman" w:cs="Times New Roman"/>
          <w:i/>
          <w:sz w:val="28"/>
          <w:szCs w:val="28"/>
          <w:lang w:eastAsia="ar-SA"/>
        </w:rPr>
        <w:t>3.4.2 Utilities</w:t>
      </w:r>
      <w:bookmarkEnd w:id="143"/>
      <w:bookmarkEnd w:id="144"/>
      <w:bookmarkEnd w:id="145"/>
    </w:p>
    <w:p w:rsidR="0049050F" w:rsidRPr="0049050F" w:rsidRDefault="0049050F" w:rsidP="0049050F">
      <w:pPr>
        <w:suppressAutoHyphens/>
        <w:spacing w:after="0" w:line="240" w:lineRule="auto"/>
        <w:rPr>
          <w:rFonts w:ascii="Times New Roman" w:eastAsia="Times New Roman" w:hAnsi="Times New Roman" w:cs="Times New Roman"/>
          <w:sz w:val="24"/>
          <w:szCs w:val="20"/>
          <w:lang w:eastAsia="ar-SA"/>
        </w:rPr>
      </w:pPr>
    </w:p>
    <w:p w:rsidR="0049050F" w:rsidRPr="0049050F" w:rsidRDefault="0049050F" w:rsidP="0049050F">
      <w:pPr>
        <w:suppressAutoHyphens/>
        <w:spacing w:after="280" w:line="240" w:lineRule="auto"/>
        <w:jc w:val="both"/>
        <w:rPr>
          <w:rFonts w:ascii="Times" w:eastAsia="Times New Roman" w:hAnsi="Times" w:cs="Times New Roman"/>
          <w:sz w:val="24"/>
          <w:szCs w:val="20"/>
          <w:lang w:eastAsia="ar-SA"/>
        </w:rPr>
      </w:pPr>
      <w:r w:rsidRPr="0049050F">
        <w:rPr>
          <w:rFonts w:ascii="Times" w:eastAsia="Times New Roman" w:hAnsi="Times" w:cs="Times New Roman"/>
          <w:sz w:val="24"/>
          <w:szCs w:val="20"/>
          <w:lang w:eastAsia="ar-SA"/>
        </w:rPr>
        <w:t xml:space="preserve">All software in VLIDORT was written by R. Spurr, with the exception of a number of utility routines taken from standard sources. Most VLIDORT utility routines are collected together in the module file “vlidort_aux.f90”. They include a number of standard numerical routines, and some file-read and error handling routines. </w:t>
      </w:r>
    </w:p>
    <w:p w:rsidR="0049050F" w:rsidRPr="0049050F" w:rsidRDefault="0049050F" w:rsidP="0049050F">
      <w:pPr>
        <w:suppressAutoHyphens/>
        <w:spacing w:after="280" w:line="240" w:lineRule="auto"/>
        <w:jc w:val="both"/>
        <w:rPr>
          <w:rFonts w:ascii="Times" w:eastAsia="Times New Roman" w:hAnsi="Times" w:cs="Times New Roman"/>
          <w:sz w:val="24"/>
          <w:szCs w:val="20"/>
          <w:lang w:eastAsia="ar-SA"/>
        </w:rPr>
      </w:pPr>
      <w:r w:rsidRPr="0049050F">
        <w:rPr>
          <w:rFonts w:ascii="Times" w:eastAsia="Times New Roman" w:hAnsi="Times" w:cs="Times New Roman"/>
          <w:sz w:val="24"/>
          <w:szCs w:val="20"/>
          <w:lang w:eastAsia="ar-SA"/>
        </w:rPr>
        <w:t xml:space="preserve">Numerical routines are: ASYMTX (eigensolver module from DISORT); GAULEG (Gauss-Legendre quadrature determination, adapted from Numerical Recipes); CFPLGARR (Legendre-polynomial generator). The FINDPAR tool for reading the initialization file was developed by J. Lavagnino and is found here. Note that for scalar calculations, ASYMTX is preferred over the LAPACK eigensolver DGEEV for performance reasons (the latter looks for complex solutions and is approximately twice as slow). However, DGEEV is required for the complex calculations in VLIDORT. </w:t>
      </w:r>
    </w:p>
    <w:p w:rsidR="0049050F" w:rsidRPr="0049050F" w:rsidRDefault="0049050F" w:rsidP="0049050F">
      <w:pPr>
        <w:suppressAutoHyphens/>
        <w:spacing w:after="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A selection of routines from the LAPACK library is used in VLIDORT and is contained in the file “lapack_tools.f90”.  The most important routines in the LAPACK selection are DGEEV, DGBTRF, DGBTRS, DGETRF, DGETRS, DGBTF2, DLASWP, XERBLA, DGETF2, DGEMM, DGEMV, DGER, DTBSV, and DTRSM. These LAPACK routines are not performance-optimized for the VLIDORT package (there is in particular a lot of redundancy in the linear algebra problems).  The LAPACK routines were given literal translations into Fortran 90 equivalents. Eventually, it is expected that the LAPACK routines will be upgraded with enhanced performance in terms of run-time and efficiency.</w:t>
      </w:r>
    </w:p>
    <w:p w:rsidR="0049050F" w:rsidRPr="0049050F" w:rsidRDefault="0049050F" w:rsidP="0049050F">
      <w:pPr>
        <w:keepNext/>
        <w:suppressAutoHyphens/>
        <w:autoSpaceDE w:val="0"/>
        <w:spacing w:before="240" w:after="240" w:line="240" w:lineRule="auto"/>
        <w:jc w:val="both"/>
        <w:outlineLvl w:val="1"/>
        <w:rPr>
          <w:rFonts w:ascii="Times New Roman" w:eastAsia="Times New Roman" w:hAnsi="Times New Roman" w:cs="Times New Roman"/>
          <w:b/>
          <w:iCs/>
          <w:sz w:val="32"/>
          <w:szCs w:val="20"/>
          <w:lang w:eastAsia="ar-SA"/>
        </w:rPr>
      </w:pPr>
      <w:bookmarkStart w:id="146" w:name="_Toc339432245"/>
      <w:bookmarkStart w:id="147" w:name="_Toc534974710"/>
      <w:bookmarkStart w:id="148" w:name="_Toc18428004"/>
      <w:r w:rsidRPr="0049050F">
        <w:rPr>
          <w:rFonts w:ascii="Times New Roman" w:eastAsia="Times New Roman" w:hAnsi="Times New Roman" w:cs="Times New Roman"/>
          <w:b/>
          <w:iCs/>
          <w:sz w:val="32"/>
          <w:szCs w:val="20"/>
          <w:lang w:eastAsia="ar-SA"/>
        </w:rPr>
        <w:lastRenderedPageBreak/>
        <w:t>3.5 Copyright issues: GNU License</w:t>
      </w:r>
      <w:bookmarkEnd w:id="146"/>
      <w:bookmarkEnd w:id="147"/>
      <w:bookmarkEnd w:id="148"/>
    </w:p>
    <w:p w:rsidR="0049050F" w:rsidRPr="0049050F" w:rsidRDefault="0049050F" w:rsidP="0049050F">
      <w:pPr>
        <w:autoSpaceDE w:val="0"/>
        <w:autoSpaceDN w:val="0"/>
        <w:adjustRightInd w:val="0"/>
        <w:spacing w:after="0" w:line="240" w:lineRule="auto"/>
        <w:jc w:val="both"/>
        <w:rPr>
          <w:rFonts w:ascii="Times New Roman" w:hAnsi="Times New Roman" w:cs="Times New Roman"/>
          <w:color w:val="000000"/>
          <w:sz w:val="24"/>
          <w:szCs w:val="24"/>
        </w:rPr>
      </w:pPr>
      <w:r w:rsidRPr="0049050F">
        <w:rPr>
          <w:rFonts w:ascii="Times New Roman" w:eastAsia="Times New Roman" w:hAnsi="Times New Roman" w:cs="Times New Roman"/>
          <w:color w:val="000000"/>
          <w:sz w:val="24"/>
          <w:szCs w:val="20"/>
          <w:lang w:eastAsia="ar-SA"/>
        </w:rPr>
        <w:t>R</w:t>
      </w:r>
      <w:r w:rsidRPr="0049050F">
        <w:rPr>
          <w:rFonts w:ascii="Times" w:eastAsia="Times New Roman" w:hAnsi="Times" w:cs="Times New Roman"/>
          <w:color w:val="000000"/>
          <w:sz w:val="24"/>
          <w:szCs w:val="20"/>
          <w:lang w:eastAsia="ar-SA"/>
        </w:rPr>
        <w:t xml:space="preserve">. Spurr developed the original VLIDORT model at the Smithsonian Astrophysical Observatory (SAO) in 2004. All subsequent versions of the code were developed with sponsorship from a number of USA and European Government Institutions, but principally through </w:t>
      </w:r>
      <w:r w:rsidRPr="0049050F">
        <w:rPr>
          <w:rFonts w:ascii="Times New Roman" w:hAnsi="Times New Roman" w:cs="Times New Roman"/>
          <w:sz w:val="23"/>
          <w:szCs w:val="23"/>
        </w:rPr>
        <w:t xml:space="preserve">sub-awards with SSAI Inc. under NASA’s LAS (Laboratory of Atmospheric Sciences) contract (2005-2012), the SAS </w:t>
      </w:r>
      <w:r w:rsidRPr="0049050F">
        <w:rPr>
          <w:rFonts w:ascii="Times New Roman" w:hAnsi="Times New Roman" w:cs="Times New Roman"/>
          <w:sz w:val="24"/>
          <w:szCs w:val="24"/>
        </w:rPr>
        <w:t>contract (2012-2017), and the SAMDA contract (2018, ongoing)</w:t>
      </w:r>
      <w:r w:rsidRPr="0049050F">
        <w:rPr>
          <w:rFonts w:ascii="Times New Roman" w:eastAsia="Times New Roman" w:hAnsi="Times New Roman" w:cs="Times New Roman"/>
          <w:color w:val="000000"/>
          <w:sz w:val="24"/>
          <w:szCs w:val="24"/>
          <w:lang w:eastAsia="ar-SA"/>
        </w:rPr>
        <w:t>.</w:t>
      </w:r>
    </w:p>
    <w:p w:rsidR="0049050F" w:rsidRPr="0049050F" w:rsidRDefault="0049050F" w:rsidP="0049050F">
      <w:pPr>
        <w:autoSpaceDE w:val="0"/>
        <w:autoSpaceDN w:val="0"/>
        <w:adjustRightInd w:val="0"/>
        <w:spacing w:after="0" w:line="240" w:lineRule="auto"/>
        <w:rPr>
          <w:rFonts w:ascii="Times New Roman" w:hAnsi="Times New Roman" w:cs="Times New Roman"/>
          <w:color w:val="000000"/>
          <w:sz w:val="24"/>
          <w:szCs w:val="24"/>
        </w:rPr>
      </w:pPr>
    </w:p>
    <w:p w:rsidR="005D5430" w:rsidRPr="005D5430" w:rsidRDefault="0049050F" w:rsidP="005D5430">
      <w:pPr>
        <w:pStyle w:val="BodyText1"/>
        <w:spacing w:after="120"/>
        <w:rPr>
          <w:rFonts w:ascii="Times New Roman" w:eastAsia="Times" w:hAnsi="Times New Roman" w:cs="Times"/>
          <w:szCs w:val="24"/>
        </w:rPr>
      </w:pPr>
      <w:r w:rsidRPr="0049050F">
        <w:rPr>
          <w:rFonts w:ascii="Times New Roman" w:hAnsi="Times New Roman"/>
          <w:szCs w:val="24"/>
        </w:rPr>
        <w:t xml:space="preserve">All previous versions of the software have been freely available under a GNU-type public licensing, and for continuity, it is desirable that this latest Version 2.8.1 should also have the GNU General GPL license. </w:t>
      </w:r>
      <w:r w:rsidR="005D5430">
        <w:rPr>
          <w:rFonts w:ascii="Times New Roman" w:hAnsi="Times New Roman"/>
          <w:szCs w:val="24"/>
        </w:rPr>
        <w:t xml:space="preserve">With this, </w:t>
      </w:r>
      <w:r w:rsidR="005D5430">
        <w:rPr>
          <w:rFonts w:ascii="Times New Roman" w:eastAsia="Times" w:hAnsi="Times New Roman" w:cs="Times"/>
          <w:szCs w:val="24"/>
        </w:rPr>
        <w:t>l</w:t>
      </w:r>
      <w:r w:rsidR="005D5430" w:rsidRPr="005D5430">
        <w:rPr>
          <w:rFonts w:ascii="Times New Roman" w:eastAsia="Times" w:hAnsi="Times New Roman" w:cs="Times"/>
          <w:szCs w:val="24"/>
        </w:rPr>
        <w:t xml:space="preserve">icensing and copyright statements have been updated for Version </w:t>
      </w:r>
      <w:r w:rsidR="005D5430">
        <w:rPr>
          <w:rFonts w:ascii="Times New Roman" w:eastAsia="Times" w:hAnsi="Times New Roman" w:cs="Times"/>
          <w:szCs w:val="24"/>
        </w:rPr>
        <w:t>2</w:t>
      </w:r>
      <w:r w:rsidR="005D5430" w:rsidRPr="005D5430">
        <w:rPr>
          <w:rFonts w:ascii="Times New Roman" w:eastAsia="Times" w:hAnsi="Times New Roman" w:cs="Times"/>
          <w:szCs w:val="24"/>
        </w:rPr>
        <w:t xml:space="preserve">.8.1. First, every module in the </w:t>
      </w:r>
      <w:r w:rsidR="005D5430">
        <w:rPr>
          <w:rFonts w:ascii="Times New Roman" w:eastAsia="Times" w:hAnsi="Times New Roman" w:cs="Times"/>
          <w:szCs w:val="24"/>
        </w:rPr>
        <w:t>V</w:t>
      </w:r>
      <w:r w:rsidR="005D5430" w:rsidRPr="005D5430">
        <w:rPr>
          <w:rFonts w:ascii="Times New Roman" w:eastAsia="Times" w:hAnsi="Times New Roman" w:cs="Times"/>
          <w:szCs w:val="24"/>
        </w:rPr>
        <w:t>LIDORT package contains the following statement:</w:t>
      </w:r>
    </w:p>
    <w:p w:rsidR="005D5430" w:rsidRPr="005D5430" w:rsidRDefault="005D5430" w:rsidP="005D5430">
      <w:pPr>
        <w:spacing w:after="0" w:line="240" w:lineRule="auto"/>
        <w:rPr>
          <w:rFonts w:ascii="Courier New" w:hAnsi="Courier New" w:cs="Courier New"/>
          <w:sz w:val="21"/>
          <w:szCs w:val="21"/>
        </w:rPr>
      </w:pPr>
      <w:r w:rsidRPr="005D5430">
        <w:rPr>
          <w:rFonts w:ascii="Courier New" w:hAnsi="Courier New" w:cs="Courier New"/>
          <w:sz w:val="21"/>
          <w:szCs w:val="21"/>
        </w:rPr>
        <w:t xml:space="preserve"> </w:t>
      </w:r>
      <w:r>
        <w:rPr>
          <w:rFonts w:ascii="Courier New" w:hAnsi="Courier New" w:cs="Courier New"/>
          <w:sz w:val="21"/>
          <w:szCs w:val="21"/>
        </w:rPr>
        <w:t xml:space="preserve">   </w:t>
      </w:r>
      <w:r w:rsidRPr="005D5430">
        <w:rPr>
          <w:rFonts w:ascii="Courier New" w:hAnsi="Courier New" w:cs="Courier New"/>
          <w:sz w:val="21"/>
          <w:szCs w:val="21"/>
        </w:rPr>
        <w:t>###################################################################</w:t>
      </w:r>
    </w:p>
    <w:p w:rsidR="005D5430" w:rsidRPr="005D5430" w:rsidRDefault="005D5430" w:rsidP="005D5430">
      <w:pPr>
        <w:spacing w:after="0" w:line="240" w:lineRule="auto"/>
        <w:rPr>
          <w:rFonts w:ascii="Courier New" w:hAnsi="Courier New" w:cs="Courier New"/>
          <w:sz w:val="21"/>
          <w:szCs w:val="21"/>
        </w:rPr>
      </w:pPr>
      <w:r w:rsidRPr="005D5430">
        <w:rPr>
          <w:rFonts w:ascii="Courier New" w:hAnsi="Courier New" w:cs="Courier New"/>
          <w:sz w:val="21"/>
          <w:szCs w:val="21"/>
        </w:rPr>
        <w:t xml:space="preserve"> </w:t>
      </w:r>
      <w:r>
        <w:rPr>
          <w:rFonts w:ascii="Courier New" w:hAnsi="Courier New" w:cs="Courier New"/>
          <w:sz w:val="21"/>
          <w:szCs w:val="21"/>
        </w:rPr>
        <w:t xml:space="preserve">   </w:t>
      </w:r>
      <w:r w:rsidRPr="005D5430">
        <w:rPr>
          <w:rFonts w:ascii="Courier New" w:hAnsi="Courier New" w:cs="Courier New"/>
          <w:sz w:val="21"/>
          <w:szCs w:val="21"/>
        </w:rPr>
        <w:t>#                                                                 #</w:t>
      </w:r>
    </w:p>
    <w:p w:rsidR="005D5430" w:rsidRPr="005D5430" w:rsidRDefault="005D5430" w:rsidP="005D5430">
      <w:pPr>
        <w:spacing w:after="0" w:line="240" w:lineRule="auto"/>
        <w:rPr>
          <w:rFonts w:ascii="Courier New" w:hAnsi="Courier New" w:cs="Courier New"/>
          <w:sz w:val="21"/>
          <w:szCs w:val="21"/>
        </w:rPr>
      </w:pPr>
      <w:r>
        <w:rPr>
          <w:rFonts w:ascii="Courier New" w:hAnsi="Courier New" w:cs="Courier New"/>
          <w:sz w:val="21"/>
          <w:szCs w:val="21"/>
        </w:rPr>
        <w:t xml:space="preserve">   </w:t>
      </w:r>
      <w:r w:rsidRPr="005D5430">
        <w:rPr>
          <w:rFonts w:ascii="Courier New" w:hAnsi="Courier New" w:cs="Courier New"/>
          <w:sz w:val="21"/>
          <w:szCs w:val="21"/>
        </w:rPr>
        <w:t xml:space="preserve"> # This is Version 2.8.1 of the VLIDORT software library.          #</w:t>
      </w:r>
    </w:p>
    <w:p w:rsidR="005D5430" w:rsidRPr="005D5430" w:rsidRDefault="005D5430" w:rsidP="005D5430">
      <w:pPr>
        <w:spacing w:after="0" w:line="240" w:lineRule="auto"/>
        <w:rPr>
          <w:rFonts w:ascii="Courier New" w:hAnsi="Courier New" w:cs="Courier New"/>
          <w:sz w:val="21"/>
          <w:szCs w:val="21"/>
        </w:rPr>
      </w:pPr>
      <w:r w:rsidRPr="005D5430">
        <w:rPr>
          <w:rFonts w:ascii="Courier New" w:hAnsi="Courier New" w:cs="Courier New"/>
          <w:sz w:val="21"/>
          <w:szCs w:val="21"/>
        </w:rPr>
        <w:t xml:space="preserve"> </w:t>
      </w:r>
      <w:r>
        <w:rPr>
          <w:rFonts w:ascii="Courier New" w:hAnsi="Courier New" w:cs="Courier New"/>
          <w:sz w:val="21"/>
          <w:szCs w:val="21"/>
        </w:rPr>
        <w:t xml:space="preserve">   </w:t>
      </w:r>
      <w:r w:rsidRPr="005D5430">
        <w:rPr>
          <w:rFonts w:ascii="Courier New" w:hAnsi="Courier New" w:cs="Courier New"/>
          <w:sz w:val="21"/>
          <w:szCs w:val="21"/>
        </w:rPr>
        <w:t># This library comes with the Standard GNU General Public License,#</w:t>
      </w:r>
    </w:p>
    <w:p w:rsidR="005D5430" w:rsidRPr="005D5430" w:rsidRDefault="005D5430" w:rsidP="005D5430">
      <w:pPr>
        <w:spacing w:after="0" w:line="240" w:lineRule="auto"/>
        <w:rPr>
          <w:rFonts w:ascii="Courier New" w:hAnsi="Courier New" w:cs="Courier New"/>
          <w:sz w:val="21"/>
          <w:szCs w:val="21"/>
        </w:rPr>
      </w:pPr>
      <w:r w:rsidRPr="005D5430">
        <w:rPr>
          <w:rFonts w:ascii="Courier New" w:hAnsi="Courier New" w:cs="Courier New"/>
          <w:sz w:val="21"/>
          <w:szCs w:val="21"/>
        </w:rPr>
        <w:t xml:space="preserve"> </w:t>
      </w:r>
      <w:r>
        <w:rPr>
          <w:rFonts w:ascii="Courier New" w:hAnsi="Courier New" w:cs="Courier New"/>
          <w:sz w:val="21"/>
          <w:szCs w:val="21"/>
        </w:rPr>
        <w:t xml:space="preserve">   </w:t>
      </w:r>
      <w:r w:rsidRPr="005D5430">
        <w:rPr>
          <w:rFonts w:ascii="Courier New" w:hAnsi="Courier New" w:cs="Courier New"/>
          <w:sz w:val="21"/>
          <w:szCs w:val="21"/>
        </w:rPr>
        <w:t># Version 3.0, 29 June 2007. Please read this license carefully.  #</w:t>
      </w:r>
    </w:p>
    <w:p w:rsidR="005D5430" w:rsidRPr="005D5430" w:rsidRDefault="005D5430" w:rsidP="005D5430">
      <w:pPr>
        <w:spacing w:after="0" w:line="240" w:lineRule="auto"/>
        <w:rPr>
          <w:rFonts w:ascii="Courier New" w:hAnsi="Courier New" w:cs="Courier New"/>
          <w:sz w:val="21"/>
          <w:szCs w:val="21"/>
        </w:rPr>
      </w:pPr>
      <w:r>
        <w:rPr>
          <w:rFonts w:ascii="Courier New" w:hAnsi="Courier New" w:cs="Courier New"/>
          <w:sz w:val="21"/>
          <w:szCs w:val="21"/>
        </w:rPr>
        <w:t xml:space="preserve">  </w:t>
      </w:r>
      <w:r w:rsidRPr="005D5430">
        <w:rPr>
          <w:rFonts w:ascii="Courier New" w:hAnsi="Courier New" w:cs="Courier New"/>
          <w:sz w:val="21"/>
          <w:szCs w:val="21"/>
        </w:rPr>
        <w:t xml:space="preserve"> </w:t>
      </w:r>
      <w:r>
        <w:rPr>
          <w:rFonts w:ascii="Courier New" w:hAnsi="Courier New" w:cs="Courier New"/>
          <w:sz w:val="21"/>
          <w:szCs w:val="21"/>
        </w:rPr>
        <w:t xml:space="preserve"> </w:t>
      </w:r>
      <w:r w:rsidRPr="005D5430">
        <w:rPr>
          <w:rFonts w:ascii="Courier New" w:hAnsi="Courier New" w:cs="Courier New"/>
          <w:sz w:val="21"/>
          <w:szCs w:val="21"/>
        </w:rPr>
        <w:t>#                                                                 #</w:t>
      </w:r>
    </w:p>
    <w:p w:rsidR="005D5430" w:rsidRPr="005D5430" w:rsidRDefault="005D5430" w:rsidP="005D5430">
      <w:pPr>
        <w:spacing w:after="0" w:line="240" w:lineRule="auto"/>
        <w:rPr>
          <w:rFonts w:ascii="Courier New" w:hAnsi="Courier New" w:cs="Courier New"/>
          <w:sz w:val="21"/>
          <w:szCs w:val="21"/>
        </w:rPr>
      </w:pPr>
      <w:r w:rsidRPr="005D5430">
        <w:rPr>
          <w:rFonts w:ascii="Courier New" w:hAnsi="Courier New" w:cs="Courier New"/>
          <w:sz w:val="21"/>
          <w:szCs w:val="21"/>
        </w:rPr>
        <w:t xml:space="preserve"> </w:t>
      </w:r>
      <w:r>
        <w:rPr>
          <w:rFonts w:ascii="Courier New" w:hAnsi="Courier New" w:cs="Courier New"/>
          <w:sz w:val="21"/>
          <w:szCs w:val="21"/>
        </w:rPr>
        <w:t xml:space="preserve">   </w:t>
      </w:r>
      <w:r w:rsidRPr="005D5430">
        <w:rPr>
          <w:rFonts w:ascii="Courier New" w:hAnsi="Courier New" w:cs="Courier New"/>
          <w:sz w:val="21"/>
          <w:szCs w:val="21"/>
        </w:rPr>
        <w:t>#      VLIDORT Copyright (c) 2003-2019.                           #</w:t>
      </w:r>
    </w:p>
    <w:p w:rsidR="005D5430" w:rsidRPr="005D5430" w:rsidRDefault="005D5430" w:rsidP="005D5430">
      <w:pPr>
        <w:spacing w:after="0" w:line="240" w:lineRule="auto"/>
        <w:rPr>
          <w:rFonts w:ascii="Courier New" w:hAnsi="Courier New" w:cs="Courier New"/>
          <w:sz w:val="21"/>
          <w:szCs w:val="21"/>
        </w:rPr>
      </w:pPr>
      <w:r w:rsidRPr="005D5430">
        <w:rPr>
          <w:rFonts w:ascii="Courier New" w:hAnsi="Courier New" w:cs="Courier New"/>
          <w:sz w:val="21"/>
          <w:szCs w:val="21"/>
        </w:rPr>
        <w:t xml:space="preserve"> </w:t>
      </w:r>
      <w:r>
        <w:rPr>
          <w:rFonts w:ascii="Courier New" w:hAnsi="Courier New" w:cs="Courier New"/>
          <w:sz w:val="21"/>
          <w:szCs w:val="21"/>
        </w:rPr>
        <w:t xml:space="preserve">   </w:t>
      </w:r>
      <w:r w:rsidRPr="005D5430">
        <w:rPr>
          <w:rFonts w:ascii="Courier New" w:hAnsi="Courier New" w:cs="Courier New"/>
          <w:sz w:val="21"/>
          <w:szCs w:val="21"/>
        </w:rPr>
        <w:t>#          Robert Spurr, RT Solutions, Inc.                       #</w:t>
      </w:r>
    </w:p>
    <w:p w:rsidR="005D5430" w:rsidRPr="005D5430" w:rsidRDefault="005D5430" w:rsidP="005D5430">
      <w:pPr>
        <w:spacing w:after="0" w:line="240" w:lineRule="auto"/>
        <w:rPr>
          <w:rFonts w:ascii="Courier New" w:hAnsi="Courier New" w:cs="Courier New"/>
          <w:sz w:val="21"/>
          <w:szCs w:val="21"/>
        </w:rPr>
      </w:pPr>
      <w:r w:rsidRPr="005D5430">
        <w:rPr>
          <w:rFonts w:ascii="Courier New" w:hAnsi="Courier New" w:cs="Courier New"/>
          <w:sz w:val="21"/>
          <w:szCs w:val="21"/>
        </w:rPr>
        <w:t xml:space="preserve"> </w:t>
      </w:r>
      <w:r>
        <w:rPr>
          <w:rFonts w:ascii="Courier New" w:hAnsi="Courier New" w:cs="Courier New"/>
          <w:sz w:val="21"/>
          <w:szCs w:val="21"/>
        </w:rPr>
        <w:t xml:space="preserve">   </w:t>
      </w:r>
      <w:r w:rsidRPr="005D5430">
        <w:rPr>
          <w:rFonts w:ascii="Courier New" w:hAnsi="Courier New" w:cs="Courier New"/>
          <w:sz w:val="21"/>
          <w:szCs w:val="21"/>
        </w:rPr>
        <w:t>#          9 Channing Street, Cambridge, MA 02138, USA.           #</w:t>
      </w:r>
    </w:p>
    <w:p w:rsidR="005D5430" w:rsidRPr="005D5430" w:rsidRDefault="005D5430" w:rsidP="005D5430">
      <w:pPr>
        <w:spacing w:after="0" w:line="240" w:lineRule="auto"/>
        <w:rPr>
          <w:rFonts w:ascii="Courier New" w:hAnsi="Courier New" w:cs="Courier New"/>
          <w:sz w:val="21"/>
          <w:szCs w:val="21"/>
        </w:rPr>
      </w:pPr>
      <w:r w:rsidRPr="005D5430">
        <w:rPr>
          <w:rFonts w:ascii="Courier New" w:hAnsi="Courier New" w:cs="Courier New"/>
          <w:sz w:val="21"/>
          <w:szCs w:val="21"/>
        </w:rPr>
        <w:t xml:space="preserve"> </w:t>
      </w:r>
      <w:r>
        <w:rPr>
          <w:rFonts w:ascii="Courier New" w:hAnsi="Courier New" w:cs="Courier New"/>
          <w:sz w:val="21"/>
          <w:szCs w:val="21"/>
        </w:rPr>
        <w:t xml:space="preserve">   </w:t>
      </w:r>
      <w:r w:rsidRPr="005D5430">
        <w:rPr>
          <w:rFonts w:ascii="Courier New" w:hAnsi="Courier New" w:cs="Courier New"/>
          <w:sz w:val="21"/>
          <w:szCs w:val="21"/>
        </w:rPr>
        <w:t>#                                                                 #</w:t>
      </w:r>
    </w:p>
    <w:p w:rsidR="005D5430" w:rsidRPr="005D5430" w:rsidRDefault="005D5430" w:rsidP="005D5430">
      <w:pPr>
        <w:spacing w:after="0" w:line="240" w:lineRule="auto"/>
        <w:rPr>
          <w:rFonts w:ascii="Courier New" w:hAnsi="Courier New" w:cs="Courier New"/>
          <w:sz w:val="21"/>
          <w:szCs w:val="21"/>
        </w:rPr>
      </w:pPr>
      <w:r w:rsidRPr="005D5430">
        <w:rPr>
          <w:rFonts w:ascii="Courier New" w:hAnsi="Courier New" w:cs="Courier New"/>
          <w:sz w:val="21"/>
          <w:szCs w:val="21"/>
        </w:rPr>
        <w:t xml:space="preserve"> </w:t>
      </w:r>
      <w:r>
        <w:rPr>
          <w:rFonts w:ascii="Courier New" w:hAnsi="Courier New" w:cs="Courier New"/>
          <w:sz w:val="21"/>
          <w:szCs w:val="21"/>
        </w:rPr>
        <w:t xml:space="preserve">   </w:t>
      </w:r>
      <w:r w:rsidRPr="005D5430">
        <w:rPr>
          <w:rFonts w:ascii="Courier New" w:hAnsi="Courier New" w:cs="Courier New"/>
          <w:sz w:val="21"/>
          <w:szCs w:val="21"/>
        </w:rPr>
        <w:t>#                                                                 #</w:t>
      </w:r>
    </w:p>
    <w:p w:rsidR="005D5430" w:rsidRPr="005D5430" w:rsidRDefault="005D5430" w:rsidP="005D5430">
      <w:pPr>
        <w:spacing w:after="0" w:line="240" w:lineRule="auto"/>
        <w:rPr>
          <w:rFonts w:ascii="Courier New" w:hAnsi="Courier New" w:cs="Courier New"/>
          <w:sz w:val="21"/>
          <w:szCs w:val="21"/>
        </w:rPr>
      </w:pPr>
      <w:r w:rsidRPr="005D5430">
        <w:rPr>
          <w:rFonts w:ascii="Courier New" w:hAnsi="Courier New" w:cs="Courier New"/>
          <w:sz w:val="21"/>
          <w:szCs w:val="21"/>
        </w:rPr>
        <w:t xml:space="preserve"> </w:t>
      </w:r>
      <w:r>
        <w:rPr>
          <w:rFonts w:ascii="Courier New" w:hAnsi="Courier New" w:cs="Courier New"/>
          <w:sz w:val="21"/>
          <w:szCs w:val="21"/>
        </w:rPr>
        <w:t xml:space="preserve">   </w:t>
      </w:r>
      <w:r w:rsidRPr="005D5430">
        <w:rPr>
          <w:rFonts w:ascii="Courier New" w:hAnsi="Courier New" w:cs="Courier New"/>
          <w:sz w:val="21"/>
          <w:szCs w:val="21"/>
        </w:rPr>
        <w:t># This file is part of VLIDORT_2p8p1 ( Version 2.8.1 )            #</w:t>
      </w:r>
    </w:p>
    <w:p w:rsidR="005D5430" w:rsidRPr="005D5430" w:rsidRDefault="005D5430" w:rsidP="005D5430">
      <w:pPr>
        <w:spacing w:after="0" w:line="240" w:lineRule="auto"/>
        <w:rPr>
          <w:rFonts w:ascii="Courier New" w:hAnsi="Courier New" w:cs="Courier New"/>
          <w:sz w:val="21"/>
          <w:szCs w:val="21"/>
        </w:rPr>
      </w:pPr>
      <w:r w:rsidRPr="005D5430">
        <w:rPr>
          <w:rFonts w:ascii="Courier New" w:hAnsi="Courier New" w:cs="Courier New"/>
          <w:sz w:val="21"/>
          <w:szCs w:val="21"/>
        </w:rPr>
        <w:t xml:space="preserve"> </w:t>
      </w:r>
      <w:r>
        <w:rPr>
          <w:rFonts w:ascii="Courier New" w:hAnsi="Courier New" w:cs="Courier New"/>
          <w:sz w:val="21"/>
          <w:szCs w:val="21"/>
        </w:rPr>
        <w:t xml:space="preserve">   </w:t>
      </w:r>
      <w:r w:rsidRPr="005D5430">
        <w:rPr>
          <w:rFonts w:ascii="Courier New" w:hAnsi="Courier New" w:cs="Courier New"/>
          <w:sz w:val="21"/>
          <w:szCs w:val="21"/>
        </w:rPr>
        <w:t>#                                                                 #</w:t>
      </w:r>
    </w:p>
    <w:p w:rsidR="005D5430" w:rsidRPr="005D5430" w:rsidRDefault="005D5430" w:rsidP="005D5430">
      <w:pPr>
        <w:spacing w:after="0" w:line="240" w:lineRule="auto"/>
        <w:rPr>
          <w:rFonts w:ascii="Courier New" w:hAnsi="Courier New" w:cs="Courier New"/>
          <w:sz w:val="21"/>
          <w:szCs w:val="21"/>
        </w:rPr>
      </w:pPr>
      <w:r w:rsidRPr="005D5430">
        <w:rPr>
          <w:rFonts w:ascii="Courier New" w:hAnsi="Courier New" w:cs="Courier New"/>
          <w:sz w:val="21"/>
          <w:szCs w:val="21"/>
        </w:rPr>
        <w:t xml:space="preserve"> </w:t>
      </w:r>
      <w:r>
        <w:rPr>
          <w:rFonts w:ascii="Courier New" w:hAnsi="Courier New" w:cs="Courier New"/>
          <w:sz w:val="21"/>
          <w:szCs w:val="21"/>
        </w:rPr>
        <w:t xml:space="preserve">   </w:t>
      </w:r>
      <w:r w:rsidRPr="005D5430">
        <w:rPr>
          <w:rFonts w:ascii="Courier New" w:hAnsi="Courier New" w:cs="Courier New"/>
          <w:sz w:val="21"/>
          <w:szCs w:val="21"/>
        </w:rPr>
        <w:t># VLIDORT_2p8p1 is free software: you can redistribute it         #</w:t>
      </w:r>
    </w:p>
    <w:p w:rsidR="005D5430" w:rsidRPr="005D5430" w:rsidRDefault="005D5430" w:rsidP="005D5430">
      <w:pPr>
        <w:spacing w:after="0" w:line="240" w:lineRule="auto"/>
        <w:rPr>
          <w:rFonts w:ascii="Courier New" w:hAnsi="Courier New" w:cs="Courier New"/>
          <w:sz w:val="21"/>
          <w:szCs w:val="21"/>
        </w:rPr>
      </w:pPr>
      <w:r w:rsidRPr="005D5430">
        <w:rPr>
          <w:rFonts w:ascii="Courier New" w:hAnsi="Courier New" w:cs="Courier New"/>
          <w:sz w:val="21"/>
          <w:szCs w:val="21"/>
        </w:rPr>
        <w:t xml:space="preserve"> </w:t>
      </w:r>
      <w:r>
        <w:rPr>
          <w:rFonts w:ascii="Courier New" w:hAnsi="Courier New" w:cs="Courier New"/>
          <w:sz w:val="21"/>
          <w:szCs w:val="21"/>
        </w:rPr>
        <w:t xml:space="preserve">   </w:t>
      </w:r>
      <w:r w:rsidRPr="005D5430">
        <w:rPr>
          <w:rFonts w:ascii="Courier New" w:hAnsi="Courier New" w:cs="Courier New"/>
          <w:sz w:val="21"/>
          <w:szCs w:val="21"/>
        </w:rPr>
        <w:t># and/or modify it under the terms of the Standard GNU GPL        #</w:t>
      </w:r>
    </w:p>
    <w:p w:rsidR="005D5430" w:rsidRPr="005D5430" w:rsidRDefault="005D5430" w:rsidP="005D5430">
      <w:pPr>
        <w:spacing w:after="0" w:line="240" w:lineRule="auto"/>
        <w:rPr>
          <w:rFonts w:ascii="Courier New" w:hAnsi="Courier New" w:cs="Courier New"/>
          <w:sz w:val="21"/>
          <w:szCs w:val="21"/>
        </w:rPr>
      </w:pPr>
      <w:r w:rsidRPr="005D5430">
        <w:rPr>
          <w:rFonts w:ascii="Courier New" w:hAnsi="Courier New" w:cs="Courier New"/>
          <w:sz w:val="21"/>
          <w:szCs w:val="21"/>
        </w:rPr>
        <w:t xml:space="preserve"> </w:t>
      </w:r>
      <w:r>
        <w:rPr>
          <w:rFonts w:ascii="Courier New" w:hAnsi="Courier New" w:cs="Courier New"/>
          <w:sz w:val="21"/>
          <w:szCs w:val="21"/>
        </w:rPr>
        <w:t xml:space="preserve">   </w:t>
      </w:r>
      <w:r w:rsidRPr="005D5430">
        <w:rPr>
          <w:rFonts w:ascii="Courier New" w:hAnsi="Courier New" w:cs="Courier New"/>
          <w:sz w:val="21"/>
          <w:szCs w:val="21"/>
        </w:rPr>
        <w:t># (General Public License) as published by the Free Software      #</w:t>
      </w:r>
    </w:p>
    <w:p w:rsidR="005D5430" w:rsidRPr="005D5430" w:rsidRDefault="005D5430" w:rsidP="005D5430">
      <w:pPr>
        <w:spacing w:after="0" w:line="240" w:lineRule="auto"/>
        <w:rPr>
          <w:rFonts w:ascii="Courier New" w:hAnsi="Courier New" w:cs="Courier New"/>
          <w:sz w:val="21"/>
          <w:szCs w:val="21"/>
        </w:rPr>
      </w:pPr>
      <w:r w:rsidRPr="005D5430">
        <w:rPr>
          <w:rFonts w:ascii="Courier New" w:hAnsi="Courier New" w:cs="Courier New"/>
          <w:sz w:val="21"/>
          <w:szCs w:val="21"/>
        </w:rPr>
        <w:t xml:space="preserve"> </w:t>
      </w:r>
      <w:r>
        <w:rPr>
          <w:rFonts w:ascii="Courier New" w:hAnsi="Courier New" w:cs="Courier New"/>
          <w:sz w:val="21"/>
          <w:szCs w:val="21"/>
        </w:rPr>
        <w:t xml:space="preserve">   </w:t>
      </w:r>
      <w:r w:rsidRPr="005D5430">
        <w:rPr>
          <w:rFonts w:ascii="Courier New" w:hAnsi="Courier New" w:cs="Courier New"/>
          <w:sz w:val="21"/>
          <w:szCs w:val="21"/>
        </w:rPr>
        <w:t># Foundation, either version 3.0 of the License, or any           #</w:t>
      </w:r>
    </w:p>
    <w:p w:rsidR="005D5430" w:rsidRPr="005D5430" w:rsidRDefault="005D5430" w:rsidP="005D5430">
      <w:pPr>
        <w:spacing w:after="0" w:line="240" w:lineRule="auto"/>
        <w:rPr>
          <w:rFonts w:ascii="Courier New" w:hAnsi="Courier New" w:cs="Courier New"/>
          <w:sz w:val="21"/>
          <w:szCs w:val="21"/>
        </w:rPr>
      </w:pPr>
      <w:r w:rsidRPr="005D5430">
        <w:rPr>
          <w:rFonts w:ascii="Courier New" w:hAnsi="Courier New" w:cs="Courier New"/>
          <w:sz w:val="21"/>
          <w:szCs w:val="21"/>
        </w:rPr>
        <w:t xml:space="preserve"> </w:t>
      </w:r>
      <w:r>
        <w:rPr>
          <w:rFonts w:ascii="Courier New" w:hAnsi="Courier New" w:cs="Courier New"/>
          <w:sz w:val="21"/>
          <w:szCs w:val="21"/>
        </w:rPr>
        <w:t xml:space="preserve">   </w:t>
      </w:r>
      <w:r w:rsidRPr="005D5430">
        <w:rPr>
          <w:rFonts w:ascii="Courier New" w:hAnsi="Courier New" w:cs="Courier New"/>
          <w:sz w:val="21"/>
          <w:szCs w:val="21"/>
        </w:rPr>
        <w:t># later version.                                                  #</w:t>
      </w:r>
    </w:p>
    <w:p w:rsidR="005D5430" w:rsidRPr="005D5430" w:rsidRDefault="005D5430" w:rsidP="005D5430">
      <w:pPr>
        <w:spacing w:after="0" w:line="240" w:lineRule="auto"/>
        <w:rPr>
          <w:rFonts w:ascii="Courier New" w:hAnsi="Courier New" w:cs="Courier New"/>
          <w:sz w:val="21"/>
          <w:szCs w:val="21"/>
        </w:rPr>
      </w:pPr>
      <w:r w:rsidRPr="005D5430">
        <w:rPr>
          <w:rFonts w:ascii="Courier New" w:hAnsi="Courier New" w:cs="Courier New"/>
          <w:sz w:val="21"/>
          <w:szCs w:val="21"/>
        </w:rPr>
        <w:t xml:space="preserve"> </w:t>
      </w:r>
      <w:r>
        <w:rPr>
          <w:rFonts w:ascii="Courier New" w:hAnsi="Courier New" w:cs="Courier New"/>
          <w:sz w:val="21"/>
          <w:szCs w:val="21"/>
        </w:rPr>
        <w:t xml:space="preserve">   </w:t>
      </w:r>
      <w:r w:rsidRPr="005D5430">
        <w:rPr>
          <w:rFonts w:ascii="Courier New" w:hAnsi="Courier New" w:cs="Courier New"/>
          <w:sz w:val="21"/>
          <w:szCs w:val="21"/>
        </w:rPr>
        <w:t>#                                                                 #</w:t>
      </w:r>
    </w:p>
    <w:p w:rsidR="005D5430" w:rsidRPr="005D5430" w:rsidRDefault="005D5430" w:rsidP="005D5430">
      <w:pPr>
        <w:spacing w:after="0" w:line="240" w:lineRule="auto"/>
        <w:rPr>
          <w:rFonts w:ascii="Courier New" w:hAnsi="Courier New" w:cs="Courier New"/>
          <w:sz w:val="21"/>
          <w:szCs w:val="21"/>
        </w:rPr>
      </w:pPr>
      <w:r w:rsidRPr="005D5430">
        <w:rPr>
          <w:rFonts w:ascii="Courier New" w:hAnsi="Courier New" w:cs="Courier New"/>
          <w:sz w:val="21"/>
          <w:szCs w:val="21"/>
        </w:rPr>
        <w:t xml:space="preserve"> </w:t>
      </w:r>
      <w:r>
        <w:rPr>
          <w:rFonts w:ascii="Courier New" w:hAnsi="Courier New" w:cs="Courier New"/>
          <w:sz w:val="21"/>
          <w:szCs w:val="21"/>
        </w:rPr>
        <w:t xml:space="preserve">   </w:t>
      </w:r>
      <w:r w:rsidRPr="005D5430">
        <w:rPr>
          <w:rFonts w:ascii="Courier New" w:hAnsi="Courier New" w:cs="Courier New"/>
          <w:sz w:val="21"/>
          <w:szCs w:val="21"/>
        </w:rPr>
        <w:t># VLIDORT_2p8p1 is distributed in the hope that it will be        #</w:t>
      </w:r>
    </w:p>
    <w:p w:rsidR="005D5430" w:rsidRPr="005D5430" w:rsidRDefault="005D5430" w:rsidP="005D5430">
      <w:pPr>
        <w:spacing w:after="0" w:line="240" w:lineRule="auto"/>
        <w:rPr>
          <w:rFonts w:ascii="Courier New" w:hAnsi="Courier New" w:cs="Courier New"/>
          <w:sz w:val="21"/>
          <w:szCs w:val="21"/>
        </w:rPr>
      </w:pPr>
      <w:r w:rsidRPr="005D5430">
        <w:rPr>
          <w:rFonts w:ascii="Courier New" w:hAnsi="Courier New" w:cs="Courier New"/>
          <w:sz w:val="21"/>
          <w:szCs w:val="21"/>
        </w:rPr>
        <w:t xml:space="preserve"> </w:t>
      </w:r>
      <w:r>
        <w:rPr>
          <w:rFonts w:ascii="Courier New" w:hAnsi="Courier New" w:cs="Courier New"/>
          <w:sz w:val="21"/>
          <w:szCs w:val="21"/>
        </w:rPr>
        <w:t xml:space="preserve">   </w:t>
      </w:r>
      <w:r w:rsidRPr="005D5430">
        <w:rPr>
          <w:rFonts w:ascii="Courier New" w:hAnsi="Courier New" w:cs="Courier New"/>
          <w:sz w:val="21"/>
          <w:szCs w:val="21"/>
        </w:rPr>
        <w:t># useful, but WITHOUT ANY WARRANTY; without even the implied      #</w:t>
      </w:r>
    </w:p>
    <w:p w:rsidR="005D5430" w:rsidRPr="005D5430" w:rsidRDefault="005D5430" w:rsidP="005D5430">
      <w:pPr>
        <w:spacing w:after="0" w:line="240" w:lineRule="auto"/>
        <w:rPr>
          <w:rFonts w:ascii="Courier New" w:hAnsi="Courier New" w:cs="Courier New"/>
          <w:sz w:val="21"/>
          <w:szCs w:val="21"/>
        </w:rPr>
      </w:pPr>
      <w:r w:rsidRPr="005D5430">
        <w:rPr>
          <w:rFonts w:ascii="Courier New" w:hAnsi="Courier New" w:cs="Courier New"/>
          <w:sz w:val="21"/>
          <w:szCs w:val="21"/>
        </w:rPr>
        <w:t xml:space="preserve"> </w:t>
      </w:r>
      <w:r>
        <w:rPr>
          <w:rFonts w:ascii="Courier New" w:hAnsi="Courier New" w:cs="Courier New"/>
          <w:sz w:val="21"/>
          <w:szCs w:val="21"/>
        </w:rPr>
        <w:t xml:space="preserve">   </w:t>
      </w:r>
      <w:r w:rsidRPr="005D5430">
        <w:rPr>
          <w:rFonts w:ascii="Courier New" w:hAnsi="Courier New" w:cs="Courier New"/>
          <w:sz w:val="21"/>
          <w:szCs w:val="21"/>
        </w:rPr>
        <w:t># warranty of MERCHANTABILITY or FITNESS FOR A PARTICULAR         #</w:t>
      </w:r>
    </w:p>
    <w:p w:rsidR="005D5430" w:rsidRPr="005D5430" w:rsidRDefault="005D5430" w:rsidP="005D5430">
      <w:pPr>
        <w:spacing w:after="0" w:line="240" w:lineRule="auto"/>
        <w:rPr>
          <w:rFonts w:ascii="Courier New" w:hAnsi="Courier New" w:cs="Courier New"/>
          <w:sz w:val="21"/>
          <w:szCs w:val="21"/>
        </w:rPr>
      </w:pPr>
      <w:r w:rsidRPr="005D5430">
        <w:rPr>
          <w:rFonts w:ascii="Courier New" w:hAnsi="Courier New" w:cs="Courier New"/>
          <w:sz w:val="21"/>
          <w:szCs w:val="21"/>
        </w:rPr>
        <w:t xml:space="preserve"> </w:t>
      </w:r>
      <w:r>
        <w:rPr>
          <w:rFonts w:ascii="Courier New" w:hAnsi="Courier New" w:cs="Courier New"/>
          <w:sz w:val="21"/>
          <w:szCs w:val="21"/>
        </w:rPr>
        <w:t xml:space="preserve">   </w:t>
      </w:r>
      <w:r w:rsidRPr="005D5430">
        <w:rPr>
          <w:rFonts w:ascii="Courier New" w:hAnsi="Courier New" w:cs="Courier New"/>
          <w:sz w:val="21"/>
          <w:szCs w:val="21"/>
        </w:rPr>
        <w:t># PURPOSE. See the Standard GNU General Public License (GPL)      #</w:t>
      </w:r>
    </w:p>
    <w:p w:rsidR="005D5430" w:rsidRPr="005D5430" w:rsidRDefault="005D5430" w:rsidP="005D5430">
      <w:pPr>
        <w:spacing w:after="0" w:line="240" w:lineRule="auto"/>
        <w:rPr>
          <w:rFonts w:ascii="Courier New" w:hAnsi="Courier New" w:cs="Courier New"/>
          <w:sz w:val="21"/>
          <w:szCs w:val="21"/>
        </w:rPr>
      </w:pPr>
      <w:r w:rsidRPr="005D5430">
        <w:rPr>
          <w:rFonts w:ascii="Courier New" w:hAnsi="Courier New" w:cs="Courier New"/>
          <w:sz w:val="21"/>
          <w:szCs w:val="21"/>
        </w:rPr>
        <w:t xml:space="preserve"> </w:t>
      </w:r>
      <w:r>
        <w:rPr>
          <w:rFonts w:ascii="Courier New" w:hAnsi="Courier New" w:cs="Courier New"/>
          <w:sz w:val="21"/>
          <w:szCs w:val="21"/>
        </w:rPr>
        <w:t xml:space="preserve">   </w:t>
      </w:r>
      <w:r w:rsidRPr="005D5430">
        <w:rPr>
          <w:rFonts w:ascii="Courier New" w:hAnsi="Courier New" w:cs="Courier New"/>
          <w:sz w:val="21"/>
          <w:szCs w:val="21"/>
        </w:rPr>
        <w:t># for more details.                                               #</w:t>
      </w:r>
    </w:p>
    <w:p w:rsidR="005D5430" w:rsidRPr="005D5430" w:rsidRDefault="005D5430" w:rsidP="005D5430">
      <w:pPr>
        <w:spacing w:after="0" w:line="240" w:lineRule="auto"/>
        <w:rPr>
          <w:rFonts w:ascii="Courier New" w:hAnsi="Courier New" w:cs="Courier New"/>
          <w:sz w:val="21"/>
          <w:szCs w:val="21"/>
        </w:rPr>
      </w:pPr>
      <w:r w:rsidRPr="005D5430">
        <w:rPr>
          <w:rFonts w:ascii="Courier New" w:hAnsi="Courier New" w:cs="Courier New"/>
          <w:sz w:val="21"/>
          <w:szCs w:val="21"/>
        </w:rPr>
        <w:t xml:space="preserve"> </w:t>
      </w:r>
      <w:r>
        <w:rPr>
          <w:rFonts w:ascii="Courier New" w:hAnsi="Courier New" w:cs="Courier New"/>
          <w:sz w:val="21"/>
          <w:szCs w:val="21"/>
        </w:rPr>
        <w:t xml:space="preserve">   </w:t>
      </w:r>
      <w:r w:rsidRPr="005D5430">
        <w:rPr>
          <w:rFonts w:ascii="Courier New" w:hAnsi="Courier New" w:cs="Courier New"/>
          <w:sz w:val="21"/>
          <w:szCs w:val="21"/>
        </w:rPr>
        <w:t>#                                                                 #</w:t>
      </w:r>
    </w:p>
    <w:p w:rsidR="005D5430" w:rsidRPr="005D5430" w:rsidRDefault="005D5430" w:rsidP="005D5430">
      <w:pPr>
        <w:spacing w:after="0" w:line="240" w:lineRule="auto"/>
        <w:rPr>
          <w:rFonts w:ascii="Courier New" w:hAnsi="Courier New" w:cs="Courier New"/>
          <w:sz w:val="21"/>
          <w:szCs w:val="21"/>
        </w:rPr>
      </w:pPr>
      <w:r w:rsidRPr="005D5430">
        <w:rPr>
          <w:rFonts w:ascii="Courier New" w:hAnsi="Courier New" w:cs="Courier New"/>
          <w:sz w:val="21"/>
          <w:szCs w:val="21"/>
        </w:rPr>
        <w:t xml:space="preserve"> </w:t>
      </w:r>
      <w:r>
        <w:rPr>
          <w:rFonts w:ascii="Courier New" w:hAnsi="Courier New" w:cs="Courier New"/>
          <w:sz w:val="21"/>
          <w:szCs w:val="21"/>
        </w:rPr>
        <w:t xml:space="preserve">   </w:t>
      </w:r>
      <w:r w:rsidRPr="005D5430">
        <w:rPr>
          <w:rFonts w:ascii="Courier New" w:hAnsi="Courier New" w:cs="Courier New"/>
          <w:sz w:val="21"/>
          <w:szCs w:val="21"/>
        </w:rPr>
        <w:t># You should have received a copy of the Standard GNU General     #</w:t>
      </w:r>
    </w:p>
    <w:p w:rsidR="005D5430" w:rsidRPr="005D5430" w:rsidRDefault="005D5430" w:rsidP="005D5430">
      <w:pPr>
        <w:spacing w:after="0" w:line="240" w:lineRule="auto"/>
        <w:rPr>
          <w:rFonts w:ascii="Courier New" w:hAnsi="Courier New" w:cs="Courier New"/>
          <w:sz w:val="21"/>
          <w:szCs w:val="21"/>
        </w:rPr>
      </w:pPr>
      <w:r w:rsidRPr="005D5430">
        <w:rPr>
          <w:rFonts w:ascii="Courier New" w:hAnsi="Courier New" w:cs="Courier New"/>
          <w:sz w:val="21"/>
          <w:szCs w:val="21"/>
        </w:rPr>
        <w:t xml:space="preserve"> </w:t>
      </w:r>
      <w:r>
        <w:rPr>
          <w:rFonts w:ascii="Courier New" w:hAnsi="Courier New" w:cs="Courier New"/>
          <w:sz w:val="21"/>
          <w:szCs w:val="21"/>
        </w:rPr>
        <w:t xml:space="preserve">   </w:t>
      </w:r>
      <w:r w:rsidRPr="005D5430">
        <w:rPr>
          <w:rFonts w:ascii="Courier New" w:hAnsi="Courier New" w:cs="Courier New"/>
          <w:sz w:val="21"/>
          <w:szCs w:val="21"/>
        </w:rPr>
        <w:t># Public License (GPL) Version 3.0, along with the VLIDORT_2p8p1  #</w:t>
      </w:r>
    </w:p>
    <w:p w:rsidR="005D5430" w:rsidRPr="005D5430" w:rsidRDefault="005D5430" w:rsidP="005D5430">
      <w:pPr>
        <w:spacing w:after="0" w:line="240" w:lineRule="auto"/>
        <w:rPr>
          <w:rFonts w:ascii="Courier New" w:hAnsi="Courier New" w:cs="Courier New"/>
          <w:sz w:val="21"/>
          <w:szCs w:val="21"/>
        </w:rPr>
      </w:pPr>
      <w:r w:rsidRPr="005D5430">
        <w:rPr>
          <w:rFonts w:ascii="Courier New" w:hAnsi="Courier New" w:cs="Courier New"/>
          <w:sz w:val="21"/>
          <w:szCs w:val="21"/>
        </w:rPr>
        <w:t xml:space="preserve"> </w:t>
      </w:r>
      <w:r>
        <w:rPr>
          <w:rFonts w:ascii="Courier New" w:hAnsi="Courier New" w:cs="Courier New"/>
          <w:sz w:val="21"/>
          <w:szCs w:val="21"/>
        </w:rPr>
        <w:t xml:space="preserve">   </w:t>
      </w:r>
      <w:r w:rsidRPr="005D5430">
        <w:rPr>
          <w:rFonts w:ascii="Courier New" w:hAnsi="Courier New" w:cs="Courier New"/>
          <w:sz w:val="21"/>
          <w:szCs w:val="21"/>
        </w:rPr>
        <w:t># code package. If not, see &lt;http://www.gnu.org/licenses/&gt;.       #</w:t>
      </w:r>
    </w:p>
    <w:p w:rsidR="005D5430" w:rsidRPr="005D5430" w:rsidRDefault="005D5430" w:rsidP="005D5430">
      <w:pPr>
        <w:spacing w:after="0" w:line="240" w:lineRule="auto"/>
        <w:rPr>
          <w:rFonts w:ascii="Courier New" w:hAnsi="Courier New" w:cs="Courier New"/>
          <w:sz w:val="21"/>
          <w:szCs w:val="21"/>
        </w:rPr>
      </w:pPr>
      <w:r w:rsidRPr="005D5430">
        <w:rPr>
          <w:rFonts w:ascii="Courier New" w:hAnsi="Courier New" w:cs="Courier New"/>
          <w:sz w:val="21"/>
          <w:szCs w:val="21"/>
        </w:rPr>
        <w:t xml:space="preserve"> </w:t>
      </w:r>
      <w:r>
        <w:rPr>
          <w:rFonts w:ascii="Courier New" w:hAnsi="Courier New" w:cs="Courier New"/>
          <w:sz w:val="21"/>
          <w:szCs w:val="21"/>
        </w:rPr>
        <w:t xml:space="preserve">   </w:t>
      </w:r>
      <w:r w:rsidRPr="005D5430">
        <w:rPr>
          <w:rFonts w:ascii="Courier New" w:hAnsi="Courier New" w:cs="Courier New"/>
          <w:sz w:val="21"/>
          <w:szCs w:val="21"/>
        </w:rPr>
        <w:t>#                                                                 #</w:t>
      </w:r>
    </w:p>
    <w:p w:rsidR="005D5430" w:rsidRPr="005F0019" w:rsidRDefault="005D5430" w:rsidP="005F0019">
      <w:pPr>
        <w:spacing w:after="0" w:line="240" w:lineRule="auto"/>
        <w:rPr>
          <w:rFonts w:ascii="Courier New" w:hAnsi="Courier New" w:cs="Courier New"/>
          <w:sz w:val="21"/>
          <w:szCs w:val="21"/>
        </w:rPr>
      </w:pPr>
      <w:r w:rsidRPr="005D5430">
        <w:rPr>
          <w:rFonts w:ascii="Courier New" w:hAnsi="Courier New" w:cs="Courier New"/>
          <w:sz w:val="21"/>
          <w:szCs w:val="21"/>
        </w:rPr>
        <w:t xml:space="preserve"> </w:t>
      </w:r>
      <w:r>
        <w:rPr>
          <w:rFonts w:ascii="Courier New" w:hAnsi="Courier New" w:cs="Courier New"/>
          <w:sz w:val="21"/>
          <w:szCs w:val="21"/>
        </w:rPr>
        <w:t xml:space="preserve">   </w:t>
      </w:r>
      <w:r w:rsidRPr="005D5430">
        <w:rPr>
          <w:rFonts w:ascii="Courier New" w:hAnsi="Courier New" w:cs="Courier New"/>
          <w:sz w:val="21"/>
          <w:szCs w:val="21"/>
        </w:rPr>
        <w:t>###################################################################</w:t>
      </w:r>
    </w:p>
    <w:p w:rsidR="005D5430" w:rsidRPr="005D5430" w:rsidRDefault="005D5430" w:rsidP="005D5430">
      <w:pPr>
        <w:suppressAutoHyphens/>
        <w:autoSpaceDE w:val="0"/>
        <w:spacing w:before="120" w:after="120" w:line="240" w:lineRule="auto"/>
        <w:jc w:val="both"/>
        <w:rPr>
          <w:rFonts w:ascii="Times New Roman" w:eastAsia="Times" w:hAnsi="Times New Roman" w:cs="Times New Roman"/>
          <w:sz w:val="24"/>
          <w:szCs w:val="24"/>
          <w:lang w:eastAsia="ar-SA"/>
        </w:rPr>
      </w:pPr>
      <w:r w:rsidRPr="005D5430">
        <w:rPr>
          <w:rFonts w:ascii="Times New Roman" w:eastAsia="Times" w:hAnsi="Times New Roman" w:cs="Times New Roman"/>
          <w:sz w:val="24"/>
          <w:szCs w:val="24"/>
          <w:lang w:eastAsia="ar-SA"/>
        </w:rPr>
        <w:t xml:space="preserve">In conjunction with this statement, the GNU General Public License Version 3.0 (29 June 2007) is included in the package as a separate text file. </w:t>
      </w:r>
      <w:r w:rsidRPr="005D5430">
        <w:rPr>
          <w:rFonts w:ascii="Times New Roman" w:eastAsia="Times" w:hAnsi="Times New Roman" w:cs="Times"/>
          <w:sz w:val="24"/>
          <w:lang w:eastAsia="ar-SA"/>
        </w:rPr>
        <w:t xml:space="preserve">Under these conditions, </w:t>
      </w:r>
      <w:r w:rsidRPr="005D5430">
        <w:rPr>
          <w:rFonts w:ascii="Times New Roman" w:eastAsia="Times" w:hAnsi="Times New Roman" w:cs="Times New Roman"/>
          <w:sz w:val="24"/>
          <w:szCs w:val="24"/>
          <w:lang w:eastAsia="ar-SA"/>
        </w:rPr>
        <w:t xml:space="preserve">the GNU General Public License does not permit the incorporation of this Version of the </w:t>
      </w:r>
      <w:r w:rsidR="005F0019">
        <w:rPr>
          <w:rFonts w:ascii="Times New Roman" w:eastAsia="Times" w:hAnsi="Times New Roman" w:cs="Times New Roman"/>
          <w:sz w:val="24"/>
          <w:szCs w:val="24"/>
          <w:lang w:eastAsia="ar-SA"/>
        </w:rPr>
        <w:t>V</w:t>
      </w:r>
      <w:r w:rsidRPr="005D5430">
        <w:rPr>
          <w:rFonts w:ascii="Times New Roman" w:eastAsia="Times" w:hAnsi="Times New Roman" w:cs="Times New Roman"/>
          <w:sz w:val="24"/>
          <w:szCs w:val="24"/>
          <w:lang w:eastAsia="ar-SA"/>
        </w:rPr>
        <w:t xml:space="preserve">LIDORT software into proprietary programs. </w:t>
      </w:r>
    </w:p>
    <w:p w:rsidR="005D5430" w:rsidRDefault="005F0019" w:rsidP="005D5430">
      <w:pPr>
        <w:suppressAutoHyphens/>
        <w:autoSpaceDE w:val="0"/>
        <w:spacing w:after="120" w:line="240" w:lineRule="auto"/>
        <w:jc w:val="both"/>
        <w:rPr>
          <w:rFonts w:ascii="Times New Roman" w:eastAsia="Times" w:hAnsi="Times New Roman" w:cs="Times New Roman"/>
          <w:sz w:val="24"/>
          <w:szCs w:val="24"/>
          <w:lang w:eastAsia="ar-SA"/>
        </w:rPr>
      </w:pPr>
      <w:r>
        <w:rPr>
          <w:rFonts w:ascii="Times New Roman" w:eastAsia="Times" w:hAnsi="Times New Roman" w:cs="Times New Roman"/>
          <w:sz w:val="24"/>
          <w:szCs w:val="24"/>
          <w:lang w:eastAsia="ar-SA"/>
        </w:rPr>
        <w:t>V</w:t>
      </w:r>
      <w:r w:rsidR="005D5430" w:rsidRPr="005D5430">
        <w:rPr>
          <w:rFonts w:ascii="Times New Roman" w:eastAsia="Times" w:hAnsi="Times New Roman" w:cs="Times New Roman"/>
          <w:sz w:val="24"/>
          <w:szCs w:val="24"/>
          <w:lang w:eastAsia="ar-SA"/>
        </w:rPr>
        <w:t xml:space="preserve">LIDORT </w:t>
      </w:r>
      <w:r w:rsidR="00B12E02">
        <w:rPr>
          <w:rFonts w:ascii="Times New Roman" w:eastAsia="Times" w:hAnsi="Times New Roman" w:cs="Times New Roman"/>
          <w:sz w:val="24"/>
          <w:szCs w:val="24"/>
          <w:lang w:eastAsia="ar-SA"/>
        </w:rPr>
        <w:t>uses some modules from</w:t>
      </w:r>
      <w:r w:rsidR="005D5430" w:rsidRPr="005D5430">
        <w:rPr>
          <w:rFonts w:ascii="Times New Roman" w:eastAsia="Times" w:hAnsi="Times New Roman" w:cs="Times New Roman"/>
          <w:sz w:val="24"/>
          <w:szCs w:val="24"/>
          <w:lang w:eastAsia="ar-SA"/>
        </w:rPr>
        <w:t xml:space="preserve"> the LAPACK software library for certain numerical tasks. This software has its own license (the LAPACK Modified BSD license), which is included in the overall </w:t>
      </w:r>
      <w:r>
        <w:rPr>
          <w:rFonts w:ascii="Times New Roman" w:eastAsia="Times" w:hAnsi="Times New Roman" w:cs="Times New Roman"/>
          <w:sz w:val="24"/>
          <w:szCs w:val="24"/>
          <w:lang w:eastAsia="ar-SA"/>
        </w:rPr>
        <w:t>V</w:t>
      </w:r>
      <w:r w:rsidR="005D5430" w:rsidRPr="005D5430">
        <w:rPr>
          <w:rFonts w:ascii="Times New Roman" w:eastAsia="Times" w:hAnsi="Times New Roman" w:cs="Times New Roman"/>
          <w:sz w:val="24"/>
          <w:szCs w:val="24"/>
          <w:lang w:eastAsia="ar-SA"/>
        </w:rPr>
        <w:t xml:space="preserve">LIDORT </w:t>
      </w:r>
      <w:r>
        <w:rPr>
          <w:rFonts w:ascii="Times New Roman" w:eastAsia="Times" w:hAnsi="Times New Roman" w:cs="Times New Roman"/>
          <w:sz w:val="24"/>
          <w:szCs w:val="24"/>
          <w:lang w:eastAsia="ar-SA"/>
        </w:rPr>
        <w:t xml:space="preserve">2.8.1 </w:t>
      </w:r>
      <w:r w:rsidR="005D5430" w:rsidRPr="005D5430">
        <w:rPr>
          <w:rFonts w:ascii="Times New Roman" w:eastAsia="Times" w:hAnsi="Times New Roman" w:cs="Times New Roman"/>
          <w:sz w:val="24"/>
          <w:szCs w:val="24"/>
          <w:lang w:eastAsia="ar-SA"/>
        </w:rPr>
        <w:t>package.</w:t>
      </w:r>
    </w:p>
    <w:p w:rsidR="0049050F" w:rsidRPr="0049050F" w:rsidRDefault="0049050F" w:rsidP="0049050F">
      <w:pPr>
        <w:keepNext/>
        <w:suppressAutoHyphens/>
        <w:autoSpaceDE w:val="0"/>
        <w:spacing w:before="240" w:after="240" w:line="240" w:lineRule="auto"/>
        <w:jc w:val="both"/>
        <w:outlineLvl w:val="1"/>
        <w:rPr>
          <w:rFonts w:ascii="Times New Roman" w:eastAsia="Times New Roman" w:hAnsi="Times New Roman" w:cs="Times New Roman"/>
          <w:b/>
          <w:iCs/>
          <w:sz w:val="32"/>
          <w:szCs w:val="20"/>
          <w:lang w:eastAsia="ar-SA"/>
        </w:rPr>
      </w:pPr>
      <w:bookmarkStart w:id="149" w:name="_Toc339432246"/>
      <w:bookmarkStart w:id="150" w:name="_Toc534974711"/>
      <w:bookmarkStart w:id="151" w:name="_Toc18428005"/>
      <w:r w:rsidRPr="0049050F">
        <w:rPr>
          <w:rFonts w:ascii="Times New Roman" w:eastAsia="Times New Roman" w:hAnsi="Times New Roman" w:cs="Times New Roman"/>
          <w:b/>
          <w:iCs/>
          <w:sz w:val="32"/>
          <w:szCs w:val="20"/>
          <w:lang w:eastAsia="ar-SA"/>
        </w:rPr>
        <w:lastRenderedPageBreak/>
        <w:t>3.6 Acknowledgments</w:t>
      </w:r>
      <w:bookmarkEnd w:id="149"/>
      <w:bookmarkEnd w:id="150"/>
      <w:bookmarkEnd w:id="151"/>
    </w:p>
    <w:p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At SAO in 2004, the author was funded through an Ozone SAF Visiting Scientist Grant, P-5712-12-03. At RT Solutions in 2005, R. Spurr was funded through another Ozone SAF Visiting Scientist Grant. Funding in 2006 and for most of the subsequent years’ developments has come from subcontracts with SSAI under the aegis of NASA-GSFC.</w:t>
      </w:r>
    </w:p>
    <w:p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Thanks to Jukka Kujanpaa at FMI for help with testing the code for the UV Surface algorithm and providing some useful feedback and code optimizations. Thanks also to Vijay Natraj of Caltech for extensive testing of VLIDORT in a demanding environment (the O</w:t>
      </w:r>
      <w:r w:rsidRPr="0049050F">
        <w:rPr>
          <w:rFonts w:ascii="Times New Roman" w:eastAsia="Times New Roman" w:hAnsi="Times New Roman" w:cs="Times New Roman"/>
          <w:sz w:val="24"/>
          <w:szCs w:val="20"/>
          <w:vertAlign w:val="subscript"/>
          <w:lang w:eastAsia="ar-SA"/>
        </w:rPr>
        <w:t>2</w:t>
      </w:r>
      <w:r w:rsidRPr="0049050F">
        <w:rPr>
          <w:rFonts w:ascii="Times New Roman" w:eastAsia="Times New Roman" w:hAnsi="Times New Roman" w:cs="Times New Roman"/>
          <w:sz w:val="24"/>
          <w:szCs w:val="20"/>
          <w:lang w:eastAsia="ar-SA"/>
        </w:rPr>
        <w:t xml:space="preserve"> </w:t>
      </w:r>
      <w:r w:rsidRPr="0049050F">
        <w:rPr>
          <w:rFonts w:ascii="Times New Roman" w:eastAsia="Times New Roman" w:hAnsi="Times New Roman" w:cs="Times New Roman"/>
          <w:i/>
          <w:sz w:val="24"/>
          <w:szCs w:val="20"/>
          <w:lang w:eastAsia="ar-SA"/>
        </w:rPr>
        <w:t>A</w:t>
      </w:r>
      <w:r w:rsidRPr="0049050F">
        <w:rPr>
          <w:rFonts w:ascii="Times New Roman" w:eastAsia="Times New Roman" w:hAnsi="Times New Roman" w:cs="Times New Roman"/>
          <w:sz w:val="24"/>
          <w:szCs w:val="20"/>
          <w:lang w:eastAsia="ar-SA"/>
        </w:rPr>
        <w:t xml:space="preserve"> Band), and for insights regarding the no-azimuth conditions. Special thanks also to Knut Stamnes (Stevens Institute) for stimulating discussions about the issue of complex eigenvectors in the vector equations. Matt Christi is also acknowledged for a number of discussions regarding Fourier series convergence and the use of a direct-beam correction.</w:t>
      </w:r>
    </w:p>
    <w:p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I have benefitted from a number of discussions with users in European Institutions, in particular Diego Loyola, Dmitry Efremenko, Pieter Valks, and Athina Argyrouli (all DLR), Sebastian Garcia, Nan Hao, Samuel Quesada Ruiz, Jean-Luc Attié, Juan Cuesta, Emilien Bernard, Richard Siddans, Rose Munro, Rudiger Lang, Yakov Lifschitz, Michel van Roozendael, Christophe Lerot and Jeroen van Gent. Thanks also to Johan de Haan (KNMI) for providing the Meerhoff Mie program.</w:t>
      </w:r>
    </w:p>
    <w:p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Extensive validation of VLIDORT has taken place at NASA GSFC and SSAI in the last decade. There are many users at both institutions. In particular, R. Spurr would like to thank Colin Seftor (SSAI) for validation testing against the TOMRAD model. Also for VLIDORT projects associated with trace gas retrievals and aerosols, I would like to acknowledge helpful discussions with Dave Haffner and Changwoo Ahn (both of SSAI), Arlindo da Silva, Virginie Bouchard, Andy Sayer, Jaehwa Lee, Omar Torres, Hiren Jethva, Can Li, Nick Krotkov, Kai Yang, Alexander Vasilkov (SSAI), Elena Lind, Lok Lamsal, Jay Herman and Clark Weaver, and Zachary Fasnacht.  Special thanks are due to P.K. Bhartia and Joanna Joiner for their continuing support over the years.</w:t>
      </w:r>
    </w:p>
    <w:p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At NASA-JPL, R. Spurr continues to enjoy a lengthy and stimulating association with Vijay Natraj, who has provided numerous insights to VLIDORT usage. At SAO, I would like to thank users Xiong Liu, Gonzalo Abad, Chris Miller and Kelly Chance for stimulating involvement with the GEOCAPE and TEMPO projects. Also in the USA, I have enjoyed providing support for VLIDORT users Jun Wang and Richard Xu, and also Jianglong Zhang, Daven Henze, Fedele Colosimo and Jochen Stutz.</w:t>
      </w:r>
    </w:p>
    <w:p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For Asian projects, I would like to acknowledge helpful support for consultations with the ongoing GEMS projects from South Korea (Jhoon Kim, Juseon Bak, Ukkyo Jeung, Yeonjin Jung), and with the TANSAT project at CAS (Yi Liu, Zhaonan Cai) in 2013 and 2014.</w:t>
      </w:r>
    </w:p>
    <w:p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For 9 years now, I have worked closely with Matt Christi on the development and maintenance of the suite of RT Solutions RT models. Matt has had a big hand in the generation of VLIDORT models from Version 2.5 through 2.8.1, not only with the software testing, but also with the preparation and upgrading of the User Guides.</w:t>
      </w:r>
    </w:p>
    <w:p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p>
    <w:p w:rsidR="0049050F" w:rsidRPr="0049050F" w:rsidRDefault="0049050F" w:rsidP="00CA2327">
      <w:pPr>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br w:type="page"/>
      </w:r>
    </w:p>
    <w:p w:rsidR="0049050F" w:rsidRPr="0049050F" w:rsidRDefault="0049050F" w:rsidP="0049050F">
      <w:pPr>
        <w:pageBreakBefore/>
        <w:suppressAutoHyphens/>
        <w:autoSpaceDE w:val="0"/>
        <w:spacing w:before="280" w:after="280" w:line="240" w:lineRule="auto"/>
        <w:outlineLvl w:val="0"/>
        <w:rPr>
          <w:rFonts w:ascii="Verdana" w:eastAsia="Times New Roman" w:hAnsi="Verdana" w:cs="Times New Roman"/>
          <w:bCs/>
          <w:sz w:val="40"/>
          <w:szCs w:val="20"/>
          <w:lang w:eastAsia="ar-SA"/>
        </w:rPr>
      </w:pPr>
      <w:bookmarkStart w:id="152" w:name="_Toc534974712"/>
      <w:bookmarkStart w:id="153" w:name="_Toc18428006"/>
      <w:r w:rsidRPr="0049050F">
        <w:rPr>
          <w:rFonts w:ascii="Verdana" w:eastAsia="Times New Roman" w:hAnsi="Verdana" w:cs="Times New Roman"/>
          <w:bCs/>
          <w:sz w:val="40"/>
          <w:szCs w:val="20"/>
          <w:lang w:eastAsia="ar-SA"/>
        </w:rPr>
        <w:lastRenderedPageBreak/>
        <w:t>4. References</w:t>
      </w:r>
      <w:bookmarkEnd w:id="152"/>
      <w:bookmarkEnd w:id="153"/>
    </w:p>
    <w:p w:rsidR="0049050F" w:rsidRPr="0049050F" w:rsidRDefault="0049050F" w:rsidP="0049050F">
      <w:pPr>
        <w:suppressAutoHyphens/>
        <w:spacing w:after="0" w:line="240" w:lineRule="auto"/>
        <w:ind w:left="360" w:hanging="390"/>
        <w:rPr>
          <w:rFonts w:ascii="Times New Roman" w:eastAsia="Times New Roman" w:hAnsi="Times New Roman" w:cs="Times New Roman"/>
          <w:b/>
          <w:sz w:val="20"/>
          <w:szCs w:val="20"/>
          <w:lang w:eastAsia="ar-SA"/>
        </w:rPr>
      </w:pPr>
    </w:p>
    <w:p w:rsidR="00E76E5C" w:rsidRPr="00367529" w:rsidRDefault="00E76E5C" w:rsidP="00E76E5C">
      <w:pPr>
        <w:tabs>
          <w:tab w:val="left" w:pos="480"/>
        </w:tabs>
        <w:suppressAutoHyphens/>
        <w:autoSpaceDE w:val="0"/>
        <w:spacing w:after="120" w:line="240" w:lineRule="auto"/>
        <w:jc w:val="both"/>
        <w:rPr>
          <w:rFonts w:ascii="Times New Roman" w:eastAsia="Times New Roman" w:hAnsi="Times New Roman" w:cs="Times New Roman"/>
          <w:sz w:val="20"/>
          <w:szCs w:val="20"/>
          <w:lang w:eastAsia="ar-SA"/>
        </w:rPr>
      </w:pPr>
      <w:r w:rsidRPr="00367529">
        <w:rPr>
          <w:rFonts w:ascii="Times New Roman" w:eastAsia="Times New Roman" w:hAnsi="Times New Roman" w:cs="Times New Roman"/>
          <w:sz w:val="20"/>
          <w:szCs w:val="20"/>
          <w:lang w:eastAsia="ar-SA"/>
        </w:rPr>
        <w:t>Barichello, L., R. Garcia, and C. Siewert, Particular solutions for the discrete-ordinates method</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sz w:val="20"/>
          <w:szCs w:val="20"/>
          <w:lang w:eastAsia="ar-SA"/>
        </w:rPr>
        <w:t>J. Quant. Spectrosc. Radiat. Transfer</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64</w:t>
      </w:r>
      <w:r w:rsidRPr="00367529">
        <w:rPr>
          <w:rFonts w:ascii="Times New Roman" w:eastAsia="Times New Roman" w:hAnsi="Times New Roman" w:cs="Times New Roman"/>
          <w:sz w:val="20"/>
          <w:szCs w:val="20"/>
          <w:lang w:eastAsia="ar-SA"/>
        </w:rPr>
        <w:t>, 219-226, 2000.</w:t>
      </w:r>
    </w:p>
    <w:p w:rsidR="00E76E5C" w:rsidRPr="00367529" w:rsidRDefault="00E76E5C" w:rsidP="00E76E5C">
      <w:pPr>
        <w:suppressAutoHyphens/>
        <w:autoSpaceDE w:val="0"/>
        <w:spacing w:after="120" w:line="240" w:lineRule="auto"/>
        <w:jc w:val="both"/>
        <w:rPr>
          <w:rFonts w:ascii="Times New Roman" w:eastAsia="Times New Roman" w:hAnsi="Times New Roman" w:cs="Times New Roman"/>
          <w:sz w:val="20"/>
          <w:szCs w:val="20"/>
          <w:lang w:eastAsia="ar-SA"/>
        </w:rPr>
      </w:pPr>
      <w:r w:rsidRPr="00367529">
        <w:rPr>
          <w:rFonts w:ascii="Times New Roman" w:eastAsia="Times New Roman" w:hAnsi="Times New Roman" w:cs="Times New Roman"/>
          <w:sz w:val="20"/>
          <w:szCs w:val="20"/>
          <w:lang w:eastAsia="ar-SA"/>
        </w:rPr>
        <w:t>Chami</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M., R. Santer, and E. Dilligeard, Radiative transfer model for the computation of radiance and polarization in an ocean-atmosphere system: polarization properties of suspended matter for remote sensing</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iCs/>
          <w:sz w:val="20"/>
          <w:szCs w:val="20"/>
          <w:lang w:eastAsia="ar-SA"/>
        </w:rPr>
        <w:t>Applied Optics</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40</w:t>
      </w:r>
      <w:r w:rsidRPr="00367529">
        <w:rPr>
          <w:rFonts w:ascii="Times New Roman" w:eastAsia="Times New Roman" w:hAnsi="Times New Roman" w:cs="Times New Roman"/>
          <w:sz w:val="20"/>
          <w:szCs w:val="20"/>
          <w:lang w:eastAsia="ar-SA"/>
        </w:rPr>
        <w:t>, 2398-2416, 2001.</w:t>
      </w:r>
    </w:p>
    <w:p w:rsidR="00E76E5C" w:rsidRPr="00367529" w:rsidRDefault="00E76E5C" w:rsidP="00E76E5C">
      <w:pPr>
        <w:tabs>
          <w:tab w:val="left" w:pos="705"/>
        </w:tabs>
        <w:suppressAutoHyphens/>
        <w:autoSpaceDE w:val="0"/>
        <w:spacing w:after="120" w:line="240" w:lineRule="auto"/>
        <w:ind w:left="418" w:hanging="418"/>
        <w:jc w:val="both"/>
        <w:rPr>
          <w:rFonts w:ascii="Times New Roman" w:eastAsia="Times New Roman" w:hAnsi="Times New Roman" w:cs="Times New Roman"/>
          <w:sz w:val="20"/>
          <w:szCs w:val="20"/>
          <w:lang w:eastAsia="ar-SA"/>
        </w:rPr>
      </w:pPr>
      <w:r w:rsidRPr="00367529">
        <w:rPr>
          <w:rFonts w:ascii="Times New Roman" w:eastAsia="Times New Roman" w:hAnsi="Times New Roman" w:cs="Times New Roman"/>
          <w:sz w:val="20"/>
          <w:szCs w:val="20"/>
          <w:lang w:eastAsia="ar-SA"/>
        </w:rPr>
        <w:t>Chandrasekhar, S., Radiative Transfer, Dover Publications Inc., New York, 1960.</w:t>
      </w:r>
    </w:p>
    <w:p w:rsidR="00E76E5C" w:rsidRPr="00367529" w:rsidRDefault="00E76E5C" w:rsidP="00E76E5C">
      <w:pPr>
        <w:tabs>
          <w:tab w:val="left" w:pos="0"/>
        </w:tabs>
        <w:suppressAutoHyphens/>
        <w:spacing w:after="120" w:line="240" w:lineRule="auto"/>
        <w:jc w:val="both"/>
        <w:rPr>
          <w:rFonts w:ascii="Times New Roman" w:eastAsia="Times New Roman" w:hAnsi="Times New Roman" w:cs="Times New Roman"/>
          <w:sz w:val="20"/>
          <w:szCs w:val="20"/>
          <w:lang w:eastAsia="ar-SA"/>
        </w:rPr>
      </w:pPr>
      <w:r w:rsidRPr="00367529">
        <w:rPr>
          <w:rFonts w:ascii="Times New Roman" w:eastAsia="Times New Roman" w:hAnsi="Times New Roman" w:cs="Times New Roman"/>
          <w:sz w:val="20"/>
          <w:szCs w:val="20"/>
          <w:lang w:eastAsia="ar-SA"/>
        </w:rPr>
        <w:t>Coulson</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K., J. Dave, and D. Sekera, Tables related to radiation emerging from planetary atmosphere with Rayleigh scattering, University of California Press, Berkeley, 1960.</w:t>
      </w:r>
    </w:p>
    <w:p w:rsidR="00E76E5C" w:rsidRPr="00367529"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367529">
        <w:rPr>
          <w:rFonts w:ascii="Times New Roman" w:eastAsia="Times New Roman" w:hAnsi="Times New Roman" w:cs="Times New Roman"/>
          <w:sz w:val="20"/>
          <w:szCs w:val="20"/>
          <w:lang w:eastAsia="ar-SA"/>
        </w:rPr>
        <w:t>Crisp</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D., R.</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M. Atlas, F-M. Bréon, L.</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R. Brown, J.</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P. Burrows, P. Ciais, B.</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J. Connor, S.</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C. Doney, I.</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Y. Fung, D.</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J. Jacob, C.</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E. Miller, D. O’Brien, S. Pawson, J.</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T. Randerson, P. Rayner, R.</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J. Salawitch, S.</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P. Sander, B. Sen, G.</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L. Stephens, P.</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P. Tans, G.</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C. Toon, P.</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O. Wennberg, S.</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C. Wofsy, Y.</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L. Yung , Z. Kuang, B. Chudasama, G. Sprague, B. Weiss, R. Pollock, D. Kenyon, and S. Schroll</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The Orbiting Carbon Observatory (OCO) Mission</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iCs/>
          <w:sz w:val="20"/>
          <w:szCs w:val="20"/>
          <w:lang w:eastAsia="ar-SA"/>
        </w:rPr>
        <w:t>Adv. Space Res.,</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34</w:t>
      </w:r>
      <w:r w:rsidRPr="00367529">
        <w:rPr>
          <w:rFonts w:ascii="Times New Roman" w:eastAsia="Times New Roman" w:hAnsi="Times New Roman" w:cs="Times New Roman"/>
          <w:sz w:val="20"/>
          <w:szCs w:val="20"/>
          <w:lang w:eastAsia="ar-SA"/>
        </w:rPr>
        <w:t>, 700, 2004.</w:t>
      </w:r>
    </w:p>
    <w:p w:rsidR="00E76E5C" w:rsidRPr="00367529" w:rsidRDefault="00E76E5C" w:rsidP="00E76E5C">
      <w:pPr>
        <w:tabs>
          <w:tab w:val="left" w:pos="705"/>
        </w:tabs>
        <w:suppressAutoHyphens/>
        <w:autoSpaceDE w:val="0"/>
        <w:spacing w:after="120" w:line="240" w:lineRule="auto"/>
        <w:ind w:left="418" w:hanging="418"/>
        <w:jc w:val="both"/>
        <w:rPr>
          <w:rFonts w:ascii="Times New Roman" w:eastAsia="Times New Roman" w:hAnsi="Times New Roman" w:cs="Times New Roman"/>
          <w:sz w:val="20"/>
          <w:szCs w:val="20"/>
          <w:lang w:eastAsia="ar-SA"/>
        </w:rPr>
      </w:pPr>
      <w:r w:rsidRPr="00367529">
        <w:rPr>
          <w:rFonts w:ascii="Times New Roman" w:eastAsia="Times New Roman" w:hAnsi="Times New Roman" w:cs="Times New Roman"/>
          <w:sz w:val="20"/>
          <w:szCs w:val="20"/>
          <w:lang w:eastAsia="ar-SA"/>
        </w:rPr>
        <w:t>Cox, C., and W. Munk. Statistics of the sea surface derived from sun glitter</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iCs/>
          <w:sz w:val="20"/>
          <w:szCs w:val="20"/>
          <w:lang w:eastAsia="ar-SA"/>
        </w:rPr>
        <w:t>J. Mar. Res</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13,</w:t>
      </w:r>
      <w:r w:rsidRPr="00367529">
        <w:rPr>
          <w:rFonts w:ascii="Times New Roman" w:eastAsia="Times New Roman" w:hAnsi="Times New Roman" w:cs="Times New Roman"/>
          <w:sz w:val="20"/>
          <w:szCs w:val="20"/>
          <w:lang w:eastAsia="ar-SA"/>
        </w:rPr>
        <w:t xml:space="preserve"> 198-227, 1954.</w:t>
      </w:r>
    </w:p>
    <w:p w:rsidR="00E76E5C"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367529">
        <w:rPr>
          <w:rFonts w:ascii="Times New Roman" w:eastAsia="Times New Roman" w:hAnsi="Times New Roman" w:cs="Times New Roman"/>
          <w:sz w:val="20"/>
          <w:szCs w:val="20"/>
          <w:lang w:eastAsia="ar-SA"/>
        </w:rPr>
        <w:t>Cox, C., and W. Munk, Measurement of the roughness of the sea surface from photographs of the sun’s glitter</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iCs/>
          <w:sz w:val="20"/>
          <w:szCs w:val="20"/>
          <w:lang w:eastAsia="ar-SA"/>
        </w:rPr>
        <w:t>J. Opt. Soc. Am</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44</w:t>
      </w:r>
      <w:r w:rsidRPr="00367529">
        <w:rPr>
          <w:rFonts w:ascii="Times New Roman" w:eastAsia="Times New Roman" w:hAnsi="Times New Roman" w:cs="Times New Roman"/>
          <w:sz w:val="20"/>
          <w:szCs w:val="20"/>
          <w:lang w:eastAsia="ar-SA"/>
        </w:rPr>
        <w:t>, 838-850, 1954.</w:t>
      </w:r>
    </w:p>
    <w:p w:rsidR="00E76E5C" w:rsidRPr="00367529"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344365">
        <w:rPr>
          <w:rFonts w:ascii="Times New Roman" w:eastAsia="Times New Roman" w:hAnsi="Times New Roman" w:cs="Times New Roman"/>
          <w:sz w:val="20"/>
          <w:szCs w:val="20"/>
          <w:lang w:eastAsia="ar-SA"/>
        </w:rPr>
        <w:t>Dahlback, A., and K. Stamnes, A new spherical model for computing the radiation field available for photolysis and</w:t>
      </w:r>
      <w:r w:rsidRPr="00E46602">
        <w:rPr>
          <w:rFonts w:ascii="Times New Roman" w:eastAsia="Times New Roman" w:hAnsi="Times New Roman" w:cs="Times New Roman"/>
          <w:sz w:val="20"/>
          <w:szCs w:val="20"/>
          <w:lang w:eastAsia="ar-SA"/>
        </w:rPr>
        <w:t xml:space="preserve"> heating at twilight</w:t>
      </w:r>
      <w:r>
        <w:rPr>
          <w:rFonts w:ascii="Times New Roman" w:eastAsia="Times New Roman" w:hAnsi="Times New Roman" w:cs="Times New Roman"/>
          <w:sz w:val="20"/>
          <w:szCs w:val="20"/>
          <w:lang w:eastAsia="ar-SA"/>
        </w:rPr>
        <w:t>.</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i/>
          <w:iCs/>
          <w:sz w:val="20"/>
          <w:szCs w:val="20"/>
          <w:lang w:eastAsia="ar-SA"/>
        </w:rPr>
        <w:t>Planet. Space Sci.</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b/>
          <w:bCs/>
          <w:sz w:val="20"/>
          <w:szCs w:val="20"/>
          <w:lang w:eastAsia="ar-SA"/>
        </w:rPr>
        <w:t>39</w:t>
      </w:r>
      <w:r w:rsidRPr="00E46602">
        <w:rPr>
          <w:rFonts w:ascii="Times New Roman" w:eastAsia="Times New Roman" w:hAnsi="Times New Roman" w:cs="Times New Roman"/>
          <w:sz w:val="20"/>
          <w:szCs w:val="20"/>
          <w:lang w:eastAsia="ar-SA"/>
        </w:rPr>
        <w:t xml:space="preserve">, 671, 1991. </w:t>
      </w:r>
    </w:p>
    <w:p w:rsidR="00E76E5C" w:rsidRPr="00367529"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367529">
        <w:rPr>
          <w:rFonts w:ascii="Times New Roman" w:eastAsia="Times New Roman" w:hAnsi="Times New Roman" w:cs="Times New Roman"/>
          <w:sz w:val="20"/>
          <w:szCs w:val="20"/>
          <w:lang w:eastAsia="ar-SA"/>
        </w:rPr>
        <w:t>Dave, J.</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 xml:space="preserve">V., Intensity and polarization of the radiation emerging from a plane-parallel atmosphere </w:t>
      </w:r>
      <w:r w:rsidRPr="00367529">
        <w:rPr>
          <w:rFonts w:ascii="Times New Roman" w:eastAsia="Times New Roman" w:hAnsi="Times New Roman" w:cs="Times New Roman"/>
          <w:sz w:val="20"/>
          <w:szCs w:val="20"/>
          <w:lang w:eastAsia="ar-SA"/>
        </w:rPr>
        <w:tab/>
        <w:t>containing monodispersed aerosols</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iCs/>
          <w:sz w:val="20"/>
          <w:szCs w:val="20"/>
          <w:lang w:eastAsia="ar-SA"/>
        </w:rPr>
        <w:t>Applied Optics</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9</w:t>
      </w:r>
      <w:r w:rsidRPr="00367529">
        <w:rPr>
          <w:rFonts w:ascii="Times New Roman" w:eastAsia="Times New Roman" w:hAnsi="Times New Roman" w:cs="Times New Roman"/>
          <w:sz w:val="20"/>
          <w:szCs w:val="20"/>
          <w:lang w:eastAsia="ar-SA"/>
        </w:rPr>
        <w:t>, 2673-2684, 1970.</w:t>
      </w:r>
    </w:p>
    <w:p w:rsidR="00E76E5C" w:rsidRPr="00367529"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367529">
        <w:rPr>
          <w:rFonts w:ascii="Times New Roman" w:eastAsia="Times New Roman" w:hAnsi="Times New Roman" w:cs="Times New Roman"/>
          <w:sz w:val="20"/>
          <w:szCs w:val="20"/>
          <w:lang w:eastAsia="ar-SA"/>
        </w:rPr>
        <w:t>de Haan, J.</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F., P.</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B.  Bosma, and J.</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W. Hovenier. The adding method for multiple scattering of polarized light</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iCs/>
          <w:sz w:val="20"/>
          <w:szCs w:val="20"/>
          <w:lang w:eastAsia="ar-SA"/>
        </w:rPr>
        <w:t>Astron. Astrophys.</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183</w:t>
      </w:r>
      <w:r w:rsidRPr="00367529">
        <w:rPr>
          <w:rFonts w:ascii="Times New Roman" w:eastAsia="Times New Roman" w:hAnsi="Times New Roman" w:cs="Times New Roman"/>
          <w:sz w:val="20"/>
          <w:szCs w:val="20"/>
          <w:lang w:eastAsia="ar-SA"/>
        </w:rPr>
        <w:t>, 371-391, 1987.</w:t>
      </w:r>
    </w:p>
    <w:p w:rsidR="00E76E5C"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367529">
        <w:rPr>
          <w:rFonts w:ascii="Times New Roman" w:eastAsia="Times New Roman" w:hAnsi="Times New Roman" w:cs="Times New Roman"/>
          <w:sz w:val="20"/>
          <w:szCs w:val="20"/>
          <w:lang w:eastAsia="ar-SA"/>
        </w:rPr>
        <w:t>de Rooij, W.</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A., and C.</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C.</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A.</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H. van der Stap</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Expansion of Mie scattering matrices in generalized spherical functions</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iCs/>
          <w:sz w:val="20"/>
          <w:szCs w:val="20"/>
          <w:lang w:eastAsia="ar-SA"/>
        </w:rPr>
        <w:t>Astron. Astrophys.,</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131</w:t>
      </w:r>
      <w:r w:rsidRPr="00367529">
        <w:rPr>
          <w:rFonts w:ascii="Times New Roman" w:eastAsia="Times New Roman" w:hAnsi="Times New Roman" w:cs="Times New Roman"/>
          <w:sz w:val="20"/>
          <w:szCs w:val="20"/>
          <w:lang w:eastAsia="ar-SA"/>
        </w:rPr>
        <w:t>, 237-248, 1984.</w:t>
      </w:r>
    </w:p>
    <w:p w:rsidR="00E76E5C" w:rsidRPr="006C3C8B" w:rsidRDefault="00E76E5C" w:rsidP="00E76E5C">
      <w:pPr>
        <w:spacing w:after="120" w:line="240" w:lineRule="auto"/>
        <w:rPr>
          <w:rFonts w:ascii="Times New Roman" w:hAnsi="Times New Roman" w:cs="Times New Roman"/>
          <w:sz w:val="20"/>
          <w:szCs w:val="20"/>
        </w:rPr>
      </w:pPr>
      <w:r w:rsidRPr="00BE6614">
        <w:rPr>
          <w:rFonts w:ascii="Times New Roman" w:hAnsi="Times New Roman" w:cs="Times New Roman"/>
          <w:sz w:val="20"/>
          <w:szCs w:val="20"/>
        </w:rPr>
        <w:t>EPS/METOP System – Single Space Segment – GOME-2 requirements Specification. ESA/EUMETSAT, MO-RS-ESA-GO-0071, 1999: Issue 2.</w:t>
      </w:r>
    </w:p>
    <w:p w:rsidR="00E76E5C" w:rsidRPr="00367529"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367529">
        <w:rPr>
          <w:rFonts w:ascii="Times New Roman" w:eastAsia="Times New Roman" w:hAnsi="Times New Roman" w:cs="Times New Roman"/>
          <w:sz w:val="20"/>
          <w:szCs w:val="20"/>
          <w:lang w:eastAsia="ar-SA"/>
        </w:rPr>
        <w:t>Deuz</w:t>
      </w:r>
      <w:r>
        <w:rPr>
          <w:rFonts w:ascii="Times New Roman" w:eastAsia="Times New Roman" w:hAnsi="Times New Roman" w:cs="Times New Roman"/>
          <w:sz w:val="20"/>
          <w:szCs w:val="20"/>
          <w:lang w:eastAsia="ar-SA"/>
        </w:rPr>
        <w:t>é</w:t>
      </w:r>
      <w:r w:rsidRPr="00367529">
        <w:rPr>
          <w:rFonts w:ascii="Times New Roman" w:eastAsia="Times New Roman" w:hAnsi="Times New Roman" w:cs="Times New Roman"/>
          <w:sz w:val="20"/>
          <w:szCs w:val="20"/>
          <w:lang w:eastAsia="ar-SA"/>
        </w:rPr>
        <w:t>, J.</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L., P. Goloub, M. Herman, A. Marchand, G. Perry, S. Susana, and D. Tanr</w:t>
      </w:r>
      <w:r>
        <w:rPr>
          <w:rFonts w:ascii="Times New Roman" w:eastAsia="Times New Roman" w:hAnsi="Times New Roman" w:cs="Times New Roman"/>
          <w:sz w:val="20"/>
          <w:szCs w:val="20"/>
          <w:lang w:eastAsia="ar-SA"/>
        </w:rPr>
        <w:t>é</w:t>
      </w:r>
      <w:r w:rsidRPr="00367529">
        <w:rPr>
          <w:rFonts w:ascii="Times New Roman" w:eastAsia="Times New Roman" w:hAnsi="Times New Roman" w:cs="Times New Roman"/>
          <w:sz w:val="20"/>
          <w:szCs w:val="20"/>
          <w:lang w:eastAsia="ar-SA"/>
        </w:rPr>
        <w:t>, Estimate of the aerosol properties over the ocean with POLDER</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iCs/>
          <w:sz w:val="20"/>
          <w:szCs w:val="20"/>
          <w:lang w:eastAsia="ar-SA"/>
        </w:rPr>
        <w:t>J. Geophys. Res.</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105,</w:t>
      </w:r>
      <w:r w:rsidRPr="00367529">
        <w:rPr>
          <w:rFonts w:ascii="Times New Roman" w:eastAsia="Times New Roman" w:hAnsi="Times New Roman" w:cs="Times New Roman"/>
          <w:sz w:val="20"/>
          <w:szCs w:val="20"/>
          <w:lang w:eastAsia="ar-SA"/>
        </w:rPr>
        <w:t xml:space="preserve"> 15329, 2000.</w:t>
      </w:r>
    </w:p>
    <w:p w:rsidR="00E76E5C" w:rsidRPr="00367529" w:rsidRDefault="00E76E5C" w:rsidP="00E76E5C">
      <w:pPr>
        <w:tabs>
          <w:tab w:val="left" w:pos="0"/>
          <w:tab w:val="left" w:pos="450"/>
        </w:tabs>
        <w:suppressAutoHyphens/>
        <w:autoSpaceDE w:val="0"/>
        <w:spacing w:after="120" w:line="240" w:lineRule="auto"/>
        <w:jc w:val="both"/>
        <w:rPr>
          <w:rFonts w:ascii="Times New Roman" w:eastAsia="Times New Roman" w:hAnsi="Times New Roman" w:cs="Times New Roman"/>
          <w:sz w:val="20"/>
          <w:szCs w:val="20"/>
          <w:lang w:eastAsia="ar-SA"/>
        </w:rPr>
      </w:pPr>
      <w:r w:rsidRPr="00367529">
        <w:rPr>
          <w:rFonts w:ascii="Times New Roman" w:eastAsia="Times New Roman" w:hAnsi="Times New Roman" w:cs="Times New Roman"/>
          <w:sz w:val="20"/>
          <w:szCs w:val="20"/>
          <w:lang w:eastAsia="ar-SA"/>
        </w:rPr>
        <w:t>Frankenberg, C., C.</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O'Dell, L.</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Guanter, and J.</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McDuffie, Remote sensing of near-infrared chlorophyll fluorescence from space in scattering atmospheres: implications for its retrieval and interferences with atmospheric CO</w:t>
      </w:r>
      <w:r w:rsidRPr="00367529">
        <w:rPr>
          <w:rFonts w:ascii="Times New Roman" w:eastAsia="Times New Roman" w:hAnsi="Times New Roman" w:cs="Times New Roman"/>
          <w:sz w:val="20"/>
          <w:szCs w:val="20"/>
          <w:vertAlign w:val="subscript"/>
          <w:lang w:eastAsia="ar-SA"/>
        </w:rPr>
        <w:t>2</w:t>
      </w:r>
      <w:r w:rsidRPr="00367529">
        <w:rPr>
          <w:rFonts w:ascii="Times New Roman" w:eastAsia="Times New Roman" w:hAnsi="Times New Roman" w:cs="Times New Roman"/>
          <w:sz w:val="20"/>
          <w:szCs w:val="20"/>
          <w:lang w:eastAsia="ar-SA"/>
        </w:rPr>
        <w:t xml:space="preserve"> retrievals</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sz w:val="20"/>
          <w:szCs w:val="20"/>
          <w:lang w:eastAsia="ar-SA"/>
        </w:rPr>
        <w:t>Atmos. Meas. Tech</w:t>
      </w:r>
      <w:r w:rsidRPr="00367529">
        <w:rPr>
          <w:rFonts w:ascii="Times New Roman" w:eastAsia="Times New Roman" w:hAnsi="Times New Roman" w:cs="Times New Roman"/>
          <w:sz w:val="20"/>
          <w:szCs w:val="20"/>
          <w:lang w:eastAsia="ar-SA"/>
        </w:rPr>
        <w:t>.,</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sz w:val="20"/>
          <w:szCs w:val="20"/>
          <w:lang w:eastAsia="ar-SA"/>
        </w:rPr>
        <w:t>5,</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2081-2094,</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2012.</w:t>
      </w:r>
    </w:p>
    <w:p w:rsidR="00E76E5C" w:rsidRPr="00367529" w:rsidRDefault="00E76E5C" w:rsidP="00E76E5C">
      <w:pPr>
        <w:tabs>
          <w:tab w:val="left" w:pos="0"/>
        </w:tabs>
        <w:suppressAutoHyphens/>
        <w:spacing w:after="120" w:line="240" w:lineRule="auto"/>
        <w:jc w:val="both"/>
        <w:rPr>
          <w:rFonts w:ascii="Times New Roman" w:eastAsia="Times New Roman" w:hAnsi="Times New Roman" w:cs="Times New Roman"/>
          <w:sz w:val="20"/>
          <w:szCs w:val="20"/>
          <w:lang w:eastAsia="ar-SA"/>
        </w:rPr>
      </w:pPr>
      <w:r w:rsidRPr="00367529">
        <w:rPr>
          <w:rFonts w:ascii="Times New Roman" w:eastAsia="Times New Roman" w:hAnsi="Times New Roman" w:cs="Times New Roman"/>
          <w:sz w:val="20"/>
          <w:szCs w:val="20"/>
          <w:lang w:eastAsia="ar-SA"/>
        </w:rPr>
        <w:t>Garcia, R.</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D.</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M., and C.</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E. Siewert, A Generalized Spherical Harmonics Solution for Radiative Transfer Models that Include Polarization Effects</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i/>
          <w:iCs/>
          <w:sz w:val="20"/>
          <w:szCs w:val="20"/>
          <w:lang w:eastAsia="ar-SA"/>
        </w:rPr>
        <w:t xml:space="preserve"> </w:t>
      </w:r>
      <w:r w:rsidRPr="00367529">
        <w:rPr>
          <w:rFonts w:ascii="Times New Roman" w:eastAsia="Times New Roman" w:hAnsi="Times New Roman" w:cs="Times New Roman"/>
          <w:i/>
          <w:sz w:val="20"/>
          <w:szCs w:val="20"/>
          <w:lang w:eastAsia="ar-SA"/>
        </w:rPr>
        <w:t>J. Quant. Spectrosc. Radiat. Transfer</w:t>
      </w:r>
      <w:r w:rsidRPr="00367529">
        <w:rPr>
          <w:rFonts w:ascii="Times New Roman" w:eastAsia="Times New Roman" w:hAnsi="Times New Roman" w:cs="Times New Roman"/>
          <w:i/>
          <w:iCs/>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36</w:t>
      </w:r>
      <w:r w:rsidRPr="00367529">
        <w:rPr>
          <w:rFonts w:ascii="Times New Roman" w:eastAsia="Times New Roman" w:hAnsi="Times New Roman" w:cs="Times New Roman"/>
          <w:sz w:val="20"/>
          <w:szCs w:val="20"/>
          <w:lang w:eastAsia="ar-SA"/>
        </w:rPr>
        <w:t>, 401-423, 1986.</w:t>
      </w:r>
    </w:p>
    <w:p w:rsidR="00E76E5C" w:rsidRPr="00367529"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367529">
        <w:rPr>
          <w:rFonts w:ascii="Times New Roman" w:eastAsia="Times New Roman" w:hAnsi="Times New Roman" w:cs="Times New Roman"/>
          <w:sz w:val="20"/>
          <w:szCs w:val="20"/>
          <w:lang w:eastAsia="ar-SA"/>
        </w:rPr>
        <w:t>Garcia, R.</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D.</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M, and C.</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E. Siewert, The F</w:t>
      </w:r>
      <w:r w:rsidRPr="00367529">
        <w:rPr>
          <w:rFonts w:ascii="Times New Roman" w:eastAsia="Times New Roman" w:hAnsi="Times New Roman" w:cs="Times New Roman"/>
          <w:sz w:val="20"/>
          <w:szCs w:val="20"/>
          <w:vertAlign w:val="subscript"/>
          <w:lang w:eastAsia="ar-SA"/>
        </w:rPr>
        <w:t>N</w:t>
      </w:r>
      <w:r w:rsidRPr="00367529">
        <w:rPr>
          <w:rFonts w:ascii="Times New Roman" w:eastAsia="Times New Roman" w:hAnsi="Times New Roman" w:cs="Times New Roman"/>
          <w:sz w:val="20"/>
          <w:szCs w:val="20"/>
          <w:lang w:eastAsia="ar-SA"/>
        </w:rPr>
        <w:t xml:space="preserve"> method for radiative transfer models that include polarization</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sz w:val="20"/>
          <w:szCs w:val="20"/>
          <w:lang w:eastAsia="ar-SA"/>
        </w:rPr>
        <w:t>J. Quant. Spectrosc. Radiat. Transfer</w:t>
      </w:r>
      <w:r w:rsidRPr="00367529">
        <w:rPr>
          <w:rFonts w:ascii="Times New Roman" w:eastAsia="Times New Roman" w:hAnsi="Times New Roman" w:cs="Times New Roman"/>
          <w:i/>
          <w:iCs/>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41</w:t>
      </w:r>
      <w:r w:rsidRPr="00367529">
        <w:rPr>
          <w:rFonts w:ascii="Times New Roman" w:eastAsia="Times New Roman" w:hAnsi="Times New Roman" w:cs="Times New Roman"/>
          <w:sz w:val="20"/>
          <w:szCs w:val="20"/>
          <w:lang w:eastAsia="ar-SA"/>
        </w:rPr>
        <w:t>, 117-145, 1989.</w:t>
      </w:r>
    </w:p>
    <w:p w:rsidR="00E76E5C" w:rsidRPr="00367529" w:rsidRDefault="00E76E5C" w:rsidP="00E76E5C">
      <w:pPr>
        <w:tabs>
          <w:tab w:val="left" w:pos="0"/>
        </w:tabs>
        <w:suppressAutoHyphens/>
        <w:spacing w:after="120" w:line="240" w:lineRule="auto"/>
        <w:jc w:val="both"/>
        <w:rPr>
          <w:rFonts w:ascii="Times New Roman" w:eastAsia="Times New Roman" w:hAnsi="Times New Roman" w:cs="Times New Roman"/>
          <w:sz w:val="20"/>
          <w:szCs w:val="20"/>
          <w:lang w:eastAsia="ar-SA"/>
        </w:rPr>
      </w:pPr>
      <w:r w:rsidRPr="00367529">
        <w:rPr>
          <w:rFonts w:ascii="Times New Roman" w:eastAsia="Times New Roman" w:hAnsi="Times New Roman" w:cs="Times New Roman"/>
          <w:sz w:val="20"/>
          <w:szCs w:val="20"/>
          <w:lang w:eastAsia="ar-SA"/>
        </w:rPr>
        <w:t>Hapke, B., Theory of Reflectance and Emittance Spectroscopy</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 xml:space="preserve">Cambridge University Press, Cambridge, </w:t>
      </w:r>
      <w:r w:rsidRPr="00367529">
        <w:rPr>
          <w:rFonts w:ascii="Times New Roman" w:eastAsia="Times New Roman" w:hAnsi="Times New Roman" w:cs="Times New Roman"/>
          <w:sz w:val="20"/>
          <w:szCs w:val="20"/>
          <w:lang w:eastAsia="ar-SA"/>
        </w:rPr>
        <w:tab/>
        <w:t>UK., 1993.</w:t>
      </w:r>
    </w:p>
    <w:p w:rsidR="00E76E5C" w:rsidRPr="00367529" w:rsidRDefault="00E76E5C" w:rsidP="00E76E5C">
      <w:pPr>
        <w:tabs>
          <w:tab w:val="left" w:pos="0"/>
        </w:tabs>
        <w:suppressAutoHyphens/>
        <w:spacing w:after="120" w:line="240" w:lineRule="auto"/>
        <w:jc w:val="both"/>
        <w:rPr>
          <w:rFonts w:ascii="Times New Roman" w:eastAsia="Times New Roman" w:hAnsi="Times New Roman" w:cs="Times New Roman"/>
          <w:i/>
          <w:iCs/>
          <w:sz w:val="20"/>
          <w:szCs w:val="20"/>
          <w:lang w:eastAsia="ar-SA"/>
        </w:rPr>
      </w:pPr>
      <w:r w:rsidRPr="00367529">
        <w:rPr>
          <w:rFonts w:ascii="Times New Roman" w:eastAsia="Times New Roman" w:hAnsi="Times New Roman" w:cs="Times New Roman"/>
          <w:sz w:val="20"/>
          <w:szCs w:val="20"/>
          <w:lang w:eastAsia="ar-SA"/>
        </w:rPr>
        <w:t>Hasekamp, O.</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 xml:space="preserve">P., and J. Landgraf, A linearized vector radiative transfer model for atmospheric trace gas retrieval. </w:t>
      </w:r>
      <w:r w:rsidRPr="00367529">
        <w:rPr>
          <w:rFonts w:ascii="Times New Roman" w:eastAsia="Times New Roman" w:hAnsi="Times New Roman" w:cs="Times New Roman"/>
          <w:i/>
          <w:sz w:val="20"/>
          <w:szCs w:val="20"/>
          <w:lang w:eastAsia="ar-SA"/>
        </w:rPr>
        <w:t>J. Quant. Spectrosc. Radiat. Transfer</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75</w:t>
      </w:r>
      <w:r w:rsidRPr="00367529">
        <w:rPr>
          <w:rFonts w:ascii="Times New Roman" w:eastAsia="Times New Roman" w:hAnsi="Times New Roman" w:cs="Times New Roman"/>
          <w:sz w:val="20"/>
          <w:szCs w:val="20"/>
          <w:lang w:eastAsia="ar-SA"/>
        </w:rPr>
        <w:t>, 221-238</w:t>
      </w:r>
      <w:r w:rsidRPr="00367529">
        <w:rPr>
          <w:rFonts w:ascii="Times New Roman" w:eastAsia="Times New Roman" w:hAnsi="Times New Roman" w:cs="Times New Roman"/>
          <w:i/>
          <w:iCs/>
          <w:sz w:val="20"/>
          <w:szCs w:val="20"/>
          <w:lang w:eastAsia="ar-SA"/>
        </w:rPr>
        <w:t xml:space="preserve">, </w:t>
      </w:r>
      <w:r w:rsidRPr="00367529">
        <w:rPr>
          <w:rFonts w:ascii="Times New Roman" w:eastAsia="Times New Roman" w:hAnsi="Times New Roman" w:cs="Times New Roman"/>
          <w:sz w:val="20"/>
          <w:szCs w:val="20"/>
          <w:lang w:eastAsia="ar-SA"/>
        </w:rPr>
        <w:t>2002</w:t>
      </w:r>
      <w:r>
        <w:rPr>
          <w:rFonts w:ascii="Times New Roman" w:eastAsia="Times New Roman" w:hAnsi="Times New Roman" w:cs="Times New Roman"/>
          <w:sz w:val="20"/>
          <w:szCs w:val="20"/>
          <w:lang w:eastAsia="ar-SA"/>
        </w:rPr>
        <w:t>a</w:t>
      </w:r>
      <w:r w:rsidRPr="00367529">
        <w:rPr>
          <w:rFonts w:ascii="Times New Roman" w:eastAsia="Times New Roman" w:hAnsi="Times New Roman" w:cs="Times New Roman"/>
          <w:i/>
          <w:iCs/>
          <w:sz w:val="20"/>
          <w:szCs w:val="20"/>
          <w:lang w:eastAsia="ar-SA"/>
        </w:rPr>
        <w:t>.</w:t>
      </w:r>
    </w:p>
    <w:p w:rsidR="00E76E5C"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367529">
        <w:rPr>
          <w:rFonts w:ascii="Times New Roman" w:eastAsia="Times New Roman" w:hAnsi="Times New Roman" w:cs="Times New Roman"/>
          <w:sz w:val="20"/>
          <w:szCs w:val="20"/>
          <w:lang w:eastAsia="ar-SA"/>
        </w:rPr>
        <w:t xml:space="preserve">Hasekamp, O., J. Landgraf, and R. van Oss, The need of polarization monitoring for ozone profile retrieval from backscattered sunlight. </w:t>
      </w:r>
      <w:r w:rsidRPr="00367529">
        <w:rPr>
          <w:rFonts w:ascii="Times New Roman" w:eastAsia="Times New Roman" w:hAnsi="Times New Roman" w:cs="Times New Roman"/>
          <w:i/>
          <w:iCs/>
          <w:sz w:val="20"/>
          <w:szCs w:val="20"/>
          <w:lang w:eastAsia="ar-SA"/>
        </w:rPr>
        <w:t>J. Geophys. Res.,</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107</w:t>
      </w:r>
      <w:r w:rsidRPr="00367529">
        <w:rPr>
          <w:rFonts w:ascii="Times New Roman" w:eastAsia="Times New Roman" w:hAnsi="Times New Roman" w:cs="Times New Roman"/>
          <w:sz w:val="20"/>
          <w:szCs w:val="20"/>
          <w:lang w:eastAsia="ar-SA"/>
        </w:rPr>
        <w:t>, 4692, 2002</w:t>
      </w:r>
      <w:r>
        <w:rPr>
          <w:rFonts w:ascii="Times New Roman" w:eastAsia="Times New Roman" w:hAnsi="Times New Roman" w:cs="Times New Roman"/>
          <w:sz w:val="20"/>
          <w:szCs w:val="20"/>
          <w:lang w:eastAsia="ar-SA"/>
        </w:rPr>
        <w:t>b</w:t>
      </w:r>
      <w:r w:rsidRPr="00367529">
        <w:rPr>
          <w:rFonts w:ascii="Times New Roman" w:eastAsia="Times New Roman" w:hAnsi="Times New Roman" w:cs="Times New Roman"/>
          <w:sz w:val="20"/>
          <w:szCs w:val="20"/>
          <w:lang w:eastAsia="ar-SA"/>
        </w:rPr>
        <w:t>.</w:t>
      </w:r>
    </w:p>
    <w:p w:rsidR="00E76E5C" w:rsidRPr="006C3C8B" w:rsidRDefault="00E76E5C" w:rsidP="00E76E5C">
      <w:pPr>
        <w:spacing w:after="0" w:line="240" w:lineRule="auto"/>
        <w:rPr>
          <w:rFonts w:ascii="Times New Roman" w:eastAsia="Times New Roman" w:hAnsi="Times New Roman" w:cs="Times New Roman"/>
          <w:sz w:val="20"/>
          <w:szCs w:val="20"/>
        </w:rPr>
      </w:pPr>
      <w:r w:rsidRPr="009859C8">
        <w:rPr>
          <w:rFonts w:ascii="Times New Roman" w:eastAsia="Times New Roman" w:hAnsi="Times New Roman" w:cs="Times New Roman"/>
          <w:sz w:val="20"/>
          <w:szCs w:val="20"/>
          <w:lang w:eastAsia="ar-SA"/>
        </w:rPr>
        <w:lastRenderedPageBreak/>
        <w:t>Hasekamp, O., and J. Landgraf.</w:t>
      </w:r>
      <w:r w:rsidRPr="006C3C8B">
        <w:rPr>
          <w:rFonts w:ascii="Times New Roman" w:eastAsia="Times New Roman" w:hAnsi="Times New Roman" w:cs="Times New Roman"/>
          <w:sz w:val="20"/>
          <w:szCs w:val="20"/>
        </w:rPr>
        <w:t xml:space="preserve"> Linearization of vector radiative transfer with respect to</w:t>
      </w:r>
      <w:r>
        <w:rPr>
          <w:rFonts w:ascii="Times New Roman" w:eastAsia="Times New Roman" w:hAnsi="Times New Roman" w:cs="Times New Roman"/>
          <w:sz w:val="20"/>
          <w:szCs w:val="20"/>
        </w:rPr>
        <w:t xml:space="preserve"> </w:t>
      </w:r>
      <w:r w:rsidRPr="006C3C8B">
        <w:rPr>
          <w:rFonts w:ascii="Times New Roman" w:eastAsia="Times New Roman" w:hAnsi="Times New Roman" w:cs="Times New Roman"/>
          <w:sz w:val="20"/>
          <w:szCs w:val="20"/>
        </w:rPr>
        <w:t>aerosol properties and its use in satellite remote sensing</w:t>
      </w:r>
      <w:r w:rsidRPr="006C3C8B">
        <w:rPr>
          <w:rFonts w:ascii="Times New Roman" w:eastAsia="Times New Roman" w:hAnsi="Times New Roman" w:cs="Times New Roman"/>
          <w:i/>
          <w:sz w:val="20"/>
          <w:szCs w:val="20"/>
        </w:rPr>
        <w:t xml:space="preserve">, </w:t>
      </w:r>
      <w:r w:rsidRPr="006C3C8B">
        <w:rPr>
          <w:rFonts w:ascii="Times New Roman" w:hAnsi="Times New Roman" w:cs="Times New Roman"/>
          <w:i/>
          <w:sz w:val="20"/>
          <w:szCs w:val="20"/>
        </w:rPr>
        <w:t>J. Geophys. Res</w:t>
      </w:r>
      <w:r>
        <w:rPr>
          <w:rFonts w:ascii="Times New Roman" w:hAnsi="Times New Roman" w:cs="Times New Roman"/>
          <w:sz w:val="20"/>
          <w:szCs w:val="20"/>
        </w:rPr>
        <w:t>., 110</w:t>
      </w:r>
      <w:r w:rsidRPr="006C3C8B">
        <w:rPr>
          <w:rFonts w:ascii="Times New Roman" w:hAnsi="Times New Roman" w:cs="Times New Roman"/>
          <w:sz w:val="20"/>
          <w:szCs w:val="20"/>
        </w:rPr>
        <w:t>, D04203, doi:10.1029/2004JD005260, 2005</w:t>
      </w:r>
      <w:r>
        <w:rPr>
          <w:rFonts w:ascii="Times New Roman" w:hAnsi="Times New Roman" w:cs="Times New Roman"/>
          <w:sz w:val="20"/>
          <w:szCs w:val="20"/>
        </w:rPr>
        <w:t>.</w:t>
      </w:r>
    </w:p>
    <w:p w:rsidR="00E76E5C" w:rsidRPr="00367529"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p>
    <w:p w:rsidR="00E76E5C" w:rsidRPr="00367529"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367529">
        <w:rPr>
          <w:rFonts w:ascii="Times New Roman" w:eastAsia="Times New Roman" w:hAnsi="Times New Roman" w:cs="Times New Roman"/>
          <w:sz w:val="20"/>
          <w:szCs w:val="20"/>
          <w:lang w:eastAsia="ar-SA"/>
        </w:rPr>
        <w:t>Heintzenberg, J., H-F. Graf, R.</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J. Charlson, and P. Warneck, Climate forcing and physico-chemical life cycle of the atmospheric aerosol - why do we need an integrated, interdisciplinary global research programme?</w:t>
      </w:r>
      <w:r w:rsidRPr="00367529">
        <w:rPr>
          <w:rFonts w:ascii="Times New Roman" w:eastAsia="Times New Roman" w:hAnsi="Times New Roman" w:cs="Times New Roman"/>
          <w:i/>
          <w:iCs/>
          <w:sz w:val="20"/>
          <w:szCs w:val="20"/>
          <w:lang w:eastAsia="ar-SA"/>
        </w:rPr>
        <w:t xml:space="preserve"> Contr. Atmos. Phys.</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69</w:t>
      </w:r>
      <w:r w:rsidRPr="00367529">
        <w:rPr>
          <w:rFonts w:ascii="Times New Roman" w:eastAsia="Times New Roman" w:hAnsi="Times New Roman" w:cs="Times New Roman"/>
          <w:sz w:val="20"/>
          <w:szCs w:val="20"/>
          <w:lang w:eastAsia="ar-SA"/>
        </w:rPr>
        <w:t>, 261-271, 1996.</w:t>
      </w:r>
    </w:p>
    <w:p w:rsidR="00E76E5C" w:rsidRPr="00367529" w:rsidRDefault="00E76E5C" w:rsidP="00E76E5C">
      <w:pPr>
        <w:tabs>
          <w:tab w:val="left" w:pos="450"/>
        </w:tabs>
        <w:suppressAutoHyphens/>
        <w:spacing w:after="120" w:line="240" w:lineRule="auto"/>
        <w:ind w:left="418" w:hanging="418"/>
        <w:jc w:val="both"/>
        <w:rPr>
          <w:rFonts w:ascii="Times New Roman" w:eastAsia="Times New Roman" w:hAnsi="Times New Roman" w:cs="Times New Roman"/>
          <w:sz w:val="20"/>
          <w:szCs w:val="20"/>
          <w:lang w:eastAsia="ar-SA"/>
        </w:rPr>
      </w:pPr>
      <w:r w:rsidRPr="00367529">
        <w:rPr>
          <w:rFonts w:ascii="Times New Roman" w:eastAsia="Times New Roman" w:hAnsi="Times New Roman" w:cs="Times New Roman"/>
          <w:sz w:val="20"/>
          <w:szCs w:val="20"/>
          <w:lang w:eastAsia="ar-SA"/>
        </w:rPr>
        <w:t>Hovenier, J.</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W., Multiple scattering of polarized light in planetary atmospheres</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iCs/>
          <w:sz w:val="20"/>
          <w:szCs w:val="20"/>
          <w:lang w:eastAsia="ar-SA"/>
        </w:rPr>
        <w:t>Astron. Astrophys.</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13</w:t>
      </w:r>
      <w:r w:rsidRPr="00367529">
        <w:rPr>
          <w:rFonts w:ascii="Times New Roman" w:eastAsia="Times New Roman" w:hAnsi="Times New Roman" w:cs="Times New Roman"/>
          <w:sz w:val="20"/>
          <w:szCs w:val="20"/>
          <w:lang w:eastAsia="ar-SA"/>
        </w:rPr>
        <w:t>, 7-29, 1971.</w:t>
      </w:r>
    </w:p>
    <w:p w:rsidR="00E76E5C"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367529">
        <w:rPr>
          <w:rFonts w:ascii="Times New Roman" w:eastAsia="Times New Roman" w:hAnsi="Times New Roman" w:cs="Times New Roman"/>
          <w:sz w:val="20"/>
          <w:szCs w:val="20"/>
          <w:lang w:eastAsia="ar-SA"/>
        </w:rPr>
        <w:t>Hovenier, J.</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W., and C.</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V.</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M. van der Mee, Fundamental relationships relevant to the transfer of polarized light in a scattering atmosphere</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iCs/>
          <w:sz w:val="20"/>
          <w:szCs w:val="20"/>
          <w:lang w:eastAsia="ar-SA"/>
        </w:rPr>
        <w:t>Astron. Astrophys.,</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128</w:t>
      </w:r>
      <w:r w:rsidRPr="00367529">
        <w:rPr>
          <w:rFonts w:ascii="Times New Roman" w:eastAsia="Times New Roman" w:hAnsi="Times New Roman" w:cs="Times New Roman"/>
          <w:sz w:val="20"/>
          <w:szCs w:val="20"/>
          <w:lang w:eastAsia="ar-SA"/>
        </w:rPr>
        <w:t>, 1-16, 1983.</w:t>
      </w:r>
    </w:p>
    <w:p w:rsidR="00E76E5C" w:rsidRPr="00367529"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E46602">
        <w:rPr>
          <w:rFonts w:ascii="Times New Roman" w:eastAsia="Times New Roman" w:hAnsi="Times New Roman" w:cs="Times New Roman"/>
          <w:sz w:val="20"/>
          <w:szCs w:val="20"/>
          <w:lang w:eastAsia="ar-SA"/>
        </w:rPr>
        <w:t>Hovenier, J.</w:t>
      </w:r>
      <w:r>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W., C. van der Mee, and H. Domke, Transfer of Polarized Light in Planetary Atmospheres Basic Concepts and Practical Methods, Kluwer, Dordrecht, 2004.</w:t>
      </w:r>
    </w:p>
    <w:p w:rsidR="00E76E5C" w:rsidRPr="00367529"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367529">
        <w:rPr>
          <w:rFonts w:ascii="Times New Roman" w:eastAsia="Times New Roman" w:hAnsi="Times New Roman" w:cs="Times New Roman"/>
          <w:sz w:val="20"/>
          <w:szCs w:val="20"/>
          <w:lang w:eastAsia="ar-SA"/>
        </w:rPr>
        <w:t>Jiang, Y., X. Jiang, R-L. Shia, S.</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P. Sander, and Y</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.L. Yung, Polarization study of the O</w:t>
      </w:r>
      <w:r w:rsidRPr="00367529">
        <w:rPr>
          <w:rFonts w:ascii="Times New Roman" w:eastAsia="Times New Roman" w:hAnsi="Times New Roman" w:cs="Times New Roman"/>
          <w:sz w:val="20"/>
          <w:szCs w:val="20"/>
          <w:vertAlign w:val="subscript"/>
          <w:lang w:eastAsia="ar-SA"/>
        </w:rPr>
        <w:t>2</w:t>
      </w:r>
      <w:r w:rsidRPr="00367529">
        <w:rPr>
          <w:rFonts w:ascii="Times New Roman" w:eastAsia="Times New Roman" w:hAnsi="Times New Roman" w:cs="Times New Roman"/>
          <w:sz w:val="20"/>
          <w:szCs w:val="20"/>
          <w:lang w:eastAsia="ar-SA"/>
        </w:rPr>
        <w:t xml:space="preserve"> A-band and its application to the retrieval of O</w:t>
      </w:r>
      <w:r w:rsidRPr="00367529">
        <w:rPr>
          <w:rFonts w:ascii="Times New Roman" w:eastAsia="Times New Roman" w:hAnsi="Times New Roman" w:cs="Times New Roman"/>
          <w:sz w:val="20"/>
          <w:szCs w:val="20"/>
          <w:vertAlign w:val="subscript"/>
          <w:lang w:eastAsia="ar-SA"/>
        </w:rPr>
        <w:t>2</w:t>
      </w:r>
      <w:r w:rsidRPr="00367529">
        <w:rPr>
          <w:rFonts w:ascii="Times New Roman" w:eastAsia="Times New Roman" w:hAnsi="Times New Roman" w:cs="Times New Roman"/>
          <w:sz w:val="20"/>
          <w:szCs w:val="20"/>
          <w:lang w:eastAsia="ar-SA"/>
        </w:rPr>
        <w:t xml:space="preserve"> column abundance</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EOS </w:t>
      </w:r>
      <w:r w:rsidRPr="00367529">
        <w:rPr>
          <w:rFonts w:ascii="Times New Roman" w:eastAsia="Times New Roman" w:hAnsi="Times New Roman" w:cs="Times New Roman"/>
          <w:i/>
          <w:sz w:val="20"/>
          <w:szCs w:val="20"/>
          <w:lang w:eastAsia="ar-SA"/>
        </w:rPr>
        <w:t>Trans.</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iCs/>
          <w:sz w:val="20"/>
          <w:szCs w:val="20"/>
          <w:lang w:eastAsia="ar-SA"/>
        </w:rPr>
        <w:t>Am Geophys Union,</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84</w:t>
      </w:r>
      <w:r w:rsidRPr="00367529">
        <w:rPr>
          <w:rFonts w:ascii="Times New Roman" w:eastAsia="Times New Roman" w:hAnsi="Times New Roman" w:cs="Times New Roman"/>
          <w:sz w:val="20"/>
          <w:szCs w:val="20"/>
          <w:lang w:eastAsia="ar-SA"/>
        </w:rPr>
        <w:t>, 255, 2003.</w:t>
      </w:r>
    </w:p>
    <w:p w:rsidR="00E76E5C" w:rsidRPr="00367529"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367529">
        <w:rPr>
          <w:rFonts w:ascii="Times New Roman" w:eastAsia="Times New Roman" w:hAnsi="Times New Roman" w:cs="Times New Roman"/>
          <w:sz w:val="20"/>
          <w:szCs w:val="20"/>
          <w:lang w:eastAsia="ar-SA"/>
        </w:rPr>
        <w:t>Lacis, A., J. Chowdhary, M. Mishchenko, and B. Cairns, Modeling errors in diffuse sky radiance: vector vs. scalar treatment</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iCs/>
          <w:sz w:val="20"/>
          <w:szCs w:val="20"/>
          <w:lang w:eastAsia="ar-SA"/>
        </w:rPr>
        <w:t>Geophys. Res. Lett.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25</w:t>
      </w:r>
      <w:r w:rsidRPr="00367529">
        <w:rPr>
          <w:rFonts w:ascii="Times New Roman" w:eastAsia="Times New Roman" w:hAnsi="Times New Roman" w:cs="Times New Roman"/>
          <w:sz w:val="20"/>
          <w:szCs w:val="20"/>
          <w:lang w:eastAsia="ar-SA"/>
        </w:rPr>
        <w:t>, 135-8, 1998.</w:t>
      </w:r>
    </w:p>
    <w:p w:rsidR="00E76E5C"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val="en-GB" w:eastAsia="ar-SA"/>
        </w:rPr>
      </w:pPr>
      <w:r w:rsidRPr="003B1C75">
        <w:rPr>
          <w:rFonts w:ascii="Times New Roman" w:eastAsia="Times New Roman" w:hAnsi="Times New Roman" w:cs="Times New Roman"/>
          <w:sz w:val="20"/>
          <w:szCs w:val="20"/>
          <w:lang w:val="en-GB" w:eastAsia="ar-SA"/>
        </w:rPr>
        <w:t xml:space="preserve">Landgraf, J., O. Hasekamp, T. Trautmann, </w:t>
      </w:r>
      <w:r w:rsidRPr="003B1C75">
        <w:rPr>
          <w:rFonts w:ascii="Times New Roman" w:eastAsia="Times New Roman" w:hAnsi="Times New Roman" w:cs="Times New Roman"/>
          <w:sz w:val="20"/>
          <w:szCs w:val="20"/>
          <w:lang w:eastAsia="ar-SA"/>
        </w:rPr>
        <w:t xml:space="preserve">and </w:t>
      </w:r>
      <w:r w:rsidRPr="003B1C75">
        <w:rPr>
          <w:rFonts w:ascii="Times New Roman" w:eastAsia="Times New Roman" w:hAnsi="Times New Roman" w:cs="Times New Roman"/>
          <w:sz w:val="20"/>
          <w:szCs w:val="20"/>
          <w:lang w:val="en-GB" w:eastAsia="ar-SA"/>
        </w:rPr>
        <w:t xml:space="preserve">M. Box, A linearized radiative transfer model for ozone profile retrieval using the analytical forward-adjoint perturbation theory approach. </w:t>
      </w:r>
      <w:r w:rsidRPr="003B1C75">
        <w:rPr>
          <w:rFonts w:ascii="Times New Roman" w:eastAsia="Times New Roman" w:hAnsi="Times New Roman" w:cs="Times New Roman"/>
          <w:i/>
          <w:iCs/>
          <w:sz w:val="20"/>
          <w:szCs w:val="20"/>
          <w:lang w:val="en-GB" w:eastAsia="ar-SA"/>
        </w:rPr>
        <w:t>J. Geophys. Res.,</w:t>
      </w:r>
      <w:r w:rsidRPr="003B1C75">
        <w:rPr>
          <w:rFonts w:ascii="Times New Roman" w:eastAsia="Times New Roman" w:hAnsi="Times New Roman" w:cs="Times New Roman"/>
          <w:sz w:val="20"/>
          <w:szCs w:val="20"/>
          <w:lang w:val="en-GB" w:eastAsia="ar-SA"/>
        </w:rPr>
        <w:t xml:space="preserve"> </w:t>
      </w:r>
      <w:r w:rsidRPr="003B1C75">
        <w:rPr>
          <w:rFonts w:ascii="Times New Roman" w:eastAsia="Times New Roman" w:hAnsi="Times New Roman" w:cs="Times New Roman"/>
          <w:b/>
          <w:bCs/>
          <w:sz w:val="20"/>
          <w:szCs w:val="20"/>
          <w:lang w:val="en-GB" w:eastAsia="ar-SA"/>
        </w:rPr>
        <w:t>106</w:t>
      </w:r>
      <w:r w:rsidRPr="003B1C75">
        <w:rPr>
          <w:rFonts w:ascii="Times New Roman" w:eastAsia="Times New Roman" w:hAnsi="Times New Roman" w:cs="Times New Roman"/>
          <w:sz w:val="20"/>
          <w:szCs w:val="20"/>
          <w:lang w:val="en-GB" w:eastAsia="ar-SA"/>
        </w:rPr>
        <w:t>, 27291-27306, 2001.</w:t>
      </w:r>
    </w:p>
    <w:p w:rsidR="00E76E5C" w:rsidRPr="003B1C75"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val="en-GB" w:eastAsia="ar-SA"/>
        </w:rPr>
      </w:pPr>
      <w:r w:rsidRPr="006C3C8B">
        <w:rPr>
          <w:rFonts w:ascii="Times New Roman" w:hAnsi="Times New Roman" w:cs="Times New Roman"/>
          <w:sz w:val="20"/>
          <w:szCs w:val="20"/>
        </w:rPr>
        <w:t>Li, W., R. Spurr, K. Stamnes, and J. Stamnes, Simultaneous retrieval of aerosol and ocean properties by optimal estimation: SeaWiFS case studies for the Santa Barbara Channel</w:t>
      </w:r>
      <w:r>
        <w:rPr>
          <w:rFonts w:ascii="Times New Roman" w:hAnsi="Times New Roman" w:cs="Times New Roman"/>
          <w:sz w:val="20"/>
          <w:szCs w:val="20"/>
        </w:rPr>
        <w:t>.</w:t>
      </w:r>
      <w:r w:rsidRPr="006C3C8B">
        <w:rPr>
          <w:rFonts w:ascii="Times New Roman" w:hAnsi="Times New Roman" w:cs="Times New Roman"/>
          <w:sz w:val="20"/>
          <w:szCs w:val="20"/>
        </w:rPr>
        <w:t xml:space="preserve"> </w:t>
      </w:r>
      <w:r w:rsidRPr="006C3C8B">
        <w:rPr>
          <w:rFonts w:ascii="Times New Roman" w:hAnsi="Times New Roman" w:cs="Times New Roman"/>
          <w:i/>
          <w:sz w:val="20"/>
          <w:szCs w:val="20"/>
        </w:rPr>
        <w:t>Int. J. Remote Sens</w:t>
      </w:r>
      <w:r w:rsidRPr="006C3C8B">
        <w:rPr>
          <w:rFonts w:ascii="Times New Roman" w:hAnsi="Times New Roman" w:cs="Times New Roman"/>
          <w:sz w:val="20"/>
          <w:szCs w:val="20"/>
        </w:rPr>
        <w:t xml:space="preserve">, </w:t>
      </w:r>
      <w:r w:rsidRPr="006C3C8B">
        <w:rPr>
          <w:rFonts w:ascii="Times New Roman" w:hAnsi="Times New Roman" w:cs="Times New Roman"/>
          <w:b/>
          <w:sz w:val="20"/>
          <w:szCs w:val="20"/>
        </w:rPr>
        <w:t>29:19</w:t>
      </w:r>
      <w:r w:rsidRPr="006C3C8B">
        <w:rPr>
          <w:rFonts w:ascii="Times New Roman" w:hAnsi="Times New Roman" w:cs="Times New Roman"/>
          <w:sz w:val="20"/>
          <w:szCs w:val="20"/>
        </w:rPr>
        <w:t>, 5689-5698, 2008.</w:t>
      </w:r>
    </w:p>
    <w:p w:rsidR="00E76E5C" w:rsidRPr="006C3C8B" w:rsidRDefault="00E76E5C" w:rsidP="00E76E5C">
      <w:pPr>
        <w:spacing w:after="120" w:line="240" w:lineRule="auto"/>
        <w:jc w:val="both"/>
        <w:rPr>
          <w:rFonts w:ascii="Times New Roman" w:hAnsi="Times New Roman" w:cs="Times New Roman"/>
          <w:sz w:val="20"/>
          <w:szCs w:val="20"/>
        </w:rPr>
      </w:pPr>
      <w:r w:rsidRPr="006C3C8B">
        <w:rPr>
          <w:rFonts w:ascii="Times New Roman" w:hAnsi="Times New Roman" w:cs="Times New Roman"/>
          <w:sz w:val="20"/>
          <w:szCs w:val="20"/>
        </w:rPr>
        <w:t xml:space="preserve">Litvinov, P., O. Hasekamp, and </w:t>
      </w:r>
      <w:r w:rsidRPr="006C3C8B">
        <w:rPr>
          <w:rStyle w:val="gissauthor"/>
          <w:rFonts w:ascii="Times New Roman" w:hAnsi="Times New Roman" w:cs="Times New Roman"/>
          <w:sz w:val="20"/>
          <w:szCs w:val="20"/>
        </w:rPr>
        <w:t>B. Cairns</w:t>
      </w:r>
      <w:r w:rsidRPr="006C3C8B">
        <w:rPr>
          <w:rFonts w:ascii="Times New Roman" w:hAnsi="Times New Roman" w:cs="Times New Roman"/>
          <w:sz w:val="20"/>
          <w:szCs w:val="20"/>
        </w:rPr>
        <w:t xml:space="preserve">, Models for surface reflection of radiance and polarized radiance: Comparison with airborne multi-angle photopolarimetric measurements and implications for modeling top-of-atmosphere measurements. </w:t>
      </w:r>
      <w:r w:rsidRPr="006C3C8B">
        <w:rPr>
          <w:rStyle w:val="HTMLCite"/>
          <w:rFonts w:ascii="Times New Roman" w:hAnsi="Times New Roman"/>
          <w:sz w:val="20"/>
          <w:szCs w:val="20"/>
        </w:rPr>
        <w:t>Remote Sens. Environ.</w:t>
      </w:r>
      <w:r w:rsidRPr="006C3C8B">
        <w:rPr>
          <w:rFonts w:ascii="Times New Roman" w:hAnsi="Times New Roman" w:cs="Times New Roman"/>
          <w:sz w:val="20"/>
          <w:szCs w:val="20"/>
        </w:rPr>
        <w:t xml:space="preserve">, </w:t>
      </w:r>
      <w:r w:rsidRPr="006C3C8B">
        <w:rPr>
          <w:rFonts w:ascii="Times New Roman" w:hAnsi="Times New Roman" w:cs="Times New Roman"/>
          <w:b/>
          <w:bCs/>
          <w:sz w:val="20"/>
          <w:szCs w:val="20"/>
        </w:rPr>
        <w:t>115</w:t>
      </w:r>
      <w:r w:rsidRPr="006C3C8B">
        <w:rPr>
          <w:rFonts w:ascii="Times New Roman" w:hAnsi="Times New Roman" w:cs="Times New Roman"/>
          <w:sz w:val="20"/>
          <w:szCs w:val="20"/>
        </w:rPr>
        <w:t>, 781-792, doi:10.1016/j.rse.2010.11.005, 2011</w:t>
      </w:r>
    </w:p>
    <w:p w:rsidR="00E76E5C" w:rsidRPr="003B1C75"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3B1C75">
        <w:rPr>
          <w:rFonts w:ascii="Times New Roman" w:eastAsia="Times New Roman" w:hAnsi="Times New Roman" w:cs="Times New Roman"/>
          <w:sz w:val="20"/>
          <w:szCs w:val="20"/>
          <w:lang w:eastAsia="ar-SA"/>
        </w:rPr>
        <w:t>Lucht, W., C. Schaaf</w:t>
      </w:r>
      <w:r w:rsidRPr="003B1C75">
        <w:rPr>
          <w:rFonts w:ascii="Times New Roman" w:eastAsia="Times New Roman" w:hAnsi="Times New Roman" w:cs="Times New Roman"/>
          <w:i/>
          <w:iCs/>
          <w:sz w:val="20"/>
          <w:szCs w:val="20"/>
          <w:lang w:eastAsia="ar-SA"/>
        </w:rPr>
        <w:t xml:space="preserve">, </w:t>
      </w:r>
      <w:r w:rsidRPr="003B1C75">
        <w:rPr>
          <w:rFonts w:ascii="Times New Roman" w:eastAsia="Times New Roman" w:hAnsi="Times New Roman" w:cs="Times New Roman"/>
          <w:sz w:val="20"/>
          <w:szCs w:val="20"/>
          <w:lang w:eastAsia="ar-SA"/>
        </w:rPr>
        <w:t>and A. Strahler</w:t>
      </w:r>
      <w:r w:rsidRPr="003B1C75">
        <w:rPr>
          <w:rFonts w:ascii="Times New Roman" w:eastAsia="Times New Roman" w:hAnsi="Times New Roman" w:cs="Times New Roman"/>
          <w:i/>
          <w:iCs/>
          <w:sz w:val="20"/>
          <w:szCs w:val="20"/>
          <w:lang w:eastAsia="ar-SA"/>
        </w:rPr>
        <w:t xml:space="preserve">. </w:t>
      </w:r>
      <w:r w:rsidRPr="003B1C75">
        <w:rPr>
          <w:rFonts w:ascii="Times New Roman" w:eastAsia="Times New Roman" w:hAnsi="Times New Roman" w:cs="Times New Roman"/>
          <w:sz w:val="20"/>
          <w:szCs w:val="20"/>
          <w:lang w:eastAsia="ar-SA"/>
        </w:rPr>
        <w:t xml:space="preserve">An Algorithm for the Retrieval of Albedo from Space Using Semi-empirical BRDF Models. IEEE </w:t>
      </w:r>
      <w:r w:rsidRPr="003B1C75">
        <w:rPr>
          <w:rFonts w:ascii="Times New Roman" w:eastAsia="Times New Roman" w:hAnsi="Times New Roman" w:cs="Times New Roman"/>
          <w:i/>
          <w:sz w:val="20"/>
          <w:szCs w:val="20"/>
          <w:lang w:eastAsia="ar-SA"/>
        </w:rPr>
        <w:t xml:space="preserve">Trans. Geosci </w:t>
      </w:r>
      <w:r w:rsidRPr="003B1C75">
        <w:rPr>
          <w:rFonts w:ascii="Times New Roman" w:eastAsia="Times New Roman" w:hAnsi="Times New Roman" w:cs="Times New Roman"/>
          <w:i/>
          <w:iCs/>
          <w:sz w:val="20"/>
          <w:szCs w:val="20"/>
          <w:lang w:eastAsia="ar-SA"/>
        </w:rPr>
        <w:t xml:space="preserve">Remote </w:t>
      </w:r>
      <w:r w:rsidRPr="003B1C75">
        <w:rPr>
          <w:rFonts w:ascii="Times New Roman" w:eastAsia="Times New Roman" w:hAnsi="Times New Roman" w:cs="Times New Roman"/>
          <w:i/>
          <w:sz w:val="20"/>
          <w:szCs w:val="20"/>
          <w:lang w:eastAsia="ar-SA"/>
        </w:rPr>
        <w:t>Sens.</w:t>
      </w:r>
      <w:r w:rsidRPr="003B1C75">
        <w:rPr>
          <w:rFonts w:ascii="Times New Roman" w:eastAsia="Times New Roman" w:hAnsi="Times New Roman" w:cs="Times New Roman"/>
          <w:sz w:val="20"/>
          <w:szCs w:val="20"/>
          <w:lang w:eastAsia="ar-SA"/>
        </w:rPr>
        <w:t xml:space="preserve">, </w:t>
      </w:r>
      <w:r w:rsidRPr="003B1C75">
        <w:rPr>
          <w:rFonts w:ascii="Times New Roman" w:eastAsia="Times New Roman" w:hAnsi="Times New Roman" w:cs="Times New Roman"/>
          <w:b/>
          <w:sz w:val="20"/>
          <w:szCs w:val="20"/>
          <w:lang w:eastAsia="ar-SA"/>
        </w:rPr>
        <w:t>38</w:t>
      </w:r>
      <w:r w:rsidRPr="003B1C75">
        <w:rPr>
          <w:rFonts w:ascii="Times New Roman" w:eastAsia="Times New Roman" w:hAnsi="Times New Roman" w:cs="Times New Roman"/>
          <w:sz w:val="20"/>
          <w:szCs w:val="20"/>
          <w:lang w:eastAsia="ar-SA"/>
        </w:rPr>
        <w:t>, 977, 2000.</w:t>
      </w:r>
    </w:p>
    <w:p w:rsidR="00E76E5C" w:rsidRPr="003B1C75"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3B1C75">
        <w:rPr>
          <w:rFonts w:ascii="Times New Roman" w:eastAsia="Times New Roman" w:hAnsi="Times New Roman" w:cs="Times New Roman"/>
          <w:sz w:val="20"/>
          <w:szCs w:val="20"/>
          <w:lang w:eastAsia="ar-SA"/>
        </w:rPr>
        <w:t>Lucht, W.</w:t>
      </w:r>
      <w:r w:rsidRPr="003B1C75">
        <w:rPr>
          <w:rFonts w:ascii="Times New Roman" w:eastAsia="Times New Roman" w:hAnsi="Times New Roman" w:cs="Times New Roman"/>
          <w:iCs/>
          <w:sz w:val="20"/>
          <w:szCs w:val="20"/>
          <w:lang w:eastAsia="ar-SA"/>
        </w:rPr>
        <w:t>, and J</w:t>
      </w:r>
      <w:r w:rsidRPr="003B1C75">
        <w:rPr>
          <w:rFonts w:ascii="Times New Roman" w:eastAsia="Times New Roman" w:hAnsi="Times New Roman" w:cs="Times New Roman"/>
          <w:sz w:val="20"/>
          <w:szCs w:val="20"/>
          <w:lang w:eastAsia="ar-SA"/>
        </w:rPr>
        <w:t>.-L. Roujean. Considerations in the Parametric Modeling of BRDF and Albedo from Multiangular , Satellite Sensor Observations.</w:t>
      </w:r>
      <w:r w:rsidRPr="003B1C75">
        <w:rPr>
          <w:rFonts w:ascii="Times New Roman" w:eastAsia="Times New Roman" w:hAnsi="Times New Roman" w:cs="Times New Roman"/>
          <w:i/>
          <w:iCs/>
          <w:sz w:val="20"/>
          <w:szCs w:val="20"/>
          <w:lang w:eastAsia="ar-SA"/>
        </w:rPr>
        <w:t xml:space="preserve"> Remote Sensing Reviews, </w:t>
      </w:r>
      <w:r w:rsidRPr="0084645F">
        <w:rPr>
          <w:rFonts w:ascii="Times New Roman" w:hAnsi="Times New Roman"/>
          <w:b/>
          <w:sz w:val="20"/>
        </w:rPr>
        <w:t>18</w:t>
      </w:r>
      <w:r w:rsidRPr="003B1C75">
        <w:rPr>
          <w:rFonts w:ascii="Times New Roman" w:eastAsia="Times New Roman" w:hAnsi="Times New Roman" w:cs="Times New Roman"/>
          <w:sz w:val="20"/>
          <w:szCs w:val="20"/>
          <w:lang w:eastAsia="ar-SA"/>
        </w:rPr>
        <w:t>, pp. 343-379, 2000.</w:t>
      </w:r>
    </w:p>
    <w:p w:rsidR="00E76E5C" w:rsidRPr="006C3C8B" w:rsidRDefault="00E76E5C" w:rsidP="00E76E5C">
      <w:pPr>
        <w:spacing w:after="0"/>
        <w:rPr>
          <w:rFonts w:ascii="Times New Roman" w:hAnsi="Times New Roman" w:cs="Times New Roman"/>
          <w:sz w:val="20"/>
          <w:szCs w:val="20"/>
        </w:rPr>
      </w:pPr>
      <w:r w:rsidRPr="006C3C8B">
        <w:rPr>
          <w:rStyle w:val="name"/>
          <w:rFonts w:ascii="Times New Roman" w:eastAsia="Times New Roman" w:hAnsi="Times New Roman" w:cs="Times New Roman"/>
          <w:sz w:val="20"/>
          <w:szCs w:val="20"/>
          <w:lang w:eastAsia="ar-SA"/>
        </w:rPr>
        <w:t>Lucht, W., I. C. Prentice, R. B. Myneni, S. Sitch, P. Friedlingstien, W. Cramer, P. Bousquet, W. Buermann, B. Smith,</w:t>
      </w:r>
      <w:r w:rsidRPr="006C3C8B">
        <w:rPr>
          <w:rStyle w:val="name"/>
          <w:rFonts w:ascii="Times New Roman" w:eastAsia="Times New Roman" w:hAnsi="Times New Roman" w:cs="Times New Roman"/>
          <w:b/>
          <w:sz w:val="20"/>
          <w:szCs w:val="20"/>
          <w:lang w:eastAsia="ar-SA"/>
        </w:rPr>
        <w:t xml:space="preserve"> </w:t>
      </w:r>
      <w:r w:rsidRPr="006C3C8B">
        <w:rPr>
          <w:rFonts w:ascii="Times New Roman" w:hAnsi="Times New Roman" w:cs="Times New Roman"/>
          <w:sz w:val="20"/>
          <w:szCs w:val="20"/>
        </w:rPr>
        <w:t xml:space="preserve">Climatic Control of the High-Latitude Vegetation Greening Trend and Pinatubo Effect. </w:t>
      </w:r>
      <w:r w:rsidRPr="006C3C8B">
        <w:rPr>
          <w:rFonts w:ascii="Times New Roman" w:hAnsi="Times New Roman" w:cs="Times New Roman"/>
          <w:i/>
          <w:iCs/>
          <w:sz w:val="20"/>
          <w:szCs w:val="20"/>
        </w:rPr>
        <w:t xml:space="preserve">Science, </w:t>
      </w:r>
      <w:r w:rsidRPr="006C3C8B">
        <w:rPr>
          <w:rFonts w:ascii="Times New Roman" w:hAnsi="Times New Roman" w:cs="Times New Roman"/>
          <w:iCs/>
          <w:sz w:val="20"/>
          <w:szCs w:val="20"/>
        </w:rPr>
        <w:t xml:space="preserve">296, 1687-1689, </w:t>
      </w:r>
      <w:r w:rsidRPr="006C3C8B">
        <w:rPr>
          <w:rFonts w:ascii="Times New Roman" w:hAnsi="Times New Roman" w:cs="Times New Roman"/>
          <w:sz w:val="20"/>
          <w:szCs w:val="20"/>
        </w:rPr>
        <w:t>DOI: 10.1126/science.1071828, 2002</w:t>
      </w:r>
    </w:p>
    <w:p w:rsidR="00E76E5C" w:rsidRPr="00367529"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367529">
        <w:rPr>
          <w:rFonts w:ascii="Times New Roman" w:eastAsia="Times New Roman" w:hAnsi="Times New Roman" w:cs="Times New Roman"/>
          <w:sz w:val="20"/>
          <w:szCs w:val="20"/>
          <w:lang w:eastAsia="ar-SA"/>
        </w:rPr>
        <w:t>Maignan, F., F.-M. Bréon, E. Fédèle, and M. Bouvier, Polarized reflectance of natural surfaces: Spaceborne measurements and analytical modeling</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sz w:val="20"/>
          <w:szCs w:val="20"/>
          <w:lang w:eastAsia="ar-SA"/>
        </w:rPr>
        <w:t>Rem. Sens Env.</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sz w:val="20"/>
          <w:szCs w:val="20"/>
          <w:lang w:eastAsia="ar-SA"/>
        </w:rPr>
        <w:t>113</w:t>
      </w:r>
      <w:r w:rsidRPr="00367529">
        <w:rPr>
          <w:rFonts w:ascii="Times New Roman" w:eastAsia="Times New Roman" w:hAnsi="Times New Roman" w:cs="Times New Roman"/>
          <w:sz w:val="20"/>
          <w:szCs w:val="20"/>
          <w:lang w:eastAsia="ar-SA"/>
        </w:rPr>
        <w:t>, 2642-2650</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2009.</w:t>
      </w:r>
    </w:p>
    <w:p w:rsidR="00E76E5C" w:rsidRPr="00367529"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367529">
        <w:rPr>
          <w:rFonts w:ascii="Times New Roman" w:eastAsia="Times New Roman" w:hAnsi="Times New Roman" w:cs="Times New Roman"/>
          <w:sz w:val="20"/>
          <w:szCs w:val="20"/>
          <w:lang w:eastAsia="ar-SA"/>
        </w:rPr>
        <w:t>Mishchenko, M., A. Lacis, and L. Travis, Errors induced by the neglect of polarization in radiance calculations for Rayleigh scattering atmospheres</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sz w:val="20"/>
          <w:szCs w:val="20"/>
          <w:lang w:eastAsia="ar-SA"/>
        </w:rPr>
        <w:t>J. Quant. Spectrosc. Radiat. Transfer</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51</w:t>
      </w:r>
      <w:r w:rsidRPr="00367529">
        <w:rPr>
          <w:rFonts w:ascii="Times New Roman" w:eastAsia="Times New Roman" w:hAnsi="Times New Roman" w:cs="Times New Roman"/>
          <w:sz w:val="20"/>
          <w:szCs w:val="20"/>
          <w:lang w:eastAsia="ar-SA"/>
        </w:rPr>
        <w:t>, 491-510, 1994.</w:t>
      </w:r>
    </w:p>
    <w:p w:rsidR="00E76E5C"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367529">
        <w:rPr>
          <w:rFonts w:ascii="Times New Roman" w:eastAsia="Times New Roman" w:hAnsi="Times New Roman" w:cs="Times New Roman"/>
          <w:sz w:val="20"/>
          <w:szCs w:val="20"/>
          <w:lang w:eastAsia="ar-SA"/>
        </w:rPr>
        <w:t>Mishchenko, M.</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I., and L.</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D. Travis, Satellite retrieval of aerosol properties over the ocean using polarization as well as intensity of reflected sunlight</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iCs/>
          <w:sz w:val="20"/>
          <w:szCs w:val="20"/>
          <w:lang w:eastAsia="ar-SA"/>
        </w:rPr>
        <w:t>J. Geophys. Res.</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102</w:t>
      </w:r>
      <w:r w:rsidRPr="00367529">
        <w:rPr>
          <w:rFonts w:ascii="Times New Roman" w:eastAsia="Times New Roman" w:hAnsi="Times New Roman" w:cs="Times New Roman"/>
          <w:sz w:val="20"/>
          <w:szCs w:val="20"/>
          <w:lang w:eastAsia="ar-SA"/>
        </w:rPr>
        <w:t>, 16989, 1997.</w:t>
      </w:r>
    </w:p>
    <w:p w:rsidR="00E76E5C" w:rsidRDefault="00E76E5C" w:rsidP="00E76E5C">
      <w:pPr>
        <w:tabs>
          <w:tab w:val="left" w:pos="0"/>
          <w:tab w:val="left" w:pos="450"/>
        </w:tabs>
        <w:suppressAutoHyphens/>
        <w:autoSpaceDE w:val="0"/>
        <w:spacing w:after="120" w:line="240" w:lineRule="auto"/>
        <w:jc w:val="both"/>
        <w:rPr>
          <w:rFonts w:ascii="Times New Roman" w:eastAsia="Times New Roman" w:hAnsi="Times New Roman" w:cs="Times New Roman"/>
          <w:sz w:val="20"/>
          <w:szCs w:val="20"/>
          <w:lang w:eastAsia="ar-SA"/>
        </w:rPr>
      </w:pPr>
      <w:r w:rsidRPr="0084645F">
        <w:rPr>
          <w:rFonts w:ascii="Times New Roman" w:hAnsi="Times New Roman"/>
          <w:sz w:val="20"/>
        </w:rPr>
        <w:t>Mishchenko, M.</w:t>
      </w:r>
      <w:r>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I., and L.</w:t>
      </w:r>
      <w:r>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D. Travis, Capabilities and limitations of a current FORTRAN implementation of the T-matrix method for randomly oriented, rotationally symmetric scatterers</w:t>
      </w:r>
      <w:r>
        <w:rPr>
          <w:rFonts w:ascii="Times New Roman" w:eastAsia="Times New Roman" w:hAnsi="Times New Roman" w:cs="Times New Roman"/>
          <w:sz w:val="20"/>
          <w:szCs w:val="20"/>
          <w:lang w:eastAsia="ar-SA"/>
        </w:rPr>
        <w:t>.</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i/>
          <w:iCs/>
          <w:sz w:val="20"/>
          <w:szCs w:val="20"/>
          <w:lang w:eastAsia="ar-SA"/>
        </w:rPr>
        <w:t>J. Quant. Spectrosc. Radiat. Transfer</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b/>
          <w:bCs/>
          <w:sz w:val="20"/>
          <w:szCs w:val="20"/>
          <w:lang w:eastAsia="ar-SA"/>
        </w:rPr>
        <w:t>60</w:t>
      </w:r>
      <w:r w:rsidRPr="00E46602">
        <w:rPr>
          <w:rFonts w:ascii="Times New Roman" w:eastAsia="Times New Roman" w:hAnsi="Times New Roman" w:cs="Times New Roman"/>
          <w:sz w:val="20"/>
          <w:szCs w:val="20"/>
          <w:lang w:eastAsia="ar-SA"/>
        </w:rPr>
        <w:t>, 309-324, 1998.</w:t>
      </w:r>
    </w:p>
    <w:p w:rsidR="00E76E5C" w:rsidRDefault="00E76E5C" w:rsidP="00E76E5C">
      <w:pPr>
        <w:tabs>
          <w:tab w:val="left" w:pos="0"/>
        </w:tabs>
        <w:suppressAutoHyphens/>
        <w:autoSpaceDE w:val="0"/>
        <w:spacing w:after="120" w:line="240" w:lineRule="auto"/>
        <w:jc w:val="both"/>
        <w:rPr>
          <w:rFonts w:ascii="Times New Roman" w:eastAsia="Times New Roman" w:hAnsi="Times New Roman" w:cs="Times New Roman"/>
          <w:color w:val="000000"/>
          <w:sz w:val="20"/>
          <w:szCs w:val="20"/>
          <w:lang w:eastAsia="ar-SA"/>
        </w:rPr>
      </w:pPr>
      <w:r w:rsidRPr="00E46602">
        <w:rPr>
          <w:rFonts w:ascii="Times New Roman" w:eastAsia="Times New Roman" w:hAnsi="Times New Roman" w:cs="Times New Roman"/>
          <w:color w:val="000000"/>
          <w:sz w:val="20"/>
          <w:szCs w:val="20"/>
          <w:lang w:eastAsia="ar-SA"/>
        </w:rPr>
        <w:t xml:space="preserve">Mishchenko, M., J. Hovenier, </w:t>
      </w:r>
      <w:r w:rsidRPr="00E46602">
        <w:rPr>
          <w:rFonts w:ascii="Times New Roman" w:eastAsia="Times New Roman" w:hAnsi="Times New Roman" w:cs="Times New Roman"/>
          <w:sz w:val="20"/>
          <w:szCs w:val="20"/>
          <w:lang w:eastAsia="ar-SA"/>
        </w:rPr>
        <w:t xml:space="preserve">and </w:t>
      </w:r>
      <w:r w:rsidRPr="00E46602">
        <w:rPr>
          <w:rFonts w:ascii="Times New Roman" w:eastAsia="Times New Roman" w:hAnsi="Times New Roman" w:cs="Times New Roman"/>
          <w:color w:val="000000"/>
          <w:sz w:val="20"/>
          <w:szCs w:val="20"/>
          <w:lang w:eastAsia="ar-SA"/>
        </w:rPr>
        <w:t xml:space="preserve">L. Travis, Eds., </w:t>
      </w:r>
      <w:r w:rsidRPr="00E46602">
        <w:rPr>
          <w:rFonts w:ascii="Times New Roman" w:eastAsia="Times New Roman" w:hAnsi="Times New Roman" w:cs="Times New Roman"/>
          <w:sz w:val="20"/>
          <w:szCs w:val="20"/>
          <w:lang w:eastAsia="ar-SA"/>
        </w:rPr>
        <w:t xml:space="preserve">Light Scattering by non-Spherical Particles, </w:t>
      </w:r>
      <w:r w:rsidRPr="00E46602">
        <w:rPr>
          <w:rFonts w:ascii="Times New Roman" w:eastAsia="Times New Roman" w:hAnsi="Times New Roman" w:cs="Times New Roman"/>
          <w:color w:val="000000"/>
          <w:sz w:val="20"/>
          <w:szCs w:val="20"/>
          <w:lang w:eastAsia="ar-SA"/>
        </w:rPr>
        <w:t>Academic Press, San Diego, 2000.</w:t>
      </w:r>
    </w:p>
    <w:p w:rsidR="00E76E5C" w:rsidRPr="006C3C8B" w:rsidRDefault="00E76E5C" w:rsidP="00E76E5C">
      <w:pPr>
        <w:shd w:val="clear" w:color="auto" w:fill="FFFFFF"/>
        <w:tabs>
          <w:tab w:val="left" w:pos="0"/>
        </w:tabs>
        <w:suppressAutoHyphens/>
        <w:autoSpaceDE w:val="0"/>
        <w:spacing w:after="120" w:line="240" w:lineRule="auto"/>
        <w:jc w:val="both"/>
        <w:rPr>
          <w:rFonts w:ascii="Times New Roman" w:eastAsia="Times New Roman" w:hAnsi="Times New Roman" w:cs="Times New Roman"/>
          <w:color w:val="000000"/>
          <w:sz w:val="20"/>
          <w:szCs w:val="20"/>
          <w:lang w:eastAsia="ar-SA"/>
        </w:rPr>
      </w:pPr>
      <w:r w:rsidRPr="00E46602">
        <w:rPr>
          <w:rFonts w:ascii="Times New Roman" w:eastAsia="Times New Roman" w:hAnsi="Times New Roman" w:cs="Times New Roman"/>
          <w:color w:val="000000"/>
          <w:sz w:val="20"/>
          <w:szCs w:val="20"/>
          <w:lang w:eastAsia="ar-SA"/>
        </w:rPr>
        <w:t>Mishchenko, M.</w:t>
      </w:r>
      <w:r>
        <w:rPr>
          <w:rFonts w:ascii="Times New Roman" w:eastAsia="Times New Roman" w:hAnsi="Times New Roman" w:cs="Times New Roman"/>
          <w:color w:val="000000"/>
          <w:sz w:val="20"/>
          <w:szCs w:val="20"/>
          <w:lang w:eastAsia="ar-SA"/>
        </w:rPr>
        <w:t xml:space="preserve"> </w:t>
      </w:r>
      <w:r w:rsidRPr="00E46602">
        <w:rPr>
          <w:rFonts w:ascii="Times New Roman" w:eastAsia="Times New Roman" w:hAnsi="Times New Roman" w:cs="Times New Roman"/>
          <w:color w:val="000000"/>
          <w:sz w:val="20"/>
          <w:szCs w:val="20"/>
          <w:lang w:eastAsia="ar-SA"/>
        </w:rPr>
        <w:t>I., Microphysical approach to polarized radiative transfer: extension to the case of an external observation point</w:t>
      </w:r>
      <w:r>
        <w:rPr>
          <w:rFonts w:ascii="Times New Roman" w:eastAsia="Times New Roman" w:hAnsi="Times New Roman" w:cs="Times New Roman"/>
          <w:color w:val="000000"/>
          <w:sz w:val="20"/>
          <w:szCs w:val="20"/>
          <w:lang w:eastAsia="ar-SA"/>
        </w:rPr>
        <w:t>.</w:t>
      </w:r>
      <w:r w:rsidRPr="00E46602">
        <w:rPr>
          <w:rFonts w:ascii="Times New Roman" w:eastAsia="Times New Roman" w:hAnsi="Times New Roman" w:cs="Times New Roman"/>
          <w:color w:val="000000"/>
          <w:sz w:val="20"/>
          <w:szCs w:val="20"/>
          <w:lang w:eastAsia="ar-SA"/>
        </w:rPr>
        <w:t xml:space="preserve"> </w:t>
      </w:r>
      <w:r w:rsidRPr="00E46602">
        <w:rPr>
          <w:rFonts w:ascii="Times New Roman" w:eastAsia="Times New Roman" w:hAnsi="Times New Roman" w:cs="Times New Roman"/>
          <w:i/>
          <w:iCs/>
          <w:color w:val="000000"/>
          <w:sz w:val="20"/>
          <w:szCs w:val="20"/>
          <w:lang w:eastAsia="ar-SA"/>
        </w:rPr>
        <w:t>Applied Optics</w:t>
      </w:r>
      <w:r w:rsidRPr="00E46602">
        <w:rPr>
          <w:rFonts w:ascii="Times New Roman" w:eastAsia="Times New Roman" w:hAnsi="Times New Roman" w:cs="Times New Roman"/>
          <w:color w:val="000000"/>
          <w:sz w:val="20"/>
          <w:szCs w:val="20"/>
          <w:lang w:eastAsia="ar-SA"/>
        </w:rPr>
        <w:t xml:space="preserve">, </w:t>
      </w:r>
      <w:r w:rsidRPr="00E46602">
        <w:rPr>
          <w:rFonts w:ascii="Times New Roman" w:eastAsia="Times New Roman" w:hAnsi="Times New Roman" w:cs="Times New Roman"/>
          <w:b/>
          <w:bCs/>
          <w:color w:val="000000"/>
          <w:sz w:val="20"/>
          <w:szCs w:val="20"/>
          <w:lang w:eastAsia="ar-SA"/>
        </w:rPr>
        <w:t>42</w:t>
      </w:r>
      <w:r w:rsidRPr="00E46602">
        <w:rPr>
          <w:rFonts w:ascii="Times New Roman" w:eastAsia="Times New Roman" w:hAnsi="Times New Roman" w:cs="Times New Roman"/>
          <w:color w:val="000000"/>
          <w:sz w:val="20"/>
          <w:szCs w:val="20"/>
          <w:lang w:eastAsia="ar-SA"/>
        </w:rPr>
        <w:t xml:space="preserve">, 4963- 4967, 2003. </w:t>
      </w:r>
    </w:p>
    <w:p w:rsidR="00E76E5C"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367529">
        <w:rPr>
          <w:rFonts w:ascii="Times New Roman" w:eastAsia="Times New Roman" w:hAnsi="Times New Roman" w:cs="Times New Roman"/>
          <w:color w:val="000000"/>
          <w:sz w:val="20"/>
          <w:szCs w:val="20"/>
          <w:lang w:eastAsia="ar-SA"/>
        </w:rPr>
        <w:t>Mishchenko, M.</w:t>
      </w:r>
      <w:r>
        <w:rPr>
          <w:rFonts w:ascii="Times New Roman" w:eastAsia="Times New Roman" w:hAnsi="Times New Roman" w:cs="Times New Roman"/>
          <w:color w:val="000000"/>
          <w:sz w:val="20"/>
          <w:szCs w:val="20"/>
          <w:lang w:eastAsia="ar-SA"/>
        </w:rPr>
        <w:t xml:space="preserve"> </w:t>
      </w:r>
      <w:r w:rsidRPr="00367529">
        <w:rPr>
          <w:rFonts w:ascii="Times New Roman" w:eastAsia="Times New Roman" w:hAnsi="Times New Roman" w:cs="Times New Roman"/>
          <w:color w:val="000000"/>
          <w:sz w:val="20"/>
          <w:szCs w:val="20"/>
          <w:lang w:eastAsia="ar-SA"/>
        </w:rPr>
        <w:t>I., B. Cairns, J.</w:t>
      </w:r>
      <w:r>
        <w:rPr>
          <w:rFonts w:ascii="Times New Roman" w:eastAsia="Times New Roman" w:hAnsi="Times New Roman" w:cs="Times New Roman"/>
          <w:color w:val="000000"/>
          <w:sz w:val="20"/>
          <w:szCs w:val="20"/>
          <w:lang w:eastAsia="ar-SA"/>
        </w:rPr>
        <w:t xml:space="preserve"> </w:t>
      </w:r>
      <w:r w:rsidRPr="00367529">
        <w:rPr>
          <w:rFonts w:ascii="Times New Roman" w:eastAsia="Times New Roman" w:hAnsi="Times New Roman" w:cs="Times New Roman"/>
          <w:color w:val="000000"/>
          <w:sz w:val="20"/>
          <w:szCs w:val="20"/>
          <w:lang w:eastAsia="ar-SA"/>
        </w:rPr>
        <w:t>E. Hansen, L.</w:t>
      </w:r>
      <w:r>
        <w:rPr>
          <w:rFonts w:ascii="Times New Roman" w:eastAsia="Times New Roman" w:hAnsi="Times New Roman" w:cs="Times New Roman"/>
          <w:color w:val="000000"/>
          <w:sz w:val="20"/>
          <w:szCs w:val="20"/>
          <w:lang w:eastAsia="ar-SA"/>
        </w:rPr>
        <w:t xml:space="preserve"> </w:t>
      </w:r>
      <w:r w:rsidRPr="00367529">
        <w:rPr>
          <w:rFonts w:ascii="Times New Roman" w:eastAsia="Times New Roman" w:hAnsi="Times New Roman" w:cs="Times New Roman"/>
          <w:color w:val="000000"/>
          <w:sz w:val="20"/>
          <w:szCs w:val="20"/>
          <w:lang w:eastAsia="ar-SA"/>
        </w:rPr>
        <w:t>D. Travis, R. Burg, Y.</w:t>
      </w:r>
      <w:r>
        <w:rPr>
          <w:rFonts w:ascii="Times New Roman" w:eastAsia="Times New Roman" w:hAnsi="Times New Roman" w:cs="Times New Roman"/>
          <w:color w:val="000000"/>
          <w:sz w:val="20"/>
          <w:szCs w:val="20"/>
          <w:lang w:eastAsia="ar-SA"/>
        </w:rPr>
        <w:t xml:space="preserve"> </w:t>
      </w:r>
      <w:r w:rsidRPr="00367529">
        <w:rPr>
          <w:rFonts w:ascii="Times New Roman" w:eastAsia="Times New Roman" w:hAnsi="Times New Roman" w:cs="Times New Roman"/>
          <w:color w:val="000000"/>
          <w:sz w:val="20"/>
          <w:szCs w:val="20"/>
          <w:lang w:eastAsia="ar-SA"/>
        </w:rPr>
        <w:t>J. Kaufman, J.</w:t>
      </w:r>
      <w:r>
        <w:rPr>
          <w:rFonts w:ascii="Times New Roman" w:eastAsia="Times New Roman" w:hAnsi="Times New Roman" w:cs="Times New Roman"/>
          <w:color w:val="000000"/>
          <w:sz w:val="20"/>
          <w:szCs w:val="20"/>
          <w:lang w:eastAsia="ar-SA"/>
        </w:rPr>
        <w:t xml:space="preserve"> </w:t>
      </w:r>
      <w:r w:rsidRPr="00367529">
        <w:rPr>
          <w:rFonts w:ascii="Times New Roman" w:eastAsia="Times New Roman" w:hAnsi="Times New Roman" w:cs="Times New Roman"/>
          <w:color w:val="000000"/>
          <w:sz w:val="20"/>
          <w:szCs w:val="20"/>
          <w:lang w:eastAsia="ar-SA"/>
        </w:rPr>
        <w:t xml:space="preserve">V. Martins, </w:t>
      </w:r>
      <w:r w:rsidRPr="00367529">
        <w:rPr>
          <w:rFonts w:ascii="Times New Roman" w:eastAsia="Times New Roman" w:hAnsi="Times New Roman" w:cs="Times New Roman"/>
          <w:sz w:val="20"/>
          <w:szCs w:val="20"/>
          <w:lang w:eastAsia="ar-SA"/>
        </w:rPr>
        <w:t xml:space="preserve">and </w:t>
      </w:r>
      <w:r w:rsidRPr="00367529">
        <w:rPr>
          <w:rFonts w:ascii="Times New Roman" w:eastAsia="Times New Roman" w:hAnsi="Times New Roman" w:cs="Times New Roman"/>
          <w:color w:val="000000"/>
          <w:sz w:val="20"/>
          <w:szCs w:val="20"/>
          <w:lang w:eastAsia="ar-SA"/>
        </w:rPr>
        <w:t>E.</w:t>
      </w:r>
      <w:r>
        <w:rPr>
          <w:rFonts w:ascii="Times New Roman" w:eastAsia="Times New Roman" w:hAnsi="Times New Roman" w:cs="Times New Roman"/>
          <w:color w:val="000000"/>
          <w:sz w:val="20"/>
          <w:szCs w:val="20"/>
          <w:lang w:eastAsia="ar-SA"/>
        </w:rPr>
        <w:t xml:space="preserve"> </w:t>
      </w:r>
      <w:r w:rsidRPr="00367529">
        <w:rPr>
          <w:rFonts w:ascii="Times New Roman" w:eastAsia="Times New Roman" w:hAnsi="Times New Roman" w:cs="Times New Roman"/>
          <w:color w:val="000000"/>
          <w:sz w:val="20"/>
          <w:szCs w:val="20"/>
          <w:lang w:eastAsia="ar-SA"/>
        </w:rPr>
        <w:t>P. Shettle, Monitoring of aerosol forcing of climate from space: Analysis of measurement requirements</w:t>
      </w:r>
      <w:r>
        <w:rPr>
          <w:rFonts w:ascii="Times New Roman" w:eastAsia="Times New Roman" w:hAnsi="Times New Roman" w:cs="Times New Roman"/>
          <w:color w:val="000000"/>
          <w:sz w:val="20"/>
          <w:szCs w:val="20"/>
          <w:lang w:eastAsia="ar-SA"/>
        </w:rPr>
        <w:t>.</w:t>
      </w:r>
      <w:r w:rsidRPr="00367529">
        <w:rPr>
          <w:rFonts w:ascii="Times New Roman" w:eastAsia="Times New Roman" w:hAnsi="Times New Roman" w:cs="Times New Roman"/>
          <w:color w:val="000000"/>
          <w:sz w:val="20"/>
          <w:szCs w:val="20"/>
          <w:lang w:eastAsia="ar-SA"/>
        </w:rPr>
        <w:t xml:space="preserve"> </w:t>
      </w:r>
      <w:r w:rsidRPr="00367529">
        <w:rPr>
          <w:rFonts w:ascii="Times New Roman" w:eastAsia="Times New Roman" w:hAnsi="Times New Roman" w:cs="Times New Roman"/>
          <w:i/>
          <w:sz w:val="20"/>
          <w:szCs w:val="20"/>
          <w:lang w:eastAsia="ar-SA"/>
        </w:rPr>
        <w:t>J. Quant. Spectrosc. Radiat. Transfer</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88</w:t>
      </w:r>
      <w:r w:rsidRPr="00367529">
        <w:rPr>
          <w:rFonts w:ascii="Times New Roman" w:eastAsia="Times New Roman" w:hAnsi="Times New Roman" w:cs="Times New Roman"/>
          <w:sz w:val="20"/>
          <w:szCs w:val="20"/>
          <w:lang w:eastAsia="ar-SA"/>
        </w:rPr>
        <w:t>, 149-161, 2004.</w:t>
      </w:r>
    </w:p>
    <w:p w:rsidR="00E76E5C" w:rsidRDefault="00E76E5C" w:rsidP="00E76E5C">
      <w:pPr>
        <w:tabs>
          <w:tab w:val="left" w:pos="0"/>
        </w:tabs>
        <w:suppressAutoHyphens/>
        <w:autoSpaceDE w:val="0"/>
        <w:spacing w:after="120" w:line="240" w:lineRule="auto"/>
        <w:jc w:val="both"/>
        <w:rPr>
          <w:rFonts w:ascii="Times New Roman" w:eastAsia="Times" w:hAnsi="Times New Roman" w:cs="Times New Roman"/>
          <w:sz w:val="20"/>
          <w:szCs w:val="20"/>
          <w:lang w:eastAsia="ar-SA"/>
        </w:rPr>
      </w:pPr>
      <w:r w:rsidRPr="00E46602">
        <w:rPr>
          <w:rFonts w:ascii="Times New Roman" w:eastAsia="Times" w:hAnsi="Times New Roman" w:cs="Times New Roman"/>
          <w:sz w:val="20"/>
          <w:szCs w:val="20"/>
          <w:lang w:eastAsia="ar-SA"/>
        </w:rPr>
        <w:lastRenderedPageBreak/>
        <w:t>Mishchenko, M.</w:t>
      </w:r>
      <w:r>
        <w:rPr>
          <w:rFonts w:ascii="Times New Roman" w:eastAsia="Times" w:hAnsi="Times New Roman" w:cs="Times New Roman"/>
          <w:sz w:val="20"/>
          <w:szCs w:val="20"/>
          <w:lang w:eastAsia="ar-SA"/>
        </w:rPr>
        <w:t xml:space="preserve"> </w:t>
      </w:r>
      <w:r w:rsidRPr="00E46602">
        <w:rPr>
          <w:rFonts w:ascii="Times New Roman" w:eastAsia="Times" w:hAnsi="Times New Roman" w:cs="Times New Roman"/>
          <w:sz w:val="20"/>
          <w:szCs w:val="20"/>
          <w:lang w:eastAsia="ar-SA"/>
        </w:rPr>
        <w:t>I., L.</w:t>
      </w:r>
      <w:r>
        <w:rPr>
          <w:rFonts w:ascii="Times New Roman" w:eastAsia="Times" w:hAnsi="Times New Roman" w:cs="Times New Roman"/>
          <w:sz w:val="20"/>
          <w:szCs w:val="20"/>
          <w:lang w:eastAsia="ar-SA"/>
        </w:rPr>
        <w:t xml:space="preserve"> </w:t>
      </w:r>
      <w:r w:rsidRPr="00E46602">
        <w:rPr>
          <w:rFonts w:ascii="Times New Roman" w:eastAsia="Times" w:hAnsi="Times New Roman" w:cs="Times New Roman"/>
          <w:sz w:val="20"/>
          <w:szCs w:val="20"/>
          <w:lang w:eastAsia="ar-SA"/>
        </w:rPr>
        <w:t>D. Travis, and A.</w:t>
      </w:r>
      <w:r>
        <w:rPr>
          <w:rFonts w:ascii="Times New Roman" w:eastAsia="Times" w:hAnsi="Times New Roman" w:cs="Times New Roman"/>
          <w:sz w:val="20"/>
          <w:szCs w:val="20"/>
          <w:lang w:eastAsia="ar-SA"/>
        </w:rPr>
        <w:t xml:space="preserve"> </w:t>
      </w:r>
      <w:r w:rsidRPr="00E46602">
        <w:rPr>
          <w:rFonts w:ascii="Times New Roman" w:eastAsia="Times" w:hAnsi="Times New Roman" w:cs="Times New Roman"/>
          <w:sz w:val="20"/>
          <w:szCs w:val="20"/>
          <w:lang w:eastAsia="ar-SA"/>
        </w:rPr>
        <w:t>A. Lacis</w:t>
      </w:r>
      <w:r>
        <w:rPr>
          <w:rFonts w:ascii="Times New Roman" w:eastAsia="Times" w:hAnsi="Times New Roman" w:cs="Times New Roman"/>
          <w:sz w:val="20"/>
          <w:szCs w:val="20"/>
          <w:lang w:eastAsia="ar-SA"/>
        </w:rPr>
        <w:t>.</w:t>
      </w:r>
      <w:r w:rsidRPr="00E46602">
        <w:rPr>
          <w:rFonts w:ascii="Times New Roman" w:eastAsia="Times" w:hAnsi="Times New Roman" w:cs="Times New Roman"/>
          <w:sz w:val="20"/>
          <w:szCs w:val="20"/>
          <w:lang w:eastAsia="ar-SA"/>
        </w:rPr>
        <w:t xml:space="preserve"> Scattering, Absorption and Emission of Light by small particles. Cambridge University Press, Cambridge, U.K., 2006.</w:t>
      </w:r>
    </w:p>
    <w:p w:rsidR="00E76E5C" w:rsidRPr="006C3C8B" w:rsidRDefault="00E76E5C" w:rsidP="00E76E5C">
      <w:pPr>
        <w:pStyle w:val="BodyText1"/>
        <w:spacing w:after="120"/>
        <w:rPr>
          <w:rFonts w:ascii="Times New Roman" w:hAnsi="Times New Roman"/>
          <w:sz w:val="20"/>
        </w:rPr>
      </w:pPr>
      <w:r w:rsidRPr="006C3C8B">
        <w:rPr>
          <w:rFonts w:ascii="Times New Roman" w:hAnsi="Times New Roman"/>
          <w:iCs/>
          <w:sz w:val="20"/>
        </w:rPr>
        <w:t>Natraj, V., R. Spurr, H. Boesch, Y. Jiang, and Y.Yung, Evaluation of Errors from Neglecting Polarization in the Forward Modeling of O2 A Band Measurements from Space, with Relevance to CO</w:t>
      </w:r>
      <w:r w:rsidRPr="006C3C8B">
        <w:rPr>
          <w:rFonts w:ascii="Times New Roman" w:hAnsi="Times New Roman"/>
          <w:iCs/>
          <w:sz w:val="20"/>
          <w:vertAlign w:val="subscript"/>
        </w:rPr>
        <w:t>2</w:t>
      </w:r>
      <w:r w:rsidRPr="006C3C8B">
        <w:rPr>
          <w:rFonts w:ascii="Times New Roman" w:hAnsi="Times New Roman"/>
          <w:iCs/>
          <w:sz w:val="20"/>
        </w:rPr>
        <w:t xml:space="preserve"> Column Retrieval from Polarization-Sensitive Instruments</w:t>
      </w:r>
      <w:r w:rsidRPr="006C3C8B">
        <w:rPr>
          <w:rFonts w:ascii="Times New Roman" w:hAnsi="Times New Roman"/>
          <w:sz w:val="20"/>
        </w:rPr>
        <w:t xml:space="preserve">, </w:t>
      </w:r>
      <w:r w:rsidRPr="006C3C8B">
        <w:rPr>
          <w:rFonts w:ascii="Times New Roman" w:hAnsi="Times New Roman"/>
          <w:i/>
          <w:sz w:val="20"/>
        </w:rPr>
        <w:t>J. Quant. Spectrosc. Radiat. Transfer</w:t>
      </w:r>
      <w:r w:rsidRPr="006C3C8B">
        <w:rPr>
          <w:rFonts w:ascii="Times New Roman" w:hAnsi="Times New Roman"/>
          <w:sz w:val="20"/>
        </w:rPr>
        <w:t xml:space="preserve">, </w:t>
      </w:r>
      <w:r w:rsidRPr="006C3C8B">
        <w:rPr>
          <w:rFonts w:ascii="Times New Roman" w:hAnsi="Times New Roman"/>
          <w:b/>
          <w:sz w:val="20"/>
        </w:rPr>
        <w:t>103</w:t>
      </w:r>
      <w:r w:rsidRPr="006C3C8B">
        <w:rPr>
          <w:rFonts w:ascii="Times New Roman" w:hAnsi="Times New Roman"/>
          <w:sz w:val="20"/>
        </w:rPr>
        <w:t>, 245-259, 2007.</w:t>
      </w:r>
    </w:p>
    <w:p w:rsidR="00E76E5C" w:rsidRPr="00367529"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367529">
        <w:rPr>
          <w:rFonts w:ascii="Times New Roman" w:eastAsia="Times New Roman" w:hAnsi="Times New Roman" w:cs="Times New Roman"/>
          <w:sz w:val="20"/>
          <w:szCs w:val="20"/>
          <w:lang w:eastAsia="ar-SA"/>
        </w:rPr>
        <w:t>Nakajima, T., and M. Tanaka, Algorithms for radiative intensity calculations in moderately thick atmospheres using a truncation approximation</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iCs/>
          <w:sz w:val="20"/>
          <w:szCs w:val="20"/>
          <w:lang w:eastAsia="ar-SA"/>
        </w:rPr>
        <w:t>J. Quant. Spectrosc. Radiat. Transfer</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40</w:t>
      </w:r>
      <w:r w:rsidRPr="00367529">
        <w:rPr>
          <w:rFonts w:ascii="Times New Roman" w:eastAsia="Times New Roman" w:hAnsi="Times New Roman" w:cs="Times New Roman"/>
          <w:sz w:val="20"/>
          <w:szCs w:val="20"/>
          <w:lang w:eastAsia="ar-SA"/>
        </w:rPr>
        <w:t>, 51-69, 1988.</w:t>
      </w:r>
    </w:p>
    <w:p w:rsidR="00E76E5C" w:rsidRPr="00367529"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367529">
        <w:rPr>
          <w:rFonts w:ascii="Times New Roman" w:eastAsia="Times New Roman" w:hAnsi="Times New Roman" w:cs="Times New Roman"/>
          <w:sz w:val="20"/>
          <w:szCs w:val="20"/>
          <w:lang w:eastAsia="ar-SA"/>
        </w:rPr>
        <w:t>Rahman, H., B. Pinty, and M. Verstrate, Coupled surface-atmospheric reflectance (CSAR) model. 2. Semi-empirical surface model usable with NOAA advanced very high resolution radiometer data</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iCs/>
          <w:sz w:val="20"/>
          <w:szCs w:val="20"/>
          <w:lang w:eastAsia="ar-SA"/>
        </w:rPr>
        <w:t>J. Geophys. Res.,</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98</w:t>
      </w:r>
      <w:r w:rsidRPr="00367529">
        <w:rPr>
          <w:rFonts w:ascii="Times New Roman" w:eastAsia="Times New Roman" w:hAnsi="Times New Roman" w:cs="Times New Roman"/>
          <w:sz w:val="20"/>
          <w:szCs w:val="20"/>
          <w:lang w:eastAsia="ar-SA"/>
        </w:rPr>
        <w:t>, 20791, 1993.</w:t>
      </w:r>
    </w:p>
    <w:p w:rsidR="00E76E5C" w:rsidRPr="00367529" w:rsidRDefault="00E76E5C" w:rsidP="00E76E5C">
      <w:pPr>
        <w:tabs>
          <w:tab w:val="left" w:pos="0"/>
        </w:tabs>
        <w:suppressAutoHyphens/>
        <w:overflowPunct w:val="0"/>
        <w:autoSpaceDE w:val="0"/>
        <w:spacing w:after="120" w:line="240" w:lineRule="auto"/>
        <w:jc w:val="both"/>
        <w:textAlignment w:val="baseline"/>
        <w:rPr>
          <w:rFonts w:ascii="Times New Roman" w:eastAsia="Times New Roman" w:hAnsi="Times New Roman" w:cs="Times New Roman"/>
          <w:sz w:val="20"/>
          <w:szCs w:val="20"/>
          <w:lang w:eastAsia="ar-SA"/>
        </w:rPr>
      </w:pPr>
      <w:r w:rsidRPr="00367529">
        <w:rPr>
          <w:rFonts w:ascii="Times New Roman" w:eastAsia="Times New Roman" w:hAnsi="Times New Roman" w:cs="Times New Roman"/>
          <w:sz w:val="20"/>
          <w:szCs w:val="20"/>
          <w:lang w:eastAsia="ar-SA"/>
        </w:rPr>
        <w:t>Rozanov, V</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T. Kurosu, and J. Burrows, Retrieval of atmospheric constituents in the UV-visible: a new quasi-analytical approach for the calculation of weighting functions</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sz w:val="20"/>
          <w:szCs w:val="20"/>
          <w:lang w:eastAsia="ar-SA"/>
        </w:rPr>
        <w:t>J. Quant. Spectrosc. Radiat. Transfer</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60</w:t>
      </w:r>
      <w:r w:rsidRPr="00367529">
        <w:rPr>
          <w:rFonts w:ascii="Times New Roman" w:eastAsia="Times New Roman" w:hAnsi="Times New Roman" w:cs="Times New Roman"/>
          <w:sz w:val="20"/>
          <w:szCs w:val="20"/>
          <w:lang w:eastAsia="ar-SA"/>
        </w:rPr>
        <w:t>, 277-299, 1998.</w:t>
      </w:r>
    </w:p>
    <w:p w:rsidR="00E76E5C" w:rsidRPr="00367529" w:rsidRDefault="00E76E5C" w:rsidP="00E76E5C">
      <w:pPr>
        <w:tabs>
          <w:tab w:val="left" w:pos="0"/>
          <w:tab w:val="left" w:pos="450"/>
        </w:tabs>
        <w:suppressAutoHyphens/>
        <w:autoSpaceDE w:val="0"/>
        <w:spacing w:after="120" w:line="240" w:lineRule="auto"/>
        <w:jc w:val="both"/>
        <w:rPr>
          <w:rFonts w:ascii="Times New Roman" w:eastAsia="Times New Roman" w:hAnsi="Times New Roman" w:cs="Times New Roman"/>
          <w:sz w:val="20"/>
          <w:szCs w:val="20"/>
          <w:lang w:eastAsia="ar-SA"/>
        </w:rPr>
      </w:pPr>
      <w:r w:rsidRPr="00367529">
        <w:rPr>
          <w:rFonts w:ascii="Times New Roman" w:eastAsia="Times New Roman" w:hAnsi="Times New Roman" w:cs="Times New Roman"/>
          <w:sz w:val="20"/>
          <w:szCs w:val="20"/>
          <w:lang w:eastAsia="ar-SA"/>
        </w:rPr>
        <w:t>Schutgens, N., and P. Stammes, A novel approach to the polarization correction of spaceborne spectrometers</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iCs/>
          <w:sz w:val="20"/>
          <w:szCs w:val="20"/>
          <w:lang w:eastAsia="ar-SA"/>
        </w:rPr>
        <w:t>J. Geophys. Res.</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 xml:space="preserve"> 108</w:t>
      </w:r>
      <w:r w:rsidRPr="00367529">
        <w:rPr>
          <w:rFonts w:ascii="Times New Roman" w:eastAsia="Times New Roman" w:hAnsi="Times New Roman" w:cs="Times New Roman"/>
          <w:sz w:val="20"/>
          <w:szCs w:val="20"/>
          <w:lang w:eastAsia="ar-SA"/>
        </w:rPr>
        <w:t>, 4229, 2003. doi:10.1029/2002JD002736.</w:t>
      </w:r>
    </w:p>
    <w:p w:rsidR="00E76E5C" w:rsidRPr="00367529"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367529">
        <w:rPr>
          <w:rFonts w:ascii="Times New Roman" w:eastAsia="Times New Roman" w:hAnsi="Times New Roman" w:cs="Times New Roman"/>
          <w:sz w:val="20"/>
          <w:szCs w:val="20"/>
          <w:lang w:eastAsia="ar-SA"/>
        </w:rPr>
        <w:t>Siewert, C.</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E., On the equation of transfer relevant to the scattering of polarized light</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iCs/>
          <w:sz w:val="20"/>
          <w:szCs w:val="20"/>
          <w:lang w:eastAsia="ar-SA"/>
        </w:rPr>
        <w:t xml:space="preserve">Astrophysics J., </w:t>
      </w:r>
      <w:r w:rsidRPr="00367529">
        <w:rPr>
          <w:rFonts w:ascii="Times New Roman" w:eastAsia="Times New Roman" w:hAnsi="Times New Roman" w:cs="Times New Roman"/>
          <w:b/>
          <w:bCs/>
          <w:sz w:val="20"/>
          <w:szCs w:val="20"/>
          <w:lang w:eastAsia="ar-SA"/>
        </w:rPr>
        <w:t>245</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ab/>
        <w:t>1080-1086, 1981.</w:t>
      </w:r>
    </w:p>
    <w:p w:rsidR="00E76E5C" w:rsidRPr="00367529"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367529">
        <w:rPr>
          <w:rFonts w:ascii="Times New Roman" w:eastAsia="Times New Roman" w:hAnsi="Times New Roman" w:cs="Times New Roman"/>
          <w:sz w:val="20"/>
          <w:szCs w:val="20"/>
          <w:lang w:eastAsia="ar-SA"/>
        </w:rPr>
        <w:t>Siewert, C.</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E., On the phase matrix basic to the scattering of polarized light</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iCs/>
          <w:sz w:val="20"/>
          <w:szCs w:val="20"/>
          <w:lang w:eastAsia="ar-SA"/>
        </w:rPr>
        <w:t>Astron. Astrophys.</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109</w:t>
      </w:r>
      <w:r w:rsidRPr="00367529">
        <w:rPr>
          <w:rFonts w:ascii="Times New Roman" w:eastAsia="Times New Roman" w:hAnsi="Times New Roman" w:cs="Times New Roman"/>
          <w:sz w:val="20"/>
          <w:szCs w:val="20"/>
          <w:lang w:eastAsia="ar-SA"/>
        </w:rPr>
        <w:t>, 195-200, 1982.</w:t>
      </w:r>
    </w:p>
    <w:p w:rsidR="00E76E5C" w:rsidRPr="00367529"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367529">
        <w:rPr>
          <w:rFonts w:ascii="Times New Roman" w:eastAsia="Times New Roman" w:hAnsi="Times New Roman" w:cs="Times New Roman"/>
          <w:sz w:val="20"/>
          <w:szCs w:val="20"/>
          <w:lang w:eastAsia="ar-SA"/>
        </w:rPr>
        <w:t>Siewert, C.</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 xml:space="preserve">E., A concise and accurate solution to Chandrasekhar’s basic problem in radiative transfer </w:t>
      </w:r>
      <w:r w:rsidRPr="00367529">
        <w:rPr>
          <w:rFonts w:ascii="Times New Roman" w:eastAsia="Times New Roman" w:hAnsi="Times New Roman" w:cs="Times New Roman"/>
          <w:i/>
          <w:sz w:val="20"/>
          <w:szCs w:val="20"/>
          <w:lang w:eastAsia="ar-SA"/>
        </w:rPr>
        <w:t>J. Quant. Spectrosc. Radiat. Transfer</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sz w:val="20"/>
          <w:szCs w:val="20"/>
          <w:lang w:eastAsia="ar-SA"/>
        </w:rPr>
        <w:t>64</w:t>
      </w:r>
      <w:r w:rsidRPr="00367529">
        <w:rPr>
          <w:rFonts w:ascii="Times New Roman" w:eastAsia="Times New Roman" w:hAnsi="Times New Roman" w:cs="Times New Roman"/>
          <w:sz w:val="20"/>
          <w:szCs w:val="20"/>
          <w:lang w:eastAsia="ar-SA"/>
        </w:rPr>
        <w:t>, 109-130, 2000.</w:t>
      </w:r>
    </w:p>
    <w:p w:rsidR="00E76E5C" w:rsidRPr="00367529"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367529">
        <w:rPr>
          <w:rFonts w:ascii="Times New Roman" w:eastAsia="Times New Roman" w:hAnsi="Times New Roman" w:cs="Times New Roman"/>
          <w:sz w:val="20"/>
          <w:szCs w:val="20"/>
          <w:lang w:eastAsia="ar-SA"/>
        </w:rPr>
        <w:t>Siewert, C.</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E., A discrete-ordinates solution for radiative transfer models that include polarization effects</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sz w:val="20"/>
          <w:szCs w:val="20"/>
          <w:lang w:eastAsia="ar-SA"/>
        </w:rPr>
        <w:t>J. Quant. Spectrosc. Radiat. Transfer</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64</w:t>
      </w:r>
      <w:r w:rsidRPr="00367529">
        <w:rPr>
          <w:rFonts w:ascii="Times New Roman" w:eastAsia="Times New Roman" w:hAnsi="Times New Roman" w:cs="Times New Roman"/>
          <w:sz w:val="20"/>
          <w:szCs w:val="20"/>
          <w:lang w:eastAsia="ar-SA"/>
        </w:rPr>
        <w:t>, 227-254, 2000.</w:t>
      </w:r>
    </w:p>
    <w:p w:rsidR="00E76E5C" w:rsidRPr="00367529" w:rsidRDefault="00E76E5C" w:rsidP="00E76E5C">
      <w:pPr>
        <w:tabs>
          <w:tab w:val="left" w:pos="0"/>
        </w:tabs>
        <w:suppressAutoHyphens/>
        <w:spacing w:after="120" w:line="240" w:lineRule="auto"/>
        <w:jc w:val="both"/>
        <w:rPr>
          <w:rFonts w:ascii="Times New Roman" w:eastAsia="Times New Roman" w:hAnsi="Times New Roman" w:cs="Times New Roman"/>
          <w:sz w:val="20"/>
          <w:szCs w:val="20"/>
          <w:lang w:eastAsia="ar-SA"/>
        </w:rPr>
      </w:pPr>
      <w:r w:rsidRPr="00367529">
        <w:rPr>
          <w:rFonts w:ascii="Times New Roman" w:eastAsia="Times New Roman" w:hAnsi="Times New Roman" w:cs="Times New Roman"/>
          <w:sz w:val="20"/>
          <w:szCs w:val="20"/>
          <w:lang w:eastAsia="ar-SA"/>
        </w:rPr>
        <w:t>Spurr, R., T. Kurosu, and K. Chance, A linearized discrete ordinate radiative transfer model for atmospheric remote sensing retrieval</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sz w:val="20"/>
          <w:szCs w:val="20"/>
          <w:lang w:eastAsia="ar-SA"/>
        </w:rPr>
        <w:t>J. Quant. Spectrosc. Radiat. Transfer</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sz w:val="20"/>
          <w:szCs w:val="20"/>
          <w:lang w:eastAsia="ar-SA"/>
        </w:rPr>
        <w:t>68</w:t>
      </w:r>
      <w:r w:rsidRPr="00367529">
        <w:rPr>
          <w:rFonts w:ascii="Times New Roman" w:eastAsia="Times New Roman" w:hAnsi="Times New Roman" w:cs="Times New Roman"/>
          <w:sz w:val="20"/>
          <w:szCs w:val="20"/>
          <w:lang w:eastAsia="ar-SA"/>
        </w:rPr>
        <w:t>, 689–735, 2001.</w:t>
      </w:r>
    </w:p>
    <w:p w:rsidR="00E76E5C" w:rsidRPr="00367529"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367529">
        <w:rPr>
          <w:rFonts w:ascii="Times New Roman" w:eastAsia="Times New Roman" w:hAnsi="Times New Roman" w:cs="Times New Roman"/>
          <w:sz w:val="20"/>
          <w:szCs w:val="20"/>
          <w:lang w:eastAsia="ar-SA"/>
        </w:rPr>
        <w:t>Spurr, R., Simultaneous derivation of intensities and weighting functions in a general pseudo-spherical discrete ordinate radiative transfer treatment</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sz w:val="20"/>
          <w:szCs w:val="20"/>
          <w:lang w:eastAsia="ar-SA"/>
        </w:rPr>
        <w:t>J. Quant. Spectrosc.</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sz w:val="20"/>
          <w:szCs w:val="20"/>
          <w:lang w:eastAsia="ar-SA"/>
        </w:rPr>
        <w:t>Radiat. Transfer</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sz w:val="20"/>
          <w:szCs w:val="20"/>
          <w:lang w:eastAsia="ar-SA"/>
        </w:rPr>
        <w:t>75</w:t>
      </w:r>
      <w:r w:rsidRPr="00367529">
        <w:rPr>
          <w:rFonts w:ascii="Times New Roman" w:eastAsia="Times New Roman" w:hAnsi="Times New Roman" w:cs="Times New Roman"/>
          <w:sz w:val="20"/>
          <w:szCs w:val="20"/>
          <w:lang w:eastAsia="ar-SA"/>
        </w:rPr>
        <w:t xml:space="preserve">, 129–175, </w:t>
      </w:r>
      <w:r w:rsidRPr="00367529">
        <w:rPr>
          <w:rFonts w:ascii="Times New Roman" w:eastAsia="Times New Roman" w:hAnsi="Times New Roman" w:cs="Times New Roman"/>
          <w:sz w:val="20"/>
          <w:szCs w:val="20"/>
          <w:lang w:eastAsia="ar-SA"/>
        </w:rPr>
        <w:tab/>
        <w:t>2002.</w:t>
      </w:r>
    </w:p>
    <w:p w:rsidR="00E76E5C" w:rsidRPr="00367529"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367529">
        <w:rPr>
          <w:rFonts w:ascii="Times New Roman" w:eastAsia="Times New Roman" w:hAnsi="Times New Roman" w:cs="Times New Roman"/>
          <w:sz w:val="20"/>
          <w:szCs w:val="20"/>
          <w:lang w:eastAsia="ar-SA"/>
        </w:rPr>
        <w:t>Spurr, R.</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J.</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D., A New Approach to the Retrieval of Surface Properties from Earthshine Measurements</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sz w:val="20"/>
          <w:szCs w:val="20"/>
          <w:lang w:eastAsia="ar-SA"/>
        </w:rPr>
        <w:t xml:space="preserve">J. </w:t>
      </w:r>
      <w:r w:rsidRPr="00367529">
        <w:rPr>
          <w:rFonts w:ascii="Times New Roman" w:eastAsia="Times New Roman" w:hAnsi="Times New Roman" w:cs="Times New Roman"/>
          <w:i/>
          <w:sz w:val="20"/>
          <w:szCs w:val="20"/>
          <w:lang w:eastAsia="ar-SA"/>
        </w:rPr>
        <w:tab/>
        <w:t>Quant. Spectrosc.</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sz w:val="20"/>
          <w:szCs w:val="20"/>
          <w:lang w:eastAsia="ar-SA"/>
        </w:rPr>
        <w:t>Radiat. Transfer</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sz w:val="20"/>
          <w:szCs w:val="20"/>
          <w:lang w:eastAsia="ar-SA"/>
        </w:rPr>
        <w:t>83</w:t>
      </w:r>
      <w:r w:rsidRPr="00367529">
        <w:rPr>
          <w:rFonts w:ascii="Times New Roman" w:eastAsia="Times New Roman" w:hAnsi="Times New Roman" w:cs="Times New Roman"/>
          <w:sz w:val="20"/>
          <w:szCs w:val="20"/>
          <w:lang w:eastAsia="ar-SA"/>
        </w:rPr>
        <w:t>, 15-46, 2004.</w:t>
      </w:r>
    </w:p>
    <w:p w:rsidR="00E76E5C" w:rsidRPr="00367529" w:rsidRDefault="00E76E5C" w:rsidP="00E76E5C">
      <w:pPr>
        <w:suppressAutoHyphens/>
        <w:spacing w:before="120" w:after="120" w:line="240" w:lineRule="auto"/>
        <w:jc w:val="both"/>
        <w:rPr>
          <w:rFonts w:ascii="Times New Roman" w:eastAsia="Times New Roman" w:hAnsi="Times New Roman" w:cs="Times New Roman"/>
          <w:sz w:val="20"/>
          <w:szCs w:val="20"/>
          <w:lang w:eastAsia="ar-SA"/>
        </w:rPr>
      </w:pPr>
      <w:r w:rsidRPr="00367529">
        <w:rPr>
          <w:rFonts w:ascii="Times New Roman" w:eastAsia="Times New Roman" w:hAnsi="Times New Roman" w:cs="Times New Roman"/>
          <w:sz w:val="20"/>
          <w:szCs w:val="20"/>
          <w:lang w:eastAsia="ar-SA"/>
        </w:rPr>
        <w:t xml:space="preserve">Spurr, R. J. D., VLIDORT: A linearized pseudo-spherical vector discrete ordinate radiative transfer code for forward model and retrieval studies in multilayer multiple scattering media, </w:t>
      </w:r>
      <w:r w:rsidRPr="00367529">
        <w:rPr>
          <w:rFonts w:ascii="Times New Roman" w:eastAsia="Times New Roman" w:hAnsi="Times New Roman" w:cs="Times New Roman"/>
          <w:i/>
          <w:sz w:val="20"/>
          <w:szCs w:val="20"/>
          <w:lang w:eastAsia="ar-SA"/>
        </w:rPr>
        <w:t>J. Quant. Spectrosc. Radiat. Transfer</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sz w:val="20"/>
          <w:szCs w:val="20"/>
          <w:lang w:eastAsia="ar-SA"/>
        </w:rPr>
        <w:t>102(2)</w:t>
      </w:r>
      <w:r w:rsidRPr="00367529">
        <w:rPr>
          <w:rFonts w:ascii="Times New Roman" w:eastAsia="Times New Roman" w:hAnsi="Times New Roman" w:cs="Times New Roman"/>
          <w:sz w:val="20"/>
          <w:szCs w:val="20"/>
          <w:lang w:eastAsia="ar-SA"/>
        </w:rPr>
        <w:t>, 316-342, doi:10.1016/j/jqsrt.2006.05.005</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2006. </w:t>
      </w:r>
    </w:p>
    <w:p w:rsidR="00E76E5C"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367529">
        <w:rPr>
          <w:rFonts w:ascii="Times New Roman" w:eastAsia="Times New Roman" w:hAnsi="Times New Roman" w:cs="Times New Roman"/>
          <w:sz w:val="20"/>
          <w:szCs w:val="20"/>
          <w:lang w:eastAsia="ar-SA"/>
        </w:rPr>
        <w:t xml:space="preserve">Spurr, R., and M. J. Christi, Linearization of the Interaction Principle: Analytic Jacobians in the Radiant Model, </w:t>
      </w:r>
      <w:r w:rsidRPr="00E67C52">
        <w:rPr>
          <w:rFonts w:ascii="Times New Roman" w:hAnsi="Times New Roman" w:cs="Times New Roman"/>
          <w:i/>
          <w:sz w:val="20"/>
          <w:szCs w:val="20"/>
        </w:rPr>
        <w:t>J. Quant. Spectrosc. Radiat. Transfer</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color w:val="000000"/>
          <w:sz w:val="20"/>
          <w:szCs w:val="20"/>
          <w:lang w:eastAsia="ar-SA"/>
        </w:rPr>
        <w:t>103/3</w:t>
      </w:r>
      <w:r w:rsidRPr="00367529">
        <w:rPr>
          <w:rFonts w:ascii="Times New Roman" w:eastAsia="Times New Roman" w:hAnsi="Times New Roman" w:cs="Times New Roman"/>
          <w:color w:val="000000"/>
          <w:sz w:val="20"/>
          <w:szCs w:val="20"/>
          <w:lang w:eastAsia="ar-SA"/>
        </w:rPr>
        <w:t>, 431-446,</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color w:val="000000"/>
          <w:sz w:val="20"/>
          <w:szCs w:val="20"/>
          <w:lang w:eastAsia="ar-SA"/>
        </w:rPr>
        <w:t>doi 10.1016/j.jqsrt.2006.05.001</w:t>
      </w:r>
      <w:r w:rsidRPr="00367529">
        <w:rPr>
          <w:rFonts w:ascii="Times New Roman" w:eastAsia="Times New Roman" w:hAnsi="Times New Roman" w:cs="Times New Roman"/>
          <w:sz w:val="20"/>
          <w:szCs w:val="20"/>
          <w:lang w:eastAsia="ar-SA"/>
        </w:rPr>
        <w:t>, 2006.</w:t>
      </w:r>
    </w:p>
    <w:p w:rsidR="00E76E5C" w:rsidRPr="00E67C52" w:rsidRDefault="00E76E5C" w:rsidP="00E76E5C">
      <w:pPr>
        <w:tabs>
          <w:tab w:val="left" w:pos="0"/>
        </w:tabs>
        <w:suppressAutoHyphens/>
        <w:autoSpaceDE w:val="0"/>
        <w:spacing w:after="120" w:line="240" w:lineRule="auto"/>
        <w:jc w:val="both"/>
        <w:rPr>
          <w:rFonts w:ascii="Times New Roman" w:hAnsi="Times New Roman"/>
          <w:sz w:val="20"/>
        </w:rPr>
      </w:pPr>
      <w:r w:rsidRPr="00E67C52">
        <w:rPr>
          <w:rFonts w:ascii="Times New Roman" w:hAnsi="Times New Roman" w:cs="Times New Roman"/>
          <w:sz w:val="20"/>
          <w:szCs w:val="20"/>
        </w:rPr>
        <w:t>Spurr, R., K. Stamnes, H. Eide, W. Li, K. Zhang, and J. Stamnes,</w:t>
      </w:r>
      <w:r w:rsidRPr="00E67C52">
        <w:rPr>
          <w:rFonts w:ascii="Times New Roman" w:hAnsi="Times New Roman" w:cs="Times New Roman"/>
          <w:b/>
          <w:sz w:val="20"/>
          <w:szCs w:val="20"/>
        </w:rPr>
        <w:t xml:space="preserve"> </w:t>
      </w:r>
      <w:r w:rsidRPr="00E67C52">
        <w:rPr>
          <w:rFonts w:ascii="Times New Roman" w:hAnsi="Times New Roman" w:cs="Times New Roman"/>
          <w:sz w:val="20"/>
          <w:szCs w:val="20"/>
        </w:rPr>
        <w:t>Simultaneous Retrieval of Aerosols and Ocean Properties: A Classic Inverse Modeling Approach. I. Analytic Jacobians from the Linearized CAO-DISORT Model</w:t>
      </w:r>
      <w:r>
        <w:rPr>
          <w:rFonts w:ascii="Times New Roman" w:hAnsi="Times New Roman" w:cs="Times New Roman"/>
          <w:sz w:val="20"/>
          <w:szCs w:val="20"/>
        </w:rPr>
        <w:t>.</w:t>
      </w:r>
      <w:r w:rsidRPr="00E67C52">
        <w:rPr>
          <w:rFonts w:ascii="Times New Roman" w:hAnsi="Times New Roman" w:cs="Times New Roman"/>
          <w:sz w:val="20"/>
          <w:szCs w:val="20"/>
        </w:rPr>
        <w:t xml:space="preserve"> </w:t>
      </w:r>
      <w:r w:rsidRPr="00E67C52">
        <w:rPr>
          <w:rFonts w:ascii="Times New Roman" w:hAnsi="Times New Roman" w:cs="Times New Roman"/>
          <w:i/>
          <w:sz w:val="20"/>
          <w:szCs w:val="20"/>
        </w:rPr>
        <w:t>J. Quant. Spectrosc. Radiat. Transfer</w:t>
      </w:r>
      <w:r w:rsidRPr="00E67C52">
        <w:rPr>
          <w:rFonts w:ascii="Times New Roman" w:hAnsi="Times New Roman" w:cs="Times New Roman"/>
          <w:sz w:val="20"/>
          <w:szCs w:val="20"/>
        </w:rPr>
        <w:t>, doi: 10.1016/j/jqsrt.2006.09.009</w:t>
      </w:r>
      <w:r>
        <w:rPr>
          <w:rFonts w:ascii="Times New Roman" w:hAnsi="Times New Roman" w:cs="Times New Roman"/>
          <w:sz w:val="20"/>
          <w:szCs w:val="20"/>
        </w:rPr>
        <w:t xml:space="preserve">, </w:t>
      </w:r>
      <w:r w:rsidRPr="00E67C52">
        <w:rPr>
          <w:rFonts w:ascii="Times New Roman" w:hAnsi="Times New Roman" w:cs="Times New Roman"/>
          <w:sz w:val="20"/>
          <w:szCs w:val="20"/>
        </w:rPr>
        <w:t>2007.</w:t>
      </w:r>
    </w:p>
    <w:p w:rsidR="00E76E5C"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D308BE">
        <w:rPr>
          <w:rFonts w:ascii="Times New Roman" w:eastAsia="Times New Roman" w:hAnsi="Times New Roman" w:cs="Times New Roman"/>
          <w:sz w:val="20"/>
          <w:szCs w:val="20"/>
          <w:lang w:eastAsia="ar-SA"/>
        </w:rPr>
        <w:t>Spurr, R., LIDORT and VLIDORT: Linearized pseudo-spherical scalar</w:t>
      </w:r>
      <w:r w:rsidRPr="00367529">
        <w:rPr>
          <w:rFonts w:ascii="Times New Roman" w:eastAsia="Times New Roman" w:hAnsi="Times New Roman" w:cs="Times New Roman"/>
          <w:sz w:val="20"/>
          <w:szCs w:val="20"/>
          <w:lang w:eastAsia="ar-SA"/>
        </w:rPr>
        <w:t xml:space="preserve"> and vector discrete ordinate radiative transfer models for use in remote sensing retrieval problems. </w:t>
      </w:r>
      <w:r w:rsidRPr="00367529">
        <w:rPr>
          <w:rFonts w:ascii="Times New Roman" w:eastAsia="Times New Roman" w:hAnsi="Times New Roman" w:cs="Times New Roman"/>
          <w:i/>
          <w:sz w:val="20"/>
          <w:szCs w:val="20"/>
          <w:lang w:eastAsia="ar-SA"/>
        </w:rPr>
        <w:t>Light Scattering Reviews</w:t>
      </w:r>
      <w:r w:rsidRPr="00367529">
        <w:rPr>
          <w:rFonts w:ascii="Times New Roman" w:eastAsia="Times New Roman" w:hAnsi="Times New Roman" w:cs="Times New Roman"/>
          <w:sz w:val="20"/>
          <w:szCs w:val="20"/>
          <w:lang w:eastAsia="ar-SA"/>
        </w:rPr>
        <w:t>, Volume 3, ed. A. Kokhanovsky, Springer, 2008.</w:t>
      </w:r>
    </w:p>
    <w:p w:rsidR="00E76E5C" w:rsidRPr="006C3C8B" w:rsidRDefault="00E76E5C" w:rsidP="00E76E5C">
      <w:pPr>
        <w:pStyle w:val="BodyText1"/>
        <w:spacing w:after="120"/>
        <w:rPr>
          <w:rFonts w:ascii="Times New Roman" w:hAnsi="Times New Roman"/>
          <w:sz w:val="20"/>
        </w:rPr>
      </w:pPr>
      <w:r w:rsidRPr="0084645F">
        <w:rPr>
          <w:rFonts w:ascii="Times New Roman" w:hAnsi="Times New Roman"/>
          <w:sz w:val="20"/>
        </w:rPr>
        <w:t>Spurr, R</w:t>
      </w:r>
      <w:r w:rsidRPr="006C3C8B">
        <w:rPr>
          <w:rFonts w:ascii="Times New Roman" w:hAnsi="Times New Roman"/>
          <w:sz w:val="20"/>
        </w:rPr>
        <w:t>.J.D., J. de Haan, R. van Oss, and A. Vasilkov, Discrete Ordinate Theory in a Stratified Medium with First Order Rotational Raman Scattering; a General Quasi-</w:t>
      </w:r>
      <w:r>
        <w:rPr>
          <w:rFonts w:ascii="Times New Roman" w:hAnsi="Times New Roman"/>
          <w:sz w:val="20"/>
        </w:rPr>
        <w:t>Analytic Solution.</w:t>
      </w:r>
      <w:r w:rsidRPr="006C3C8B">
        <w:rPr>
          <w:rFonts w:ascii="Times New Roman" w:hAnsi="Times New Roman"/>
          <w:sz w:val="20"/>
        </w:rPr>
        <w:t xml:space="preserve"> </w:t>
      </w:r>
      <w:r w:rsidRPr="006C3C8B">
        <w:rPr>
          <w:rFonts w:ascii="Times New Roman" w:hAnsi="Times New Roman"/>
          <w:i/>
          <w:sz w:val="20"/>
        </w:rPr>
        <w:t>J. Quant. Spectrosc. Radiat. Transfer</w:t>
      </w:r>
      <w:r w:rsidRPr="006C3C8B">
        <w:rPr>
          <w:rFonts w:ascii="Times New Roman" w:hAnsi="Times New Roman"/>
          <w:sz w:val="20"/>
        </w:rPr>
        <w:t xml:space="preserve">, </w:t>
      </w:r>
      <w:r w:rsidRPr="006C3C8B">
        <w:rPr>
          <w:rFonts w:ascii="Times New Roman" w:hAnsi="Times New Roman"/>
          <w:b/>
          <w:sz w:val="20"/>
        </w:rPr>
        <w:t>109</w:t>
      </w:r>
      <w:r w:rsidRPr="006C3C8B">
        <w:rPr>
          <w:rFonts w:ascii="Times New Roman" w:hAnsi="Times New Roman"/>
          <w:sz w:val="20"/>
        </w:rPr>
        <w:t>, 404-425, doi: 10.1016/j.jqsrt.2007.08.011, 2008.</w:t>
      </w:r>
    </w:p>
    <w:p w:rsidR="00E76E5C" w:rsidRPr="00367529" w:rsidRDefault="00E76E5C" w:rsidP="00E76E5C">
      <w:pPr>
        <w:suppressAutoHyphens/>
        <w:autoSpaceDE w:val="0"/>
        <w:spacing w:after="120" w:line="240" w:lineRule="auto"/>
        <w:jc w:val="both"/>
        <w:rPr>
          <w:rFonts w:ascii="Times New Roman" w:eastAsia="Times New Roman" w:hAnsi="Times New Roman" w:cs="Times New Roman"/>
          <w:i/>
          <w:sz w:val="20"/>
          <w:szCs w:val="20"/>
          <w:lang w:eastAsia="ar-SA"/>
        </w:rPr>
      </w:pPr>
      <w:r w:rsidRPr="00367529">
        <w:rPr>
          <w:rFonts w:ascii="Times New Roman" w:eastAsia="Times New Roman" w:hAnsi="Times New Roman" w:cs="Times New Roman"/>
          <w:sz w:val="20"/>
          <w:szCs w:val="20"/>
          <w:lang w:val="nl-BE" w:eastAsia="ar-SA"/>
        </w:rPr>
        <w:t>Spurr, R., and V. Natraj</w:t>
      </w:r>
      <w:r w:rsidRPr="00367529">
        <w:rPr>
          <w:rFonts w:ascii="Times New Roman" w:eastAsia="Times New Roman" w:hAnsi="Times New Roman" w:cs="Times New Roman"/>
          <w:sz w:val="20"/>
          <w:szCs w:val="20"/>
          <w:lang w:val="de-DE" w:eastAsia="ar-SA"/>
        </w:rPr>
        <w:t xml:space="preserve">, </w:t>
      </w:r>
      <w:r w:rsidRPr="00367529">
        <w:rPr>
          <w:rFonts w:ascii="Times New Roman" w:eastAsia="Times New Roman" w:hAnsi="Times New Roman" w:cs="Times New Roman"/>
          <w:sz w:val="20"/>
          <w:szCs w:val="20"/>
          <w:lang w:eastAsia="ar-SA"/>
        </w:rPr>
        <w:t>A linearized two-stream radiative transfer code for fast approximation of multiple-scatter fields</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sz w:val="20"/>
          <w:szCs w:val="20"/>
          <w:lang w:eastAsia="ar-SA"/>
        </w:rPr>
        <w:t xml:space="preserve">J. Quant. Spectrosc. Radiat. Transfer, </w:t>
      </w:r>
      <w:r w:rsidRPr="00367529">
        <w:rPr>
          <w:rFonts w:ascii="Times New Roman" w:eastAsia="Times New Roman" w:hAnsi="Times New Roman" w:cs="Times New Roman"/>
          <w:b/>
          <w:sz w:val="20"/>
          <w:szCs w:val="20"/>
          <w:lang w:eastAsia="ar-SA"/>
        </w:rPr>
        <w:t>112</w:t>
      </w:r>
      <w:r w:rsidRPr="00367529">
        <w:rPr>
          <w:rFonts w:ascii="Times New Roman" w:eastAsia="Times New Roman" w:hAnsi="Times New Roman" w:cs="Times New Roman"/>
          <w:sz w:val="20"/>
          <w:szCs w:val="20"/>
          <w:lang w:eastAsia="ar-SA"/>
        </w:rPr>
        <w:t>, 2630-2637, 2011</w:t>
      </w:r>
      <w:r w:rsidRPr="00367529">
        <w:rPr>
          <w:rFonts w:ascii="Times New Roman" w:eastAsia="Times New Roman" w:hAnsi="Times New Roman" w:cs="Times New Roman"/>
          <w:i/>
          <w:sz w:val="20"/>
          <w:szCs w:val="20"/>
          <w:lang w:eastAsia="ar-SA"/>
        </w:rPr>
        <w:t>.</w:t>
      </w:r>
    </w:p>
    <w:p w:rsidR="00E76E5C" w:rsidRPr="00367529" w:rsidRDefault="00E76E5C" w:rsidP="00E76E5C">
      <w:pPr>
        <w:suppressAutoHyphens/>
        <w:autoSpaceDE w:val="0"/>
        <w:spacing w:after="120" w:line="240" w:lineRule="auto"/>
        <w:jc w:val="both"/>
        <w:rPr>
          <w:rFonts w:ascii="Times New Roman" w:eastAsia="Times New Roman" w:hAnsi="Times New Roman" w:cs="Times New Roman"/>
          <w:i/>
          <w:sz w:val="20"/>
          <w:szCs w:val="20"/>
          <w:lang w:eastAsia="ar-SA"/>
        </w:rPr>
      </w:pPr>
      <w:r w:rsidRPr="00367529">
        <w:rPr>
          <w:rFonts w:ascii="Times New Roman" w:eastAsia="Times New Roman" w:hAnsi="Times New Roman" w:cs="Times New Roman"/>
          <w:sz w:val="20"/>
          <w:szCs w:val="20"/>
          <w:lang w:val="nl-BE" w:eastAsia="ar-SA"/>
        </w:rPr>
        <w:t xml:space="preserve">Spurr, R., J. Wang, </w:t>
      </w:r>
      <w:r w:rsidRPr="00367529">
        <w:rPr>
          <w:rFonts w:ascii="Times New Roman" w:eastAsia="Times New Roman" w:hAnsi="Times New Roman" w:cs="Times New Roman"/>
          <w:sz w:val="20"/>
          <w:szCs w:val="20"/>
          <w:lang w:val="nl-BE" w:eastAsia="zh-CN"/>
        </w:rPr>
        <w:t>J</w:t>
      </w:r>
      <w:r w:rsidRPr="00367529">
        <w:rPr>
          <w:rFonts w:ascii="Times New Roman" w:eastAsia="Times New Roman" w:hAnsi="Times New Roman" w:cs="Times New Roman"/>
          <w:sz w:val="20"/>
          <w:szCs w:val="20"/>
          <w:lang w:val="nl-BE" w:eastAsia="ar-SA"/>
        </w:rPr>
        <w:t xml:space="preserve">. </w:t>
      </w:r>
      <w:r w:rsidRPr="00367529">
        <w:rPr>
          <w:rFonts w:ascii="Times New Roman" w:eastAsia="Times New Roman" w:hAnsi="Times New Roman" w:cs="Times New Roman"/>
          <w:sz w:val="20"/>
          <w:szCs w:val="20"/>
          <w:lang w:val="nl-BE" w:eastAsia="zh-CN"/>
        </w:rPr>
        <w:t>Zeng</w:t>
      </w:r>
      <w:r w:rsidRPr="00367529">
        <w:rPr>
          <w:rFonts w:ascii="Times New Roman" w:eastAsia="Times New Roman" w:hAnsi="Times New Roman" w:cs="Times New Roman"/>
          <w:sz w:val="20"/>
          <w:szCs w:val="20"/>
          <w:lang w:val="nl-BE" w:eastAsia="ar-SA"/>
        </w:rPr>
        <w:t>, and M. Mishchenko,</w:t>
      </w:r>
      <w:r w:rsidRPr="00367529">
        <w:rPr>
          <w:rFonts w:ascii="Times New Roman" w:eastAsia="Times New Roman" w:hAnsi="Times New Roman" w:cs="Times New Roman"/>
          <w:sz w:val="20"/>
          <w:szCs w:val="20"/>
          <w:lang w:eastAsia="ar-SA"/>
        </w:rPr>
        <w:t xml:space="preserve"> Linearized T-Matrix and Mie scattering computations</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sz w:val="20"/>
          <w:szCs w:val="20"/>
          <w:lang w:eastAsia="ar-SA"/>
        </w:rPr>
        <w:t xml:space="preserve">J. Quant. Spectrosc. Radiat. Transfer, </w:t>
      </w:r>
      <w:r w:rsidRPr="00367529">
        <w:rPr>
          <w:rFonts w:ascii="Times New Roman" w:eastAsia="Times New Roman" w:hAnsi="Times New Roman" w:cs="Times New Roman"/>
          <w:b/>
          <w:sz w:val="20"/>
          <w:szCs w:val="20"/>
          <w:lang w:eastAsia="ar-SA"/>
        </w:rPr>
        <w:t>113</w:t>
      </w:r>
      <w:r w:rsidRPr="00367529">
        <w:rPr>
          <w:rFonts w:ascii="Times New Roman" w:eastAsia="Times New Roman" w:hAnsi="Times New Roman" w:cs="Times New Roman"/>
          <w:sz w:val="20"/>
          <w:szCs w:val="20"/>
          <w:lang w:eastAsia="ar-SA"/>
        </w:rPr>
        <w:t>, 425-439, 2012</w:t>
      </w:r>
      <w:r w:rsidRPr="00367529">
        <w:rPr>
          <w:rFonts w:ascii="Times New Roman" w:eastAsia="Times New Roman" w:hAnsi="Times New Roman" w:cs="Times New Roman"/>
          <w:i/>
          <w:sz w:val="20"/>
          <w:szCs w:val="20"/>
          <w:lang w:eastAsia="ar-SA"/>
        </w:rPr>
        <w:t>.</w:t>
      </w:r>
    </w:p>
    <w:p w:rsidR="00E76E5C" w:rsidRPr="00367529"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367529">
        <w:rPr>
          <w:rFonts w:ascii="Times New Roman" w:eastAsia="Times New Roman" w:hAnsi="Times New Roman" w:cs="Times New Roman"/>
          <w:sz w:val="20"/>
          <w:szCs w:val="20"/>
          <w:lang w:eastAsia="ar-SA"/>
        </w:rPr>
        <w:lastRenderedPageBreak/>
        <w:t>Sromovsky, L.</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 xml:space="preserve">A., Effects of Rayleigh-scattering polarization on reflected intensity: a fast and accurate approximation method for atmospheres with aerosols. </w:t>
      </w:r>
      <w:r w:rsidRPr="00367529">
        <w:rPr>
          <w:rFonts w:ascii="Times New Roman" w:eastAsia="Times New Roman" w:hAnsi="Times New Roman" w:cs="Times New Roman"/>
          <w:i/>
          <w:iCs/>
          <w:sz w:val="20"/>
          <w:szCs w:val="20"/>
          <w:lang w:eastAsia="ar-SA"/>
        </w:rPr>
        <w:t>Icarus</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173</w:t>
      </w:r>
      <w:r w:rsidRPr="00367529">
        <w:rPr>
          <w:rFonts w:ascii="Times New Roman" w:eastAsia="Times New Roman" w:hAnsi="Times New Roman" w:cs="Times New Roman"/>
          <w:sz w:val="20"/>
          <w:szCs w:val="20"/>
          <w:lang w:eastAsia="ar-SA"/>
        </w:rPr>
        <w:t>, 284, 2005.</w:t>
      </w:r>
    </w:p>
    <w:p w:rsidR="00E76E5C" w:rsidRPr="00367529" w:rsidRDefault="00E76E5C" w:rsidP="00E76E5C">
      <w:pPr>
        <w:tabs>
          <w:tab w:val="left" w:pos="0"/>
          <w:tab w:val="left" w:pos="705"/>
        </w:tabs>
        <w:suppressAutoHyphens/>
        <w:autoSpaceDE w:val="0"/>
        <w:spacing w:after="120" w:line="240" w:lineRule="auto"/>
        <w:jc w:val="both"/>
        <w:rPr>
          <w:rFonts w:ascii="Times New Roman" w:eastAsia="Times New Roman" w:hAnsi="Times New Roman" w:cs="Times New Roman"/>
          <w:sz w:val="20"/>
          <w:szCs w:val="20"/>
          <w:lang w:eastAsia="ar-SA"/>
        </w:rPr>
      </w:pPr>
      <w:r w:rsidRPr="00367529">
        <w:rPr>
          <w:rFonts w:ascii="Times New Roman" w:eastAsia="Times New Roman" w:hAnsi="Times New Roman" w:cs="Times New Roman"/>
          <w:sz w:val="20"/>
          <w:szCs w:val="20"/>
          <w:lang w:eastAsia="ar-SA"/>
        </w:rPr>
        <w:t>Stam, D.</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M., J.</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F. de Haan, J.</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 xml:space="preserve">W. Hovenier, and P. Stammes, Degree of linear polarization of light emerging from the cloudless atmosphere in the oxygen </w:t>
      </w:r>
      <w:r w:rsidRPr="0084645F">
        <w:rPr>
          <w:rFonts w:ascii="Times New Roman" w:hAnsi="Times New Roman"/>
          <w:i/>
          <w:sz w:val="20"/>
        </w:rPr>
        <w:t>A</w:t>
      </w:r>
      <w:r w:rsidRPr="00367529">
        <w:rPr>
          <w:rFonts w:ascii="Times New Roman" w:eastAsia="Times New Roman" w:hAnsi="Times New Roman" w:cs="Times New Roman"/>
          <w:sz w:val="20"/>
          <w:szCs w:val="20"/>
          <w:lang w:eastAsia="ar-SA"/>
        </w:rPr>
        <w:t xml:space="preserve"> band</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iCs/>
          <w:sz w:val="20"/>
          <w:szCs w:val="20"/>
          <w:lang w:eastAsia="ar-SA"/>
        </w:rPr>
        <w:t>J. Geophys. Res.</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104</w:t>
      </w:r>
      <w:r w:rsidRPr="00367529">
        <w:rPr>
          <w:rFonts w:ascii="Times New Roman" w:eastAsia="Times New Roman" w:hAnsi="Times New Roman" w:cs="Times New Roman"/>
          <w:sz w:val="20"/>
          <w:szCs w:val="20"/>
          <w:lang w:eastAsia="ar-SA"/>
        </w:rPr>
        <w:t>, 16843, 1999.</w:t>
      </w:r>
    </w:p>
    <w:p w:rsidR="00E76E5C" w:rsidRPr="00367529" w:rsidRDefault="00E76E5C" w:rsidP="00E76E5C">
      <w:pPr>
        <w:tabs>
          <w:tab w:val="left" w:pos="0"/>
          <w:tab w:val="left" w:pos="705"/>
        </w:tabs>
        <w:suppressAutoHyphens/>
        <w:autoSpaceDE w:val="0"/>
        <w:spacing w:after="120" w:line="240" w:lineRule="auto"/>
        <w:jc w:val="both"/>
        <w:rPr>
          <w:rFonts w:ascii="Times New Roman" w:eastAsia="Times New Roman" w:hAnsi="Times New Roman" w:cs="Times New Roman"/>
          <w:sz w:val="20"/>
          <w:szCs w:val="20"/>
          <w:lang w:eastAsia="ar-SA"/>
        </w:rPr>
      </w:pPr>
      <w:r w:rsidRPr="00367529">
        <w:rPr>
          <w:rFonts w:ascii="Times New Roman" w:eastAsia="Times New Roman" w:hAnsi="Times New Roman" w:cs="Times New Roman"/>
          <w:sz w:val="20"/>
          <w:szCs w:val="20"/>
          <w:lang w:eastAsia="ar-SA"/>
        </w:rPr>
        <w:t>Stamnes, K., S.-C. Tsay, W. Wiscombe, and K. Jayaweera, Numerically stable algorithm for discrete ordinate method radiative transfer in multiple scattering and emitting layered media</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sz w:val="20"/>
          <w:szCs w:val="20"/>
          <w:lang w:eastAsia="ar-SA"/>
        </w:rPr>
        <w:t>Applied Optics</w:t>
      </w:r>
      <w:r w:rsidRPr="00367529">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b/>
          <w:bCs/>
          <w:sz w:val="20"/>
          <w:szCs w:val="20"/>
          <w:lang w:eastAsia="ar-SA"/>
        </w:rPr>
        <w:t xml:space="preserve"> 27</w:t>
      </w:r>
      <w:r w:rsidRPr="00367529">
        <w:rPr>
          <w:rFonts w:ascii="Times New Roman" w:eastAsia="Times New Roman" w:hAnsi="Times New Roman" w:cs="Times New Roman"/>
          <w:sz w:val="20"/>
          <w:szCs w:val="20"/>
          <w:lang w:eastAsia="ar-SA"/>
        </w:rPr>
        <w:t>, 2502-2509, 1988.</w:t>
      </w:r>
    </w:p>
    <w:p w:rsidR="00E76E5C" w:rsidRPr="00367529" w:rsidRDefault="00E76E5C" w:rsidP="00E76E5C">
      <w:pPr>
        <w:tabs>
          <w:tab w:val="left" w:pos="0"/>
          <w:tab w:val="left" w:pos="705"/>
        </w:tabs>
        <w:suppressAutoHyphens/>
        <w:autoSpaceDE w:val="0"/>
        <w:spacing w:after="120" w:line="240" w:lineRule="auto"/>
        <w:jc w:val="both"/>
        <w:rPr>
          <w:rFonts w:ascii="Times New Roman" w:eastAsia="Times New Roman" w:hAnsi="Times New Roman" w:cs="Times New Roman"/>
          <w:sz w:val="20"/>
          <w:szCs w:val="20"/>
          <w:lang w:eastAsia="ar-SA"/>
        </w:rPr>
      </w:pPr>
      <w:r w:rsidRPr="00367529">
        <w:rPr>
          <w:rFonts w:ascii="Times New Roman" w:eastAsia="Times New Roman" w:hAnsi="Times New Roman" w:cs="Times New Roman"/>
          <w:sz w:val="20"/>
          <w:szCs w:val="20"/>
          <w:lang w:eastAsia="ar-SA"/>
        </w:rPr>
        <w:t>Stamnes</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K., S-C. Tsay, W. Wiscombe, and I. Laszlo, DISORT: A general purpose Fortran program for </w:t>
      </w:r>
      <w:r w:rsidRPr="00367529">
        <w:rPr>
          <w:rFonts w:ascii="Times New Roman" w:eastAsia="Times New Roman" w:hAnsi="Times New Roman" w:cs="Times New Roman"/>
          <w:sz w:val="20"/>
          <w:szCs w:val="20"/>
          <w:lang w:eastAsia="ar-SA"/>
        </w:rPr>
        <w:tab/>
        <w:t xml:space="preserve">discrete-ordinate-method radiative transfer in scattering and emitting media. Documentation of </w:t>
      </w:r>
      <w:r w:rsidRPr="00367529">
        <w:rPr>
          <w:rFonts w:ascii="Times New Roman" w:eastAsia="Times New Roman" w:hAnsi="Times New Roman" w:cs="Times New Roman"/>
          <w:sz w:val="20"/>
          <w:szCs w:val="20"/>
          <w:lang w:eastAsia="ar-SA"/>
        </w:rPr>
        <w:tab/>
        <w:t>Methodology Report, available from 82H82H83H</w:t>
      </w:r>
      <w:hyperlink r:id="rId13" w:history="1">
        <w:r w:rsidRPr="00367529">
          <w:rPr>
            <w:rFonts w:ascii="Times New Roman" w:eastAsia="Times New Roman" w:hAnsi="Times New Roman" w:cs="Times New Roman"/>
            <w:color w:val="0000FF"/>
            <w:sz w:val="20"/>
            <w:szCs w:val="20"/>
            <w:u w:val="single"/>
            <w:lang w:eastAsia="ar-SA"/>
          </w:rPr>
          <w:t>ftp://climate.gsfc.nasa.gov/wiscombe/Multiple_scatt/</w:t>
        </w:r>
      </w:hyperlink>
      <w:r w:rsidRPr="00367529">
        <w:rPr>
          <w:rFonts w:ascii="Times New Roman" w:eastAsia="Times New Roman" w:hAnsi="Times New Roman" w:cs="Times New Roman"/>
          <w:sz w:val="20"/>
          <w:szCs w:val="20"/>
          <w:lang w:eastAsia="ar-SA"/>
        </w:rPr>
        <w:t>, 2000.</w:t>
      </w:r>
    </w:p>
    <w:p w:rsidR="00E76E5C" w:rsidRPr="00367529"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367529">
        <w:rPr>
          <w:rFonts w:ascii="Times New Roman" w:eastAsia="Times New Roman" w:hAnsi="Times New Roman" w:cs="Times New Roman"/>
          <w:sz w:val="20"/>
          <w:szCs w:val="20"/>
          <w:lang w:eastAsia="ar-SA"/>
        </w:rPr>
        <w:t>Stammes, P., J.</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F. de Haan, and J.</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W. Hovenier, The polarized internal radiation field of a planetary atmosphere</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iCs/>
          <w:sz w:val="20"/>
          <w:szCs w:val="20"/>
          <w:lang w:eastAsia="ar-SA"/>
        </w:rPr>
        <w:t>Astron. Astrophys</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225</w:t>
      </w:r>
      <w:r w:rsidRPr="00367529">
        <w:rPr>
          <w:rFonts w:ascii="Times New Roman" w:eastAsia="Times New Roman" w:hAnsi="Times New Roman" w:cs="Times New Roman"/>
          <w:sz w:val="20"/>
          <w:szCs w:val="20"/>
          <w:lang w:eastAsia="ar-SA"/>
        </w:rPr>
        <w:t>, 239-259, 1989.</w:t>
      </w:r>
    </w:p>
    <w:p w:rsidR="00E76E5C" w:rsidRPr="00E67C52" w:rsidRDefault="00E76E5C" w:rsidP="00E76E5C">
      <w:pPr>
        <w:tabs>
          <w:tab w:val="left" w:pos="0"/>
          <w:tab w:val="left" w:pos="705"/>
        </w:tabs>
        <w:autoSpaceDE w:val="0"/>
        <w:spacing w:after="120"/>
        <w:jc w:val="both"/>
        <w:rPr>
          <w:rFonts w:ascii="Times New Roman" w:hAnsi="Times New Roman" w:cs="Times New Roman"/>
          <w:sz w:val="20"/>
        </w:rPr>
      </w:pPr>
      <w:r w:rsidRPr="00E67C52">
        <w:rPr>
          <w:rFonts w:ascii="Times New Roman" w:hAnsi="Times New Roman" w:cs="Times New Roman"/>
          <w:sz w:val="20"/>
        </w:rPr>
        <w:t>Vermote, E. F., D. Tanré, J.  L. Deuzé, M. Herman, and J. J. Morcrette. Second simulation of the satellite signal in the solar spectrum, 6S: an overview</w:t>
      </w:r>
      <w:r>
        <w:rPr>
          <w:rFonts w:ascii="Times New Roman" w:hAnsi="Times New Roman" w:cs="Times New Roman"/>
          <w:sz w:val="20"/>
        </w:rPr>
        <w:t>.</w:t>
      </w:r>
      <w:r w:rsidRPr="00E67C52">
        <w:rPr>
          <w:rFonts w:ascii="Times New Roman" w:hAnsi="Times New Roman" w:cs="Times New Roman"/>
          <w:sz w:val="20"/>
        </w:rPr>
        <w:t xml:space="preserve"> IEEE </w:t>
      </w:r>
      <w:r w:rsidRPr="00E67C52">
        <w:rPr>
          <w:rFonts w:ascii="Times New Roman" w:hAnsi="Times New Roman" w:cs="Times New Roman"/>
          <w:i/>
          <w:sz w:val="20"/>
        </w:rPr>
        <w:t>Trans. Geosci. Remote Sens</w:t>
      </w:r>
      <w:r w:rsidRPr="00E67C52">
        <w:rPr>
          <w:rFonts w:ascii="Times New Roman" w:hAnsi="Times New Roman" w:cs="Times New Roman"/>
          <w:sz w:val="20"/>
        </w:rPr>
        <w:t xml:space="preserve">., </w:t>
      </w:r>
      <w:r w:rsidRPr="00E67C52">
        <w:rPr>
          <w:rFonts w:ascii="Times New Roman" w:hAnsi="Times New Roman" w:cs="Times New Roman"/>
          <w:b/>
          <w:sz w:val="20"/>
        </w:rPr>
        <w:t>35</w:t>
      </w:r>
      <w:r w:rsidRPr="00E67C52">
        <w:rPr>
          <w:rFonts w:ascii="Times New Roman" w:hAnsi="Times New Roman" w:cs="Times New Roman"/>
          <w:sz w:val="20"/>
        </w:rPr>
        <w:t>, 675– 686, 1997.</w:t>
      </w:r>
    </w:p>
    <w:p w:rsidR="00E76E5C" w:rsidRPr="00367529" w:rsidRDefault="00E76E5C" w:rsidP="00E76E5C">
      <w:pPr>
        <w:tabs>
          <w:tab w:val="left" w:pos="0"/>
          <w:tab w:val="left" w:pos="705"/>
        </w:tabs>
        <w:suppressAutoHyphens/>
        <w:autoSpaceDE w:val="0"/>
        <w:spacing w:after="120" w:line="240" w:lineRule="auto"/>
        <w:jc w:val="both"/>
        <w:rPr>
          <w:rFonts w:ascii="Times New Roman" w:eastAsia="Times New Roman" w:hAnsi="Times New Roman" w:cs="Times New Roman"/>
          <w:sz w:val="20"/>
          <w:szCs w:val="20"/>
          <w:lang w:eastAsia="ar-SA"/>
        </w:rPr>
      </w:pPr>
      <w:r w:rsidRPr="00D308BE">
        <w:rPr>
          <w:rFonts w:ascii="Times New Roman" w:eastAsia="Times New Roman" w:hAnsi="Times New Roman" w:cs="Times New Roman"/>
          <w:sz w:val="20"/>
          <w:szCs w:val="20"/>
          <w:lang w:eastAsia="ar-SA"/>
        </w:rPr>
        <w:t>Vestrucci, M., and C.</w:t>
      </w:r>
      <w:r>
        <w:rPr>
          <w:rFonts w:ascii="Times New Roman" w:eastAsia="Times New Roman" w:hAnsi="Times New Roman" w:cs="Times New Roman"/>
          <w:sz w:val="20"/>
          <w:szCs w:val="20"/>
          <w:lang w:eastAsia="ar-SA"/>
        </w:rPr>
        <w:t xml:space="preserve"> </w:t>
      </w:r>
      <w:r w:rsidRPr="00D308BE">
        <w:rPr>
          <w:rFonts w:ascii="Times New Roman" w:eastAsia="Times New Roman" w:hAnsi="Times New Roman" w:cs="Times New Roman"/>
          <w:sz w:val="20"/>
          <w:szCs w:val="20"/>
          <w:lang w:eastAsia="ar-SA"/>
        </w:rPr>
        <w:t>E. Siewert, A numerical evaluation of an analytical representation of the components in a Fourier decomposition of the phase matrix for the scattering</w:t>
      </w:r>
      <w:r w:rsidRPr="00367529">
        <w:rPr>
          <w:rFonts w:ascii="Times New Roman" w:eastAsia="Times New Roman" w:hAnsi="Times New Roman" w:cs="Times New Roman"/>
          <w:sz w:val="20"/>
          <w:szCs w:val="20"/>
          <w:lang w:eastAsia="ar-SA"/>
        </w:rPr>
        <w:t xml:space="preserve"> of polarized light, </w:t>
      </w:r>
      <w:r w:rsidRPr="00367529">
        <w:rPr>
          <w:rFonts w:ascii="Times New Roman" w:eastAsia="Times New Roman" w:hAnsi="Times New Roman" w:cs="Times New Roman"/>
          <w:i/>
          <w:iCs/>
          <w:sz w:val="20"/>
          <w:szCs w:val="20"/>
          <w:lang w:eastAsia="ar-SA"/>
        </w:rPr>
        <w:t>JQSRT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31,</w:t>
      </w:r>
      <w:r w:rsidRPr="00367529">
        <w:rPr>
          <w:rFonts w:ascii="Times New Roman" w:eastAsia="Times New Roman" w:hAnsi="Times New Roman" w:cs="Times New Roman"/>
          <w:sz w:val="20"/>
          <w:szCs w:val="20"/>
          <w:lang w:eastAsia="ar-SA"/>
        </w:rPr>
        <w:t xml:space="preserve"> 177-183, 1984.</w:t>
      </w:r>
    </w:p>
    <w:p w:rsidR="00E76E5C" w:rsidRPr="00367529"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367529">
        <w:rPr>
          <w:rFonts w:ascii="Times New Roman" w:eastAsia="Times New Roman" w:hAnsi="Times New Roman" w:cs="Times New Roman"/>
          <w:sz w:val="20"/>
          <w:szCs w:val="20"/>
          <w:lang w:eastAsia="ar-SA"/>
        </w:rPr>
        <w:t>Wanner, W., X. Li, and A. Strahler, On the derivation of kernels for kernel-driven models of bidirectional reflectance</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iCs/>
          <w:sz w:val="20"/>
          <w:szCs w:val="20"/>
          <w:lang w:eastAsia="ar-SA"/>
        </w:rPr>
        <w:t>J. Geophys. Res.</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100</w:t>
      </w:r>
      <w:r w:rsidRPr="00367529">
        <w:rPr>
          <w:rFonts w:ascii="Times New Roman" w:eastAsia="Times New Roman" w:hAnsi="Times New Roman" w:cs="Times New Roman"/>
          <w:sz w:val="20"/>
          <w:szCs w:val="20"/>
          <w:lang w:eastAsia="ar-SA"/>
        </w:rPr>
        <w:t>, 21077, 1995.</w:t>
      </w:r>
    </w:p>
    <w:p w:rsidR="00E76E5C" w:rsidRPr="00367529" w:rsidRDefault="00E76E5C" w:rsidP="00E76E5C">
      <w:pPr>
        <w:tabs>
          <w:tab w:val="left" w:pos="0"/>
          <w:tab w:val="left" w:pos="705"/>
        </w:tabs>
        <w:suppressAutoHyphens/>
        <w:autoSpaceDE w:val="0"/>
        <w:spacing w:after="120" w:line="240" w:lineRule="auto"/>
        <w:jc w:val="both"/>
        <w:rPr>
          <w:rFonts w:ascii="Times New Roman" w:eastAsia="Times New Roman" w:hAnsi="Times New Roman" w:cs="Times New Roman"/>
          <w:sz w:val="20"/>
          <w:szCs w:val="20"/>
          <w:lang w:eastAsia="ar-SA"/>
        </w:rPr>
      </w:pPr>
      <w:r w:rsidRPr="00367529">
        <w:rPr>
          <w:rFonts w:ascii="Times New Roman" w:eastAsia="Times New Roman" w:hAnsi="Times New Roman" w:cs="Times New Roman"/>
          <w:sz w:val="20"/>
          <w:szCs w:val="20"/>
          <w:lang w:eastAsia="ar-SA"/>
        </w:rPr>
        <w:t>Wauben</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M.</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F., and J.</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W. Hovenier, Polarized radiation of an atmosphere containing randomly-oriented spheroids</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i/>
          <w:iCs/>
          <w:sz w:val="20"/>
          <w:szCs w:val="20"/>
          <w:lang w:eastAsia="ar-SA"/>
        </w:rPr>
        <w:t xml:space="preserve"> </w:t>
      </w:r>
      <w:r w:rsidRPr="00367529">
        <w:rPr>
          <w:rFonts w:ascii="Times New Roman" w:eastAsia="Times New Roman" w:hAnsi="Times New Roman" w:cs="Times New Roman"/>
          <w:i/>
          <w:sz w:val="20"/>
          <w:szCs w:val="20"/>
          <w:lang w:eastAsia="ar-SA"/>
        </w:rPr>
        <w:t>J. Quant. Spectrosc. Radiat. Transfer</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47</w:t>
      </w:r>
      <w:r w:rsidRPr="00367529">
        <w:rPr>
          <w:rFonts w:ascii="Times New Roman" w:eastAsia="Times New Roman" w:hAnsi="Times New Roman" w:cs="Times New Roman"/>
          <w:sz w:val="20"/>
          <w:szCs w:val="20"/>
          <w:lang w:eastAsia="ar-SA"/>
        </w:rPr>
        <w:t>, 491-500, 1992.</w:t>
      </w:r>
    </w:p>
    <w:p w:rsidR="00E76E5C" w:rsidRPr="00367529"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367529">
        <w:rPr>
          <w:rFonts w:ascii="Times New Roman" w:eastAsia="Times New Roman" w:hAnsi="Times New Roman" w:cs="Times New Roman"/>
          <w:sz w:val="20"/>
          <w:szCs w:val="20"/>
          <w:lang w:eastAsia="ar-SA"/>
        </w:rPr>
        <w:t>Wiscombe, W. The delta-M method: rapid yet accurate radiative flux calculations for strongly asymmetric phase functions</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iCs/>
          <w:sz w:val="20"/>
          <w:szCs w:val="20"/>
          <w:lang w:eastAsia="ar-SA"/>
        </w:rPr>
        <w:t>J. Atmos. Sci.</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34</w:t>
      </w:r>
      <w:r w:rsidRPr="00367529">
        <w:rPr>
          <w:rFonts w:ascii="Times New Roman" w:eastAsia="Times New Roman" w:hAnsi="Times New Roman" w:cs="Times New Roman"/>
          <w:sz w:val="20"/>
          <w:szCs w:val="20"/>
          <w:lang w:eastAsia="ar-SA"/>
        </w:rPr>
        <w:t>, 1408-1422, 1977.</w:t>
      </w:r>
    </w:p>
    <w:p w:rsidR="0049050F" w:rsidRPr="0049050F" w:rsidRDefault="0049050F" w:rsidP="0049050F">
      <w:pPr>
        <w:rPr>
          <w:lang w:eastAsia="ar-SA"/>
        </w:rPr>
      </w:pPr>
    </w:p>
    <w:p w:rsidR="0049050F" w:rsidRPr="0049050F" w:rsidRDefault="0049050F" w:rsidP="0049050F">
      <w:pPr>
        <w:rPr>
          <w:lang w:eastAsia="ar-SA"/>
        </w:rPr>
      </w:pPr>
    </w:p>
    <w:p w:rsidR="0049050F" w:rsidRPr="0049050F" w:rsidRDefault="0049050F" w:rsidP="0049050F">
      <w:pPr>
        <w:rPr>
          <w:lang w:eastAsia="ar-SA"/>
        </w:rPr>
      </w:pPr>
    </w:p>
    <w:p w:rsidR="0023744C" w:rsidRPr="0023744C" w:rsidRDefault="0023744C" w:rsidP="0023744C">
      <w:pPr>
        <w:pageBreakBefore/>
        <w:widowControl w:val="0"/>
        <w:suppressAutoHyphens/>
        <w:autoSpaceDE w:val="0"/>
        <w:spacing w:before="280" w:after="240" w:line="240" w:lineRule="auto"/>
        <w:outlineLvl w:val="0"/>
        <w:rPr>
          <w:rFonts w:ascii="Verdana" w:eastAsia="Times New Roman" w:hAnsi="Verdana" w:cs="Times New Roman"/>
          <w:bCs/>
          <w:sz w:val="40"/>
          <w:szCs w:val="40"/>
          <w:lang w:eastAsia="ar-SA"/>
        </w:rPr>
      </w:pPr>
      <w:bookmarkStart w:id="154" w:name="_Toc18428007"/>
      <w:r w:rsidRPr="0023744C">
        <w:rPr>
          <w:rFonts w:ascii="Verdana" w:eastAsia="Times New Roman" w:hAnsi="Verdana" w:cs="Times New Roman"/>
          <w:bCs/>
          <w:sz w:val="40"/>
          <w:szCs w:val="40"/>
          <w:lang w:eastAsia="ar-SA"/>
        </w:rPr>
        <w:lastRenderedPageBreak/>
        <w:t>5. Appendices</w:t>
      </w:r>
      <w:bookmarkEnd w:id="154"/>
    </w:p>
    <w:p w:rsidR="0023744C" w:rsidRPr="0023744C" w:rsidRDefault="0023744C" w:rsidP="0023744C">
      <w:pPr>
        <w:keepNext/>
        <w:suppressAutoHyphens/>
        <w:autoSpaceDE w:val="0"/>
        <w:spacing w:before="280" w:after="280" w:line="240" w:lineRule="auto"/>
        <w:outlineLvl w:val="1"/>
        <w:rPr>
          <w:rFonts w:ascii="Times New Roman" w:eastAsia="Times New Roman" w:hAnsi="Times New Roman" w:cs="Times New Roman"/>
          <w:b/>
          <w:sz w:val="32"/>
          <w:szCs w:val="24"/>
          <w:lang w:eastAsia="ar-SA"/>
        </w:rPr>
      </w:pPr>
      <w:bookmarkStart w:id="155" w:name="_Toc534974714"/>
      <w:bookmarkStart w:id="156" w:name="_Toc18428008"/>
      <w:r w:rsidRPr="0023744C">
        <w:rPr>
          <w:rFonts w:ascii="Times New Roman" w:eastAsia="Times New Roman" w:hAnsi="Times New Roman" w:cs="Times New Roman"/>
          <w:b/>
          <w:sz w:val="32"/>
          <w:szCs w:val="20"/>
          <w:lang w:eastAsia="ar-SA"/>
        </w:rPr>
        <w:t>5.1 Tables</w:t>
      </w:r>
      <w:bookmarkEnd w:id="155"/>
      <w:bookmarkEnd w:id="156"/>
    </w:p>
    <w:p w:rsidR="0023744C" w:rsidRPr="0023744C" w:rsidRDefault="0023744C" w:rsidP="0023744C">
      <w:pPr>
        <w:suppressAutoHyphens/>
        <w:spacing w:before="240" w:after="240" w:line="240" w:lineRule="auto"/>
        <w:jc w:val="both"/>
        <w:rPr>
          <w:rFonts w:ascii="Times New Roman" w:eastAsia="Times New Roman" w:hAnsi="Times New Roman" w:cs="Times New Roman"/>
          <w:bCs/>
          <w:iCs/>
          <w:sz w:val="24"/>
          <w:szCs w:val="24"/>
          <w:lang w:eastAsia="ar-SA"/>
        </w:rPr>
      </w:pPr>
      <w:r w:rsidRPr="0023744C">
        <w:rPr>
          <w:rFonts w:ascii="Times New Roman" w:eastAsia="Times New Roman" w:hAnsi="Times New Roman" w:cs="Times New Roman"/>
          <w:sz w:val="24"/>
          <w:szCs w:val="24"/>
          <w:lang w:eastAsia="ar-SA"/>
        </w:rPr>
        <w:t xml:space="preserve">This section contains tables regarding: (1) input and output type structures; and (2) file-read character strings found in the input configuration file </w:t>
      </w:r>
      <w:r w:rsidRPr="0023744C">
        <w:rPr>
          <w:rFonts w:ascii="Times New Roman" w:eastAsia="Times New Roman" w:hAnsi="Times New Roman" w:cs="Times New Roman"/>
          <w:color w:val="0000FF"/>
          <w:sz w:val="24"/>
          <w:szCs w:val="24"/>
          <w:lang w:eastAsia="ar-SA"/>
        </w:rPr>
        <w:t>2p8p1_VLIDORT_ReadInput.cfg</w:t>
      </w:r>
      <w:r w:rsidRPr="0023744C">
        <w:rPr>
          <w:rFonts w:ascii="Times New Roman" w:eastAsia="Times New Roman" w:hAnsi="Times New Roman" w:cs="Times New Roman"/>
          <w:sz w:val="24"/>
          <w:szCs w:val="24"/>
          <w:lang w:eastAsia="ar-SA"/>
        </w:rPr>
        <w:t xml:space="preserve">. </w:t>
      </w:r>
    </w:p>
    <w:p w:rsidR="0023744C" w:rsidRPr="0023744C" w:rsidRDefault="0023744C" w:rsidP="0023744C">
      <w:pPr>
        <w:autoSpaceDN w:val="0"/>
        <w:adjustRightInd w:val="0"/>
        <w:spacing w:after="0" w:line="240" w:lineRule="auto"/>
        <w:jc w:val="both"/>
        <w:rPr>
          <w:rFonts w:ascii="Times New Roman" w:eastAsia="Times New Roman" w:hAnsi="Times New Roman" w:cs="Times New Roman"/>
          <w:sz w:val="24"/>
          <w:szCs w:val="20"/>
          <w:lang w:eastAsia="ar-SA"/>
        </w:rPr>
      </w:pPr>
      <w:r w:rsidRPr="0023744C">
        <w:rPr>
          <w:rFonts w:ascii="Times New Roman" w:eastAsia="Times New Roman" w:hAnsi="Times New Roman" w:cs="Times New Roman"/>
          <w:b/>
          <w:i/>
          <w:sz w:val="24"/>
          <w:szCs w:val="20"/>
          <w:u w:val="single"/>
          <w:lang w:eastAsia="ar-SA"/>
        </w:rPr>
        <w:t>Note</w:t>
      </w:r>
      <w:r w:rsidRPr="0023744C">
        <w:rPr>
          <w:rFonts w:ascii="Times New Roman" w:eastAsia="Times New Roman" w:hAnsi="Times New Roman" w:cs="Times New Roman"/>
          <w:sz w:val="24"/>
          <w:szCs w:val="20"/>
          <w:lang w:eastAsia="ar-SA"/>
        </w:rPr>
        <w:t>. The user may notice a few variables that appear in the test drivers accompanying VLIDORT, but which are not found in the following input and output type structure tables.  Such variables should be assigned default values (that is, .FALSE. for logical variables and zero for integer and floating-point variables) during VLIDORT’s normal use.  These variables are part of ongoing development work with VLIDORT, and are flagged as such in VLIDORT’s input and output type structure files (in subdirectory “vlidort_def”) by the phrase “RT Solutions use only”.</w:t>
      </w:r>
    </w:p>
    <w:p w:rsidR="0023744C" w:rsidRPr="0023744C" w:rsidRDefault="0023744C" w:rsidP="0023744C">
      <w:pPr>
        <w:autoSpaceDN w:val="0"/>
        <w:adjustRightInd w:val="0"/>
        <w:spacing w:after="0" w:line="240" w:lineRule="auto"/>
        <w:jc w:val="both"/>
        <w:rPr>
          <w:rFonts w:ascii="Times New Roman" w:eastAsia="Times New Roman" w:hAnsi="Times New Roman" w:cs="Times New Roman"/>
          <w:sz w:val="24"/>
          <w:szCs w:val="24"/>
          <w:lang w:eastAsia="ar-SA"/>
        </w:rPr>
      </w:pPr>
    </w:p>
    <w:p w:rsidR="0023744C" w:rsidRPr="0023744C" w:rsidRDefault="0023744C" w:rsidP="0023744C">
      <w:pPr>
        <w:keepNext/>
        <w:suppressAutoHyphens/>
        <w:spacing w:after="0" w:line="240" w:lineRule="auto"/>
        <w:outlineLvl w:val="2"/>
        <w:rPr>
          <w:rFonts w:ascii="Times New Roman" w:eastAsia="Times New Roman" w:hAnsi="Times New Roman" w:cs="Times New Roman"/>
          <w:sz w:val="28"/>
          <w:szCs w:val="28"/>
          <w:lang w:eastAsia="ar-SA"/>
        </w:rPr>
      </w:pPr>
      <w:bookmarkStart w:id="157" w:name="_Toc339432250"/>
      <w:bookmarkStart w:id="158" w:name="_Toc534974715"/>
      <w:bookmarkStart w:id="159" w:name="_Toc18428009"/>
      <w:r w:rsidRPr="0023744C">
        <w:rPr>
          <w:rFonts w:ascii="Times New Roman" w:eastAsia="Times New Roman" w:hAnsi="Times New Roman" w:cs="Times New Roman"/>
          <w:i/>
          <w:sz w:val="28"/>
          <w:szCs w:val="28"/>
          <w:lang w:eastAsia="ar-SA"/>
        </w:rPr>
        <w:t>5.1.1 VLIDORT I/O type structures</w:t>
      </w:r>
      <w:bookmarkEnd w:id="157"/>
      <w:bookmarkEnd w:id="158"/>
      <w:bookmarkEnd w:id="159"/>
    </w:p>
    <w:p w:rsidR="0023744C" w:rsidRPr="0023744C" w:rsidRDefault="0023744C" w:rsidP="0023744C">
      <w:pPr>
        <w:suppressAutoHyphens/>
        <w:spacing w:after="0" w:line="240" w:lineRule="auto"/>
        <w:rPr>
          <w:rFonts w:ascii="Times New Roman" w:eastAsia="Times New Roman" w:hAnsi="Times New Roman" w:cs="Times New Roman"/>
          <w:sz w:val="24"/>
          <w:szCs w:val="20"/>
          <w:lang w:eastAsia="ar-SA"/>
        </w:rPr>
      </w:pPr>
    </w:p>
    <w:p w:rsidR="0023744C" w:rsidRPr="0023744C" w:rsidRDefault="0023744C" w:rsidP="0023744C">
      <w:pPr>
        <w:suppressAutoHyphens/>
        <w:spacing w:after="0" w:line="240" w:lineRule="auto"/>
        <w:rPr>
          <w:rFonts w:ascii="Times New Roman" w:eastAsia="Times New Roman" w:hAnsi="Times New Roman" w:cs="Times New Roman"/>
          <w:sz w:val="24"/>
          <w:szCs w:val="20"/>
          <w:lang w:eastAsia="ar-SA"/>
        </w:rPr>
      </w:pPr>
      <w:r w:rsidRPr="0023744C">
        <w:rPr>
          <w:rFonts w:ascii="Times New Roman" w:eastAsia="Times New Roman" w:hAnsi="Times New Roman" w:cs="Times New Roman"/>
          <w:sz w:val="24"/>
          <w:szCs w:val="20"/>
          <w:lang w:eastAsia="ar-SA"/>
        </w:rPr>
        <w:t>This section contains tables for VLIDORT input and output (I/O) type structures.  Table 5.1 gives an overview of the categories of these I/O tables.</w:t>
      </w:r>
    </w:p>
    <w:p w:rsidR="0023744C" w:rsidRPr="0023744C" w:rsidRDefault="0023744C" w:rsidP="0023744C">
      <w:pPr>
        <w:suppressAutoHyphens/>
        <w:spacing w:after="0" w:line="240" w:lineRule="auto"/>
        <w:rPr>
          <w:rFonts w:ascii="Times New Roman" w:eastAsia="Times New Roman" w:hAnsi="Times New Roman" w:cs="Times New Roman"/>
          <w:sz w:val="24"/>
          <w:szCs w:val="20"/>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bCs/>
          <w:color w:val="0000FF"/>
          <w:sz w:val="24"/>
          <w:szCs w:val="20"/>
          <w:lang w:eastAsia="ar-SA"/>
        </w:rPr>
      </w:pPr>
      <w:r w:rsidRPr="0023744C">
        <w:rPr>
          <w:rFonts w:ascii="Times New Roman" w:eastAsia="Times New Roman" w:hAnsi="Times New Roman" w:cs="Times New Roman"/>
          <w:b/>
          <w:sz w:val="24"/>
          <w:szCs w:val="20"/>
          <w:lang w:eastAsia="ar-SA"/>
        </w:rPr>
        <w:t>Table 5.1</w:t>
      </w:r>
      <w:r w:rsidRPr="0023744C">
        <w:rPr>
          <w:rFonts w:ascii="Times New Roman" w:eastAsia="Times New Roman" w:hAnsi="Times New Roman" w:cs="Times New Roman"/>
          <w:sz w:val="24"/>
          <w:szCs w:val="20"/>
          <w:lang w:eastAsia="ar-SA"/>
        </w:rPr>
        <w:t>: VLIDORT I/O type structure table guide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6"/>
        <w:gridCol w:w="4790"/>
      </w:tblGrid>
      <w:tr w:rsidR="0023744C" w:rsidRPr="0023744C" w:rsidTr="001B3988">
        <w:trPr>
          <w:trHeight w:hRule="exact" w:val="400"/>
        </w:trPr>
        <w:tc>
          <w:tcPr>
            <w:tcW w:w="4811" w:type="dxa"/>
            <w:vAlign w:val="center"/>
          </w:tcPr>
          <w:p w:rsidR="0023744C" w:rsidRPr="0023744C" w:rsidRDefault="0023744C" w:rsidP="0023744C">
            <w:pPr>
              <w:suppressAutoHyphens/>
              <w:spacing w:after="0" w:line="240" w:lineRule="auto"/>
              <w:jc w:val="center"/>
              <w:rPr>
                <w:rFonts w:ascii="Times New Roman" w:eastAsia="Times New Roman" w:hAnsi="Times New Roman" w:cs="Times New Roman"/>
                <w:i/>
                <w:sz w:val="24"/>
                <w:szCs w:val="20"/>
                <w:lang w:eastAsia="ar-SA"/>
              </w:rPr>
            </w:pPr>
            <w:r w:rsidRPr="0023744C">
              <w:rPr>
                <w:rFonts w:ascii="Times New Roman" w:eastAsia="Times New Roman" w:hAnsi="Times New Roman" w:cs="Times New Roman"/>
                <w:i/>
                <w:sz w:val="24"/>
                <w:szCs w:val="20"/>
                <w:lang w:eastAsia="ar-SA"/>
              </w:rPr>
              <w:t>Table Prefix</w:t>
            </w:r>
          </w:p>
        </w:tc>
        <w:tc>
          <w:tcPr>
            <w:tcW w:w="4811" w:type="dxa"/>
            <w:vAlign w:val="center"/>
          </w:tcPr>
          <w:p w:rsidR="0023744C" w:rsidRPr="0023744C" w:rsidRDefault="0023744C" w:rsidP="0023744C">
            <w:pPr>
              <w:suppressAutoHyphens/>
              <w:spacing w:after="0" w:line="240" w:lineRule="auto"/>
              <w:jc w:val="center"/>
              <w:rPr>
                <w:rFonts w:ascii="Times New Roman" w:eastAsia="Times New Roman" w:hAnsi="Times New Roman" w:cs="Times New Roman"/>
                <w:i/>
                <w:sz w:val="24"/>
                <w:szCs w:val="20"/>
                <w:lang w:eastAsia="ar-SA"/>
              </w:rPr>
            </w:pPr>
            <w:r w:rsidRPr="0023744C">
              <w:rPr>
                <w:rFonts w:ascii="Times New Roman" w:eastAsia="Times New Roman" w:hAnsi="Times New Roman" w:cs="Times New Roman"/>
                <w:i/>
                <w:sz w:val="24"/>
                <w:szCs w:val="20"/>
                <w:lang w:eastAsia="ar-SA"/>
              </w:rPr>
              <w:t>Input/Output Category</w:t>
            </w:r>
          </w:p>
        </w:tc>
      </w:tr>
      <w:tr w:rsidR="0023744C" w:rsidRPr="0023744C" w:rsidTr="001B3988">
        <w:tc>
          <w:tcPr>
            <w:tcW w:w="4811" w:type="dxa"/>
          </w:tcPr>
          <w:p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sz w:val="24"/>
                <w:szCs w:val="20"/>
                <w:lang w:eastAsia="ar-SA"/>
              </w:rPr>
              <w:t>A</w:t>
            </w:r>
          </w:p>
        </w:tc>
        <w:tc>
          <w:tcPr>
            <w:tcW w:w="4811" w:type="dxa"/>
          </w:tcPr>
          <w:p w:rsidR="0023744C" w:rsidRPr="0023744C" w:rsidRDefault="0023744C" w:rsidP="0023744C">
            <w:pPr>
              <w:suppressAutoHyphens/>
              <w:spacing w:after="0" w:line="240" w:lineRule="auto"/>
              <w:ind w:hanging="11"/>
              <w:rPr>
                <w:rFonts w:ascii="Times New Roman" w:eastAsia="Times New Roman" w:hAnsi="Times New Roman" w:cs="Times New Roman"/>
                <w:sz w:val="24"/>
                <w:szCs w:val="20"/>
                <w:lang w:eastAsia="ar-SA"/>
              </w:rPr>
            </w:pPr>
            <w:r w:rsidRPr="0023744C">
              <w:rPr>
                <w:rFonts w:ascii="Times New Roman" w:eastAsia="Times New Roman" w:hAnsi="Times New Roman" w:cs="Times New Roman"/>
                <w:sz w:val="24"/>
                <w:szCs w:val="20"/>
                <w:lang w:eastAsia="ar-SA"/>
              </w:rPr>
              <w:t>Basic fixed inputs</w:t>
            </w:r>
          </w:p>
        </w:tc>
      </w:tr>
      <w:tr w:rsidR="0023744C" w:rsidRPr="0023744C" w:rsidTr="001B3988">
        <w:tc>
          <w:tcPr>
            <w:tcW w:w="4811" w:type="dxa"/>
          </w:tcPr>
          <w:p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sz w:val="24"/>
                <w:szCs w:val="20"/>
                <w:lang w:eastAsia="ar-SA"/>
              </w:rPr>
              <w:t>B</w:t>
            </w:r>
          </w:p>
        </w:tc>
        <w:tc>
          <w:tcPr>
            <w:tcW w:w="4811" w:type="dxa"/>
          </w:tcPr>
          <w:p w:rsidR="0023744C" w:rsidRPr="0023744C" w:rsidRDefault="0023744C" w:rsidP="0023744C">
            <w:pPr>
              <w:suppressAutoHyphens/>
              <w:spacing w:after="0" w:line="240" w:lineRule="auto"/>
              <w:ind w:hanging="11"/>
              <w:rPr>
                <w:rFonts w:ascii="Times New Roman" w:eastAsia="Times New Roman" w:hAnsi="Times New Roman" w:cs="Times New Roman"/>
                <w:sz w:val="24"/>
                <w:szCs w:val="20"/>
                <w:lang w:eastAsia="ar-SA"/>
              </w:rPr>
            </w:pPr>
            <w:r w:rsidRPr="0023744C">
              <w:rPr>
                <w:rFonts w:ascii="Times New Roman" w:eastAsia="Times New Roman" w:hAnsi="Times New Roman" w:cs="Times New Roman"/>
                <w:sz w:val="24"/>
                <w:szCs w:val="20"/>
                <w:lang w:eastAsia="ar-SA"/>
              </w:rPr>
              <w:t>Basic modified inputs</w:t>
            </w:r>
          </w:p>
        </w:tc>
      </w:tr>
      <w:tr w:rsidR="0023744C" w:rsidRPr="0023744C" w:rsidTr="001B3988">
        <w:tc>
          <w:tcPr>
            <w:tcW w:w="4811" w:type="dxa"/>
          </w:tcPr>
          <w:p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sz w:val="24"/>
                <w:szCs w:val="20"/>
                <w:lang w:eastAsia="ar-SA"/>
              </w:rPr>
              <w:t>C</w:t>
            </w:r>
          </w:p>
        </w:tc>
        <w:tc>
          <w:tcPr>
            <w:tcW w:w="4811" w:type="dxa"/>
          </w:tcPr>
          <w:p w:rsidR="0023744C" w:rsidRPr="0023744C" w:rsidRDefault="0023744C" w:rsidP="0023744C">
            <w:pPr>
              <w:suppressAutoHyphens/>
              <w:spacing w:after="0" w:line="240" w:lineRule="auto"/>
              <w:ind w:hanging="11"/>
              <w:rPr>
                <w:rFonts w:ascii="Times New Roman" w:eastAsia="Times New Roman" w:hAnsi="Times New Roman" w:cs="Times New Roman"/>
                <w:sz w:val="24"/>
                <w:szCs w:val="20"/>
                <w:lang w:eastAsia="ar-SA"/>
              </w:rPr>
            </w:pPr>
            <w:r w:rsidRPr="0023744C">
              <w:rPr>
                <w:rFonts w:ascii="Times New Roman" w:eastAsia="Times New Roman" w:hAnsi="Times New Roman" w:cs="Times New Roman"/>
                <w:sz w:val="24"/>
                <w:szCs w:val="20"/>
                <w:lang w:eastAsia="ar-SA"/>
              </w:rPr>
              <w:t>Basic supplement inputs</w:t>
            </w:r>
          </w:p>
        </w:tc>
      </w:tr>
      <w:tr w:rsidR="0023744C" w:rsidRPr="0023744C" w:rsidTr="001B3988">
        <w:tc>
          <w:tcPr>
            <w:tcW w:w="4811" w:type="dxa"/>
          </w:tcPr>
          <w:p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sz w:val="24"/>
                <w:szCs w:val="20"/>
                <w:lang w:eastAsia="ar-SA"/>
              </w:rPr>
              <w:t>D</w:t>
            </w:r>
          </w:p>
        </w:tc>
        <w:tc>
          <w:tcPr>
            <w:tcW w:w="4811" w:type="dxa"/>
          </w:tcPr>
          <w:p w:rsidR="0023744C" w:rsidRPr="0023744C" w:rsidRDefault="0023744C" w:rsidP="0023744C">
            <w:pPr>
              <w:suppressAutoHyphens/>
              <w:spacing w:after="0" w:line="240" w:lineRule="auto"/>
              <w:ind w:hanging="11"/>
              <w:rPr>
                <w:rFonts w:ascii="Times New Roman" w:eastAsia="Times New Roman" w:hAnsi="Times New Roman" w:cs="Times New Roman"/>
                <w:sz w:val="24"/>
                <w:szCs w:val="20"/>
                <w:lang w:eastAsia="ar-SA"/>
              </w:rPr>
            </w:pPr>
            <w:r w:rsidRPr="0023744C">
              <w:rPr>
                <w:rFonts w:ascii="Times New Roman" w:eastAsia="Times New Roman" w:hAnsi="Times New Roman" w:cs="Times New Roman"/>
                <w:sz w:val="24"/>
                <w:szCs w:val="20"/>
                <w:lang w:eastAsia="ar-SA"/>
              </w:rPr>
              <w:t>Basic outputs</w:t>
            </w:r>
          </w:p>
        </w:tc>
      </w:tr>
      <w:tr w:rsidR="0023744C" w:rsidRPr="0023744C" w:rsidTr="001B3988">
        <w:tc>
          <w:tcPr>
            <w:tcW w:w="4811" w:type="dxa"/>
          </w:tcPr>
          <w:p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sz w:val="24"/>
                <w:szCs w:val="20"/>
                <w:lang w:eastAsia="ar-SA"/>
              </w:rPr>
              <w:t>E</w:t>
            </w:r>
          </w:p>
        </w:tc>
        <w:tc>
          <w:tcPr>
            <w:tcW w:w="4811" w:type="dxa"/>
          </w:tcPr>
          <w:p w:rsidR="0023744C" w:rsidRPr="0023744C" w:rsidRDefault="0023744C" w:rsidP="0023744C">
            <w:pPr>
              <w:suppressAutoHyphens/>
              <w:spacing w:after="0" w:line="240" w:lineRule="auto"/>
              <w:ind w:hanging="11"/>
              <w:rPr>
                <w:rFonts w:ascii="Times New Roman" w:eastAsia="Times New Roman" w:hAnsi="Times New Roman" w:cs="Times New Roman"/>
                <w:sz w:val="24"/>
                <w:szCs w:val="20"/>
                <w:lang w:eastAsia="ar-SA"/>
              </w:rPr>
            </w:pPr>
            <w:r w:rsidRPr="0023744C">
              <w:rPr>
                <w:rFonts w:ascii="Times New Roman" w:eastAsia="Times New Roman" w:hAnsi="Times New Roman" w:cs="Times New Roman"/>
                <w:sz w:val="24"/>
                <w:szCs w:val="20"/>
                <w:lang w:eastAsia="ar-SA"/>
              </w:rPr>
              <w:t>Linearized fixed inputs</w:t>
            </w:r>
          </w:p>
        </w:tc>
      </w:tr>
      <w:tr w:rsidR="0023744C" w:rsidRPr="0023744C" w:rsidTr="001B3988">
        <w:tc>
          <w:tcPr>
            <w:tcW w:w="4811" w:type="dxa"/>
          </w:tcPr>
          <w:p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sz w:val="24"/>
                <w:szCs w:val="20"/>
                <w:lang w:eastAsia="ar-SA"/>
              </w:rPr>
              <w:t>F</w:t>
            </w:r>
          </w:p>
        </w:tc>
        <w:tc>
          <w:tcPr>
            <w:tcW w:w="4811" w:type="dxa"/>
          </w:tcPr>
          <w:p w:rsidR="0023744C" w:rsidRPr="0023744C" w:rsidRDefault="0023744C" w:rsidP="0023744C">
            <w:pPr>
              <w:suppressAutoHyphens/>
              <w:spacing w:after="0" w:line="240" w:lineRule="auto"/>
              <w:ind w:hanging="11"/>
              <w:rPr>
                <w:rFonts w:ascii="Times New Roman" w:eastAsia="Times New Roman" w:hAnsi="Times New Roman" w:cs="Times New Roman"/>
                <w:sz w:val="24"/>
                <w:szCs w:val="20"/>
                <w:lang w:eastAsia="ar-SA"/>
              </w:rPr>
            </w:pPr>
            <w:r w:rsidRPr="0023744C">
              <w:rPr>
                <w:rFonts w:ascii="Times New Roman" w:eastAsia="Times New Roman" w:hAnsi="Times New Roman" w:cs="Times New Roman"/>
                <w:sz w:val="24"/>
                <w:szCs w:val="20"/>
                <w:lang w:eastAsia="ar-SA"/>
              </w:rPr>
              <w:t>Linearized modified inputs</w:t>
            </w:r>
          </w:p>
        </w:tc>
      </w:tr>
      <w:tr w:rsidR="0023744C" w:rsidRPr="0023744C" w:rsidTr="001B3988">
        <w:tc>
          <w:tcPr>
            <w:tcW w:w="4811" w:type="dxa"/>
          </w:tcPr>
          <w:p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sz w:val="24"/>
                <w:szCs w:val="20"/>
                <w:lang w:eastAsia="ar-SA"/>
              </w:rPr>
              <w:t>G</w:t>
            </w:r>
          </w:p>
        </w:tc>
        <w:tc>
          <w:tcPr>
            <w:tcW w:w="4811" w:type="dxa"/>
          </w:tcPr>
          <w:p w:rsidR="0023744C" w:rsidRPr="0023744C" w:rsidRDefault="0023744C" w:rsidP="0023744C">
            <w:pPr>
              <w:suppressAutoHyphens/>
              <w:spacing w:after="0" w:line="240" w:lineRule="auto"/>
              <w:ind w:hanging="11"/>
              <w:rPr>
                <w:rFonts w:ascii="Times New Roman" w:eastAsia="Times New Roman" w:hAnsi="Times New Roman" w:cs="Times New Roman"/>
                <w:sz w:val="24"/>
                <w:szCs w:val="20"/>
                <w:lang w:eastAsia="ar-SA"/>
              </w:rPr>
            </w:pPr>
            <w:r w:rsidRPr="0023744C">
              <w:rPr>
                <w:rFonts w:ascii="Times New Roman" w:eastAsia="Times New Roman" w:hAnsi="Times New Roman" w:cs="Times New Roman"/>
                <w:sz w:val="24"/>
                <w:szCs w:val="20"/>
                <w:lang w:eastAsia="ar-SA"/>
              </w:rPr>
              <w:t>Linearized supplement inputs</w:t>
            </w:r>
          </w:p>
        </w:tc>
      </w:tr>
      <w:tr w:rsidR="0023744C" w:rsidRPr="0023744C" w:rsidTr="001B3988">
        <w:tc>
          <w:tcPr>
            <w:tcW w:w="4811" w:type="dxa"/>
          </w:tcPr>
          <w:p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sz w:val="24"/>
                <w:szCs w:val="20"/>
                <w:lang w:eastAsia="ar-SA"/>
              </w:rPr>
              <w:t>H</w:t>
            </w:r>
          </w:p>
        </w:tc>
        <w:tc>
          <w:tcPr>
            <w:tcW w:w="4811" w:type="dxa"/>
          </w:tcPr>
          <w:p w:rsidR="0023744C" w:rsidRPr="0023744C" w:rsidRDefault="0023744C" w:rsidP="0023744C">
            <w:pPr>
              <w:suppressAutoHyphens/>
              <w:spacing w:after="0" w:line="240" w:lineRule="auto"/>
              <w:ind w:hanging="11"/>
              <w:rPr>
                <w:rFonts w:ascii="Times New Roman" w:eastAsia="Times New Roman" w:hAnsi="Times New Roman" w:cs="Times New Roman"/>
                <w:sz w:val="24"/>
                <w:szCs w:val="20"/>
                <w:lang w:eastAsia="ar-SA"/>
              </w:rPr>
            </w:pPr>
            <w:r w:rsidRPr="0023744C">
              <w:rPr>
                <w:rFonts w:ascii="Times New Roman" w:eastAsia="Times New Roman" w:hAnsi="Times New Roman" w:cs="Times New Roman"/>
                <w:sz w:val="24"/>
                <w:szCs w:val="20"/>
                <w:lang w:eastAsia="ar-SA"/>
              </w:rPr>
              <w:t>Linearized outputs</w:t>
            </w:r>
          </w:p>
        </w:tc>
      </w:tr>
    </w:tbl>
    <w:p w:rsidR="0023744C" w:rsidRPr="0023744C" w:rsidRDefault="0023744C" w:rsidP="0023744C">
      <w:pPr>
        <w:suppressAutoHyphens/>
        <w:spacing w:after="0" w:line="240" w:lineRule="auto"/>
        <w:rPr>
          <w:rFonts w:ascii="Times New Roman" w:eastAsia="Times New Roman" w:hAnsi="Times New Roman" w:cs="Times New Roman"/>
          <w:sz w:val="24"/>
          <w:szCs w:val="20"/>
          <w:lang w:eastAsia="ar-SA"/>
        </w:rPr>
      </w:pPr>
      <w:r w:rsidRPr="0023744C">
        <w:rPr>
          <w:rFonts w:ascii="Times New Roman" w:eastAsia="Times New Roman" w:hAnsi="Times New Roman" w:cs="Times New Roman"/>
          <w:sz w:val="24"/>
          <w:szCs w:val="20"/>
          <w:lang w:eastAsia="ar-SA"/>
        </w:rPr>
        <w:t xml:space="preserve"> </w:t>
      </w:r>
    </w:p>
    <w:p w:rsidR="0023744C" w:rsidRPr="0023744C" w:rsidRDefault="0023744C" w:rsidP="0023744C">
      <w:pPr>
        <w:widowControl w:val="0"/>
        <w:suppressAutoHyphens/>
        <w:autoSpaceDE w:val="0"/>
        <w:spacing w:after="0" w:line="240" w:lineRule="auto"/>
        <w:ind w:right="-194"/>
        <w:outlineLvl w:val="3"/>
        <w:rPr>
          <w:rFonts w:ascii="Times New Roman" w:eastAsia="Times New Roman" w:hAnsi="Times New Roman" w:cs="Times New Roman"/>
          <w:i/>
          <w:sz w:val="24"/>
          <w:szCs w:val="20"/>
          <w:lang w:eastAsia="ar-SA"/>
        </w:rPr>
      </w:pPr>
      <w:r w:rsidRPr="0023744C">
        <w:rPr>
          <w:rFonts w:ascii="Times New Roman" w:eastAsia="Times New Roman" w:hAnsi="Times New Roman" w:cs="Times New Roman"/>
          <w:i/>
          <w:sz w:val="24"/>
          <w:szCs w:val="20"/>
          <w:lang w:eastAsia="ar-SA"/>
        </w:rPr>
        <w:t>5.1.1.1 VLIDORT basic fixed inputs</w:t>
      </w:r>
    </w:p>
    <w:p w:rsidR="0023744C" w:rsidRPr="0023744C" w:rsidRDefault="0023744C" w:rsidP="0023744C">
      <w:pPr>
        <w:suppressAutoHyphens/>
        <w:spacing w:after="0" w:line="240" w:lineRule="auto"/>
        <w:rPr>
          <w:rFonts w:ascii="Times New Roman" w:eastAsia="Times New Roman" w:hAnsi="Times New Roman" w:cs="Times New Roman"/>
          <w:sz w:val="24"/>
          <w:szCs w:val="20"/>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bCs/>
          <w:color w:val="0000FF"/>
          <w:sz w:val="24"/>
          <w:szCs w:val="20"/>
          <w:lang w:eastAsia="ar-SA"/>
        </w:rPr>
      </w:pPr>
      <w:r w:rsidRPr="0023744C">
        <w:rPr>
          <w:rFonts w:ascii="Times New Roman" w:eastAsia="Times New Roman" w:hAnsi="Times New Roman" w:cs="Times New Roman"/>
          <w:b/>
          <w:sz w:val="24"/>
          <w:szCs w:val="20"/>
          <w:lang w:eastAsia="ar-SA"/>
        </w:rPr>
        <w:t>Table A1</w:t>
      </w:r>
      <w:r w:rsidRPr="0023744C">
        <w:rPr>
          <w:rFonts w:ascii="Times New Roman" w:eastAsia="Times New Roman" w:hAnsi="Times New Roman" w:cs="Times New Roman"/>
          <w:sz w:val="24"/>
          <w:szCs w:val="20"/>
          <w:lang w:eastAsia="ar-SA"/>
        </w:rPr>
        <w:t xml:space="preserve">: Type Structure </w:t>
      </w:r>
      <w:r w:rsidRPr="0023744C">
        <w:rPr>
          <w:rFonts w:ascii="Times New Roman" w:eastAsia="Times New Roman" w:hAnsi="Times New Roman" w:cs="Times New Roman"/>
          <w:color w:val="0000FF"/>
          <w:sz w:val="24"/>
          <w:szCs w:val="20"/>
          <w:lang w:eastAsia="ar-SA"/>
        </w:rPr>
        <w:t>VLIDORT_Fixed_Inputs</w:t>
      </w:r>
    </w:p>
    <w:tbl>
      <w:tblPr>
        <w:tblW w:w="96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598"/>
        <w:gridCol w:w="2955"/>
        <w:gridCol w:w="5103"/>
      </w:tblGrid>
      <w:tr w:rsidR="0023744C" w:rsidRPr="0023744C" w:rsidTr="001B3988">
        <w:trPr>
          <w:trHeight w:hRule="exact" w:val="440"/>
          <w:jc w:val="center"/>
        </w:trPr>
        <w:tc>
          <w:tcPr>
            <w:tcW w:w="1598" w:type="dxa"/>
          </w:tcPr>
          <w:p w:rsidR="0023744C" w:rsidRPr="0023744C" w:rsidRDefault="0023744C" w:rsidP="0023744C">
            <w:pPr>
              <w:tabs>
                <w:tab w:val="left" w:pos="5940"/>
              </w:tabs>
              <w:suppressAutoHyphens/>
              <w:autoSpaceDE w:val="0"/>
              <w:snapToGrid w:val="0"/>
              <w:spacing w:before="120" w:after="12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2955" w:type="dxa"/>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before="120" w:after="12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5103" w:type="dxa"/>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before="120" w:after="12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rsidTr="001B3988">
        <w:trPr>
          <w:jc w:val="center"/>
        </w:trPr>
        <w:tc>
          <w:tcPr>
            <w:tcW w:w="1598"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Bool</w:t>
            </w:r>
          </w:p>
        </w:tc>
        <w:tc>
          <w:tcPr>
            <w:tcW w:w="2955"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VLIDORT_Fixed_Boolean (I)</w:t>
            </w:r>
          </w:p>
        </w:tc>
        <w:tc>
          <w:tcPr>
            <w:tcW w:w="5103"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Type structure for fixed Boolean inputs (see Table A2).</w:t>
            </w:r>
          </w:p>
        </w:tc>
      </w:tr>
      <w:tr w:rsidR="0023744C" w:rsidRPr="0023744C" w:rsidTr="001B3988">
        <w:trPr>
          <w:jc w:val="center"/>
        </w:trPr>
        <w:tc>
          <w:tcPr>
            <w:tcW w:w="1598"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Cont</w:t>
            </w:r>
          </w:p>
        </w:tc>
        <w:tc>
          <w:tcPr>
            <w:tcW w:w="2955"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VLIDORT_Fixed_Control (I)</w:t>
            </w:r>
          </w:p>
        </w:tc>
        <w:tc>
          <w:tcPr>
            <w:tcW w:w="5103"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Type structure for fixed control inputs (see Table A3).</w:t>
            </w:r>
          </w:p>
        </w:tc>
      </w:tr>
      <w:tr w:rsidR="0023744C" w:rsidRPr="0023744C" w:rsidTr="001B3988">
        <w:trPr>
          <w:jc w:val="center"/>
        </w:trPr>
        <w:tc>
          <w:tcPr>
            <w:tcW w:w="1598"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Sunrays</w:t>
            </w:r>
          </w:p>
        </w:tc>
        <w:tc>
          <w:tcPr>
            <w:tcW w:w="2955" w:type="dxa"/>
            <w:tcMar>
              <w:top w:w="0" w:type="dxa"/>
              <w:left w:w="108" w:type="dxa"/>
              <w:bottom w:w="0" w:type="dxa"/>
              <w:right w:w="108" w:type="dxa"/>
            </w:tcMar>
          </w:tcPr>
          <w:p w:rsidR="0023744C" w:rsidRPr="0023744C" w:rsidRDefault="0023744C" w:rsidP="0023744C">
            <w:pPr>
              <w:tabs>
                <w:tab w:val="center" w:pos="1509"/>
              </w:tabs>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VLIDORT_Fixed_Sunrays (I)</w:t>
            </w:r>
          </w:p>
        </w:tc>
        <w:tc>
          <w:tcPr>
            <w:tcW w:w="5103"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Type structure for fixed solar inputs (see Table A4).</w:t>
            </w:r>
          </w:p>
        </w:tc>
      </w:tr>
      <w:tr w:rsidR="0023744C" w:rsidRPr="0023744C" w:rsidTr="001B3988">
        <w:trPr>
          <w:jc w:val="center"/>
        </w:trPr>
        <w:tc>
          <w:tcPr>
            <w:tcW w:w="1598"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UserVal</w:t>
            </w:r>
          </w:p>
        </w:tc>
        <w:tc>
          <w:tcPr>
            <w:tcW w:w="2955" w:type="dxa"/>
            <w:tcMar>
              <w:top w:w="0" w:type="dxa"/>
              <w:left w:w="108" w:type="dxa"/>
              <w:bottom w:w="0" w:type="dxa"/>
              <w:right w:w="108" w:type="dxa"/>
            </w:tcMar>
          </w:tcPr>
          <w:p w:rsidR="0023744C" w:rsidRPr="0023744C" w:rsidRDefault="0023744C" w:rsidP="0023744C">
            <w:pPr>
              <w:tabs>
                <w:tab w:val="center" w:pos="1509"/>
              </w:tabs>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VLIDORT_Fixed_UserValues (I)</w:t>
            </w:r>
          </w:p>
        </w:tc>
        <w:tc>
          <w:tcPr>
            <w:tcW w:w="5103"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Type structure for fixed user value inputs (see Table A5).</w:t>
            </w:r>
          </w:p>
        </w:tc>
      </w:tr>
      <w:tr w:rsidR="0023744C" w:rsidRPr="0023744C" w:rsidTr="001B3988">
        <w:trPr>
          <w:jc w:val="center"/>
        </w:trPr>
        <w:tc>
          <w:tcPr>
            <w:tcW w:w="1598"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Chapman</w:t>
            </w:r>
          </w:p>
        </w:tc>
        <w:tc>
          <w:tcPr>
            <w:tcW w:w="2955"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VLIDORT_Fixed_Chapman (I)</w:t>
            </w:r>
          </w:p>
        </w:tc>
        <w:tc>
          <w:tcPr>
            <w:tcW w:w="5103"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Type structure for fixed pseudo-spherical and refractive geometry inputs (see Table A6).</w:t>
            </w:r>
          </w:p>
        </w:tc>
      </w:tr>
      <w:tr w:rsidR="0023744C" w:rsidRPr="0023744C" w:rsidTr="001B3988">
        <w:trPr>
          <w:jc w:val="center"/>
        </w:trPr>
        <w:tc>
          <w:tcPr>
            <w:tcW w:w="1598"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Optical</w:t>
            </w:r>
          </w:p>
        </w:tc>
        <w:tc>
          <w:tcPr>
            <w:tcW w:w="2955"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VLIDORT_Fixed_Optical (I)</w:t>
            </w:r>
          </w:p>
        </w:tc>
        <w:tc>
          <w:tcPr>
            <w:tcW w:w="5103"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Type structure for fixed atmospheric optical property inputs (see Table A7).</w:t>
            </w:r>
          </w:p>
        </w:tc>
      </w:tr>
      <w:tr w:rsidR="0023744C" w:rsidRPr="0023744C" w:rsidTr="001B3988">
        <w:trPr>
          <w:jc w:val="center"/>
        </w:trPr>
        <w:tc>
          <w:tcPr>
            <w:tcW w:w="1598"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Write</w:t>
            </w:r>
          </w:p>
        </w:tc>
        <w:tc>
          <w:tcPr>
            <w:tcW w:w="2955"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VLIDORT_Fixed_Write (I)</w:t>
            </w:r>
          </w:p>
        </w:tc>
        <w:tc>
          <w:tcPr>
            <w:tcW w:w="5103"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Type structure for fixed write control inputs (see Table A8).</w:t>
            </w:r>
          </w:p>
        </w:tc>
      </w:tr>
    </w:tbl>
    <w:p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b/>
          <w:sz w:val="24"/>
          <w:szCs w:val="20"/>
          <w:lang w:eastAsia="ar-SA"/>
        </w:rPr>
        <w:lastRenderedPageBreak/>
        <w:t>Table A2</w:t>
      </w:r>
      <w:r w:rsidRPr="0023744C">
        <w:rPr>
          <w:rFonts w:ascii="Times New Roman" w:eastAsia="Times New Roman" w:hAnsi="Times New Roman" w:cs="Times New Roman"/>
          <w:sz w:val="24"/>
          <w:szCs w:val="20"/>
          <w:lang w:eastAsia="ar-SA"/>
        </w:rPr>
        <w:t xml:space="preserve">: Type Structure </w:t>
      </w:r>
      <w:r w:rsidRPr="0023744C">
        <w:rPr>
          <w:rFonts w:ascii="Times New Roman" w:eastAsia="Times New Roman" w:hAnsi="Times New Roman" w:cs="Times New Roman"/>
          <w:color w:val="0000FF"/>
          <w:sz w:val="24"/>
          <w:szCs w:val="20"/>
          <w:lang w:eastAsia="ar-SA"/>
        </w:rPr>
        <w:t>VLIDORT_Fixed_Boolean</w:t>
      </w:r>
    </w:p>
    <w:tbl>
      <w:tblPr>
        <w:tblW w:w="0" w:type="auto"/>
        <w:tblInd w:w="160" w:type="dxa"/>
        <w:tblLayout w:type="fixed"/>
        <w:tblCellMar>
          <w:left w:w="130" w:type="dxa"/>
          <w:right w:w="130" w:type="dxa"/>
        </w:tblCellMar>
        <w:tblLook w:val="0000" w:firstRow="0" w:lastRow="0" w:firstColumn="0" w:lastColumn="0" w:noHBand="0" w:noVBand="0"/>
      </w:tblPr>
      <w:tblGrid>
        <w:gridCol w:w="2940"/>
        <w:gridCol w:w="1350"/>
        <w:gridCol w:w="5015"/>
      </w:tblGrid>
      <w:tr w:rsidR="0023744C" w:rsidRPr="0023744C" w:rsidTr="001B3988">
        <w:trPr>
          <w:trHeight w:hRule="exact" w:val="432"/>
        </w:trPr>
        <w:tc>
          <w:tcPr>
            <w:tcW w:w="2940" w:type="dxa"/>
            <w:tcBorders>
              <w:top w:val="single" w:sz="4" w:space="0" w:color="000000"/>
              <w:left w:val="single" w:sz="4" w:space="0" w:color="000000"/>
              <w:bottom w:val="single" w:sz="4" w:space="0" w:color="000000"/>
            </w:tcBorders>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350" w:type="dxa"/>
            <w:tcBorders>
              <w:top w:val="single" w:sz="4" w:space="0" w:color="000000"/>
              <w:left w:val="single" w:sz="4" w:space="0" w:color="000000"/>
              <w:bottom w:val="single" w:sz="4" w:space="0" w:color="000000"/>
            </w:tcBorders>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5015" w:type="dxa"/>
            <w:tcBorders>
              <w:top w:val="single" w:sz="4" w:space="0" w:color="000000"/>
              <w:left w:val="single" w:sz="4" w:space="0" w:color="000000"/>
              <w:bottom w:val="single" w:sz="4" w:space="0" w:color="000000"/>
              <w:right w:val="single" w:sz="4" w:space="0" w:color="000000"/>
            </w:tcBorders>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rsidTr="001B3988">
        <w:tc>
          <w:tcPr>
            <w:tcW w:w="2940" w:type="dxa"/>
            <w:tcBorders>
              <w:left w:val="single" w:sz="4" w:space="0" w:color="000000"/>
              <w:bottom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DO_FULLRAD_MODE</w:t>
            </w:r>
          </w:p>
        </w:tc>
        <w:tc>
          <w:tcPr>
            <w:tcW w:w="1350" w:type="dxa"/>
            <w:tcBorders>
              <w:left w:val="single" w:sz="4" w:space="0" w:color="000000"/>
              <w:bottom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w:t>
            </w:r>
          </w:p>
        </w:tc>
        <w:tc>
          <w:tcPr>
            <w:tcW w:w="5015" w:type="dxa"/>
            <w:tcBorders>
              <w:left w:val="single" w:sz="4" w:space="0" w:color="000000"/>
              <w:bottom w:val="single" w:sz="4" w:space="0" w:color="000000"/>
              <w:right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If set, VLIDORT will do a full radiance calculation.</w:t>
            </w:r>
          </w:p>
        </w:tc>
      </w:tr>
      <w:tr w:rsidR="0023744C" w:rsidRPr="0023744C" w:rsidTr="001B3988">
        <w:tc>
          <w:tcPr>
            <w:tcW w:w="2940" w:type="dxa"/>
            <w:tcBorders>
              <w:left w:val="single" w:sz="4" w:space="0" w:color="000000"/>
              <w:bottom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DO_THERMAL_EMISSION</w:t>
            </w:r>
          </w:p>
        </w:tc>
        <w:tc>
          <w:tcPr>
            <w:tcW w:w="1350" w:type="dxa"/>
            <w:tcBorders>
              <w:left w:val="single" w:sz="4" w:space="0" w:color="000000"/>
              <w:bottom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w:t>
            </w:r>
          </w:p>
        </w:tc>
        <w:tc>
          <w:tcPr>
            <w:tcW w:w="5015" w:type="dxa"/>
            <w:tcBorders>
              <w:left w:val="single" w:sz="4" w:space="0" w:color="000000"/>
              <w:bottom w:val="single" w:sz="4" w:space="0" w:color="000000"/>
              <w:right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If set, VLIDORT will compute atmospheric thermal emission with possible scattering.</w:t>
            </w:r>
          </w:p>
        </w:tc>
      </w:tr>
      <w:tr w:rsidR="0023744C" w:rsidRPr="0023744C" w:rsidTr="001B3988">
        <w:tc>
          <w:tcPr>
            <w:tcW w:w="2940" w:type="dxa"/>
            <w:tcBorders>
              <w:left w:val="single" w:sz="4" w:space="0" w:color="000000"/>
              <w:bottom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DO_SURFACE_EMISSION</w:t>
            </w:r>
          </w:p>
        </w:tc>
        <w:tc>
          <w:tcPr>
            <w:tcW w:w="1350" w:type="dxa"/>
            <w:tcBorders>
              <w:left w:val="single" w:sz="4" w:space="0" w:color="000000"/>
              <w:bottom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w:t>
            </w:r>
          </w:p>
        </w:tc>
        <w:tc>
          <w:tcPr>
            <w:tcW w:w="5015" w:type="dxa"/>
            <w:tcBorders>
              <w:left w:val="single" w:sz="4" w:space="0" w:color="000000"/>
              <w:bottom w:val="single" w:sz="4" w:space="0" w:color="000000"/>
              <w:right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If set, VLIDORT will compute surface thermal emission</w:t>
            </w:r>
          </w:p>
        </w:tc>
      </w:tr>
      <w:tr w:rsidR="0023744C" w:rsidRPr="0023744C" w:rsidTr="001B3988">
        <w:tc>
          <w:tcPr>
            <w:tcW w:w="2940" w:type="dxa"/>
            <w:tcBorders>
              <w:left w:val="single" w:sz="4" w:space="0" w:color="000000"/>
              <w:bottom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DO_PLANE_PARALLEL</w:t>
            </w:r>
          </w:p>
        </w:tc>
        <w:tc>
          <w:tcPr>
            <w:tcW w:w="1350" w:type="dxa"/>
            <w:tcBorders>
              <w:left w:val="single" w:sz="4" w:space="0" w:color="000000"/>
              <w:bottom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w:t>
            </w:r>
          </w:p>
        </w:tc>
        <w:tc>
          <w:tcPr>
            <w:tcW w:w="5015" w:type="dxa"/>
            <w:tcBorders>
              <w:left w:val="single" w:sz="4" w:space="0" w:color="000000"/>
              <w:bottom w:val="single" w:sz="4" w:space="0" w:color="000000"/>
              <w:right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Flag for use of the plane-parallel approximation for the direct beam attenuation. If not set, the atmosphere will be pseudo-spherical.</w:t>
            </w:r>
          </w:p>
        </w:tc>
      </w:tr>
      <w:tr w:rsidR="0023744C" w:rsidRPr="0023744C" w:rsidTr="001B3988">
        <w:tc>
          <w:tcPr>
            <w:tcW w:w="2940" w:type="dxa"/>
            <w:tcBorders>
              <w:top w:val="single" w:sz="4" w:space="0" w:color="auto"/>
              <w:left w:val="single" w:sz="4" w:space="0" w:color="auto"/>
              <w:bottom w:val="single" w:sz="4" w:space="0" w:color="auto"/>
              <w:right w:val="single" w:sz="4" w:space="0" w:color="auto"/>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DO_UPWELLING </w:t>
            </w:r>
          </w:p>
        </w:tc>
        <w:tc>
          <w:tcPr>
            <w:tcW w:w="1350" w:type="dxa"/>
            <w:tcBorders>
              <w:top w:val="single" w:sz="4" w:space="0" w:color="auto"/>
              <w:left w:val="single" w:sz="4" w:space="0" w:color="auto"/>
              <w:bottom w:val="single" w:sz="4" w:space="0" w:color="auto"/>
              <w:right w:val="single" w:sz="4" w:space="0" w:color="auto"/>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w:t>
            </w:r>
          </w:p>
        </w:tc>
        <w:tc>
          <w:tcPr>
            <w:tcW w:w="5015" w:type="dxa"/>
            <w:tcBorders>
              <w:top w:val="single" w:sz="4" w:space="0" w:color="auto"/>
              <w:left w:val="single" w:sz="4" w:space="0" w:color="auto"/>
              <w:bottom w:val="single" w:sz="4" w:space="0" w:color="auto"/>
              <w:right w:val="single" w:sz="4" w:space="0" w:color="auto"/>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If set, VLIDORT will compute upwelling output. </w:t>
            </w:r>
          </w:p>
        </w:tc>
      </w:tr>
      <w:tr w:rsidR="0023744C" w:rsidRPr="0023744C" w:rsidTr="001B3988">
        <w:tc>
          <w:tcPr>
            <w:tcW w:w="2940" w:type="dxa"/>
            <w:tcBorders>
              <w:top w:val="single" w:sz="4" w:space="0" w:color="auto"/>
              <w:left w:val="single" w:sz="4" w:space="0" w:color="auto"/>
              <w:bottom w:val="single" w:sz="4" w:space="0" w:color="auto"/>
              <w:right w:val="single" w:sz="4" w:space="0" w:color="auto"/>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DO_DNWELLING</w:t>
            </w:r>
          </w:p>
        </w:tc>
        <w:tc>
          <w:tcPr>
            <w:tcW w:w="1350" w:type="dxa"/>
            <w:tcBorders>
              <w:top w:val="single" w:sz="4" w:space="0" w:color="auto"/>
              <w:left w:val="single" w:sz="4" w:space="0" w:color="auto"/>
              <w:bottom w:val="single" w:sz="4" w:space="0" w:color="auto"/>
              <w:right w:val="single" w:sz="4" w:space="0" w:color="auto"/>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w:t>
            </w:r>
          </w:p>
        </w:tc>
        <w:tc>
          <w:tcPr>
            <w:tcW w:w="5015" w:type="dxa"/>
            <w:tcBorders>
              <w:top w:val="single" w:sz="4" w:space="0" w:color="auto"/>
              <w:left w:val="single" w:sz="4" w:space="0" w:color="auto"/>
              <w:bottom w:val="single" w:sz="4" w:space="0" w:color="auto"/>
              <w:right w:val="single" w:sz="4" w:space="0" w:color="auto"/>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If set, VLIDORT will compute downwelling output.</w:t>
            </w:r>
          </w:p>
        </w:tc>
      </w:tr>
      <w:tr w:rsidR="0023744C" w:rsidRPr="0023744C" w:rsidTr="001B3988">
        <w:tc>
          <w:tcPr>
            <w:tcW w:w="2940" w:type="dxa"/>
            <w:tcBorders>
              <w:top w:val="single" w:sz="4" w:space="0" w:color="auto"/>
              <w:left w:val="single" w:sz="4" w:space="0" w:color="auto"/>
              <w:bottom w:val="single" w:sz="4" w:space="0" w:color="auto"/>
              <w:right w:val="single" w:sz="4" w:space="0" w:color="auto"/>
            </w:tcBorders>
            <w:tcMar>
              <w:left w:w="108" w:type="dxa"/>
              <w:right w:w="108" w:type="dxa"/>
            </w:tcMar>
          </w:tcPr>
          <w:p w:rsidR="0023744C" w:rsidRPr="0023744C" w:rsidRDefault="0023744C" w:rsidP="0023744C">
            <w:pPr>
              <w:spacing w:after="0" w:line="240" w:lineRule="auto"/>
              <w:rPr>
                <w:rFonts w:ascii="Times New Roman" w:eastAsia="Times New Roman" w:hAnsi="Times New Roman" w:cs="Times New Roman"/>
                <w:sz w:val="20"/>
                <w:szCs w:val="20"/>
              </w:rPr>
            </w:pPr>
            <w:r w:rsidRPr="0023744C">
              <w:rPr>
                <w:rFonts w:ascii="Times New Roman" w:eastAsia="Times New Roman" w:hAnsi="Times New Roman" w:cs="Times New Roman"/>
                <w:sz w:val="20"/>
                <w:szCs w:val="20"/>
              </w:rPr>
              <w:t>DO_LAMBERTIAN_SURFACE</w:t>
            </w:r>
          </w:p>
        </w:tc>
        <w:tc>
          <w:tcPr>
            <w:tcW w:w="1350" w:type="dxa"/>
            <w:tcBorders>
              <w:top w:val="single" w:sz="4" w:space="0" w:color="auto"/>
              <w:left w:val="single" w:sz="4" w:space="0" w:color="auto"/>
              <w:bottom w:val="single" w:sz="4" w:space="0" w:color="auto"/>
              <w:right w:val="single" w:sz="4" w:space="0" w:color="auto"/>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w:t>
            </w:r>
          </w:p>
        </w:tc>
        <w:tc>
          <w:tcPr>
            <w:tcW w:w="5015" w:type="dxa"/>
            <w:tcBorders>
              <w:top w:val="single" w:sz="4" w:space="0" w:color="auto"/>
              <w:left w:val="single" w:sz="4" w:space="0" w:color="auto"/>
              <w:bottom w:val="single" w:sz="4" w:space="0" w:color="auto"/>
              <w:right w:val="single" w:sz="4" w:space="0" w:color="auto"/>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Flag for choosing Lambertian surface properties.</w:t>
            </w:r>
          </w:p>
        </w:tc>
      </w:tr>
      <w:tr w:rsidR="0023744C" w:rsidRPr="0023744C" w:rsidTr="001B3988">
        <w:tc>
          <w:tcPr>
            <w:tcW w:w="2940" w:type="dxa"/>
            <w:tcBorders>
              <w:top w:val="single" w:sz="4" w:space="0" w:color="auto"/>
              <w:left w:val="single" w:sz="4" w:space="0" w:color="auto"/>
              <w:bottom w:val="single" w:sz="4" w:space="0" w:color="auto"/>
              <w:right w:val="single" w:sz="4" w:space="0" w:color="auto"/>
            </w:tcBorders>
            <w:tcMar>
              <w:left w:w="108" w:type="dxa"/>
              <w:right w:w="108" w:type="dxa"/>
            </w:tcMar>
          </w:tcPr>
          <w:p w:rsidR="0023744C" w:rsidRPr="0023744C" w:rsidRDefault="0023744C" w:rsidP="0023744C">
            <w:pPr>
              <w:spacing w:after="0" w:line="240" w:lineRule="auto"/>
              <w:rPr>
                <w:rFonts w:ascii="Times New Roman" w:eastAsia="Times New Roman" w:hAnsi="Times New Roman" w:cs="Times New Roman"/>
                <w:sz w:val="20"/>
                <w:szCs w:val="20"/>
              </w:rPr>
            </w:pPr>
            <w:r w:rsidRPr="0023744C">
              <w:rPr>
                <w:rFonts w:ascii="Times New Roman" w:eastAsia="Times New Roman" w:hAnsi="Times New Roman" w:cs="Times New Roman"/>
                <w:sz w:val="20"/>
                <w:szCs w:val="20"/>
              </w:rPr>
              <w:t>DO_SURFACE_LEAVING</w:t>
            </w:r>
          </w:p>
        </w:tc>
        <w:tc>
          <w:tcPr>
            <w:tcW w:w="1350" w:type="dxa"/>
            <w:tcBorders>
              <w:top w:val="single" w:sz="4" w:space="0" w:color="auto"/>
              <w:left w:val="single" w:sz="4" w:space="0" w:color="auto"/>
              <w:bottom w:val="single" w:sz="4" w:space="0" w:color="auto"/>
              <w:right w:val="single" w:sz="4" w:space="0" w:color="auto"/>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w:t>
            </w:r>
          </w:p>
        </w:tc>
        <w:tc>
          <w:tcPr>
            <w:tcW w:w="5015" w:type="dxa"/>
            <w:tcBorders>
              <w:top w:val="single" w:sz="4" w:space="0" w:color="auto"/>
              <w:left w:val="single" w:sz="4" w:space="0" w:color="auto"/>
              <w:bottom w:val="single" w:sz="4" w:space="0" w:color="auto"/>
              <w:right w:val="single" w:sz="4" w:space="0" w:color="auto"/>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Flag for choosing implementation of a surface leaving Stokes vector contribution.</w:t>
            </w:r>
          </w:p>
        </w:tc>
      </w:tr>
      <w:tr w:rsidR="0023744C" w:rsidRPr="0023744C" w:rsidTr="001B3988">
        <w:tc>
          <w:tcPr>
            <w:tcW w:w="2940" w:type="dxa"/>
            <w:tcBorders>
              <w:top w:val="single" w:sz="4" w:space="0" w:color="auto"/>
              <w:left w:val="single" w:sz="4" w:space="0" w:color="auto"/>
              <w:bottom w:val="single" w:sz="4" w:space="0" w:color="auto"/>
              <w:right w:val="single" w:sz="4" w:space="0" w:color="auto"/>
            </w:tcBorders>
            <w:tcMar>
              <w:left w:w="108" w:type="dxa"/>
              <w:right w:w="108" w:type="dxa"/>
            </w:tcMar>
          </w:tcPr>
          <w:p w:rsidR="0023744C" w:rsidRPr="0023744C" w:rsidRDefault="0023744C" w:rsidP="0023744C">
            <w:pPr>
              <w:spacing w:after="0" w:line="240" w:lineRule="auto"/>
              <w:rPr>
                <w:rFonts w:ascii="Times New Roman" w:eastAsia="Times New Roman" w:hAnsi="Times New Roman" w:cs="Times New Roman"/>
                <w:sz w:val="20"/>
                <w:szCs w:val="20"/>
              </w:rPr>
            </w:pPr>
            <w:r w:rsidRPr="0023744C">
              <w:rPr>
                <w:rFonts w:ascii="Times New Roman" w:eastAsia="Times New Roman" w:hAnsi="Times New Roman" w:cs="Times New Roman"/>
                <w:sz w:val="20"/>
                <w:szCs w:val="20"/>
              </w:rPr>
              <w:t>DO_SL_ISOTROPIC</w:t>
            </w:r>
          </w:p>
        </w:tc>
        <w:tc>
          <w:tcPr>
            <w:tcW w:w="1350" w:type="dxa"/>
            <w:tcBorders>
              <w:top w:val="single" w:sz="4" w:space="0" w:color="auto"/>
              <w:left w:val="single" w:sz="4" w:space="0" w:color="auto"/>
              <w:bottom w:val="single" w:sz="4" w:space="0" w:color="auto"/>
              <w:right w:val="single" w:sz="4" w:space="0" w:color="auto"/>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w:t>
            </w:r>
          </w:p>
        </w:tc>
        <w:tc>
          <w:tcPr>
            <w:tcW w:w="5015" w:type="dxa"/>
            <w:tcBorders>
              <w:top w:val="single" w:sz="4" w:space="0" w:color="auto"/>
              <w:left w:val="single" w:sz="4" w:space="0" w:color="auto"/>
              <w:bottom w:val="single" w:sz="4" w:space="0" w:color="auto"/>
              <w:right w:val="single" w:sz="4" w:space="0" w:color="auto"/>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Flag for choosing isotropic surface leaving contributions. </w:t>
            </w:r>
          </w:p>
        </w:tc>
      </w:tr>
      <w:tr w:rsidR="0023744C" w:rsidRPr="0023744C" w:rsidTr="001B3988">
        <w:tc>
          <w:tcPr>
            <w:tcW w:w="2940" w:type="dxa"/>
            <w:tcBorders>
              <w:top w:val="single" w:sz="4" w:space="0" w:color="auto"/>
              <w:left w:val="single" w:sz="4" w:space="0" w:color="auto"/>
              <w:bottom w:val="single" w:sz="4" w:space="0" w:color="auto"/>
              <w:right w:val="single" w:sz="4" w:space="0" w:color="auto"/>
            </w:tcBorders>
            <w:tcMar>
              <w:left w:w="108" w:type="dxa"/>
              <w:right w:w="108" w:type="dxa"/>
            </w:tcMar>
          </w:tcPr>
          <w:p w:rsidR="0023744C" w:rsidRPr="0023744C" w:rsidRDefault="0023744C" w:rsidP="0023744C">
            <w:pPr>
              <w:spacing w:after="0" w:line="240" w:lineRule="auto"/>
              <w:rPr>
                <w:rFonts w:ascii="Times New Roman" w:eastAsia="Times New Roman" w:hAnsi="Times New Roman" w:cs="Times New Roman"/>
                <w:sz w:val="20"/>
                <w:szCs w:val="20"/>
              </w:rPr>
            </w:pPr>
            <w:r w:rsidRPr="0023744C">
              <w:rPr>
                <w:rFonts w:ascii="Times New Roman" w:eastAsia="Times New Roman" w:hAnsi="Times New Roman" w:cs="Times New Roman"/>
                <w:sz w:val="20"/>
                <w:szCs w:val="20"/>
              </w:rPr>
              <w:t>DO_WATER_LEAVING</w:t>
            </w:r>
          </w:p>
        </w:tc>
        <w:tc>
          <w:tcPr>
            <w:tcW w:w="1350" w:type="dxa"/>
            <w:tcBorders>
              <w:top w:val="single" w:sz="4" w:space="0" w:color="auto"/>
              <w:left w:val="single" w:sz="4" w:space="0" w:color="auto"/>
              <w:bottom w:val="single" w:sz="4" w:space="0" w:color="auto"/>
              <w:right w:val="single" w:sz="4" w:space="0" w:color="auto"/>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w:t>
            </w:r>
          </w:p>
        </w:tc>
        <w:tc>
          <w:tcPr>
            <w:tcW w:w="5015" w:type="dxa"/>
            <w:tcBorders>
              <w:top w:val="single" w:sz="4" w:space="0" w:color="auto"/>
              <w:left w:val="single" w:sz="4" w:space="0" w:color="auto"/>
              <w:bottom w:val="single" w:sz="4" w:space="0" w:color="auto"/>
              <w:right w:val="single" w:sz="4" w:space="0" w:color="auto"/>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Flag for including a surface-leaving intensity associated with a water surface.</w:t>
            </w:r>
          </w:p>
        </w:tc>
      </w:tr>
      <w:tr w:rsidR="0023744C" w:rsidRPr="0023744C" w:rsidTr="001B3988">
        <w:tc>
          <w:tcPr>
            <w:tcW w:w="2940" w:type="dxa"/>
            <w:tcBorders>
              <w:top w:val="single" w:sz="4" w:space="0" w:color="auto"/>
              <w:left w:val="single" w:sz="4" w:space="0" w:color="auto"/>
              <w:bottom w:val="single" w:sz="4" w:space="0" w:color="auto"/>
              <w:right w:val="single" w:sz="4" w:space="0" w:color="auto"/>
            </w:tcBorders>
            <w:tcMar>
              <w:left w:w="108" w:type="dxa"/>
              <w:right w:w="108" w:type="dxa"/>
            </w:tcMar>
          </w:tcPr>
          <w:p w:rsidR="0023744C" w:rsidRPr="0023744C" w:rsidRDefault="0023744C" w:rsidP="0023744C">
            <w:pPr>
              <w:spacing w:after="0" w:line="240" w:lineRule="auto"/>
              <w:rPr>
                <w:rFonts w:ascii="Times New Roman" w:eastAsia="Times New Roman" w:hAnsi="Times New Roman" w:cs="Times New Roman"/>
                <w:sz w:val="20"/>
                <w:szCs w:val="20"/>
              </w:rPr>
            </w:pPr>
            <w:r w:rsidRPr="0023744C">
              <w:rPr>
                <w:rFonts w:ascii="Times New Roman" w:eastAsia="Times New Roman" w:hAnsi="Times New Roman" w:cs="Times New Roman"/>
                <w:sz w:val="20"/>
                <w:szCs w:val="20"/>
              </w:rPr>
              <w:t>DO_FLUORESCENCE</w:t>
            </w:r>
          </w:p>
        </w:tc>
        <w:tc>
          <w:tcPr>
            <w:tcW w:w="1350" w:type="dxa"/>
            <w:tcBorders>
              <w:top w:val="single" w:sz="4" w:space="0" w:color="auto"/>
              <w:left w:val="single" w:sz="4" w:space="0" w:color="auto"/>
              <w:bottom w:val="single" w:sz="4" w:space="0" w:color="auto"/>
              <w:right w:val="single" w:sz="4" w:space="0" w:color="auto"/>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bCs/>
                <w:sz w:val="20"/>
                <w:szCs w:val="20"/>
                <w:lang w:eastAsia="ar-SA"/>
              </w:rPr>
            </w:pPr>
            <w:r w:rsidRPr="0023744C">
              <w:rPr>
                <w:rFonts w:ascii="Times New Roman" w:eastAsia="Times New Roman" w:hAnsi="Times New Roman" w:cs="Times New Roman"/>
                <w:bCs/>
                <w:sz w:val="20"/>
                <w:szCs w:val="20"/>
                <w:lang w:eastAsia="ar-SA"/>
              </w:rPr>
              <w:t>Logical (I)</w:t>
            </w:r>
          </w:p>
        </w:tc>
        <w:tc>
          <w:tcPr>
            <w:tcW w:w="5015" w:type="dxa"/>
            <w:tcBorders>
              <w:top w:val="single" w:sz="4" w:space="0" w:color="auto"/>
              <w:left w:val="single" w:sz="4" w:space="0" w:color="auto"/>
              <w:bottom w:val="single" w:sz="4" w:space="0" w:color="auto"/>
              <w:right w:val="single" w:sz="4" w:space="0" w:color="auto"/>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bCs/>
                <w:sz w:val="20"/>
                <w:szCs w:val="20"/>
                <w:lang w:eastAsia="ar-SA"/>
              </w:rPr>
            </w:pPr>
            <w:r w:rsidRPr="0023744C">
              <w:rPr>
                <w:rFonts w:ascii="Times New Roman" w:eastAsia="Times New Roman" w:hAnsi="Times New Roman" w:cs="Times New Roman"/>
                <w:sz w:val="20"/>
                <w:szCs w:val="20"/>
                <w:lang w:eastAsia="ar-SA"/>
              </w:rPr>
              <w:t xml:space="preserve">Flag for including a surface-leaving intensity associated with </w:t>
            </w:r>
            <w:r w:rsidRPr="0023744C">
              <w:rPr>
                <w:rFonts w:ascii="Times New Roman" w:eastAsia="Times New Roman" w:hAnsi="Times New Roman" w:cs="Times New Roman"/>
                <w:bCs/>
                <w:sz w:val="20"/>
                <w:szCs w:val="20"/>
                <w:lang w:eastAsia="ar-SA"/>
              </w:rPr>
              <w:t>land surface fluorescence.</w:t>
            </w:r>
          </w:p>
        </w:tc>
      </w:tr>
      <w:tr w:rsidR="0023744C" w:rsidRPr="0023744C" w:rsidTr="001B3988">
        <w:tc>
          <w:tcPr>
            <w:tcW w:w="2940" w:type="dxa"/>
            <w:tcBorders>
              <w:top w:val="single" w:sz="4" w:space="0" w:color="auto"/>
              <w:left w:val="single" w:sz="4" w:space="0" w:color="auto"/>
              <w:bottom w:val="single" w:sz="4" w:space="0" w:color="auto"/>
              <w:right w:val="single" w:sz="4" w:space="0" w:color="auto"/>
            </w:tcBorders>
            <w:tcMar>
              <w:left w:w="108" w:type="dxa"/>
              <w:right w:w="108" w:type="dxa"/>
            </w:tcMar>
          </w:tcPr>
          <w:p w:rsidR="0023744C" w:rsidRPr="0023744C" w:rsidRDefault="0023744C" w:rsidP="0023744C">
            <w:pPr>
              <w:spacing w:after="0" w:line="240" w:lineRule="auto"/>
              <w:rPr>
                <w:rFonts w:ascii="Times New Roman" w:eastAsia="Times New Roman" w:hAnsi="Times New Roman" w:cs="Times New Roman"/>
                <w:sz w:val="20"/>
                <w:szCs w:val="20"/>
              </w:rPr>
            </w:pPr>
            <w:r w:rsidRPr="0023744C">
              <w:rPr>
                <w:rFonts w:ascii="Times New Roman" w:eastAsia="Times New Roman" w:hAnsi="Times New Roman" w:cs="Times New Roman"/>
                <w:sz w:val="20"/>
                <w:szCs w:val="20"/>
              </w:rPr>
              <w:t>DO_TF_ITERATION</w:t>
            </w:r>
          </w:p>
        </w:tc>
        <w:tc>
          <w:tcPr>
            <w:tcW w:w="1350" w:type="dxa"/>
            <w:tcBorders>
              <w:top w:val="single" w:sz="4" w:space="0" w:color="auto"/>
              <w:left w:val="single" w:sz="4" w:space="0" w:color="auto"/>
              <w:bottom w:val="single" w:sz="4" w:space="0" w:color="auto"/>
              <w:right w:val="single" w:sz="4" w:space="0" w:color="auto"/>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bCs/>
                <w:sz w:val="20"/>
                <w:szCs w:val="20"/>
                <w:lang w:eastAsia="ar-SA"/>
              </w:rPr>
              <w:t>Logical (I)</w:t>
            </w:r>
          </w:p>
        </w:tc>
        <w:tc>
          <w:tcPr>
            <w:tcW w:w="5015" w:type="dxa"/>
            <w:tcBorders>
              <w:top w:val="single" w:sz="4" w:space="0" w:color="auto"/>
              <w:left w:val="single" w:sz="4" w:space="0" w:color="auto"/>
              <w:bottom w:val="single" w:sz="4" w:space="0" w:color="auto"/>
              <w:right w:val="single" w:sz="4" w:space="0" w:color="auto"/>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bCs/>
                <w:sz w:val="20"/>
                <w:szCs w:val="20"/>
                <w:lang w:eastAsia="ar-SA"/>
              </w:rPr>
              <w:t>Flag for determining the water surface-leaving intensity in an iterative fashion.</w:t>
            </w:r>
          </w:p>
        </w:tc>
      </w:tr>
    </w:tbl>
    <w:p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b/>
          <w:sz w:val="24"/>
          <w:szCs w:val="20"/>
          <w:lang w:eastAsia="ar-SA"/>
        </w:rPr>
        <w:t>Table A3</w:t>
      </w:r>
      <w:r w:rsidRPr="0023744C">
        <w:rPr>
          <w:rFonts w:ascii="Times New Roman" w:eastAsia="Times New Roman" w:hAnsi="Times New Roman" w:cs="Times New Roman"/>
          <w:sz w:val="24"/>
          <w:szCs w:val="20"/>
          <w:lang w:eastAsia="ar-SA"/>
        </w:rPr>
        <w:t xml:space="preserve">: Type Structure </w:t>
      </w:r>
      <w:r w:rsidRPr="0023744C">
        <w:rPr>
          <w:rFonts w:ascii="Times New Roman" w:eastAsia="Times New Roman" w:hAnsi="Times New Roman" w:cs="Times New Roman"/>
          <w:color w:val="0000FF"/>
          <w:sz w:val="24"/>
          <w:szCs w:val="20"/>
          <w:lang w:eastAsia="ar-SA"/>
        </w:rPr>
        <w:t>VLIDORT_Fixed_Control</w:t>
      </w:r>
    </w:p>
    <w:tbl>
      <w:tblPr>
        <w:tblW w:w="0" w:type="auto"/>
        <w:tblInd w:w="130" w:type="dxa"/>
        <w:tblLayout w:type="fixed"/>
        <w:tblCellMar>
          <w:left w:w="130" w:type="dxa"/>
          <w:right w:w="130" w:type="dxa"/>
        </w:tblCellMar>
        <w:tblLook w:val="0000" w:firstRow="0" w:lastRow="0" w:firstColumn="0" w:lastColumn="0" w:noHBand="0" w:noVBand="0"/>
      </w:tblPr>
      <w:tblGrid>
        <w:gridCol w:w="3000"/>
        <w:gridCol w:w="1320"/>
        <w:gridCol w:w="5040"/>
      </w:tblGrid>
      <w:tr w:rsidR="0023744C" w:rsidRPr="0023744C" w:rsidTr="001B3988">
        <w:trPr>
          <w:trHeight w:hRule="exact" w:val="432"/>
        </w:trPr>
        <w:tc>
          <w:tcPr>
            <w:tcW w:w="3000" w:type="dxa"/>
            <w:tcBorders>
              <w:top w:val="single" w:sz="4" w:space="0" w:color="000000"/>
              <w:left w:val="single" w:sz="4" w:space="0" w:color="000000"/>
              <w:bottom w:val="single" w:sz="4" w:space="0" w:color="000000"/>
            </w:tcBorders>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320" w:type="dxa"/>
            <w:tcBorders>
              <w:top w:val="single" w:sz="4" w:space="0" w:color="000000"/>
              <w:left w:val="single" w:sz="4" w:space="0" w:color="000000"/>
              <w:bottom w:val="single" w:sz="4" w:space="0" w:color="000000"/>
            </w:tcBorders>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5040" w:type="dxa"/>
            <w:tcBorders>
              <w:top w:val="single" w:sz="4" w:space="0" w:color="000000"/>
              <w:left w:val="single" w:sz="4" w:space="0" w:color="000000"/>
              <w:bottom w:val="single" w:sz="4" w:space="0" w:color="000000"/>
              <w:right w:val="single" w:sz="4" w:space="0" w:color="000000"/>
            </w:tcBorders>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rsidTr="001B3988">
        <w:tc>
          <w:tcPr>
            <w:tcW w:w="3000" w:type="dxa"/>
            <w:tcBorders>
              <w:left w:val="single" w:sz="4" w:space="0" w:color="000000"/>
              <w:bottom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TAYLOR_ORDER</w:t>
            </w:r>
          </w:p>
        </w:tc>
        <w:tc>
          <w:tcPr>
            <w:tcW w:w="1320" w:type="dxa"/>
            <w:tcBorders>
              <w:left w:val="single" w:sz="4" w:space="0" w:color="000000"/>
              <w:bottom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 (I)</w:t>
            </w:r>
          </w:p>
        </w:tc>
        <w:tc>
          <w:tcPr>
            <w:tcW w:w="5040" w:type="dxa"/>
            <w:tcBorders>
              <w:left w:val="single" w:sz="4" w:space="0" w:color="000000"/>
              <w:bottom w:val="single" w:sz="4" w:space="0" w:color="000000"/>
              <w:right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Order of Taylor polynomial used for computational smoothing in situations where numerical instability could lead to spurious results.</w:t>
            </w:r>
          </w:p>
        </w:tc>
      </w:tr>
      <w:tr w:rsidR="0023744C" w:rsidRPr="0023744C" w:rsidTr="001B3988">
        <w:tc>
          <w:tcPr>
            <w:tcW w:w="3000" w:type="dxa"/>
            <w:tcBorders>
              <w:left w:val="single" w:sz="4" w:space="0" w:color="000000"/>
              <w:bottom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NSTOKES</w:t>
            </w:r>
          </w:p>
        </w:tc>
        <w:tc>
          <w:tcPr>
            <w:tcW w:w="1320" w:type="dxa"/>
            <w:tcBorders>
              <w:left w:val="single" w:sz="4" w:space="0" w:color="000000"/>
              <w:bottom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 (I)</w:t>
            </w:r>
          </w:p>
        </w:tc>
        <w:tc>
          <w:tcPr>
            <w:tcW w:w="5040" w:type="dxa"/>
            <w:tcBorders>
              <w:left w:val="single" w:sz="4" w:space="0" w:color="000000"/>
              <w:bottom w:val="single" w:sz="4" w:space="0" w:color="000000"/>
              <w:right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Number of Stokes vector parameters for which computations will be done.</w:t>
            </w:r>
          </w:p>
        </w:tc>
      </w:tr>
      <w:tr w:rsidR="0023744C" w:rsidRPr="0023744C" w:rsidTr="001B3988">
        <w:tc>
          <w:tcPr>
            <w:tcW w:w="3000" w:type="dxa"/>
            <w:tcBorders>
              <w:left w:val="single" w:sz="4" w:space="0" w:color="000000"/>
              <w:bottom w:val="single" w:sz="4" w:space="0" w:color="auto"/>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NSTREAMS</w:t>
            </w:r>
          </w:p>
        </w:tc>
        <w:tc>
          <w:tcPr>
            <w:tcW w:w="1320" w:type="dxa"/>
            <w:tcBorders>
              <w:left w:val="single" w:sz="4" w:space="0" w:color="000000"/>
              <w:bottom w:val="single" w:sz="4" w:space="0" w:color="auto"/>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 (I)</w:t>
            </w:r>
          </w:p>
        </w:tc>
        <w:tc>
          <w:tcPr>
            <w:tcW w:w="5040" w:type="dxa"/>
            <w:tcBorders>
              <w:left w:val="single" w:sz="4" w:space="0" w:color="000000"/>
              <w:bottom w:val="single" w:sz="4" w:space="0" w:color="auto"/>
              <w:right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Number of quadrature streams in the cosine half space [0,1]. Must be ≤ symbolic dimension MAXSTREAMS.</w:t>
            </w:r>
          </w:p>
        </w:tc>
      </w:tr>
      <w:tr w:rsidR="0023744C" w:rsidRPr="0023744C" w:rsidTr="001B3988">
        <w:tc>
          <w:tcPr>
            <w:tcW w:w="3000" w:type="dxa"/>
            <w:tcBorders>
              <w:top w:val="single" w:sz="4" w:space="0" w:color="auto"/>
              <w:left w:val="single" w:sz="4" w:space="0" w:color="auto"/>
              <w:bottom w:val="single" w:sz="4" w:space="0" w:color="auto"/>
              <w:right w:val="single" w:sz="4" w:space="0" w:color="auto"/>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NLAYERS</w:t>
            </w:r>
          </w:p>
        </w:tc>
        <w:tc>
          <w:tcPr>
            <w:tcW w:w="1320" w:type="dxa"/>
            <w:tcBorders>
              <w:top w:val="single" w:sz="4" w:space="0" w:color="auto"/>
              <w:left w:val="single" w:sz="4" w:space="0" w:color="auto"/>
              <w:bottom w:val="single" w:sz="4" w:space="0" w:color="auto"/>
              <w:right w:val="single" w:sz="4" w:space="0" w:color="auto"/>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 (I)</w:t>
            </w:r>
          </w:p>
        </w:tc>
        <w:tc>
          <w:tcPr>
            <w:tcW w:w="5040" w:type="dxa"/>
            <w:tcBorders>
              <w:top w:val="single" w:sz="4" w:space="0" w:color="auto"/>
              <w:left w:val="single" w:sz="4" w:space="0" w:color="auto"/>
              <w:bottom w:val="single" w:sz="4" w:space="0" w:color="auto"/>
              <w:right w:val="single" w:sz="4" w:space="0" w:color="auto"/>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Number of layers in atmosphere (NLAYERS = 1 is allowed). Must be ≤ symbolic dimension MAXLAYERS.</w:t>
            </w:r>
          </w:p>
        </w:tc>
      </w:tr>
      <w:tr w:rsidR="0023744C" w:rsidRPr="0023744C" w:rsidTr="001B3988">
        <w:tc>
          <w:tcPr>
            <w:tcW w:w="3000" w:type="dxa"/>
            <w:tcBorders>
              <w:top w:val="single" w:sz="4" w:space="0" w:color="auto"/>
              <w:left w:val="single" w:sz="4" w:space="0" w:color="auto"/>
              <w:bottom w:val="single" w:sz="4" w:space="0" w:color="auto"/>
              <w:right w:val="single" w:sz="4" w:space="0" w:color="auto"/>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NFINELAYERS</w:t>
            </w:r>
          </w:p>
        </w:tc>
        <w:tc>
          <w:tcPr>
            <w:tcW w:w="1320" w:type="dxa"/>
            <w:tcBorders>
              <w:top w:val="single" w:sz="4" w:space="0" w:color="auto"/>
              <w:left w:val="single" w:sz="4" w:space="0" w:color="auto"/>
              <w:bottom w:val="single" w:sz="4" w:space="0" w:color="auto"/>
              <w:right w:val="single" w:sz="4" w:space="0" w:color="auto"/>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 (I)</w:t>
            </w:r>
          </w:p>
        </w:tc>
        <w:tc>
          <w:tcPr>
            <w:tcW w:w="5040" w:type="dxa"/>
            <w:tcBorders>
              <w:top w:val="single" w:sz="4" w:space="0" w:color="auto"/>
              <w:left w:val="single" w:sz="4" w:space="0" w:color="auto"/>
              <w:bottom w:val="single" w:sz="4" w:space="0" w:color="auto"/>
              <w:right w:val="single" w:sz="4" w:space="0" w:color="auto"/>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Number of fine layers subdividing coarse layering. Only for DO_SSCORR_OUTGOING, ≤ dimension MAXFINELAYERS.</w:t>
            </w:r>
          </w:p>
        </w:tc>
      </w:tr>
      <w:tr w:rsidR="0023744C" w:rsidRPr="0023744C" w:rsidTr="001B3988">
        <w:tc>
          <w:tcPr>
            <w:tcW w:w="3000" w:type="dxa"/>
            <w:tcBorders>
              <w:top w:val="single" w:sz="4" w:space="0" w:color="auto"/>
              <w:left w:val="single" w:sz="4" w:space="0" w:color="auto"/>
              <w:bottom w:val="single" w:sz="4" w:space="0" w:color="auto"/>
              <w:right w:val="single" w:sz="4" w:space="0" w:color="auto"/>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N_THERMAL_COEFFS</w:t>
            </w:r>
          </w:p>
        </w:tc>
        <w:tc>
          <w:tcPr>
            <w:tcW w:w="1320" w:type="dxa"/>
            <w:tcBorders>
              <w:top w:val="single" w:sz="4" w:space="0" w:color="auto"/>
              <w:left w:val="single" w:sz="4" w:space="0" w:color="auto"/>
              <w:bottom w:val="single" w:sz="4" w:space="0" w:color="auto"/>
              <w:right w:val="single" w:sz="4" w:space="0" w:color="auto"/>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 (I)</w:t>
            </w:r>
          </w:p>
        </w:tc>
        <w:tc>
          <w:tcPr>
            <w:tcW w:w="5040" w:type="dxa"/>
            <w:tcBorders>
              <w:top w:val="single" w:sz="4" w:space="0" w:color="auto"/>
              <w:left w:val="single" w:sz="4" w:space="0" w:color="auto"/>
              <w:bottom w:val="single" w:sz="4" w:space="0" w:color="auto"/>
              <w:right w:val="single" w:sz="4" w:space="0" w:color="auto"/>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Number of coefficients used in treatment of blackbody emission in a layer. N_THERMAL_COEFFS = 1 implies constant within a layer; N_THERMAL_COEFFS = 2 implies a linear treatment.  Maximum value allowed is currently 2.</w:t>
            </w:r>
          </w:p>
        </w:tc>
      </w:tr>
      <w:tr w:rsidR="0023744C" w:rsidRPr="0023744C" w:rsidTr="001B3988">
        <w:tc>
          <w:tcPr>
            <w:tcW w:w="3000" w:type="dxa"/>
            <w:tcBorders>
              <w:top w:val="single" w:sz="4" w:space="0" w:color="auto"/>
              <w:left w:val="single" w:sz="4" w:space="0" w:color="auto"/>
              <w:bottom w:val="single" w:sz="4" w:space="0" w:color="auto"/>
              <w:right w:val="single" w:sz="4" w:space="0" w:color="auto"/>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VLIDORT_ACCURACY</w:t>
            </w:r>
          </w:p>
        </w:tc>
        <w:tc>
          <w:tcPr>
            <w:tcW w:w="1320" w:type="dxa"/>
            <w:tcBorders>
              <w:top w:val="single" w:sz="4" w:space="0" w:color="auto"/>
              <w:left w:val="single" w:sz="4" w:space="0" w:color="auto"/>
              <w:bottom w:val="single" w:sz="4" w:space="0" w:color="auto"/>
              <w:right w:val="single" w:sz="4" w:space="0" w:color="auto"/>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p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p>
        </w:tc>
        <w:tc>
          <w:tcPr>
            <w:tcW w:w="5040" w:type="dxa"/>
            <w:tcBorders>
              <w:top w:val="single" w:sz="4" w:space="0" w:color="auto"/>
              <w:left w:val="single" w:sz="4" w:space="0" w:color="auto"/>
              <w:bottom w:val="single" w:sz="4" w:space="0" w:color="auto"/>
              <w:right w:val="single" w:sz="4" w:space="0" w:color="auto"/>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Accuracy criterion for convergence of Fourier series in relative azimuth. If for each output stream, addition of the </w:t>
            </w:r>
            <w:r w:rsidRPr="0023744C">
              <w:rPr>
                <w:rFonts w:ascii="Times New Roman" w:eastAsia="Times New Roman" w:hAnsi="Times New Roman" w:cs="Times New Roman"/>
                <w:i/>
                <w:sz w:val="20"/>
                <w:szCs w:val="20"/>
                <w:lang w:eastAsia="ar-SA"/>
              </w:rPr>
              <w:t>m</w:t>
            </w:r>
            <w:r w:rsidRPr="0023744C">
              <w:rPr>
                <w:rFonts w:ascii="Times New Roman" w:eastAsia="Times New Roman" w:hAnsi="Times New Roman" w:cs="Times New Roman"/>
                <w:sz w:val="20"/>
                <w:szCs w:val="20"/>
                <w:vertAlign w:val="superscript"/>
                <w:lang w:eastAsia="ar-SA"/>
              </w:rPr>
              <w:t>th</w:t>
            </w:r>
            <w:r w:rsidRPr="0023744C">
              <w:rPr>
                <w:rFonts w:ascii="Times New Roman" w:eastAsia="Times New Roman" w:hAnsi="Times New Roman" w:cs="Times New Roman"/>
                <w:sz w:val="20"/>
                <w:szCs w:val="20"/>
                <w:lang w:eastAsia="ar-SA"/>
              </w:rPr>
              <w:t xml:space="preserve"> Fourier term changes the total (Fourier-summed) intensity by a relative amount less than this value, then we pass the convergence test. For each solar angle, convergence is tested for intensities at all output stream angles, levels and azimuth angles. Once one solar beam result has converged, there is no further point in calculating any more Fourier terms for this beam,. </w:t>
            </w:r>
          </w:p>
        </w:tc>
      </w:tr>
      <w:tr w:rsidR="0023744C" w:rsidRPr="0023744C" w:rsidTr="001B3988">
        <w:tc>
          <w:tcPr>
            <w:tcW w:w="3000" w:type="dxa"/>
            <w:tcBorders>
              <w:top w:val="single" w:sz="4" w:space="0" w:color="auto"/>
              <w:left w:val="single" w:sz="4" w:space="0" w:color="auto"/>
              <w:bottom w:val="single" w:sz="4" w:space="0" w:color="auto"/>
              <w:right w:val="single" w:sz="4" w:space="0" w:color="auto"/>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TF_MAXITER</w:t>
            </w:r>
          </w:p>
        </w:tc>
        <w:tc>
          <w:tcPr>
            <w:tcW w:w="1320" w:type="dxa"/>
            <w:tcBorders>
              <w:top w:val="single" w:sz="4" w:space="0" w:color="auto"/>
              <w:left w:val="single" w:sz="4" w:space="0" w:color="auto"/>
              <w:bottom w:val="single" w:sz="4" w:space="0" w:color="auto"/>
              <w:right w:val="single" w:sz="4" w:space="0" w:color="auto"/>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 (I)</w:t>
            </w:r>
          </w:p>
        </w:tc>
        <w:tc>
          <w:tcPr>
            <w:tcW w:w="5040" w:type="dxa"/>
            <w:tcBorders>
              <w:top w:val="single" w:sz="4" w:space="0" w:color="auto"/>
              <w:left w:val="single" w:sz="4" w:space="0" w:color="auto"/>
              <w:bottom w:val="single" w:sz="4" w:space="0" w:color="auto"/>
              <w:right w:val="single" w:sz="4" w:space="0" w:color="auto"/>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Value of the maximum number of loops allowed if computing the water-leaving transmittance contribution in an iterative fashion.</w:t>
            </w:r>
          </w:p>
        </w:tc>
      </w:tr>
      <w:tr w:rsidR="0023744C" w:rsidRPr="0023744C" w:rsidTr="001B3988">
        <w:tc>
          <w:tcPr>
            <w:tcW w:w="3000" w:type="dxa"/>
            <w:tcBorders>
              <w:top w:val="single" w:sz="4" w:space="0" w:color="auto"/>
              <w:left w:val="single" w:sz="4" w:space="0" w:color="auto"/>
              <w:bottom w:val="single" w:sz="4" w:space="0" w:color="auto"/>
              <w:right w:val="single" w:sz="4" w:space="0" w:color="auto"/>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lastRenderedPageBreak/>
              <w:t>TF_CRITERION</w:t>
            </w:r>
          </w:p>
        </w:tc>
        <w:tc>
          <w:tcPr>
            <w:tcW w:w="1320" w:type="dxa"/>
            <w:tcBorders>
              <w:top w:val="single" w:sz="4" w:space="0" w:color="auto"/>
              <w:left w:val="single" w:sz="4" w:space="0" w:color="auto"/>
              <w:bottom w:val="single" w:sz="4" w:space="0" w:color="auto"/>
              <w:right w:val="single" w:sz="4" w:space="0" w:color="auto"/>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p>
        </w:tc>
        <w:tc>
          <w:tcPr>
            <w:tcW w:w="5040" w:type="dxa"/>
            <w:tcBorders>
              <w:top w:val="single" w:sz="4" w:space="0" w:color="auto"/>
              <w:left w:val="single" w:sz="4" w:space="0" w:color="auto"/>
              <w:bottom w:val="single" w:sz="4" w:space="0" w:color="auto"/>
              <w:right w:val="single" w:sz="4" w:space="0" w:color="auto"/>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Stopping criterion used in computing the water-leaving transmittance contribution in an iterative fashion.</w:t>
            </w:r>
          </w:p>
        </w:tc>
      </w:tr>
    </w:tbl>
    <w:p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b/>
          <w:sz w:val="24"/>
          <w:szCs w:val="20"/>
          <w:lang w:eastAsia="ar-SA"/>
        </w:rPr>
        <w:t>Table A4</w:t>
      </w:r>
      <w:r w:rsidRPr="0023744C">
        <w:rPr>
          <w:rFonts w:ascii="Times New Roman" w:eastAsia="Times New Roman" w:hAnsi="Times New Roman" w:cs="Times New Roman"/>
          <w:sz w:val="24"/>
          <w:szCs w:val="20"/>
          <w:lang w:eastAsia="ar-SA"/>
        </w:rPr>
        <w:t xml:space="preserve">: Type Structure </w:t>
      </w:r>
      <w:r w:rsidRPr="0023744C">
        <w:rPr>
          <w:rFonts w:ascii="Times New Roman" w:eastAsia="Times New Roman" w:hAnsi="Times New Roman" w:cs="Times New Roman"/>
          <w:color w:val="0000FF"/>
          <w:sz w:val="24"/>
          <w:szCs w:val="20"/>
          <w:lang w:eastAsia="ar-SA"/>
        </w:rPr>
        <w:t>VLIDORT_Fixed_Sunrays</w:t>
      </w:r>
    </w:p>
    <w:tbl>
      <w:tblPr>
        <w:tblW w:w="0" w:type="auto"/>
        <w:tblInd w:w="115" w:type="dxa"/>
        <w:tblLayout w:type="fixed"/>
        <w:tblCellMar>
          <w:left w:w="130" w:type="dxa"/>
          <w:right w:w="130" w:type="dxa"/>
        </w:tblCellMar>
        <w:tblLook w:val="0000" w:firstRow="0" w:lastRow="0" w:firstColumn="0" w:lastColumn="0" w:noHBand="0" w:noVBand="0"/>
      </w:tblPr>
      <w:tblGrid>
        <w:gridCol w:w="2655"/>
        <w:gridCol w:w="1590"/>
        <w:gridCol w:w="5130"/>
      </w:tblGrid>
      <w:tr w:rsidR="0023744C" w:rsidRPr="0023744C" w:rsidTr="001B3988">
        <w:trPr>
          <w:trHeight w:hRule="exact" w:val="432"/>
        </w:trPr>
        <w:tc>
          <w:tcPr>
            <w:tcW w:w="2655" w:type="dxa"/>
            <w:tcBorders>
              <w:top w:val="single" w:sz="4" w:space="0" w:color="000000"/>
              <w:left w:val="single" w:sz="4" w:space="0" w:color="000000"/>
              <w:bottom w:val="single" w:sz="4" w:space="0" w:color="000000"/>
            </w:tcBorders>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590" w:type="dxa"/>
            <w:tcBorders>
              <w:top w:val="single" w:sz="4" w:space="0" w:color="000000"/>
              <w:left w:val="single" w:sz="4" w:space="0" w:color="000000"/>
              <w:bottom w:val="single" w:sz="4" w:space="0" w:color="000000"/>
            </w:tcBorders>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5130" w:type="dxa"/>
            <w:tcBorders>
              <w:top w:val="single" w:sz="4" w:space="0" w:color="000000"/>
              <w:left w:val="single" w:sz="4" w:space="0" w:color="000000"/>
              <w:bottom w:val="single" w:sz="4" w:space="0" w:color="000000"/>
              <w:right w:val="single" w:sz="4" w:space="0" w:color="000000"/>
            </w:tcBorders>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rsidTr="001B3988">
        <w:tc>
          <w:tcPr>
            <w:tcW w:w="2655" w:type="dxa"/>
            <w:tcBorders>
              <w:left w:val="single" w:sz="4" w:space="0" w:color="000000"/>
              <w:bottom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FLUX_FACTOR</w:t>
            </w:r>
          </w:p>
        </w:tc>
        <w:tc>
          <w:tcPr>
            <w:tcW w:w="1590" w:type="dxa"/>
            <w:tcBorders>
              <w:left w:val="single" w:sz="4" w:space="0" w:color="000000"/>
              <w:bottom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5130" w:type="dxa"/>
            <w:tcBorders>
              <w:left w:val="single" w:sz="4" w:space="0" w:color="000000"/>
              <w:bottom w:val="single" w:sz="4" w:space="0" w:color="000000"/>
              <w:right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Beam source flux, the same value to be used for all solar angles. Normally set equal to 1 for “sun-normalized” output.</w:t>
            </w:r>
          </w:p>
        </w:tc>
      </w:tr>
    </w:tbl>
    <w:p w:rsidR="0023744C" w:rsidRPr="0023744C" w:rsidRDefault="0023744C" w:rsidP="0023744C">
      <w:pPr>
        <w:suppressAutoHyphens/>
        <w:autoSpaceDE w:val="0"/>
        <w:spacing w:after="120" w:line="240" w:lineRule="auto"/>
        <w:ind w:left="432" w:hanging="432"/>
        <w:jc w:val="center"/>
        <w:rPr>
          <w:rFonts w:ascii="Times New Roman" w:eastAsia="Times New Roman" w:hAnsi="Times New Roman" w:cs="Times New Roman"/>
          <w:b/>
          <w:bCs/>
          <w:sz w:val="24"/>
          <w:szCs w:val="24"/>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b/>
          <w:sz w:val="24"/>
          <w:szCs w:val="20"/>
          <w:lang w:eastAsia="ar-SA"/>
        </w:rPr>
        <w:t>Table A5</w:t>
      </w:r>
      <w:r w:rsidRPr="0023744C">
        <w:rPr>
          <w:rFonts w:ascii="Times New Roman" w:eastAsia="Times New Roman" w:hAnsi="Times New Roman" w:cs="Times New Roman"/>
          <w:sz w:val="24"/>
          <w:szCs w:val="20"/>
          <w:lang w:eastAsia="ar-SA"/>
        </w:rPr>
        <w:t xml:space="preserve">: Type Structure </w:t>
      </w:r>
      <w:r w:rsidRPr="0023744C">
        <w:rPr>
          <w:rFonts w:ascii="Times New Roman" w:eastAsia="Times New Roman" w:hAnsi="Times New Roman" w:cs="Times New Roman"/>
          <w:color w:val="0000FF"/>
          <w:sz w:val="24"/>
          <w:szCs w:val="20"/>
          <w:lang w:eastAsia="ar-SA"/>
        </w:rPr>
        <w:t>VLIDORT_Fixed_UserValues</w:t>
      </w:r>
    </w:p>
    <w:tbl>
      <w:tblPr>
        <w:tblW w:w="0" w:type="auto"/>
        <w:tblInd w:w="115" w:type="dxa"/>
        <w:tblLayout w:type="fixed"/>
        <w:tblCellMar>
          <w:left w:w="130" w:type="dxa"/>
          <w:right w:w="130" w:type="dxa"/>
        </w:tblCellMar>
        <w:tblLook w:val="0000" w:firstRow="0" w:lastRow="0" w:firstColumn="0" w:lastColumn="0" w:noHBand="0" w:noVBand="0"/>
      </w:tblPr>
      <w:tblGrid>
        <w:gridCol w:w="2715"/>
        <w:gridCol w:w="1440"/>
        <w:gridCol w:w="5220"/>
      </w:tblGrid>
      <w:tr w:rsidR="0023744C" w:rsidRPr="0023744C" w:rsidTr="001B3988">
        <w:trPr>
          <w:trHeight w:hRule="exact" w:val="432"/>
        </w:trPr>
        <w:tc>
          <w:tcPr>
            <w:tcW w:w="2715" w:type="dxa"/>
            <w:tcBorders>
              <w:top w:val="single" w:sz="4" w:space="0" w:color="000000"/>
              <w:left w:val="single" w:sz="4" w:space="0" w:color="000000"/>
              <w:bottom w:val="single" w:sz="4" w:space="0" w:color="000000"/>
            </w:tcBorders>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440" w:type="dxa"/>
            <w:tcBorders>
              <w:top w:val="single" w:sz="4" w:space="0" w:color="000000"/>
              <w:left w:val="single" w:sz="4" w:space="0" w:color="000000"/>
              <w:bottom w:val="single" w:sz="4" w:space="0" w:color="000000"/>
            </w:tcBorders>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5220" w:type="dxa"/>
            <w:tcBorders>
              <w:top w:val="single" w:sz="4" w:space="0" w:color="000000"/>
              <w:left w:val="single" w:sz="4" w:space="0" w:color="000000"/>
              <w:bottom w:val="single" w:sz="4" w:space="0" w:color="000000"/>
              <w:right w:val="single" w:sz="4" w:space="0" w:color="000000"/>
            </w:tcBorders>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rsidTr="001B3988">
        <w:tc>
          <w:tcPr>
            <w:tcW w:w="2715" w:type="dxa"/>
            <w:tcBorders>
              <w:left w:val="single" w:sz="4" w:space="0" w:color="000000"/>
              <w:bottom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N_USER_LEVELS</w:t>
            </w:r>
          </w:p>
        </w:tc>
        <w:tc>
          <w:tcPr>
            <w:tcW w:w="1440" w:type="dxa"/>
            <w:tcBorders>
              <w:left w:val="single" w:sz="4" w:space="0" w:color="000000"/>
              <w:bottom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 (I)</w:t>
            </w:r>
          </w:p>
        </w:tc>
        <w:tc>
          <w:tcPr>
            <w:tcW w:w="5220" w:type="dxa"/>
            <w:tcBorders>
              <w:left w:val="single" w:sz="4" w:space="0" w:color="000000"/>
              <w:bottom w:val="single" w:sz="4" w:space="0" w:color="000000"/>
              <w:right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Number of vertical output levels. </w:t>
            </w:r>
          </w:p>
        </w:tc>
      </w:tr>
    </w:tbl>
    <w:p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b/>
          <w:sz w:val="24"/>
          <w:szCs w:val="20"/>
          <w:lang w:eastAsia="ar-SA"/>
        </w:rPr>
        <w:t>Table A6</w:t>
      </w:r>
      <w:r w:rsidRPr="0023744C">
        <w:rPr>
          <w:rFonts w:ascii="Times New Roman" w:eastAsia="Times New Roman" w:hAnsi="Times New Roman" w:cs="Times New Roman"/>
          <w:sz w:val="24"/>
          <w:szCs w:val="20"/>
          <w:lang w:eastAsia="ar-SA"/>
        </w:rPr>
        <w:t xml:space="preserve">: Type Structure </w:t>
      </w:r>
      <w:r w:rsidRPr="0023744C">
        <w:rPr>
          <w:rFonts w:ascii="Times New Roman" w:eastAsia="Times New Roman" w:hAnsi="Times New Roman" w:cs="Times New Roman"/>
          <w:color w:val="0000FF"/>
          <w:sz w:val="24"/>
          <w:szCs w:val="20"/>
          <w:lang w:eastAsia="ar-SA"/>
        </w:rPr>
        <w:t>VLIDORT_Fixed_Chapman</w:t>
      </w:r>
    </w:p>
    <w:tbl>
      <w:tblPr>
        <w:tblW w:w="0" w:type="auto"/>
        <w:tblInd w:w="130" w:type="dxa"/>
        <w:tblLayout w:type="fixed"/>
        <w:tblCellMar>
          <w:left w:w="130" w:type="dxa"/>
          <w:right w:w="130" w:type="dxa"/>
        </w:tblCellMar>
        <w:tblLook w:val="0000" w:firstRow="0" w:lastRow="0" w:firstColumn="0" w:lastColumn="0" w:noHBand="0" w:noVBand="0"/>
      </w:tblPr>
      <w:tblGrid>
        <w:gridCol w:w="2700"/>
        <w:gridCol w:w="1440"/>
        <w:gridCol w:w="5220"/>
      </w:tblGrid>
      <w:tr w:rsidR="0023744C" w:rsidRPr="0023744C" w:rsidTr="001B3988">
        <w:trPr>
          <w:trHeight w:hRule="exact" w:val="432"/>
        </w:trPr>
        <w:tc>
          <w:tcPr>
            <w:tcW w:w="2700" w:type="dxa"/>
            <w:tcBorders>
              <w:top w:val="single" w:sz="4" w:space="0" w:color="000000"/>
              <w:left w:val="single" w:sz="4" w:space="0" w:color="000000"/>
              <w:bottom w:val="single" w:sz="4" w:space="0" w:color="000000"/>
            </w:tcBorders>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440" w:type="dxa"/>
            <w:tcBorders>
              <w:top w:val="single" w:sz="4" w:space="0" w:color="000000"/>
              <w:left w:val="single" w:sz="4" w:space="0" w:color="000000"/>
              <w:bottom w:val="single" w:sz="4" w:space="0" w:color="000000"/>
            </w:tcBorders>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5220" w:type="dxa"/>
            <w:tcBorders>
              <w:top w:val="single" w:sz="4" w:space="0" w:color="000000"/>
              <w:left w:val="single" w:sz="4" w:space="0" w:color="000000"/>
              <w:bottom w:val="single" w:sz="4" w:space="0" w:color="000000"/>
              <w:right w:val="single" w:sz="4" w:space="0" w:color="000000"/>
            </w:tcBorders>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rsidTr="001B3988">
        <w:tc>
          <w:tcPr>
            <w:tcW w:w="2700" w:type="dxa"/>
            <w:tcBorders>
              <w:top w:val="single" w:sz="4" w:space="0" w:color="auto"/>
              <w:left w:val="single" w:sz="4" w:space="0" w:color="auto"/>
              <w:bottom w:val="single" w:sz="4" w:space="0" w:color="auto"/>
              <w:right w:val="single" w:sz="4" w:space="0" w:color="auto"/>
            </w:tcBorders>
            <w:tcMar>
              <w:left w:w="108"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HEIGHT_GRID</w:t>
            </w:r>
          </w:p>
        </w:tc>
        <w:tc>
          <w:tcPr>
            <w:tcW w:w="1440" w:type="dxa"/>
            <w:tcBorders>
              <w:top w:val="single" w:sz="4" w:space="0" w:color="auto"/>
              <w:left w:val="single" w:sz="4" w:space="0" w:color="auto"/>
              <w:bottom w:val="single" w:sz="4" w:space="0" w:color="auto"/>
              <w:right w:val="single" w:sz="4" w:space="0" w:color="auto"/>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5220" w:type="dxa"/>
            <w:tcBorders>
              <w:top w:val="single" w:sz="4" w:space="0" w:color="auto"/>
              <w:left w:val="single" w:sz="4" w:space="0" w:color="auto"/>
              <w:bottom w:val="single" w:sz="4" w:space="0" w:color="auto"/>
              <w:right w:val="single" w:sz="4" w:space="0" w:color="auto"/>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Heights in [km] at layer boundaries, measured from TOA. Only required when Chapman function calculation of DELTA_SLANT_INPUT is done internally. Must be monotonically decreasing from TOA (this is checked).</w:t>
            </w:r>
          </w:p>
        </w:tc>
      </w:tr>
      <w:tr w:rsidR="0023744C" w:rsidRPr="0023744C" w:rsidTr="001B3988">
        <w:tc>
          <w:tcPr>
            <w:tcW w:w="2700" w:type="dxa"/>
            <w:tcBorders>
              <w:top w:val="single" w:sz="4" w:space="0" w:color="auto"/>
              <w:left w:val="single" w:sz="4" w:space="0" w:color="auto"/>
              <w:bottom w:val="single" w:sz="4" w:space="0" w:color="auto"/>
              <w:right w:val="single" w:sz="4" w:space="0" w:color="auto"/>
            </w:tcBorders>
            <w:tcMar>
              <w:left w:w="108"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PRESSURE_GRID</w:t>
            </w:r>
          </w:p>
        </w:tc>
        <w:tc>
          <w:tcPr>
            <w:tcW w:w="1440" w:type="dxa"/>
            <w:tcBorders>
              <w:top w:val="single" w:sz="4" w:space="0" w:color="auto"/>
              <w:left w:val="single" w:sz="4" w:space="0" w:color="auto"/>
              <w:bottom w:val="single" w:sz="4" w:space="0" w:color="auto"/>
              <w:right w:val="single" w:sz="4" w:space="0" w:color="auto"/>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5220" w:type="dxa"/>
            <w:tcBorders>
              <w:top w:val="single" w:sz="4" w:space="0" w:color="auto"/>
              <w:left w:val="single" w:sz="4" w:space="0" w:color="auto"/>
              <w:bottom w:val="single" w:sz="4" w:space="0" w:color="auto"/>
              <w:right w:val="single" w:sz="4" w:space="0" w:color="auto"/>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Pressure in [mb] from TOA to BOA. Only required for internal Chapman factor calculation with refractive geometry.</w:t>
            </w:r>
          </w:p>
        </w:tc>
      </w:tr>
      <w:tr w:rsidR="0023744C" w:rsidRPr="0023744C" w:rsidTr="001B3988">
        <w:tc>
          <w:tcPr>
            <w:tcW w:w="2700" w:type="dxa"/>
            <w:tcBorders>
              <w:top w:val="single" w:sz="4" w:space="0" w:color="auto"/>
              <w:left w:val="single" w:sz="4" w:space="0" w:color="auto"/>
              <w:bottom w:val="single" w:sz="4" w:space="0" w:color="auto"/>
              <w:right w:val="single" w:sz="4" w:space="0" w:color="auto"/>
            </w:tcBorders>
            <w:tcMar>
              <w:left w:w="108"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TEMPERATURE_GRID</w:t>
            </w:r>
          </w:p>
        </w:tc>
        <w:tc>
          <w:tcPr>
            <w:tcW w:w="1440" w:type="dxa"/>
            <w:tcBorders>
              <w:top w:val="single" w:sz="4" w:space="0" w:color="auto"/>
              <w:left w:val="single" w:sz="4" w:space="0" w:color="auto"/>
              <w:bottom w:val="single" w:sz="4" w:space="0" w:color="auto"/>
              <w:right w:val="single" w:sz="4" w:space="0" w:color="auto"/>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5220" w:type="dxa"/>
            <w:tcBorders>
              <w:top w:val="single" w:sz="4" w:space="0" w:color="auto"/>
              <w:left w:val="single" w:sz="4" w:space="0" w:color="auto"/>
              <w:bottom w:val="single" w:sz="4" w:space="0" w:color="auto"/>
              <w:right w:val="single" w:sz="4" w:space="0" w:color="auto"/>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Temperature in [K] from TOA to BOA. Only required for internal Chapman factor calculation with refractive geometry.</w:t>
            </w:r>
          </w:p>
        </w:tc>
      </w:tr>
      <w:tr w:rsidR="0023744C" w:rsidRPr="0023744C" w:rsidTr="001B3988">
        <w:tblPrEx>
          <w:tblCellMar>
            <w:top w:w="29" w:type="dxa"/>
            <w:left w:w="115" w:type="dxa"/>
            <w:bottom w:w="29" w:type="dxa"/>
            <w:right w:w="115" w:type="dxa"/>
          </w:tblCellMar>
        </w:tblPrEx>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FINEGRID</w:t>
            </w:r>
          </w:p>
        </w:tc>
        <w:tc>
          <w:tcPr>
            <w:tcW w:w="14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 (I)</w:t>
            </w:r>
          </w:p>
        </w:tc>
        <w:tc>
          <w:tcPr>
            <w:tcW w:w="52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 array indicating number of fine layer divisions to be used in Snell’s Law bending in the Chapman factor calculation with refraction. Recommended to set FINEGRID(N)=10. Refraction only.</w:t>
            </w:r>
          </w:p>
        </w:tc>
      </w:tr>
      <w:tr w:rsidR="0023744C" w:rsidRPr="0023744C" w:rsidTr="001B3988">
        <w:tblPrEx>
          <w:tblCellMar>
            <w:top w:w="29" w:type="dxa"/>
            <w:left w:w="115" w:type="dxa"/>
            <w:bottom w:w="29" w:type="dxa"/>
            <w:right w:w="115" w:type="dxa"/>
          </w:tblCellMar>
        </w:tblPrEx>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RFINDEX_PARAMETER</w:t>
            </w:r>
          </w:p>
        </w:tc>
        <w:tc>
          <w:tcPr>
            <w:tcW w:w="14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52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Only required for DO_REFRACTIVE_GEOMETRY option.</w:t>
            </w:r>
          </w:p>
        </w:tc>
      </w:tr>
    </w:tbl>
    <w:p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bCs/>
          <w:color w:val="0000FF"/>
          <w:sz w:val="24"/>
          <w:szCs w:val="20"/>
          <w:lang w:eastAsia="ar-SA"/>
        </w:rPr>
      </w:pPr>
      <w:r w:rsidRPr="0023744C">
        <w:rPr>
          <w:rFonts w:ascii="Times New Roman" w:eastAsia="Times New Roman" w:hAnsi="Times New Roman" w:cs="Times New Roman"/>
          <w:b/>
          <w:sz w:val="24"/>
          <w:szCs w:val="20"/>
          <w:lang w:eastAsia="ar-SA"/>
        </w:rPr>
        <w:t>Table A7</w:t>
      </w:r>
      <w:r w:rsidRPr="0023744C">
        <w:rPr>
          <w:rFonts w:ascii="Times New Roman" w:eastAsia="Times New Roman" w:hAnsi="Times New Roman" w:cs="Times New Roman"/>
          <w:sz w:val="24"/>
          <w:szCs w:val="20"/>
          <w:lang w:eastAsia="ar-SA"/>
        </w:rPr>
        <w:t xml:space="preserve">: Type structure </w:t>
      </w:r>
      <w:r w:rsidRPr="0023744C">
        <w:rPr>
          <w:rFonts w:ascii="Times New Roman" w:eastAsia="Times New Roman" w:hAnsi="Times New Roman" w:cs="Times New Roman"/>
          <w:color w:val="0000FF"/>
          <w:sz w:val="24"/>
          <w:szCs w:val="20"/>
          <w:lang w:eastAsia="ar-SA"/>
        </w:rPr>
        <w:t>VLIDORT_Fixed_Optical</w:t>
      </w:r>
    </w:p>
    <w:tbl>
      <w:tblPr>
        <w:tblW w:w="0" w:type="auto"/>
        <w:tblInd w:w="130" w:type="dxa"/>
        <w:tblLayout w:type="fixed"/>
        <w:tblCellMar>
          <w:top w:w="29" w:type="dxa"/>
          <w:left w:w="115" w:type="dxa"/>
          <w:bottom w:w="29" w:type="dxa"/>
          <w:right w:w="115" w:type="dxa"/>
        </w:tblCellMar>
        <w:tblLook w:val="0000" w:firstRow="0" w:lastRow="0" w:firstColumn="0" w:lastColumn="0" w:noHBand="0" w:noVBand="0"/>
      </w:tblPr>
      <w:tblGrid>
        <w:gridCol w:w="3495"/>
        <w:gridCol w:w="1260"/>
        <w:gridCol w:w="4590"/>
      </w:tblGrid>
      <w:tr w:rsidR="0023744C" w:rsidRPr="0023744C" w:rsidTr="001B3988">
        <w:trPr>
          <w:trHeight w:val="288"/>
        </w:trPr>
        <w:tc>
          <w:tcPr>
            <w:tcW w:w="3495" w:type="dxa"/>
            <w:tcBorders>
              <w:top w:val="single" w:sz="4" w:space="0" w:color="000000"/>
              <w:left w:val="single" w:sz="4" w:space="0" w:color="000000"/>
            </w:tcBorders>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260" w:type="dxa"/>
            <w:tcBorders>
              <w:top w:val="single" w:sz="4" w:space="0" w:color="000000"/>
              <w:left w:val="single" w:sz="4" w:space="0" w:color="000000"/>
            </w:tcBorders>
            <w:tcMar>
              <w:top w:w="0" w:type="dxa"/>
              <w:left w:w="108" w:type="dxa"/>
              <w:bottom w:w="0" w:type="dxa"/>
              <w:right w:w="108" w:type="dxa"/>
            </w:tcMar>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4590" w:type="dxa"/>
            <w:tcBorders>
              <w:top w:val="single" w:sz="4" w:space="0" w:color="000000"/>
              <w:left w:val="single" w:sz="4" w:space="0" w:color="000000"/>
              <w:right w:val="single" w:sz="4" w:space="0" w:color="000000"/>
            </w:tcBorders>
            <w:tcMar>
              <w:top w:w="0" w:type="dxa"/>
              <w:left w:w="108" w:type="dxa"/>
              <w:bottom w:w="0" w:type="dxa"/>
              <w:right w:w="108" w:type="dxa"/>
            </w:tcMar>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rsidTr="001B3988">
        <w:tc>
          <w:tcPr>
            <w:tcW w:w="3495" w:type="dxa"/>
            <w:tcBorders>
              <w:top w:val="single" w:sz="4" w:space="0" w:color="000000"/>
              <w:left w:val="single" w:sz="4" w:space="0" w:color="000000"/>
              <w:bottom w:val="single" w:sz="4" w:space="0" w:color="000000"/>
            </w:tcBorders>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DELTAU_VERT_INPUT (n)</w:t>
            </w:r>
          </w:p>
        </w:tc>
        <w:tc>
          <w:tcPr>
            <w:tcW w:w="1260" w:type="dxa"/>
            <w:tcBorders>
              <w:top w:val="single" w:sz="4" w:space="0" w:color="000000"/>
              <w:left w:val="single" w:sz="4" w:space="0" w:color="000000"/>
              <w:bottom w:val="single" w:sz="4" w:space="0" w:color="000000"/>
            </w:tcBorders>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45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Vertical optical depth thickness values for all layers </w:t>
            </w:r>
            <w:r w:rsidRPr="0023744C">
              <w:rPr>
                <w:rFonts w:ascii="Times New Roman" w:eastAsia="Times New Roman" w:hAnsi="Times New Roman" w:cs="Times New Roman"/>
                <w:i/>
                <w:sz w:val="20"/>
                <w:szCs w:val="20"/>
                <w:lang w:eastAsia="ar-SA"/>
              </w:rPr>
              <w:t>n</w:t>
            </w:r>
            <w:r w:rsidRPr="0023744C">
              <w:rPr>
                <w:rFonts w:ascii="Times New Roman" w:eastAsia="Times New Roman" w:hAnsi="Times New Roman" w:cs="Times New Roman"/>
                <w:sz w:val="20"/>
                <w:szCs w:val="20"/>
                <w:lang w:eastAsia="ar-SA"/>
              </w:rPr>
              <w:t>.</w:t>
            </w:r>
          </w:p>
        </w:tc>
      </w:tr>
      <w:tr w:rsidR="0023744C" w:rsidRPr="0023744C" w:rsidTr="001B3988">
        <w:tc>
          <w:tcPr>
            <w:tcW w:w="34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GREEKMAT_TOTAL_INPUT (L,n,S)</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45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For all layers </w:t>
            </w:r>
            <w:r w:rsidRPr="0023744C">
              <w:rPr>
                <w:rFonts w:ascii="Times New Roman" w:eastAsia="Times New Roman" w:hAnsi="Times New Roman" w:cs="Times New Roman"/>
                <w:i/>
                <w:sz w:val="20"/>
                <w:szCs w:val="20"/>
                <w:lang w:eastAsia="ar-SA"/>
              </w:rPr>
              <w:t>n</w:t>
            </w:r>
            <w:r w:rsidRPr="0023744C">
              <w:rPr>
                <w:rFonts w:ascii="Times New Roman" w:eastAsia="Times New Roman" w:hAnsi="Times New Roman" w:cs="Times New Roman"/>
                <w:sz w:val="20"/>
                <w:szCs w:val="20"/>
                <w:lang w:eastAsia="ar-SA"/>
              </w:rPr>
              <w:t xml:space="preserve"> and Stokes vector components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Legendre moments of the phase function expansion multiplied by (</w:t>
            </w:r>
            <w:r w:rsidRPr="0023744C">
              <w:rPr>
                <w:rFonts w:ascii="Symbol" w:eastAsia="Times New Roman" w:hAnsi="Symbol" w:cs="Times New Roman"/>
                <w:sz w:val="20"/>
                <w:szCs w:val="20"/>
                <w:lang w:eastAsia="ar-SA"/>
              </w:rPr>
              <w:t></w:t>
            </w:r>
            <w:r w:rsidRPr="0023744C">
              <w:rPr>
                <w:rFonts w:ascii="Times New Roman" w:eastAsia="Times New Roman" w:hAnsi="Times New Roman" w:cs="Times New Roman"/>
                <w:i/>
                <w:sz w:val="20"/>
                <w:szCs w:val="20"/>
                <w:lang w:eastAsia="ar-SA"/>
              </w:rPr>
              <w:t>L</w:t>
            </w:r>
            <w:r w:rsidRPr="0023744C">
              <w:rPr>
                <w:rFonts w:ascii="Symbol" w:eastAsia="Times New Roman" w:hAnsi="Symbol" w:cs="Times New Roman"/>
                <w:sz w:val="20"/>
                <w:szCs w:val="20"/>
                <w:lang w:eastAsia="ar-SA"/>
              </w:rPr>
              <w:t></w:t>
            </w:r>
            <w:r w:rsidRPr="0023744C">
              <w:rPr>
                <w:rFonts w:ascii="Symbol" w:eastAsia="Times New Roman" w:hAnsi="Symbol" w:cs="Times New Roman"/>
                <w:sz w:val="20"/>
                <w:szCs w:val="20"/>
                <w:lang w:eastAsia="ar-SA"/>
              </w:rPr>
              <w:t></w:t>
            </w:r>
            <w:r w:rsidRPr="0023744C">
              <w:rPr>
                <w:rFonts w:ascii="Times New Roman" w:eastAsia="Times New Roman" w:hAnsi="Times New Roman" w:cs="Times New Roman"/>
                <w:sz w:val="20"/>
                <w:szCs w:val="20"/>
                <w:lang w:eastAsia="ar-SA"/>
              </w:rPr>
              <w:t>); initial value (L=0) should always be 1 (checked).</w:t>
            </w:r>
          </w:p>
        </w:tc>
      </w:tr>
      <w:tr w:rsidR="0023744C" w:rsidRPr="0023744C" w:rsidTr="001B3988">
        <w:tc>
          <w:tcPr>
            <w:tcW w:w="34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w:eastAsia="Times New Roman" w:hAnsi="Times" w:cs="Times New Roman"/>
                <w:sz w:val="20"/>
                <w:szCs w:val="20"/>
                <w:lang w:eastAsia="ar-SA"/>
              </w:rPr>
              <w:t>FMAT_UP (n,g,6)</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45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For all layers </w:t>
            </w:r>
            <w:r w:rsidRPr="0023744C">
              <w:rPr>
                <w:rFonts w:ascii="Times New Roman" w:eastAsia="Times New Roman" w:hAnsi="Times New Roman" w:cs="Times New Roman"/>
                <w:i/>
                <w:sz w:val="20"/>
                <w:szCs w:val="20"/>
                <w:lang w:eastAsia="ar-SA"/>
              </w:rPr>
              <w:t>n</w:t>
            </w:r>
            <w:r w:rsidRPr="0023744C">
              <w:rPr>
                <w:rFonts w:ascii="Times New Roman" w:eastAsia="Times New Roman" w:hAnsi="Times New Roman" w:cs="Times New Roman"/>
                <w:sz w:val="20"/>
                <w:szCs w:val="20"/>
                <w:lang w:eastAsia="ar-SA"/>
              </w:rPr>
              <w:t xml:space="preserve">, forward-scattering F-matrix values for user-defined geometry </w:t>
            </w:r>
            <w:r w:rsidRPr="0023744C">
              <w:rPr>
                <w:rFonts w:ascii="Times New Roman" w:eastAsia="Times New Roman" w:hAnsi="Times New Roman" w:cs="Times New Roman"/>
                <w:i/>
                <w:sz w:val="20"/>
                <w:szCs w:val="20"/>
                <w:lang w:eastAsia="ar-SA"/>
              </w:rPr>
              <w:t>g</w:t>
            </w:r>
            <w:r w:rsidRPr="0023744C">
              <w:rPr>
                <w:rFonts w:ascii="Times New Roman" w:eastAsia="Times New Roman" w:hAnsi="Times New Roman" w:cs="Times New Roman"/>
                <w:sz w:val="20"/>
                <w:szCs w:val="20"/>
                <w:lang w:eastAsia="ar-SA"/>
              </w:rPr>
              <w:t xml:space="preserve">. </w:t>
            </w:r>
          </w:p>
        </w:tc>
      </w:tr>
      <w:tr w:rsidR="0023744C" w:rsidRPr="0023744C" w:rsidTr="001B3988">
        <w:tc>
          <w:tcPr>
            <w:tcW w:w="34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w:eastAsia="Times New Roman" w:hAnsi="Times" w:cs="Times New Roman"/>
                <w:sz w:val="20"/>
                <w:szCs w:val="20"/>
                <w:lang w:eastAsia="ar-SA"/>
              </w:rPr>
              <w:t>FMAT_DN (n,g,6)</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45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For all layers </w:t>
            </w:r>
            <w:r w:rsidRPr="0023744C">
              <w:rPr>
                <w:rFonts w:ascii="Times New Roman" w:eastAsia="Times New Roman" w:hAnsi="Times New Roman" w:cs="Times New Roman"/>
                <w:i/>
                <w:sz w:val="20"/>
                <w:szCs w:val="20"/>
                <w:lang w:eastAsia="ar-SA"/>
              </w:rPr>
              <w:t>n</w:t>
            </w:r>
            <w:r w:rsidRPr="0023744C">
              <w:rPr>
                <w:rFonts w:ascii="Times New Roman" w:eastAsia="Times New Roman" w:hAnsi="Times New Roman" w:cs="Times New Roman"/>
                <w:sz w:val="20"/>
                <w:szCs w:val="20"/>
                <w:lang w:eastAsia="ar-SA"/>
              </w:rPr>
              <w:t xml:space="preserve">, back-scattering F-matrix values for user-defined geometry </w:t>
            </w:r>
            <w:r w:rsidRPr="0023744C">
              <w:rPr>
                <w:rFonts w:ascii="Times New Roman" w:eastAsia="Times New Roman" w:hAnsi="Times New Roman" w:cs="Times New Roman"/>
                <w:i/>
                <w:sz w:val="20"/>
                <w:szCs w:val="20"/>
                <w:lang w:eastAsia="ar-SA"/>
              </w:rPr>
              <w:t>g</w:t>
            </w:r>
            <w:r w:rsidRPr="0023744C">
              <w:rPr>
                <w:rFonts w:ascii="Times New Roman" w:eastAsia="Times New Roman" w:hAnsi="Times New Roman" w:cs="Times New Roman"/>
                <w:sz w:val="20"/>
                <w:szCs w:val="20"/>
                <w:lang w:eastAsia="ar-SA"/>
              </w:rPr>
              <w:t xml:space="preserve">. </w:t>
            </w:r>
          </w:p>
        </w:tc>
      </w:tr>
      <w:tr w:rsidR="0023744C" w:rsidRPr="0023744C" w:rsidTr="001B3988">
        <w:tc>
          <w:tcPr>
            <w:tcW w:w="34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w:eastAsia="Times New Roman" w:hAnsi="Times" w:cs="Times New Roman"/>
                <w:sz w:val="20"/>
                <w:szCs w:val="20"/>
                <w:lang w:eastAsia="ar-SA"/>
              </w:rPr>
              <w:t>LAMBERTIAN_ALBEDO</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45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Lambertian albedo values (between 0 and 1).</w:t>
            </w:r>
          </w:p>
        </w:tc>
      </w:tr>
      <w:tr w:rsidR="0023744C" w:rsidRPr="0023744C" w:rsidTr="001B3988">
        <w:tc>
          <w:tcPr>
            <w:tcW w:w="34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THERMAL_BB_INPUT (n)</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45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Atmospheric thermal blackbody functions, levels </w:t>
            </w:r>
            <w:r w:rsidRPr="0023744C">
              <w:rPr>
                <w:rFonts w:ascii="Times New Roman" w:eastAsia="Times New Roman" w:hAnsi="Times New Roman" w:cs="Times New Roman"/>
                <w:i/>
                <w:sz w:val="20"/>
                <w:szCs w:val="20"/>
                <w:lang w:eastAsia="ar-SA"/>
              </w:rPr>
              <w:t>n</w:t>
            </w:r>
          </w:p>
        </w:tc>
      </w:tr>
      <w:tr w:rsidR="0023744C" w:rsidRPr="0023744C" w:rsidTr="001B3988">
        <w:tc>
          <w:tcPr>
            <w:tcW w:w="34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SURFACE_BB_INPUT</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45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Thermal input for surface.</w:t>
            </w:r>
          </w:p>
        </w:tc>
      </w:tr>
      <w:tr w:rsidR="0023744C" w:rsidRPr="0023744C" w:rsidTr="001B3988">
        <w:tc>
          <w:tcPr>
            <w:tcW w:w="34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ATMOS_WAVELENGTH</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45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Wavelength [nm] for atmospheric optical property inputs. This is a diagnostic number, playing no part in the RT calculation. However it is vital to set this value when using VLIDORT with wavelength-dependent BRDF and/or VSLEAVE supplements - supplemental optical properties must be prepared at the same wavelength as used for VLIDORT optical input.</w:t>
            </w:r>
          </w:p>
        </w:tc>
      </w:tr>
    </w:tbl>
    <w:p w:rsidR="0023744C" w:rsidRPr="0023744C" w:rsidRDefault="0023744C" w:rsidP="0023744C">
      <w:pPr>
        <w:suppressAutoHyphens/>
        <w:spacing w:after="0" w:line="240" w:lineRule="auto"/>
        <w:jc w:val="center"/>
        <w:rPr>
          <w:rFonts w:ascii="Times New Roman" w:eastAsia="Times New Roman" w:hAnsi="Times New Roman" w:cs="Times New Roman"/>
          <w:bCs/>
          <w:color w:val="0000FF"/>
          <w:sz w:val="24"/>
          <w:szCs w:val="20"/>
          <w:lang w:eastAsia="ar-SA"/>
        </w:rPr>
      </w:pPr>
      <w:r w:rsidRPr="0023744C">
        <w:rPr>
          <w:rFonts w:ascii="Times New Roman" w:eastAsia="Times New Roman" w:hAnsi="Times New Roman" w:cs="Times New Roman"/>
          <w:b/>
          <w:sz w:val="24"/>
          <w:szCs w:val="20"/>
          <w:lang w:eastAsia="ar-SA"/>
        </w:rPr>
        <w:lastRenderedPageBreak/>
        <w:t>Table A8</w:t>
      </w:r>
      <w:r w:rsidRPr="0023744C">
        <w:rPr>
          <w:rFonts w:ascii="Times New Roman" w:eastAsia="Times New Roman" w:hAnsi="Times New Roman" w:cs="Times New Roman"/>
          <w:sz w:val="24"/>
          <w:szCs w:val="20"/>
          <w:lang w:eastAsia="ar-SA"/>
        </w:rPr>
        <w:t>: Type structure</w:t>
      </w:r>
      <w:r w:rsidRPr="0023744C">
        <w:rPr>
          <w:rFonts w:ascii="Times New Roman" w:eastAsia="Times New Roman" w:hAnsi="Times New Roman" w:cs="Times New Roman"/>
          <w:color w:val="0000FF"/>
          <w:sz w:val="24"/>
          <w:szCs w:val="20"/>
          <w:lang w:eastAsia="ar-SA"/>
        </w:rPr>
        <w:t xml:space="preserve"> VLIDORT_Fixed_Write</w:t>
      </w:r>
    </w:p>
    <w:tbl>
      <w:tblPr>
        <w:tblW w:w="0" w:type="auto"/>
        <w:tblInd w:w="130" w:type="dxa"/>
        <w:tblLayout w:type="fixed"/>
        <w:tblCellMar>
          <w:top w:w="29" w:type="dxa"/>
          <w:left w:w="115" w:type="dxa"/>
          <w:bottom w:w="29" w:type="dxa"/>
          <w:right w:w="115" w:type="dxa"/>
        </w:tblCellMar>
        <w:tblLook w:val="0000" w:firstRow="0" w:lastRow="0" w:firstColumn="0" w:lastColumn="0" w:noHBand="0" w:noVBand="0"/>
      </w:tblPr>
      <w:tblGrid>
        <w:gridCol w:w="3495"/>
        <w:gridCol w:w="1260"/>
        <w:gridCol w:w="4590"/>
      </w:tblGrid>
      <w:tr w:rsidR="0023744C" w:rsidRPr="0023744C" w:rsidTr="001B3988">
        <w:trPr>
          <w:trHeight w:val="288"/>
        </w:trPr>
        <w:tc>
          <w:tcPr>
            <w:tcW w:w="3495" w:type="dxa"/>
            <w:tcBorders>
              <w:top w:val="single" w:sz="4" w:space="0" w:color="000000"/>
              <w:left w:val="single" w:sz="4" w:space="0" w:color="000000"/>
              <w:bottom w:val="single" w:sz="4" w:space="0" w:color="auto"/>
            </w:tcBorders>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260" w:type="dxa"/>
            <w:tcBorders>
              <w:top w:val="single" w:sz="4" w:space="0" w:color="000000"/>
              <w:left w:val="single" w:sz="4" w:space="0" w:color="000000"/>
              <w:bottom w:val="single" w:sz="4" w:space="0" w:color="auto"/>
            </w:tcBorders>
            <w:tcMar>
              <w:top w:w="0" w:type="dxa"/>
              <w:left w:w="108" w:type="dxa"/>
              <w:bottom w:w="0" w:type="dxa"/>
              <w:right w:w="108" w:type="dxa"/>
            </w:tcMar>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4590"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rsidTr="001B3988">
        <w:tc>
          <w:tcPr>
            <w:tcW w:w="34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DO_DEBUG_WRITE</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w:t>
            </w:r>
          </w:p>
        </w:tc>
        <w:tc>
          <w:tcPr>
            <w:tcW w:w="45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Flag for writing VLIDORT debug output.</w:t>
            </w:r>
          </w:p>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(RT Solution use only)</w:t>
            </w:r>
          </w:p>
        </w:tc>
      </w:tr>
      <w:tr w:rsidR="0023744C" w:rsidRPr="0023744C" w:rsidTr="001B3988">
        <w:tc>
          <w:tcPr>
            <w:tcW w:w="34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DO_WRITE_INPUT</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w:t>
            </w:r>
          </w:p>
        </w:tc>
        <w:tc>
          <w:tcPr>
            <w:tcW w:w="45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Flag for sending certain VLIDORT general inputs to file.</w:t>
            </w:r>
          </w:p>
        </w:tc>
      </w:tr>
      <w:tr w:rsidR="0023744C" w:rsidRPr="0023744C" w:rsidTr="001B3988">
        <w:tc>
          <w:tcPr>
            <w:tcW w:w="34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INPUT_WRITE_FILENAME</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Character (I)</w:t>
            </w:r>
          </w:p>
        </w:tc>
        <w:tc>
          <w:tcPr>
            <w:tcW w:w="45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File name for certain VLIDORT general inputs (up to 60 characters).</w:t>
            </w:r>
          </w:p>
        </w:tc>
      </w:tr>
      <w:tr w:rsidR="0023744C" w:rsidRPr="0023744C" w:rsidTr="001B3988">
        <w:tc>
          <w:tcPr>
            <w:tcW w:w="34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DO_WRITE_SCENARIO</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w:t>
            </w:r>
          </w:p>
        </w:tc>
        <w:tc>
          <w:tcPr>
            <w:tcW w:w="45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Flag for sending certain VLIDORT scenario inputs to file.</w:t>
            </w:r>
          </w:p>
        </w:tc>
      </w:tr>
      <w:tr w:rsidR="0023744C" w:rsidRPr="0023744C" w:rsidTr="001B3988">
        <w:tc>
          <w:tcPr>
            <w:tcW w:w="34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SCENARIO_WRITE_FILENAME</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Character (I)</w:t>
            </w:r>
          </w:p>
        </w:tc>
        <w:tc>
          <w:tcPr>
            <w:tcW w:w="45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File name for certain VLIDORT scenario inputs (up to 60 characters).</w:t>
            </w:r>
          </w:p>
        </w:tc>
      </w:tr>
      <w:tr w:rsidR="0023744C" w:rsidRPr="0023744C" w:rsidTr="001B3988">
        <w:tc>
          <w:tcPr>
            <w:tcW w:w="34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DO_WRITE_FOURIER</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w:t>
            </w:r>
          </w:p>
        </w:tc>
        <w:tc>
          <w:tcPr>
            <w:tcW w:w="45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Flag for sending VLIDORT Fourier output to file.</w:t>
            </w:r>
          </w:p>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(not active)</w:t>
            </w:r>
          </w:p>
        </w:tc>
      </w:tr>
      <w:tr w:rsidR="0023744C" w:rsidRPr="0023744C" w:rsidTr="001B3988">
        <w:tc>
          <w:tcPr>
            <w:tcW w:w="34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FOURIER_WRITE_FILENAME</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Character (I)</w:t>
            </w:r>
          </w:p>
        </w:tc>
        <w:tc>
          <w:tcPr>
            <w:tcW w:w="45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File name for certain VLIDORT Fourier output (up to 60 characters). (not active)</w:t>
            </w:r>
          </w:p>
        </w:tc>
      </w:tr>
      <w:tr w:rsidR="0023744C" w:rsidRPr="0023744C" w:rsidTr="001B3988">
        <w:tc>
          <w:tcPr>
            <w:tcW w:w="34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DO_WRITE_RESULTS</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w:t>
            </w:r>
          </w:p>
        </w:tc>
        <w:tc>
          <w:tcPr>
            <w:tcW w:w="45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Flag for sending VLIDORT general output to file.</w:t>
            </w:r>
          </w:p>
        </w:tc>
      </w:tr>
      <w:tr w:rsidR="0023744C" w:rsidRPr="0023744C" w:rsidTr="001B3988">
        <w:tc>
          <w:tcPr>
            <w:tcW w:w="34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RESULTS_WRITE_FILENAME</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Character (I)</w:t>
            </w:r>
          </w:p>
        </w:tc>
        <w:tc>
          <w:tcPr>
            <w:tcW w:w="45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File name for VLIDORT general output (up to 60 characters).</w:t>
            </w:r>
          </w:p>
        </w:tc>
      </w:tr>
    </w:tbl>
    <w:p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rsidR="0023744C" w:rsidRPr="0023744C" w:rsidRDefault="0023744C" w:rsidP="0023744C">
      <w:pPr>
        <w:keepNext/>
        <w:suppressAutoHyphens/>
        <w:autoSpaceDE w:val="0"/>
        <w:spacing w:after="0" w:line="240" w:lineRule="auto"/>
        <w:outlineLvl w:val="3"/>
        <w:rPr>
          <w:rFonts w:ascii="Times New Roman" w:eastAsia="Times New Roman" w:hAnsi="Times New Roman" w:cs="Times New Roman"/>
          <w:i/>
          <w:sz w:val="24"/>
          <w:szCs w:val="20"/>
          <w:lang w:eastAsia="ar-SA"/>
        </w:rPr>
      </w:pPr>
      <w:r w:rsidRPr="0023744C">
        <w:rPr>
          <w:rFonts w:ascii="Times New Roman" w:eastAsia="Times New Roman" w:hAnsi="Times New Roman" w:cs="Times New Roman"/>
          <w:i/>
          <w:sz w:val="24"/>
          <w:szCs w:val="20"/>
          <w:lang w:eastAsia="ar-SA"/>
        </w:rPr>
        <w:t>5.1.1.2 VLIDORT basic modified inputs</w:t>
      </w:r>
    </w:p>
    <w:p w:rsidR="0023744C" w:rsidRPr="0023744C" w:rsidRDefault="0023744C" w:rsidP="0023744C">
      <w:pPr>
        <w:suppressAutoHyphens/>
        <w:spacing w:after="0" w:line="240" w:lineRule="auto"/>
        <w:rPr>
          <w:rFonts w:ascii="Times New Roman" w:eastAsia="Times New Roman" w:hAnsi="Times New Roman" w:cs="Times New Roman"/>
          <w:b/>
          <w:sz w:val="24"/>
          <w:szCs w:val="20"/>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bCs/>
          <w:color w:val="0000FF"/>
          <w:sz w:val="24"/>
          <w:szCs w:val="20"/>
          <w:lang w:eastAsia="ar-SA"/>
        </w:rPr>
      </w:pPr>
      <w:r w:rsidRPr="0023744C">
        <w:rPr>
          <w:rFonts w:ascii="Times New Roman" w:eastAsia="Times New Roman" w:hAnsi="Times New Roman" w:cs="Times New Roman"/>
          <w:b/>
          <w:sz w:val="24"/>
          <w:szCs w:val="20"/>
          <w:lang w:eastAsia="ar-SA"/>
        </w:rPr>
        <w:t>Table B1</w:t>
      </w:r>
      <w:r w:rsidRPr="0023744C">
        <w:rPr>
          <w:rFonts w:ascii="Times New Roman" w:eastAsia="Times New Roman" w:hAnsi="Times New Roman" w:cs="Times New Roman"/>
          <w:sz w:val="24"/>
          <w:szCs w:val="20"/>
          <w:lang w:eastAsia="ar-SA"/>
        </w:rPr>
        <w:t xml:space="preserve">: Type Structure </w:t>
      </w:r>
      <w:r w:rsidRPr="0023744C">
        <w:rPr>
          <w:rFonts w:ascii="Times New Roman" w:eastAsia="Times New Roman" w:hAnsi="Times New Roman" w:cs="Times New Roman"/>
          <w:color w:val="0000FF"/>
          <w:sz w:val="24"/>
          <w:szCs w:val="20"/>
          <w:lang w:eastAsia="ar-SA"/>
        </w:rPr>
        <w:t>VLIDORT_Modified_Inputs</w:t>
      </w:r>
    </w:p>
    <w:tbl>
      <w:tblPr>
        <w:tblW w:w="93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431"/>
        <w:gridCol w:w="3442"/>
        <w:gridCol w:w="4439"/>
      </w:tblGrid>
      <w:tr w:rsidR="0023744C" w:rsidRPr="0023744C" w:rsidTr="001B3988">
        <w:trPr>
          <w:trHeight w:hRule="exact" w:val="440"/>
          <w:jc w:val="center"/>
        </w:trPr>
        <w:tc>
          <w:tcPr>
            <w:tcW w:w="1431" w:type="dxa"/>
          </w:tcPr>
          <w:p w:rsidR="0023744C" w:rsidRPr="0023744C" w:rsidRDefault="0023744C" w:rsidP="0023744C">
            <w:pPr>
              <w:tabs>
                <w:tab w:val="left" w:pos="5940"/>
              </w:tabs>
              <w:suppressAutoHyphens/>
              <w:autoSpaceDE w:val="0"/>
              <w:snapToGrid w:val="0"/>
              <w:spacing w:before="120" w:after="12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3442" w:type="dxa"/>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before="120" w:after="12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4439" w:type="dxa"/>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before="120" w:after="12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rsidTr="001B3988">
        <w:trPr>
          <w:jc w:val="center"/>
        </w:trPr>
        <w:tc>
          <w:tcPr>
            <w:tcW w:w="1431"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MBool</w:t>
            </w:r>
          </w:p>
        </w:tc>
        <w:tc>
          <w:tcPr>
            <w:tcW w:w="3442"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VLIDORT_Modified_Boolean (IO)</w:t>
            </w:r>
          </w:p>
        </w:tc>
        <w:tc>
          <w:tcPr>
            <w:tcW w:w="4439"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Type structure for modified Boolean inputs (see Table B2).</w:t>
            </w:r>
          </w:p>
        </w:tc>
      </w:tr>
      <w:tr w:rsidR="0023744C" w:rsidRPr="0023744C" w:rsidTr="001B3988">
        <w:trPr>
          <w:jc w:val="center"/>
        </w:trPr>
        <w:tc>
          <w:tcPr>
            <w:tcW w:w="1431"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MCont</w:t>
            </w:r>
          </w:p>
        </w:tc>
        <w:tc>
          <w:tcPr>
            <w:tcW w:w="3442"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VLIDORT_Modified_Control (IO)</w:t>
            </w:r>
          </w:p>
        </w:tc>
        <w:tc>
          <w:tcPr>
            <w:tcW w:w="4439"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Type structure for modified control inputs (see Table B3).</w:t>
            </w:r>
          </w:p>
        </w:tc>
      </w:tr>
      <w:tr w:rsidR="0023744C" w:rsidRPr="0023744C" w:rsidTr="001B3988">
        <w:trPr>
          <w:jc w:val="center"/>
        </w:trPr>
        <w:tc>
          <w:tcPr>
            <w:tcW w:w="1431"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MSunrays</w:t>
            </w:r>
          </w:p>
        </w:tc>
        <w:tc>
          <w:tcPr>
            <w:tcW w:w="3442" w:type="dxa"/>
            <w:tcMar>
              <w:top w:w="0" w:type="dxa"/>
              <w:left w:w="108" w:type="dxa"/>
              <w:bottom w:w="0" w:type="dxa"/>
              <w:right w:w="108" w:type="dxa"/>
            </w:tcMar>
          </w:tcPr>
          <w:p w:rsidR="0023744C" w:rsidRPr="0023744C" w:rsidRDefault="0023744C" w:rsidP="0023744C">
            <w:pPr>
              <w:tabs>
                <w:tab w:val="center" w:pos="1509"/>
              </w:tabs>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VLIDORT_Modified_Sunrays (IO)</w:t>
            </w:r>
          </w:p>
        </w:tc>
        <w:tc>
          <w:tcPr>
            <w:tcW w:w="4439"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Type structure for modified solar inputs (see Table B4).</w:t>
            </w:r>
          </w:p>
        </w:tc>
      </w:tr>
      <w:tr w:rsidR="0023744C" w:rsidRPr="0023744C" w:rsidTr="001B3988">
        <w:trPr>
          <w:jc w:val="center"/>
        </w:trPr>
        <w:tc>
          <w:tcPr>
            <w:tcW w:w="1431"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MUserVal</w:t>
            </w:r>
          </w:p>
        </w:tc>
        <w:tc>
          <w:tcPr>
            <w:tcW w:w="3442" w:type="dxa"/>
            <w:tcMar>
              <w:top w:w="0" w:type="dxa"/>
              <w:left w:w="108" w:type="dxa"/>
              <w:bottom w:w="0" w:type="dxa"/>
              <w:right w:w="108" w:type="dxa"/>
            </w:tcMar>
          </w:tcPr>
          <w:p w:rsidR="0023744C" w:rsidRPr="0023744C" w:rsidRDefault="0023744C" w:rsidP="0023744C">
            <w:pPr>
              <w:tabs>
                <w:tab w:val="center" w:pos="1509"/>
              </w:tabs>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VLIDORT_Modified_UserValues (IO)</w:t>
            </w:r>
          </w:p>
        </w:tc>
        <w:tc>
          <w:tcPr>
            <w:tcW w:w="4439"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Type structure for modified user value inputs (see Table B5).</w:t>
            </w:r>
          </w:p>
        </w:tc>
      </w:tr>
      <w:tr w:rsidR="0023744C" w:rsidRPr="0023744C" w:rsidTr="001B3988">
        <w:trPr>
          <w:jc w:val="center"/>
        </w:trPr>
        <w:tc>
          <w:tcPr>
            <w:tcW w:w="1431"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MChapman</w:t>
            </w:r>
          </w:p>
        </w:tc>
        <w:tc>
          <w:tcPr>
            <w:tcW w:w="3442"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VLIDORT_Modified_Chapman (IO)</w:t>
            </w:r>
          </w:p>
        </w:tc>
        <w:tc>
          <w:tcPr>
            <w:tcW w:w="4439"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Type structure for modified pseudo-spherical and refractive geometry inputs (see Table B6).</w:t>
            </w:r>
          </w:p>
        </w:tc>
      </w:tr>
      <w:tr w:rsidR="0023744C" w:rsidRPr="0023744C" w:rsidTr="001B3988">
        <w:trPr>
          <w:jc w:val="center"/>
        </w:trPr>
        <w:tc>
          <w:tcPr>
            <w:tcW w:w="1431"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MOptical</w:t>
            </w:r>
          </w:p>
        </w:tc>
        <w:tc>
          <w:tcPr>
            <w:tcW w:w="3442"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VLIDORT_Modified_Optical (IO)</w:t>
            </w:r>
          </w:p>
        </w:tc>
        <w:tc>
          <w:tcPr>
            <w:tcW w:w="4439"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Type structure for modified atmospheric optical property inputs (see Table B7).</w:t>
            </w:r>
          </w:p>
        </w:tc>
      </w:tr>
    </w:tbl>
    <w:p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b/>
          <w:sz w:val="24"/>
          <w:szCs w:val="20"/>
          <w:lang w:eastAsia="ar-SA"/>
        </w:rPr>
        <w:t>Table B2</w:t>
      </w:r>
      <w:r w:rsidRPr="0023744C">
        <w:rPr>
          <w:rFonts w:ascii="Times New Roman" w:eastAsia="Times New Roman" w:hAnsi="Times New Roman" w:cs="Times New Roman"/>
          <w:sz w:val="24"/>
          <w:szCs w:val="20"/>
          <w:lang w:eastAsia="ar-SA"/>
        </w:rPr>
        <w:t xml:space="preserve">: Type Structure </w:t>
      </w:r>
      <w:r w:rsidRPr="0023744C">
        <w:rPr>
          <w:rFonts w:ascii="Times New Roman" w:eastAsia="Times New Roman" w:hAnsi="Times New Roman" w:cs="Times New Roman"/>
          <w:color w:val="0000FF"/>
          <w:sz w:val="24"/>
          <w:szCs w:val="20"/>
          <w:lang w:eastAsia="ar-SA"/>
        </w:rPr>
        <w:t>VLIDORT_Modified_Boolean</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30" w:type="dxa"/>
          <w:right w:w="130" w:type="dxa"/>
        </w:tblCellMar>
        <w:tblLook w:val="0000" w:firstRow="0" w:lastRow="0" w:firstColumn="0" w:lastColumn="0" w:noHBand="0" w:noVBand="0"/>
      </w:tblPr>
      <w:tblGrid>
        <w:gridCol w:w="3240"/>
        <w:gridCol w:w="1278"/>
        <w:gridCol w:w="4962"/>
      </w:tblGrid>
      <w:tr w:rsidR="0023744C" w:rsidRPr="0023744C" w:rsidTr="001B3988">
        <w:trPr>
          <w:trHeight w:hRule="exact" w:val="432"/>
        </w:trPr>
        <w:tc>
          <w:tcPr>
            <w:tcW w:w="3240" w:type="dxa"/>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278" w:type="dxa"/>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4962" w:type="dxa"/>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rsidTr="001B3988">
        <w:tc>
          <w:tcPr>
            <w:tcW w:w="3240" w:type="dxa"/>
            <w:tcMar>
              <w:left w:w="108" w:type="dxa"/>
              <w:right w:w="108" w:type="dxa"/>
            </w:tcMar>
          </w:tcPr>
          <w:p w:rsidR="0023744C" w:rsidRPr="0023744C" w:rsidRDefault="0023744C" w:rsidP="0023744C">
            <w:pPr>
              <w:tabs>
                <w:tab w:val="left" w:pos="5940"/>
              </w:tabs>
              <w:suppressAutoHyphens/>
              <w:autoSpaceDE w:val="0"/>
              <w:snapToGrid w:val="0"/>
              <w:spacing w:after="12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DO_FOCORR</w:t>
            </w:r>
          </w:p>
        </w:tc>
        <w:tc>
          <w:tcPr>
            <w:tcW w:w="1278"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(IO)</w:t>
            </w:r>
          </w:p>
        </w:tc>
        <w:tc>
          <w:tcPr>
            <w:tcW w:w="4962"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color w:val="000000"/>
                <w:sz w:val="20"/>
                <w:szCs w:val="20"/>
                <w:lang w:eastAsia="ar-SA"/>
              </w:rPr>
              <w:t>If set, VLIDORT generates first order scatter results internally and returns them as output and/or applies them as corrections to full radiances and any accompanying  Jacobians as selected elsewhere by the user.</w:t>
            </w:r>
          </w:p>
        </w:tc>
      </w:tr>
      <w:tr w:rsidR="0023744C" w:rsidRPr="0023744C" w:rsidTr="001B3988">
        <w:tc>
          <w:tcPr>
            <w:tcW w:w="3240" w:type="dxa"/>
            <w:tcMar>
              <w:left w:w="108" w:type="dxa"/>
              <w:right w:w="108" w:type="dxa"/>
            </w:tcMar>
          </w:tcPr>
          <w:p w:rsidR="0023744C" w:rsidRPr="0023744C" w:rsidRDefault="0023744C" w:rsidP="0023744C">
            <w:pPr>
              <w:tabs>
                <w:tab w:val="left" w:pos="5940"/>
              </w:tabs>
              <w:suppressAutoHyphens/>
              <w:autoSpaceDE w:val="0"/>
              <w:snapToGrid w:val="0"/>
              <w:spacing w:after="120" w:line="240" w:lineRule="auto"/>
              <w:jc w:val="both"/>
              <w:rPr>
                <w:rFonts w:ascii="Times New Roman" w:eastAsia="Times New Roman" w:hAnsi="Times New Roman" w:cs="Times New Roman"/>
                <w:sz w:val="20"/>
                <w:szCs w:val="20"/>
                <w:highlight w:val="yellow"/>
                <w:lang w:eastAsia="ar-SA"/>
              </w:rPr>
            </w:pPr>
            <w:r w:rsidRPr="0023744C">
              <w:rPr>
                <w:rFonts w:ascii="Times New Roman" w:eastAsia="Times New Roman" w:hAnsi="Times New Roman" w:cs="Times New Roman"/>
                <w:sz w:val="20"/>
                <w:szCs w:val="20"/>
                <w:lang w:eastAsia="ar-SA"/>
              </w:rPr>
              <w:t>DO_FOCORR_EXTERNAL</w:t>
            </w:r>
          </w:p>
        </w:tc>
        <w:tc>
          <w:tcPr>
            <w:tcW w:w="1278"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(IO)</w:t>
            </w:r>
          </w:p>
        </w:tc>
        <w:tc>
          <w:tcPr>
            <w:tcW w:w="4962"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color w:val="000000"/>
                <w:sz w:val="20"/>
                <w:szCs w:val="20"/>
                <w:lang w:eastAsia="ar-SA"/>
              </w:rPr>
              <w:t>If set, VLIDORT will use first order scatter results computed externally in computations requiring first order input.</w:t>
            </w:r>
          </w:p>
        </w:tc>
      </w:tr>
      <w:tr w:rsidR="0023744C" w:rsidRPr="0023744C" w:rsidTr="001B3988">
        <w:tc>
          <w:tcPr>
            <w:tcW w:w="3240" w:type="dxa"/>
            <w:tcMar>
              <w:left w:w="108" w:type="dxa"/>
              <w:right w:w="108" w:type="dxa"/>
            </w:tcMar>
          </w:tcPr>
          <w:p w:rsidR="0023744C" w:rsidRPr="0023744C" w:rsidRDefault="0023744C" w:rsidP="0023744C">
            <w:pPr>
              <w:tabs>
                <w:tab w:val="left" w:pos="5940"/>
              </w:tabs>
              <w:suppressAutoHyphens/>
              <w:autoSpaceDE w:val="0"/>
              <w:snapToGrid w:val="0"/>
              <w:spacing w:after="12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DO_FOCORR_NADIR</w:t>
            </w:r>
          </w:p>
          <w:p w:rsidR="0023744C" w:rsidRPr="0023744C" w:rsidRDefault="0023744C" w:rsidP="0023744C">
            <w:pPr>
              <w:tabs>
                <w:tab w:val="left" w:pos="5940"/>
              </w:tabs>
              <w:suppressAutoHyphens/>
              <w:autoSpaceDE w:val="0"/>
              <w:spacing w:before="120" w:after="0" w:line="240" w:lineRule="auto"/>
              <w:jc w:val="both"/>
              <w:rPr>
                <w:rFonts w:ascii="Times New Roman" w:eastAsia="Times New Roman" w:hAnsi="Times New Roman" w:cs="Times New Roman"/>
                <w:sz w:val="20"/>
                <w:szCs w:val="20"/>
                <w:lang w:eastAsia="ar-SA"/>
              </w:rPr>
            </w:pPr>
          </w:p>
        </w:tc>
        <w:tc>
          <w:tcPr>
            <w:tcW w:w="1278"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(IO)</w:t>
            </w:r>
          </w:p>
        </w:tc>
        <w:tc>
          <w:tcPr>
            <w:tcW w:w="4962"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If set, VLIDORT performs Nakajima-Tanaka single scatter correction, based on a regular pseudo-spherical geometry calculation (no outgoing correction). This flag applies equally to the stand-alone FO code and the VLIDORT native single-scatter correction code.</w:t>
            </w:r>
          </w:p>
        </w:tc>
      </w:tr>
      <w:tr w:rsidR="0023744C" w:rsidRPr="0023744C" w:rsidTr="001B3988">
        <w:tc>
          <w:tcPr>
            <w:tcW w:w="324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lastRenderedPageBreak/>
              <w:t>DO_FOCORR_OUTGOING</w:t>
            </w:r>
          </w:p>
        </w:tc>
        <w:tc>
          <w:tcPr>
            <w:tcW w:w="1278"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(IO)</w:t>
            </w:r>
          </w:p>
        </w:tc>
        <w:tc>
          <w:tcPr>
            <w:tcW w:w="4962"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If set, VLIDORT performs Nakajima-Tanaka single scatter correction, based on a line-of-sight pseudo-spherical geometry calculation. This flag applies equally to the stand-alone FO code and the VLIDORT native single-scatter correction code.</w:t>
            </w:r>
          </w:p>
        </w:tc>
      </w:tr>
      <w:tr w:rsidR="0023744C" w:rsidRPr="0023744C" w:rsidTr="001B3988">
        <w:tc>
          <w:tcPr>
            <w:tcW w:w="324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highlight w:val="yellow"/>
                <w:lang w:eastAsia="ar-SA"/>
              </w:rPr>
            </w:pPr>
            <w:r w:rsidRPr="0023744C">
              <w:rPr>
                <w:rFonts w:ascii="Times New Roman" w:eastAsia="Times New Roman" w:hAnsi="Times New Roman" w:cs="Times New Roman"/>
                <w:sz w:val="20"/>
                <w:szCs w:val="20"/>
                <w:lang w:eastAsia="ar-SA"/>
              </w:rPr>
              <w:t>DO_SSCORR_TRUNCATION</w:t>
            </w:r>
          </w:p>
        </w:tc>
        <w:tc>
          <w:tcPr>
            <w:tcW w:w="1278"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w:t>
            </w:r>
          </w:p>
        </w:tc>
        <w:tc>
          <w:tcPr>
            <w:tcW w:w="4962"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If set, VLIDORT performs additional delta-M scaling on the single scatter RTE, applicable to either the nadir-only or the outgoing sphericity SS calculations.</w:t>
            </w:r>
          </w:p>
        </w:tc>
      </w:tr>
      <w:tr w:rsidR="0023744C" w:rsidRPr="0023744C" w:rsidTr="001B3988">
        <w:tc>
          <w:tcPr>
            <w:tcW w:w="324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DO_SSCORR_USEFMAT</w:t>
            </w:r>
          </w:p>
        </w:tc>
        <w:tc>
          <w:tcPr>
            <w:tcW w:w="1278"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(IO)</w:t>
            </w:r>
          </w:p>
        </w:tc>
        <w:tc>
          <w:tcPr>
            <w:tcW w:w="4962"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Flag for using the new direct F-matrix inputs in the first order scatter calculations (instead of Legendre Coefficients).</w:t>
            </w:r>
          </w:p>
        </w:tc>
      </w:tr>
      <w:tr w:rsidR="0023744C" w:rsidRPr="0023744C" w:rsidTr="001B3988">
        <w:tc>
          <w:tcPr>
            <w:tcW w:w="324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DO_DOUBLE_CONVTEST</w:t>
            </w:r>
          </w:p>
        </w:tc>
        <w:tc>
          <w:tcPr>
            <w:tcW w:w="1278"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(IO)</w:t>
            </w:r>
          </w:p>
        </w:tc>
        <w:tc>
          <w:tcPr>
            <w:tcW w:w="4962"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If set, the Fourier azimuth series is examined twice for convergence. If not set, a single test is made (saves an additional Fourier computation). </w:t>
            </w:r>
          </w:p>
        </w:tc>
      </w:tr>
      <w:tr w:rsidR="0023744C" w:rsidRPr="0023744C" w:rsidTr="001B3988">
        <w:tc>
          <w:tcPr>
            <w:tcW w:w="324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DO_SOLAR_SOURCES</w:t>
            </w:r>
          </w:p>
        </w:tc>
        <w:tc>
          <w:tcPr>
            <w:tcW w:w="1278"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(IO)</w:t>
            </w:r>
          </w:p>
        </w:tc>
        <w:tc>
          <w:tcPr>
            <w:tcW w:w="4962"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Flag for solar beam source of light. Always TRUE for atmospheric scattering of sunlight,, but may be either TRUE or FALSE in thermal regime (not yet implemented)</w:t>
            </w:r>
          </w:p>
        </w:tc>
      </w:tr>
      <w:tr w:rsidR="0023744C" w:rsidRPr="0023744C" w:rsidTr="001B3988">
        <w:tc>
          <w:tcPr>
            <w:tcW w:w="324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DO_REFRACTIVE_GEOMETRY</w:t>
            </w:r>
          </w:p>
        </w:tc>
        <w:tc>
          <w:tcPr>
            <w:tcW w:w="1278"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(IO)</w:t>
            </w:r>
          </w:p>
        </w:tc>
        <w:tc>
          <w:tcPr>
            <w:tcW w:w="4962"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Flag for using refractive geometry input in the pseudo-spherical approximation. Need Pressure/Temperature.</w:t>
            </w:r>
          </w:p>
        </w:tc>
      </w:tr>
      <w:tr w:rsidR="0023744C" w:rsidRPr="0023744C" w:rsidTr="001B3988">
        <w:tc>
          <w:tcPr>
            <w:tcW w:w="324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DO_CHAPMAN_FUNCTION</w:t>
            </w:r>
          </w:p>
        </w:tc>
        <w:tc>
          <w:tcPr>
            <w:tcW w:w="1278"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(IO)</w:t>
            </w:r>
          </w:p>
        </w:tc>
        <w:tc>
          <w:tcPr>
            <w:tcW w:w="4962"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Flag for making an internal calculation of the slant path optical depths DELTA_SLANT_INPUT. If called, must specify height grid and earth radius.</w:t>
            </w:r>
          </w:p>
        </w:tc>
      </w:tr>
      <w:tr w:rsidR="0023744C" w:rsidRPr="0023744C" w:rsidTr="001B3988">
        <w:tc>
          <w:tcPr>
            <w:tcW w:w="324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DO_RAYLEIGH_ONLY</w:t>
            </w:r>
          </w:p>
        </w:tc>
        <w:tc>
          <w:tcPr>
            <w:tcW w:w="1278"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(IO)</w:t>
            </w:r>
          </w:p>
        </w:tc>
        <w:tc>
          <w:tcPr>
            <w:tcW w:w="4962"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Flag for simulations in a Rayleigh atmosphere (molecules + trace gas absorptions). If set, only Fourier terms </w:t>
            </w:r>
            <w:r w:rsidRPr="0023744C">
              <w:rPr>
                <w:rFonts w:ascii="Times New Roman" w:eastAsia="Times New Roman" w:hAnsi="Times New Roman" w:cs="Times New Roman"/>
                <w:i/>
                <w:sz w:val="20"/>
                <w:szCs w:val="20"/>
                <w:lang w:eastAsia="ar-SA"/>
              </w:rPr>
              <w:t xml:space="preserve">m </w:t>
            </w:r>
            <w:r w:rsidRPr="0023744C">
              <w:rPr>
                <w:rFonts w:ascii="Times New Roman" w:eastAsia="Times New Roman" w:hAnsi="Times New Roman" w:cs="Times New Roman"/>
                <w:sz w:val="20"/>
                <w:szCs w:val="20"/>
                <w:lang w:eastAsia="ar-SA"/>
              </w:rPr>
              <w:t xml:space="preserve">= 0, 1 and 2 are calculated. </w:t>
            </w:r>
          </w:p>
        </w:tc>
      </w:tr>
      <w:tr w:rsidR="0023744C" w:rsidRPr="0023744C" w:rsidTr="001B3988">
        <w:tc>
          <w:tcPr>
            <w:tcW w:w="324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DO_DELTAM_SCALING</w:t>
            </w:r>
          </w:p>
        </w:tc>
        <w:tc>
          <w:tcPr>
            <w:tcW w:w="1278"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(IO)</w:t>
            </w:r>
          </w:p>
        </w:tc>
        <w:tc>
          <w:tcPr>
            <w:tcW w:w="4962"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Flag for controlling use of the Delta-M scaling option. In most circumstances, this flag will be set.</w:t>
            </w:r>
          </w:p>
        </w:tc>
      </w:tr>
      <w:tr w:rsidR="0023744C" w:rsidRPr="0023744C" w:rsidTr="001B3988">
        <w:tc>
          <w:tcPr>
            <w:tcW w:w="324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DO_SOLUTION_SAVING</w:t>
            </w:r>
          </w:p>
        </w:tc>
        <w:tc>
          <w:tcPr>
            <w:tcW w:w="1278"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(IO)</w:t>
            </w:r>
          </w:p>
        </w:tc>
        <w:tc>
          <w:tcPr>
            <w:tcW w:w="4962"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If set, then the RTE will not be solved if there is no scattering in certain layers for certain Fourier components (this is checked internally). Usage for example in Rayleigh atmosphere with one cloud layer.</w:t>
            </w:r>
          </w:p>
        </w:tc>
      </w:tr>
      <w:tr w:rsidR="0023744C" w:rsidRPr="0023744C" w:rsidTr="001B3988">
        <w:tc>
          <w:tcPr>
            <w:tcW w:w="324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ind w:left="-18" w:firstLine="18"/>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DO_BVP_TELESCOPING</w:t>
            </w:r>
          </w:p>
        </w:tc>
        <w:tc>
          <w:tcPr>
            <w:tcW w:w="1278"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(IO)</w:t>
            </w:r>
          </w:p>
        </w:tc>
        <w:tc>
          <w:tcPr>
            <w:tcW w:w="4962"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If set, then a reduced boundary value problem is solved for a set of contiguous scattering layers inside an otherwise transmittance-only atmosphere. Usage for example in Rayleigh atmosphere with one cloud layer.</w:t>
            </w:r>
          </w:p>
        </w:tc>
      </w:tr>
      <w:tr w:rsidR="0023744C" w:rsidRPr="0023744C" w:rsidTr="001B3988">
        <w:tc>
          <w:tcPr>
            <w:tcW w:w="324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DO_USER_VZANGLES</w:t>
            </w:r>
          </w:p>
        </w:tc>
        <w:tc>
          <w:tcPr>
            <w:tcW w:w="1278"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(IO)</w:t>
            </w:r>
          </w:p>
        </w:tc>
        <w:tc>
          <w:tcPr>
            <w:tcW w:w="4962"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If set, there will be output at a number of off-quadrature zenith angles specified by user. This is the normal case.</w:t>
            </w:r>
          </w:p>
        </w:tc>
      </w:tr>
      <w:tr w:rsidR="0023744C" w:rsidRPr="0023744C" w:rsidTr="001B3988">
        <w:tc>
          <w:tcPr>
            <w:tcW w:w="324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DO_ADDITIONAL_MVOUT</w:t>
            </w:r>
          </w:p>
        </w:tc>
        <w:tc>
          <w:tcPr>
            <w:tcW w:w="1278"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(IO)</w:t>
            </w:r>
          </w:p>
        </w:tc>
        <w:tc>
          <w:tcPr>
            <w:tcW w:w="4962"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Flag to produce integrated (mean-value) output </w:t>
            </w:r>
            <w:r w:rsidRPr="0023744C">
              <w:rPr>
                <w:rFonts w:ascii="Times New Roman" w:eastAsia="Times New Roman" w:hAnsi="Times New Roman" w:cs="Times New Roman"/>
                <w:i/>
                <w:sz w:val="20"/>
                <w:szCs w:val="20"/>
                <w:lang w:eastAsia="ar-SA"/>
              </w:rPr>
              <w:t xml:space="preserve">in addition </w:t>
            </w:r>
            <w:r w:rsidRPr="0023744C">
              <w:rPr>
                <w:rFonts w:ascii="Times New Roman" w:eastAsia="Times New Roman" w:hAnsi="Times New Roman" w:cs="Times New Roman"/>
                <w:sz w:val="20"/>
                <w:szCs w:val="20"/>
                <w:lang w:eastAsia="ar-SA"/>
              </w:rPr>
              <w:t>to radiance.</w:t>
            </w:r>
          </w:p>
        </w:tc>
      </w:tr>
      <w:tr w:rsidR="0023744C" w:rsidRPr="0023744C" w:rsidTr="001B3988">
        <w:tc>
          <w:tcPr>
            <w:tcW w:w="324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DO_MVOUT_ONLY</w:t>
            </w:r>
          </w:p>
        </w:tc>
        <w:tc>
          <w:tcPr>
            <w:tcW w:w="1278"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(IO)</w:t>
            </w:r>
          </w:p>
        </w:tc>
        <w:tc>
          <w:tcPr>
            <w:tcW w:w="4962"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Flag to generate mean-value output only. Since such outputs are hemisphere-integrated, there is no need for user-defined angles, and only Fourier </w:t>
            </w:r>
            <w:r w:rsidRPr="0023744C">
              <w:rPr>
                <w:rFonts w:ascii="Times New Roman" w:eastAsia="Times New Roman" w:hAnsi="Times New Roman" w:cs="Times New Roman"/>
                <w:i/>
                <w:sz w:val="20"/>
                <w:szCs w:val="20"/>
                <w:lang w:eastAsia="ar-SA"/>
              </w:rPr>
              <w:t>m</w:t>
            </w:r>
            <w:r w:rsidRPr="0023744C">
              <w:rPr>
                <w:rFonts w:ascii="Times New Roman" w:eastAsia="Times New Roman" w:hAnsi="Times New Roman" w:cs="Times New Roman"/>
                <w:sz w:val="20"/>
                <w:szCs w:val="20"/>
                <w:lang w:eastAsia="ar-SA"/>
              </w:rPr>
              <w:t>=0 contributes.</w:t>
            </w:r>
          </w:p>
        </w:tc>
      </w:tr>
      <w:tr w:rsidR="0023744C" w:rsidRPr="0023744C" w:rsidTr="001B3988">
        <w:trPr>
          <w:trHeight w:val="260"/>
        </w:trPr>
        <w:tc>
          <w:tcPr>
            <w:tcW w:w="324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DO_THERMAL_TRANSONLY</w:t>
            </w:r>
          </w:p>
        </w:tc>
        <w:tc>
          <w:tcPr>
            <w:tcW w:w="1278"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(IO)</w:t>
            </w:r>
          </w:p>
        </w:tc>
        <w:tc>
          <w:tcPr>
            <w:tcW w:w="4962"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If set, VLIDORT will compute atmospheric thermal emission without scattering (transmission only).</w:t>
            </w:r>
          </w:p>
        </w:tc>
      </w:tr>
      <w:tr w:rsidR="0023744C" w:rsidRPr="0023744C" w:rsidTr="001B3988">
        <w:trPr>
          <w:trHeight w:val="260"/>
        </w:trPr>
        <w:tc>
          <w:tcPr>
            <w:tcW w:w="324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DO_OBSERVATION_GEOMETRY</w:t>
            </w:r>
          </w:p>
        </w:tc>
        <w:tc>
          <w:tcPr>
            <w:tcW w:w="1278"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(IO)</w:t>
            </w:r>
          </w:p>
        </w:tc>
        <w:tc>
          <w:tcPr>
            <w:tcW w:w="4962"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If set, VLIDORT will compute RT solutions only at observational geometry triplets specified by the user when computing RT solutions for multiple geometries.  Used in conjunction with input variables N_USER_OBSGEOMS and USER_OBSGEOM_INPUT.</w:t>
            </w:r>
          </w:p>
        </w:tc>
      </w:tr>
    </w:tbl>
    <w:p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b/>
          <w:sz w:val="24"/>
          <w:szCs w:val="20"/>
          <w:lang w:eastAsia="ar-SA"/>
        </w:rPr>
        <w:lastRenderedPageBreak/>
        <w:t>Table B3</w:t>
      </w:r>
      <w:r w:rsidRPr="0023744C">
        <w:rPr>
          <w:rFonts w:ascii="Times New Roman" w:eastAsia="Times New Roman" w:hAnsi="Times New Roman" w:cs="Times New Roman"/>
          <w:sz w:val="24"/>
          <w:szCs w:val="20"/>
          <w:lang w:eastAsia="ar-SA"/>
        </w:rPr>
        <w:t xml:space="preserve">: Type Structure </w:t>
      </w:r>
      <w:r w:rsidRPr="0023744C">
        <w:rPr>
          <w:rFonts w:ascii="Times New Roman" w:eastAsia="Times New Roman" w:hAnsi="Times New Roman" w:cs="Times New Roman"/>
          <w:color w:val="0000FF"/>
          <w:sz w:val="24"/>
          <w:szCs w:val="20"/>
          <w:lang w:eastAsia="ar-SA"/>
        </w:rPr>
        <w:t>VLIDORT_Modified_Control</w:t>
      </w:r>
    </w:p>
    <w:tbl>
      <w:tblPr>
        <w:tblW w:w="0" w:type="auto"/>
        <w:tblInd w:w="115" w:type="dxa"/>
        <w:tblLayout w:type="fixed"/>
        <w:tblCellMar>
          <w:left w:w="130" w:type="dxa"/>
          <w:right w:w="130" w:type="dxa"/>
        </w:tblCellMar>
        <w:tblLook w:val="0000" w:firstRow="0" w:lastRow="0" w:firstColumn="0" w:lastColumn="0" w:noHBand="0" w:noVBand="0"/>
      </w:tblPr>
      <w:tblGrid>
        <w:gridCol w:w="2895"/>
        <w:gridCol w:w="1350"/>
        <w:gridCol w:w="5040"/>
      </w:tblGrid>
      <w:tr w:rsidR="0023744C" w:rsidRPr="0023744C" w:rsidTr="001B3988">
        <w:trPr>
          <w:trHeight w:hRule="exact" w:val="432"/>
        </w:trPr>
        <w:tc>
          <w:tcPr>
            <w:tcW w:w="2895" w:type="dxa"/>
            <w:tcBorders>
              <w:top w:val="single" w:sz="4" w:space="0" w:color="000000"/>
              <w:left w:val="single" w:sz="4" w:space="0" w:color="000000"/>
              <w:bottom w:val="single" w:sz="4" w:space="0" w:color="000000"/>
            </w:tcBorders>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350" w:type="dxa"/>
            <w:tcBorders>
              <w:top w:val="single" w:sz="4" w:space="0" w:color="000000"/>
              <w:left w:val="single" w:sz="4" w:space="0" w:color="000000"/>
              <w:bottom w:val="single" w:sz="4" w:space="0" w:color="000000"/>
            </w:tcBorders>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5040" w:type="dxa"/>
            <w:tcBorders>
              <w:top w:val="single" w:sz="4" w:space="0" w:color="000000"/>
              <w:left w:val="single" w:sz="4" w:space="0" w:color="000000"/>
              <w:bottom w:val="single" w:sz="4" w:space="0" w:color="000000"/>
              <w:right w:val="single" w:sz="4" w:space="0" w:color="000000"/>
            </w:tcBorders>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rsidTr="001B3988">
        <w:tc>
          <w:tcPr>
            <w:tcW w:w="2895" w:type="dxa"/>
            <w:tcBorders>
              <w:left w:val="single" w:sz="4" w:space="0" w:color="000000"/>
              <w:bottom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NGREEK_MOMENTS_INPUT</w:t>
            </w:r>
          </w:p>
        </w:tc>
        <w:tc>
          <w:tcPr>
            <w:tcW w:w="1350" w:type="dxa"/>
            <w:tcBorders>
              <w:left w:val="single" w:sz="4" w:space="0" w:color="000000"/>
              <w:bottom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 (IO)</w:t>
            </w:r>
          </w:p>
        </w:tc>
        <w:tc>
          <w:tcPr>
            <w:tcW w:w="5040" w:type="dxa"/>
            <w:tcBorders>
              <w:left w:val="single" w:sz="4" w:space="0" w:color="000000"/>
              <w:bottom w:val="single" w:sz="4" w:space="0" w:color="000000"/>
              <w:right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Number of Legendre expansion coefficients for the phase function. In the delta-M approximation, this must be at least 2*NSTREAMS to ensure delta-M truncation factor exists. NGREEK_MOMENTS_INPUT is used in exact single scatter, so should be &gt; 2*NSTREAMS</w:t>
            </w:r>
            <w:r w:rsidRPr="0023744C">
              <w:rPr>
                <w:rFonts w:ascii="Symbol" w:eastAsia="Times New Roman" w:hAnsi="Symbol" w:cs="Times New Roman"/>
                <w:sz w:val="20"/>
                <w:szCs w:val="20"/>
                <w:lang w:eastAsia="ar-SA"/>
              </w:rPr>
              <w:t></w:t>
            </w:r>
            <w:r w:rsidRPr="0023744C">
              <w:rPr>
                <w:rFonts w:ascii="Symbol" w:eastAsia="Times New Roman" w:hAnsi="Symbol" w:cs="Times New Roman"/>
                <w:sz w:val="20"/>
                <w:szCs w:val="20"/>
                <w:lang w:eastAsia="ar-SA"/>
              </w:rPr>
              <w:t></w:t>
            </w:r>
            <w:r w:rsidRPr="0023744C">
              <w:rPr>
                <w:rFonts w:ascii="Times New Roman" w:eastAsia="Times New Roman" w:hAnsi="Times New Roman" w:cs="Times New Roman"/>
                <w:sz w:val="20"/>
                <w:szCs w:val="20"/>
                <w:lang w:eastAsia="ar-SA"/>
              </w:rPr>
              <w:t>. Must be ≤  MAXMOMENTS_INPUT.</w:t>
            </w:r>
          </w:p>
        </w:tc>
      </w:tr>
    </w:tbl>
    <w:p w:rsidR="0023744C" w:rsidRPr="0023744C" w:rsidRDefault="0023744C" w:rsidP="0023744C">
      <w:pPr>
        <w:suppressAutoHyphens/>
        <w:spacing w:after="0" w:line="240" w:lineRule="auto"/>
        <w:rPr>
          <w:rFonts w:ascii="Times New Roman" w:eastAsia="Times New Roman" w:hAnsi="Times New Roman" w:cs="Times New Roman"/>
          <w:b/>
          <w:sz w:val="24"/>
          <w:szCs w:val="20"/>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b/>
          <w:sz w:val="24"/>
          <w:szCs w:val="20"/>
          <w:lang w:eastAsia="ar-SA"/>
        </w:rPr>
        <w:t>Table B4</w:t>
      </w:r>
      <w:r w:rsidRPr="0023744C">
        <w:rPr>
          <w:rFonts w:ascii="Times New Roman" w:eastAsia="Times New Roman" w:hAnsi="Times New Roman" w:cs="Times New Roman"/>
          <w:sz w:val="24"/>
          <w:szCs w:val="20"/>
          <w:lang w:eastAsia="ar-SA"/>
        </w:rPr>
        <w:t xml:space="preserve">: Type Structure </w:t>
      </w:r>
      <w:r w:rsidRPr="0023744C">
        <w:rPr>
          <w:rFonts w:ascii="Times New Roman" w:eastAsia="Times New Roman" w:hAnsi="Times New Roman" w:cs="Times New Roman"/>
          <w:color w:val="0000FF"/>
          <w:sz w:val="24"/>
          <w:szCs w:val="20"/>
          <w:lang w:eastAsia="ar-SA"/>
        </w:rPr>
        <w:t>VLIDORT_Modified_Sunrays</w:t>
      </w:r>
    </w:p>
    <w:tbl>
      <w:tblPr>
        <w:tblW w:w="0" w:type="auto"/>
        <w:tblInd w:w="115" w:type="dxa"/>
        <w:tblLayout w:type="fixed"/>
        <w:tblCellMar>
          <w:left w:w="130" w:type="dxa"/>
          <w:right w:w="130" w:type="dxa"/>
        </w:tblCellMar>
        <w:tblLook w:val="0000" w:firstRow="0" w:lastRow="0" w:firstColumn="0" w:lastColumn="0" w:noHBand="0" w:noVBand="0"/>
      </w:tblPr>
      <w:tblGrid>
        <w:gridCol w:w="2895"/>
        <w:gridCol w:w="1350"/>
        <w:gridCol w:w="5040"/>
      </w:tblGrid>
      <w:tr w:rsidR="0023744C" w:rsidRPr="0023744C" w:rsidTr="001B3988">
        <w:trPr>
          <w:trHeight w:hRule="exact" w:val="432"/>
        </w:trPr>
        <w:tc>
          <w:tcPr>
            <w:tcW w:w="2895" w:type="dxa"/>
            <w:tcBorders>
              <w:top w:val="single" w:sz="4" w:space="0" w:color="000000"/>
              <w:left w:val="single" w:sz="4" w:space="0" w:color="000000"/>
              <w:bottom w:val="single" w:sz="4" w:space="0" w:color="000000"/>
            </w:tcBorders>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350" w:type="dxa"/>
            <w:tcBorders>
              <w:top w:val="single" w:sz="4" w:space="0" w:color="000000"/>
              <w:left w:val="single" w:sz="4" w:space="0" w:color="000000"/>
              <w:bottom w:val="single" w:sz="4" w:space="0" w:color="000000"/>
            </w:tcBorders>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5040" w:type="dxa"/>
            <w:tcBorders>
              <w:top w:val="single" w:sz="4" w:space="0" w:color="000000"/>
              <w:left w:val="single" w:sz="4" w:space="0" w:color="000000"/>
              <w:bottom w:val="single" w:sz="4" w:space="0" w:color="000000"/>
              <w:right w:val="single" w:sz="4" w:space="0" w:color="000000"/>
            </w:tcBorders>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rsidTr="001B3988">
        <w:tc>
          <w:tcPr>
            <w:tcW w:w="2895" w:type="dxa"/>
            <w:tcBorders>
              <w:left w:val="single" w:sz="4" w:space="0" w:color="000000"/>
              <w:bottom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N_SZANGLES</w:t>
            </w:r>
          </w:p>
        </w:tc>
        <w:tc>
          <w:tcPr>
            <w:tcW w:w="1350" w:type="dxa"/>
            <w:tcBorders>
              <w:left w:val="single" w:sz="4" w:space="0" w:color="000000"/>
              <w:bottom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 (IO)</w:t>
            </w:r>
          </w:p>
        </w:tc>
        <w:tc>
          <w:tcPr>
            <w:tcW w:w="5040" w:type="dxa"/>
            <w:tcBorders>
              <w:left w:val="single" w:sz="4" w:space="0" w:color="000000"/>
              <w:bottom w:val="single" w:sz="4" w:space="0" w:color="000000"/>
              <w:right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Number solar angles. Must ≤ symbolic dimension MAX_SZANGLES.</w:t>
            </w:r>
          </w:p>
        </w:tc>
      </w:tr>
      <w:tr w:rsidR="0023744C" w:rsidRPr="0023744C" w:rsidTr="001B3988">
        <w:tc>
          <w:tcPr>
            <w:tcW w:w="2895" w:type="dxa"/>
            <w:tcBorders>
              <w:left w:val="single" w:sz="4" w:space="0" w:color="000000"/>
              <w:bottom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SZANGLES (b)</w:t>
            </w:r>
          </w:p>
        </w:tc>
        <w:tc>
          <w:tcPr>
            <w:tcW w:w="1350" w:type="dxa"/>
            <w:tcBorders>
              <w:left w:val="single" w:sz="4" w:space="0" w:color="000000"/>
              <w:bottom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(IO)</w:t>
            </w:r>
          </w:p>
        </w:tc>
        <w:tc>
          <w:tcPr>
            <w:tcW w:w="5040" w:type="dxa"/>
            <w:tcBorders>
              <w:left w:val="single" w:sz="4" w:space="0" w:color="000000"/>
              <w:bottom w:val="single" w:sz="4" w:space="0" w:color="000000"/>
              <w:right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Array of </w:t>
            </w:r>
            <w:r w:rsidRPr="0023744C">
              <w:rPr>
                <w:rFonts w:ascii="Times New Roman" w:eastAsia="Times New Roman" w:hAnsi="Times New Roman" w:cs="Times New Roman"/>
                <w:i/>
                <w:sz w:val="20"/>
                <w:szCs w:val="20"/>
                <w:lang w:eastAsia="ar-SA"/>
              </w:rPr>
              <w:t>b</w:t>
            </w:r>
            <w:r w:rsidRPr="0023744C">
              <w:rPr>
                <w:rFonts w:ascii="Times New Roman" w:eastAsia="Times New Roman" w:hAnsi="Times New Roman" w:cs="Times New Roman"/>
                <w:sz w:val="20"/>
                <w:szCs w:val="20"/>
                <w:lang w:eastAsia="ar-SA"/>
              </w:rPr>
              <w:t xml:space="preserve"> solar zenith angles (degrees). Checked internally range [0, 90).</w:t>
            </w:r>
          </w:p>
        </w:tc>
      </w:tr>
    </w:tbl>
    <w:p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b/>
          <w:sz w:val="24"/>
          <w:szCs w:val="20"/>
          <w:lang w:eastAsia="ar-SA"/>
        </w:rPr>
        <w:t>Table B5</w:t>
      </w:r>
      <w:r w:rsidRPr="0023744C">
        <w:rPr>
          <w:rFonts w:ascii="Times New Roman" w:eastAsia="Times New Roman" w:hAnsi="Times New Roman" w:cs="Times New Roman"/>
          <w:sz w:val="24"/>
          <w:szCs w:val="20"/>
          <w:lang w:eastAsia="ar-SA"/>
        </w:rPr>
        <w:t xml:space="preserve">: Type Structure </w:t>
      </w:r>
      <w:r w:rsidRPr="0023744C">
        <w:rPr>
          <w:rFonts w:ascii="Times New Roman" w:eastAsia="Times New Roman" w:hAnsi="Times New Roman" w:cs="Times New Roman"/>
          <w:color w:val="0000FF"/>
          <w:sz w:val="24"/>
          <w:szCs w:val="20"/>
          <w:lang w:eastAsia="ar-SA"/>
        </w:rPr>
        <w:t>VLIDORT_Modified_UserValues</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30" w:type="dxa"/>
          <w:right w:w="130" w:type="dxa"/>
        </w:tblCellMar>
        <w:tblLook w:val="0000" w:firstRow="0" w:lastRow="0" w:firstColumn="0" w:lastColumn="0" w:noHBand="0" w:noVBand="0"/>
      </w:tblPr>
      <w:tblGrid>
        <w:gridCol w:w="3015"/>
        <w:gridCol w:w="1320"/>
        <w:gridCol w:w="5040"/>
      </w:tblGrid>
      <w:tr w:rsidR="0023744C" w:rsidRPr="0023744C" w:rsidTr="001B3988">
        <w:trPr>
          <w:trHeight w:hRule="exact" w:val="432"/>
        </w:trPr>
        <w:tc>
          <w:tcPr>
            <w:tcW w:w="3015" w:type="dxa"/>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320" w:type="dxa"/>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5040" w:type="dxa"/>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rsidTr="001B3988">
        <w:tc>
          <w:tcPr>
            <w:tcW w:w="3015"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N_USER_RELAZMS</w:t>
            </w:r>
          </w:p>
        </w:tc>
        <w:tc>
          <w:tcPr>
            <w:tcW w:w="132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 (IO)</w:t>
            </w:r>
          </w:p>
        </w:tc>
        <w:tc>
          <w:tcPr>
            <w:tcW w:w="504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Number of user-defined relative azimuth angles. Must not be greater than symbolic dimension MAX_USER_RELAZMS.</w:t>
            </w:r>
          </w:p>
        </w:tc>
      </w:tr>
      <w:tr w:rsidR="0023744C" w:rsidRPr="0023744C" w:rsidTr="001B3988">
        <w:tc>
          <w:tcPr>
            <w:tcW w:w="3015"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USER_RELAZMS (r)</w:t>
            </w:r>
          </w:p>
        </w:tc>
        <w:tc>
          <w:tcPr>
            <w:tcW w:w="132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(IO)</w:t>
            </w:r>
          </w:p>
        </w:tc>
        <w:tc>
          <w:tcPr>
            <w:tcW w:w="504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Array of </w:t>
            </w:r>
            <w:r w:rsidRPr="0023744C">
              <w:rPr>
                <w:rFonts w:ascii="Times New Roman" w:eastAsia="Times New Roman" w:hAnsi="Times New Roman" w:cs="Times New Roman"/>
                <w:i/>
                <w:sz w:val="20"/>
                <w:szCs w:val="20"/>
                <w:lang w:eastAsia="ar-SA"/>
              </w:rPr>
              <w:t>r</w:t>
            </w:r>
            <w:r w:rsidRPr="0023744C">
              <w:rPr>
                <w:rFonts w:ascii="Times New Roman" w:eastAsia="Times New Roman" w:hAnsi="Times New Roman" w:cs="Times New Roman"/>
                <w:sz w:val="20"/>
                <w:szCs w:val="20"/>
                <w:lang w:eastAsia="ar-SA"/>
              </w:rPr>
              <w:t xml:space="preserve"> user-defined relative azimuth angles (in degrees) for off-quadrature output. Ordering is not imp</w:t>
            </w:r>
            <w:r w:rsidR="00C928E8">
              <w:rPr>
                <w:rFonts w:ascii="Times New Roman" w:eastAsia="Times New Roman" w:hAnsi="Times New Roman" w:cs="Times New Roman"/>
                <w:sz w:val="20"/>
                <w:szCs w:val="20"/>
                <w:lang w:eastAsia="ar-SA"/>
              </w:rPr>
              <w:t>ortant. Must be between 0 and 36</w:t>
            </w:r>
            <w:r w:rsidR="00940004">
              <w:rPr>
                <w:rFonts w:ascii="Times New Roman" w:eastAsia="Times New Roman" w:hAnsi="Times New Roman" w:cs="Times New Roman"/>
                <w:sz w:val="20"/>
                <w:szCs w:val="20"/>
                <w:lang w:eastAsia="ar-SA"/>
              </w:rPr>
              <w:t>0 degrees</w:t>
            </w:r>
          </w:p>
        </w:tc>
      </w:tr>
      <w:tr w:rsidR="0023744C" w:rsidRPr="0023744C" w:rsidTr="001B3988">
        <w:tc>
          <w:tcPr>
            <w:tcW w:w="3015"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N_USER_VZANGLES</w:t>
            </w:r>
          </w:p>
        </w:tc>
        <w:tc>
          <w:tcPr>
            <w:tcW w:w="132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 (IO)</w:t>
            </w:r>
          </w:p>
        </w:tc>
        <w:tc>
          <w:tcPr>
            <w:tcW w:w="504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Number of user-defined viewing zenith angles. Must be not greater than symbolic dimension MAX_USER_VZANGLES.</w:t>
            </w:r>
          </w:p>
        </w:tc>
      </w:tr>
      <w:tr w:rsidR="0023744C" w:rsidRPr="0023744C" w:rsidTr="001B3988">
        <w:tc>
          <w:tcPr>
            <w:tcW w:w="3015"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USER_VZANGLES_INPUT (v)</w:t>
            </w:r>
          </w:p>
        </w:tc>
        <w:tc>
          <w:tcPr>
            <w:tcW w:w="132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(IO)</w:t>
            </w:r>
          </w:p>
        </w:tc>
        <w:tc>
          <w:tcPr>
            <w:tcW w:w="504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Array of </w:t>
            </w:r>
            <w:r w:rsidRPr="0023744C">
              <w:rPr>
                <w:rFonts w:ascii="Times New Roman" w:eastAsia="Times New Roman" w:hAnsi="Times New Roman" w:cs="Times New Roman"/>
                <w:i/>
                <w:sz w:val="20"/>
                <w:szCs w:val="20"/>
                <w:lang w:eastAsia="ar-SA"/>
              </w:rPr>
              <w:t>v</w:t>
            </w:r>
            <w:r w:rsidRPr="0023744C">
              <w:rPr>
                <w:rFonts w:ascii="Times New Roman" w:eastAsia="Times New Roman" w:hAnsi="Times New Roman" w:cs="Times New Roman"/>
                <w:sz w:val="20"/>
                <w:szCs w:val="20"/>
                <w:lang w:eastAsia="ar-SA"/>
              </w:rPr>
              <w:t xml:space="preserve"> user-defined viewing zenith angles (in degrees) for off-quadrature output. The ordering is not important (VLIDORT orders and checks this input internally). Must be between 0 and 90 degrees.</w:t>
            </w:r>
          </w:p>
        </w:tc>
      </w:tr>
      <w:tr w:rsidR="0023744C" w:rsidRPr="0023744C" w:rsidTr="001B3988">
        <w:tc>
          <w:tcPr>
            <w:tcW w:w="3015"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USER_LEVELS (o)</w:t>
            </w:r>
          </w:p>
        </w:tc>
        <w:tc>
          <w:tcPr>
            <w:tcW w:w="132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(IO)</w:t>
            </w:r>
          </w:p>
        </w:tc>
        <w:tc>
          <w:tcPr>
            <w:tcW w:w="504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Array of </w:t>
            </w:r>
            <w:r w:rsidRPr="0023744C">
              <w:rPr>
                <w:rFonts w:ascii="Times New Roman" w:eastAsia="Times New Roman" w:hAnsi="Times New Roman" w:cs="Times New Roman"/>
                <w:i/>
                <w:sz w:val="20"/>
                <w:szCs w:val="20"/>
                <w:lang w:eastAsia="ar-SA"/>
              </w:rPr>
              <w:t>o</w:t>
            </w:r>
            <w:r w:rsidRPr="0023744C">
              <w:rPr>
                <w:rFonts w:ascii="Times New Roman" w:eastAsia="Times New Roman" w:hAnsi="Times New Roman" w:cs="Times New Roman"/>
                <w:sz w:val="20"/>
                <w:szCs w:val="20"/>
                <w:lang w:eastAsia="ar-SA"/>
              </w:rPr>
              <w:t xml:space="preserve"> output level values. These can be in any order (VLIDORT sorts them in ascending order internally). Repetition of input values is also checked. See text for details.</w:t>
            </w:r>
          </w:p>
        </w:tc>
      </w:tr>
      <w:tr w:rsidR="0023744C" w:rsidRPr="0023744C" w:rsidTr="001B3988">
        <w:tc>
          <w:tcPr>
            <w:tcW w:w="3015"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GEOMETRY_SPECHEIGHT</w:t>
            </w:r>
          </w:p>
        </w:tc>
        <w:tc>
          <w:tcPr>
            <w:tcW w:w="132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(IO)</w:t>
            </w:r>
          </w:p>
        </w:tc>
        <w:tc>
          <w:tcPr>
            <w:tcW w:w="504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This is the height in [km] above the Earth’s surface at which input geometrical variables are specified. This may differ from the lowest value of the input height grid. Thus, for example, we may have geometrical angles at sea level, but we could be performing calculations down to cloud-top only – then, the input geometry needs to be adjusted to the lowest grid height whenever the outgoing single scatter option is set.</w:t>
            </w:r>
          </w:p>
        </w:tc>
      </w:tr>
      <w:tr w:rsidR="0023744C" w:rsidRPr="0023744C" w:rsidTr="001B3988">
        <w:tc>
          <w:tcPr>
            <w:tcW w:w="3015"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N_USER_OBSGEOMS </w:t>
            </w:r>
          </w:p>
        </w:tc>
        <w:tc>
          <w:tcPr>
            <w:tcW w:w="132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 (IO)</w:t>
            </w:r>
          </w:p>
        </w:tc>
        <w:tc>
          <w:tcPr>
            <w:tcW w:w="504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Number of user-defined observational geometry triplets.  Must not be greater than the symbolic dimension MAX_USER_OBSGEOMS. </w:t>
            </w:r>
          </w:p>
        </w:tc>
      </w:tr>
      <w:tr w:rsidR="0023744C" w:rsidRPr="0023744C" w:rsidTr="001B3988">
        <w:tc>
          <w:tcPr>
            <w:tcW w:w="3015"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USER_OBSGEOM_INPUT (g,3)</w:t>
            </w:r>
          </w:p>
        </w:tc>
        <w:tc>
          <w:tcPr>
            <w:tcW w:w="132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(IO)</w:t>
            </w:r>
          </w:p>
        </w:tc>
        <w:tc>
          <w:tcPr>
            <w:tcW w:w="504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Array of </w:t>
            </w:r>
            <w:r w:rsidRPr="0023744C">
              <w:rPr>
                <w:rFonts w:ascii="Times New Roman" w:eastAsia="Times New Roman" w:hAnsi="Times New Roman" w:cs="Times New Roman"/>
                <w:i/>
                <w:sz w:val="20"/>
                <w:szCs w:val="20"/>
                <w:lang w:eastAsia="ar-SA"/>
              </w:rPr>
              <w:t>g</w:t>
            </w:r>
            <w:r w:rsidRPr="0023744C">
              <w:rPr>
                <w:rFonts w:ascii="Times New Roman" w:eastAsia="Times New Roman" w:hAnsi="Times New Roman" w:cs="Times New Roman"/>
                <w:sz w:val="20"/>
                <w:szCs w:val="20"/>
                <w:lang w:eastAsia="ar-SA"/>
              </w:rPr>
              <w:t xml:space="preserve"> user-defined observational geometry triplets (in degrees) for off-quadrature output.  It consists of the geometry triplets (solar zenith angle, viewing angle, relative azimuth angle) for which RT solutions are desired.</w:t>
            </w:r>
          </w:p>
        </w:tc>
      </w:tr>
    </w:tbl>
    <w:p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b/>
          <w:sz w:val="24"/>
          <w:szCs w:val="20"/>
          <w:lang w:eastAsia="ar-SA"/>
        </w:rPr>
        <w:lastRenderedPageBreak/>
        <w:t>Table B6</w:t>
      </w:r>
      <w:r w:rsidRPr="0023744C">
        <w:rPr>
          <w:rFonts w:ascii="Times New Roman" w:eastAsia="Times New Roman" w:hAnsi="Times New Roman" w:cs="Times New Roman"/>
          <w:sz w:val="24"/>
          <w:szCs w:val="20"/>
          <w:lang w:eastAsia="ar-SA"/>
        </w:rPr>
        <w:t>: Type Structure</w:t>
      </w:r>
      <w:r w:rsidRPr="0023744C">
        <w:rPr>
          <w:rFonts w:ascii="Times New Roman" w:eastAsia="Times New Roman" w:hAnsi="Times New Roman" w:cs="Times New Roman"/>
          <w:color w:val="0000FF"/>
          <w:sz w:val="24"/>
          <w:szCs w:val="20"/>
          <w:lang w:eastAsia="ar-SA"/>
        </w:rPr>
        <w:t xml:space="preserve"> VLIDORT_Modified_Chapman</w:t>
      </w:r>
    </w:p>
    <w:tbl>
      <w:tblPr>
        <w:tblW w:w="0" w:type="auto"/>
        <w:tblInd w:w="130" w:type="dxa"/>
        <w:tblLayout w:type="fixed"/>
        <w:tblCellMar>
          <w:left w:w="130" w:type="dxa"/>
          <w:right w:w="130" w:type="dxa"/>
        </w:tblCellMar>
        <w:tblLook w:val="0000" w:firstRow="0" w:lastRow="0" w:firstColumn="0" w:lastColumn="0" w:noHBand="0" w:noVBand="0"/>
      </w:tblPr>
      <w:tblGrid>
        <w:gridCol w:w="2880"/>
        <w:gridCol w:w="1373"/>
        <w:gridCol w:w="5107"/>
      </w:tblGrid>
      <w:tr w:rsidR="0023744C" w:rsidRPr="0023744C" w:rsidTr="001B3988">
        <w:trPr>
          <w:trHeight w:hRule="exact" w:val="432"/>
        </w:trPr>
        <w:tc>
          <w:tcPr>
            <w:tcW w:w="2880" w:type="dxa"/>
            <w:tcBorders>
              <w:top w:val="single" w:sz="4" w:space="0" w:color="000000"/>
              <w:left w:val="single" w:sz="4" w:space="0" w:color="000000"/>
              <w:bottom w:val="single" w:sz="4" w:space="0" w:color="000000"/>
            </w:tcBorders>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373" w:type="dxa"/>
            <w:tcBorders>
              <w:top w:val="single" w:sz="4" w:space="0" w:color="000000"/>
              <w:left w:val="single" w:sz="4" w:space="0" w:color="000000"/>
              <w:bottom w:val="single" w:sz="4" w:space="0" w:color="000000"/>
            </w:tcBorders>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5107" w:type="dxa"/>
            <w:tcBorders>
              <w:top w:val="single" w:sz="4" w:space="0" w:color="000000"/>
              <w:left w:val="single" w:sz="4" w:space="0" w:color="000000"/>
              <w:bottom w:val="single" w:sz="4" w:space="0" w:color="000000"/>
              <w:right w:val="single" w:sz="4" w:space="0" w:color="000000"/>
            </w:tcBorders>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rsidTr="001B3988">
        <w:tblPrEx>
          <w:tblCellMar>
            <w:top w:w="29" w:type="dxa"/>
            <w:left w:w="115" w:type="dxa"/>
            <w:bottom w:w="29" w:type="dxa"/>
            <w:right w:w="115" w:type="dxa"/>
          </w:tblCellMar>
        </w:tblPrEx>
        <w:tc>
          <w:tcPr>
            <w:tcW w:w="28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EARTH_RADIUS</w:t>
            </w:r>
          </w:p>
        </w:tc>
        <w:tc>
          <w:tcPr>
            <w:tcW w:w="137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(IO)</w:t>
            </w:r>
          </w:p>
        </w:tc>
        <w:tc>
          <w:tcPr>
            <w:tcW w:w="51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Earth’s radius in [km]. Only required when DO_CHAPMAN_FUNCTION has been set. Checked internally to be in range [6320, 6420].</w:t>
            </w:r>
          </w:p>
        </w:tc>
      </w:tr>
    </w:tbl>
    <w:p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bCs/>
          <w:color w:val="0000FF"/>
          <w:sz w:val="24"/>
          <w:szCs w:val="20"/>
          <w:lang w:eastAsia="ar-SA"/>
        </w:rPr>
      </w:pPr>
      <w:r w:rsidRPr="0023744C">
        <w:rPr>
          <w:rFonts w:ascii="Times New Roman" w:eastAsia="Times New Roman" w:hAnsi="Times New Roman" w:cs="Times New Roman"/>
          <w:b/>
          <w:sz w:val="24"/>
          <w:szCs w:val="20"/>
          <w:lang w:eastAsia="ar-SA"/>
        </w:rPr>
        <w:t>Table B7</w:t>
      </w:r>
      <w:r w:rsidRPr="0023744C">
        <w:rPr>
          <w:rFonts w:ascii="Times New Roman" w:eastAsia="Times New Roman" w:hAnsi="Times New Roman" w:cs="Times New Roman"/>
          <w:sz w:val="24"/>
          <w:szCs w:val="20"/>
          <w:lang w:eastAsia="ar-SA"/>
        </w:rPr>
        <w:t>: Type structure</w:t>
      </w:r>
      <w:r w:rsidRPr="0023744C">
        <w:rPr>
          <w:rFonts w:ascii="Times New Roman" w:eastAsia="Times New Roman" w:hAnsi="Times New Roman" w:cs="Times New Roman"/>
          <w:color w:val="0000FF"/>
          <w:sz w:val="24"/>
          <w:szCs w:val="20"/>
          <w:lang w:eastAsia="ar-SA"/>
        </w:rPr>
        <w:t xml:space="preserve"> VLIDORT_Modified_Optical</w:t>
      </w:r>
    </w:p>
    <w:tbl>
      <w:tblPr>
        <w:tblW w:w="9345" w:type="dxa"/>
        <w:tblInd w:w="130" w:type="dxa"/>
        <w:tblLayout w:type="fixed"/>
        <w:tblCellMar>
          <w:top w:w="29" w:type="dxa"/>
          <w:left w:w="115" w:type="dxa"/>
          <w:bottom w:w="29" w:type="dxa"/>
          <w:right w:w="115" w:type="dxa"/>
        </w:tblCellMar>
        <w:tblLook w:val="0000" w:firstRow="0" w:lastRow="0" w:firstColumn="0" w:lastColumn="0" w:noHBand="0" w:noVBand="0"/>
      </w:tblPr>
      <w:tblGrid>
        <w:gridCol w:w="2791"/>
        <w:gridCol w:w="1394"/>
        <w:gridCol w:w="5160"/>
      </w:tblGrid>
      <w:tr w:rsidR="0023744C" w:rsidRPr="0023744C" w:rsidTr="001B3988">
        <w:trPr>
          <w:trHeight w:val="288"/>
        </w:trPr>
        <w:tc>
          <w:tcPr>
            <w:tcW w:w="2791" w:type="dxa"/>
            <w:tcBorders>
              <w:top w:val="single" w:sz="4" w:space="0" w:color="000000"/>
              <w:left w:val="single" w:sz="4" w:space="0" w:color="000000"/>
            </w:tcBorders>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394" w:type="dxa"/>
            <w:tcBorders>
              <w:top w:val="single" w:sz="4" w:space="0" w:color="000000"/>
              <w:left w:val="single" w:sz="4" w:space="0" w:color="000000"/>
            </w:tcBorders>
            <w:tcMar>
              <w:top w:w="0" w:type="dxa"/>
              <w:left w:w="108" w:type="dxa"/>
              <w:bottom w:w="0" w:type="dxa"/>
              <w:right w:w="108" w:type="dxa"/>
            </w:tcMar>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5160" w:type="dxa"/>
            <w:tcBorders>
              <w:top w:val="single" w:sz="4" w:space="0" w:color="000000"/>
              <w:left w:val="single" w:sz="4" w:space="0" w:color="000000"/>
              <w:right w:val="single" w:sz="4" w:space="0" w:color="000000"/>
            </w:tcBorders>
            <w:tcMar>
              <w:top w:w="0" w:type="dxa"/>
              <w:left w:w="108" w:type="dxa"/>
              <w:bottom w:w="0" w:type="dxa"/>
              <w:right w:w="108" w:type="dxa"/>
            </w:tcMar>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rsidTr="001B3988">
        <w:tc>
          <w:tcPr>
            <w:tcW w:w="2791" w:type="dxa"/>
            <w:tcBorders>
              <w:top w:val="single" w:sz="4" w:space="0" w:color="000000"/>
              <w:left w:val="single" w:sz="4" w:space="0" w:color="000000"/>
              <w:bottom w:val="single" w:sz="4" w:space="0" w:color="auto"/>
            </w:tcBorders>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OMEGA_TOTAL_INPUT (n)</w:t>
            </w:r>
          </w:p>
        </w:tc>
        <w:tc>
          <w:tcPr>
            <w:tcW w:w="1394" w:type="dxa"/>
            <w:tcBorders>
              <w:top w:val="single" w:sz="4" w:space="0" w:color="000000"/>
              <w:left w:val="single" w:sz="4" w:space="0" w:color="000000"/>
              <w:bottom w:val="single" w:sz="4" w:space="0" w:color="auto"/>
            </w:tcBorders>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(IO)</w:t>
            </w:r>
          </w:p>
        </w:tc>
        <w:tc>
          <w:tcPr>
            <w:tcW w:w="5160"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Single scattering albedos for all layers </w:t>
            </w:r>
            <w:r w:rsidRPr="0023744C">
              <w:rPr>
                <w:rFonts w:ascii="Times New Roman" w:eastAsia="Times New Roman" w:hAnsi="Times New Roman" w:cs="Times New Roman"/>
                <w:i/>
                <w:sz w:val="20"/>
                <w:szCs w:val="20"/>
                <w:lang w:eastAsia="ar-SA"/>
              </w:rPr>
              <w:t>n</w:t>
            </w:r>
            <w:r w:rsidRPr="0023744C">
              <w:rPr>
                <w:rFonts w:ascii="Times New Roman" w:eastAsia="Times New Roman" w:hAnsi="Times New Roman" w:cs="Times New Roman"/>
                <w:sz w:val="20"/>
                <w:szCs w:val="20"/>
                <w:lang w:eastAsia="ar-SA"/>
              </w:rPr>
              <w:t>. Should not be too close to 1.0; this is checked internally – OMEGA_SMALLNUM toggle generates a warning.</w:t>
            </w:r>
          </w:p>
        </w:tc>
      </w:tr>
    </w:tbl>
    <w:p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rsidR="0023744C" w:rsidRPr="0023744C" w:rsidRDefault="0023744C" w:rsidP="0023744C">
      <w:pPr>
        <w:keepNext/>
        <w:widowControl w:val="0"/>
        <w:suppressAutoHyphens/>
        <w:autoSpaceDE w:val="0"/>
        <w:spacing w:after="0" w:line="240" w:lineRule="auto"/>
        <w:outlineLvl w:val="3"/>
        <w:rPr>
          <w:rFonts w:ascii="Times New Roman" w:eastAsia="Times New Roman" w:hAnsi="Times New Roman" w:cs="Times New Roman"/>
          <w:i/>
          <w:sz w:val="24"/>
          <w:szCs w:val="20"/>
          <w:lang w:eastAsia="ar-SA"/>
        </w:rPr>
      </w:pPr>
      <w:r w:rsidRPr="0023744C">
        <w:rPr>
          <w:rFonts w:ascii="Times New Roman" w:eastAsia="Times New Roman" w:hAnsi="Times New Roman" w:cs="Times New Roman"/>
          <w:i/>
          <w:sz w:val="24"/>
          <w:szCs w:val="20"/>
          <w:lang w:eastAsia="ar-SA"/>
        </w:rPr>
        <w:t>5.1.1.3 VLIDORT basic supplement I/O</w:t>
      </w:r>
    </w:p>
    <w:p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bCs/>
          <w:color w:val="0000FF"/>
          <w:sz w:val="24"/>
          <w:szCs w:val="20"/>
          <w:lang w:eastAsia="ar-SA"/>
        </w:rPr>
      </w:pPr>
      <w:r w:rsidRPr="0023744C">
        <w:rPr>
          <w:rFonts w:ascii="Times New Roman" w:eastAsia="Times New Roman" w:hAnsi="Times New Roman" w:cs="Times New Roman"/>
          <w:b/>
          <w:sz w:val="24"/>
          <w:szCs w:val="20"/>
          <w:lang w:eastAsia="ar-SA"/>
        </w:rPr>
        <w:t>Table C1</w:t>
      </w:r>
      <w:r w:rsidRPr="0023744C">
        <w:rPr>
          <w:rFonts w:ascii="Times New Roman" w:eastAsia="Times New Roman" w:hAnsi="Times New Roman" w:cs="Times New Roman"/>
          <w:sz w:val="24"/>
          <w:szCs w:val="20"/>
          <w:lang w:eastAsia="ar-SA"/>
        </w:rPr>
        <w:t xml:space="preserve">: Type Structure </w:t>
      </w:r>
      <w:r w:rsidRPr="0023744C">
        <w:rPr>
          <w:rFonts w:ascii="Times New Roman" w:eastAsia="Times New Roman" w:hAnsi="Times New Roman" w:cs="Times New Roman"/>
          <w:color w:val="0000FF"/>
          <w:sz w:val="24"/>
          <w:szCs w:val="20"/>
          <w:lang w:eastAsia="ar-SA"/>
        </w:rPr>
        <w:t>VLIDORT_Sup_InOut</w:t>
      </w:r>
    </w:p>
    <w:tbl>
      <w:tblPr>
        <w:tblW w:w="93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431"/>
        <w:gridCol w:w="3442"/>
        <w:gridCol w:w="4439"/>
      </w:tblGrid>
      <w:tr w:rsidR="0023744C" w:rsidRPr="0023744C" w:rsidTr="001B3988">
        <w:trPr>
          <w:trHeight w:val="288"/>
          <w:jc w:val="center"/>
        </w:trPr>
        <w:tc>
          <w:tcPr>
            <w:tcW w:w="1431" w:type="dxa"/>
            <w:vAlign w:val="center"/>
          </w:tcPr>
          <w:p w:rsidR="0023744C" w:rsidRPr="0023744C" w:rsidRDefault="0023744C" w:rsidP="0023744C">
            <w:pPr>
              <w:tabs>
                <w:tab w:val="left" w:pos="5940"/>
              </w:tabs>
              <w:suppressAutoHyphens/>
              <w:autoSpaceDE w:val="0"/>
              <w:snapToGrid w:val="0"/>
              <w:spacing w:before="120" w:after="12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3442" w:type="dxa"/>
            <w:tcMar>
              <w:top w:w="0" w:type="dxa"/>
              <w:left w:w="108" w:type="dxa"/>
              <w:bottom w:w="0" w:type="dxa"/>
              <w:right w:w="108" w:type="dxa"/>
            </w:tcMar>
            <w:vAlign w:val="center"/>
          </w:tcPr>
          <w:p w:rsidR="0023744C" w:rsidRPr="0023744C" w:rsidRDefault="0023744C" w:rsidP="0023744C">
            <w:pPr>
              <w:tabs>
                <w:tab w:val="left" w:pos="5940"/>
              </w:tabs>
              <w:suppressAutoHyphens/>
              <w:autoSpaceDE w:val="0"/>
              <w:snapToGrid w:val="0"/>
              <w:spacing w:before="120" w:after="12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4439" w:type="dxa"/>
            <w:tcMar>
              <w:top w:w="0" w:type="dxa"/>
              <w:left w:w="108" w:type="dxa"/>
              <w:bottom w:w="0" w:type="dxa"/>
              <w:right w:w="108" w:type="dxa"/>
            </w:tcMar>
            <w:vAlign w:val="center"/>
          </w:tcPr>
          <w:p w:rsidR="0023744C" w:rsidRPr="0023744C" w:rsidRDefault="0023744C" w:rsidP="0023744C">
            <w:pPr>
              <w:tabs>
                <w:tab w:val="left" w:pos="5940"/>
              </w:tabs>
              <w:suppressAutoHyphens/>
              <w:autoSpaceDE w:val="0"/>
              <w:snapToGrid w:val="0"/>
              <w:spacing w:before="120" w:after="12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rsidTr="001B3988">
        <w:trPr>
          <w:jc w:val="center"/>
        </w:trPr>
        <w:tc>
          <w:tcPr>
            <w:tcW w:w="1431"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Courier New" w:eastAsia="Times New Roman" w:hAnsi="Courier New" w:cs="Times New Roman"/>
                <w:sz w:val="20"/>
                <w:szCs w:val="20"/>
                <w:lang w:eastAsia="ar-SA"/>
              </w:rPr>
            </w:pPr>
            <w:r w:rsidRPr="0023744C">
              <w:rPr>
                <w:rFonts w:ascii="Courier New" w:eastAsia="Times New Roman" w:hAnsi="Courier New" w:cs="Times New Roman"/>
                <w:sz w:val="20"/>
                <w:szCs w:val="20"/>
                <w:lang w:eastAsia="ar-SA"/>
              </w:rPr>
              <w:t>BRDF</w:t>
            </w:r>
          </w:p>
        </w:tc>
        <w:tc>
          <w:tcPr>
            <w:tcW w:w="3442"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VLIDORT_Sup_BRDF (I)</w:t>
            </w:r>
          </w:p>
        </w:tc>
        <w:tc>
          <w:tcPr>
            <w:tcW w:w="4439"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Type structure for BRDF supplement inputs (see Table C2).</w:t>
            </w:r>
          </w:p>
        </w:tc>
      </w:tr>
      <w:tr w:rsidR="0023744C" w:rsidRPr="0023744C" w:rsidTr="001B3988">
        <w:trPr>
          <w:jc w:val="center"/>
        </w:trPr>
        <w:tc>
          <w:tcPr>
            <w:tcW w:w="1431"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Courier New" w:eastAsia="Times New Roman" w:hAnsi="Courier New" w:cs="Times New Roman"/>
                <w:sz w:val="20"/>
                <w:szCs w:val="20"/>
                <w:lang w:eastAsia="ar-SA"/>
              </w:rPr>
            </w:pPr>
            <w:r w:rsidRPr="0023744C">
              <w:rPr>
                <w:rFonts w:ascii="Courier New" w:eastAsia="Times New Roman" w:hAnsi="Courier New" w:cs="Times New Roman"/>
                <w:sz w:val="20"/>
                <w:szCs w:val="20"/>
                <w:lang w:eastAsia="ar-SA"/>
              </w:rPr>
              <w:t>SS</w:t>
            </w:r>
          </w:p>
        </w:tc>
        <w:tc>
          <w:tcPr>
            <w:tcW w:w="3442"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VLIDORT_Sup_SS (IO)</w:t>
            </w:r>
          </w:p>
        </w:tc>
        <w:tc>
          <w:tcPr>
            <w:tcW w:w="4439"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Type structure for single-scatter (SS) supplement (see Table C3).</w:t>
            </w:r>
          </w:p>
        </w:tc>
      </w:tr>
      <w:tr w:rsidR="0023744C" w:rsidRPr="0023744C" w:rsidTr="001B3988">
        <w:trPr>
          <w:jc w:val="center"/>
        </w:trPr>
        <w:tc>
          <w:tcPr>
            <w:tcW w:w="1431"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Courier New" w:eastAsia="Times New Roman" w:hAnsi="Courier New" w:cs="Times New Roman"/>
                <w:sz w:val="20"/>
                <w:szCs w:val="20"/>
                <w:lang w:eastAsia="ar-SA"/>
              </w:rPr>
            </w:pPr>
            <w:r w:rsidRPr="0023744C">
              <w:rPr>
                <w:rFonts w:ascii="Courier New" w:eastAsia="Times New Roman" w:hAnsi="Courier New" w:cs="Times New Roman"/>
                <w:sz w:val="20"/>
                <w:szCs w:val="20"/>
                <w:lang w:eastAsia="ar-SA"/>
              </w:rPr>
              <w:t>SLEAVE</w:t>
            </w:r>
          </w:p>
        </w:tc>
        <w:tc>
          <w:tcPr>
            <w:tcW w:w="3442" w:type="dxa"/>
            <w:tcMar>
              <w:top w:w="0" w:type="dxa"/>
              <w:left w:w="108" w:type="dxa"/>
              <w:bottom w:w="0" w:type="dxa"/>
              <w:right w:w="108" w:type="dxa"/>
            </w:tcMar>
          </w:tcPr>
          <w:p w:rsidR="0023744C" w:rsidRPr="0023744C" w:rsidRDefault="0023744C" w:rsidP="0023744C">
            <w:pPr>
              <w:tabs>
                <w:tab w:val="center" w:pos="1509"/>
              </w:tabs>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VLIDORT_Sup_SLEAVE (I)</w:t>
            </w:r>
          </w:p>
        </w:tc>
        <w:tc>
          <w:tcPr>
            <w:tcW w:w="4439"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Type structure for water-surface (“surface leaving”) VSLEAVE supplement (see Table C4).</w:t>
            </w:r>
          </w:p>
        </w:tc>
      </w:tr>
    </w:tbl>
    <w:p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bCs/>
          <w:color w:val="0000FF"/>
          <w:sz w:val="24"/>
          <w:szCs w:val="20"/>
          <w:lang w:eastAsia="ar-SA"/>
        </w:rPr>
      </w:pPr>
      <w:r w:rsidRPr="0023744C">
        <w:rPr>
          <w:rFonts w:ascii="Times New Roman" w:eastAsia="Times New Roman" w:hAnsi="Times New Roman" w:cs="Times New Roman"/>
          <w:b/>
          <w:sz w:val="24"/>
          <w:szCs w:val="20"/>
          <w:lang w:eastAsia="ar-SA"/>
        </w:rPr>
        <w:t>Table C2</w:t>
      </w:r>
      <w:r w:rsidRPr="0023744C">
        <w:rPr>
          <w:rFonts w:ascii="Times New Roman" w:eastAsia="Times New Roman" w:hAnsi="Times New Roman" w:cs="Times New Roman"/>
          <w:sz w:val="24"/>
          <w:szCs w:val="20"/>
          <w:lang w:eastAsia="ar-SA"/>
        </w:rPr>
        <w:t xml:space="preserve">: Type structure </w:t>
      </w:r>
      <w:r w:rsidRPr="0023744C">
        <w:rPr>
          <w:rFonts w:ascii="Times New Roman" w:eastAsia="Times New Roman" w:hAnsi="Times New Roman" w:cs="Times New Roman"/>
          <w:color w:val="0000FF"/>
          <w:sz w:val="24"/>
          <w:szCs w:val="20"/>
          <w:lang w:eastAsia="ar-SA"/>
        </w:rPr>
        <w:t>VLIDORT_Sup_BRDF</w:t>
      </w:r>
    </w:p>
    <w:tbl>
      <w:tblPr>
        <w:tblW w:w="0" w:type="auto"/>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135"/>
        <w:gridCol w:w="1260"/>
        <w:gridCol w:w="4950"/>
      </w:tblGrid>
      <w:tr w:rsidR="0023744C" w:rsidRPr="0023744C" w:rsidTr="001B3988">
        <w:trPr>
          <w:trHeight w:val="288"/>
        </w:trPr>
        <w:tc>
          <w:tcPr>
            <w:tcW w:w="3135" w:type="dxa"/>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260" w:type="dxa"/>
            <w:tcMar>
              <w:top w:w="0" w:type="dxa"/>
              <w:left w:w="108" w:type="dxa"/>
              <w:bottom w:w="0" w:type="dxa"/>
              <w:right w:w="108" w:type="dxa"/>
            </w:tcMar>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4950" w:type="dxa"/>
            <w:tcMar>
              <w:top w:w="0" w:type="dxa"/>
              <w:left w:w="108" w:type="dxa"/>
              <w:bottom w:w="0" w:type="dxa"/>
              <w:right w:w="108" w:type="dxa"/>
            </w:tcMar>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rsidTr="001B3988">
        <w:tc>
          <w:tcPr>
            <w:tcW w:w="3135" w:type="dxa"/>
            <w:tcMar>
              <w:top w:w="0" w:type="dxa"/>
              <w:left w:w="108" w:type="dxa"/>
              <w:bottom w:w="0" w:type="dxa"/>
              <w:right w:w="108" w:type="dxa"/>
            </w:tcMar>
          </w:tcPr>
          <w:p w:rsidR="0023744C" w:rsidRPr="0023744C" w:rsidRDefault="0023744C" w:rsidP="0023744C">
            <w:pPr>
              <w:autoSpaceDN w:val="0"/>
              <w:adjustRightInd w:val="0"/>
              <w:spacing w:after="0" w:line="240" w:lineRule="auto"/>
              <w:rPr>
                <w:rFonts w:ascii="Times New Roman" w:eastAsia="Times New Roman" w:hAnsi="Times New Roman" w:cs="Times New Roman"/>
                <w:sz w:val="20"/>
                <w:szCs w:val="20"/>
              </w:rPr>
            </w:pPr>
            <w:r w:rsidRPr="0023744C">
              <w:rPr>
                <w:rFonts w:ascii="Times New Roman" w:eastAsia="Times New Roman" w:hAnsi="Times New Roman" w:cs="Times New Roman"/>
                <w:sz w:val="20"/>
                <w:szCs w:val="20"/>
              </w:rPr>
              <w:t>EXACTDB_BRDFUNC (S,a,b,s)</w:t>
            </w:r>
          </w:p>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p>
        </w:tc>
        <w:tc>
          <w:tcPr>
            <w:tcW w:w="1260" w:type="dxa"/>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4950" w:type="dxa"/>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Direct-bounce BRDF for Stokes vector component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incident solar angle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reflected line-of-sight angle </w:t>
            </w:r>
            <w:r w:rsidRPr="0023744C">
              <w:rPr>
                <w:rFonts w:ascii="Times New Roman" w:eastAsia="Times New Roman" w:hAnsi="Times New Roman" w:cs="Times New Roman"/>
                <w:i/>
                <w:sz w:val="20"/>
                <w:szCs w:val="20"/>
                <w:lang w:eastAsia="ar-SA"/>
              </w:rPr>
              <w:t>a</w:t>
            </w:r>
            <w:r w:rsidRPr="0023744C">
              <w:rPr>
                <w:rFonts w:ascii="Times New Roman" w:eastAsia="Times New Roman" w:hAnsi="Times New Roman" w:cs="Times New Roman"/>
                <w:sz w:val="20"/>
                <w:szCs w:val="20"/>
                <w:lang w:eastAsia="ar-SA"/>
              </w:rPr>
              <w:t xml:space="preserve">, and relative azimuth </w:t>
            </w:r>
            <w:r w:rsidRPr="0023744C">
              <w:rPr>
                <w:rFonts w:ascii="Times New Roman" w:eastAsia="Times New Roman" w:hAnsi="Times New Roman" w:cs="Times New Roman"/>
                <w:i/>
                <w:sz w:val="20"/>
                <w:szCs w:val="20"/>
                <w:lang w:eastAsia="ar-SA"/>
              </w:rPr>
              <w:t>b.</w:t>
            </w:r>
            <w:r w:rsidRPr="0023744C">
              <w:rPr>
                <w:rFonts w:ascii="Times New Roman" w:eastAsia="Times New Roman" w:hAnsi="Times New Roman" w:cs="Times New Roman"/>
                <w:sz w:val="24"/>
                <w:szCs w:val="20"/>
                <w:lang w:eastAsia="ar-SA"/>
              </w:rPr>
              <w:tab/>
            </w:r>
          </w:p>
        </w:tc>
      </w:tr>
      <w:tr w:rsidR="0023744C" w:rsidRPr="0023744C" w:rsidTr="001B3988">
        <w:tc>
          <w:tcPr>
            <w:tcW w:w="3135"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BRDF_F_0 (M,S,k,s)</w:t>
            </w:r>
          </w:p>
        </w:tc>
        <w:tc>
          <w:tcPr>
            <w:tcW w:w="1260" w:type="dxa"/>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4950" w:type="dxa"/>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Fourier components </w:t>
            </w:r>
            <w:r w:rsidRPr="0023744C">
              <w:rPr>
                <w:rFonts w:ascii="Times New Roman" w:eastAsia="Times New Roman" w:hAnsi="Times New Roman" w:cs="Times New Roman"/>
                <w:i/>
                <w:sz w:val="20"/>
                <w:szCs w:val="20"/>
                <w:lang w:eastAsia="ar-SA"/>
              </w:rPr>
              <w:t>M</w:t>
            </w:r>
            <w:r w:rsidRPr="0023744C">
              <w:rPr>
                <w:rFonts w:ascii="Times New Roman" w:eastAsia="Times New Roman" w:hAnsi="Times New Roman" w:cs="Times New Roman"/>
                <w:sz w:val="20"/>
                <w:szCs w:val="20"/>
                <w:lang w:eastAsia="ar-SA"/>
              </w:rPr>
              <w:t xml:space="preserve"> of total BRDF for Stokes vector component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incident solar angle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and reflected discrete ordinate </w:t>
            </w:r>
            <w:r w:rsidRPr="0023744C">
              <w:rPr>
                <w:rFonts w:ascii="Times New Roman" w:eastAsia="Times New Roman" w:hAnsi="Times New Roman" w:cs="Times New Roman"/>
                <w:i/>
                <w:sz w:val="20"/>
                <w:szCs w:val="20"/>
                <w:lang w:eastAsia="ar-SA"/>
              </w:rPr>
              <w:t>k.</w:t>
            </w:r>
          </w:p>
        </w:tc>
      </w:tr>
      <w:tr w:rsidR="0023744C" w:rsidRPr="0023744C" w:rsidTr="001B3988">
        <w:tc>
          <w:tcPr>
            <w:tcW w:w="3135"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BRDF_F (M,S,k,j)</w:t>
            </w:r>
          </w:p>
        </w:tc>
        <w:tc>
          <w:tcPr>
            <w:tcW w:w="1260" w:type="dxa"/>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4950" w:type="dxa"/>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Fourier components </w:t>
            </w:r>
            <w:r w:rsidRPr="0023744C">
              <w:rPr>
                <w:rFonts w:ascii="Times New Roman" w:eastAsia="Times New Roman" w:hAnsi="Times New Roman" w:cs="Times New Roman"/>
                <w:i/>
                <w:sz w:val="20"/>
                <w:szCs w:val="20"/>
                <w:lang w:eastAsia="ar-SA"/>
              </w:rPr>
              <w:t>M</w:t>
            </w:r>
            <w:r w:rsidRPr="0023744C">
              <w:rPr>
                <w:rFonts w:ascii="Times New Roman" w:eastAsia="Times New Roman" w:hAnsi="Times New Roman" w:cs="Times New Roman"/>
                <w:sz w:val="20"/>
                <w:szCs w:val="20"/>
                <w:lang w:eastAsia="ar-SA"/>
              </w:rPr>
              <w:t xml:space="preserve"> of total BRDF for Stokes vector component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incident discrete ordinate </w:t>
            </w:r>
            <w:r w:rsidRPr="0023744C">
              <w:rPr>
                <w:rFonts w:ascii="Times New Roman" w:eastAsia="Times New Roman" w:hAnsi="Times New Roman" w:cs="Times New Roman"/>
                <w:i/>
                <w:sz w:val="20"/>
                <w:szCs w:val="20"/>
                <w:lang w:eastAsia="ar-SA"/>
              </w:rPr>
              <w:t>j</w:t>
            </w:r>
            <w:r w:rsidRPr="0023744C">
              <w:rPr>
                <w:rFonts w:ascii="Times New Roman" w:eastAsia="Times New Roman" w:hAnsi="Times New Roman" w:cs="Times New Roman"/>
                <w:sz w:val="20"/>
                <w:szCs w:val="20"/>
                <w:lang w:eastAsia="ar-SA"/>
              </w:rPr>
              <w:t xml:space="preserve"> and reflected discrete ordinate </w:t>
            </w:r>
            <w:r w:rsidRPr="0023744C">
              <w:rPr>
                <w:rFonts w:ascii="Times New Roman" w:eastAsia="Times New Roman" w:hAnsi="Times New Roman" w:cs="Times New Roman"/>
                <w:i/>
                <w:sz w:val="20"/>
                <w:szCs w:val="20"/>
                <w:lang w:eastAsia="ar-SA"/>
              </w:rPr>
              <w:t>k.</w:t>
            </w:r>
          </w:p>
        </w:tc>
      </w:tr>
      <w:tr w:rsidR="0023744C" w:rsidRPr="0023744C" w:rsidTr="001B3988">
        <w:tc>
          <w:tcPr>
            <w:tcW w:w="3135"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USER_BRDF_F_0 (M,S,a,s)</w:t>
            </w:r>
          </w:p>
        </w:tc>
        <w:tc>
          <w:tcPr>
            <w:tcW w:w="1260" w:type="dxa"/>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4950" w:type="dxa"/>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Fourier components </w:t>
            </w:r>
            <w:r w:rsidRPr="0023744C">
              <w:rPr>
                <w:rFonts w:ascii="Times New Roman" w:eastAsia="Times New Roman" w:hAnsi="Times New Roman" w:cs="Times New Roman"/>
                <w:i/>
                <w:sz w:val="20"/>
                <w:szCs w:val="20"/>
                <w:lang w:eastAsia="ar-SA"/>
              </w:rPr>
              <w:t>M</w:t>
            </w:r>
            <w:r w:rsidRPr="0023744C">
              <w:rPr>
                <w:rFonts w:ascii="Times New Roman" w:eastAsia="Times New Roman" w:hAnsi="Times New Roman" w:cs="Times New Roman"/>
                <w:sz w:val="20"/>
                <w:szCs w:val="20"/>
                <w:lang w:eastAsia="ar-SA"/>
              </w:rPr>
              <w:t xml:space="preserve"> of total BRDF for Stokes vector component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incident solar angle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and reflected line-of-sight zenith angle </w:t>
            </w:r>
            <w:r w:rsidRPr="0023744C">
              <w:rPr>
                <w:rFonts w:ascii="Times New Roman" w:eastAsia="Times New Roman" w:hAnsi="Times New Roman" w:cs="Times New Roman"/>
                <w:i/>
                <w:sz w:val="20"/>
                <w:szCs w:val="20"/>
                <w:lang w:eastAsia="ar-SA"/>
              </w:rPr>
              <w:t>a.</w:t>
            </w:r>
          </w:p>
        </w:tc>
      </w:tr>
      <w:tr w:rsidR="0023744C" w:rsidRPr="0023744C" w:rsidTr="001B3988">
        <w:tc>
          <w:tcPr>
            <w:tcW w:w="3135"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USER_BRDF_F (M,S,a,j)</w:t>
            </w:r>
          </w:p>
        </w:tc>
        <w:tc>
          <w:tcPr>
            <w:tcW w:w="1260" w:type="dxa"/>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4950" w:type="dxa"/>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Fourier components </w:t>
            </w:r>
            <w:r w:rsidRPr="0023744C">
              <w:rPr>
                <w:rFonts w:ascii="Times New Roman" w:eastAsia="Times New Roman" w:hAnsi="Times New Roman" w:cs="Times New Roman"/>
                <w:i/>
                <w:sz w:val="20"/>
                <w:szCs w:val="20"/>
                <w:lang w:eastAsia="ar-SA"/>
              </w:rPr>
              <w:t>M</w:t>
            </w:r>
            <w:r w:rsidRPr="0023744C">
              <w:rPr>
                <w:rFonts w:ascii="Times New Roman" w:eastAsia="Times New Roman" w:hAnsi="Times New Roman" w:cs="Times New Roman"/>
                <w:sz w:val="20"/>
                <w:szCs w:val="20"/>
                <w:lang w:eastAsia="ar-SA"/>
              </w:rPr>
              <w:t xml:space="preserve"> of total BRDF for Stokes vector component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incident discrete ordinate </w:t>
            </w:r>
            <w:r w:rsidRPr="0023744C">
              <w:rPr>
                <w:rFonts w:ascii="Times New Roman" w:eastAsia="Times New Roman" w:hAnsi="Times New Roman" w:cs="Times New Roman"/>
                <w:i/>
                <w:sz w:val="20"/>
                <w:szCs w:val="20"/>
                <w:lang w:eastAsia="ar-SA"/>
              </w:rPr>
              <w:t>j</w:t>
            </w:r>
            <w:r w:rsidRPr="0023744C">
              <w:rPr>
                <w:rFonts w:ascii="Times New Roman" w:eastAsia="Times New Roman" w:hAnsi="Times New Roman" w:cs="Times New Roman"/>
                <w:sz w:val="20"/>
                <w:szCs w:val="20"/>
                <w:lang w:eastAsia="ar-SA"/>
              </w:rPr>
              <w:t xml:space="preserve"> and reflected line-of-sight zenith angle </w:t>
            </w:r>
            <w:r w:rsidRPr="0023744C">
              <w:rPr>
                <w:rFonts w:ascii="Times New Roman" w:eastAsia="Times New Roman" w:hAnsi="Times New Roman" w:cs="Times New Roman"/>
                <w:i/>
                <w:sz w:val="20"/>
                <w:szCs w:val="20"/>
                <w:lang w:eastAsia="ar-SA"/>
              </w:rPr>
              <w:t>a.</w:t>
            </w:r>
          </w:p>
        </w:tc>
      </w:tr>
      <w:tr w:rsidR="0023744C" w:rsidRPr="0023744C" w:rsidTr="001B3988">
        <w:tc>
          <w:tcPr>
            <w:tcW w:w="3135"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EMISSIVITY (S,k)</w:t>
            </w:r>
          </w:p>
        </w:tc>
        <w:tc>
          <w:tcPr>
            <w:tcW w:w="1260" w:type="dxa"/>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4950" w:type="dxa"/>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Surface emissivity for Stokes vector component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and emitted discrete ordinate </w:t>
            </w:r>
            <w:r w:rsidRPr="0023744C">
              <w:rPr>
                <w:rFonts w:ascii="Times New Roman" w:eastAsia="Times New Roman" w:hAnsi="Times New Roman" w:cs="Times New Roman"/>
                <w:i/>
                <w:sz w:val="20"/>
                <w:szCs w:val="20"/>
                <w:lang w:eastAsia="ar-SA"/>
              </w:rPr>
              <w:t>k.</w:t>
            </w:r>
          </w:p>
        </w:tc>
      </w:tr>
      <w:tr w:rsidR="0023744C" w:rsidRPr="0023744C" w:rsidTr="001B3988">
        <w:tc>
          <w:tcPr>
            <w:tcW w:w="3135"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USER_EMISSIVITY (S,a)</w:t>
            </w:r>
          </w:p>
        </w:tc>
        <w:tc>
          <w:tcPr>
            <w:tcW w:w="1260" w:type="dxa"/>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4950" w:type="dxa"/>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Surface emissivity for Stokes vector component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and emitted line-of-sight zenith angle </w:t>
            </w:r>
            <w:r w:rsidRPr="0023744C">
              <w:rPr>
                <w:rFonts w:ascii="Times New Roman" w:eastAsia="Times New Roman" w:hAnsi="Times New Roman" w:cs="Times New Roman"/>
                <w:i/>
                <w:sz w:val="20"/>
                <w:szCs w:val="20"/>
                <w:lang w:eastAsia="ar-SA"/>
              </w:rPr>
              <w:t>a</w:t>
            </w:r>
            <w:r w:rsidRPr="0023744C">
              <w:rPr>
                <w:rFonts w:ascii="Times New Roman" w:eastAsia="Times New Roman" w:hAnsi="Times New Roman" w:cs="Times New Roman"/>
                <w:sz w:val="20"/>
                <w:szCs w:val="20"/>
                <w:lang w:eastAsia="ar-SA"/>
              </w:rPr>
              <w:t>.</w:t>
            </w:r>
          </w:p>
        </w:tc>
      </w:tr>
    </w:tbl>
    <w:p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bCs/>
          <w:color w:val="0000FF"/>
          <w:sz w:val="24"/>
          <w:szCs w:val="20"/>
          <w:lang w:eastAsia="ar-SA"/>
        </w:rPr>
      </w:pPr>
      <w:r w:rsidRPr="0023744C">
        <w:rPr>
          <w:rFonts w:ascii="Times New Roman" w:eastAsia="Times New Roman" w:hAnsi="Times New Roman" w:cs="Times New Roman"/>
          <w:b/>
          <w:sz w:val="24"/>
          <w:szCs w:val="20"/>
          <w:lang w:eastAsia="ar-SA"/>
        </w:rPr>
        <w:lastRenderedPageBreak/>
        <w:t>Table C3</w:t>
      </w:r>
      <w:r w:rsidRPr="0023744C">
        <w:rPr>
          <w:rFonts w:ascii="Times New Roman" w:eastAsia="Times New Roman" w:hAnsi="Times New Roman" w:cs="Times New Roman"/>
          <w:sz w:val="24"/>
          <w:szCs w:val="20"/>
          <w:lang w:eastAsia="ar-SA"/>
        </w:rPr>
        <w:t xml:space="preserve">: Type structure </w:t>
      </w:r>
      <w:r w:rsidRPr="0023744C">
        <w:rPr>
          <w:rFonts w:ascii="Times New Roman" w:eastAsia="Times New Roman" w:hAnsi="Times New Roman" w:cs="Times New Roman"/>
          <w:color w:val="0000FF"/>
          <w:sz w:val="24"/>
          <w:szCs w:val="20"/>
          <w:lang w:eastAsia="ar-SA"/>
        </w:rPr>
        <w:t>VLIDORT_Sup_SS</w:t>
      </w:r>
    </w:p>
    <w:tbl>
      <w:tblPr>
        <w:tblW w:w="0" w:type="auto"/>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135"/>
        <w:gridCol w:w="1260"/>
        <w:gridCol w:w="4950"/>
      </w:tblGrid>
      <w:tr w:rsidR="0023744C" w:rsidRPr="0023744C" w:rsidTr="001B3988">
        <w:trPr>
          <w:trHeight w:val="288"/>
        </w:trPr>
        <w:tc>
          <w:tcPr>
            <w:tcW w:w="3135" w:type="dxa"/>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260" w:type="dxa"/>
            <w:tcMar>
              <w:top w:w="0" w:type="dxa"/>
              <w:left w:w="108" w:type="dxa"/>
              <w:bottom w:w="0" w:type="dxa"/>
              <w:right w:w="108" w:type="dxa"/>
            </w:tcMar>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4950" w:type="dxa"/>
            <w:tcMar>
              <w:top w:w="0" w:type="dxa"/>
              <w:left w:w="108" w:type="dxa"/>
              <w:bottom w:w="0" w:type="dxa"/>
              <w:right w:w="108" w:type="dxa"/>
            </w:tcMar>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rsidTr="001B3988">
        <w:tc>
          <w:tcPr>
            <w:tcW w:w="3135" w:type="dxa"/>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STOKES_SS (t,v,S,d)</w:t>
            </w:r>
          </w:p>
        </w:tc>
        <w:tc>
          <w:tcPr>
            <w:tcW w:w="1260" w:type="dxa"/>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(IO)</w:t>
            </w:r>
          </w:p>
        </w:tc>
        <w:tc>
          <w:tcPr>
            <w:tcW w:w="4950" w:type="dxa"/>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i/>
                <w:sz w:val="20"/>
                <w:szCs w:val="20"/>
                <w:lang w:eastAsia="ar-SA"/>
              </w:rPr>
            </w:pPr>
            <w:r w:rsidRPr="0023744C">
              <w:rPr>
                <w:rFonts w:ascii="Times New Roman" w:eastAsia="Times New Roman" w:hAnsi="Times New Roman" w:cs="Times New Roman"/>
                <w:sz w:val="20"/>
                <w:szCs w:val="20"/>
                <w:lang w:eastAsia="ar-SA"/>
              </w:rPr>
              <w:t xml:space="preserve">Stokes single scatter vector at output level </w:t>
            </w:r>
            <w:r w:rsidRPr="0023744C">
              <w:rPr>
                <w:rFonts w:ascii="Times New Roman" w:eastAsia="Times New Roman" w:hAnsi="Times New Roman" w:cs="Times New Roman"/>
                <w:i/>
                <w:sz w:val="20"/>
                <w:szCs w:val="20"/>
                <w:lang w:eastAsia="ar-SA"/>
              </w:rPr>
              <w:t>t</w:t>
            </w:r>
            <w:r w:rsidRPr="0023744C">
              <w:rPr>
                <w:rFonts w:ascii="Times New Roman" w:eastAsia="Times New Roman" w:hAnsi="Times New Roman" w:cs="Times New Roman"/>
                <w:sz w:val="20"/>
                <w:szCs w:val="20"/>
                <w:lang w:eastAsia="ar-SA"/>
              </w:rPr>
              <w:t xml:space="preserve">, output geometry </w:t>
            </w:r>
            <w:r w:rsidRPr="0023744C">
              <w:rPr>
                <w:rFonts w:ascii="Times New Roman" w:eastAsia="Times New Roman" w:hAnsi="Times New Roman" w:cs="Times New Roman"/>
                <w:i/>
                <w:sz w:val="20"/>
                <w:szCs w:val="20"/>
                <w:lang w:eastAsia="ar-SA"/>
              </w:rPr>
              <w:t>v</w:t>
            </w:r>
            <w:r w:rsidRPr="0023744C">
              <w:rPr>
                <w:rFonts w:ascii="Times New Roman" w:eastAsia="Times New Roman" w:hAnsi="Times New Roman" w:cs="Times New Roman"/>
                <w:sz w:val="20"/>
                <w:szCs w:val="20"/>
                <w:lang w:eastAsia="ar-SA"/>
              </w:rPr>
              <w:t>, Stokes parameter</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 xml:space="preserve">, and direction </w:t>
            </w:r>
            <w:r w:rsidRPr="0023744C">
              <w:rPr>
                <w:rFonts w:ascii="Times New Roman" w:eastAsia="Times New Roman" w:hAnsi="Times New Roman" w:cs="Times New Roman"/>
                <w:i/>
                <w:sz w:val="20"/>
                <w:szCs w:val="20"/>
                <w:lang w:eastAsia="ar-SA"/>
              </w:rPr>
              <w:t>d.</w:t>
            </w:r>
          </w:p>
        </w:tc>
      </w:tr>
      <w:tr w:rsidR="0023744C" w:rsidRPr="0023744C" w:rsidTr="001B3988">
        <w:tc>
          <w:tcPr>
            <w:tcW w:w="3135" w:type="dxa"/>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STOKES_DB (t,v,S)</w:t>
            </w:r>
          </w:p>
        </w:tc>
        <w:tc>
          <w:tcPr>
            <w:tcW w:w="1260" w:type="dxa"/>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(IO)</w:t>
            </w:r>
          </w:p>
        </w:tc>
        <w:tc>
          <w:tcPr>
            <w:tcW w:w="4950" w:type="dxa"/>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i/>
                <w:sz w:val="20"/>
                <w:szCs w:val="20"/>
                <w:lang w:eastAsia="ar-SA"/>
              </w:rPr>
            </w:pPr>
            <w:r w:rsidRPr="0023744C">
              <w:rPr>
                <w:rFonts w:ascii="Times New Roman" w:eastAsia="Times New Roman" w:hAnsi="Times New Roman" w:cs="Times New Roman"/>
                <w:sz w:val="20"/>
                <w:szCs w:val="20"/>
                <w:lang w:eastAsia="ar-SA"/>
              </w:rPr>
              <w:t xml:space="preserve">Stokes direct-bounce vector at output level </w:t>
            </w:r>
            <w:r w:rsidRPr="0023744C">
              <w:rPr>
                <w:rFonts w:ascii="Times New Roman" w:eastAsia="Times New Roman" w:hAnsi="Times New Roman" w:cs="Times New Roman"/>
                <w:i/>
                <w:sz w:val="20"/>
                <w:szCs w:val="20"/>
                <w:lang w:eastAsia="ar-SA"/>
              </w:rPr>
              <w:t>t</w:t>
            </w:r>
            <w:r w:rsidRPr="0023744C">
              <w:rPr>
                <w:rFonts w:ascii="Times New Roman" w:eastAsia="Times New Roman" w:hAnsi="Times New Roman" w:cs="Times New Roman"/>
                <w:sz w:val="20"/>
                <w:szCs w:val="20"/>
                <w:lang w:eastAsia="ar-SA"/>
              </w:rPr>
              <w:t xml:space="preserve">, output geometry </w:t>
            </w:r>
            <w:r w:rsidRPr="0023744C">
              <w:rPr>
                <w:rFonts w:ascii="Times New Roman" w:eastAsia="Times New Roman" w:hAnsi="Times New Roman" w:cs="Times New Roman"/>
                <w:i/>
                <w:sz w:val="20"/>
                <w:szCs w:val="20"/>
                <w:lang w:eastAsia="ar-SA"/>
              </w:rPr>
              <w:t>v</w:t>
            </w:r>
            <w:r w:rsidRPr="0023744C">
              <w:rPr>
                <w:rFonts w:ascii="Times New Roman" w:eastAsia="Times New Roman" w:hAnsi="Times New Roman" w:cs="Times New Roman"/>
                <w:sz w:val="20"/>
                <w:szCs w:val="20"/>
                <w:lang w:eastAsia="ar-SA"/>
              </w:rPr>
              <w:t>, and Stokes parameter</w:t>
            </w:r>
            <w:r w:rsidRPr="0023744C">
              <w:rPr>
                <w:rFonts w:ascii="Times New Roman" w:eastAsia="Times New Roman" w:hAnsi="Times New Roman" w:cs="Times New Roman"/>
                <w:i/>
                <w:sz w:val="20"/>
                <w:szCs w:val="20"/>
                <w:lang w:eastAsia="ar-SA"/>
              </w:rPr>
              <w:t xml:space="preserve"> S.</w:t>
            </w:r>
          </w:p>
        </w:tc>
      </w:tr>
    </w:tbl>
    <w:p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bCs/>
          <w:color w:val="0000FF"/>
          <w:sz w:val="24"/>
          <w:szCs w:val="20"/>
          <w:lang w:eastAsia="ar-SA"/>
        </w:rPr>
      </w:pPr>
      <w:r w:rsidRPr="0023744C">
        <w:rPr>
          <w:rFonts w:ascii="Times New Roman" w:eastAsia="Times New Roman" w:hAnsi="Times New Roman" w:cs="Times New Roman"/>
          <w:b/>
          <w:sz w:val="24"/>
          <w:szCs w:val="20"/>
          <w:lang w:eastAsia="ar-SA"/>
        </w:rPr>
        <w:t>Table C4</w:t>
      </w:r>
      <w:r w:rsidRPr="0023744C">
        <w:rPr>
          <w:rFonts w:ascii="Times New Roman" w:eastAsia="Times New Roman" w:hAnsi="Times New Roman" w:cs="Times New Roman"/>
          <w:sz w:val="24"/>
          <w:szCs w:val="20"/>
          <w:lang w:eastAsia="ar-SA"/>
        </w:rPr>
        <w:t xml:space="preserve">: Type structure </w:t>
      </w:r>
      <w:r w:rsidRPr="0023744C">
        <w:rPr>
          <w:rFonts w:ascii="Times New Roman" w:eastAsia="Times New Roman" w:hAnsi="Times New Roman" w:cs="Times New Roman"/>
          <w:color w:val="0000FF"/>
          <w:sz w:val="24"/>
          <w:szCs w:val="20"/>
          <w:lang w:eastAsia="ar-SA"/>
        </w:rPr>
        <w:t>VLIDORT_Sup_SLEAVE</w:t>
      </w:r>
    </w:p>
    <w:tbl>
      <w:tblPr>
        <w:tblW w:w="0" w:type="auto"/>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135"/>
        <w:gridCol w:w="1260"/>
        <w:gridCol w:w="4950"/>
      </w:tblGrid>
      <w:tr w:rsidR="0023744C" w:rsidRPr="0023744C" w:rsidTr="001B3988">
        <w:trPr>
          <w:trHeight w:val="288"/>
        </w:trPr>
        <w:tc>
          <w:tcPr>
            <w:tcW w:w="3135" w:type="dxa"/>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260" w:type="dxa"/>
            <w:tcMar>
              <w:top w:w="0" w:type="dxa"/>
              <w:left w:w="108" w:type="dxa"/>
              <w:bottom w:w="0" w:type="dxa"/>
              <w:right w:w="108" w:type="dxa"/>
            </w:tcMar>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4950" w:type="dxa"/>
            <w:tcMar>
              <w:top w:w="0" w:type="dxa"/>
              <w:left w:w="108" w:type="dxa"/>
              <w:bottom w:w="0" w:type="dxa"/>
              <w:right w:w="108" w:type="dxa"/>
            </w:tcMar>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rsidTr="001B3988">
        <w:tc>
          <w:tcPr>
            <w:tcW w:w="3135" w:type="dxa"/>
            <w:tcMar>
              <w:top w:w="0" w:type="dxa"/>
              <w:left w:w="108" w:type="dxa"/>
              <w:bottom w:w="0" w:type="dxa"/>
              <w:right w:w="108" w:type="dxa"/>
            </w:tcMar>
          </w:tcPr>
          <w:p w:rsidR="0023744C" w:rsidRPr="0023744C" w:rsidRDefault="0023744C" w:rsidP="0023744C">
            <w:pPr>
              <w:autoSpaceDN w:val="0"/>
              <w:adjustRightInd w:val="0"/>
              <w:spacing w:after="0" w:line="240" w:lineRule="auto"/>
              <w:rPr>
                <w:rFonts w:ascii="Times New Roman" w:eastAsia="Times New Roman" w:hAnsi="Times New Roman" w:cs="Times New Roman"/>
                <w:sz w:val="20"/>
                <w:szCs w:val="20"/>
              </w:rPr>
            </w:pPr>
            <w:r w:rsidRPr="0023744C">
              <w:rPr>
                <w:rFonts w:ascii="Times New Roman" w:eastAsia="Times New Roman" w:hAnsi="Times New Roman" w:cs="Times New Roman"/>
                <w:sz w:val="20"/>
                <w:szCs w:val="20"/>
                <w:lang w:eastAsia="ar-SA"/>
              </w:rPr>
              <w:t>SLTERM_ISOTROPIC (S,s)</w:t>
            </w:r>
          </w:p>
          <w:p w:rsidR="0023744C" w:rsidRPr="0023744C" w:rsidRDefault="0023744C" w:rsidP="0023744C">
            <w:pPr>
              <w:autoSpaceDN w:val="0"/>
              <w:adjustRightInd w:val="0"/>
              <w:spacing w:after="0" w:line="240" w:lineRule="auto"/>
              <w:rPr>
                <w:rFonts w:ascii="Times New Roman" w:eastAsia="Times New Roman" w:hAnsi="Times New Roman" w:cs="Times New Roman"/>
                <w:sz w:val="20"/>
                <w:szCs w:val="20"/>
                <w:lang w:eastAsia="ar-SA"/>
              </w:rPr>
            </w:pPr>
          </w:p>
        </w:tc>
        <w:tc>
          <w:tcPr>
            <w:tcW w:w="1260" w:type="dxa"/>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4950" w:type="dxa"/>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Isotropic surface leaving radiance for Stokes vector component </w:t>
            </w:r>
            <w:r w:rsidRPr="0023744C">
              <w:rPr>
                <w:rFonts w:ascii="Times New Roman" w:eastAsia="Times New Roman" w:hAnsi="Times New Roman" w:cs="Times New Roman"/>
                <w:i/>
                <w:sz w:val="20"/>
                <w:szCs w:val="20"/>
                <w:lang w:eastAsia="ar-SA"/>
              </w:rPr>
              <w:t xml:space="preserve">S </w:t>
            </w:r>
            <w:r w:rsidRPr="0023744C">
              <w:rPr>
                <w:rFonts w:ascii="Times New Roman" w:eastAsia="Times New Roman" w:hAnsi="Times New Roman" w:cs="Times New Roman"/>
                <w:sz w:val="20"/>
                <w:szCs w:val="20"/>
                <w:lang w:eastAsia="ar-SA"/>
              </w:rPr>
              <w:t xml:space="preserve">and incident solar angle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w:t>
            </w:r>
          </w:p>
        </w:tc>
      </w:tr>
      <w:tr w:rsidR="0023744C" w:rsidRPr="0023744C" w:rsidTr="001B3988">
        <w:tc>
          <w:tcPr>
            <w:tcW w:w="3135" w:type="dxa"/>
            <w:tcMar>
              <w:top w:w="0" w:type="dxa"/>
              <w:left w:w="108" w:type="dxa"/>
              <w:bottom w:w="0" w:type="dxa"/>
              <w:right w:w="108" w:type="dxa"/>
            </w:tcMar>
          </w:tcPr>
          <w:p w:rsidR="0023744C" w:rsidRPr="0023744C" w:rsidRDefault="0023744C" w:rsidP="0023744C">
            <w:pPr>
              <w:autoSpaceDN w:val="0"/>
              <w:adjustRightInd w:val="0"/>
              <w:spacing w:after="0" w:line="240" w:lineRule="auto"/>
              <w:rPr>
                <w:rFonts w:ascii="Times New Roman" w:eastAsia="Times New Roman" w:hAnsi="Times New Roman" w:cs="Times New Roman"/>
                <w:sz w:val="20"/>
                <w:szCs w:val="20"/>
              </w:rPr>
            </w:pPr>
            <w:r w:rsidRPr="0023744C">
              <w:rPr>
                <w:rFonts w:ascii="Times New Roman" w:eastAsia="Times New Roman" w:hAnsi="Times New Roman" w:cs="Times New Roman"/>
                <w:sz w:val="20"/>
                <w:szCs w:val="20"/>
                <w:lang w:eastAsia="ar-SA"/>
              </w:rPr>
              <w:t>SLTERM_USERANGLES</w:t>
            </w:r>
            <w:r w:rsidRPr="0023744C">
              <w:rPr>
                <w:rFonts w:ascii="Times New Roman" w:eastAsia="Times New Roman" w:hAnsi="Times New Roman" w:cs="Times New Roman"/>
                <w:sz w:val="20"/>
                <w:szCs w:val="20"/>
              </w:rPr>
              <w:t xml:space="preserve"> (S,a,b,s)</w:t>
            </w:r>
          </w:p>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p>
        </w:tc>
        <w:tc>
          <w:tcPr>
            <w:tcW w:w="1260" w:type="dxa"/>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4950" w:type="dxa"/>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Surface-leaving radiance for Stokes vector component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incident solar angle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reflected line-of-sight angle </w:t>
            </w:r>
            <w:r w:rsidRPr="0023744C">
              <w:rPr>
                <w:rFonts w:ascii="Times New Roman" w:eastAsia="Times New Roman" w:hAnsi="Times New Roman" w:cs="Times New Roman"/>
                <w:i/>
                <w:sz w:val="20"/>
                <w:szCs w:val="20"/>
                <w:lang w:eastAsia="ar-SA"/>
              </w:rPr>
              <w:t>a</w:t>
            </w:r>
            <w:r w:rsidRPr="0023744C">
              <w:rPr>
                <w:rFonts w:ascii="Times New Roman" w:eastAsia="Times New Roman" w:hAnsi="Times New Roman" w:cs="Times New Roman"/>
                <w:sz w:val="20"/>
                <w:szCs w:val="20"/>
                <w:lang w:eastAsia="ar-SA"/>
              </w:rPr>
              <w:t xml:space="preserve">, and relative azimuth </w:t>
            </w:r>
            <w:r w:rsidRPr="0023744C">
              <w:rPr>
                <w:rFonts w:ascii="Times New Roman" w:eastAsia="Times New Roman" w:hAnsi="Times New Roman" w:cs="Times New Roman"/>
                <w:i/>
                <w:sz w:val="20"/>
                <w:szCs w:val="20"/>
                <w:lang w:eastAsia="ar-SA"/>
              </w:rPr>
              <w:t>b.</w:t>
            </w:r>
            <w:r w:rsidRPr="0023744C">
              <w:rPr>
                <w:rFonts w:ascii="Times New Roman" w:eastAsia="Times New Roman" w:hAnsi="Times New Roman" w:cs="Times New Roman"/>
                <w:sz w:val="24"/>
                <w:szCs w:val="20"/>
                <w:lang w:eastAsia="ar-SA"/>
              </w:rPr>
              <w:tab/>
            </w:r>
          </w:p>
        </w:tc>
      </w:tr>
      <w:tr w:rsidR="0023744C" w:rsidRPr="0023744C" w:rsidTr="001B3988">
        <w:tc>
          <w:tcPr>
            <w:tcW w:w="3135"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SLTERM_F_0 (M,S,k,s)</w:t>
            </w:r>
          </w:p>
        </w:tc>
        <w:tc>
          <w:tcPr>
            <w:tcW w:w="1260" w:type="dxa"/>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4950" w:type="dxa"/>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Fourier components </w:t>
            </w:r>
            <w:r w:rsidRPr="0023744C">
              <w:rPr>
                <w:rFonts w:ascii="Times New Roman" w:eastAsia="Times New Roman" w:hAnsi="Times New Roman" w:cs="Times New Roman"/>
                <w:i/>
                <w:sz w:val="20"/>
                <w:szCs w:val="20"/>
                <w:lang w:eastAsia="ar-SA"/>
              </w:rPr>
              <w:t>M</w:t>
            </w:r>
            <w:r w:rsidRPr="0023744C">
              <w:rPr>
                <w:rFonts w:ascii="Times New Roman" w:eastAsia="Times New Roman" w:hAnsi="Times New Roman" w:cs="Times New Roman"/>
                <w:sz w:val="20"/>
                <w:szCs w:val="20"/>
                <w:lang w:eastAsia="ar-SA"/>
              </w:rPr>
              <w:t xml:space="preserve"> of diffuse-term surface-leaving radiance</w:t>
            </w:r>
            <w:r w:rsidRPr="0023744C" w:rsidDel="002C0B21">
              <w:rPr>
                <w:rFonts w:ascii="Times New Roman" w:eastAsia="Times New Roman" w:hAnsi="Times New Roman" w:cs="Times New Roman"/>
                <w:sz w:val="20"/>
                <w:szCs w:val="20"/>
                <w:lang w:eastAsia="ar-SA"/>
              </w:rPr>
              <w:t xml:space="preserve"> </w:t>
            </w:r>
            <w:r w:rsidRPr="0023744C">
              <w:rPr>
                <w:rFonts w:ascii="Times New Roman" w:eastAsia="Times New Roman" w:hAnsi="Times New Roman" w:cs="Times New Roman"/>
                <w:sz w:val="20"/>
                <w:szCs w:val="20"/>
                <w:lang w:eastAsia="ar-SA"/>
              </w:rPr>
              <w:t xml:space="preserve">for Stokes vector component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incident solar angle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and reflected discrete ordinate </w:t>
            </w:r>
            <w:r w:rsidRPr="0023744C">
              <w:rPr>
                <w:rFonts w:ascii="Times New Roman" w:eastAsia="Times New Roman" w:hAnsi="Times New Roman" w:cs="Times New Roman"/>
                <w:i/>
                <w:sz w:val="20"/>
                <w:szCs w:val="20"/>
                <w:lang w:eastAsia="ar-SA"/>
              </w:rPr>
              <w:t>k.</w:t>
            </w:r>
          </w:p>
        </w:tc>
      </w:tr>
      <w:tr w:rsidR="0023744C" w:rsidRPr="0023744C" w:rsidTr="001B3988">
        <w:tc>
          <w:tcPr>
            <w:tcW w:w="3135"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USER_SLTERM_F_0 (M,S,a,s)</w:t>
            </w:r>
          </w:p>
        </w:tc>
        <w:tc>
          <w:tcPr>
            <w:tcW w:w="1260" w:type="dxa"/>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4950" w:type="dxa"/>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Fourier components </w:t>
            </w:r>
            <w:r w:rsidRPr="0023744C">
              <w:rPr>
                <w:rFonts w:ascii="Times New Roman" w:eastAsia="Times New Roman" w:hAnsi="Times New Roman" w:cs="Times New Roman"/>
                <w:i/>
                <w:sz w:val="20"/>
                <w:szCs w:val="20"/>
                <w:lang w:eastAsia="ar-SA"/>
              </w:rPr>
              <w:t>M</w:t>
            </w:r>
            <w:r w:rsidRPr="0023744C">
              <w:rPr>
                <w:rFonts w:ascii="Times New Roman" w:eastAsia="Times New Roman" w:hAnsi="Times New Roman" w:cs="Times New Roman"/>
                <w:sz w:val="20"/>
                <w:szCs w:val="20"/>
                <w:lang w:eastAsia="ar-SA"/>
              </w:rPr>
              <w:t xml:space="preserve"> of diffuse-term surface-leaving for Stokes vector component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incident solar angle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and reflected line-of-sight zenith angle </w:t>
            </w:r>
            <w:r w:rsidRPr="0023744C">
              <w:rPr>
                <w:rFonts w:ascii="Times New Roman" w:eastAsia="Times New Roman" w:hAnsi="Times New Roman" w:cs="Times New Roman"/>
                <w:i/>
                <w:sz w:val="20"/>
                <w:szCs w:val="20"/>
                <w:lang w:eastAsia="ar-SA"/>
              </w:rPr>
              <w:t>a.</w:t>
            </w:r>
          </w:p>
        </w:tc>
      </w:tr>
    </w:tbl>
    <w:p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rsidR="0023744C" w:rsidRPr="0023744C" w:rsidRDefault="0023744C" w:rsidP="0023744C">
      <w:pPr>
        <w:keepNext/>
        <w:suppressAutoHyphens/>
        <w:autoSpaceDE w:val="0"/>
        <w:spacing w:after="0" w:line="240" w:lineRule="auto"/>
        <w:outlineLvl w:val="3"/>
        <w:rPr>
          <w:rFonts w:ascii="Times New Roman" w:eastAsia="Times New Roman" w:hAnsi="Times New Roman" w:cs="Times New Roman"/>
          <w:i/>
          <w:sz w:val="24"/>
          <w:szCs w:val="20"/>
          <w:lang w:eastAsia="ar-SA"/>
        </w:rPr>
      </w:pPr>
      <w:r w:rsidRPr="0023744C">
        <w:rPr>
          <w:rFonts w:ascii="Times New Roman" w:eastAsia="Times New Roman" w:hAnsi="Times New Roman" w:cs="Times New Roman"/>
          <w:i/>
          <w:sz w:val="24"/>
          <w:szCs w:val="20"/>
          <w:lang w:eastAsia="ar-SA"/>
        </w:rPr>
        <w:t>5.1.1.4 VLIDORT basic outputs</w:t>
      </w:r>
    </w:p>
    <w:p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bCs/>
          <w:color w:val="0000FF"/>
          <w:sz w:val="24"/>
          <w:szCs w:val="20"/>
          <w:lang w:eastAsia="ar-SA"/>
        </w:rPr>
      </w:pPr>
      <w:r w:rsidRPr="0023744C">
        <w:rPr>
          <w:rFonts w:ascii="Times New Roman" w:eastAsia="Times New Roman" w:hAnsi="Times New Roman" w:cs="Times New Roman"/>
          <w:b/>
          <w:sz w:val="24"/>
          <w:szCs w:val="20"/>
          <w:lang w:eastAsia="ar-SA"/>
        </w:rPr>
        <w:t>Table D1</w:t>
      </w:r>
      <w:r w:rsidRPr="0023744C">
        <w:rPr>
          <w:rFonts w:ascii="Times New Roman" w:eastAsia="Times New Roman" w:hAnsi="Times New Roman" w:cs="Times New Roman"/>
          <w:sz w:val="24"/>
          <w:szCs w:val="20"/>
          <w:lang w:eastAsia="ar-SA"/>
        </w:rPr>
        <w:t xml:space="preserve">: Type Structure </w:t>
      </w:r>
      <w:r w:rsidRPr="0023744C">
        <w:rPr>
          <w:rFonts w:ascii="Times New Roman" w:eastAsia="Times New Roman" w:hAnsi="Times New Roman" w:cs="Times New Roman"/>
          <w:color w:val="0000FF"/>
          <w:sz w:val="24"/>
          <w:szCs w:val="20"/>
          <w:lang w:eastAsia="ar-SA"/>
        </w:rPr>
        <w:t>VLIDORT_Outputs</w:t>
      </w:r>
    </w:p>
    <w:tbl>
      <w:tblPr>
        <w:tblW w:w="9359" w:type="dxa"/>
        <w:jc w:val="center"/>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478"/>
        <w:gridCol w:w="3442"/>
        <w:gridCol w:w="4439"/>
      </w:tblGrid>
      <w:tr w:rsidR="0023744C" w:rsidRPr="0023744C" w:rsidTr="001B3988">
        <w:trPr>
          <w:trHeight w:val="288"/>
          <w:jc w:val="center"/>
        </w:trPr>
        <w:tc>
          <w:tcPr>
            <w:tcW w:w="1478" w:type="dxa"/>
            <w:vAlign w:val="center"/>
          </w:tcPr>
          <w:p w:rsidR="0023744C" w:rsidRPr="0023744C" w:rsidRDefault="0023744C" w:rsidP="0023744C">
            <w:pPr>
              <w:tabs>
                <w:tab w:val="left" w:pos="5940"/>
              </w:tabs>
              <w:suppressAutoHyphens/>
              <w:autoSpaceDE w:val="0"/>
              <w:snapToGrid w:val="0"/>
              <w:spacing w:before="120" w:after="12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3442" w:type="dxa"/>
            <w:tcMar>
              <w:top w:w="0" w:type="dxa"/>
              <w:left w:w="108" w:type="dxa"/>
              <w:bottom w:w="0" w:type="dxa"/>
              <w:right w:w="108" w:type="dxa"/>
            </w:tcMar>
            <w:vAlign w:val="center"/>
          </w:tcPr>
          <w:p w:rsidR="0023744C" w:rsidRPr="0023744C" w:rsidRDefault="0023744C" w:rsidP="0023744C">
            <w:pPr>
              <w:tabs>
                <w:tab w:val="left" w:pos="5940"/>
              </w:tabs>
              <w:suppressAutoHyphens/>
              <w:autoSpaceDE w:val="0"/>
              <w:snapToGrid w:val="0"/>
              <w:spacing w:before="120" w:after="12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4439" w:type="dxa"/>
            <w:tcMar>
              <w:top w:w="0" w:type="dxa"/>
              <w:left w:w="108" w:type="dxa"/>
              <w:bottom w:w="0" w:type="dxa"/>
              <w:right w:w="108" w:type="dxa"/>
            </w:tcMar>
            <w:vAlign w:val="center"/>
          </w:tcPr>
          <w:p w:rsidR="0023744C" w:rsidRPr="0023744C" w:rsidRDefault="0023744C" w:rsidP="0023744C">
            <w:pPr>
              <w:tabs>
                <w:tab w:val="left" w:pos="5940"/>
              </w:tabs>
              <w:suppressAutoHyphens/>
              <w:autoSpaceDE w:val="0"/>
              <w:snapToGrid w:val="0"/>
              <w:spacing w:before="120" w:after="12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rsidTr="001B3988">
        <w:trPr>
          <w:jc w:val="center"/>
        </w:trPr>
        <w:tc>
          <w:tcPr>
            <w:tcW w:w="1478"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smartTag w:uri="urn:schemas-microsoft-com:office:smarttags" w:element="place">
              <w:r w:rsidRPr="0023744C">
                <w:rPr>
                  <w:rFonts w:ascii="Times New Roman" w:eastAsia="Times New Roman" w:hAnsi="Times New Roman" w:cs="Times New Roman"/>
                  <w:sz w:val="20"/>
                  <w:szCs w:val="20"/>
                  <w:lang w:eastAsia="ar-SA"/>
                </w:rPr>
                <w:t>Main</w:t>
              </w:r>
            </w:smartTag>
          </w:p>
        </w:tc>
        <w:tc>
          <w:tcPr>
            <w:tcW w:w="3442"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VLIDORT_Main_Outputs (O)</w:t>
            </w:r>
          </w:p>
        </w:tc>
        <w:tc>
          <w:tcPr>
            <w:tcW w:w="4439"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Type structure for main outputs (see Table D2).</w:t>
            </w:r>
          </w:p>
        </w:tc>
      </w:tr>
      <w:tr w:rsidR="0023744C" w:rsidRPr="0023744C" w:rsidTr="001B3988">
        <w:trPr>
          <w:jc w:val="center"/>
        </w:trPr>
        <w:tc>
          <w:tcPr>
            <w:tcW w:w="1478"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Status</w:t>
            </w:r>
          </w:p>
        </w:tc>
        <w:tc>
          <w:tcPr>
            <w:tcW w:w="3442"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VLIDORT_Exception_Handling (O)</w:t>
            </w:r>
          </w:p>
        </w:tc>
        <w:tc>
          <w:tcPr>
            <w:tcW w:w="4439"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Type structure for exception-handling outputs (see Table D3).</w:t>
            </w:r>
          </w:p>
        </w:tc>
      </w:tr>
    </w:tbl>
    <w:p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b/>
          <w:sz w:val="24"/>
          <w:szCs w:val="20"/>
          <w:lang w:eastAsia="ar-SA"/>
        </w:rPr>
        <w:t>Table D2</w:t>
      </w:r>
      <w:r w:rsidRPr="0023744C">
        <w:rPr>
          <w:rFonts w:ascii="Times New Roman" w:eastAsia="Times New Roman" w:hAnsi="Times New Roman" w:cs="Times New Roman"/>
          <w:sz w:val="24"/>
          <w:szCs w:val="20"/>
          <w:lang w:eastAsia="ar-SA"/>
        </w:rPr>
        <w:t xml:space="preserve">: Type Structure </w:t>
      </w:r>
      <w:r w:rsidRPr="0023744C">
        <w:rPr>
          <w:rFonts w:ascii="Times New Roman" w:eastAsia="Times New Roman" w:hAnsi="Times New Roman" w:cs="Times New Roman"/>
          <w:color w:val="0000FF"/>
          <w:sz w:val="24"/>
          <w:szCs w:val="20"/>
          <w:lang w:eastAsia="ar-SA"/>
        </w:rPr>
        <w:t>VLIDORT_Main_Outputs</w:t>
      </w:r>
    </w:p>
    <w:tbl>
      <w:tblPr>
        <w:tblW w:w="9360" w:type="dxa"/>
        <w:tblInd w:w="108" w:type="dxa"/>
        <w:tblLayout w:type="fixed"/>
        <w:tblLook w:val="0000" w:firstRow="0" w:lastRow="0" w:firstColumn="0" w:lastColumn="0" w:noHBand="0" w:noVBand="0"/>
      </w:tblPr>
      <w:tblGrid>
        <w:gridCol w:w="2880"/>
        <w:gridCol w:w="1440"/>
        <w:gridCol w:w="5040"/>
      </w:tblGrid>
      <w:tr w:rsidR="0023744C" w:rsidRPr="0023744C" w:rsidTr="001B3988">
        <w:trPr>
          <w:trHeight w:val="288"/>
        </w:trPr>
        <w:tc>
          <w:tcPr>
            <w:tcW w:w="2880" w:type="dxa"/>
            <w:tcBorders>
              <w:top w:val="single" w:sz="4" w:space="0" w:color="000000"/>
              <w:left w:val="single" w:sz="4" w:space="0" w:color="000000"/>
              <w:bottom w:val="single" w:sz="4" w:space="0" w:color="auto"/>
            </w:tcBorders>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440" w:type="dxa"/>
            <w:tcBorders>
              <w:top w:val="single" w:sz="4" w:space="0" w:color="000000"/>
              <w:left w:val="single" w:sz="4" w:space="0" w:color="000000"/>
              <w:bottom w:val="single" w:sz="4" w:space="0" w:color="auto"/>
              <w:right w:val="single" w:sz="4" w:space="0" w:color="000000"/>
            </w:tcBorders>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5040" w:type="dxa"/>
            <w:tcBorders>
              <w:top w:val="single" w:sz="4" w:space="0" w:color="000000"/>
              <w:left w:val="single" w:sz="4" w:space="0" w:color="000000"/>
              <w:bottom w:val="single" w:sz="4" w:space="0" w:color="auto"/>
              <w:right w:val="single" w:sz="4" w:space="0" w:color="000000"/>
            </w:tcBorders>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rsidTr="001B3988">
        <w:tc>
          <w:tcPr>
            <w:tcW w:w="288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STOKES (t,v,s,S,d)</w:t>
            </w:r>
          </w:p>
        </w:tc>
        <w:tc>
          <w:tcPr>
            <w:tcW w:w="144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504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i/>
                <w:sz w:val="20"/>
                <w:szCs w:val="20"/>
                <w:lang w:eastAsia="ar-SA"/>
              </w:rPr>
            </w:pPr>
            <w:r w:rsidRPr="0023744C">
              <w:rPr>
                <w:rFonts w:ascii="Times New Roman" w:eastAsia="Times New Roman" w:hAnsi="Times New Roman" w:cs="Times New Roman"/>
                <w:sz w:val="20"/>
                <w:szCs w:val="20"/>
                <w:lang w:eastAsia="ar-SA"/>
              </w:rPr>
              <w:t xml:space="preserve">Stokes vector at output level </w:t>
            </w:r>
            <w:r w:rsidRPr="0023744C">
              <w:rPr>
                <w:rFonts w:ascii="Times New Roman" w:eastAsia="Times New Roman" w:hAnsi="Times New Roman" w:cs="Times New Roman"/>
                <w:i/>
                <w:sz w:val="20"/>
                <w:szCs w:val="20"/>
                <w:lang w:eastAsia="ar-SA"/>
              </w:rPr>
              <w:t>t</w:t>
            </w:r>
            <w:r w:rsidRPr="0023744C">
              <w:rPr>
                <w:rFonts w:ascii="Times New Roman" w:eastAsia="Times New Roman" w:hAnsi="Times New Roman" w:cs="Times New Roman"/>
                <w:sz w:val="20"/>
                <w:szCs w:val="20"/>
                <w:lang w:eastAsia="ar-SA"/>
              </w:rPr>
              <w:t xml:space="preserve">, output geometry </w:t>
            </w:r>
            <w:r w:rsidRPr="0023744C">
              <w:rPr>
                <w:rFonts w:ascii="Times New Roman" w:eastAsia="Times New Roman" w:hAnsi="Times New Roman" w:cs="Times New Roman"/>
                <w:i/>
                <w:sz w:val="20"/>
                <w:szCs w:val="20"/>
                <w:lang w:eastAsia="ar-SA"/>
              </w:rPr>
              <w:t>v</w:t>
            </w:r>
            <w:r w:rsidRPr="0023744C">
              <w:rPr>
                <w:rFonts w:ascii="Times New Roman" w:eastAsia="Times New Roman" w:hAnsi="Times New Roman" w:cs="Times New Roman"/>
                <w:sz w:val="20"/>
                <w:szCs w:val="20"/>
                <w:lang w:eastAsia="ar-SA"/>
              </w:rPr>
              <w:t xml:space="preserve">, solar angle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Stokes parameter</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 xml:space="preserve">, and direction </w:t>
            </w:r>
            <w:r w:rsidRPr="0023744C">
              <w:rPr>
                <w:rFonts w:ascii="Times New Roman" w:eastAsia="Times New Roman" w:hAnsi="Times New Roman" w:cs="Times New Roman"/>
                <w:i/>
                <w:sz w:val="20"/>
                <w:szCs w:val="20"/>
                <w:lang w:eastAsia="ar-SA"/>
              </w:rPr>
              <w:t>d.</w:t>
            </w:r>
          </w:p>
        </w:tc>
      </w:tr>
      <w:tr w:rsidR="0023744C" w:rsidRPr="0023744C" w:rsidTr="001B3988">
        <w:trPr>
          <w:trHeight w:val="23"/>
        </w:trPr>
        <w:tc>
          <w:tcPr>
            <w:tcW w:w="288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MEANST_DIFFUSE (t,s,S,d)</w:t>
            </w:r>
          </w:p>
        </w:tc>
        <w:tc>
          <w:tcPr>
            <w:tcW w:w="144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504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i/>
                <w:sz w:val="20"/>
                <w:szCs w:val="20"/>
                <w:lang w:eastAsia="ar-SA"/>
              </w:rPr>
            </w:pPr>
            <w:r w:rsidRPr="0023744C">
              <w:rPr>
                <w:rFonts w:ascii="Times New Roman" w:eastAsia="Times New Roman" w:hAnsi="Times New Roman" w:cs="Times New Roman"/>
                <w:sz w:val="20"/>
                <w:szCs w:val="20"/>
                <w:lang w:eastAsia="ar-SA"/>
              </w:rPr>
              <w:t xml:space="preserve">Stokes mean diffuse vector (actinic flux) for output level </w:t>
            </w:r>
            <w:r w:rsidRPr="0023744C">
              <w:rPr>
                <w:rFonts w:ascii="Times New Roman" w:eastAsia="Times New Roman" w:hAnsi="Times New Roman" w:cs="Times New Roman"/>
                <w:i/>
                <w:sz w:val="20"/>
                <w:szCs w:val="20"/>
                <w:lang w:eastAsia="ar-SA"/>
              </w:rPr>
              <w:t>t</w:t>
            </w:r>
            <w:r w:rsidRPr="0023744C">
              <w:rPr>
                <w:rFonts w:ascii="Times New Roman" w:eastAsia="Times New Roman" w:hAnsi="Times New Roman" w:cs="Times New Roman"/>
                <w:sz w:val="20"/>
                <w:szCs w:val="20"/>
                <w:lang w:eastAsia="ar-SA"/>
              </w:rPr>
              <w:t xml:space="preserve">, solar angle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Stokes parameter</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 xml:space="preserve">, and direction </w:t>
            </w:r>
            <w:r w:rsidRPr="0023744C">
              <w:rPr>
                <w:rFonts w:ascii="Times New Roman" w:eastAsia="Times New Roman" w:hAnsi="Times New Roman" w:cs="Times New Roman"/>
                <w:i/>
                <w:sz w:val="20"/>
                <w:szCs w:val="20"/>
                <w:lang w:eastAsia="ar-SA"/>
              </w:rPr>
              <w:t>d.</w:t>
            </w:r>
          </w:p>
        </w:tc>
      </w:tr>
      <w:tr w:rsidR="0023744C" w:rsidRPr="0023744C" w:rsidTr="001B3988">
        <w:tc>
          <w:tcPr>
            <w:tcW w:w="288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FLUX_DIFFUSE (t,s,S,d)</w:t>
            </w:r>
          </w:p>
        </w:tc>
        <w:tc>
          <w:tcPr>
            <w:tcW w:w="144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504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Stokes flux diffuse vector (regular flux) for output level </w:t>
            </w:r>
            <w:r w:rsidRPr="0023744C">
              <w:rPr>
                <w:rFonts w:ascii="Times New Roman" w:eastAsia="Times New Roman" w:hAnsi="Times New Roman" w:cs="Times New Roman"/>
                <w:i/>
                <w:sz w:val="20"/>
                <w:szCs w:val="20"/>
                <w:lang w:eastAsia="ar-SA"/>
              </w:rPr>
              <w:t>t</w:t>
            </w:r>
            <w:r w:rsidRPr="0023744C">
              <w:rPr>
                <w:rFonts w:ascii="Times New Roman" w:eastAsia="Times New Roman" w:hAnsi="Times New Roman" w:cs="Times New Roman"/>
                <w:sz w:val="20"/>
                <w:szCs w:val="20"/>
                <w:lang w:eastAsia="ar-SA"/>
              </w:rPr>
              <w:t xml:space="preserve">, solar angle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Stokes parameter</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 xml:space="preserve">, and direction </w:t>
            </w:r>
            <w:r w:rsidRPr="0023744C">
              <w:rPr>
                <w:rFonts w:ascii="Times New Roman" w:eastAsia="Times New Roman" w:hAnsi="Times New Roman" w:cs="Times New Roman"/>
                <w:i/>
                <w:sz w:val="20"/>
                <w:szCs w:val="20"/>
                <w:lang w:eastAsia="ar-SA"/>
              </w:rPr>
              <w:t>d</w:t>
            </w:r>
            <w:r w:rsidRPr="0023744C">
              <w:rPr>
                <w:rFonts w:ascii="Times New Roman" w:eastAsia="Times New Roman" w:hAnsi="Times New Roman" w:cs="Times New Roman"/>
                <w:sz w:val="20"/>
                <w:szCs w:val="20"/>
                <w:lang w:eastAsia="ar-SA"/>
              </w:rPr>
              <w:t>.</w:t>
            </w:r>
          </w:p>
        </w:tc>
      </w:tr>
      <w:tr w:rsidR="0023744C" w:rsidRPr="0023744C" w:rsidTr="001B3988">
        <w:tc>
          <w:tcPr>
            <w:tcW w:w="288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DNMEANST_DIRECT (t,s,S)</w:t>
            </w:r>
          </w:p>
        </w:tc>
        <w:tc>
          <w:tcPr>
            <w:tcW w:w="144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504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i/>
                <w:sz w:val="20"/>
                <w:szCs w:val="20"/>
                <w:lang w:eastAsia="ar-SA"/>
              </w:rPr>
            </w:pPr>
            <w:r w:rsidRPr="0023744C">
              <w:rPr>
                <w:rFonts w:ascii="Times New Roman" w:eastAsia="Times New Roman" w:hAnsi="Times New Roman" w:cs="Times New Roman"/>
                <w:sz w:val="20"/>
                <w:szCs w:val="20"/>
                <w:lang w:eastAsia="ar-SA"/>
              </w:rPr>
              <w:t xml:space="preserve">Stokes downwelling direct mean vector (actinic flux) for output level </w:t>
            </w:r>
            <w:r w:rsidRPr="0023744C">
              <w:rPr>
                <w:rFonts w:ascii="Times New Roman" w:eastAsia="Times New Roman" w:hAnsi="Times New Roman" w:cs="Times New Roman"/>
                <w:i/>
                <w:sz w:val="20"/>
                <w:szCs w:val="20"/>
                <w:lang w:eastAsia="ar-SA"/>
              </w:rPr>
              <w:t>t</w:t>
            </w:r>
            <w:r w:rsidRPr="0023744C">
              <w:rPr>
                <w:rFonts w:ascii="Times New Roman" w:eastAsia="Times New Roman" w:hAnsi="Times New Roman" w:cs="Times New Roman"/>
                <w:sz w:val="20"/>
                <w:szCs w:val="20"/>
                <w:lang w:eastAsia="ar-SA"/>
              </w:rPr>
              <w:t xml:space="preserve">, solar angle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and Stokes parameter</w:t>
            </w:r>
            <w:r w:rsidRPr="0023744C">
              <w:rPr>
                <w:rFonts w:ascii="Times New Roman" w:eastAsia="Times New Roman" w:hAnsi="Times New Roman" w:cs="Times New Roman"/>
                <w:i/>
                <w:sz w:val="20"/>
                <w:szCs w:val="20"/>
                <w:lang w:eastAsia="ar-SA"/>
              </w:rPr>
              <w:t xml:space="preserve"> S.</w:t>
            </w:r>
          </w:p>
        </w:tc>
      </w:tr>
      <w:tr w:rsidR="0023744C" w:rsidRPr="0023744C" w:rsidTr="001B3988">
        <w:tc>
          <w:tcPr>
            <w:tcW w:w="288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DNFLUX_DIRECT (t,s,S)</w:t>
            </w:r>
          </w:p>
        </w:tc>
        <w:tc>
          <w:tcPr>
            <w:tcW w:w="144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504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Stokes downwelling direct flux vector (regular flux) for output level </w:t>
            </w:r>
            <w:r w:rsidRPr="0023744C">
              <w:rPr>
                <w:rFonts w:ascii="Times New Roman" w:eastAsia="Times New Roman" w:hAnsi="Times New Roman" w:cs="Times New Roman"/>
                <w:i/>
                <w:sz w:val="20"/>
                <w:szCs w:val="20"/>
                <w:lang w:eastAsia="ar-SA"/>
              </w:rPr>
              <w:t>t</w:t>
            </w:r>
            <w:r w:rsidRPr="0023744C">
              <w:rPr>
                <w:rFonts w:ascii="Times New Roman" w:eastAsia="Times New Roman" w:hAnsi="Times New Roman" w:cs="Times New Roman"/>
                <w:sz w:val="20"/>
                <w:szCs w:val="20"/>
                <w:lang w:eastAsia="ar-SA"/>
              </w:rPr>
              <w:t xml:space="preserve">, solar angle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and Stokes parameter</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w:t>
            </w:r>
          </w:p>
        </w:tc>
      </w:tr>
      <w:tr w:rsidR="0023744C" w:rsidRPr="0023744C" w:rsidTr="001B3988">
        <w:tc>
          <w:tcPr>
            <w:tcW w:w="288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FOURIER_SAVED (s)</w:t>
            </w:r>
          </w:p>
        </w:tc>
        <w:tc>
          <w:tcPr>
            <w:tcW w:w="144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 (O)</w:t>
            </w:r>
          </w:p>
        </w:tc>
        <w:tc>
          <w:tcPr>
            <w:tcW w:w="504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Number of Fourier moments required to calculate Stokes outputs for solar angle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to required degree of accuracy.</w:t>
            </w:r>
          </w:p>
        </w:tc>
      </w:tr>
      <w:tr w:rsidR="0023744C" w:rsidRPr="0023744C" w:rsidTr="001B3988">
        <w:tc>
          <w:tcPr>
            <w:tcW w:w="288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N_GEOMETRIES</w:t>
            </w:r>
          </w:p>
        </w:tc>
        <w:tc>
          <w:tcPr>
            <w:tcW w:w="144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 (O)</w:t>
            </w:r>
          </w:p>
        </w:tc>
        <w:tc>
          <w:tcPr>
            <w:tcW w:w="504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Number of scene geometries for which VLIDORT has calculated outputs.</w:t>
            </w:r>
          </w:p>
        </w:tc>
      </w:tr>
      <w:tr w:rsidR="0023744C" w:rsidRPr="0023744C" w:rsidTr="001B3988">
        <w:tc>
          <w:tcPr>
            <w:tcW w:w="288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SZA_OFFSETS (s)</w:t>
            </w:r>
          </w:p>
        </w:tc>
        <w:tc>
          <w:tcPr>
            <w:tcW w:w="144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 (O)</w:t>
            </w:r>
          </w:p>
        </w:tc>
        <w:tc>
          <w:tcPr>
            <w:tcW w:w="504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Solar zenith angle offsets for solar angle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w:t>
            </w:r>
          </w:p>
        </w:tc>
      </w:tr>
      <w:tr w:rsidR="0023744C" w:rsidRPr="0023744C" w:rsidTr="001B3988">
        <w:tc>
          <w:tcPr>
            <w:tcW w:w="288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VZA_OFFSETS (s,v)</w:t>
            </w:r>
          </w:p>
        </w:tc>
        <w:tc>
          <w:tcPr>
            <w:tcW w:w="144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 (O)</w:t>
            </w:r>
          </w:p>
        </w:tc>
        <w:tc>
          <w:tcPr>
            <w:tcW w:w="504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Viewing zenith angle offsets for solar angle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and output geometry </w:t>
            </w:r>
            <w:r w:rsidRPr="0023744C">
              <w:rPr>
                <w:rFonts w:ascii="Times New Roman" w:eastAsia="Times New Roman" w:hAnsi="Times New Roman" w:cs="Times New Roman"/>
                <w:i/>
                <w:sz w:val="20"/>
                <w:szCs w:val="20"/>
                <w:lang w:eastAsia="ar-SA"/>
              </w:rPr>
              <w:t>v</w:t>
            </w:r>
            <w:r w:rsidRPr="0023744C">
              <w:rPr>
                <w:rFonts w:ascii="Times New Roman" w:eastAsia="Times New Roman" w:hAnsi="Times New Roman" w:cs="Times New Roman"/>
                <w:sz w:val="20"/>
                <w:szCs w:val="20"/>
                <w:lang w:eastAsia="ar-SA"/>
              </w:rPr>
              <w:t>.</w:t>
            </w:r>
          </w:p>
        </w:tc>
      </w:tr>
      <w:tr w:rsidR="0023744C" w:rsidRPr="0023744C" w:rsidTr="001B3988">
        <w:tc>
          <w:tcPr>
            <w:tcW w:w="288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SOLARBEAM_BOATRANS(s)</w:t>
            </w:r>
          </w:p>
        </w:tc>
        <w:tc>
          <w:tcPr>
            <w:tcW w:w="144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504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Solar beam transmittance to the bottom of the atmosphere, for solar angle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This is a useful diagnostic output.</w:t>
            </w:r>
          </w:p>
        </w:tc>
      </w:tr>
    </w:tbl>
    <w:p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b/>
          <w:sz w:val="24"/>
          <w:szCs w:val="20"/>
          <w:lang w:eastAsia="ar-SA"/>
        </w:rPr>
        <w:lastRenderedPageBreak/>
        <w:t>Table D3</w:t>
      </w:r>
      <w:r w:rsidRPr="0023744C">
        <w:rPr>
          <w:rFonts w:ascii="Times New Roman" w:eastAsia="Times New Roman" w:hAnsi="Times New Roman" w:cs="Times New Roman"/>
          <w:sz w:val="24"/>
          <w:szCs w:val="20"/>
          <w:lang w:eastAsia="ar-SA"/>
        </w:rPr>
        <w:t xml:space="preserve">: Type Structure </w:t>
      </w:r>
      <w:r w:rsidRPr="0023744C">
        <w:rPr>
          <w:rFonts w:ascii="Times New Roman" w:eastAsia="Times New Roman" w:hAnsi="Times New Roman" w:cs="Times New Roman"/>
          <w:color w:val="0000FF"/>
          <w:sz w:val="24"/>
          <w:szCs w:val="20"/>
          <w:lang w:eastAsia="ar-SA"/>
        </w:rPr>
        <w:t>VLIDORT_Exception_Handling</w:t>
      </w:r>
    </w:p>
    <w:tbl>
      <w:tblPr>
        <w:tblW w:w="9360" w:type="dxa"/>
        <w:tblInd w:w="108" w:type="dxa"/>
        <w:tblLayout w:type="fixed"/>
        <w:tblLook w:val="0000" w:firstRow="0" w:lastRow="0" w:firstColumn="0" w:lastColumn="0" w:noHBand="0" w:noVBand="0"/>
      </w:tblPr>
      <w:tblGrid>
        <w:gridCol w:w="2610"/>
        <w:gridCol w:w="1710"/>
        <w:gridCol w:w="5040"/>
      </w:tblGrid>
      <w:tr w:rsidR="0023744C" w:rsidRPr="0023744C" w:rsidTr="001B3988">
        <w:trPr>
          <w:trHeight w:val="288"/>
        </w:trPr>
        <w:tc>
          <w:tcPr>
            <w:tcW w:w="2610" w:type="dxa"/>
            <w:tcBorders>
              <w:top w:val="single" w:sz="4" w:space="0" w:color="000000"/>
              <w:left w:val="single" w:sz="4" w:space="0" w:color="000000"/>
              <w:bottom w:val="single" w:sz="4" w:space="0" w:color="auto"/>
            </w:tcBorders>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710" w:type="dxa"/>
            <w:tcBorders>
              <w:top w:val="single" w:sz="4" w:space="0" w:color="000000"/>
              <w:left w:val="single" w:sz="4" w:space="0" w:color="000000"/>
              <w:bottom w:val="single" w:sz="4" w:space="0" w:color="auto"/>
              <w:right w:val="single" w:sz="4" w:space="0" w:color="000000"/>
            </w:tcBorders>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5040" w:type="dxa"/>
            <w:tcBorders>
              <w:top w:val="single" w:sz="4" w:space="0" w:color="000000"/>
              <w:left w:val="single" w:sz="4" w:space="0" w:color="000000"/>
              <w:bottom w:val="single" w:sz="4" w:space="0" w:color="auto"/>
              <w:right w:val="single" w:sz="4" w:space="0" w:color="000000"/>
            </w:tcBorders>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rsidTr="001B3988">
        <w:tc>
          <w:tcPr>
            <w:tcW w:w="261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STATUS_INPUTCHECK</w:t>
            </w:r>
          </w:p>
        </w:tc>
        <w:tc>
          <w:tcPr>
            <w:tcW w:w="171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 (O)</w:t>
            </w:r>
          </w:p>
        </w:tc>
        <w:tc>
          <w:tcPr>
            <w:tcW w:w="504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suppressAutoHyphens/>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Overall status of input check.</w:t>
            </w:r>
          </w:p>
        </w:tc>
      </w:tr>
      <w:tr w:rsidR="0023744C" w:rsidRPr="0023744C" w:rsidTr="001B3988">
        <w:tc>
          <w:tcPr>
            <w:tcW w:w="261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NCHECKMESSAGES</w:t>
            </w:r>
          </w:p>
        </w:tc>
        <w:tc>
          <w:tcPr>
            <w:tcW w:w="171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 w:val="20"/>
                <w:szCs w:val="20"/>
                <w:lang w:eastAsia="ar-SA"/>
              </w:rPr>
            </w:pPr>
            <w:r w:rsidRPr="0023744C">
              <w:rPr>
                <w:rFonts w:ascii="Times New Roman" w:eastAsia="Times New Roman" w:hAnsi="Times New Roman" w:cs="Times New Roman"/>
                <w:sz w:val="20"/>
                <w:szCs w:val="20"/>
                <w:lang w:eastAsia="ar-SA"/>
              </w:rPr>
              <w:t>Integer (O)</w:t>
            </w:r>
          </w:p>
        </w:tc>
        <w:tc>
          <w:tcPr>
            <w:tcW w:w="504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suppressAutoHyphens/>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Number of input-check error messages.</w:t>
            </w:r>
          </w:p>
        </w:tc>
      </w:tr>
      <w:tr w:rsidR="0023744C" w:rsidRPr="0023744C" w:rsidTr="001B3988">
        <w:tc>
          <w:tcPr>
            <w:tcW w:w="261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CHECKMESSAGES</w:t>
            </w:r>
          </w:p>
        </w:tc>
        <w:tc>
          <w:tcPr>
            <w:tcW w:w="171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Character (O)</w:t>
            </w:r>
          </w:p>
        </w:tc>
        <w:tc>
          <w:tcPr>
            <w:tcW w:w="504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suppressAutoHyphens/>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Array of input-check error messages.</w:t>
            </w:r>
          </w:p>
        </w:tc>
      </w:tr>
      <w:tr w:rsidR="0023744C" w:rsidRPr="0023744C" w:rsidTr="001B3988">
        <w:trPr>
          <w:trHeight w:val="23"/>
        </w:trPr>
        <w:tc>
          <w:tcPr>
            <w:tcW w:w="261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ACTIONS</w:t>
            </w:r>
          </w:p>
        </w:tc>
        <w:tc>
          <w:tcPr>
            <w:tcW w:w="171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Character (O)</w:t>
            </w:r>
          </w:p>
        </w:tc>
        <w:tc>
          <w:tcPr>
            <w:tcW w:w="504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suppressAutoHyphens/>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Array of input-check actions to take.</w:t>
            </w:r>
          </w:p>
        </w:tc>
      </w:tr>
      <w:tr w:rsidR="0023744C" w:rsidRPr="0023744C" w:rsidTr="001B3988">
        <w:tc>
          <w:tcPr>
            <w:tcW w:w="261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STATUS_CALCULATION</w:t>
            </w:r>
          </w:p>
        </w:tc>
        <w:tc>
          <w:tcPr>
            <w:tcW w:w="171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 (O)</w:t>
            </w:r>
          </w:p>
        </w:tc>
        <w:tc>
          <w:tcPr>
            <w:tcW w:w="504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suppressAutoHyphens/>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Overall status of calculation.</w:t>
            </w:r>
          </w:p>
        </w:tc>
      </w:tr>
      <w:tr w:rsidR="0023744C" w:rsidRPr="0023744C" w:rsidTr="001B3988">
        <w:tc>
          <w:tcPr>
            <w:tcW w:w="261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MESSAGE</w:t>
            </w:r>
          </w:p>
        </w:tc>
        <w:tc>
          <w:tcPr>
            <w:tcW w:w="171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Character (O)</w:t>
            </w:r>
          </w:p>
        </w:tc>
        <w:tc>
          <w:tcPr>
            <w:tcW w:w="504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suppressAutoHyphens/>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Calculation failure message.</w:t>
            </w:r>
          </w:p>
        </w:tc>
      </w:tr>
      <w:tr w:rsidR="0023744C" w:rsidRPr="0023744C" w:rsidTr="001B3988">
        <w:tc>
          <w:tcPr>
            <w:tcW w:w="261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TRACE_1</w:t>
            </w:r>
          </w:p>
        </w:tc>
        <w:tc>
          <w:tcPr>
            <w:tcW w:w="171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Character (O)</w:t>
            </w:r>
          </w:p>
        </w:tc>
        <w:tc>
          <w:tcPr>
            <w:tcW w:w="504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suppressAutoHyphens/>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First subroutine trace for place of failure.</w:t>
            </w:r>
          </w:p>
        </w:tc>
      </w:tr>
      <w:tr w:rsidR="0023744C" w:rsidRPr="0023744C" w:rsidTr="001B3988">
        <w:tc>
          <w:tcPr>
            <w:tcW w:w="261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TRACE_2</w:t>
            </w:r>
          </w:p>
        </w:tc>
        <w:tc>
          <w:tcPr>
            <w:tcW w:w="171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Character (O)</w:t>
            </w:r>
          </w:p>
        </w:tc>
        <w:tc>
          <w:tcPr>
            <w:tcW w:w="504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suppressAutoHyphens/>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Second subroutine trace for place of failure.</w:t>
            </w:r>
          </w:p>
        </w:tc>
      </w:tr>
      <w:tr w:rsidR="0023744C" w:rsidRPr="0023744C" w:rsidTr="001B3988">
        <w:tc>
          <w:tcPr>
            <w:tcW w:w="261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TRACE_3</w:t>
            </w:r>
          </w:p>
        </w:tc>
        <w:tc>
          <w:tcPr>
            <w:tcW w:w="171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Character (O)</w:t>
            </w:r>
          </w:p>
        </w:tc>
        <w:tc>
          <w:tcPr>
            <w:tcW w:w="504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suppressAutoHyphens/>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Third subroutine trace for place of failure.</w:t>
            </w:r>
          </w:p>
        </w:tc>
      </w:tr>
    </w:tbl>
    <w:p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b/>
          <w:sz w:val="24"/>
          <w:szCs w:val="20"/>
          <w:lang w:eastAsia="ar-SA"/>
        </w:rPr>
        <w:t>Table D4</w:t>
      </w:r>
      <w:r w:rsidRPr="0023744C">
        <w:rPr>
          <w:rFonts w:ascii="Times New Roman" w:eastAsia="Times New Roman" w:hAnsi="Times New Roman" w:cs="Times New Roman"/>
          <w:sz w:val="24"/>
          <w:szCs w:val="20"/>
          <w:lang w:eastAsia="ar-SA"/>
        </w:rPr>
        <w:t xml:space="preserve">: Type Structure </w:t>
      </w:r>
      <w:r w:rsidRPr="0023744C">
        <w:rPr>
          <w:rFonts w:ascii="Times New Roman" w:eastAsia="Times New Roman" w:hAnsi="Times New Roman" w:cs="Times New Roman"/>
          <w:color w:val="0000FF"/>
          <w:sz w:val="24"/>
          <w:szCs w:val="20"/>
          <w:lang w:eastAsia="ar-SA"/>
        </w:rPr>
        <w:t>VLIDORT_Input_Exception_Handling</w:t>
      </w:r>
    </w:p>
    <w:tbl>
      <w:tblPr>
        <w:tblW w:w="9360" w:type="dxa"/>
        <w:tblInd w:w="108" w:type="dxa"/>
        <w:tblLayout w:type="fixed"/>
        <w:tblLook w:val="0000" w:firstRow="0" w:lastRow="0" w:firstColumn="0" w:lastColumn="0" w:noHBand="0" w:noVBand="0"/>
      </w:tblPr>
      <w:tblGrid>
        <w:gridCol w:w="2610"/>
        <w:gridCol w:w="1710"/>
        <w:gridCol w:w="5040"/>
      </w:tblGrid>
      <w:tr w:rsidR="0023744C" w:rsidRPr="0023744C" w:rsidTr="001B3988">
        <w:trPr>
          <w:trHeight w:val="288"/>
        </w:trPr>
        <w:tc>
          <w:tcPr>
            <w:tcW w:w="2610" w:type="dxa"/>
            <w:tcBorders>
              <w:top w:val="single" w:sz="4" w:space="0" w:color="000000"/>
              <w:left w:val="single" w:sz="4" w:space="0" w:color="000000"/>
              <w:bottom w:val="single" w:sz="4" w:space="0" w:color="auto"/>
            </w:tcBorders>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710" w:type="dxa"/>
            <w:tcBorders>
              <w:top w:val="single" w:sz="4" w:space="0" w:color="000000"/>
              <w:left w:val="single" w:sz="4" w:space="0" w:color="000000"/>
              <w:bottom w:val="single" w:sz="4" w:space="0" w:color="auto"/>
              <w:right w:val="single" w:sz="4" w:space="0" w:color="000000"/>
            </w:tcBorders>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5040" w:type="dxa"/>
            <w:tcBorders>
              <w:top w:val="single" w:sz="4" w:space="0" w:color="000000"/>
              <w:left w:val="single" w:sz="4" w:space="0" w:color="000000"/>
              <w:bottom w:val="single" w:sz="4" w:space="0" w:color="auto"/>
              <w:right w:val="single" w:sz="4" w:space="0" w:color="000000"/>
            </w:tcBorders>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rsidTr="001B3988">
        <w:tc>
          <w:tcPr>
            <w:tcW w:w="261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STATUS_INPUTREAD</w:t>
            </w:r>
          </w:p>
        </w:tc>
        <w:tc>
          <w:tcPr>
            <w:tcW w:w="171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 (O)</w:t>
            </w:r>
          </w:p>
        </w:tc>
        <w:tc>
          <w:tcPr>
            <w:tcW w:w="504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suppressAutoHyphens/>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Overall status of input read.</w:t>
            </w:r>
          </w:p>
        </w:tc>
      </w:tr>
      <w:tr w:rsidR="0023744C" w:rsidRPr="0023744C" w:rsidTr="001B3988">
        <w:tc>
          <w:tcPr>
            <w:tcW w:w="261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NINPUTMESSAGES</w:t>
            </w:r>
          </w:p>
        </w:tc>
        <w:tc>
          <w:tcPr>
            <w:tcW w:w="171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 w:val="20"/>
                <w:szCs w:val="20"/>
                <w:lang w:eastAsia="ar-SA"/>
              </w:rPr>
            </w:pPr>
            <w:r w:rsidRPr="0023744C">
              <w:rPr>
                <w:rFonts w:ascii="Times New Roman" w:eastAsia="Times New Roman" w:hAnsi="Times New Roman" w:cs="Times New Roman"/>
                <w:sz w:val="20"/>
                <w:szCs w:val="20"/>
                <w:lang w:eastAsia="ar-SA"/>
              </w:rPr>
              <w:t>Integer (O)</w:t>
            </w:r>
          </w:p>
        </w:tc>
        <w:tc>
          <w:tcPr>
            <w:tcW w:w="504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suppressAutoHyphens/>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Number of input read error messages.</w:t>
            </w:r>
          </w:p>
        </w:tc>
      </w:tr>
      <w:tr w:rsidR="0023744C" w:rsidRPr="0023744C" w:rsidTr="001B3988">
        <w:tc>
          <w:tcPr>
            <w:tcW w:w="261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INPUTMESSAGES</w:t>
            </w:r>
          </w:p>
        </w:tc>
        <w:tc>
          <w:tcPr>
            <w:tcW w:w="171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 w:val="20"/>
                <w:szCs w:val="20"/>
                <w:lang w:eastAsia="ar-SA"/>
              </w:rPr>
            </w:pPr>
            <w:r w:rsidRPr="0023744C">
              <w:rPr>
                <w:rFonts w:ascii="Times New Roman" w:eastAsia="Times New Roman" w:hAnsi="Times New Roman" w:cs="Times New Roman"/>
                <w:sz w:val="20"/>
                <w:szCs w:val="20"/>
                <w:lang w:eastAsia="ar-SA"/>
              </w:rPr>
              <w:t>Character (O)</w:t>
            </w:r>
          </w:p>
        </w:tc>
        <w:tc>
          <w:tcPr>
            <w:tcW w:w="504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suppressAutoHyphens/>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Array of input-read error messages.</w:t>
            </w:r>
          </w:p>
        </w:tc>
      </w:tr>
      <w:tr w:rsidR="0023744C" w:rsidRPr="0023744C" w:rsidTr="001B3988">
        <w:trPr>
          <w:trHeight w:val="23"/>
        </w:trPr>
        <w:tc>
          <w:tcPr>
            <w:tcW w:w="261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INPUTACTIONS</w:t>
            </w:r>
          </w:p>
        </w:tc>
        <w:tc>
          <w:tcPr>
            <w:tcW w:w="171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 w:val="20"/>
                <w:szCs w:val="20"/>
                <w:lang w:eastAsia="ar-SA"/>
              </w:rPr>
            </w:pPr>
            <w:r w:rsidRPr="0023744C">
              <w:rPr>
                <w:rFonts w:ascii="Times New Roman" w:eastAsia="Times New Roman" w:hAnsi="Times New Roman" w:cs="Times New Roman"/>
                <w:sz w:val="20"/>
                <w:szCs w:val="20"/>
                <w:lang w:eastAsia="ar-SA"/>
              </w:rPr>
              <w:t>Character (O)</w:t>
            </w:r>
          </w:p>
        </w:tc>
        <w:tc>
          <w:tcPr>
            <w:tcW w:w="5040" w:type="dxa"/>
            <w:tcBorders>
              <w:top w:val="single" w:sz="4" w:space="0" w:color="auto"/>
              <w:left w:val="single" w:sz="4" w:space="0" w:color="auto"/>
              <w:bottom w:val="single" w:sz="4" w:space="0" w:color="auto"/>
              <w:right w:val="single" w:sz="4" w:space="0" w:color="auto"/>
            </w:tcBorders>
          </w:tcPr>
          <w:p w:rsidR="0023744C" w:rsidRPr="0023744C" w:rsidRDefault="0023744C" w:rsidP="0023744C">
            <w:pPr>
              <w:suppressAutoHyphens/>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Array of input-read actions to take.</w:t>
            </w:r>
          </w:p>
        </w:tc>
      </w:tr>
    </w:tbl>
    <w:p w:rsidR="0023744C" w:rsidRPr="0023744C" w:rsidRDefault="0023744C" w:rsidP="0023744C">
      <w:pPr>
        <w:suppressAutoHyphens/>
        <w:spacing w:after="0" w:line="240" w:lineRule="auto"/>
        <w:rPr>
          <w:rFonts w:ascii="Times New Roman" w:eastAsia="Times New Roman" w:hAnsi="Times New Roman" w:cs="Times New Roman"/>
          <w:b/>
          <w:sz w:val="24"/>
          <w:szCs w:val="20"/>
          <w:lang w:eastAsia="ar-SA"/>
        </w:rPr>
      </w:pPr>
    </w:p>
    <w:p w:rsidR="0023744C" w:rsidRPr="0023744C" w:rsidRDefault="0023744C" w:rsidP="0023744C">
      <w:pPr>
        <w:keepNext/>
        <w:suppressAutoHyphens/>
        <w:autoSpaceDE w:val="0"/>
        <w:spacing w:after="0" w:line="240" w:lineRule="auto"/>
        <w:outlineLvl w:val="3"/>
        <w:rPr>
          <w:rFonts w:ascii="Times New Roman" w:eastAsia="Times New Roman" w:hAnsi="Times New Roman" w:cs="Times New Roman"/>
          <w:i/>
          <w:sz w:val="24"/>
          <w:szCs w:val="20"/>
          <w:lang w:eastAsia="ar-SA"/>
        </w:rPr>
      </w:pPr>
      <w:r w:rsidRPr="0023744C">
        <w:rPr>
          <w:rFonts w:ascii="Times New Roman" w:eastAsia="Times New Roman" w:hAnsi="Times New Roman" w:cs="Times New Roman"/>
          <w:i/>
          <w:sz w:val="24"/>
          <w:szCs w:val="20"/>
          <w:lang w:eastAsia="ar-SA"/>
        </w:rPr>
        <w:t>5.1.1.5 VLIDORT linearized fixed inputs</w:t>
      </w:r>
    </w:p>
    <w:p w:rsidR="0023744C" w:rsidRPr="0023744C" w:rsidRDefault="0023744C" w:rsidP="0023744C">
      <w:pPr>
        <w:suppressAutoHyphens/>
        <w:spacing w:after="0" w:line="240" w:lineRule="auto"/>
        <w:rPr>
          <w:rFonts w:ascii="Times New Roman" w:eastAsia="Times New Roman" w:hAnsi="Times New Roman" w:cs="Times New Roman"/>
          <w:b/>
          <w:sz w:val="24"/>
          <w:szCs w:val="20"/>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bCs/>
          <w:color w:val="0000FF"/>
          <w:sz w:val="24"/>
          <w:szCs w:val="20"/>
          <w:lang w:eastAsia="ar-SA"/>
        </w:rPr>
      </w:pPr>
      <w:r w:rsidRPr="0023744C">
        <w:rPr>
          <w:rFonts w:ascii="Times New Roman" w:eastAsia="Times New Roman" w:hAnsi="Times New Roman" w:cs="Times New Roman"/>
          <w:b/>
          <w:sz w:val="24"/>
          <w:szCs w:val="20"/>
          <w:lang w:eastAsia="ar-SA"/>
        </w:rPr>
        <w:t>Table E1</w:t>
      </w:r>
      <w:r w:rsidRPr="0023744C">
        <w:rPr>
          <w:rFonts w:ascii="Times New Roman" w:eastAsia="Times New Roman" w:hAnsi="Times New Roman" w:cs="Times New Roman"/>
          <w:sz w:val="24"/>
          <w:szCs w:val="20"/>
          <w:lang w:eastAsia="ar-SA"/>
        </w:rPr>
        <w:t xml:space="preserve">: Type Structure </w:t>
      </w:r>
      <w:r w:rsidRPr="0023744C">
        <w:rPr>
          <w:rFonts w:ascii="Times New Roman" w:eastAsia="Times New Roman" w:hAnsi="Times New Roman" w:cs="Times New Roman"/>
          <w:color w:val="0000FF"/>
          <w:sz w:val="24"/>
          <w:szCs w:val="20"/>
          <w:lang w:eastAsia="ar-SA"/>
        </w:rPr>
        <w:t>VLIDORT_Fixed_LinInputs</w:t>
      </w:r>
    </w:p>
    <w:tbl>
      <w:tblPr>
        <w:tblW w:w="9359" w:type="dxa"/>
        <w:jc w:val="center"/>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478"/>
        <w:gridCol w:w="2955"/>
        <w:gridCol w:w="4926"/>
      </w:tblGrid>
      <w:tr w:rsidR="0023744C" w:rsidRPr="0023744C" w:rsidTr="001B3988">
        <w:trPr>
          <w:trHeight w:val="288"/>
          <w:jc w:val="center"/>
        </w:trPr>
        <w:tc>
          <w:tcPr>
            <w:tcW w:w="1478" w:type="dxa"/>
            <w:vAlign w:val="center"/>
          </w:tcPr>
          <w:p w:rsidR="0023744C" w:rsidRPr="0023744C" w:rsidRDefault="0023744C" w:rsidP="0023744C">
            <w:pPr>
              <w:tabs>
                <w:tab w:val="left" w:pos="5940"/>
              </w:tabs>
              <w:suppressAutoHyphens/>
              <w:autoSpaceDE w:val="0"/>
              <w:snapToGrid w:val="0"/>
              <w:spacing w:before="120" w:after="12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2955" w:type="dxa"/>
            <w:tcMar>
              <w:top w:w="0" w:type="dxa"/>
              <w:left w:w="108" w:type="dxa"/>
              <w:bottom w:w="0" w:type="dxa"/>
              <w:right w:w="108" w:type="dxa"/>
            </w:tcMar>
            <w:vAlign w:val="center"/>
          </w:tcPr>
          <w:p w:rsidR="0023744C" w:rsidRPr="0023744C" w:rsidRDefault="0023744C" w:rsidP="0023744C">
            <w:pPr>
              <w:tabs>
                <w:tab w:val="left" w:pos="5940"/>
              </w:tabs>
              <w:suppressAutoHyphens/>
              <w:autoSpaceDE w:val="0"/>
              <w:snapToGrid w:val="0"/>
              <w:spacing w:before="120" w:after="12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4926" w:type="dxa"/>
            <w:tcMar>
              <w:top w:w="0" w:type="dxa"/>
              <w:left w:w="108" w:type="dxa"/>
              <w:bottom w:w="0" w:type="dxa"/>
              <w:right w:w="108" w:type="dxa"/>
            </w:tcMar>
            <w:vAlign w:val="center"/>
          </w:tcPr>
          <w:p w:rsidR="0023744C" w:rsidRPr="0023744C" w:rsidRDefault="0023744C" w:rsidP="0023744C">
            <w:pPr>
              <w:tabs>
                <w:tab w:val="left" w:pos="5940"/>
              </w:tabs>
              <w:suppressAutoHyphens/>
              <w:autoSpaceDE w:val="0"/>
              <w:snapToGrid w:val="0"/>
              <w:spacing w:before="120" w:after="12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rsidTr="001B3988">
        <w:trPr>
          <w:jc w:val="center"/>
        </w:trPr>
        <w:tc>
          <w:tcPr>
            <w:tcW w:w="1478"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Cont</w:t>
            </w:r>
          </w:p>
        </w:tc>
        <w:tc>
          <w:tcPr>
            <w:tcW w:w="2955"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VLIDORT_Fixed_LinControl (I)</w:t>
            </w:r>
          </w:p>
        </w:tc>
        <w:tc>
          <w:tcPr>
            <w:tcW w:w="4926"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Type structure for fixed linearized control inputs (see Table E2).</w:t>
            </w:r>
          </w:p>
        </w:tc>
      </w:tr>
      <w:tr w:rsidR="0023744C" w:rsidRPr="0023744C" w:rsidTr="001B3988">
        <w:trPr>
          <w:jc w:val="center"/>
        </w:trPr>
        <w:tc>
          <w:tcPr>
            <w:tcW w:w="1478"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Optical</w:t>
            </w:r>
          </w:p>
        </w:tc>
        <w:tc>
          <w:tcPr>
            <w:tcW w:w="2955"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VLIDORT_Fixed_LinOptical (I)</w:t>
            </w:r>
          </w:p>
        </w:tc>
        <w:tc>
          <w:tcPr>
            <w:tcW w:w="4926"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Type structure for fixed linearized atmospheric optical property inputs (see Table E3).</w:t>
            </w:r>
          </w:p>
        </w:tc>
      </w:tr>
    </w:tbl>
    <w:p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bCs/>
          <w:color w:val="0000FF"/>
          <w:sz w:val="24"/>
          <w:szCs w:val="20"/>
          <w:lang w:eastAsia="ar-SA"/>
        </w:rPr>
      </w:pPr>
      <w:r w:rsidRPr="0023744C">
        <w:rPr>
          <w:rFonts w:ascii="Times New Roman" w:eastAsia="Times New Roman" w:hAnsi="Times New Roman" w:cs="Times New Roman"/>
          <w:b/>
          <w:sz w:val="24"/>
          <w:szCs w:val="20"/>
          <w:lang w:eastAsia="ar-SA"/>
        </w:rPr>
        <w:t>Table E2</w:t>
      </w:r>
      <w:r w:rsidRPr="0023744C">
        <w:rPr>
          <w:rFonts w:ascii="Times New Roman" w:eastAsia="Times New Roman" w:hAnsi="Times New Roman" w:cs="Times New Roman"/>
          <w:sz w:val="24"/>
          <w:szCs w:val="20"/>
          <w:lang w:eastAsia="ar-SA"/>
        </w:rPr>
        <w:t xml:space="preserve">: Type structure </w:t>
      </w:r>
      <w:r w:rsidRPr="0023744C">
        <w:rPr>
          <w:rFonts w:ascii="Times New Roman" w:eastAsia="Times New Roman" w:hAnsi="Times New Roman" w:cs="Times New Roman"/>
          <w:color w:val="0000FF"/>
          <w:sz w:val="24"/>
          <w:szCs w:val="20"/>
          <w:lang w:eastAsia="ar-SA"/>
        </w:rPr>
        <w:t>VLIDORT_Fixed_LinControl</w:t>
      </w: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255"/>
        <w:gridCol w:w="1350"/>
        <w:gridCol w:w="4761"/>
      </w:tblGrid>
      <w:tr w:rsidR="0023744C" w:rsidRPr="0023744C" w:rsidTr="001B3988">
        <w:trPr>
          <w:trHeight w:val="288"/>
        </w:trPr>
        <w:tc>
          <w:tcPr>
            <w:tcW w:w="3255" w:type="dxa"/>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350" w:type="dxa"/>
            <w:tcMar>
              <w:top w:w="0" w:type="dxa"/>
              <w:left w:w="108" w:type="dxa"/>
              <w:bottom w:w="0" w:type="dxa"/>
              <w:right w:w="108" w:type="dxa"/>
            </w:tcMar>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4761" w:type="dxa"/>
            <w:tcMar>
              <w:top w:w="0" w:type="dxa"/>
              <w:left w:w="108" w:type="dxa"/>
              <w:bottom w:w="0" w:type="dxa"/>
              <w:right w:w="108" w:type="dxa"/>
            </w:tcMar>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rsidTr="001B3988">
        <w:tc>
          <w:tcPr>
            <w:tcW w:w="3255"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LAYER_VARY_FLAG (n)</w:t>
            </w:r>
          </w:p>
        </w:tc>
        <w:tc>
          <w:tcPr>
            <w:tcW w:w="1350" w:type="dxa"/>
            <w:tcMar>
              <w:top w:w="0" w:type="dxa"/>
              <w:left w:w="108" w:type="dxa"/>
              <w:bottom w:w="0" w:type="dxa"/>
              <w:right w:w="108" w:type="dxa"/>
            </w:tcMar>
          </w:tcPr>
          <w:p w:rsidR="0023744C" w:rsidRPr="0023744C" w:rsidRDefault="0023744C" w:rsidP="0023744C">
            <w:pPr>
              <w:suppressAutoHyphens/>
              <w:snapToGrid w:val="0"/>
              <w:spacing w:after="0" w:line="240" w:lineRule="auto"/>
              <w:jc w:val="center"/>
              <w:rPr>
                <w:rFonts w:ascii="Courier New" w:eastAsia="Times New Roman" w:hAnsi="Courier New" w:cs="Times New Roman"/>
                <w:sz w:val="20"/>
                <w:szCs w:val="20"/>
                <w:lang w:eastAsia="ar-SA"/>
              </w:rPr>
            </w:pPr>
            <w:r w:rsidRPr="0023744C">
              <w:rPr>
                <w:rFonts w:ascii="Times New Roman" w:eastAsia="Times New Roman" w:hAnsi="Times New Roman" w:cs="Times New Roman"/>
                <w:sz w:val="20"/>
                <w:szCs w:val="20"/>
                <w:lang w:eastAsia="ar-SA"/>
              </w:rPr>
              <w:t>Logical (I)</w:t>
            </w:r>
          </w:p>
        </w:tc>
        <w:tc>
          <w:tcPr>
            <w:tcW w:w="4761"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i/>
                <w:sz w:val="20"/>
                <w:szCs w:val="20"/>
                <w:lang w:eastAsia="ar-SA"/>
              </w:rPr>
            </w:pPr>
            <w:r w:rsidRPr="0023744C">
              <w:rPr>
                <w:rFonts w:ascii="Times New Roman" w:eastAsia="Times New Roman" w:hAnsi="Times New Roman" w:cs="Times New Roman"/>
                <w:sz w:val="20"/>
                <w:szCs w:val="20"/>
                <w:lang w:eastAsia="ar-SA"/>
              </w:rPr>
              <w:t xml:space="preserve">Flag for calculating profile Jacobians in layer </w:t>
            </w:r>
            <w:r w:rsidRPr="0023744C">
              <w:rPr>
                <w:rFonts w:ascii="Times New Roman" w:eastAsia="Times New Roman" w:hAnsi="Times New Roman" w:cs="Times New Roman"/>
                <w:i/>
                <w:sz w:val="20"/>
                <w:szCs w:val="20"/>
                <w:lang w:eastAsia="ar-SA"/>
              </w:rPr>
              <w:t>n.</w:t>
            </w:r>
          </w:p>
        </w:tc>
      </w:tr>
      <w:tr w:rsidR="0023744C" w:rsidRPr="0023744C" w:rsidTr="001B3988">
        <w:tc>
          <w:tcPr>
            <w:tcW w:w="3255"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LAYER_VARY_NUMBER (n)</w:t>
            </w:r>
          </w:p>
        </w:tc>
        <w:tc>
          <w:tcPr>
            <w:tcW w:w="1350" w:type="dxa"/>
            <w:tcMar>
              <w:top w:w="0" w:type="dxa"/>
              <w:left w:w="108" w:type="dxa"/>
              <w:bottom w:w="0" w:type="dxa"/>
              <w:right w:w="108" w:type="dxa"/>
            </w:tcMar>
          </w:tcPr>
          <w:p w:rsidR="0023744C" w:rsidRPr="0023744C" w:rsidRDefault="0023744C" w:rsidP="0023744C">
            <w:pPr>
              <w:suppressAutoHyphens/>
              <w:snapToGrid w:val="0"/>
              <w:spacing w:after="0" w:line="240" w:lineRule="auto"/>
              <w:jc w:val="center"/>
              <w:rPr>
                <w:rFonts w:ascii="Courier New" w:eastAsia="Times New Roman" w:hAnsi="Courier New" w:cs="Times New Roman"/>
                <w:sz w:val="20"/>
                <w:szCs w:val="20"/>
                <w:lang w:eastAsia="ar-SA"/>
              </w:rPr>
            </w:pPr>
            <w:r w:rsidRPr="0023744C">
              <w:rPr>
                <w:rFonts w:ascii="Times New Roman" w:eastAsia="Times New Roman" w:hAnsi="Times New Roman" w:cs="Times New Roman"/>
                <w:sz w:val="20"/>
                <w:szCs w:val="20"/>
                <w:lang w:eastAsia="ar-SA"/>
              </w:rPr>
              <w:t>Integer (I)</w:t>
            </w:r>
          </w:p>
        </w:tc>
        <w:tc>
          <w:tcPr>
            <w:tcW w:w="4761"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i/>
                <w:sz w:val="20"/>
                <w:szCs w:val="20"/>
                <w:lang w:eastAsia="ar-SA"/>
              </w:rPr>
            </w:pPr>
            <w:r w:rsidRPr="0023744C">
              <w:rPr>
                <w:rFonts w:ascii="Times New Roman" w:eastAsia="Times New Roman" w:hAnsi="Times New Roman" w:cs="Times New Roman"/>
                <w:sz w:val="20"/>
                <w:szCs w:val="20"/>
                <w:lang w:eastAsia="ar-SA"/>
              </w:rPr>
              <w:t xml:space="preserve">Number of profile weighting functions in layer </w:t>
            </w:r>
            <w:r w:rsidRPr="0023744C">
              <w:rPr>
                <w:rFonts w:ascii="Times New Roman" w:eastAsia="Times New Roman" w:hAnsi="Times New Roman" w:cs="Times New Roman"/>
                <w:i/>
                <w:sz w:val="20"/>
                <w:szCs w:val="20"/>
                <w:lang w:eastAsia="ar-SA"/>
              </w:rPr>
              <w:t>n.</w:t>
            </w:r>
          </w:p>
        </w:tc>
      </w:tr>
      <w:tr w:rsidR="0023744C" w:rsidRPr="0023744C" w:rsidTr="001B3988">
        <w:tc>
          <w:tcPr>
            <w:tcW w:w="3255"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N_TOTALCOLUMN_WFS</w:t>
            </w:r>
          </w:p>
        </w:tc>
        <w:tc>
          <w:tcPr>
            <w:tcW w:w="1350" w:type="dxa"/>
            <w:tcMar>
              <w:top w:w="0" w:type="dxa"/>
              <w:left w:w="108" w:type="dxa"/>
              <w:bottom w:w="0" w:type="dxa"/>
              <w:right w:w="108" w:type="dxa"/>
            </w:tcMar>
          </w:tcPr>
          <w:p w:rsidR="0023744C" w:rsidRPr="0023744C" w:rsidRDefault="0023744C" w:rsidP="0023744C">
            <w:pPr>
              <w:suppressAutoHyphens/>
              <w:snapToGrid w:val="0"/>
              <w:spacing w:after="0" w:line="240" w:lineRule="auto"/>
              <w:jc w:val="center"/>
              <w:rPr>
                <w:rFonts w:ascii="Courier New" w:eastAsia="Times New Roman" w:hAnsi="Courier New" w:cs="Times New Roman"/>
                <w:sz w:val="20"/>
                <w:szCs w:val="20"/>
                <w:lang w:eastAsia="ar-SA"/>
              </w:rPr>
            </w:pPr>
            <w:r w:rsidRPr="0023744C">
              <w:rPr>
                <w:rFonts w:ascii="Times New Roman" w:eastAsia="Times New Roman" w:hAnsi="Times New Roman" w:cs="Times New Roman"/>
                <w:sz w:val="20"/>
                <w:szCs w:val="20"/>
                <w:lang w:eastAsia="ar-SA"/>
              </w:rPr>
              <w:t>Integer (I)</w:t>
            </w:r>
          </w:p>
        </w:tc>
        <w:tc>
          <w:tcPr>
            <w:tcW w:w="4761"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Number of total column weighting functions. Should not exceed dimension MAX_ATMOSWFS.</w:t>
            </w:r>
          </w:p>
        </w:tc>
      </w:tr>
      <w:tr w:rsidR="0023744C" w:rsidRPr="0023744C" w:rsidTr="001B3988">
        <w:tc>
          <w:tcPr>
            <w:tcW w:w="3255"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N_TOTALPROFILE_WFS</w:t>
            </w:r>
          </w:p>
        </w:tc>
        <w:tc>
          <w:tcPr>
            <w:tcW w:w="1350" w:type="dxa"/>
            <w:tcMar>
              <w:top w:w="0" w:type="dxa"/>
              <w:left w:w="108" w:type="dxa"/>
              <w:bottom w:w="0" w:type="dxa"/>
              <w:right w:w="108" w:type="dxa"/>
            </w:tcMar>
          </w:tcPr>
          <w:p w:rsidR="0023744C" w:rsidRPr="0023744C" w:rsidRDefault="0023744C" w:rsidP="0023744C">
            <w:pPr>
              <w:suppressAutoHyphens/>
              <w:snapToGrid w:val="0"/>
              <w:spacing w:after="0" w:line="240" w:lineRule="auto"/>
              <w:jc w:val="center"/>
              <w:rPr>
                <w:rFonts w:ascii="Courier New" w:eastAsia="Times New Roman" w:hAnsi="Courier New" w:cs="Times New Roman"/>
                <w:sz w:val="20"/>
                <w:szCs w:val="20"/>
                <w:lang w:eastAsia="ar-SA"/>
              </w:rPr>
            </w:pPr>
            <w:r w:rsidRPr="0023744C">
              <w:rPr>
                <w:rFonts w:ascii="Times New Roman" w:eastAsia="Times New Roman" w:hAnsi="Times New Roman" w:cs="Times New Roman"/>
                <w:sz w:val="20"/>
                <w:szCs w:val="20"/>
                <w:lang w:eastAsia="ar-SA"/>
              </w:rPr>
              <w:t>Integer (I)</w:t>
            </w:r>
          </w:p>
        </w:tc>
        <w:tc>
          <w:tcPr>
            <w:tcW w:w="4761"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Number of profile weighting functions = Maximum value of LAYER_VARY_NUMBER. Should not exceed dimension MAX_ATMOSWFS.</w:t>
            </w:r>
          </w:p>
        </w:tc>
      </w:tr>
      <w:tr w:rsidR="0023744C" w:rsidRPr="0023744C" w:rsidTr="001B3988">
        <w:tc>
          <w:tcPr>
            <w:tcW w:w="3255"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N_SURFACE_WFS</w:t>
            </w:r>
          </w:p>
        </w:tc>
        <w:tc>
          <w:tcPr>
            <w:tcW w:w="1350" w:type="dxa"/>
            <w:tcMar>
              <w:top w:w="0" w:type="dxa"/>
              <w:left w:w="108" w:type="dxa"/>
              <w:bottom w:w="0" w:type="dxa"/>
              <w:right w:w="108" w:type="dxa"/>
            </w:tcMar>
          </w:tcPr>
          <w:p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 (I)</w:t>
            </w:r>
          </w:p>
        </w:tc>
        <w:tc>
          <w:tcPr>
            <w:tcW w:w="4761"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Equal to 1 if Lambertian calculation and surface linearization flag set. For linearized BRDF option, should be set equal to N_SURFACE_WFS in the BRDF structure. Should not exceed dimension MAX_SURFACEWFS.</w:t>
            </w:r>
          </w:p>
        </w:tc>
      </w:tr>
      <w:tr w:rsidR="0023744C" w:rsidRPr="0023744C" w:rsidTr="001B3988">
        <w:tc>
          <w:tcPr>
            <w:tcW w:w="3255"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N_SLEAVE_WFS</w:t>
            </w:r>
          </w:p>
        </w:tc>
        <w:tc>
          <w:tcPr>
            <w:tcW w:w="1350" w:type="dxa"/>
            <w:tcMar>
              <w:top w:w="0" w:type="dxa"/>
              <w:left w:w="108" w:type="dxa"/>
              <w:bottom w:w="0" w:type="dxa"/>
              <w:right w:w="108" w:type="dxa"/>
            </w:tcMar>
          </w:tcPr>
          <w:p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 (I)</w:t>
            </w:r>
          </w:p>
        </w:tc>
        <w:tc>
          <w:tcPr>
            <w:tcW w:w="4761"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Number of surface-leaving Jacobians.</w:t>
            </w:r>
          </w:p>
        </w:tc>
      </w:tr>
      <w:tr w:rsidR="0023744C" w:rsidRPr="0023744C" w:rsidTr="001B3988">
        <w:tc>
          <w:tcPr>
            <w:tcW w:w="3255"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COLUMNWF_NAMES</w:t>
            </w:r>
          </w:p>
        </w:tc>
        <w:tc>
          <w:tcPr>
            <w:tcW w:w="1350" w:type="dxa"/>
            <w:tcMar>
              <w:top w:w="0" w:type="dxa"/>
              <w:left w:w="108" w:type="dxa"/>
              <w:bottom w:w="0" w:type="dxa"/>
              <w:right w:w="108" w:type="dxa"/>
            </w:tcMar>
          </w:tcPr>
          <w:p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Character (I)</w:t>
            </w:r>
          </w:p>
        </w:tc>
        <w:tc>
          <w:tcPr>
            <w:tcW w:w="4761"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Names of column Jacobians (up to 31 characters).</w:t>
            </w:r>
          </w:p>
        </w:tc>
      </w:tr>
      <w:tr w:rsidR="0023744C" w:rsidRPr="0023744C" w:rsidTr="001B3988">
        <w:tc>
          <w:tcPr>
            <w:tcW w:w="3255"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PROFILEWF_NAMES</w:t>
            </w:r>
          </w:p>
        </w:tc>
        <w:tc>
          <w:tcPr>
            <w:tcW w:w="1350" w:type="dxa"/>
            <w:tcMar>
              <w:top w:w="0" w:type="dxa"/>
              <w:left w:w="108" w:type="dxa"/>
              <w:bottom w:w="0" w:type="dxa"/>
              <w:right w:w="108" w:type="dxa"/>
            </w:tcMar>
          </w:tcPr>
          <w:p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Character (I)</w:t>
            </w:r>
          </w:p>
        </w:tc>
        <w:tc>
          <w:tcPr>
            <w:tcW w:w="4761"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Names of profile Jacobians (up to 31 characters).</w:t>
            </w:r>
          </w:p>
        </w:tc>
      </w:tr>
    </w:tbl>
    <w:p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b/>
          <w:sz w:val="24"/>
          <w:szCs w:val="20"/>
          <w:lang w:eastAsia="ar-SA"/>
        </w:rPr>
        <w:lastRenderedPageBreak/>
        <w:t>Table E3</w:t>
      </w:r>
      <w:r w:rsidRPr="0023744C">
        <w:rPr>
          <w:rFonts w:ascii="Times New Roman" w:eastAsia="Times New Roman" w:hAnsi="Times New Roman" w:cs="Times New Roman"/>
          <w:sz w:val="24"/>
          <w:szCs w:val="20"/>
          <w:lang w:eastAsia="ar-SA"/>
        </w:rPr>
        <w:t xml:space="preserve">: Type structure </w:t>
      </w:r>
      <w:r w:rsidRPr="0023744C">
        <w:rPr>
          <w:rFonts w:ascii="Times New Roman" w:eastAsia="Times New Roman" w:hAnsi="Times New Roman" w:cs="Times New Roman"/>
          <w:color w:val="0000FF"/>
          <w:sz w:val="24"/>
          <w:szCs w:val="20"/>
          <w:lang w:eastAsia="ar-SA"/>
        </w:rPr>
        <w:t>VLIDORT_Fixed_LinOptical</w:t>
      </w:r>
    </w:p>
    <w:tbl>
      <w:tblPr>
        <w:tblW w:w="9375" w:type="dxa"/>
        <w:tblInd w:w="100" w:type="dxa"/>
        <w:tblLayout w:type="fixed"/>
        <w:tblCellMar>
          <w:top w:w="29" w:type="dxa"/>
          <w:left w:w="115" w:type="dxa"/>
          <w:bottom w:w="29" w:type="dxa"/>
          <w:right w:w="115" w:type="dxa"/>
        </w:tblCellMar>
        <w:tblLook w:val="0000" w:firstRow="0" w:lastRow="0" w:firstColumn="0" w:lastColumn="0" w:noHBand="0" w:noVBand="0"/>
      </w:tblPr>
      <w:tblGrid>
        <w:gridCol w:w="4045"/>
        <w:gridCol w:w="1355"/>
        <w:gridCol w:w="3975"/>
      </w:tblGrid>
      <w:tr w:rsidR="0023744C" w:rsidRPr="0023744C" w:rsidTr="001B3988">
        <w:trPr>
          <w:trHeight w:val="288"/>
        </w:trPr>
        <w:tc>
          <w:tcPr>
            <w:tcW w:w="4045" w:type="dxa"/>
            <w:tcBorders>
              <w:top w:val="single" w:sz="4" w:space="0" w:color="000000"/>
              <w:left w:val="single" w:sz="4" w:space="0" w:color="000000"/>
              <w:bottom w:val="single" w:sz="4" w:space="0" w:color="000000"/>
            </w:tcBorders>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35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rsidTr="001B3988">
        <w:trPr>
          <w:trHeight w:val="773"/>
        </w:trPr>
        <w:tc>
          <w:tcPr>
            <w:tcW w:w="4045" w:type="dxa"/>
            <w:tcBorders>
              <w:left w:val="single" w:sz="4" w:space="0" w:color="000000"/>
              <w:bottom w:val="single" w:sz="4" w:space="0" w:color="000000"/>
            </w:tcBorders>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L_DELTAU_VERT_INPUT (q,n)</w:t>
            </w:r>
          </w:p>
        </w:tc>
        <w:tc>
          <w:tcPr>
            <w:tcW w:w="1355" w:type="dxa"/>
            <w:tcBorders>
              <w:left w:val="single" w:sz="4" w:space="0" w:color="000000"/>
              <w:bottom w:val="single" w:sz="4" w:space="0" w:color="000000"/>
            </w:tcBorders>
            <w:tcMar>
              <w:top w:w="0" w:type="dxa"/>
              <w:left w:w="108" w:type="dxa"/>
              <w:bottom w:w="0" w:type="dxa"/>
              <w:right w:w="108" w:type="dxa"/>
            </w:tcMar>
          </w:tcPr>
          <w:p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3975" w:type="dxa"/>
            <w:tcBorders>
              <w:left w:val="single" w:sz="4" w:space="0" w:color="000000"/>
              <w:bottom w:val="single" w:sz="4" w:space="0" w:color="000000"/>
              <w:right w:val="single" w:sz="4" w:space="0" w:color="000000"/>
            </w:tcBorders>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Relative variation in optical thickness for layer </w:t>
            </w:r>
            <w:r w:rsidRPr="0023744C">
              <w:rPr>
                <w:rFonts w:ascii="Times New Roman" w:eastAsia="Times New Roman" w:hAnsi="Times New Roman" w:cs="Times New Roman"/>
                <w:i/>
                <w:sz w:val="20"/>
                <w:szCs w:val="20"/>
                <w:lang w:eastAsia="ar-SA"/>
              </w:rPr>
              <w:t xml:space="preserve">n </w:t>
            </w:r>
            <w:r w:rsidRPr="0023744C">
              <w:rPr>
                <w:rFonts w:ascii="Times New Roman" w:eastAsia="Times New Roman" w:hAnsi="Times New Roman" w:cs="Times New Roman"/>
                <w:sz w:val="20"/>
                <w:szCs w:val="20"/>
                <w:lang w:eastAsia="ar-SA"/>
              </w:rPr>
              <w:t xml:space="preserve">with respect to varying parameter </w:t>
            </w:r>
            <w:r w:rsidRPr="0023744C">
              <w:rPr>
                <w:rFonts w:ascii="Times New Roman" w:eastAsia="Times New Roman" w:hAnsi="Times New Roman" w:cs="Times New Roman"/>
                <w:i/>
                <w:sz w:val="20"/>
                <w:szCs w:val="20"/>
                <w:lang w:eastAsia="ar-SA"/>
              </w:rPr>
              <w:t xml:space="preserve">q </w:t>
            </w:r>
            <w:r w:rsidRPr="0023744C">
              <w:rPr>
                <w:rFonts w:ascii="Times New Roman" w:eastAsia="Times New Roman" w:hAnsi="Times New Roman" w:cs="Times New Roman"/>
                <w:sz w:val="20"/>
                <w:szCs w:val="20"/>
                <w:lang w:eastAsia="ar-SA"/>
              </w:rPr>
              <w:t>in that layer.</w:t>
            </w:r>
          </w:p>
        </w:tc>
      </w:tr>
      <w:tr w:rsidR="0023744C" w:rsidRPr="0023744C" w:rsidTr="001B3988">
        <w:trPr>
          <w:trHeight w:val="773"/>
        </w:trPr>
        <w:tc>
          <w:tcPr>
            <w:tcW w:w="4045" w:type="dxa"/>
            <w:tcBorders>
              <w:left w:val="single" w:sz="4" w:space="0" w:color="000000"/>
              <w:bottom w:val="single" w:sz="4" w:space="0" w:color="000000"/>
            </w:tcBorders>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L_OMEGA_TOTAL_INPUT (q,n) </w:t>
            </w:r>
          </w:p>
        </w:tc>
        <w:tc>
          <w:tcPr>
            <w:tcW w:w="1355" w:type="dxa"/>
            <w:tcBorders>
              <w:left w:val="single" w:sz="4" w:space="0" w:color="000000"/>
              <w:bottom w:val="single" w:sz="4" w:space="0" w:color="000000"/>
            </w:tcBorders>
            <w:tcMar>
              <w:top w:w="0" w:type="dxa"/>
              <w:left w:w="108" w:type="dxa"/>
              <w:bottom w:w="0" w:type="dxa"/>
              <w:right w:w="108" w:type="dxa"/>
            </w:tcMar>
          </w:tcPr>
          <w:p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3975" w:type="dxa"/>
            <w:tcBorders>
              <w:left w:val="single" w:sz="4" w:space="0" w:color="000000"/>
              <w:bottom w:val="single" w:sz="4" w:space="0" w:color="000000"/>
              <w:right w:val="single" w:sz="4" w:space="0" w:color="000000"/>
            </w:tcBorders>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Relative variation in total single scattering albedo in layer </w:t>
            </w:r>
            <w:r w:rsidRPr="0023744C">
              <w:rPr>
                <w:rFonts w:ascii="Times New Roman" w:eastAsia="Times New Roman" w:hAnsi="Times New Roman" w:cs="Times New Roman"/>
                <w:i/>
                <w:sz w:val="20"/>
                <w:szCs w:val="20"/>
                <w:lang w:eastAsia="ar-SA"/>
              </w:rPr>
              <w:t>n</w:t>
            </w:r>
            <w:r w:rsidRPr="0023744C">
              <w:rPr>
                <w:rFonts w:ascii="Times New Roman" w:eastAsia="Times New Roman" w:hAnsi="Times New Roman" w:cs="Times New Roman"/>
                <w:sz w:val="20"/>
                <w:szCs w:val="20"/>
                <w:lang w:eastAsia="ar-SA"/>
              </w:rPr>
              <w:t xml:space="preserve">, with respect to parameter </w:t>
            </w:r>
            <w:r w:rsidRPr="0023744C">
              <w:rPr>
                <w:rFonts w:ascii="Times New Roman" w:eastAsia="Times New Roman" w:hAnsi="Times New Roman" w:cs="Times New Roman"/>
                <w:i/>
                <w:sz w:val="20"/>
                <w:szCs w:val="20"/>
                <w:lang w:eastAsia="ar-SA"/>
              </w:rPr>
              <w:t xml:space="preserve">q </w:t>
            </w:r>
            <w:r w:rsidRPr="0023744C">
              <w:rPr>
                <w:rFonts w:ascii="Times New Roman" w:eastAsia="Times New Roman" w:hAnsi="Times New Roman" w:cs="Times New Roman"/>
                <w:sz w:val="20"/>
                <w:szCs w:val="20"/>
                <w:lang w:eastAsia="ar-SA"/>
              </w:rPr>
              <w:t>in that layer.</w:t>
            </w:r>
          </w:p>
        </w:tc>
      </w:tr>
      <w:tr w:rsidR="0023744C" w:rsidRPr="0023744C" w:rsidTr="001B3988">
        <w:tc>
          <w:tcPr>
            <w:tcW w:w="40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L_GREEKMAT_TOTAL_INPUT (q,L,n,S)</w:t>
            </w:r>
          </w:p>
        </w:tc>
        <w:tc>
          <w:tcPr>
            <w:tcW w:w="13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39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Relative variation in phase function moment coefficients. For Stokes vector component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Legendre moment </w:t>
            </w:r>
            <w:r w:rsidRPr="0023744C">
              <w:rPr>
                <w:rFonts w:ascii="Times New Roman" w:eastAsia="Times New Roman" w:hAnsi="Times New Roman" w:cs="Times New Roman"/>
                <w:i/>
                <w:sz w:val="20"/>
                <w:szCs w:val="20"/>
                <w:lang w:eastAsia="ar-SA"/>
              </w:rPr>
              <w:t xml:space="preserve">L </w:t>
            </w:r>
            <w:r w:rsidRPr="0023744C">
              <w:rPr>
                <w:rFonts w:ascii="Times New Roman" w:eastAsia="Times New Roman" w:hAnsi="Times New Roman" w:cs="Times New Roman"/>
                <w:sz w:val="20"/>
                <w:szCs w:val="20"/>
                <w:lang w:eastAsia="ar-SA"/>
              </w:rPr>
              <w:t xml:space="preserve">in layer </w:t>
            </w:r>
            <w:r w:rsidRPr="0023744C">
              <w:rPr>
                <w:rFonts w:ascii="Times New Roman" w:eastAsia="Times New Roman" w:hAnsi="Times New Roman" w:cs="Times New Roman"/>
                <w:i/>
                <w:sz w:val="20"/>
                <w:szCs w:val="20"/>
                <w:lang w:eastAsia="ar-SA"/>
              </w:rPr>
              <w:t xml:space="preserve">n </w:t>
            </w:r>
            <w:r w:rsidRPr="0023744C">
              <w:rPr>
                <w:rFonts w:ascii="Times New Roman" w:eastAsia="Times New Roman" w:hAnsi="Times New Roman" w:cs="Times New Roman"/>
                <w:sz w:val="20"/>
                <w:szCs w:val="20"/>
                <w:lang w:eastAsia="ar-SA"/>
              </w:rPr>
              <w:t xml:space="preserve">with respect to parameter </w:t>
            </w:r>
            <w:r w:rsidRPr="0023744C">
              <w:rPr>
                <w:rFonts w:ascii="Times New Roman" w:eastAsia="Times New Roman" w:hAnsi="Times New Roman" w:cs="Times New Roman"/>
                <w:i/>
                <w:sz w:val="20"/>
                <w:szCs w:val="20"/>
                <w:lang w:eastAsia="ar-SA"/>
              </w:rPr>
              <w:t xml:space="preserve">q </w:t>
            </w:r>
            <w:r w:rsidRPr="0023744C">
              <w:rPr>
                <w:rFonts w:ascii="Times New Roman" w:eastAsia="Times New Roman" w:hAnsi="Times New Roman" w:cs="Times New Roman"/>
                <w:sz w:val="20"/>
                <w:szCs w:val="20"/>
                <w:lang w:eastAsia="ar-SA"/>
              </w:rPr>
              <w:t>in that layer.</w:t>
            </w:r>
          </w:p>
        </w:tc>
      </w:tr>
      <w:tr w:rsidR="0023744C" w:rsidRPr="0023744C" w:rsidTr="001B3988">
        <w:tc>
          <w:tcPr>
            <w:tcW w:w="40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L_FMAT_UP (q,n,g,6)</w:t>
            </w:r>
          </w:p>
        </w:tc>
        <w:tc>
          <w:tcPr>
            <w:tcW w:w="13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39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Relative variation in forward-scattering F-matrix values in layer </w:t>
            </w:r>
            <w:r w:rsidRPr="0023744C">
              <w:rPr>
                <w:rFonts w:ascii="Times New Roman" w:eastAsia="Times New Roman" w:hAnsi="Times New Roman" w:cs="Times New Roman"/>
                <w:i/>
                <w:sz w:val="20"/>
                <w:szCs w:val="20"/>
                <w:lang w:eastAsia="ar-SA"/>
              </w:rPr>
              <w:t>n</w:t>
            </w:r>
            <w:r w:rsidRPr="0023744C">
              <w:rPr>
                <w:rFonts w:ascii="Times New Roman" w:eastAsia="Times New Roman" w:hAnsi="Times New Roman" w:cs="Times New Roman"/>
                <w:sz w:val="20"/>
                <w:szCs w:val="20"/>
                <w:lang w:eastAsia="ar-SA"/>
              </w:rPr>
              <w:t xml:space="preserve">, for user-defined geometry </w:t>
            </w:r>
            <w:r w:rsidRPr="0023744C">
              <w:rPr>
                <w:rFonts w:ascii="Times New Roman" w:eastAsia="Times New Roman" w:hAnsi="Times New Roman" w:cs="Times New Roman"/>
                <w:i/>
                <w:sz w:val="20"/>
                <w:szCs w:val="20"/>
                <w:lang w:eastAsia="ar-SA"/>
              </w:rPr>
              <w:t>g</w:t>
            </w:r>
            <w:r w:rsidRPr="0023744C">
              <w:rPr>
                <w:rFonts w:ascii="Times New Roman" w:eastAsia="Times New Roman" w:hAnsi="Times New Roman" w:cs="Times New Roman"/>
                <w:sz w:val="20"/>
                <w:szCs w:val="20"/>
                <w:lang w:eastAsia="ar-SA"/>
              </w:rPr>
              <w:t xml:space="preserve">, with respect to parameter </w:t>
            </w:r>
            <w:r w:rsidRPr="0023744C">
              <w:rPr>
                <w:rFonts w:ascii="Times New Roman" w:eastAsia="Times New Roman" w:hAnsi="Times New Roman" w:cs="Times New Roman"/>
                <w:i/>
                <w:sz w:val="20"/>
                <w:szCs w:val="20"/>
                <w:lang w:eastAsia="ar-SA"/>
              </w:rPr>
              <w:t xml:space="preserve">q </w:t>
            </w:r>
            <w:r w:rsidRPr="0023744C">
              <w:rPr>
                <w:rFonts w:ascii="Times New Roman" w:eastAsia="Times New Roman" w:hAnsi="Times New Roman" w:cs="Times New Roman"/>
                <w:sz w:val="20"/>
                <w:szCs w:val="20"/>
                <w:lang w:eastAsia="ar-SA"/>
              </w:rPr>
              <w:t>in that layer.</w:t>
            </w:r>
          </w:p>
        </w:tc>
      </w:tr>
      <w:tr w:rsidR="0023744C" w:rsidRPr="0023744C" w:rsidTr="001B3988">
        <w:tc>
          <w:tcPr>
            <w:tcW w:w="40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L_FMAT_DN (q,n,g,6)</w:t>
            </w:r>
          </w:p>
        </w:tc>
        <w:tc>
          <w:tcPr>
            <w:tcW w:w="13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39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Relative variation in back-scattering F-matrix values in layer </w:t>
            </w:r>
            <w:r w:rsidRPr="0023744C">
              <w:rPr>
                <w:rFonts w:ascii="Times New Roman" w:eastAsia="Times New Roman" w:hAnsi="Times New Roman" w:cs="Times New Roman"/>
                <w:i/>
                <w:sz w:val="20"/>
                <w:szCs w:val="20"/>
                <w:lang w:eastAsia="ar-SA"/>
              </w:rPr>
              <w:t>n</w:t>
            </w:r>
            <w:r w:rsidRPr="0023744C">
              <w:rPr>
                <w:rFonts w:ascii="Times New Roman" w:eastAsia="Times New Roman" w:hAnsi="Times New Roman" w:cs="Times New Roman"/>
                <w:sz w:val="20"/>
                <w:szCs w:val="20"/>
                <w:lang w:eastAsia="ar-SA"/>
              </w:rPr>
              <w:t xml:space="preserve">, for user-defined geometry </w:t>
            </w:r>
            <w:r w:rsidRPr="0023744C">
              <w:rPr>
                <w:rFonts w:ascii="Times New Roman" w:eastAsia="Times New Roman" w:hAnsi="Times New Roman" w:cs="Times New Roman"/>
                <w:i/>
                <w:sz w:val="20"/>
                <w:szCs w:val="20"/>
                <w:lang w:eastAsia="ar-SA"/>
              </w:rPr>
              <w:t>g</w:t>
            </w:r>
            <w:r w:rsidRPr="0023744C">
              <w:rPr>
                <w:rFonts w:ascii="Times New Roman" w:eastAsia="Times New Roman" w:hAnsi="Times New Roman" w:cs="Times New Roman"/>
                <w:sz w:val="20"/>
                <w:szCs w:val="20"/>
                <w:lang w:eastAsia="ar-SA"/>
              </w:rPr>
              <w:t xml:space="preserve">, with respect to parameter </w:t>
            </w:r>
            <w:r w:rsidRPr="0023744C">
              <w:rPr>
                <w:rFonts w:ascii="Times New Roman" w:eastAsia="Times New Roman" w:hAnsi="Times New Roman" w:cs="Times New Roman"/>
                <w:i/>
                <w:sz w:val="20"/>
                <w:szCs w:val="20"/>
                <w:lang w:eastAsia="ar-SA"/>
              </w:rPr>
              <w:t xml:space="preserve">q </w:t>
            </w:r>
            <w:r w:rsidRPr="0023744C">
              <w:rPr>
                <w:rFonts w:ascii="Times New Roman" w:eastAsia="Times New Roman" w:hAnsi="Times New Roman" w:cs="Times New Roman"/>
                <w:sz w:val="20"/>
                <w:szCs w:val="20"/>
                <w:lang w:eastAsia="ar-SA"/>
              </w:rPr>
              <w:t>in that layer.</w:t>
            </w:r>
          </w:p>
        </w:tc>
      </w:tr>
    </w:tbl>
    <w:p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rsidR="0023744C" w:rsidRPr="0023744C" w:rsidRDefault="0023744C" w:rsidP="0023744C">
      <w:pPr>
        <w:suppressAutoHyphens/>
        <w:spacing w:after="0" w:line="240" w:lineRule="auto"/>
        <w:rPr>
          <w:rFonts w:ascii="Times New Roman" w:eastAsia="Times New Roman" w:hAnsi="Times New Roman" w:cs="Times New Roman"/>
          <w:sz w:val="24"/>
          <w:szCs w:val="20"/>
          <w:lang w:eastAsia="ar-SA"/>
        </w:rPr>
      </w:pPr>
    </w:p>
    <w:p w:rsidR="0023744C" w:rsidRPr="0023744C" w:rsidRDefault="0023744C" w:rsidP="0023744C">
      <w:pPr>
        <w:keepNext/>
        <w:suppressAutoHyphens/>
        <w:autoSpaceDE w:val="0"/>
        <w:spacing w:after="0" w:line="240" w:lineRule="auto"/>
        <w:outlineLvl w:val="3"/>
        <w:rPr>
          <w:rFonts w:ascii="Times New Roman" w:eastAsia="Times New Roman" w:hAnsi="Times New Roman" w:cs="Times New Roman"/>
          <w:i/>
          <w:sz w:val="24"/>
          <w:szCs w:val="20"/>
          <w:lang w:eastAsia="ar-SA"/>
        </w:rPr>
      </w:pPr>
      <w:r w:rsidRPr="0023744C">
        <w:rPr>
          <w:rFonts w:ascii="Times New Roman" w:eastAsia="Times New Roman" w:hAnsi="Times New Roman" w:cs="Times New Roman"/>
          <w:i/>
          <w:sz w:val="24"/>
          <w:szCs w:val="20"/>
          <w:lang w:eastAsia="ar-SA"/>
        </w:rPr>
        <w:t>5.1.1.6 VLIDORT linearized modified inputs</w:t>
      </w:r>
    </w:p>
    <w:p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bCs/>
          <w:color w:val="0000FF"/>
          <w:sz w:val="24"/>
          <w:szCs w:val="20"/>
          <w:lang w:eastAsia="ar-SA"/>
        </w:rPr>
      </w:pPr>
      <w:r w:rsidRPr="0023744C">
        <w:rPr>
          <w:rFonts w:ascii="Times New Roman" w:eastAsia="Times New Roman" w:hAnsi="Times New Roman" w:cs="Times New Roman"/>
          <w:b/>
          <w:sz w:val="24"/>
          <w:szCs w:val="20"/>
          <w:lang w:eastAsia="ar-SA"/>
        </w:rPr>
        <w:t>Table F1</w:t>
      </w:r>
      <w:r w:rsidRPr="0023744C">
        <w:rPr>
          <w:rFonts w:ascii="Times New Roman" w:eastAsia="Times New Roman" w:hAnsi="Times New Roman" w:cs="Times New Roman"/>
          <w:sz w:val="24"/>
          <w:szCs w:val="20"/>
          <w:lang w:eastAsia="ar-SA"/>
        </w:rPr>
        <w:t xml:space="preserve">: Type Structure </w:t>
      </w:r>
      <w:r w:rsidRPr="0023744C">
        <w:rPr>
          <w:rFonts w:ascii="Times New Roman" w:eastAsia="Times New Roman" w:hAnsi="Times New Roman" w:cs="Times New Roman"/>
          <w:color w:val="0000FF"/>
          <w:sz w:val="24"/>
          <w:szCs w:val="20"/>
          <w:lang w:eastAsia="ar-SA"/>
        </w:rPr>
        <w:t>VLIDORT_Modified_LinInputs</w:t>
      </w:r>
    </w:p>
    <w:tbl>
      <w:tblPr>
        <w:tblW w:w="9359" w:type="dxa"/>
        <w:jc w:val="center"/>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297"/>
        <w:gridCol w:w="3360"/>
        <w:gridCol w:w="4702"/>
      </w:tblGrid>
      <w:tr w:rsidR="0023744C" w:rsidRPr="0023744C" w:rsidTr="001B3988">
        <w:trPr>
          <w:trHeight w:val="288"/>
          <w:jc w:val="center"/>
        </w:trPr>
        <w:tc>
          <w:tcPr>
            <w:tcW w:w="1297" w:type="dxa"/>
            <w:vAlign w:val="center"/>
          </w:tcPr>
          <w:p w:rsidR="0023744C" w:rsidRPr="0023744C" w:rsidRDefault="0023744C" w:rsidP="0023744C">
            <w:pPr>
              <w:tabs>
                <w:tab w:val="left" w:pos="5940"/>
              </w:tabs>
              <w:suppressAutoHyphens/>
              <w:autoSpaceDE w:val="0"/>
              <w:snapToGrid w:val="0"/>
              <w:spacing w:before="120" w:after="12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3360" w:type="dxa"/>
            <w:tcMar>
              <w:top w:w="0" w:type="dxa"/>
              <w:left w:w="108" w:type="dxa"/>
              <w:bottom w:w="0" w:type="dxa"/>
              <w:right w:w="108" w:type="dxa"/>
            </w:tcMar>
            <w:vAlign w:val="center"/>
          </w:tcPr>
          <w:p w:rsidR="0023744C" w:rsidRPr="0023744C" w:rsidRDefault="0023744C" w:rsidP="0023744C">
            <w:pPr>
              <w:tabs>
                <w:tab w:val="left" w:pos="5940"/>
              </w:tabs>
              <w:suppressAutoHyphens/>
              <w:autoSpaceDE w:val="0"/>
              <w:snapToGrid w:val="0"/>
              <w:spacing w:before="120" w:after="12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4702" w:type="dxa"/>
            <w:tcMar>
              <w:top w:w="0" w:type="dxa"/>
              <w:left w:w="108" w:type="dxa"/>
              <w:bottom w:w="0" w:type="dxa"/>
              <w:right w:w="108" w:type="dxa"/>
            </w:tcMar>
            <w:vAlign w:val="center"/>
          </w:tcPr>
          <w:p w:rsidR="0023744C" w:rsidRPr="0023744C" w:rsidRDefault="0023744C" w:rsidP="0023744C">
            <w:pPr>
              <w:tabs>
                <w:tab w:val="left" w:pos="5940"/>
              </w:tabs>
              <w:suppressAutoHyphens/>
              <w:autoSpaceDE w:val="0"/>
              <w:snapToGrid w:val="0"/>
              <w:spacing w:before="120" w:after="12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rsidTr="001B3988">
        <w:trPr>
          <w:jc w:val="center"/>
        </w:trPr>
        <w:tc>
          <w:tcPr>
            <w:tcW w:w="1297"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MCont</w:t>
            </w:r>
          </w:p>
        </w:tc>
        <w:tc>
          <w:tcPr>
            <w:tcW w:w="3360"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VLIDORT_Modified_LinControl (IO)</w:t>
            </w:r>
          </w:p>
        </w:tc>
        <w:tc>
          <w:tcPr>
            <w:tcW w:w="4702"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Type structure for modified linearized control inputs (see Table F2).</w:t>
            </w:r>
          </w:p>
        </w:tc>
      </w:tr>
    </w:tbl>
    <w:p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bCs/>
          <w:color w:val="0000FF"/>
          <w:sz w:val="24"/>
          <w:szCs w:val="20"/>
          <w:lang w:eastAsia="ar-SA"/>
        </w:rPr>
      </w:pPr>
      <w:r w:rsidRPr="0023744C">
        <w:rPr>
          <w:rFonts w:ascii="Times New Roman" w:eastAsia="Times New Roman" w:hAnsi="Times New Roman" w:cs="Times New Roman"/>
          <w:b/>
          <w:sz w:val="24"/>
          <w:szCs w:val="20"/>
          <w:lang w:eastAsia="ar-SA"/>
        </w:rPr>
        <w:t>Table F2</w:t>
      </w:r>
      <w:r w:rsidRPr="0023744C">
        <w:rPr>
          <w:rFonts w:ascii="Times New Roman" w:eastAsia="Times New Roman" w:hAnsi="Times New Roman" w:cs="Times New Roman"/>
          <w:sz w:val="24"/>
          <w:szCs w:val="20"/>
          <w:lang w:eastAsia="ar-SA"/>
        </w:rPr>
        <w:t xml:space="preserve">: Type structure </w:t>
      </w:r>
      <w:r w:rsidRPr="0023744C">
        <w:rPr>
          <w:rFonts w:ascii="Times New Roman" w:eastAsia="Times New Roman" w:hAnsi="Times New Roman" w:cs="Times New Roman"/>
          <w:color w:val="0000FF"/>
          <w:sz w:val="24"/>
          <w:szCs w:val="20"/>
          <w:lang w:eastAsia="ar-SA"/>
        </w:rPr>
        <w:t>VLIDORT_Modified_LinControl</w:t>
      </w: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255"/>
        <w:gridCol w:w="1350"/>
        <w:gridCol w:w="4761"/>
      </w:tblGrid>
      <w:tr w:rsidR="0023744C" w:rsidRPr="0023744C" w:rsidTr="001B3988">
        <w:trPr>
          <w:trHeight w:val="288"/>
        </w:trPr>
        <w:tc>
          <w:tcPr>
            <w:tcW w:w="3255" w:type="dxa"/>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350" w:type="dxa"/>
            <w:tcMar>
              <w:top w:w="0" w:type="dxa"/>
              <w:left w:w="108" w:type="dxa"/>
              <w:bottom w:w="0" w:type="dxa"/>
              <w:right w:w="108" w:type="dxa"/>
            </w:tcMar>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4761" w:type="dxa"/>
            <w:tcMar>
              <w:top w:w="0" w:type="dxa"/>
              <w:left w:w="108" w:type="dxa"/>
              <w:bottom w:w="0" w:type="dxa"/>
              <w:right w:w="108" w:type="dxa"/>
            </w:tcMar>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rsidTr="001B3988">
        <w:tc>
          <w:tcPr>
            <w:tcW w:w="3255"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DO_COLUMN_LINEARIZATION</w:t>
            </w:r>
          </w:p>
        </w:tc>
        <w:tc>
          <w:tcPr>
            <w:tcW w:w="1350" w:type="dxa"/>
            <w:tcMar>
              <w:top w:w="0" w:type="dxa"/>
              <w:left w:w="108" w:type="dxa"/>
              <w:bottom w:w="0" w:type="dxa"/>
              <w:right w:w="108" w:type="dxa"/>
            </w:tcMar>
          </w:tcPr>
          <w:p w:rsidR="0023744C" w:rsidRPr="0023744C" w:rsidRDefault="0023744C" w:rsidP="0023744C">
            <w:pPr>
              <w:suppressAutoHyphens/>
              <w:snapToGrid w:val="0"/>
              <w:spacing w:after="0" w:line="240" w:lineRule="auto"/>
              <w:jc w:val="center"/>
              <w:rPr>
                <w:rFonts w:ascii="Courier New" w:eastAsia="Times New Roman" w:hAnsi="Courier New" w:cs="Times New Roman"/>
                <w:sz w:val="20"/>
                <w:szCs w:val="20"/>
                <w:lang w:eastAsia="ar-SA"/>
              </w:rPr>
            </w:pPr>
            <w:r w:rsidRPr="0023744C">
              <w:rPr>
                <w:rFonts w:ascii="Times New Roman" w:eastAsia="Times New Roman" w:hAnsi="Times New Roman" w:cs="Times New Roman"/>
                <w:sz w:val="20"/>
                <w:szCs w:val="20"/>
                <w:lang w:eastAsia="ar-SA"/>
              </w:rPr>
              <w:t>Logical (IO)</w:t>
            </w:r>
          </w:p>
        </w:tc>
        <w:tc>
          <w:tcPr>
            <w:tcW w:w="4761"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Flag for output of total column Jacobians.</w:t>
            </w:r>
          </w:p>
        </w:tc>
      </w:tr>
      <w:tr w:rsidR="0023744C" w:rsidRPr="0023744C" w:rsidTr="001B3988">
        <w:tc>
          <w:tcPr>
            <w:tcW w:w="3255"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DO_PROFILE_LINEARIZATION</w:t>
            </w:r>
          </w:p>
        </w:tc>
        <w:tc>
          <w:tcPr>
            <w:tcW w:w="1350" w:type="dxa"/>
            <w:tcMar>
              <w:top w:w="0" w:type="dxa"/>
              <w:left w:w="108" w:type="dxa"/>
              <w:bottom w:w="0" w:type="dxa"/>
              <w:right w:w="108" w:type="dxa"/>
            </w:tcMar>
          </w:tcPr>
          <w:p w:rsidR="0023744C" w:rsidRPr="0023744C" w:rsidRDefault="0023744C" w:rsidP="0023744C">
            <w:pPr>
              <w:suppressAutoHyphens/>
              <w:snapToGrid w:val="0"/>
              <w:spacing w:after="0" w:line="240" w:lineRule="auto"/>
              <w:jc w:val="center"/>
              <w:rPr>
                <w:rFonts w:ascii="Courier New" w:eastAsia="Times New Roman" w:hAnsi="Courier New" w:cs="Times New Roman"/>
                <w:sz w:val="20"/>
                <w:szCs w:val="20"/>
                <w:lang w:eastAsia="ar-SA"/>
              </w:rPr>
            </w:pPr>
            <w:r w:rsidRPr="0023744C">
              <w:rPr>
                <w:rFonts w:ascii="Times New Roman" w:eastAsia="Times New Roman" w:hAnsi="Times New Roman" w:cs="Times New Roman"/>
                <w:sz w:val="20"/>
                <w:szCs w:val="20"/>
                <w:lang w:eastAsia="ar-SA"/>
              </w:rPr>
              <w:t>Logical (IO)</w:t>
            </w:r>
          </w:p>
        </w:tc>
        <w:tc>
          <w:tcPr>
            <w:tcW w:w="4761"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Flag for output of profile Jacobians.</w:t>
            </w:r>
          </w:p>
        </w:tc>
      </w:tr>
      <w:tr w:rsidR="0023744C" w:rsidRPr="0023744C" w:rsidTr="001B3988">
        <w:tc>
          <w:tcPr>
            <w:tcW w:w="3255"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DO_ATMOS_LINEARIZATION</w:t>
            </w:r>
          </w:p>
        </w:tc>
        <w:tc>
          <w:tcPr>
            <w:tcW w:w="1350" w:type="dxa"/>
            <w:tcMar>
              <w:top w:w="0" w:type="dxa"/>
              <w:left w:w="108" w:type="dxa"/>
              <w:bottom w:w="0" w:type="dxa"/>
              <w:right w:w="108" w:type="dxa"/>
            </w:tcMar>
          </w:tcPr>
          <w:p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(IO)</w:t>
            </w:r>
          </w:p>
        </w:tc>
        <w:tc>
          <w:tcPr>
            <w:tcW w:w="4761"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Flag for output of atmospheric Jacobians (the logical AND of the above COLUMN and PROFILE flags and the LTE flag from Table A11).  If using subroutine </w:t>
            </w:r>
            <w:r w:rsidRPr="0023744C">
              <w:rPr>
                <w:rFonts w:ascii="Courier New" w:eastAsia="Times New Roman" w:hAnsi="Courier New" w:cs="Courier New"/>
                <w:sz w:val="20"/>
                <w:szCs w:val="20"/>
                <w:lang w:eastAsia="ar-SA"/>
              </w:rPr>
              <w:t>VLIDORT_L_INPUT_MASTER,</w:t>
            </w:r>
            <w:r w:rsidRPr="0023744C">
              <w:rPr>
                <w:rFonts w:ascii="Times New Roman" w:eastAsia="Times New Roman" w:hAnsi="Times New Roman" w:cs="Times New Roman"/>
                <w:sz w:val="20"/>
                <w:szCs w:val="20"/>
                <w:lang w:eastAsia="ar-SA"/>
              </w:rPr>
              <w:t xml:space="preserve"> this is defined automatically.</w:t>
            </w:r>
          </w:p>
        </w:tc>
      </w:tr>
      <w:tr w:rsidR="0023744C" w:rsidRPr="0023744C" w:rsidTr="001B3988">
        <w:tc>
          <w:tcPr>
            <w:tcW w:w="3255"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DO_SURFACE_LINEARIZATION</w:t>
            </w:r>
          </w:p>
        </w:tc>
        <w:tc>
          <w:tcPr>
            <w:tcW w:w="1350" w:type="dxa"/>
            <w:tcMar>
              <w:top w:w="0" w:type="dxa"/>
              <w:left w:w="108" w:type="dxa"/>
              <w:bottom w:w="0" w:type="dxa"/>
              <w:right w:w="108" w:type="dxa"/>
            </w:tcMar>
          </w:tcPr>
          <w:p w:rsidR="0023744C" w:rsidRPr="0023744C" w:rsidRDefault="0023744C" w:rsidP="0023744C">
            <w:pPr>
              <w:suppressAutoHyphens/>
              <w:snapToGrid w:val="0"/>
              <w:spacing w:after="0" w:line="240" w:lineRule="auto"/>
              <w:jc w:val="center"/>
              <w:rPr>
                <w:rFonts w:ascii="Courier New" w:eastAsia="Times New Roman" w:hAnsi="Courier New" w:cs="Times New Roman"/>
                <w:sz w:val="20"/>
                <w:szCs w:val="20"/>
                <w:lang w:eastAsia="ar-SA"/>
              </w:rPr>
            </w:pPr>
            <w:r w:rsidRPr="0023744C">
              <w:rPr>
                <w:rFonts w:ascii="Times New Roman" w:eastAsia="Times New Roman" w:hAnsi="Times New Roman" w:cs="Times New Roman"/>
                <w:sz w:val="20"/>
                <w:szCs w:val="20"/>
                <w:lang w:eastAsia="ar-SA"/>
              </w:rPr>
              <w:t>Logical (IO)</w:t>
            </w:r>
          </w:p>
        </w:tc>
        <w:tc>
          <w:tcPr>
            <w:tcW w:w="4761"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Flag for output of surface Jacobians.</w:t>
            </w:r>
          </w:p>
        </w:tc>
      </w:tr>
      <w:tr w:rsidR="0023744C" w:rsidRPr="0023744C" w:rsidTr="001B3988">
        <w:tc>
          <w:tcPr>
            <w:tcW w:w="3255"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DO_LINEARIZATION</w:t>
            </w:r>
          </w:p>
        </w:tc>
        <w:tc>
          <w:tcPr>
            <w:tcW w:w="1350" w:type="dxa"/>
            <w:tcMar>
              <w:top w:w="0" w:type="dxa"/>
              <w:left w:w="108" w:type="dxa"/>
              <w:bottom w:w="0" w:type="dxa"/>
              <w:right w:w="108" w:type="dxa"/>
            </w:tcMar>
          </w:tcPr>
          <w:p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(IO)</w:t>
            </w:r>
          </w:p>
        </w:tc>
        <w:tc>
          <w:tcPr>
            <w:tcW w:w="4761"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Flag for output of any Jacobians (the logical AND of the above ATMOS and SURFACE flags and the SURFBB flag from Table A11).  If using subroutine </w:t>
            </w:r>
            <w:r w:rsidRPr="0023744C">
              <w:rPr>
                <w:rFonts w:ascii="Courier New" w:eastAsia="Times New Roman" w:hAnsi="Courier New" w:cs="Courier New"/>
                <w:sz w:val="20"/>
                <w:szCs w:val="20"/>
                <w:lang w:eastAsia="ar-SA"/>
              </w:rPr>
              <w:t>VLIDORT_L_INPUT_MASTER,</w:t>
            </w:r>
            <w:r w:rsidRPr="0023744C">
              <w:rPr>
                <w:rFonts w:ascii="Times New Roman" w:eastAsia="Times New Roman" w:hAnsi="Times New Roman" w:cs="Times New Roman"/>
                <w:sz w:val="20"/>
                <w:szCs w:val="20"/>
                <w:lang w:eastAsia="ar-SA"/>
              </w:rPr>
              <w:t xml:space="preserve"> this is defined automatically.</w:t>
            </w:r>
          </w:p>
        </w:tc>
      </w:tr>
      <w:tr w:rsidR="0023744C" w:rsidRPr="0023744C" w:rsidTr="001B3988">
        <w:tc>
          <w:tcPr>
            <w:tcW w:w="3255"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DO_SIMULATION_ONLY</w:t>
            </w:r>
          </w:p>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p>
        </w:tc>
        <w:tc>
          <w:tcPr>
            <w:tcW w:w="1350" w:type="dxa"/>
            <w:tcMar>
              <w:top w:w="0" w:type="dxa"/>
              <w:left w:w="108" w:type="dxa"/>
              <w:bottom w:w="0" w:type="dxa"/>
              <w:right w:w="108" w:type="dxa"/>
            </w:tcMar>
          </w:tcPr>
          <w:p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(IO)</w:t>
            </w:r>
          </w:p>
        </w:tc>
        <w:tc>
          <w:tcPr>
            <w:tcW w:w="4761"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Flag for output of standard radiative transfer quantities only (e.g. radiances and fluxes).  If set, no Jacobians will be computed.</w:t>
            </w:r>
          </w:p>
        </w:tc>
      </w:tr>
      <w:tr w:rsidR="0023744C" w:rsidRPr="0023744C" w:rsidTr="001B3988">
        <w:tc>
          <w:tcPr>
            <w:tcW w:w="3255"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DO_ATMOS_LBBF</w:t>
            </w:r>
          </w:p>
        </w:tc>
        <w:tc>
          <w:tcPr>
            <w:tcW w:w="1350" w:type="dxa"/>
            <w:tcMar>
              <w:top w:w="0" w:type="dxa"/>
              <w:left w:w="108" w:type="dxa"/>
              <w:bottom w:w="0" w:type="dxa"/>
              <w:right w:w="108" w:type="dxa"/>
            </w:tcMar>
          </w:tcPr>
          <w:p w:rsidR="0023744C" w:rsidRPr="0023744C" w:rsidRDefault="0023744C" w:rsidP="0023744C">
            <w:pPr>
              <w:suppressAutoHyphens/>
              <w:snapToGrid w:val="0"/>
              <w:spacing w:after="0" w:line="240" w:lineRule="auto"/>
              <w:jc w:val="center"/>
              <w:rPr>
                <w:rFonts w:ascii="Courier New" w:eastAsia="Times New Roman" w:hAnsi="Courier New" w:cs="Times New Roman"/>
                <w:sz w:val="20"/>
                <w:szCs w:val="20"/>
                <w:lang w:eastAsia="ar-SA"/>
              </w:rPr>
            </w:pPr>
            <w:r w:rsidRPr="0023744C">
              <w:rPr>
                <w:rFonts w:ascii="Times New Roman" w:eastAsia="Times New Roman" w:hAnsi="Times New Roman" w:cs="Times New Roman"/>
                <w:sz w:val="20"/>
                <w:szCs w:val="20"/>
                <w:lang w:eastAsia="ar-SA"/>
              </w:rPr>
              <w:t>Logical (IO)</w:t>
            </w:r>
          </w:p>
        </w:tc>
        <w:tc>
          <w:tcPr>
            <w:tcW w:w="4761"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Flag for output of atmospheric blackbody Jacobians.</w:t>
            </w:r>
          </w:p>
        </w:tc>
      </w:tr>
      <w:tr w:rsidR="0023744C" w:rsidRPr="0023744C" w:rsidTr="001B3988">
        <w:tc>
          <w:tcPr>
            <w:tcW w:w="3255"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DO_SURFACE_LBBF</w:t>
            </w:r>
          </w:p>
        </w:tc>
        <w:tc>
          <w:tcPr>
            <w:tcW w:w="1350" w:type="dxa"/>
            <w:tcMar>
              <w:top w:w="0" w:type="dxa"/>
              <w:left w:w="108" w:type="dxa"/>
              <w:bottom w:w="0" w:type="dxa"/>
              <w:right w:w="108" w:type="dxa"/>
            </w:tcMar>
          </w:tcPr>
          <w:p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(IO)</w:t>
            </w:r>
          </w:p>
        </w:tc>
        <w:tc>
          <w:tcPr>
            <w:tcW w:w="4761"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Flag for output of surface blackbody Jacobians.</w:t>
            </w:r>
          </w:p>
        </w:tc>
      </w:tr>
      <w:tr w:rsidR="0023744C" w:rsidRPr="0023744C" w:rsidTr="001B3988">
        <w:tc>
          <w:tcPr>
            <w:tcW w:w="3255"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DO_SLEAVE_WFS</w:t>
            </w:r>
          </w:p>
        </w:tc>
        <w:tc>
          <w:tcPr>
            <w:tcW w:w="1350" w:type="dxa"/>
            <w:tcMar>
              <w:top w:w="0" w:type="dxa"/>
              <w:left w:w="108" w:type="dxa"/>
              <w:bottom w:w="0" w:type="dxa"/>
              <w:right w:w="108" w:type="dxa"/>
            </w:tcMar>
          </w:tcPr>
          <w:p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(IO)</w:t>
            </w:r>
          </w:p>
        </w:tc>
        <w:tc>
          <w:tcPr>
            <w:tcW w:w="4761"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Flag for output of surface-leaving Jacobians.</w:t>
            </w:r>
          </w:p>
        </w:tc>
      </w:tr>
    </w:tbl>
    <w:p w:rsidR="0023744C" w:rsidRPr="0023744C" w:rsidRDefault="0023744C" w:rsidP="0023744C">
      <w:pPr>
        <w:suppressAutoHyphens/>
        <w:spacing w:after="0" w:line="240" w:lineRule="auto"/>
        <w:rPr>
          <w:rFonts w:ascii="Times New Roman" w:eastAsia="Times New Roman" w:hAnsi="Times New Roman" w:cs="Times New Roman"/>
          <w:sz w:val="24"/>
          <w:szCs w:val="20"/>
          <w:lang w:eastAsia="ar-SA"/>
        </w:rPr>
      </w:pPr>
    </w:p>
    <w:p w:rsidR="0023744C" w:rsidRPr="0023744C" w:rsidRDefault="0023744C" w:rsidP="0023744C">
      <w:pPr>
        <w:keepNext/>
        <w:suppressAutoHyphens/>
        <w:autoSpaceDE w:val="0"/>
        <w:spacing w:after="0" w:line="240" w:lineRule="auto"/>
        <w:outlineLvl w:val="3"/>
        <w:rPr>
          <w:rFonts w:ascii="Times New Roman" w:eastAsia="Times New Roman" w:hAnsi="Times New Roman" w:cs="Times New Roman"/>
          <w:i/>
          <w:sz w:val="24"/>
          <w:szCs w:val="20"/>
          <w:lang w:eastAsia="ar-SA"/>
        </w:rPr>
      </w:pPr>
      <w:r w:rsidRPr="0023744C">
        <w:rPr>
          <w:rFonts w:ascii="Times New Roman" w:eastAsia="Times New Roman" w:hAnsi="Times New Roman" w:cs="Times New Roman"/>
          <w:i/>
          <w:sz w:val="24"/>
          <w:szCs w:val="20"/>
          <w:lang w:eastAsia="ar-SA"/>
        </w:rPr>
        <w:lastRenderedPageBreak/>
        <w:t>5.1.1.7 VLIDORT linearized supplement I/O</w:t>
      </w:r>
    </w:p>
    <w:p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bCs/>
          <w:color w:val="0000FF"/>
          <w:sz w:val="24"/>
          <w:szCs w:val="20"/>
          <w:lang w:eastAsia="ar-SA"/>
        </w:rPr>
      </w:pPr>
      <w:r w:rsidRPr="0023744C">
        <w:rPr>
          <w:rFonts w:ascii="Times New Roman" w:eastAsia="Times New Roman" w:hAnsi="Times New Roman" w:cs="Times New Roman"/>
          <w:b/>
          <w:sz w:val="24"/>
          <w:szCs w:val="20"/>
          <w:lang w:eastAsia="ar-SA"/>
        </w:rPr>
        <w:t>Table G1</w:t>
      </w:r>
      <w:r w:rsidRPr="0023744C">
        <w:rPr>
          <w:rFonts w:ascii="Times New Roman" w:eastAsia="Times New Roman" w:hAnsi="Times New Roman" w:cs="Times New Roman"/>
          <w:sz w:val="24"/>
          <w:szCs w:val="20"/>
          <w:lang w:eastAsia="ar-SA"/>
        </w:rPr>
        <w:t xml:space="preserve">: Type Structure </w:t>
      </w:r>
      <w:r w:rsidRPr="0023744C">
        <w:rPr>
          <w:rFonts w:ascii="Times New Roman" w:eastAsia="Times New Roman" w:hAnsi="Times New Roman" w:cs="Times New Roman"/>
          <w:color w:val="0000FF"/>
          <w:sz w:val="24"/>
          <w:szCs w:val="20"/>
          <w:lang w:eastAsia="ar-SA"/>
        </w:rPr>
        <w:t>VLIDORT_LinSup_InOut</w:t>
      </w:r>
    </w:p>
    <w:tbl>
      <w:tblPr>
        <w:tblW w:w="9359" w:type="dxa"/>
        <w:jc w:val="center"/>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478"/>
        <w:gridCol w:w="3442"/>
        <w:gridCol w:w="4439"/>
      </w:tblGrid>
      <w:tr w:rsidR="0023744C" w:rsidRPr="0023744C" w:rsidTr="001B3988">
        <w:trPr>
          <w:trHeight w:val="288"/>
          <w:jc w:val="center"/>
        </w:trPr>
        <w:tc>
          <w:tcPr>
            <w:tcW w:w="1478" w:type="dxa"/>
            <w:vAlign w:val="center"/>
          </w:tcPr>
          <w:p w:rsidR="0023744C" w:rsidRPr="0023744C" w:rsidRDefault="0023744C" w:rsidP="0023744C">
            <w:pPr>
              <w:tabs>
                <w:tab w:val="left" w:pos="5940"/>
              </w:tabs>
              <w:suppressAutoHyphens/>
              <w:autoSpaceDE w:val="0"/>
              <w:snapToGrid w:val="0"/>
              <w:spacing w:before="120" w:after="12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3442" w:type="dxa"/>
            <w:tcMar>
              <w:top w:w="0" w:type="dxa"/>
              <w:left w:w="108" w:type="dxa"/>
              <w:bottom w:w="0" w:type="dxa"/>
              <w:right w:w="108" w:type="dxa"/>
            </w:tcMar>
            <w:vAlign w:val="center"/>
          </w:tcPr>
          <w:p w:rsidR="0023744C" w:rsidRPr="0023744C" w:rsidRDefault="0023744C" w:rsidP="0023744C">
            <w:pPr>
              <w:tabs>
                <w:tab w:val="left" w:pos="5940"/>
              </w:tabs>
              <w:suppressAutoHyphens/>
              <w:autoSpaceDE w:val="0"/>
              <w:snapToGrid w:val="0"/>
              <w:spacing w:before="120" w:after="12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4439" w:type="dxa"/>
            <w:tcMar>
              <w:top w:w="0" w:type="dxa"/>
              <w:left w:w="108" w:type="dxa"/>
              <w:bottom w:w="0" w:type="dxa"/>
              <w:right w:w="108" w:type="dxa"/>
            </w:tcMar>
            <w:vAlign w:val="center"/>
          </w:tcPr>
          <w:p w:rsidR="0023744C" w:rsidRPr="0023744C" w:rsidRDefault="0023744C" w:rsidP="0023744C">
            <w:pPr>
              <w:tabs>
                <w:tab w:val="left" w:pos="5940"/>
              </w:tabs>
              <w:suppressAutoHyphens/>
              <w:autoSpaceDE w:val="0"/>
              <w:snapToGrid w:val="0"/>
              <w:spacing w:before="120" w:after="12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rsidTr="001B3988">
        <w:trPr>
          <w:jc w:val="center"/>
        </w:trPr>
        <w:tc>
          <w:tcPr>
            <w:tcW w:w="1478"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Courier New" w:eastAsia="Times New Roman" w:hAnsi="Courier New" w:cs="Times New Roman"/>
                <w:sz w:val="20"/>
                <w:szCs w:val="20"/>
                <w:lang w:eastAsia="ar-SA"/>
              </w:rPr>
            </w:pPr>
            <w:r w:rsidRPr="0023744C">
              <w:rPr>
                <w:rFonts w:ascii="Courier New" w:eastAsia="Times New Roman" w:hAnsi="Courier New" w:cs="Times New Roman"/>
                <w:sz w:val="20"/>
                <w:szCs w:val="20"/>
                <w:lang w:eastAsia="ar-SA"/>
              </w:rPr>
              <w:t>BRDF</w:t>
            </w:r>
          </w:p>
        </w:tc>
        <w:tc>
          <w:tcPr>
            <w:tcW w:w="3442"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VLIDORT_LinSup_BRDF (I)</w:t>
            </w:r>
          </w:p>
        </w:tc>
        <w:tc>
          <w:tcPr>
            <w:tcW w:w="4439"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Type structure for linearized BRDF supplement inputs (see Table G2).</w:t>
            </w:r>
          </w:p>
        </w:tc>
      </w:tr>
      <w:tr w:rsidR="0023744C" w:rsidRPr="0023744C" w:rsidTr="001B3988">
        <w:trPr>
          <w:jc w:val="center"/>
        </w:trPr>
        <w:tc>
          <w:tcPr>
            <w:tcW w:w="1478"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Courier New" w:eastAsia="Times New Roman" w:hAnsi="Courier New" w:cs="Times New Roman"/>
                <w:sz w:val="20"/>
                <w:szCs w:val="20"/>
                <w:lang w:eastAsia="ar-SA"/>
              </w:rPr>
            </w:pPr>
            <w:r w:rsidRPr="0023744C">
              <w:rPr>
                <w:rFonts w:ascii="Courier New" w:eastAsia="Times New Roman" w:hAnsi="Courier New" w:cs="Times New Roman"/>
                <w:sz w:val="20"/>
                <w:szCs w:val="20"/>
                <w:lang w:eastAsia="ar-SA"/>
              </w:rPr>
              <w:t>SS</w:t>
            </w:r>
          </w:p>
        </w:tc>
        <w:tc>
          <w:tcPr>
            <w:tcW w:w="3442"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VLIDORT_LinSup_SS (IO)</w:t>
            </w:r>
          </w:p>
        </w:tc>
        <w:tc>
          <w:tcPr>
            <w:tcW w:w="4439"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Type structure for linearized single-scatter (SS) supplement (see Table G3).</w:t>
            </w:r>
          </w:p>
        </w:tc>
      </w:tr>
      <w:tr w:rsidR="0023744C" w:rsidRPr="0023744C" w:rsidTr="001B3988">
        <w:trPr>
          <w:jc w:val="center"/>
        </w:trPr>
        <w:tc>
          <w:tcPr>
            <w:tcW w:w="1478"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Courier New" w:eastAsia="Times New Roman" w:hAnsi="Courier New" w:cs="Times New Roman"/>
                <w:sz w:val="20"/>
                <w:szCs w:val="20"/>
                <w:lang w:eastAsia="ar-SA"/>
              </w:rPr>
            </w:pPr>
            <w:r w:rsidRPr="0023744C">
              <w:rPr>
                <w:rFonts w:ascii="Courier New" w:eastAsia="Times New Roman" w:hAnsi="Courier New" w:cs="Times New Roman"/>
                <w:sz w:val="20"/>
                <w:szCs w:val="20"/>
                <w:lang w:eastAsia="ar-SA"/>
              </w:rPr>
              <w:t>SLEAVE</w:t>
            </w:r>
          </w:p>
        </w:tc>
        <w:tc>
          <w:tcPr>
            <w:tcW w:w="3442" w:type="dxa"/>
            <w:tcMar>
              <w:top w:w="0" w:type="dxa"/>
              <w:left w:w="108" w:type="dxa"/>
              <w:bottom w:w="0" w:type="dxa"/>
              <w:right w:w="108" w:type="dxa"/>
            </w:tcMar>
          </w:tcPr>
          <w:p w:rsidR="0023744C" w:rsidRPr="0023744C" w:rsidRDefault="0023744C" w:rsidP="0023744C">
            <w:pPr>
              <w:tabs>
                <w:tab w:val="center" w:pos="1509"/>
              </w:tabs>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VLIDORT_LinSup_SLEAVE (I)</w:t>
            </w:r>
          </w:p>
        </w:tc>
        <w:tc>
          <w:tcPr>
            <w:tcW w:w="4439"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Type structure for linearized surface leaving VSLEAVE supplement (see Table G4).</w:t>
            </w:r>
          </w:p>
        </w:tc>
      </w:tr>
    </w:tbl>
    <w:p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b/>
          <w:sz w:val="24"/>
          <w:szCs w:val="20"/>
          <w:lang w:eastAsia="ar-SA"/>
        </w:rPr>
        <w:t>Table G2</w:t>
      </w:r>
      <w:r w:rsidRPr="0023744C">
        <w:rPr>
          <w:rFonts w:ascii="Times New Roman" w:eastAsia="Times New Roman" w:hAnsi="Times New Roman" w:cs="Times New Roman"/>
          <w:sz w:val="24"/>
          <w:szCs w:val="20"/>
          <w:lang w:eastAsia="ar-SA"/>
        </w:rPr>
        <w:t xml:space="preserve">: Type structure </w:t>
      </w:r>
      <w:r w:rsidRPr="0023744C">
        <w:rPr>
          <w:rFonts w:ascii="Times New Roman" w:eastAsia="Times New Roman" w:hAnsi="Times New Roman" w:cs="Times New Roman"/>
          <w:color w:val="0000FF"/>
          <w:sz w:val="24"/>
          <w:szCs w:val="20"/>
          <w:lang w:eastAsia="ar-SA"/>
        </w:rPr>
        <w:t>VLIDORT_LinSup_BRDF</w:t>
      </w:r>
    </w:p>
    <w:tbl>
      <w:tblPr>
        <w:tblW w:w="0" w:type="auto"/>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765"/>
        <w:gridCol w:w="1350"/>
        <w:gridCol w:w="4230"/>
      </w:tblGrid>
      <w:tr w:rsidR="0023744C" w:rsidRPr="0023744C" w:rsidTr="001B3988">
        <w:trPr>
          <w:trHeight w:val="288"/>
        </w:trPr>
        <w:tc>
          <w:tcPr>
            <w:tcW w:w="3765" w:type="dxa"/>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350" w:type="dxa"/>
            <w:tcMar>
              <w:top w:w="0" w:type="dxa"/>
              <w:left w:w="108" w:type="dxa"/>
              <w:bottom w:w="0" w:type="dxa"/>
              <w:right w:w="108" w:type="dxa"/>
            </w:tcMar>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4230" w:type="dxa"/>
            <w:tcMar>
              <w:top w:w="0" w:type="dxa"/>
              <w:left w:w="108" w:type="dxa"/>
              <w:bottom w:w="0" w:type="dxa"/>
              <w:right w:w="108" w:type="dxa"/>
            </w:tcMar>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rsidTr="001B3988">
        <w:tc>
          <w:tcPr>
            <w:tcW w:w="3765" w:type="dxa"/>
            <w:tcMar>
              <w:top w:w="0" w:type="dxa"/>
              <w:left w:w="108" w:type="dxa"/>
              <w:bottom w:w="0" w:type="dxa"/>
              <w:right w:w="108" w:type="dxa"/>
            </w:tcMar>
          </w:tcPr>
          <w:p w:rsidR="0023744C" w:rsidRPr="0023744C" w:rsidRDefault="0023744C" w:rsidP="0023744C">
            <w:pPr>
              <w:autoSpaceDN w:val="0"/>
              <w:adjustRightInd w:val="0"/>
              <w:spacing w:after="0" w:line="240" w:lineRule="auto"/>
              <w:rPr>
                <w:rFonts w:ascii="Times New Roman" w:eastAsia="Times New Roman" w:hAnsi="Times New Roman" w:cs="Times New Roman"/>
                <w:sz w:val="20"/>
                <w:szCs w:val="20"/>
              </w:rPr>
            </w:pPr>
            <w:r w:rsidRPr="0023744C">
              <w:rPr>
                <w:rFonts w:ascii="Times New Roman" w:eastAsia="Times New Roman" w:hAnsi="Times New Roman" w:cs="Times New Roman"/>
                <w:sz w:val="20"/>
                <w:szCs w:val="20"/>
              </w:rPr>
              <w:t>LS_EXACTDB_BRDFUNC (q,S,a,b,s)</w:t>
            </w:r>
          </w:p>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p>
        </w:tc>
        <w:tc>
          <w:tcPr>
            <w:tcW w:w="1350" w:type="dxa"/>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4230" w:type="dxa"/>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Linearized direct-bounce BRDF for Stokes vector component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incident solar angle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reflected line-of-sight angle </w:t>
            </w:r>
            <w:r w:rsidRPr="0023744C">
              <w:rPr>
                <w:rFonts w:ascii="Times New Roman" w:eastAsia="Times New Roman" w:hAnsi="Times New Roman" w:cs="Times New Roman"/>
                <w:i/>
                <w:sz w:val="20"/>
                <w:szCs w:val="20"/>
                <w:lang w:eastAsia="ar-SA"/>
              </w:rPr>
              <w:t>a</w:t>
            </w:r>
            <w:r w:rsidRPr="0023744C">
              <w:rPr>
                <w:rFonts w:ascii="Times New Roman" w:eastAsia="Times New Roman" w:hAnsi="Times New Roman" w:cs="Times New Roman"/>
                <w:sz w:val="20"/>
                <w:szCs w:val="20"/>
                <w:lang w:eastAsia="ar-SA"/>
              </w:rPr>
              <w:t xml:space="preserve">, and relative azimuth </w:t>
            </w:r>
            <w:r w:rsidRPr="0023744C">
              <w:rPr>
                <w:rFonts w:ascii="Times New Roman" w:eastAsia="Times New Roman" w:hAnsi="Times New Roman" w:cs="Times New Roman"/>
                <w:i/>
                <w:sz w:val="20"/>
                <w:szCs w:val="20"/>
                <w:lang w:eastAsia="ar-SA"/>
              </w:rPr>
              <w:t xml:space="preserve">b, </w:t>
            </w:r>
            <w:r w:rsidRPr="0023744C">
              <w:rPr>
                <w:rFonts w:ascii="Times New Roman" w:eastAsia="Times New Roman" w:hAnsi="Times New Roman" w:cs="Times New Roman"/>
                <w:sz w:val="20"/>
                <w:szCs w:val="20"/>
                <w:lang w:eastAsia="ar-SA"/>
              </w:rPr>
              <w:t>w.r.t. surface property</w:t>
            </w:r>
            <w:r w:rsidRPr="0023744C">
              <w:rPr>
                <w:rFonts w:ascii="Times New Roman" w:eastAsia="Times New Roman" w:hAnsi="Times New Roman" w:cs="Times New Roman"/>
                <w:i/>
                <w:sz w:val="20"/>
                <w:szCs w:val="20"/>
                <w:lang w:eastAsia="ar-SA"/>
              </w:rPr>
              <w:t xml:space="preserve"> q.</w:t>
            </w:r>
            <w:r w:rsidRPr="0023744C">
              <w:rPr>
                <w:rFonts w:ascii="Times New Roman" w:eastAsia="Times New Roman" w:hAnsi="Times New Roman" w:cs="Times New Roman"/>
                <w:sz w:val="24"/>
                <w:szCs w:val="20"/>
                <w:lang w:eastAsia="ar-SA"/>
              </w:rPr>
              <w:tab/>
            </w:r>
          </w:p>
        </w:tc>
      </w:tr>
      <w:tr w:rsidR="0023744C" w:rsidRPr="0023744C" w:rsidTr="001B3988">
        <w:tc>
          <w:tcPr>
            <w:tcW w:w="3765"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LS_BRDF_F_0 (q,M,S,k,s)</w:t>
            </w:r>
          </w:p>
        </w:tc>
        <w:tc>
          <w:tcPr>
            <w:tcW w:w="1350" w:type="dxa"/>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4230" w:type="dxa"/>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Linearized Fourier components </w:t>
            </w:r>
            <w:r w:rsidRPr="0023744C">
              <w:rPr>
                <w:rFonts w:ascii="Times New Roman" w:eastAsia="Times New Roman" w:hAnsi="Times New Roman" w:cs="Times New Roman"/>
                <w:i/>
                <w:sz w:val="20"/>
                <w:szCs w:val="20"/>
                <w:lang w:eastAsia="ar-SA"/>
              </w:rPr>
              <w:t>M</w:t>
            </w:r>
            <w:r w:rsidRPr="0023744C">
              <w:rPr>
                <w:rFonts w:ascii="Times New Roman" w:eastAsia="Times New Roman" w:hAnsi="Times New Roman" w:cs="Times New Roman"/>
                <w:sz w:val="20"/>
                <w:szCs w:val="20"/>
                <w:lang w:eastAsia="ar-SA"/>
              </w:rPr>
              <w:t xml:space="preserve"> of total BRDF for Stokes vector component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incident solar angle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and reflected discrete ordinate </w:t>
            </w:r>
            <w:r w:rsidRPr="0023744C">
              <w:rPr>
                <w:rFonts w:ascii="Times New Roman" w:eastAsia="Times New Roman" w:hAnsi="Times New Roman" w:cs="Times New Roman"/>
                <w:i/>
                <w:sz w:val="20"/>
                <w:szCs w:val="20"/>
                <w:lang w:eastAsia="ar-SA"/>
              </w:rPr>
              <w:t xml:space="preserve">k, </w:t>
            </w:r>
            <w:r w:rsidRPr="0023744C">
              <w:rPr>
                <w:rFonts w:ascii="Times New Roman" w:eastAsia="Times New Roman" w:hAnsi="Times New Roman" w:cs="Times New Roman"/>
                <w:sz w:val="20"/>
                <w:szCs w:val="20"/>
                <w:lang w:eastAsia="ar-SA"/>
              </w:rPr>
              <w:t>w.r.t. surface property</w:t>
            </w:r>
            <w:r w:rsidRPr="0023744C">
              <w:rPr>
                <w:rFonts w:ascii="Times New Roman" w:eastAsia="Times New Roman" w:hAnsi="Times New Roman" w:cs="Times New Roman"/>
                <w:i/>
                <w:sz w:val="20"/>
                <w:szCs w:val="20"/>
                <w:lang w:eastAsia="ar-SA"/>
              </w:rPr>
              <w:t xml:space="preserve"> q.</w:t>
            </w:r>
          </w:p>
        </w:tc>
      </w:tr>
      <w:tr w:rsidR="0023744C" w:rsidRPr="0023744C" w:rsidTr="001B3988">
        <w:tc>
          <w:tcPr>
            <w:tcW w:w="3765"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LS_BRDF_F (q,M,S,k,j)</w:t>
            </w:r>
          </w:p>
        </w:tc>
        <w:tc>
          <w:tcPr>
            <w:tcW w:w="1350" w:type="dxa"/>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4230" w:type="dxa"/>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Linearized Fourier components </w:t>
            </w:r>
            <w:r w:rsidRPr="0023744C">
              <w:rPr>
                <w:rFonts w:ascii="Times New Roman" w:eastAsia="Times New Roman" w:hAnsi="Times New Roman" w:cs="Times New Roman"/>
                <w:i/>
                <w:sz w:val="20"/>
                <w:szCs w:val="20"/>
                <w:lang w:eastAsia="ar-SA"/>
              </w:rPr>
              <w:t>M</w:t>
            </w:r>
            <w:r w:rsidRPr="0023744C">
              <w:rPr>
                <w:rFonts w:ascii="Times New Roman" w:eastAsia="Times New Roman" w:hAnsi="Times New Roman" w:cs="Times New Roman"/>
                <w:sz w:val="20"/>
                <w:szCs w:val="20"/>
                <w:lang w:eastAsia="ar-SA"/>
              </w:rPr>
              <w:t xml:space="preserve"> of total BRDF for Stokes vector component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incident discrete ordinate </w:t>
            </w:r>
            <w:r w:rsidRPr="0023744C">
              <w:rPr>
                <w:rFonts w:ascii="Times New Roman" w:eastAsia="Times New Roman" w:hAnsi="Times New Roman" w:cs="Times New Roman"/>
                <w:i/>
                <w:sz w:val="20"/>
                <w:szCs w:val="20"/>
                <w:lang w:eastAsia="ar-SA"/>
              </w:rPr>
              <w:t>j</w:t>
            </w:r>
            <w:r w:rsidRPr="0023744C">
              <w:rPr>
                <w:rFonts w:ascii="Times New Roman" w:eastAsia="Times New Roman" w:hAnsi="Times New Roman" w:cs="Times New Roman"/>
                <w:sz w:val="20"/>
                <w:szCs w:val="20"/>
                <w:lang w:eastAsia="ar-SA"/>
              </w:rPr>
              <w:t xml:space="preserve"> and reflected discrete ordinate </w:t>
            </w:r>
            <w:r w:rsidRPr="0023744C">
              <w:rPr>
                <w:rFonts w:ascii="Times New Roman" w:eastAsia="Times New Roman" w:hAnsi="Times New Roman" w:cs="Times New Roman"/>
                <w:i/>
                <w:sz w:val="20"/>
                <w:szCs w:val="20"/>
                <w:lang w:eastAsia="ar-SA"/>
              </w:rPr>
              <w:t xml:space="preserve">k, </w:t>
            </w:r>
            <w:r w:rsidRPr="0023744C">
              <w:rPr>
                <w:rFonts w:ascii="Times New Roman" w:eastAsia="Times New Roman" w:hAnsi="Times New Roman" w:cs="Times New Roman"/>
                <w:sz w:val="20"/>
                <w:szCs w:val="20"/>
                <w:lang w:eastAsia="ar-SA"/>
              </w:rPr>
              <w:t>w.r.t. surface property</w:t>
            </w:r>
            <w:r w:rsidRPr="0023744C">
              <w:rPr>
                <w:rFonts w:ascii="Times New Roman" w:eastAsia="Times New Roman" w:hAnsi="Times New Roman" w:cs="Times New Roman"/>
                <w:i/>
                <w:sz w:val="20"/>
                <w:szCs w:val="20"/>
                <w:lang w:eastAsia="ar-SA"/>
              </w:rPr>
              <w:t xml:space="preserve"> q.</w:t>
            </w:r>
          </w:p>
        </w:tc>
      </w:tr>
      <w:tr w:rsidR="0023744C" w:rsidRPr="0023744C" w:rsidTr="001B3988">
        <w:tc>
          <w:tcPr>
            <w:tcW w:w="3765"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LS_USER_BRDF_F_0 (q,M,S,a,s)</w:t>
            </w:r>
          </w:p>
        </w:tc>
        <w:tc>
          <w:tcPr>
            <w:tcW w:w="1350" w:type="dxa"/>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4230" w:type="dxa"/>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Linearized Fourier components </w:t>
            </w:r>
            <w:r w:rsidRPr="0023744C">
              <w:rPr>
                <w:rFonts w:ascii="Times New Roman" w:eastAsia="Times New Roman" w:hAnsi="Times New Roman" w:cs="Times New Roman"/>
                <w:i/>
                <w:sz w:val="20"/>
                <w:szCs w:val="20"/>
                <w:lang w:eastAsia="ar-SA"/>
              </w:rPr>
              <w:t>M</w:t>
            </w:r>
            <w:r w:rsidRPr="0023744C">
              <w:rPr>
                <w:rFonts w:ascii="Times New Roman" w:eastAsia="Times New Roman" w:hAnsi="Times New Roman" w:cs="Times New Roman"/>
                <w:sz w:val="20"/>
                <w:szCs w:val="20"/>
                <w:lang w:eastAsia="ar-SA"/>
              </w:rPr>
              <w:t xml:space="preserve"> of total BRDF for Stokes vector component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incident solar angle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and reflected line-of-sight zenith angle </w:t>
            </w:r>
            <w:r w:rsidRPr="0023744C">
              <w:rPr>
                <w:rFonts w:ascii="Times New Roman" w:eastAsia="Times New Roman" w:hAnsi="Times New Roman" w:cs="Times New Roman"/>
                <w:i/>
                <w:sz w:val="20"/>
                <w:szCs w:val="20"/>
                <w:lang w:eastAsia="ar-SA"/>
              </w:rPr>
              <w:t xml:space="preserve">a, </w:t>
            </w:r>
            <w:r w:rsidRPr="0023744C">
              <w:rPr>
                <w:rFonts w:ascii="Times New Roman" w:eastAsia="Times New Roman" w:hAnsi="Times New Roman" w:cs="Times New Roman"/>
                <w:sz w:val="20"/>
                <w:szCs w:val="20"/>
                <w:lang w:eastAsia="ar-SA"/>
              </w:rPr>
              <w:t>w.r.t. surface property</w:t>
            </w:r>
            <w:r w:rsidRPr="0023744C">
              <w:rPr>
                <w:rFonts w:ascii="Times New Roman" w:eastAsia="Times New Roman" w:hAnsi="Times New Roman" w:cs="Times New Roman"/>
                <w:i/>
                <w:sz w:val="20"/>
                <w:szCs w:val="20"/>
                <w:lang w:eastAsia="ar-SA"/>
              </w:rPr>
              <w:t xml:space="preserve"> q.</w:t>
            </w:r>
          </w:p>
        </w:tc>
      </w:tr>
      <w:tr w:rsidR="0023744C" w:rsidRPr="0023744C" w:rsidTr="001B3988">
        <w:tc>
          <w:tcPr>
            <w:tcW w:w="3765"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LS_USER_BRDF_F (q,M,S,a,j)</w:t>
            </w:r>
          </w:p>
        </w:tc>
        <w:tc>
          <w:tcPr>
            <w:tcW w:w="1350" w:type="dxa"/>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4230" w:type="dxa"/>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Linearized Fourier components </w:t>
            </w:r>
            <w:r w:rsidRPr="0023744C">
              <w:rPr>
                <w:rFonts w:ascii="Times New Roman" w:eastAsia="Times New Roman" w:hAnsi="Times New Roman" w:cs="Times New Roman"/>
                <w:i/>
                <w:sz w:val="20"/>
                <w:szCs w:val="20"/>
                <w:lang w:eastAsia="ar-SA"/>
              </w:rPr>
              <w:t>M</w:t>
            </w:r>
            <w:r w:rsidRPr="0023744C">
              <w:rPr>
                <w:rFonts w:ascii="Times New Roman" w:eastAsia="Times New Roman" w:hAnsi="Times New Roman" w:cs="Times New Roman"/>
                <w:sz w:val="20"/>
                <w:szCs w:val="20"/>
                <w:lang w:eastAsia="ar-SA"/>
              </w:rPr>
              <w:t xml:space="preserve"> of total BRDF for Stokes vector component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incident discrete ordinate </w:t>
            </w:r>
            <w:r w:rsidRPr="0023744C">
              <w:rPr>
                <w:rFonts w:ascii="Times New Roman" w:eastAsia="Times New Roman" w:hAnsi="Times New Roman" w:cs="Times New Roman"/>
                <w:i/>
                <w:sz w:val="20"/>
                <w:szCs w:val="20"/>
                <w:lang w:eastAsia="ar-SA"/>
              </w:rPr>
              <w:t>j</w:t>
            </w:r>
            <w:r w:rsidRPr="0023744C">
              <w:rPr>
                <w:rFonts w:ascii="Times New Roman" w:eastAsia="Times New Roman" w:hAnsi="Times New Roman" w:cs="Times New Roman"/>
                <w:sz w:val="20"/>
                <w:szCs w:val="20"/>
                <w:lang w:eastAsia="ar-SA"/>
              </w:rPr>
              <w:t xml:space="preserve"> and reflected line-of-sight zenith angle </w:t>
            </w:r>
            <w:r w:rsidRPr="0023744C">
              <w:rPr>
                <w:rFonts w:ascii="Times New Roman" w:eastAsia="Times New Roman" w:hAnsi="Times New Roman" w:cs="Times New Roman"/>
                <w:i/>
                <w:sz w:val="20"/>
                <w:szCs w:val="20"/>
                <w:lang w:eastAsia="ar-SA"/>
              </w:rPr>
              <w:t xml:space="preserve">a, </w:t>
            </w:r>
            <w:r w:rsidRPr="0023744C">
              <w:rPr>
                <w:rFonts w:ascii="Times New Roman" w:eastAsia="Times New Roman" w:hAnsi="Times New Roman" w:cs="Times New Roman"/>
                <w:sz w:val="20"/>
                <w:szCs w:val="20"/>
                <w:lang w:eastAsia="ar-SA"/>
              </w:rPr>
              <w:t>w.r.t. surface property</w:t>
            </w:r>
            <w:r w:rsidRPr="0023744C">
              <w:rPr>
                <w:rFonts w:ascii="Times New Roman" w:eastAsia="Times New Roman" w:hAnsi="Times New Roman" w:cs="Times New Roman"/>
                <w:i/>
                <w:sz w:val="20"/>
                <w:szCs w:val="20"/>
                <w:lang w:eastAsia="ar-SA"/>
              </w:rPr>
              <w:t xml:space="preserve"> q.</w:t>
            </w:r>
          </w:p>
        </w:tc>
      </w:tr>
      <w:tr w:rsidR="0023744C" w:rsidRPr="0023744C" w:rsidTr="001B3988">
        <w:tc>
          <w:tcPr>
            <w:tcW w:w="3765"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LS_EMISSIVITY (q,S,k)</w:t>
            </w:r>
          </w:p>
        </w:tc>
        <w:tc>
          <w:tcPr>
            <w:tcW w:w="1350" w:type="dxa"/>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4230" w:type="dxa"/>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Linearized  surface emissivity for Stokes vector component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and emitted discrete ordinate </w:t>
            </w:r>
            <w:r w:rsidRPr="0023744C">
              <w:rPr>
                <w:rFonts w:ascii="Times New Roman" w:eastAsia="Times New Roman" w:hAnsi="Times New Roman" w:cs="Times New Roman"/>
                <w:i/>
                <w:sz w:val="20"/>
                <w:szCs w:val="20"/>
                <w:lang w:eastAsia="ar-SA"/>
              </w:rPr>
              <w:t>k,</w:t>
            </w:r>
            <w:r w:rsidRPr="0023744C">
              <w:rPr>
                <w:rFonts w:ascii="Times New Roman" w:eastAsia="Times New Roman" w:hAnsi="Times New Roman" w:cs="Times New Roman"/>
                <w:sz w:val="20"/>
                <w:szCs w:val="20"/>
                <w:lang w:eastAsia="ar-SA"/>
              </w:rPr>
              <w:t xml:space="preserve"> w.r.t. surface property</w:t>
            </w:r>
            <w:r w:rsidRPr="0023744C">
              <w:rPr>
                <w:rFonts w:ascii="Times New Roman" w:eastAsia="Times New Roman" w:hAnsi="Times New Roman" w:cs="Times New Roman"/>
                <w:i/>
                <w:sz w:val="20"/>
                <w:szCs w:val="20"/>
                <w:lang w:eastAsia="ar-SA"/>
              </w:rPr>
              <w:t xml:space="preserve"> q.</w:t>
            </w:r>
          </w:p>
        </w:tc>
      </w:tr>
      <w:tr w:rsidR="0023744C" w:rsidRPr="0023744C" w:rsidTr="001B3988">
        <w:tc>
          <w:tcPr>
            <w:tcW w:w="3765"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LS_USER_EMISSIVITY (q,S,a)</w:t>
            </w:r>
          </w:p>
        </w:tc>
        <w:tc>
          <w:tcPr>
            <w:tcW w:w="1350" w:type="dxa"/>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4230" w:type="dxa"/>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Linearized surface emissivity for Stokes vector component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and emitted line-of-sight zenith angle </w:t>
            </w:r>
            <w:r w:rsidRPr="0023744C">
              <w:rPr>
                <w:rFonts w:ascii="Times New Roman" w:eastAsia="Times New Roman" w:hAnsi="Times New Roman" w:cs="Times New Roman"/>
                <w:i/>
                <w:sz w:val="20"/>
                <w:szCs w:val="20"/>
                <w:lang w:eastAsia="ar-SA"/>
              </w:rPr>
              <w:t>a</w:t>
            </w:r>
            <w:r w:rsidRPr="0023744C">
              <w:rPr>
                <w:rFonts w:ascii="Times New Roman" w:eastAsia="Times New Roman" w:hAnsi="Times New Roman" w:cs="Times New Roman"/>
                <w:sz w:val="20"/>
                <w:szCs w:val="20"/>
                <w:lang w:eastAsia="ar-SA"/>
              </w:rPr>
              <w:t>, w.r.t. surface property</w:t>
            </w:r>
            <w:r w:rsidRPr="0023744C">
              <w:rPr>
                <w:rFonts w:ascii="Times New Roman" w:eastAsia="Times New Roman" w:hAnsi="Times New Roman" w:cs="Times New Roman"/>
                <w:i/>
                <w:sz w:val="20"/>
                <w:szCs w:val="20"/>
                <w:lang w:eastAsia="ar-SA"/>
              </w:rPr>
              <w:t xml:space="preserve"> q.</w:t>
            </w:r>
          </w:p>
        </w:tc>
      </w:tr>
    </w:tbl>
    <w:p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bCs/>
          <w:color w:val="0000FF"/>
          <w:sz w:val="24"/>
          <w:szCs w:val="20"/>
          <w:lang w:eastAsia="ar-SA"/>
        </w:rPr>
      </w:pPr>
      <w:r w:rsidRPr="0023744C">
        <w:rPr>
          <w:rFonts w:ascii="Times New Roman" w:eastAsia="Times New Roman" w:hAnsi="Times New Roman" w:cs="Times New Roman"/>
          <w:b/>
          <w:sz w:val="24"/>
          <w:szCs w:val="20"/>
          <w:lang w:eastAsia="ar-SA"/>
        </w:rPr>
        <w:t>Table G3</w:t>
      </w:r>
      <w:r w:rsidRPr="0023744C">
        <w:rPr>
          <w:rFonts w:ascii="Times New Roman" w:eastAsia="Times New Roman" w:hAnsi="Times New Roman" w:cs="Times New Roman"/>
          <w:sz w:val="24"/>
          <w:szCs w:val="20"/>
          <w:lang w:eastAsia="ar-SA"/>
        </w:rPr>
        <w:t xml:space="preserve">: Type Structure </w:t>
      </w:r>
      <w:r w:rsidRPr="0023744C">
        <w:rPr>
          <w:rFonts w:ascii="Times New Roman" w:eastAsia="Times New Roman" w:hAnsi="Times New Roman" w:cs="Times New Roman"/>
          <w:color w:val="0000FF"/>
          <w:sz w:val="24"/>
          <w:szCs w:val="20"/>
          <w:lang w:eastAsia="ar-SA"/>
        </w:rPr>
        <w:t>VLIDORT_LinSup_SS</w:t>
      </w:r>
    </w:p>
    <w:tbl>
      <w:tblPr>
        <w:tblW w:w="9339" w:type="dxa"/>
        <w:jc w:val="center"/>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185"/>
        <w:gridCol w:w="3263"/>
        <w:gridCol w:w="4891"/>
      </w:tblGrid>
      <w:tr w:rsidR="0023744C" w:rsidRPr="0023744C" w:rsidTr="001B3988">
        <w:trPr>
          <w:trHeight w:val="288"/>
          <w:jc w:val="center"/>
        </w:trPr>
        <w:tc>
          <w:tcPr>
            <w:tcW w:w="1185" w:type="dxa"/>
            <w:vAlign w:val="center"/>
          </w:tcPr>
          <w:p w:rsidR="0023744C" w:rsidRPr="0023744C" w:rsidRDefault="0023744C" w:rsidP="0023744C">
            <w:pPr>
              <w:tabs>
                <w:tab w:val="left" w:pos="5940"/>
              </w:tabs>
              <w:suppressAutoHyphens/>
              <w:autoSpaceDE w:val="0"/>
              <w:snapToGrid w:val="0"/>
              <w:spacing w:before="120" w:after="12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3263" w:type="dxa"/>
            <w:tcMar>
              <w:top w:w="0" w:type="dxa"/>
              <w:left w:w="108" w:type="dxa"/>
              <w:bottom w:w="0" w:type="dxa"/>
              <w:right w:w="108" w:type="dxa"/>
            </w:tcMar>
            <w:vAlign w:val="center"/>
          </w:tcPr>
          <w:p w:rsidR="0023744C" w:rsidRPr="0023744C" w:rsidRDefault="0023744C" w:rsidP="0023744C">
            <w:pPr>
              <w:tabs>
                <w:tab w:val="left" w:pos="5940"/>
              </w:tabs>
              <w:suppressAutoHyphens/>
              <w:autoSpaceDE w:val="0"/>
              <w:snapToGrid w:val="0"/>
              <w:spacing w:before="120" w:after="12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4891" w:type="dxa"/>
            <w:tcMar>
              <w:top w:w="0" w:type="dxa"/>
              <w:left w:w="108" w:type="dxa"/>
              <w:bottom w:w="0" w:type="dxa"/>
              <w:right w:w="108" w:type="dxa"/>
            </w:tcMar>
            <w:vAlign w:val="center"/>
          </w:tcPr>
          <w:p w:rsidR="0023744C" w:rsidRPr="0023744C" w:rsidRDefault="0023744C" w:rsidP="0023744C">
            <w:pPr>
              <w:tabs>
                <w:tab w:val="left" w:pos="5940"/>
              </w:tabs>
              <w:suppressAutoHyphens/>
              <w:autoSpaceDE w:val="0"/>
              <w:snapToGrid w:val="0"/>
              <w:spacing w:before="120" w:after="12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rsidTr="001B3988">
        <w:trPr>
          <w:jc w:val="center"/>
        </w:trPr>
        <w:tc>
          <w:tcPr>
            <w:tcW w:w="1185"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smartTag w:uri="urn:schemas-microsoft-com:office:smarttags" w:element="place">
              <w:smartTag w:uri="urn:schemas-microsoft-com:office:smarttags" w:element="State">
                <w:r w:rsidRPr="0023744C">
                  <w:rPr>
                    <w:rFonts w:ascii="Times New Roman" w:eastAsia="Times New Roman" w:hAnsi="Times New Roman" w:cs="Times New Roman"/>
                    <w:sz w:val="20"/>
                    <w:szCs w:val="20"/>
                    <w:lang w:eastAsia="ar-SA"/>
                  </w:rPr>
                  <w:t>Col</w:t>
                </w:r>
              </w:smartTag>
            </w:smartTag>
          </w:p>
        </w:tc>
        <w:tc>
          <w:tcPr>
            <w:tcW w:w="3263"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VLIDORT_LinSup_SS_Col (IO)</w:t>
            </w:r>
          </w:p>
        </w:tc>
        <w:tc>
          <w:tcPr>
            <w:tcW w:w="4891"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Type structure for linearized single-scatter atmospheric column Jacobians (see Table G3-1).</w:t>
            </w:r>
          </w:p>
        </w:tc>
      </w:tr>
      <w:tr w:rsidR="0023744C" w:rsidRPr="0023744C" w:rsidTr="001B3988">
        <w:trPr>
          <w:jc w:val="center"/>
        </w:trPr>
        <w:tc>
          <w:tcPr>
            <w:tcW w:w="1185"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Prof</w:t>
            </w:r>
          </w:p>
        </w:tc>
        <w:tc>
          <w:tcPr>
            <w:tcW w:w="3263"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VLIDORT_LinSup_SS_Prof (IO)</w:t>
            </w:r>
          </w:p>
        </w:tc>
        <w:tc>
          <w:tcPr>
            <w:tcW w:w="4891"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Type structure for linearized single-scatter atmospheric profile Jacobians (see Table G3-2).</w:t>
            </w:r>
          </w:p>
        </w:tc>
      </w:tr>
      <w:tr w:rsidR="0023744C" w:rsidRPr="0023744C" w:rsidTr="001B3988">
        <w:trPr>
          <w:jc w:val="center"/>
        </w:trPr>
        <w:tc>
          <w:tcPr>
            <w:tcW w:w="1185"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Surf</w:t>
            </w:r>
          </w:p>
        </w:tc>
        <w:tc>
          <w:tcPr>
            <w:tcW w:w="3263"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VLIDORT_LinSup_SS_Surf (IO)</w:t>
            </w:r>
          </w:p>
        </w:tc>
        <w:tc>
          <w:tcPr>
            <w:tcW w:w="4891"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Type structure for linearized single-scatter surface Jacobians (see Table G3-3).</w:t>
            </w:r>
          </w:p>
        </w:tc>
      </w:tr>
    </w:tbl>
    <w:p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bCs/>
          <w:color w:val="0000FF"/>
          <w:sz w:val="24"/>
          <w:szCs w:val="20"/>
          <w:lang w:eastAsia="ar-SA"/>
        </w:rPr>
      </w:pPr>
      <w:r w:rsidRPr="0023744C">
        <w:rPr>
          <w:rFonts w:ascii="Times New Roman" w:eastAsia="Times New Roman" w:hAnsi="Times New Roman" w:cs="Times New Roman"/>
          <w:b/>
          <w:sz w:val="24"/>
          <w:szCs w:val="20"/>
          <w:lang w:eastAsia="ar-SA"/>
        </w:rPr>
        <w:lastRenderedPageBreak/>
        <w:t>Table G3-1</w:t>
      </w:r>
      <w:r w:rsidRPr="0023744C">
        <w:rPr>
          <w:rFonts w:ascii="Times New Roman" w:eastAsia="Times New Roman" w:hAnsi="Times New Roman" w:cs="Times New Roman"/>
          <w:sz w:val="24"/>
          <w:szCs w:val="20"/>
          <w:lang w:eastAsia="ar-SA"/>
        </w:rPr>
        <w:t xml:space="preserve">: Type structure </w:t>
      </w:r>
      <w:r w:rsidRPr="0023744C">
        <w:rPr>
          <w:rFonts w:ascii="Times New Roman" w:eastAsia="Times New Roman" w:hAnsi="Times New Roman" w:cs="Times New Roman"/>
          <w:color w:val="0000FF"/>
          <w:sz w:val="24"/>
          <w:szCs w:val="20"/>
          <w:lang w:eastAsia="ar-SA"/>
        </w:rPr>
        <w:t>VLIDORT_LinSup_SS_Col</w:t>
      </w:r>
    </w:p>
    <w:tbl>
      <w:tblPr>
        <w:tblW w:w="0" w:type="auto"/>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135"/>
        <w:gridCol w:w="1260"/>
        <w:gridCol w:w="4950"/>
      </w:tblGrid>
      <w:tr w:rsidR="0023744C" w:rsidRPr="0023744C" w:rsidTr="001B3988">
        <w:trPr>
          <w:trHeight w:val="288"/>
        </w:trPr>
        <w:tc>
          <w:tcPr>
            <w:tcW w:w="3135" w:type="dxa"/>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260" w:type="dxa"/>
            <w:tcMar>
              <w:top w:w="0" w:type="dxa"/>
              <w:left w:w="108" w:type="dxa"/>
              <w:bottom w:w="0" w:type="dxa"/>
              <w:right w:w="108" w:type="dxa"/>
            </w:tcMar>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4950" w:type="dxa"/>
            <w:tcMar>
              <w:top w:w="0" w:type="dxa"/>
              <w:left w:w="108" w:type="dxa"/>
              <w:bottom w:w="0" w:type="dxa"/>
              <w:right w:w="108" w:type="dxa"/>
            </w:tcMar>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rsidTr="001B3988">
        <w:tc>
          <w:tcPr>
            <w:tcW w:w="3135"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COLUMNWF_SS (q,t,v,S,d)</w:t>
            </w:r>
          </w:p>
        </w:tc>
        <w:tc>
          <w:tcPr>
            <w:tcW w:w="1260" w:type="dxa"/>
            <w:tcMar>
              <w:top w:w="0" w:type="dxa"/>
              <w:left w:w="108" w:type="dxa"/>
              <w:bottom w:w="0" w:type="dxa"/>
              <w:right w:w="108" w:type="dxa"/>
            </w:tcMar>
          </w:tcPr>
          <w:p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(IO)</w:t>
            </w:r>
          </w:p>
        </w:tc>
        <w:tc>
          <w:tcPr>
            <w:tcW w:w="4950" w:type="dxa"/>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Column Jacobians of single-scatter Stokes vector w.r.t. variable </w:t>
            </w:r>
            <w:r w:rsidRPr="0023744C">
              <w:rPr>
                <w:rFonts w:ascii="Times New Roman" w:eastAsia="Times New Roman" w:hAnsi="Times New Roman" w:cs="Times New Roman"/>
                <w:i/>
                <w:sz w:val="20"/>
                <w:szCs w:val="20"/>
                <w:lang w:eastAsia="ar-SA"/>
              </w:rPr>
              <w:t>q</w:t>
            </w:r>
            <w:r w:rsidRPr="0023744C">
              <w:rPr>
                <w:rFonts w:ascii="Times New Roman" w:eastAsia="Times New Roman" w:hAnsi="Times New Roman" w:cs="Times New Roman"/>
                <w:sz w:val="20"/>
                <w:szCs w:val="20"/>
                <w:lang w:eastAsia="ar-SA"/>
              </w:rPr>
              <w:t xml:space="preserve">, at output level </w:t>
            </w:r>
            <w:r w:rsidRPr="0023744C">
              <w:rPr>
                <w:rFonts w:ascii="Times New Roman" w:eastAsia="Times New Roman" w:hAnsi="Times New Roman" w:cs="Times New Roman"/>
                <w:i/>
                <w:sz w:val="20"/>
                <w:szCs w:val="20"/>
                <w:lang w:eastAsia="ar-SA"/>
              </w:rPr>
              <w:t>t</w:t>
            </w:r>
            <w:r w:rsidRPr="0023744C">
              <w:rPr>
                <w:rFonts w:ascii="Times New Roman" w:eastAsia="Times New Roman" w:hAnsi="Times New Roman" w:cs="Times New Roman"/>
                <w:sz w:val="20"/>
                <w:szCs w:val="20"/>
                <w:lang w:eastAsia="ar-SA"/>
              </w:rPr>
              <w:t xml:space="preserve">, geometry </w:t>
            </w:r>
            <w:r w:rsidRPr="0023744C">
              <w:rPr>
                <w:rFonts w:ascii="Times New Roman" w:eastAsia="Times New Roman" w:hAnsi="Times New Roman" w:cs="Times New Roman"/>
                <w:i/>
                <w:sz w:val="20"/>
                <w:szCs w:val="20"/>
                <w:lang w:eastAsia="ar-SA"/>
              </w:rPr>
              <w:t>v</w:t>
            </w:r>
            <w:r w:rsidRPr="0023744C">
              <w:rPr>
                <w:rFonts w:ascii="Times New Roman" w:eastAsia="Times New Roman" w:hAnsi="Times New Roman" w:cs="Times New Roman"/>
                <w:sz w:val="20"/>
                <w:szCs w:val="20"/>
                <w:lang w:eastAsia="ar-SA"/>
              </w:rPr>
              <w:t>, Stokes parameter</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 xml:space="preserve">, and direction </w:t>
            </w:r>
            <w:r w:rsidRPr="0023744C">
              <w:rPr>
                <w:rFonts w:ascii="Times New Roman" w:eastAsia="Times New Roman" w:hAnsi="Times New Roman" w:cs="Times New Roman"/>
                <w:i/>
                <w:sz w:val="20"/>
                <w:szCs w:val="20"/>
                <w:lang w:eastAsia="ar-SA"/>
              </w:rPr>
              <w:t>d</w:t>
            </w:r>
            <w:r w:rsidRPr="0023744C">
              <w:rPr>
                <w:rFonts w:ascii="Times New Roman" w:eastAsia="Times New Roman" w:hAnsi="Times New Roman" w:cs="Times New Roman"/>
                <w:sz w:val="20"/>
                <w:szCs w:val="20"/>
                <w:lang w:eastAsia="ar-SA"/>
              </w:rPr>
              <w:t>.</w:t>
            </w:r>
          </w:p>
        </w:tc>
      </w:tr>
      <w:tr w:rsidR="0023744C" w:rsidRPr="0023744C" w:rsidTr="001B3988">
        <w:tc>
          <w:tcPr>
            <w:tcW w:w="3135"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COLUMNWF_DB (q,t,v,S)</w:t>
            </w:r>
          </w:p>
        </w:tc>
        <w:tc>
          <w:tcPr>
            <w:tcW w:w="1260" w:type="dxa"/>
            <w:tcMar>
              <w:top w:w="0" w:type="dxa"/>
              <w:left w:w="108" w:type="dxa"/>
              <w:bottom w:w="0" w:type="dxa"/>
              <w:right w:w="108" w:type="dxa"/>
            </w:tcMar>
          </w:tcPr>
          <w:p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(IO)</w:t>
            </w:r>
          </w:p>
        </w:tc>
        <w:tc>
          <w:tcPr>
            <w:tcW w:w="4950" w:type="dxa"/>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Column Jacobians of direct-bounce Stokes vector w.r.t. variable </w:t>
            </w:r>
            <w:r w:rsidRPr="0023744C">
              <w:rPr>
                <w:rFonts w:ascii="Times New Roman" w:eastAsia="Times New Roman" w:hAnsi="Times New Roman" w:cs="Times New Roman"/>
                <w:i/>
                <w:sz w:val="20"/>
                <w:szCs w:val="20"/>
                <w:lang w:eastAsia="ar-SA"/>
              </w:rPr>
              <w:t>q</w:t>
            </w:r>
            <w:r w:rsidRPr="0023744C">
              <w:rPr>
                <w:rFonts w:ascii="Times New Roman" w:eastAsia="Times New Roman" w:hAnsi="Times New Roman" w:cs="Times New Roman"/>
                <w:sz w:val="20"/>
                <w:szCs w:val="20"/>
                <w:lang w:eastAsia="ar-SA"/>
              </w:rPr>
              <w:t xml:space="preserve">, at output level </w:t>
            </w:r>
            <w:r w:rsidRPr="0023744C">
              <w:rPr>
                <w:rFonts w:ascii="Times New Roman" w:eastAsia="Times New Roman" w:hAnsi="Times New Roman" w:cs="Times New Roman"/>
                <w:i/>
                <w:sz w:val="20"/>
                <w:szCs w:val="20"/>
                <w:lang w:eastAsia="ar-SA"/>
              </w:rPr>
              <w:t>t</w:t>
            </w:r>
            <w:r w:rsidRPr="0023744C">
              <w:rPr>
                <w:rFonts w:ascii="Times New Roman" w:eastAsia="Times New Roman" w:hAnsi="Times New Roman" w:cs="Times New Roman"/>
                <w:sz w:val="20"/>
                <w:szCs w:val="20"/>
                <w:lang w:eastAsia="ar-SA"/>
              </w:rPr>
              <w:t xml:space="preserve">, geometry </w:t>
            </w:r>
            <w:r w:rsidRPr="0023744C">
              <w:rPr>
                <w:rFonts w:ascii="Times New Roman" w:eastAsia="Times New Roman" w:hAnsi="Times New Roman" w:cs="Times New Roman"/>
                <w:i/>
                <w:sz w:val="20"/>
                <w:szCs w:val="20"/>
                <w:lang w:eastAsia="ar-SA"/>
              </w:rPr>
              <w:t>v</w:t>
            </w:r>
            <w:r w:rsidRPr="0023744C">
              <w:rPr>
                <w:rFonts w:ascii="Times New Roman" w:eastAsia="Times New Roman" w:hAnsi="Times New Roman" w:cs="Times New Roman"/>
                <w:sz w:val="20"/>
                <w:szCs w:val="20"/>
                <w:lang w:eastAsia="ar-SA"/>
              </w:rPr>
              <w:t>, and Stokes parameter</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w:t>
            </w:r>
          </w:p>
        </w:tc>
      </w:tr>
    </w:tbl>
    <w:p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bCs/>
          <w:color w:val="0000FF"/>
          <w:sz w:val="24"/>
          <w:szCs w:val="20"/>
          <w:lang w:eastAsia="ar-SA"/>
        </w:rPr>
      </w:pPr>
      <w:r w:rsidRPr="0023744C">
        <w:rPr>
          <w:rFonts w:ascii="Times New Roman" w:eastAsia="Times New Roman" w:hAnsi="Times New Roman" w:cs="Times New Roman"/>
          <w:b/>
          <w:sz w:val="24"/>
          <w:szCs w:val="20"/>
          <w:lang w:eastAsia="ar-SA"/>
        </w:rPr>
        <w:t>Table G3-2</w:t>
      </w:r>
      <w:r w:rsidRPr="0023744C">
        <w:rPr>
          <w:rFonts w:ascii="Times New Roman" w:eastAsia="Times New Roman" w:hAnsi="Times New Roman" w:cs="Times New Roman"/>
          <w:sz w:val="24"/>
          <w:szCs w:val="20"/>
          <w:lang w:eastAsia="ar-SA"/>
        </w:rPr>
        <w:t xml:space="preserve">: Type structure </w:t>
      </w:r>
      <w:r w:rsidRPr="0023744C">
        <w:rPr>
          <w:rFonts w:ascii="Times New Roman" w:eastAsia="Times New Roman" w:hAnsi="Times New Roman" w:cs="Times New Roman"/>
          <w:color w:val="0000FF"/>
          <w:sz w:val="24"/>
          <w:szCs w:val="20"/>
          <w:lang w:eastAsia="ar-SA"/>
        </w:rPr>
        <w:t>VLIDORT_LinSup_SS_Prof</w:t>
      </w:r>
    </w:p>
    <w:tbl>
      <w:tblPr>
        <w:tblW w:w="0" w:type="auto"/>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135"/>
        <w:gridCol w:w="1260"/>
        <w:gridCol w:w="4950"/>
      </w:tblGrid>
      <w:tr w:rsidR="0023744C" w:rsidRPr="0023744C" w:rsidTr="001B3988">
        <w:trPr>
          <w:trHeight w:val="288"/>
        </w:trPr>
        <w:tc>
          <w:tcPr>
            <w:tcW w:w="3135" w:type="dxa"/>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260" w:type="dxa"/>
            <w:tcMar>
              <w:top w:w="0" w:type="dxa"/>
              <w:left w:w="108" w:type="dxa"/>
              <w:bottom w:w="0" w:type="dxa"/>
              <w:right w:w="108" w:type="dxa"/>
            </w:tcMar>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4950" w:type="dxa"/>
            <w:tcMar>
              <w:top w:w="0" w:type="dxa"/>
              <w:left w:w="108" w:type="dxa"/>
              <w:bottom w:w="0" w:type="dxa"/>
              <w:right w:w="108" w:type="dxa"/>
            </w:tcMar>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rsidTr="001B3988">
        <w:tc>
          <w:tcPr>
            <w:tcW w:w="3135"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PROFILEWF_SS (q,n,t,v,S,d)</w:t>
            </w:r>
          </w:p>
        </w:tc>
        <w:tc>
          <w:tcPr>
            <w:tcW w:w="1260" w:type="dxa"/>
            <w:tcMar>
              <w:top w:w="0" w:type="dxa"/>
              <w:left w:w="108" w:type="dxa"/>
              <w:bottom w:w="0" w:type="dxa"/>
              <w:right w:w="108" w:type="dxa"/>
            </w:tcMar>
          </w:tcPr>
          <w:p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(IO)</w:t>
            </w:r>
          </w:p>
        </w:tc>
        <w:tc>
          <w:tcPr>
            <w:tcW w:w="4950" w:type="dxa"/>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Profile Jacobians of single-scatter Stokes vector w.r.t. variable </w:t>
            </w:r>
            <w:r w:rsidRPr="0023744C">
              <w:rPr>
                <w:rFonts w:ascii="Times New Roman" w:eastAsia="Times New Roman" w:hAnsi="Times New Roman" w:cs="Times New Roman"/>
                <w:i/>
                <w:sz w:val="20"/>
                <w:szCs w:val="20"/>
                <w:lang w:eastAsia="ar-SA"/>
              </w:rPr>
              <w:t>q</w:t>
            </w:r>
            <w:r w:rsidRPr="0023744C">
              <w:rPr>
                <w:rFonts w:ascii="Times New Roman" w:eastAsia="Times New Roman" w:hAnsi="Times New Roman" w:cs="Times New Roman"/>
                <w:sz w:val="20"/>
                <w:szCs w:val="20"/>
                <w:lang w:eastAsia="ar-SA"/>
              </w:rPr>
              <w:t xml:space="preserve"> in layer </w:t>
            </w:r>
            <w:r w:rsidRPr="0023744C">
              <w:rPr>
                <w:rFonts w:ascii="Times New Roman" w:eastAsia="Times New Roman" w:hAnsi="Times New Roman" w:cs="Times New Roman"/>
                <w:i/>
                <w:sz w:val="20"/>
                <w:szCs w:val="20"/>
                <w:lang w:eastAsia="ar-SA"/>
              </w:rPr>
              <w:t>n</w:t>
            </w:r>
            <w:r w:rsidRPr="0023744C">
              <w:rPr>
                <w:rFonts w:ascii="Times New Roman" w:eastAsia="Times New Roman" w:hAnsi="Times New Roman" w:cs="Times New Roman"/>
                <w:sz w:val="20"/>
                <w:szCs w:val="20"/>
                <w:lang w:eastAsia="ar-SA"/>
              </w:rPr>
              <w:t xml:space="preserve">, at output level </w:t>
            </w:r>
            <w:r w:rsidRPr="0023744C">
              <w:rPr>
                <w:rFonts w:ascii="Times New Roman" w:eastAsia="Times New Roman" w:hAnsi="Times New Roman" w:cs="Times New Roman"/>
                <w:i/>
                <w:sz w:val="20"/>
                <w:szCs w:val="20"/>
                <w:lang w:eastAsia="ar-SA"/>
              </w:rPr>
              <w:t>t</w:t>
            </w:r>
            <w:r w:rsidRPr="0023744C">
              <w:rPr>
                <w:rFonts w:ascii="Times New Roman" w:eastAsia="Times New Roman" w:hAnsi="Times New Roman" w:cs="Times New Roman"/>
                <w:sz w:val="20"/>
                <w:szCs w:val="20"/>
                <w:lang w:eastAsia="ar-SA"/>
              </w:rPr>
              <w:t xml:space="preserve">, geometry </w:t>
            </w:r>
            <w:r w:rsidRPr="0023744C">
              <w:rPr>
                <w:rFonts w:ascii="Times New Roman" w:eastAsia="Times New Roman" w:hAnsi="Times New Roman" w:cs="Times New Roman"/>
                <w:i/>
                <w:sz w:val="20"/>
                <w:szCs w:val="20"/>
                <w:lang w:eastAsia="ar-SA"/>
              </w:rPr>
              <w:t>v</w:t>
            </w:r>
            <w:r w:rsidRPr="0023744C">
              <w:rPr>
                <w:rFonts w:ascii="Times New Roman" w:eastAsia="Times New Roman" w:hAnsi="Times New Roman" w:cs="Times New Roman"/>
                <w:sz w:val="20"/>
                <w:szCs w:val="20"/>
                <w:lang w:eastAsia="ar-SA"/>
              </w:rPr>
              <w:t>, Stokes parameter</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 xml:space="preserve">, and direction </w:t>
            </w:r>
            <w:r w:rsidRPr="0023744C">
              <w:rPr>
                <w:rFonts w:ascii="Times New Roman" w:eastAsia="Times New Roman" w:hAnsi="Times New Roman" w:cs="Times New Roman"/>
                <w:i/>
                <w:sz w:val="20"/>
                <w:szCs w:val="20"/>
                <w:lang w:eastAsia="ar-SA"/>
              </w:rPr>
              <w:t>d</w:t>
            </w:r>
            <w:r w:rsidRPr="0023744C">
              <w:rPr>
                <w:rFonts w:ascii="Times New Roman" w:eastAsia="Times New Roman" w:hAnsi="Times New Roman" w:cs="Times New Roman"/>
                <w:sz w:val="20"/>
                <w:szCs w:val="20"/>
                <w:lang w:eastAsia="ar-SA"/>
              </w:rPr>
              <w:t>.</w:t>
            </w:r>
          </w:p>
        </w:tc>
      </w:tr>
      <w:tr w:rsidR="0023744C" w:rsidRPr="0023744C" w:rsidTr="001B3988">
        <w:tc>
          <w:tcPr>
            <w:tcW w:w="3135"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PROFILEWF_DB (q,n,t,v,S)</w:t>
            </w:r>
          </w:p>
        </w:tc>
        <w:tc>
          <w:tcPr>
            <w:tcW w:w="1260" w:type="dxa"/>
            <w:tcMar>
              <w:top w:w="0" w:type="dxa"/>
              <w:left w:w="108" w:type="dxa"/>
              <w:bottom w:w="0" w:type="dxa"/>
              <w:right w:w="108" w:type="dxa"/>
            </w:tcMar>
          </w:tcPr>
          <w:p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(IO)</w:t>
            </w:r>
          </w:p>
        </w:tc>
        <w:tc>
          <w:tcPr>
            <w:tcW w:w="4950" w:type="dxa"/>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Profile Jacobians of direct-bounce Stokes vector w.r.t. variable </w:t>
            </w:r>
            <w:r w:rsidRPr="0023744C">
              <w:rPr>
                <w:rFonts w:ascii="Times New Roman" w:eastAsia="Times New Roman" w:hAnsi="Times New Roman" w:cs="Times New Roman"/>
                <w:i/>
                <w:sz w:val="20"/>
                <w:szCs w:val="20"/>
                <w:lang w:eastAsia="ar-SA"/>
              </w:rPr>
              <w:t>q</w:t>
            </w:r>
            <w:r w:rsidRPr="0023744C">
              <w:rPr>
                <w:rFonts w:ascii="Times New Roman" w:eastAsia="Times New Roman" w:hAnsi="Times New Roman" w:cs="Times New Roman"/>
                <w:sz w:val="20"/>
                <w:szCs w:val="20"/>
                <w:lang w:eastAsia="ar-SA"/>
              </w:rPr>
              <w:t xml:space="preserve"> in layer </w:t>
            </w:r>
            <w:r w:rsidRPr="0023744C">
              <w:rPr>
                <w:rFonts w:ascii="Times New Roman" w:eastAsia="Times New Roman" w:hAnsi="Times New Roman" w:cs="Times New Roman"/>
                <w:i/>
                <w:sz w:val="20"/>
                <w:szCs w:val="20"/>
                <w:lang w:eastAsia="ar-SA"/>
              </w:rPr>
              <w:t>n</w:t>
            </w:r>
            <w:r w:rsidRPr="0023744C">
              <w:rPr>
                <w:rFonts w:ascii="Times New Roman" w:eastAsia="Times New Roman" w:hAnsi="Times New Roman" w:cs="Times New Roman"/>
                <w:sz w:val="20"/>
                <w:szCs w:val="20"/>
                <w:lang w:eastAsia="ar-SA"/>
              </w:rPr>
              <w:t xml:space="preserve">, at output level </w:t>
            </w:r>
            <w:r w:rsidRPr="0023744C">
              <w:rPr>
                <w:rFonts w:ascii="Times New Roman" w:eastAsia="Times New Roman" w:hAnsi="Times New Roman" w:cs="Times New Roman"/>
                <w:i/>
                <w:sz w:val="20"/>
                <w:szCs w:val="20"/>
                <w:lang w:eastAsia="ar-SA"/>
              </w:rPr>
              <w:t>t</w:t>
            </w:r>
            <w:r w:rsidRPr="0023744C">
              <w:rPr>
                <w:rFonts w:ascii="Times New Roman" w:eastAsia="Times New Roman" w:hAnsi="Times New Roman" w:cs="Times New Roman"/>
                <w:sz w:val="20"/>
                <w:szCs w:val="20"/>
                <w:lang w:eastAsia="ar-SA"/>
              </w:rPr>
              <w:t xml:space="preserve">, geometry </w:t>
            </w:r>
            <w:r w:rsidRPr="0023744C">
              <w:rPr>
                <w:rFonts w:ascii="Times New Roman" w:eastAsia="Times New Roman" w:hAnsi="Times New Roman" w:cs="Times New Roman"/>
                <w:i/>
                <w:sz w:val="20"/>
                <w:szCs w:val="20"/>
                <w:lang w:eastAsia="ar-SA"/>
              </w:rPr>
              <w:t>v</w:t>
            </w:r>
            <w:r w:rsidRPr="0023744C">
              <w:rPr>
                <w:rFonts w:ascii="Times New Roman" w:eastAsia="Times New Roman" w:hAnsi="Times New Roman" w:cs="Times New Roman"/>
                <w:sz w:val="20"/>
                <w:szCs w:val="20"/>
                <w:lang w:eastAsia="ar-SA"/>
              </w:rPr>
              <w:t>, and Stokes parameter</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w:t>
            </w:r>
          </w:p>
        </w:tc>
      </w:tr>
    </w:tbl>
    <w:p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bCs/>
          <w:color w:val="0000FF"/>
          <w:sz w:val="24"/>
          <w:szCs w:val="20"/>
          <w:lang w:eastAsia="ar-SA"/>
        </w:rPr>
      </w:pPr>
      <w:r w:rsidRPr="0023744C">
        <w:rPr>
          <w:rFonts w:ascii="Times New Roman" w:eastAsia="Times New Roman" w:hAnsi="Times New Roman" w:cs="Times New Roman"/>
          <w:b/>
          <w:sz w:val="24"/>
          <w:szCs w:val="20"/>
          <w:lang w:eastAsia="ar-SA"/>
        </w:rPr>
        <w:t>Table G3-3</w:t>
      </w:r>
      <w:r w:rsidRPr="0023744C">
        <w:rPr>
          <w:rFonts w:ascii="Times New Roman" w:eastAsia="Times New Roman" w:hAnsi="Times New Roman" w:cs="Times New Roman"/>
          <w:sz w:val="24"/>
          <w:szCs w:val="20"/>
          <w:lang w:eastAsia="ar-SA"/>
        </w:rPr>
        <w:t xml:space="preserve">: Type structure </w:t>
      </w:r>
      <w:r w:rsidRPr="0023744C">
        <w:rPr>
          <w:rFonts w:ascii="Times New Roman" w:eastAsia="Times New Roman" w:hAnsi="Times New Roman" w:cs="Times New Roman"/>
          <w:color w:val="0000FF"/>
          <w:sz w:val="24"/>
          <w:szCs w:val="20"/>
          <w:lang w:eastAsia="ar-SA"/>
        </w:rPr>
        <w:t>VLIDORT_LinSup_SS_Surf</w:t>
      </w:r>
    </w:p>
    <w:tbl>
      <w:tblPr>
        <w:tblW w:w="0" w:type="auto"/>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135"/>
        <w:gridCol w:w="1260"/>
        <w:gridCol w:w="4950"/>
      </w:tblGrid>
      <w:tr w:rsidR="0023744C" w:rsidRPr="0023744C" w:rsidTr="001B3988">
        <w:trPr>
          <w:trHeight w:val="288"/>
        </w:trPr>
        <w:tc>
          <w:tcPr>
            <w:tcW w:w="3135" w:type="dxa"/>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260" w:type="dxa"/>
            <w:tcMar>
              <w:top w:w="0" w:type="dxa"/>
              <w:left w:w="108" w:type="dxa"/>
              <w:bottom w:w="0" w:type="dxa"/>
              <w:right w:w="108" w:type="dxa"/>
            </w:tcMar>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4950" w:type="dxa"/>
            <w:tcMar>
              <w:top w:w="0" w:type="dxa"/>
              <w:left w:w="108" w:type="dxa"/>
              <w:bottom w:w="0" w:type="dxa"/>
              <w:right w:w="108" w:type="dxa"/>
            </w:tcMar>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rsidTr="001B3988">
        <w:tc>
          <w:tcPr>
            <w:tcW w:w="3135"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SURFACEWF_DB (r,t,v,S)</w:t>
            </w:r>
          </w:p>
        </w:tc>
        <w:tc>
          <w:tcPr>
            <w:tcW w:w="1260" w:type="dxa"/>
            <w:tcMar>
              <w:top w:w="0" w:type="dxa"/>
              <w:left w:w="108" w:type="dxa"/>
              <w:bottom w:w="0" w:type="dxa"/>
              <w:right w:w="108" w:type="dxa"/>
            </w:tcMar>
          </w:tcPr>
          <w:p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(IO)</w:t>
            </w:r>
          </w:p>
        </w:tc>
        <w:tc>
          <w:tcPr>
            <w:tcW w:w="4950" w:type="dxa"/>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Surface Jacobians of direct-bounce Stokes vector w.r.t. variable </w:t>
            </w:r>
            <w:r w:rsidRPr="0023744C">
              <w:rPr>
                <w:rFonts w:ascii="Times New Roman" w:eastAsia="Times New Roman" w:hAnsi="Times New Roman" w:cs="Times New Roman"/>
                <w:i/>
                <w:sz w:val="20"/>
                <w:szCs w:val="20"/>
                <w:lang w:eastAsia="ar-SA"/>
              </w:rPr>
              <w:t>r</w:t>
            </w:r>
            <w:r w:rsidRPr="0023744C">
              <w:rPr>
                <w:rFonts w:ascii="Times New Roman" w:eastAsia="Times New Roman" w:hAnsi="Times New Roman" w:cs="Times New Roman"/>
                <w:sz w:val="20"/>
                <w:szCs w:val="20"/>
                <w:lang w:eastAsia="ar-SA"/>
              </w:rPr>
              <w:t xml:space="preserve">, at output level </w:t>
            </w:r>
            <w:r w:rsidRPr="0023744C">
              <w:rPr>
                <w:rFonts w:ascii="Times New Roman" w:eastAsia="Times New Roman" w:hAnsi="Times New Roman" w:cs="Times New Roman"/>
                <w:i/>
                <w:sz w:val="20"/>
                <w:szCs w:val="20"/>
                <w:lang w:eastAsia="ar-SA"/>
              </w:rPr>
              <w:t>t</w:t>
            </w:r>
            <w:r w:rsidRPr="0023744C">
              <w:rPr>
                <w:rFonts w:ascii="Times New Roman" w:eastAsia="Times New Roman" w:hAnsi="Times New Roman" w:cs="Times New Roman"/>
                <w:sz w:val="20"/>
                <w:szCs w:val="20"/>
                <w:lang w:eastAsia="ar-SA"/>
              </w:rPr>
              <w:t xml:space="preserve">, geometry </w:t>
            </w:r>
            <w:r w:rsidRPr="0023744C">
              <w:rPr>
                <w:rFonts w:ascii="Times New Roman" w:eastAsia="Times New Roman" w:hAnsi="Times New Roman" w:cs="Times New Roman"/>
                <w:i/>
                <w:sz w:val="20"/>
                <w:szCs w:val="20"/>
                <w:lang w:eastAsia="ar-SA"/>
              </w:rPr>
              <w:t>v</w:t>
            </w:r>
            <w:r w:rsidRPr="0023744C">
              <w:rPr>
                <w:rFonts w:ascii="Times New Roman" w:eastAsia="Times New Roman" w:hAnsi="Times New Roman" w:cs="Times New Roman"/>
                <w:sz w:val="20"/>
                <w:szCs w:val="20"/>
                <w:lang w:eastAsia="ar-SA"/>
              </w:rPr>
              <w:t>, and Stokes parameter</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w:t>
            </w:r>
          </w:p>
        </w:tc>
      </w:tr>
    </w:tbl>
    <w:p w:rsidR="0023744C" w:rsidRPr="0023744C" w:rsidRDefault="0023744C" w:rsidP="0023744C">
      <w:pPr>
        <w:suppressAutoHyphens/>
        <w:spacing w:after="0" w:line="240" w:lineRule="auto"/>
        <w:rPr>
          <w:rFonts w:ascii="Times New Roman" w:eastAsia="Times New Roman" w:hAnsi="Times New Roman" w:cs="Times New Roman"/>
          <w:sz w:val="24"/>
          <w:szCs w:val="20"/>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bCs/>
          <w:color w:val="0000FF"/>
          <w:sz w:val="24"/>
          <w:szCs w:val="20"/>
          <w:lang w:eastAsia="ar-SA"/>
        </w:rPr>
      </w:pPr>
      <w:r w:rsidRPr="0023744C">
        <w:rPr>
          <w:rFonts w:ascii="Times New Roman" w:eastAsia="Times New Roman" w:hAnsi="Times New Roman" w:cs="Times New Roman"/>
          <w:b/>
          <w:sz w:val="24"/>
          <w:szCs w:val="20"/>
          <w:lang w:eastAsia="ar-SA"/>
        </w:rPr>
        <w:t>Table G4</w:t>
      </w:r>
      <w:r w:rsidRPr="0023744C">
        <w:rPr>
          <w:rFonts w:ascii="Times New Roman" w:eastAsia="Times New Roman" w:hAnsi="Times New Roman" w:cs="Times New Roman"/>
          <w:sz w:val="24"/>
          <w:szCs w:val="20"/>
          <w:lang w:eastAsia="ar-SA"/>
        </w:rPr>
        <w:t xml:space="preserve">: Type structure </w:t>
      </w:r>
      <w:r w:rsidRPr="0023744C">
        <w:rPr>
          <w:rFonts w:ascii="Times New Roman" w:eastAsia="Times New Roman" w:hAnsi="Times New Roman" w:cs="Times New Roman"/>
          <w:color w:val="0000FF"/>
          <w:sz w:val="24"/>
          <w:szCs w:val="20"/>
          <w:lang w:eastAsia="ar-SA"/>
        </w:rPr>
        <w:t>VLIDORT_LinSup_SLEAVE</w:t>
      </w:r>
    </w:p>
    <w:tbl>
      <w:tblPr>
        <w:tblW w:w="9345"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855"/>
        <w:gridCol w:w="1260"/>
        <w:gridCol w:w="4230"/>
      </w:tblGrid>
      <w:tr w:rsidR="0023744C" w:rsidRPr="0023744C" w:rsidTr="001B3988">
        <w:trPr>
          <w:trHeight w:val="288"/>
        </w:trPr>
        <w:tc>
          <w:tcPr>
            <w:tcW w:w="3855" w:type="dxa"/>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260" w:type="dxa"/>
            <w:tcMar>
              <w:top w:w="0" w:type="dxa"/>
              <w:left w:w="108" w:type="dxa"/>
              <w:bottom w:w="0" w:type="dxa"/>
              <w:right w:w="108" w:type="dxa"/>
            </w:tcMar>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4230" w:type="dxa"/>
            <w:tcMar>
              <w:top w:w="0" w:type="dxa"/>
              <w:left w:w="108" w:type="dxa"/>
              <w:bottom w:w="0" w:type="dxa"/>
              <w:right w:w="108" w:type="dxa"/>
            </w:tcMar>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rsidTr="001B3988">
        <w:tc>
          <w:tcPr>
            <w:tcW w:w="3855" w:type="dxa"/>
            <w:tcMar>
              <w:top w:w="0" w:type="dxa"/>
              <w:left w:w="108" w:type="dxa"/>
              <w:bottom w:w="0" w:type="dxa"/>
              <w:right w:w="108" w:type="dxa"/>
            </w:tcMar>
          </w:tcPr>
          <w:p w:rsidR="0023744C" w:rsidRPr="0023744C" w:rsidRDefault="0023744C" w:rsidP="0023744C">
            <w:pPr>
              <w:autoSpaceDN w:val="0"/>
              <w:adjustRightInd w:val="0"/>
              <w:spacing w:after="0" w:line="240" w:lineRule="auto"/>
              <w:rPr>
                <w:rFonts w:ascii="Times New Roman" w:eastAsia="Times New Roman" w:hAnsi="Times New Roman" w:cs="Times New Roman"/>
                <w:sz w:val="20"/>
                <w:szCs w:val="20"/>
              </w:rPr>
            </w:pPr>
            <w:r w:rsidRPr="0023744C">
              <w:rPr>
                <w:rFonts w:ascii="Times New Roman" w:eastAsia="Times New Roman" w:hAnsi="Times New Roman" w:cs="Times New Roman"/>
                <w:sz w:val="20"/>
                <w:szCs w:val="20"/>
                <w:lang w:eastAsia="ar-SA"/>
              </w:rPr>
              <w:t>LSSL_SLTERM_ISOTROPIC (q,S,s)</w:t>
            </w:r>
          </w:p>
          <w:p w:rsidR="0023744C" w:rsidRPr="0023744C" w:rsidRDefault="0023744C" w:rsidP="0023744C">
            <w:pPr>
              <w:autoSpaceDN w:val="0"/>
              <w:adjustRightInd w:val="0"/>
              <w:spacing w:after="0" w:line="240" w:lineRule="auto"/>
              <w:rPr>
                <w:rFonts w:ascii="Times New Roman" w:eastAsia="Times New Roman" w:hAnsi="Times New Roman" w:cs="Times New Roman"/>
                <w:sz w:val="20"/>
                <w:szCs w:val="20"/>
                <w:lang w:eastAsia="ar-SA"/>
              </w:rPr>
            </w:pPr>
          </w:p>
        </w:tc>
        <w:tc>
          <w:tcPr>
            <w:tcW w:w="1260" w:type="dxa"/>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4230" w:type="dxa"/>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Linearized Isotropic surface-leaving radiance for Stokes vector component </w:t>
            </w:r>
            <w:r w:rsidRPr="0023744C">
              <w:rPr>
                <w:rFonts w:ascii="Times New Roman" w:eastAsia="Times New Roman" w:hAnsi="Times New Roman" w:cs="Times New Roman"/>
                <w:i/>
                <w:sz w:val="20"/>
                <w:szCs w:val="20"/>
                <w:lang w:eastAsia="ar-SA"/>
              </w:rPr>
              <w:t xml:space="preserve">S </w:t>
            </w:r>
            <w:r w:rsidRPr="0023744C">
              <w:rPr>
                <w:rFonts w:ascii="Times New Roman" w:eastAsia="Times New Roman" w:hAnsi="Times New Roman" w:cs="Times New Roman"/>
                <w:sz w:val="20"/>
                <w:szCs w:val="20"/>
                <w:lang w:eastAsia="ar-SA"/>
              </w:rPr>
              <w:t xml:space="preserve">and incident solar angle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w:t>
            </w:r>
            <w:r w:rsidRPr="0023744C">
              <w:rPr>
                <w:rFonts w:ascii="Times New Roman" w:eastAsia="Times New Roman" w:hAnsi="Times New Roman" w:cs="Times New Roman"/>
                <w:i/>
                <w:sz w:val="20"/>
                <w:szCs w:val="20"/>
                <w:lang w:eastAsia="ar-SA"/>
              </w:rPr>
              <w:t xml:space="preserve"> </w:t>
            </w:r>
            <w:r w:rsidRPr="0023744C">
              <w:rPr>
                <w:rFonts w:ascii="Times New Roman" w:eastAsia="Times New Roman" w:hAnsi="Times New Roman" w:cs="Times New Roman"/>
                <w:sz w:val="20"/>
                <w:szCs w:val="20"/>
                <w:lang w:eastAsia="ar-SA"/>
              </w:rPr>
              <w:t>w.r.t. surface property</w:t>
            </w:r>
            <w:r w:rsidRPr="0023744C">
              <w:rPr>
                <w:rFonts w:ascii="Times New Roman" w:eastAsia="Times New Roman" w:hAnsi="Times New Roman" w:cs="Times New Roman"/>
                <w:i/>
                <w:sz w:val="20"/>
                <w:szCs w:val="20"/>
                <w:lang w:eastAsia="ar-SA"/>
              </w:rPr>
              <w:t xml:space="preserve"> q.</w:t>
            </w:r>
            <w:r w:rsidRPr="0023744C">
              <w:rPr>
                <w:rFonts w:ascii="Times New Roman" w:eastAsia="Times New Roman" w:hAnsi="Times New Roman" w:cs="Times New Roman"/>
                <w:sz w:val="24"/>
                <w:szCs w:val="20"/>
                <w:lang w:eastAsia="ar-SA"/>
              </w:rPr>
              <w:tab/>
            </w:r>
          </w:p>
        </w:tc>
      </w:tr>
      <w:tr w:rsidR="0023744C" w:rsidRPr="0023744C" w:rsidTr="001B3988">
        <w:tc>
          <w:tcPr>
            <w:tcW w:w="3855" w:type="dxa"/>
            <w:tcMar>
              <w:top w:w="0" w:type="dxa"/>
              <w:left w:w="108" w:type="dxa"/>
              <w:bottom w:w="0" w:type="dxa"/>
              <w:right w:w="108" w:type="dxa"/>
            </w:tcMar>
          </w:tcPr>
          <w:p w:rsidR="0023744C" w:rsidRPr="0023744C" w:rsidRDefault="0023744C" w:rsidP="0023744C">
            <w:pPr>
              <w:autoSpaceDN w:val="0"/>
              <w:adjustRightInd w:val="0"/>
              <w:spacing w:after="0" w:line="240" w:lineRule="auto"/>
              <w:rPr>
                <w:rFonts w:ascii="Times New Roman" w:eastAsia="Times New Roman" w:hAnsi="Times New Roman" w:cs="Times New Roman"/>
                <w:sz w:val="20"/>
                <w:szCs w:val="20"/>
              </w:rPr>
            </w:pPr>
            <w:r w:rsidRPr="0023744C">
              <w:rPr>
                <w:rFonts w:ascii="Times New Roman" w:eastAsia="Times New Roman" w:hAnsi="Times New Roman" w:cs="Times New Roman"/>
                <w:sz w:val="20"/>
                <w:szCs w:val="20"/>
                <w:lang w:eastAsia="ar-SA"/>
              </w:rPr>
              <w:t>LSSL_SLTERM_USERANGLES</w:t>
            </w:r>
            <w:r w:rsidRPr="0023744C">
              <w:rPr>
                <w:rFonts w:ascii="Times New Roman" w:eastAsia="Times New Roman" w:hAnsi="Times New Roman" w:cs="Times New Roman"/>
                <w:sz w:val="20"/>
                <w:szCs w:val="20"/>
              </w:rPr>
              <w:t xml:space="preserve"> (q,S,a,b,s)</w:t>
            </w:r>
          </w:p>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p>
        </w:tc>
        <w:tc>
          <w:tcPr>
            <w:tcW w:w="1260" w:type="dxa"/>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4230" w:type="dxa"/>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Linearized surface-leaving radiance for Stokes vector component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incident solar angle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reflected line-of-sight angle </w:t>
            </w:r>
            <w:r w:rsidRPr="0023744C">
              <w:rPr>
                <w:rFonts w:ascii="Times New Roman" w:eastAsia="Times New Roman" w:hAnsi="Times New Roman" w:cs="Times New Roman"/>
                <w:i/>
                <w:sz w:val="20"/>
                <w:szCs w:val="20"/>
                <w:lang w:eastAsia="ar-SA"/>
              </w:rPr>
              <w:t>a</w:t>
            </w:r>
            <w:r w:rsidRPr="0023744C">
              <w:rPr>
                <w:rFonts w:ascii="Times New Roman" w:eastAsia="Times New Roman" w:hAnsi="Times New Roman" w:cs="Times New Roman"/>
                <w:sz w:val="20"/>
                <w:szCs w:val="20"/>
                <w:lang w:eastAsia="ar-SA"/>
              </w:rPr>
              <w:t xml:space="preserve">, and relative azimuth </w:t>
            </w:r>
            <w:r w:rsidRPr="0023744C">
              <w:rPr>
                <w:rFonts w:ascii="Times New Roman" w:eastAsia="Times New Roman" w:hAnsi="Times New Roman" w:cs="Times New Roman"/>
                <w:i/>
                <w:sz w:val="20"/>
                <w:szCs w:val="20"/>
                <w:lang w:eastAsia="ar-SA"/>
              </w:rPr>
              <w:t xml:space="preserve">b, </w:t>
            </w:r>
            <w:r w:rsidRPr="0023744C">
              <w:rPr>
                <w:rFonts w:ascii="Times New Roman" w:eastAsia="Times New Roman" w:hAnsi="Times New Roman" w:cs="Times New Roman"/>
                <w:sz w:val="20"/>
                <w:szCs w:val="20"/>
                <w:lang w:eastAsia="ar-SA"/>
              </w:rPr>
              <w:t>w.r.t. surface property</w:t>
            </w:r>
            <w:r w:rsidRPr="0023744C">
              <w:rPr>
                <w:rFonts w:ascii="Times New Roman" w:eastAsia="Times New Roman" w:hAnsi="Times New Roman" w:cs="Times New Roman"/>
                <w:i/>
                <w:sz w:val="20"/>
                <w:szCs w:val="20"/>
                <w:lang w:eastAsia="ar-SA"/>
              </w:rPr>
              <w:t xml:space="preserve"> q.</w:t>
            </w:r>
            <w:r w:rsidRPr="0023744C">
              <w:rPr>
                <w:rFonts w:ascii="Times New Roman" w:eastAsia="Times New Roman" w:hAnsi="Times New Roman" w:cs="Times New Roman"/>
                <w:sz w:val="24"/>
                <w:szCs w:val="20"/>
                <w:lang w:eastAsia="ar-SA"/>
              </w:rPr>
              <w:tab/>
            </w:r>
            <w:r w:rsidRPr="0023744C">
              <w:rPr>
                <w:rFonts w:ascii="Times New Roman" w:eastAsia="Times New Roman" w:hAnsi="Times New Roman" w:cs="Times New Roman"/>
                <w:sz w:val="24"/>
                <w:szCs w:val="20"/>
                <w:lang w:eastAsia="ar-SA"/>
              </w:rPr>
              <w:tab/>
            </w:r>
          </w:p>
        </w:tc>
      </w:tr>
      <w:tr w:rsidR="0023744C" w:rsidRPr="0023744C" w:rsidTr="001B3988">
        <w:tc>
          <w:tcPr>
            <w:tcW w:w="3855"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w:eastAsia="Times New Roman" w:hAnsi="Times" w:cs="Times New Roman"/>
                <w:sz w:val="20"/>
                <w:szCs w:val="20"/>
                <w:lang w:eastAsia="ar-SA"/>
              </w:rPr>
              <w:t>LSSL_</w:t>
            </w:r>
            <w:r w:rsidRPr="0023744C">
              <w:rPr>
                <w:rFonts w:ascii="Times New Roman" w:eastAsia="Times New Roman" w:hAnsi="Times New Roman" w:cs="Times New Roman"/>
                <w:sz w:val="20"/>
                <w:szCs w:val="20"/>
                <w:lang w:eastAsia="ar-SA"/>
              </w:rPr>
              <w:t>SLTERM_F_0 (q,M,S,k,s)</w:t>
            </w:r>
          </w:p>
        </w:tc>
        <w:tc>
          <w:tcPr>
            <w:tcW w:w="1260" w:type="dxa"/>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4230" w:type="dxa"/>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Linearized Fourier components </w:t>
            </w:r>
            <w:r w:rsidRPr="0023744C">
              <w:rPr>
                <w:rFonts w:ascii="Times New Roman" w:eastAsia="Times New Roman" w:hAnsi="Times New Roman" w:cs="Times New Roman"/>
                <w:i/>
                <w:sz w:val="20"/>
                <w:szCs w:val="20"/>
                <w:lang w:eastAsia="ar-SA"/>
              </w:rPr>
              <w:t>M</w:t>
            </w:r>
            <w:r w:rsidRPr="0023744C">
              <w:rPr>
                <w:rFonts w:ascii="Times New Roman" w:eastAsia="Times New Roman" w:hAnsi="Times New Roman" w:cs="Times New Roman"/>
                <w:sz w:val="20"/>
                <w:szCs w:val="20"/>
                <w:lang w:eastAsia="ar-SA"/>
              </w:rPr>
              <w:t xml:space="preserve"> of surface-leaving radiance for Stokes vector component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incident solar angle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and reflected discrete ordinate </w:t>
            </w:r>
            <w:r w:rsidRPr="0023744C">
              <w:rPr>
                <w:rFonts w:ascii="Times New Roman" w:eastAsia="Times New Roman" w:hAnsi="Times New Roman" w:cs="Times New Roman"/>
                <w:i/>
                <w:sz w:val="20"/>
                <w:szCs w:val="20"/>
                <w:lang w:eastAsia="ar-SA"/>
              </w:rPr>
              <w:t xml:space="preserve">k, </w:t>
            </w:r>
            <w:r w:rsidRPr="0023744C">
              <w:rPr>
                <w:rFonts w:ascii="Times New Roman" w:eastAsia="Times New Roman" w:hAnsi="Times New Roman" w:cs="Times New Roman"/>
                <w:sz w:val="20"/>
                <w:szCs w:val="20"/>
                <w:lang w:eastAsia="ar-SA"/>
              </w:rPr>
              <w:t>w.r.t. surface property</w:t>
            </w:r>
            <w:r w:rsidRPr="0023744C">
              <w:rPr>
                <w:rFonts w:ascii="Times New Roman" w:eastAsia="Times New Roman" w:hAnsi="Times New Roman" w:cs="Times New Roman"/>
                <w:i/>
                <w:sz w:val="20"/>
                <w:szCs w:val="20"/>
                <w:lang w:eastAsia="ar-SA"/>
              </w:rPr>
              <w:t xml:space="preserve"> q.</w:t>
            </w:r>
            <w:r w:rsidRPr="0023744C">
              <w:rPr>
                <w:rFonts w:ascii="Times New Roman" w:eastAsia="Times New Roman" w:hAnsi="Times New Roman" w:cs="Times New Roman"/>
                <w:sz w:val="24"/>
                <w:szCs w:val="20"/>
                <w:lang w:eastAsia="ar-SA"/>
              </w:rPr>
              <w:tab/>
            </w:r>
          </w:p>
        </w:tc>
      </w:tr>
      <w:tr w:rsidR="0023744C" w:rsidRPr="0023744C" w:rsidTr="001B3988">
        <w:tc>
          <w:tcPr>
            <w:tcW w:w="3855"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w:eastAsia="Times New Roman" w:hAnsi="Times" w:cs="Times New Roman"/>
                <w:sz w:val="20"/>
                <w:szCs w:val="20"/>
                <w:lang w:eastAsia="ar-SA"/>
              </w:rPr>
              <w:t>LSSL_</w:t>
            </w:r>
            <w:r w:rsidRPr="0023744C">
              <w:rPr>
                <w:rFonts w:ascii="Times New Roman" w:eastAsia="Times New Roman" w:hAnsi="Times New Roman" w:cs="Times New Roman"/>
                <w:sz w:val="20"/>
                <w:szCs w:val="20"/>
                <w:lang w:eastAsia="ar-SA"/>
              </w:rPr>
              <w:t>USER_SLTERM_F_0 (q,M,S,a,s)</w:t>
            </w:r>
          </w:p>
        </w:tc>
        <w:tc>
          <w:tcPr>
            <w:tcW w:w="1260" w:type="dxa"/>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4230" w:type="dxa"/>
            <w:tcMar>
              <w:top w:w="0" w:type="dxa"/>
              <w:left w:w="108" w:type="dxa"/>
              <w:bottom w:w="0"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Linearized Fourier components </w:t>
            </w:r>
            <w:r w:rsidRPr="0023744C">
              <w:rPr>
                <w:rFonts w:ascii="Times New Roman" w:eastAsia="Times New Roman" w:hAnsi="Times New Roman" w:cs="Times New Roman"/>
                <w:i/>
                <w:sz w:val="20"/>
                <w:szCs w:val="20"/>
                <w:lang w:eastAsia="ar-SA"/>
              </w:rPr>
              <w:t>M</w:t>
            </w:r>
            <w:r w:rsidRPr="0023744C">
              <w:rPr>
                <w:rFonts w:ascii="Times New Roman" w:eastAsia="Times New Roman" w:hAnsi="Times New Roman" w:cs="Times New Roman"/>
                <w:sz w:val="20"/>
                <w:szCs w:val="20"/>
                <w:lang w:eastAsia="ar-SA"/>
              </w:rPr>
              <w:t xml:space="preserve"> of surface-leaving radiance for Stokes vector component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incident solar angle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and reflected line-of-sight zenith angle </w:t>
            </w:r>
            <w:r w:rsidRPr="0023744C">
              <w:rPr>
                <w:rFonts w:ascii="Times New Roman" w:eastAsia="Times New Roman" w:hAnsi="Times New Roman" w:cs="Times New Roman"/>
                <w:i/>
                <w:sz w:val="20"/>
                <w:szCs w:val="20"/>
                <w:lang w:eastAsia="ar-SA"/>
              </w:rPr>
              <w:t xml:space="preserve">a, </w:t>
            </w:r>
            <w:r w:rsidRPr="0023744C">
              <w:rPr>
                <w:rFonts w:ascii="Times New Roman" w:eastAsia="Times New Roman" w:hAnsi="Times New Roman" w:cs="Times New Roman"/>
                <w:sz w:val="20"/>
                <w:szCs w:val="20"/>
                <w:lang w:eastAsia="ar-SA"/>
              </w:rPr>
              <w:t>w.r.t. surface property</w:t>
            </w:r>
            <w:r w:rsidRPr="0023744C">
              <w:rPr>
                <w:rFonts w:ascii="Times New Roman" w:eastAsia="Times New Roman" w:hAnsi="Times New Roman" w:cs="Times New Roman"/>
                <w:i/>
                <w:sz w:val="20"/>
                <w:szCs w:val="20"/>
                <w:lang w:eastAsia="ar-SA"/>
              </w:rPr>
              <w:t xml:space="preserve"> q.</w:t>
            </w:r>
            <w:r w:rsidRPr="0023744C">
              <w:rPr>
                <w:rFonts w:ascii="Times New Roman" w:eastAsia="Times New Roman" w:hAnsi="Times New Roman" w:cs="Times New Roman"/>
                <w:sz w:val="24"/>
                <w:szCs w:val="20"/>
                <w:lang w:eastAsia="ar-SA"/>
              </w:rPr>
              <w:tab/>
            </w:r>
          </w:p>
        </w:tc>
      </w:tr>
    </w:tbl>
    <w:p w:rsidR="0023744C" w:rsidRPr="0023744C" w:rsidRDefault="0023744C" w:rsidP="0023744C">
      <w:pPr>
        <w:suppressAutoHyphens/>
        <w:spacing w:after="0" w:line="240" w:lineRule="auto"/>
        <w:rPr>
          <w:rFonts w:ascii="Times New Roman" w:eastAsia="Times New Roman" w:hAnsi="Times New Roman" w:cs="Times New Roman"/>
          <w:sz w:val="24"/>
          <w:szCs w:val="20"/>
          <w:lang w:eastAsia="ar-SA"/>
        </w:rPr>
      </w:pPr>
    </w:p>
    <w:p w:rsidR="0023744C" w:rsidRPr="0023744C" w:rsidRDefault="0023744C" w:rsidP="0023744C">
      <w:pPr>
        <w:suppressAutoHyphens/>
        <w:spacing w:after="0" w:line="240" w:lineRule="auto"/>
        <w:rPr>
          <w:rFonts w:ascii="Times New Roman" w:eastAsia="Times New Roman" w:hAnsi="Times New Roman" w:cs="Times New Roman"/>
          <w:sz w:val="24"/>
          <w:szCs w:val="20"/>
          <w:lang w:eastAsia="ar-SA"/>
        </w:rPr>
      </w:pPr>
    </w:p>
    <w:p w:rsidR="0023744C" w:rsidRPr="0023744C" w:rsidRDefault="0023744C" w:rsidP="0023744C">
      <w:pPr>
        <w:suppressAutoHyphens/>
        <w:spacing w:after="0" w:line="240" w:lineRule="auto"/>
        <w:rPr>
          <w:rFonts w:ascii="Times New Roman" w:eastAsia="Times New Roman" w:hAnsi="Times New Roman" w:cs="Times New Roman"/>
          <w:sz w:val="24"/>
          <w:szCs w:val="20"/>
          <w:lang w:eastAsia="ar-SA"/>
        </w:rPr>
      </w:pPr>
    </w:p>
    <w:p w:rsidR="0023744C" w:rsidRPr="0023744C" w:rsidRDefault="0023744C" w:rsidP="0023744C">
      <w:pPr>
        <w:suppressAutoHyphens/>
        <w:spacing w:after="0" w:line="240" w:lineRule="auto"/>
        <w:rPr>
          <w:rFonts w:ascii="Times New Roman" w:eastAsia="Times New Roman" w:hAnsi="Times New Roman" w:cs="Times New Roman"/>
          <w:sz w:val="24"/>
          <w:szCs w:val="20"/>
          <w:lang w:eastAsia="ar-SA"/>
        </w:rPr>
      </w:pPr>
    </w:p>
    <w:p w:rsidR="0023744C" w:rsidRPr="0023744C" w:rsidRDefault="0023744C" w:rsidP="0023744C">
      <w:pPr>
        <w:suppressAutoHyphens/>
        <w:spacing w:after="0" w:line="240" w:lineRule="auto"/>
        <w:rPr>
          <w:rFonts w:ascii="Times New Roman" w:eastAsia="Times New Roman" w:hAnsi="Times New Roman" w:cs="Times New Roman"/>
          <w:sz w:val="24"/>
          <w:szCs w:val="20"/>
          <w:lang w:eastAsia="ar-SA"/>
        </w:rPr>
      </w:pPr>
    </w:p>
    <w:p w:rsidR="0023744C" w:rsidRPr="0023744C" w:rsidRDefault="0023744C" w:rsidP="0023744C">
      <w:pPr>
        <w:suppressAutoHyphens/>
        <w:spacing w:after="0" w:line="240" w:lineRule="auto"/>
        <w:rPr>
          <w:rFonts w:ascii="Times New Roman" w:eastAsia="Times New Roman" w:hAnsi="Times New Roman" w:cs="Times New Roman"/>
          <w:sz w:val="24"/>
          <w:szCs w:val="20"/>
          <w:lang w:eastAsia="ar-SA"/>
        </w:rPr>
      </w:pPr>
    </w:p>
    <w:p w:rsidR="0023744C" w:rsidRPr="0023744C" w:rsidRDefault="0023744C" w:rsidP="0023744C">
      <w:pPr>
        <w:suppressAutoHyphens/>
        <w:spacing w:after="0" w:line="240" w:lineRule="auto"/>
        <w:rPr>
          <w:rFonts w:ascii="Times New Roman" w:eastAsia="Times New Roman" w:hAnsi="Times New Roman" w:cs="Times New Roman"/>
          <w:sz w:val="24"/>
          <w:szCs w:val="20"/>
          <w:lang w:eastAsia="ar-SA"/>
        </w:rPr>
      </w:pPr>
    </w:p>
    <w:p w:rsidR="0023744C" w:rsidRPr="0023744C" w:rsidRDefault="0023744C" w:rsidP="0023744C">
      <w:pPr>
        <w:suppressAutoHyphens/>
        <w:spacing w:after="0" w:line="240" w:lineRule="auto"/>
        <w:rPr>
          <w:rFonts w:ascii="Times New Roman" w:eastAsia="Times New Roman" w:hAnsi="Times New Roman" w:cs="Times New Roman"/>
          <w:sz w:val="24"/>
          <w:szCs w:val="20"/>
          <w:lang w:eastAsia="ar-SA"/>
        </w:rPr>
      </w:pPr>
    </w:p>
    <w:p w:rsidR="0023744C" w:rsidRPr="0023744C" w:rsidRDefault="0023744C" w:rsidP="0023744C">
      <w:pPr>
        <w:keepNext/>
        <w:suppressAutoHyphens/>
        <w:autoSpaceDE w:val="0"/>
        <w:spacing w:after="0" w:line="240" w:lineRule="auto"/>
        <w:outlineLvl w:val="3"/>
        <w:rPr>
          <w:rFonts w:ascii="Times New Roman" w:eastAsia="Times New Roman" w:hAnsi="Times New Roman" w:cs="Times New Roman"/>
          <w:i/>
          <w:sz w:val="24"/>
          <w:szCs w:val="20"/>
          <w:lang w:eastAsia="ar-SA"/>
        </w:rPr>
      </w:pPr>
      <w:r w:rsidRPr="0023744C">
        <w:rPr>
          <w:rFonts w:ascii="Times New Roman" w:eastAsia="Times New Roman" w:hAnsi="Times New Roman" w:cs="Times New Roman"/>
          <w:i/>
          <w:sz w:val="24"/>
          <w:szCs w:val="20"/>
          <w:lang w:eastAsia="ar-SA"/>
        </w:rPr>
        <w:lastRenderedPageBreak/>
        <w:t>5.1.1.8 VLIDORT linearized outputs</w:t>
      </w:r>
    </w:p>
    <w:p w:rsidR="0023744C" w:rsidRPr="0023744C" w:rsidRDefault="0023744C" w:rsidP="0023744C">
      <w:pPr>
        <w:suppressAutoHyphens/>
        <w:spacing w:after="0" w:line="240" w:lineRule="auto"/>
        <w:jc w:val="both"/>
        <w:rPr>
          <w:rFonts w:ascii="Times New Roman" w:eastAsia="Times New Roman" w:hAnsi="Times New Roman" w:cs="Times New Roman"/>
          <w:b/>
          <w:sz w:val="24"/>
          <w:szCs w:val="20"/>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bCs/>
          <w:color w:val="0000FF"/>
          <w:sz w:val="24"/>
          <w:szCs w:val="20"/>
          <w:lang w:eastAsia="ar-SA"/>
        </w:rPr>
      </w:pPr>
      <w:r w:rsidRPr="0023744C">
        <w:rPr>
          <w:rFonts w:ascii="Times New Roman" w:eastAsia="Times New Roman" w:hAnsi="Times New Roman" w:cs="Times New Roman"/>
          <w:b/>
          <w:sz w:val="24"/>
          <w:szCs w:val="20"/>
          <w:lang w:eastAsia="ar-SA"/>
        </w:rPr>
        <w:t>Table H1</w:t>
      </w:r>
      <w:r w:rsidRPr="0023744C">
        <w:rPr>
          <w:rFonts w:ascii="Times New Roman" w:eastAsia="Times New Roman" w:hAnsi="Times New Roman" w:cs="Times New Roman"/>
          <w:sz w:val="24"/>
          <w:szCs w:val="20"/>
          <w:lang w:eastAsia="ar-SA"/>
        </w:rPr>
        <w:t xml:space="preserve">: Type Structure </w:t>
      </w:r>
      <w:r w:rsidRPr="0023744C">
        <w:rPr>
          <w:rFonts w:ascii="Times New Roman" w:eastAsia="Times New Roman" w:hAnsi="Times New Roman" w:cs="Times New Roman"/>
          <w:color w:val="0000FF"/>
          <w:sz w:val="24"/>
          <w:szCs w:val="20"/>
          <w:lang w:eastAsia="ar-SA"/>
        </w:rPr>
        <w:t>VLIDORT_LinOutputs</w:t>
      </w:r>
    </w:p>
    <w:tbl>
      <w:tblPr>
        <w:tblW w:w="9339" w:type="dxa"/>
        <w:jc w:val="center"/>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185"/>
        <w:gridCol w:w="3263"/>
        <w:gridCol w:w="4891"/>
      </w:tblGrid>
      <w:tr w:rsidR="0023744C" w:rsidRPr="0023744C" w:rsidTr="001B3988">
        <w:trPr>
          <w:trHeight w:val="288"/>
          <w:jc w:val="center"/>
        </w:trPr>
        <w:tc>
          <w:tcPr>
            <w:tcW w:w="1185" w:type="dxa"/>
            <w:vAlign w:val="center"/>
          </w:tcPr>
          <w:p w:rsidR="0023744C" w:rsidRPr="0023744C" w:rsidRDefault="0023744C" w:rsidP="0023744C">
            <w:pPr>
              <w:tabs>
                <w:tab w:val="left" w:pos="5940"/>
              </w:tabs>
              <w:suppressAutoHyphens/>
              <w:autoSpaceDE w:val="0"/>
              <w:snapToGrid w:val="0"/>
              <w:spacing w:before="120" w:after="12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3263" w:type="dxa"/>
            <w:tcMar>
              <w:top w:w="0" w:type="dxa"/>
              <w:left w:w="108" w:type="dxa"/>
              <w:bottom w:w="0" w:type="dxa"/>
              <w:right w:w="108" w:type="dxa"/>
            </w:tcMar>
            <w:vAlign w:val="center"/>
          </w:tcPr>
          <w:p w:rsidR="0023744C" w:rsidRPr="0023744C" w:rsidRDefault="0023744C" w:rsidP="0023744C">
            <w:pPr>
              <w:tabs>
                <w:tab w:val="left" w:pos="5940"/>
              </w:tabs>
              <w:suppressAutoHyphens/>
              <w:autoSpaceDE w:val="0"/>
              <w:snapToGrid w:val="0"/>
              <w:spacing w:before="120" w:after="12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4891" w:type="dxa"/>
            <w:tcMar>
              <w:top w:w="0" w:type="dxa"/>
              <w:left w:w="108" w:type="dxa"/>
              <w:bottom w:w="0" w:type="dxa"/>
              <w:right w:w="108" w:type="dxa"/>
            </w:tcMar>
            <w:vAlign w:val="center"/>
          </w:tcPr>
          <w:p w:rsidR="0023744C" w:rsidRPr="0023744C" w:rsidRDefault="0023744C" w:rsidP="0023744C">
            <w:pPr>
              <w:tabs>
                <w:tab w:val="left" w:pos="5940"/>
              </w:tabs>
              <w:suppressAutoHyphens/>
              <w:autoSpaceDE w:val="0"/>
              <w:snapToGrid w:val="0"/>
              <w:spacing w:before="120" w:after="12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rsidTr="001B3988">
        <w:trPr>
          <w:jc w:val="center"/>
        </w:trPr>
        <w:tc>
          <w:tcPr>
            <w:tcW w:w="1185"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smartTag w:uri="urn:schemas-microsoft-com:office:smarttags" w:element="place">
              <w:smartTag w:uri="urn:schemas-microsoft-com:office:smarttags" w:element="State">
                <w:r w:rsidRPr="0023744C">
                  <w:rPr>
                    <w:rFonts w:ascii="Times New Roman" w:eastAsia="Times New Roman" w:hAnsi="Times New Roman" w:cs="Times New Roman"/>
                    <w:sz w:val="20"/>
                    <w:szCs w:val="20"/>
                    <w:lang w:eastAsia="ar-SA"/>
                  </w:rPr>
                  <w:t>Col</w:t>
                </w:r>
              </w:smartTag>
            </w:smartTag>
          </w:p>
        </w:tc>
        <w:tc>
          <w:tcPr>
            <w:tcW w:w="3263"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VLIDORT_LinCol (O)</w:t>
            </w:r>
          </w:p>
        </w:tc>
        <w:tc>
          <w:tcPr>
            <w:tcW w:w="4891"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Type structure for linearized atmospheric column outputs (see Table H2).</w:t>
            </w:r>
          </w:p>
        </w:tc>
      </w:tr>
      <w:tr w:rsidR="0023744C" w:rsidRPr="0023744C" w:rsidTr="001B3988">
        <w:trPr>
          <w:jc w:val="center"/>
        </w:trPr>
        <w:tc>
          <w:tcPr>
            <w:tcW w:w="1185"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Prof</w:t>
            </w:r>
          </w:p>
        </w:tc>
        <w:tc>
          <w:tcPr>
            <w:tcW w:w="3263"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VLIDORT_LinProf (O)</w:t>
            </w:r>
          </w:p>
        </w:tc>
        <w:tc>
          <w:tcPr>
            <w:tcW w:w="4891"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Type structure for linearized atmospheric profile outputs (see Table H3).</w:t>
            </w:r>
          </w:p>
        </w:tc>
      </w:tr>
      <w:tr w:rsidR="0023744C" w:rsidRPr="0023744C" w:rsidTr="001B3988">
        <w:trPr>
          <w:jc w:val="center"/>
        </w:trPr>
        <w:tc>
          <w:tcPr>
            <w:tcW w:w="1185"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Atmos</w:t>
            </w:r>
          </w:p>
        </w:tc>
        <w:tc>
          <w:tcPr>
            <w:tcW w:w="3263"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VLIDORT_LinAtmos(O)</w:t>
            </w:r>
          </w:p>
        </w:tc>
        <w:tc>
          <w:tcPr>
            <w:tcW w:w="4891"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Type structure for linearized atmospheric general outputs (see Table H4).</w:t>
            </w:r>
          </w:p>
        </w:tc>
      </w:tr>
      <w:tr w:rsidR="0023744C" w:rsidRPr="0023744C" w:rsidTr="001B3988">
        <w:trPr>
          <w:jc w:val="center"/>
        </w:trPr>
        <w:tc>
          <w:tcPr>
            <w:tcW w:w="1185"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Surf</w:t>
            </w:r>
          </w:p>
        </w:tc>
        <w:tc>
          <w:tcPr>
            <w:tcW w:w="3263"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VLIDORT_LinSurf (O)</w:t>
            </w:r>
          </w:p>
        </w:tc>
        <w:tc>
          <w:tcPr>
            <w:tcW w:w="4891"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Type structure for linearized surface outputs (see Table H5).</w:t>
            </w:r>
          </w:p>
        </w:tc>
      </w:tr>
    </w:tbl>
    <w:p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b/>
          <w:sz w:val="24"/>
          <w:szCs w:val="20"/>
          <w:lang w:eastAsia="ar-SA"/>
        </w:rPr>
        <w:t>Table H2</w:t>
      </w:r>
      <w:r w:rsidRPr="0023744C">
        <w:rPr>
          <w:rFonts w:ascii="Times New Roman" w:eastAsia="Times New Roman" w:hAnsi="Times New Roman" w:cs="Times New Roman"/>
          <w:sz w:val="24"/>
          <w:szCs w:val="20"/>
          <w:lang w:eastAsia="ar-SA"/>
        </w:rPr>
        <w:t xml:space="preserve">: Type Structure </w:t>
      </w:r>
      <w:r w:rsidRPr="0023744C">
        <w:rPr>
          <w:rFonts w:ascii="Times New Roman" w:eastAsia="Times New Roman" w:hAnsi="Times New Roman" w:cs="Times New Roman"/>
          <w:color w:val="0000FF"/>
          <w:sz w:val="24"/>
          <w:szCs w:val="20"/>
          <w:lang w:eastAsia="ar-SA"/>
        </w:rPr>
        <w:t>VLIDORT_LinCol</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0"/>
        <w:gridCol w:w="1350"/>
        <w:gridCol w:w="5040"/>
      </w:tblGrid>
      <w:tr w:rsidR="0023744C" w:rsidRPr="0023744C" w:rsidTr="001B3988">
        <w:trPr>
          <w:trHeight w:val="288"/>
        </w:trPr>
        <w:tc>
          <w:tcPr>
            <w:tcW w:w="2970" w:type="dxa"/>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350" w:type="dxa"/>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5040" w:type="dxa"/>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rsidTr="001B3988">
        <w:tc>
          <w:tcPr>
            <w:tcW w:w="2970" w:type="dxa"/>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COLUMNWF (q,t,v,S,d)</w:t>
            </w:r>
          </w:p>
        </w:tc>
        <w:tc>
          <w:tcPr>
            <w:tcW w:w="1350" w:type="dxa"/>
          </w:tcPr>
          <w:p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5040" w:type="dxa"/>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Column Jacobians of Stokes vector with respect to </w:t>
            </w:r>
            <w:r w:rsidRPr="0023744C">
              <w:rPr>
                <w:rFonts w:ascii="Times New Roman" w:eastAsia="Times New Roman" w:hAnsi="Times New Roman" w:cs="Times New Roman"/>
                <w:b/>
                <w:i/>
                <w:sz w:val="20"/>
                <w:szCs w:val="20"/>
                <w:u w:val="single"/>
                <w:lang w:eastAsia="ar-SA"/>
              </w:rPr>
              <w:t>total</w:t>
            </w:r>
            <w:r w:rsidRPr="0023744C">
              <w:rPr>
                <w:rFonts w:ascii="Times New Roman" w:eastAsia="Times New Roman" w:hAnsi="Times New Roman" w:cs="Times New Roman"/>
                <w:sz w:val="20"/>
                <w:szCs w:val="20"/>
                <w:lang w:eastAsia="ar-SA"/>
              </w:rPr>
              <w:t xml:space="preserve"> atmospheric variable </w:t>
            </w:r>
            <w:r w:rsidRPr="0023744C">
              <w:rPr>
                <w:rFonts w:ascii="Times New Roman" w:eastAsia="Times New Roman" w:hAnsi="Times New Roman" w:cs="Times New Roman"/>
                <w:i/>
                <w:sz w:val="20"/>
                <w:szCs w:val="20"/>
                <w:lang w:eastAsia="ar-SA"/>
              </w:rPr>
              <w:t>q</w:t>
            </w:r>
            <w:r w:rsidRPr="0023744C">
              <w:rPr>
                <w:rFonts w:ascii="Times New Roman" w:eastAsia="Times New Roman" w:hAnsi="Times New Roman" w:cs="Times New Roman"/>
                <w:sz w:val="20"/>
                <w:szCs w:val="20"/>
                <w:lang w:eastAsia="ar-SA"/>
              </w:rPr>
              <w:t xml:space="preserve">, at output level </w:t>
            </w:r>
            <w:r w:rsidRPr="0023744C">
              <w:rPr>
                <w:rFonts w:ascii="Times New Roman" w:eastAsia="Times New Roman" w:hAnsi="Times New Roman" w:cs="Times New Roman"/>
                <w:i/>
                <w:sz w:val="20"/>
                <w:szCs w:val="20"/>
                <w:lang w:eastAsia="ar-SA"/>
              </w:rPr>
              <w:t>t</w:t>
            </w:r>
            <w:r w:rsidRPr="0023744C">
              <w:rPr>
                <w:rFonts w:ascii="Times New Roman" w:eastAsia="Times New Roman" w:hAnsi="Times New Roman" w:cs="Times New Roman"/>
                <w:sz w:val="20"/>
                <w:szCs w:val="20"/>
                <w:lang w:eastAsia="ar-SA"/>
              </w:rPr>
              <w:t xml:space="preserve">, geometry </w:t>
            </w:r>
            <w:r w:rsidRPr="0023744C">
              <w:rPr>
                <w:rFonts w:ascii="Times New Roman" w:eastAsia="Times New Roman" w:hAnsi="Times New Roman" w:cs="Times New Roman"/>
                <w:i/>
                <w:sz w:val="20"/>
                <w:szCs w:val="20"/>
                <w:lang w:eastAsia="ar-SA"/>
              </w:rPr>
              <w:t>v</w:t>
            </w:r>
            <w:r w:rsidRPr="0023744C">
              <w:rPr>
                <w:rFonts w:ascii="Times New Roman" w:eastAsia="Times New Roman" w:hAnsi="Times New Roman" w:cs="Times New Roman"/>
                <w:sz w:val="20"/>
                <w:szCs w:val="20"/>
                <w:lang w:eastAsia="ar-SA"/>
              </w:rPr>
              <w:t>, Stokes parameter</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 xml:space="preserve">, and direction </w:t>
            </w:r>
            <w:r w:rsidRPr="0023744C">
              <w:rPr>
                <w:rFonts w:ascii="Times New Roman" w:eastAsia="Times New Roman" w:hAnsi="Times New Roman" w:cs="Times New Roman"/>
                <w:i/>
                <w:sz w:val="20"/>
                <w:szCs w:val="20"/>
                <w:lang w:eastAsia="ar-SA"/>
              </w:rPr>
              <w:t>d</w:t>
            </w:r>
            <w:r w:rsidRPr="0023744C">
              <w:rPr>
                <w:rFonts w:ascii="Times New Roman" w:eastAsia="Times New Roman" w:hAnsi="Times New Roman" w:cs="Times New Roman"/>
                <w:sz w:val="20"/>
                <w:szCs w:val="20"/>
                <w:lang w:eastAsia="ar-SA"/>
              </w:rPr>
              <w:t>.</w:t>
            </w:r>
          </w:p>
        </w:tc>
      </w:tr>
      <w:tr w:rsidR="0023744C" w:rsidRPr="0023744C" w:rsidTr="001B3988">
        <w:tc>
          <w:tcPr>
            <w:tcW w:w="2970" w:type="dxa"/>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MEANST_DIFFUSE_COLWF (q,t,s,S,d)</w:t>
            </w:r>
          </w:p>
          <w:p w:rsidR="0023744C" w:rsidRPr="0023744C" w:rsidRDefault="0023744C" w:rsidP="0023744C">
            <w:pPr>
              <w:suppressAutoHyphens/>
              <w:snapToGrid w:val="0"/>
              <w:spacing w:after="0" w:line="240" w:lineRule="auto"/>
              <w:rPr>
                <w:rFonts w:ascii="Times New Roman" w:eastAsia="Times New Roman" w:hAnsi="Times New Roman" w:cs="Times New Roman"/>
                <w:color w:val="FF0000"/>
                <w:sz w:val="20"/>
                <w:szCs w:val="20"/>
                <w:lang w:eastAsia="ar-SA"/>
              </w:rPr>
            </w:pPr>
          </w:p>
        </w:tc>
        <w:tc>
          <w:tcPr>
            <w:tcW w:w="1350" w:type="dxa"/>
          </w:tcPr>
          <w:p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5040" w:type="dxa"/>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Atmospheric Jacobians of Stokes mean diffuse vector (actinic flux) w.r.t. atmospheric variable </w:t>
            </w:r>
            <w:r w:rsidRPr="0023744C">
              <w:rPr>
                <w:rFonts w:ascii="Times New Roman" w:eastAsia="Times New Roman" w:hAnsi="Times New Roman" w:cs="Times New Roman"/>
                <w:i/>
                <w:sz w:val="20"/>
                <w:szCs w:val="20"/>
                <w:lang w:eastAsia="ar-SA"/>
              </w:rPr>
              <w:t>q</w:t>
            </w:r>
            <w:r w:rsidRPr="0023744C">
              <w:rPr>
                <w:rFonts w:ascii="Times New Roman" w:eastAsia="Times New Roman" w:hAnsi="Times New Roman" w:cs="Times New Roman"/>
                <w:sz w:val="20"/>
                <w:szCs w:val="20"/>
                <w:lang w:eastAsia="ar-SA"/>
              </w:rPr>
              <w:t xml:space="preserve">, at output level </w:t>
            </w:r>
            <w:r w:rsidRPr="0023744C">
              <w:rPr>
                <w:rFonts w:ascii="Times New Roman" w:eastAsia="Times New Roman" w:hAnsi="Times New Roman" w:cs="Times New Roman"/>
                <w:i/>
                <w:sz w:val="20"/>
                <w:szCs w:val="20"/>
                <w:lang w:eastAsia="ar-SA"/>
              </w:rPr>
              <w:t>t</w:t>
            </w:r>
            <w:r w:rsidRPr="0023744C">
              <w:rPr>
                <w:rFonts w:ascii="Times New Roman" w:eastAsia="Times New Roman" w:hAnsi="Times New Roman" w:cs="Times New Roman"/>
                <w:sz w:val="20"/>
                <w:szCs w:val="20"/>
                <w:lang w:eastAsia="ar-SA"/>
              </w:rPr>
              <w:t>, solar beam</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 Stokes parameter</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 xml:space="preserve">, and direction </w:t>
            </w:r>
            <w:r w:rsidRPr="0023744C">
              <w:rPr>
                <w:rFonts w:ascii="Times New Roman" w:eastAsia="Times New Roman" w:hAnsi="Times New Roman" w:cs="Times New Roman"/>
                <w:i/>
                <w:sz w:val="20"/>
                <w:szCs w:val="20"/>
                <w:lang w:eastAsia="ar-SA"/>
              </w:rPr>
              <w:t>d</w:t>
            </w:r>
            <w:r w:rsidRPr="0023744C">
              <w:rPr>
                <w:rFonts w:ascii="Times New Roman" w:eastAsia="Times New Roman" w:hAnsi="Times New Roman" w:cs="Times New Roman"/>
                <w:sz w:val="20"/>
                <w:szCs w:val="20"/>
                <w:lang w:eastAsia="ar-SA"/>
              </w:rPr>
              <w:t>.</w:t>
            </w:r>
          </w:p>
        </w:tc>
      </w:tr>
      <w:tr w:rsidR="0023744C" w:rsidRPr="0023744C" w:rsidTr="001B3988">
        <w:tc>
          <w:tcPr>
            <w:tcW w:w="2970" w:type="dxa"/>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FLUX_DIFFUSE_COLWF (q,t,s,S,d)</w:t>
            </w:r>
          </w:p>
          <w:p w:rsidR="0023744C" w:rsidRPr="0023744C" w:rsidRDefault="0023744C" w:rsidP="0023744C">
            <w:pPr>
              <w:suppressAutoHyphens/>
              <w:snapToGrid w:val="0"/>
              <w:spacing w:after="0" w:line="240" w:lineRule="auto"/>
              <w:rPr>
                <w:rFonts w:ascii="Times New Roman" w:eastAsia="Times New Roman" w:hAnsi="Times New Roman" w:cs="Times New Roman"/>
                <w:color w:val="FF0000"/>
                <w:sz w:val="20"/>
                <w:szCs w:val="20"/>
                <w:lang w:eastAsia="ar-SA"/>
              </w:rPr>
            </w:pPr>
          </w:p>
        </w:tc>
        <w:tc>
          <w:tcPr>
            <w:tcW w:w="1350" w:type="dxa"/>
          </w:tcPr>
          <w:p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5040" w:type="dxa"/>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Atmospheric Jacobians of Stokes flux diffuse vector (regular flux) w.r.t. atmospheric variable </w:t>
            </w:r>
            <w:r w:rsidRPr="0023744C">
              <w:rPr>
                <w:rFonts w:ascii="Times New Roman" w:eastAsia="Times New Roman" w:hAnsi="Times New Roman" w:cs="Times New Roman"/>
                <w:i/>
                <w:sz w:val="20"/>
                <w:szCs w:val="20"/>
                <w:lang w:eastAsia="ar-SA"/>
              </w:rPr>
              <w:t>q</w:t>
            </w:r>
            <w:r w:rsidRPr="0023744C">
              <w:rPr>
                <w:rFonts w:ascii="Times New Roman" w:eastAsia="Times New Roman" w:hAnsi="Times New Roman" w:cs="Times New Roman"/>
                <w:sz w:val="20"/>
                <w:szCs w:val="20"/>
                <w:lang w:eastAsia="ar-SA"/>
              </w:rPr>
              <w:t xml:space="preserve">, at output level </w:t>
            </w:r>
            <w:r w:rsidRPr="0023744C">
              <w:rPr>
                <w:rFonts w:ascii="Times New Roman" w:eastAsia="Times New Roman" w:hAnsi="Times New Roman" w:cs="Times New Roman"/>
                <w:i/>
                <w:sz w:val="20"/>
                <w:szCs w:val="20"/>
                <w:lang w:eastAsia="ar-SA"/>
              </w:rPr>
              <w:t>t</w:t>
            </w:r>
            <w:r w:rsidRPr="0023744C">
              <w:rPr>
                <w:rFonts w:ascii="Times New Roman" w:eastAsia="Times New Roman" w:hAnsi="Times New Roman" w:cs="Times New Roman"/>
                <w:sz w:val="20"/>
                <w:szCs w:val="20"/>
                <w:lang w:eastAsia="ar-SA"/>
              </w:rPr>
              <w:t>, solar beam</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 Stokes parameter</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 xml:space="preserve">, and direction </w:t>
            </w:r>
            <w:r w:rsidRPr="0023744C">
              <w:rPr>
                <w:rFonts w:ascii="Times New Roman" w:eastAsia="Times New Roman" w:hAnsi="Times New Roman" w:cs="Times New Roman"/>
                <w:i/>
                <w:sz w:val="20"/>
                <w:szCs w:val="20"/>
                <w:lang w:eastAsia="ar-SA"/>
              </w:rPr>
              <w:t>d</w:t>
            </w:r>
            <w:r w:rsidRPr="0023744C">
              <w:rPr>
                <w:rFonts w:ascii="Times New Roman" w:eastAsia="Times New Roman" w:hAnsi="Times New Roman" w:cs="Times New Roman"/>
                <w:sz w:val="20"/>
                <w:szCs w:val="20"/>
                <w:lang w:eastAsia="ar-SA"/>
              </w:rPr>
              <w:t>.</w:t>
            </w:r>
          </w:p>
        </w:tc>
      </w:tr>
      <w:tr w:rsidR="0023744C" w:rsidRPr="0023744C" w:rsidTr="001B3988">
        <w:tc>
          <w:tcPr>
            <w:tcW w:w="2970" w:type="dxa"/>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DNMEANST_DIRECT_COLWF (q,t,s,S)</w:t>
            </w:r>
          </w:p>
          <w:p w:rsidR="0023744C" w:rsidRPr="0023744C" w:rsidRDefault="0023744C" w:rsidP="0023744C">
            <w:pPr>
              <w:suppressAutoHyphens/>
              <w:snapToGrid w:val="0"/>
              <w:spacing w:after="0" w:line="240" w:lineRule="auto"/>
              <w:rPr>
                <w:rFonts w:ascii="Times New Roman" w:eastAsia="Times New Roman" w:hAnsi="Times New Roman" w:cs="Times New Roman"/>
                <w:color w:val="FF0000"/>
                <w:sz w:val="20"/>
                <w:szCs w:val="20"/>
                <w:lang w:eastAsia="ar-SA"/>
              </w:rPr>
            </w:pPr>
          </w:p>
        </w:tc>
        <w:tc>
          <w:tcPr>
            <w:tcW w:w="1350" w:type="dxa"/>
          </w:tcPr>
          <w:p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5040" w:type="dxa"/>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Atmospheric Jacobians of Stokes downwelling direct mean vector (actinic flux) w.r.t. atmospheric variable </w:t>
            </w:r>
            <w:r w:rsidRPr="0023744C">
              <w:rPr>
                <w:rFonts w:ascii="Times New Roman" w:eastAsia="Times New Roman" w:hAnsi="Times New Roman" w:cs="Times New Roman"/>
                <w:i/>
                <w:sz w:val="20"/>
                <w:szCs w:val="20"/>
                <w:lang w:eastAsia="ar-SA"/>
              </w:rPr>
              <w:t>q</w:t>
            </w:r>
            <w:r w:rsidRPr="0023744C">
              <w:rPr>
                <w:rFonts w:ascii="Times New Roman" w:eastAsia="Times New Roman" w:hAnsi="Times New Roman" w:cs="Times New Roman"/>
                <w:sz w:val="20"/>
                <w:szCs w:val="20"/>
                <w:lang w:eastAsia="ar-SA"/>
              </w:rPr>
              <w:t xml:space="preserve">, at output level </w:t>
            </w:r>
            <w:r w:rsidRPr="0023744C">
              <w:rPr>
                <w:rFonts w:ascii="Times New Roman" w:eastAsia="Times New Roman" w:hAnsi="Times New Roman" w:cs="Times New Roman"/>
                <w:i/>
                <w:sz w:val="20"/>
                <w:szCs w:val="20"/>
                <w:lang w:eastAsia="ar-SA"/>
              </w:rPr>
              <w:t>t</w:t>
            </w:r>
            <w:r w:rsidRPr="0023744C">
              <w:rPr>
                <w:rFonts w:ascii="Times New Roman" w:eastAsia="Times New Roman" w:hAnsi="Times New Roman" w:cs="Times New Roman"/>
                <w:sz w:val="20"/>
                <w:szCs w:val="20"/>
                <w:lang w:eastAsia="ar-SA"/>
              </w:rPr>
              <w:t>, solar beam</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 and Stokes parameter</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w:t>
            </w:r>
          </w:p>
        </w:tc>
      </w:tr>
      <w:tr w:rsidR="0023744C" w:rsidRPr="0023744C" w:rsidTr="001B3988">
        <w:tc>
          <w:tcPr>
            <w:tcW w:w="2970" w:type="dxa"/>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DNFLUX_DIRECT_COLWF (q,t,s,S)</w:t>
            </w:r>
          </w:p>
          <w:p w:rsidR="0023744C" w:rsidRPr="0023744C" w:rsidRDefault="0023744C" w:rsidP="0023744C">
            <w:pPr>
              <w:suppressAutoHyphens/>
              <w:snapToGrid w:val="0"/>
              <w:spacing w:after="0" w:line="240" w:lineRule="auto"/>
              <w:rPr>
                <w:rFonts w:ascii="Times New Roman" w:eastAsia="Times New Roman" w:hAnsi="Times New Roman" w:cs="Times New Roman"/>
                <w:color w:val="FF0000"/>
                <w:sz w:val="20"/>
                <w:szCs w:val="20"/>
                <w:lang w:eastAsia="ar-SA"/>
              </w:rPr>
            </w:pPr>
          </w:p>
        </w:tc>
        <w:tc>
          <w:tcPr>
            <w:tcW w:w="1350" w:type="dxa"/>
          </w:tcPr>
          <w:p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5040" w:type="dxa"/>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Atmospheric Jacobians of Stokes downwelling direct flux vector (regular flux) w.r.t. atmospheric variable </w:t>
            </w:r>
            <w:r w:rsidRPr="0023744C">
              <w:rPr>
                <w:rFonts w:ascii="Times New Roman" w:eastAsia="Times New Roman" w:hAnsi="Times New Roman" w:cs="Times New Roman"/>
                <w:i/>
                <w:sz w:val="20"/>
                <w:szCs w:val="20"/>
                <w:lang w:eastAsia="ar-SA"/>
              </w:rPr>
              <w:t>q</w:t>
            </w:r>
            <w:r w:rsidRPr="0023744C">
              <w:rPr>
                <w:rFonts w:ascii="Times New Roman" w:eastAsia="Times New Roman" w:hAnsi="Times New Roman" w:cs="Times New Roman"/>
                <w:sz w:val="20"/>
                <w:szCs w:val="20"/>
                <w:lang w:eastAsia="ar-SA"/>
              </w:rPr>
              <w:t xml:space="preserve">, at output level </w:t>
            </w:r>
            <w:r w:rsidRPr="0023744C">
              <w:rPr>
                <w:rFonts w:ascii="Times New Roman" w:eastAsia="Times New Roman" w:hAnsi="Times New Roman" w:cs="Times New Roman"/>
                <w:i/>
                <w:sz w:val="20"/>
                <w:szCs w:val="20"/>
                <w:lang w:eastAsia="ar-SA"/>
              </w:rPr>
              <w:t>t</w:t>
            </w:r>
            <w:r w:rsidRPr="0023744C">
              <w:rPr>
                <w:rFonts w:ascii="Times New Roman" w:eastAsia="Times New Roman" w:hAnsi="Times New Roman" w:cs="Times New Roman"/>
                <w:sz w:val="20"/>
                <w:szCs w:val="20"/>
                <w:lang w:eastAsia="ar-SA"/>
              </w:rPr>
              <w:t>, solar beam</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 and Stokes parameter</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w:t>
            </w:r>
          </w:p>
        </w:tc>
      </w:tr>
    </w:tbl>
    <w:p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b/>
          <w:sz w:val="24"/>
          <w:szCs w:val="20"/>
          <w:lang w:eastAsia="ar-SA"/>
        </w:rPr>
        <w:t>Table H3</w:t>
      </w:r>
      <w:r w:rsidRPr="0023744C">
        <w:rPr>
          <w:rFonts w:ascii="Times New Roman" w:eastAsia="Times New Roman" w:hAnsi="Times New Roman" w:cs="Times New Roman"/>
          <w:sz w:val="24"/>
          <w:szCs w:val="20"/>
          <w:lang w:eastAsia="ar-SA"/>
        </w:rPr>
        <w:t xml:space="preserve">: Type Structure </w:t>
      </w:r>
      <w:r w:rsidRPr="0023744C">
        <w:rPr>
          <w:rFonts w:ascii="Times New Roman" w:eastAsia="Times New Roman" w:hAnsi="Times New Roman" w:cs="Times New Roman"/>
          <w:color w:val="0000FF"/>
          <w:sz w:val="24"/>
          <w:szCs w:val="20"/>
          <w:lang w:eastAsia="ar-SA"/>
        </w:rPr>
        <w:t>VLIDORT_LinProf</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50"/>
        <w:gridCol w:w="1170"/>
        <w:gridCol w:w="5040"/>
      </w:tblGrid>
      <w:tr w:rsidR="0023744C" w:rsidRPr="0023744C" w:rsidTr="001B3988">
        <w:trPr>
          <w:trHeight w:val="288"/>
        </w:trPr>
        <w:tc>
          <w:tcPr>
            <w:tcW w:w="3150" w:type="dxa"/>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170" w:type="dxa"/>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5040" w:type="dxa"/>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rsidTr="001B3988">
        <w:tc>
          <w:tcPr>
            <w:tcW w:w="3150" w:type="dxa"/>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PROFILEWF (q,n,t,v,S,d)</w:t>
            </w:r>
          </w:p>
        </w:tc>
        <w:tc>
          <w:tcPr>
            <w:tcW w:w="1170" w:type="dxa"/>
          </w:tcPr>
          <w:p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5040" w:type="dxa"/>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Profile Jacobians of Stokes vector with respect to </w:t>
            </w:r>
            <w:r w:rsidRPr="0023744C">
              <w:rPr>
                <w:rFonts w:ascii="Times New Roman" w:eastAsia="Times New Roman" w:hAnsi="Times New Roman" w:cs="Times New Roman"/>
                <w:b/>
                <w:i/>
                <w:sz w:val="20"/>
                <w:szCs w:val="20"/>
                <w:u w:val="single"/>
                <w:lang w:eastAsia="ar-SA"/>
              </w:rPr>
              <w:t>profile</w:t>
            </w:r>
            <w:r w:rsidRPr="0023744C">
              <w:rPr>
                <w:rFonts w:ascii="Times New Roman" w:eastAsia="Times New Roman" w:hAnsi="Times New Roman" w:cs="Times New Roman"/>
                <w:sz w:val="20"/>
                <w:szCs w:val="20"/>
                <w:lang w:eastAsia="ar-SA"/>
              </w:rPr>
              <w:t xml:space="preserve"> atmospheric variable </w:t>
            </w:r>
            <w:r w:rsidRPr="0023744C">
              <w:rPr>
                <w:rFonts w:ascii="Times New Roman" w:eastAsia="Times New Roman" w:hAnsi="Times New Roman" w:cs="Times New Roman"/>
                <w:i/>
                <w:sz w:val="20"/>
                <w:szCs w:val="20"/>
                <w:lang w:eastAsia="ar-SA"/>
              </w:rPr>
              <w:t>q</w:t>
            </w:r>
            <w:r w:rsidRPr="0023744C">
              <w:rPr>
                <w:rFonts w:ascii="Times New Roman" w:eastAsia="Times New Roman" w:hAnsi="Times New Roman" w:cs="Times New Roman"/>
                <w:sz w:val="20"/>
                <w:szCs w:val="20"/>
                <w:lang w:eastAsia="ar-SA"/>
              </w:rPr>
              <w:t xml:space="preserve"> in layer </w:t>
            </w:r>
            <w:r w:rsidRPr="0023744C">
              <w:rPr>
                <w:rFonts w:ascii="Times New Roman" w:eastAsia="Times New Roman" w:hAnsi="Times New Roman" w:cs="Times New Roman"/>
                <w:i/>
                <w:sz w:val="20"/>
                <w:szCs w:val="20"/>
                <w:lang w:eastAsia="ar-SA"/>
              </w:rPr>
              <w:t>n,</w:t>
            </w:r>
            <w:r w:rsidRPr="0023744C">
              <w:rPr>
                <w:rFonts w:ascii="Times New Roman" w:eastAsia="Times New Roman" w:hAnsi="Times New Roman" w:cs="Times New Roman"/>
                <w:sz w:val="20"/>
                <w:szCs w:val="20"/>
                <w:lang w:eastAsia="ar-SA"/>
              </w:rPr>
              <w:t xml:space="preserve"> at output level </w:t>
            </w:r>
            <w:r w:rsidRPr="0023744C">
              <w:rPr>
                <w:rFonts w:ascii="Times New Roman" w:eastAsia="Times New Roman" w:hAnsi="Times New Roman" w:cs="Times New Roman"/>
                <w:i/>
                <w:sz w:val="20"/>
                <w:szCs w:val="20"/>
                <w:lang w:eastAsia="ar-SA"/>
              </w:rPr>
              <w:t>t</w:t>
            </w:r>
            <w:r w:rsidRPr="0023744C">
              <w:rPr>
                <w:rFonts w:ascii="Times New Roman" w:eastAsia="Times New Roman" w:hAnsi="Times New Roman" w:cs="Times New Roman"/>
                <w:sz w:val="20"/>
                <w:szCs w:val="20"/>
                <w:lang w:eastAsia="ar-SA"/>
              </w:rPr>
              <w:t xml:space="preserve">, geometry </w:t>
            </w:r>
            <w:r w:rsidRPr="0023744C">
              <w:rPr>
                <w:rFonts w:ascii="Times New Roman" w:eastAsia="Times New Roman" w:hAnsi="Times New Roman" w:cs="Times New Roman"/>
                <w:i/>
                <w:sz w:val="20"/>
                <w:szCs w:val="20"/>
                <w:lang w:eastAsia="ar-SA"/>
              </w:rPr>
              <w:t>v</w:t>
            </w:r>
            <w:r w:rsidRPr="0023744C">
              <w:rPr>
                <w:rFonts w:ascii="Times New Roman" w:eastAsia="Times New Roman" w:hAnsi="Times New Roman" w:cs="Times New Roman"/>
                <w:sz w:val="20"/>
                <w:szCs w:val="20"/>
                <w:lang w:eastAsia="ar-SA"/>
              </w:rPr>
              <w:t>, Stokes parameter</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 xml:space="preserve">, and direction </w:t>
            </w:r>
            <w:r w:rsidRPr="0023744C">
              <w:rPr>
                <w:rFonts w:ascii="Times New Roman" w:eastAsia="Times New Roman" w:hAnsi="Times New Roman" w:cs="Times New Roman"/>
                <w:i/>
                <w:sz w:val="20"/>
                <w:szCs w:val="20"/>
                <w:lang w:eastAsia="ar-SA"/>
              </w:rPr>
              <w:t>d</w:t>
            </w:r>
            <w:r w:rsidRPr="0023744C">
              <w:rPr>
                <w:rFonts w:ascii="Times New Roman" w:eastAsia="Times New Roman" w:hAnsi="Times New Roman" w:cs="Times New Roman"/>
                <w:sz w:val="20"/>
                <w:szCs w:val="20"/>
                <w:lang w:eastAsia="ar-SA"/>
              </w:rPr>
              <w:t>.</w:t>
            </w:r>
          </w:p>
        </w:tc>
      </w:tr>
      <w:tr w:rsidR="0023744C" w:rsidRPr="0023744C" w:rsidTr="001B3988">
        <w:tc>
          <w:tcPr>
            <w:tcW w:w="3150" w:type="dxa"/>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MEANST_DIFFUSE_PROFWF (q,n,t,s,S,d)</w:t>
            </w:r>
          </w:p>
          <w:p w:rsidR="0023744C" w:rsidRPr="0023744C" w:rsidRDefault="0023744C" w:rsidP="0023744C">
            <w:pPr>
              <w:suppressAutoHyphens/>
              <w:snapToGrid w:val="0"/>
              <w:spacing w:after="0" w:line="240" w:lineRule="auto"/>
              <w:rPr>
                <w:rFonts w:ascii="Times New Roman" w:eastAsia="Times New Roman" w:hAnsi="Times New Roman" w:cs="Times New Roman"/>
                <w:color w:val="FF0000"/>
                <w:sz w:val="20"/>
                <w:szCs w:val="20"/>
                <w:lang w:eastAsia="ar-SA"/>
              </w:rPr>
            </w:pPr>
          </w:p>
        </w:tc>
        <w:tc>
          <w:tcPr>
            <w:tcW w:w="1170" w:type="dxa"/>
          </w:tcPr>
          <w:p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5040" w:type="dxa"/>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Atmospheric Jacobians of Stokes mean diffuse vector (actinic flux) w.r.t. variable </w:t>
            </w:r>
            <w:r w:rsidRPr="0023744C">
              <w:rPr>
                <w:rFonts w:ascii="Times New Roman" w:eastAsia="Times New Roman" w:hAnsi="Times New Roman" w:cs="Times New Roman"/>
                <w:i/>
                <w:sz w:val="20"/>
                <w:szCs w:val="20"/>
                <w:lang w:eastAsia="ar-SA"/>
              </w:rPr>
              <w:t>q</w:t>
            </w:r>
            <w:r w:rsidRPr="0023744C">
              <w:rPr>
                <w:rFonts w:ascii="Times New Roman" w:eastAsia="Times New Roman" w:hAnsi="Times New Roman" w:cs="Times New Roman"/>
                <w:sz w:val="20"/>
                <w:szCs w:val="20"/>
                <w:lang w:eastAsia="ar-SA"/>
              </w:rPr>
              <w:t xml:space="preserve"> in layer </w:t>
            </w:r>
            <w:r w:rsidRPr="0023744C">
              <w:rPr>
                <w:rFonts w:ascii="Times New Roman" w:eastAsia="Times New Roman" w:hAnsi="Times New Roman" w:cs="Times New Roman"/>
                <w:i/>
                <w:sz w:val="20"/>
                <w:szCs w:val="20"/>
                <w:lang w:eastAsia="ar-SA"/>
              </w:rPr>
              <w:t>n</w:t>
            </w:r>
            <w:r w:rsidRPr="0023744C">
              <w:rPr>
                <w:rFonts w:ascii="Times New Roman" w:eastAsia="Times New Roman" w:hAnsi="Times New Roman" w:cs="Times New Roman"/>
                <w:sz w:val="20"/>
                <w:szCs w:val="20"/>
                <w:lang w:eastAsia="ar-SA"/>
              </w:rPr>
              <w:t xml:space="preserve">, at output level </w:t>
            </w:r>
            <w:r w:rsidRPr="0023744C">
              <w:rPr>
                <w:rFonts w:ascii="Times New Roman" w:eastAsia="Times New Roman" w:hAnsi="Times New Roman" w:cs="Times New Roman"/>
                <w:i/>
                <w:sz w:val="20"/>
                <w:szCs w:val="20"/>
                <w:lang w:eastAsia="ar-SA"/>
              </w:rPr>
              <w:t>t</w:t>
            </w:r>
            <w:r w:rsidRPr="0023744C">
              <w:rPr>
                <w:rFonts w:ascii="Times New Roman" w:eastAsia="Times New Roman" w:hAnsi="Times New Roman" w:cs="Times New Roman"/>
                <w:sz w:val="20"/>
                <w:szCs w:val="20"/>
                <w:lang w:eastAsia="ar-SA"/>
              </w:rPr>
              <w:t>, solar beam</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 Stokes parameter</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 xml:space="preserve">, and direction </w:t>
            </w:r>
            <w:r w:rsidRPr="0023744C">
              <w:rPr>
                <w:rFonts w:ascii="Times New Roman" w:eastAsia="Times New Roman" w:hAnsi="Times New Roman" w:cs="Times New Roman"/>
                <w:i/>
                <w:sz w:val="20"/>
                <w:szCs w:val="20"/>
                <w:lang w:eastAsia="ar-SA"/>
              </w:rPr>
              <w:t>d</w:t>
            </w:r>
            <w:r w:rsidRPr="0023744C">
              <w:rPr>
                <w:rFonts w:ascii="Times New Roman" w:eastAsia="Times New Roman" w:hAnsi="Times New Roman" w:cs="Times New Roman"/>
                <w:sz w:val="20"/>
                <w:szCs w:val="20"/>
                <w:lang w:eastAsia="ar-SA"/>
              </w:rPr>
              <w:t>.</w:t>
            </w:r>
          </w:p>
        </w:tc>
      </w:tr>
      <w:tr w:rsidR="0023744C" w:rsidRPr="0023744C" w:rsidTr="001B3988">
        <w:tc>
          <w:tcPr>
            <w:tcW w:w="3150" w:type="dxa"/>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FLUX_DIFFUSE_PROFWF (q,n,t,s,S,d)</w:t>
            </w:r>
          </w:p>
          <w:p w:rsidR="0023744C" w:rsidRPr="0023744C" w:rsidRDefault="0023744C" w:rsidP="0023744C">
            <w:pPr>
              <w:suppressAutoHyphens/>
              <w:snapToGrid w:val="0"/>
              <w:spacing w:after="0" w:line="240" w:lineRule="auto"/>
              <w:rPr>
                <w:rFonts w:ascii="Times New Roman" w:eastAsia="Times New Roman" w:hAnsi="Times New Roman" w:cs="Times New Roman"/>
                <w:color w:val="FF0000"/>
                <w:sz w:val="20"/>
                <w:szCs w:val="20"/>
                <w:lang w:eastAsia="ar-SA"/>
              </w:rPr>
            </w:pPr>
          </w:p>
        </w:tc>
        <w:tc>
          <w:tcPr>
            <w:tcW w:w="1170" w:type="dxa"/>
          </w:tcPr>
          <w:p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5040" w:type="dxa"/>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Atmospheric Jacobians of Stokes flux diffuse vector (regular flux) w.r.t. atmospheric variable </w:t>
            </w:r>
            <w:r w:rsidRPr="0023744C">
              <w:rPr>
                <w:rFonts w:ascii="Times New Roman" w:eastAsia="Times New Roman" w:hAnsi="Times New Roman" w:cs="Times New Roman"/>
                <w:i/>
                <w:sz w:val="20"/>
                <w:szCs w:val="20"/>
                <w:lang w:eastAsia="ar-SA"/>
              </w:rPr>
              <w:t>q</w:t>
            </w:r>
            <w:r w:rsidRPr="0023744C">
              <w:rPr>
                <w:rFonts w:ascii="Times New Roman" w:eastAsia="Times New Roman" w:hAnsi="Times New Roman" w:cs="Times New Roman"/>
                <w:sz w:val="20"/>
                <w:szCs w:val="20"/>
                <w:lang w:eastAsia="ar-SA"/>
              </w:rPr>
              <w:t xml:space="preserve"> in layer </w:t>
            </w:r>
            <w:r w:rsidRPr="0023744C">
              <w:rPr>
                <w:rFonts w:ascii="Times New Roman" w:eastAsia="Times New Roman" w:hAnsi="Times New Roman" w:cs="Times New Roman"/>
                <w:i/>
                <w:sz w:val="20"/>
                <w:szCs w:val="20"/>
                <w:lang w:eastAsia="ar-SA"/>
              </w:rPr>
              <w:t>n</w:t>
            </w:r>
            <w:r w:rsidRPr="0023744C">
              <w:rPr>
                <w:rFonts w:ascii="Times New Roman" w:eastAsia="Times New Roman" w:hAnsi="Times New Roman" w:cs="Times New Roman"/>
                <w:sz w:val="20"/>
                <w:szCs w:val="20"/>
                <w:lang w:eastAsia="ar-SA"/>
              </w:rPr>
              <w:t xml:space="preserve">, at output level </w:t>
            </w:r>
            <w:r w:rsidRPr="0023744C">
              <w:rPr>
                <w:rFonts w:ascii="Times New Roman" w:eastAsia="Times New Roman" w:hAnsi="Times New Roman" w:cs="Times New Roman"/>
                <w:i/>
                <w:sz w:val="20"/>
                <w:szCs w:val="20"/>
                <w:lang w:eastAsia="ar-SA"/>
              </w:rPr>
              <w:t>t</w:t>
            </w:r>
            <w:r w:rsidRPr="0023744C">
              <w:rPr>
                <w:rFonts w:ascii="Times New Roman" w:eastAsia="Times New Roman" w:hAnsi="Times New Roman" w:cs="Times New Roman"/>
                <w:sz w:val="20"/>
                <w:szCs w:val="20"/>
                <w:lang w:eastAsia="ar-SA"/>
              </w:rPr>
              <w:t>, solar beam</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 Stokes parameter</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 xml:space="preserve">, and direction </w:t>
            </w:r>
            <w:r w:rsidRPr="0023744C">
              <w:rPr>
                <w:rFonts w:ascii="Times New Roman" w:eastAsia="Times New Roman" w:hAnsi="Times New Roman" w:cs="Times New Roman"/>
                <w:i/>
                <w:sz w:val="20"/>
                <w:szCs w:val="20"/>
                <w:lang w:eastAsia="ar-SA"/>
              </w:rPr>
              <w:t>d</w:t>
            </w:r>
            <w:r w:rsidRPr="0023744C">
              <w:rPr>
                <w:rFonts w:ascii="Times New Roman" w:eastAsia="Times New Roman" w:hAnsi="Times New Roman" w:cs="Times New Roman"/>
                <w:sz w:val="20"/>
                <w:szCs w:val="20"/>
                <w:lang w:eastAsia="ar-SA"/>
              </w:rPr>
              <w:t>.</w:t>
            </w:r>
          </w:p>
        </w:tc>
      </w:tr>
      <w:tr w:rsidR="0023744C" w:rsidRPr="0023744C" w:rsidTr="001B3988">
        <w:tc>
          <w:tcPr>
            <w:tcW w:w="3150" w:type="dxa"/>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DNMEANST_DIRECT_PROFWF (q,n,t,s,S)</w:t>
            </w:r>
          </w:p>
          <w:p w:rsidR="0023744C" w:rsidRPr="0023744C" w:rsidRDefault="0023744C" w:rsidP="0023744C">
            <w:pPr>
              <w:suppressAutoHyphens/>
              <w:snapToGrid w:val="0"/>
              <w:spacing w:after="0" w:line="240" w:lineRule="auto"/>
              <w:rPr>
                <w:rFonts w:ascii="Times New Roman" w:eastAsia="Times New Roman" w:hAnsi="Times New Roman" w:cs="Times New Roman"/>
                <w:color w:val="FF0000"/>
                <w:sz w:val="20"/>
                <w:szCs w:val="20"/>
                <w:lang w:eastAsia="ar-SA"/>
              </w:rPr>
            </w:pPr>
          </w:p>
        </w:tc>
        <w:tc>
          <w:tcPr>
            <w:tcW w:w="1170" w:type="dxa"/>
          </w:tcPr>
          <w:p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5040" w:type="dxa"/>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Atmospheric Jacobians of Stokes downwelling direct mean vector (actinic flux) w.r.t. atmospheric variable </w:t>
            </w:r>
            <w:r w:rsidRPr="0023744C">
              <w:rPr>
                <w:rFonts w:ascii="Times New Roman" w:eastAsia="Times New Roman" w:hAnsi="Times New Roman" w:cs="Times New Roman"/>
                <w:i/>
                <w:sz w:val="20"/>
                <w:szCs w:val="20"/>
                <w:lang w:eastAsia="ar-SA"/>
              </w:rPr>
              <w:t>q</w:t>
            </w:r>
            <w:r w:rsidRPr="0023744C">
              <w:rPr>
                <w:rFonts w:ascii="Times New Roman" w:eastAsia="Times New Roman" w:hAnsi="Times New Roman" w:cs="Times New Roman"/>
                <w:sz w:val="20"/>
                <w:szCs w:val="20"/>
                <w:lang w:eastAsia="ar-SA"/>
              </w:rPr>
              <w:t xml:space="preserve"> in layer </w:t>
            </w:r>
            <w:r w:rsidRPr="0023744C">
              <w:rPr>
                <w:rFonts w:ascii="Times New Roman" w:eastAsia="Times New Roman" w:hAnsi="Times New Roman" w:cs="Times New Roman"/>
                <w:i/>
                <w:sz w:val="20"/>
                <w:szCs w:val="20"/>
                <w:lang w:eastAsia="ar-SA"/>
              </w:rPr>
              <w:t>n</w:t>
            </w:r>
            <w:r w:rsidRPr="0023744C">
              <w:rPr>
                <w:rFonts w:ascii="Times New Roman" w:eastAsia="Times New Roman" w:hAnsi="Times New Roman" w:cs="Times New Roman"/>
                <w:sz w:val="20"/>
                <w:szCs w:val="20"/>
                <w:lang w:eastAsia="ar-SA"/>
              </w:rPr>
              <w:t xml:space="preserve">, at output level </w:t>
            </w:r>
            <w:r w:rsidRPr="0023744C">
              <w:rPr>
                <w:rFonts w:ascii="Times New Roman" w:eastAsia="Times New Roman" w:hAnsi="Times New Roman" w:cs="Times New Roman"/>
                <w:i/>
                <w:sz w:val="20"/>
                <w:szCs w:val="20"/>
                <w:lang w:eastAsia="ar-SA"/>
              </w:rPr>
              <w:t>t</w:t>
            </w:r>
            <w:r w:rsidRPr="0023744C">
              <w:rPr>
                <w:rFonts w:ascii="Times New Roman" w:eastAsia="Times New Roman" w:hAnsi="Times New Roman" w:cs="Times New Roman"/>
                <w:sz w:val="20"/>
                <w:szCs w:val="20"/>
                <w:lang w:eastAsia="ar-SA"/>
              </w:rPr>
              <w:t>, solar beam</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 Stokes parameter</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 xml:space="preserve">, and direction </w:t>
            </w:r>
            <w:r w:rsidRPr="0023744C">
              <w:rPr>
                <w:rFonts w:ascii="Times New Roman" w:eastAsia="Times New Roman" w:hAnsi="Times New Roman" w:cs="Times New Roman"/>
                <w:i/>
                <w:sz w:val="20"/>
                <w:szCs w:val="20"/>
                <w:lang w:eastAsia="ar-SA"/>
              </w:rPr>
              <w:t>d</w:t>
            </w:r>
            <w:r w:rsidRPr="0023744C">
              <w:rPr>
                <w:rFonts w:ascii="Times New Roman" w:eastAsia="Times New Roman" w:hAnsi="Times New Roman" w:cs="Times New Roman"/>
                <w:sz w:val="20"/>
                <w:szCs w:val="20"/>
                <w:lang w:eastAsia="ar-SA"/>
              </w:rPr>
              <w:t>.</w:t>
            </w:r>
          </w:p>
        </w:tc>
      </w:tr>
      <w:tr w:rsidR="0023744C" w:rsidRPr="0023744C" w:rsidTr="001B3988">
        <w:tc>
          <w:tcPr>
            <w:tcW w:w="3150" w:type="dxa"/>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DNFLUX_DIRECT_PROFILEWF (q,n,t,s,S)</w:t>
            </w:r>
          </w:p>
          <w:p w:rsidR="0023744C" w:rsidRPr="0023744C" w:rsidRDefault="0023744C" w:rsidP="0023744C">
            <w:pPr>
              <w:suppressAutoHyphens/>
              <w:snapToGrid w:val="0"/>
              <w:spacing w:after="0" w:line="240" w:lineRule="auto"/>
              <w:rPr>
                <w:rFonts w:ascii="Times New Roman" w:eastAsia="Times New Roman" w:hAnsi="Times New Roman" w:cs="Times New Roman"/>
                <w:color w:val="FF0000"/>
                <w:sz w:val="20"/>
                <w:szCs w:val="20"/>
                <w:lang w:eastAsia="ar-SA"/>
              </w:rPr>
            </w:pPr>
          </w:p>
        </w:tc>
        <w:tc>
          <w:tcPr>
            <w:tcW w:w="1170" w:type="dxa"/>
          </w:tcPr>
          <w:p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5040" w:type="dxa"/>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Atmospheric Jacobians of Stokes downwelling direct flux vector (regular flux) w.r.t. atmospheric variable </w:t>
            </w:r>
            <w:r w:rsidRPr="0023744C">
              <w:rPr>
                <w:rFonts w:ascii="Times New Roman" w:eastAsia="Times New Roman" w:hAnsi="Times New Roman" w:cs="Times New Roman"/>
                <w:i/>
                <w:sz w:val="20"/>
                <w:szCs w:val="20"/>
                <w:lang w:eastAsia="ar-SA"/>
              </w:rPr>
              <w:t>q</w:t>
            </w:r>
            <w:r w:rsidRPr="0023744C">
              <w:rPr>
                <w:rFonts w:ascii="Times New Roman" w:eastAsia="Times New Roman" w:hAnsi="Times New Roman" w:cs="Times New Roman"/>
                <w:sz w:val="20"/>
                <w:szCs w:val="20"/>
                <w:lang w:eastAsia="ar-SA"/>
              </w:rPr>
              <w:t xml:space="preserve"> in layer </w:t>
            </w:r>
            <w:r w:rsidRPr="0023744C">
              <w:rPr>
                <w:rFonts w:ascii="Times New Roman" w:eastAsia="Times New Roman" w:hAnsi="Times New Roman" w:cs="Times New Roman"/>
                <w:i/>
                <w:sz w:val="20"/>
                <w:szCs w:val="20"/>
                <w:lang w:eastAsia="ar-SA"/>
              </w:rPr>
              <w:t>n</w:t>
            </w:r>
            <w:r w:rsidRPr="0023744C">
              <w:rPr>
                <w:rFonts w:ascii="Times New Roman" w:eastAsia="Times New Roman" w:hAnsi="Times New Roman" w:cs="Times New Roman"/>
                <w:sz w:val="20"/>
                <w:szCs w:val="20"/>
                <w:lang w:eastAsia="ar-SA"/>
              </w:rPr>
              <w:t xml:space="preserve">, at output level </w:t>
            </w:r>
            <w:r w:rsidRPr="0023744C">
              <w:rPr>
                <w:rFonts w:ascii="Times New Roman" w:eastAsia="Times New Roman" w:hAnsi="Times New Roman" w:cs="Times New Roman"/>
                <w:i/>
                <w:sz w:val="20"/>
                <w:szCs w:val="20"/>
                <w:lang w:eastAsia="ar-SA"/>
              </w:rPr>
              <w:t>t</w:t>
            </w:r>
            <w:r w:rsidRPr="0023744C">
              <w:rPr>
                <w:rFonts w:ascii="Times New Roman" w:eastAsia="Times New Roman" w:hAnsi="Times New Roman" w:cs="Times New Roman"/>
                <w:sz w:val="20"/>
                <w:szCs w:val="20"/>
                <w:lang w:eastAsia="ar-SA"/>
              </w:rPr>
              <w:t>, solar beam</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 Stokes parameter</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 xml:space="preserve">, and direction </w:t>
            </w:r>
            <w:r w:rsidRPr="0023744C">
              <w:rPr>
                <w:rFonts w:ascii="Times New Roman" w:eastAsia="Times New Roman" w:hAnsi="Times New Roman" w:cs="Times New Roman"/>
                <w:i/>
                <w:sz w:val="20"/>
                <w:szCs w:val="20"/>
                <w:lang w:eastAsia="ar-SA"/>
              </w:rPr>
              <w:t>d</w:t>
            </w:r>
            <w:r w:rsidRPr="0023744C">
              <w:rPr>
                <w:rFonts w:ascii="Times New Roman" w:eastAsia="Times New Roman" w:hAnsi="Times New Roman" w:cs="Times New Roman"/>
                <w:sz w:val="20"/>
                <w:szCs w:val="20"/>
                <w:lang w:eastAsia="ar-SA"/>
              </w:rPr>
              <w:t>.</w:t>
            </w:r>
          </w:p>
        </w:tc>
      </w:tr>
    </w:tbl>
    <w:p w:rsidR="0023744C" w:rsidRPr="0023744C" w:rsidRDefault="0023744C" w:rsidP="0023744C">
      <w:pPr>
        <w:suppressAutoHyphens/>
        <w:autoSpaceDE w:val="0"/>
        <w:spacing w:after="0" w:line="240" w:lineRule="auto"/>
        <w:jc w:val="center"/>
        <w:rPr>
          <w:rFonts w:ascii="Times New Roman" w:eastAsia="Times" w:hAnsi="Times New Roman" w:cs="Times"/>
          <w:b/>
          <w:sz w:val="24"/>
          <w:lang w:eastAsia="ar-SA"/>
        </w:rPr>
      </w:pPr>
    </w:p>
    <w:p w:rsidR="0023744C" w:rsidRPr="0023744C" w:rsidRDefault="0023744C" w:rsidP="0023744C">
      <w:pPr>
        <w:suppressAutoHyphens/>
        <w:autoSpaceDE w:val="0"/>
        <w:spacing w:after="0" w:line="240" w:lineRule="auto"/>
        <w:jc w:val="center"/>
        <w:rPr>
          <w:rFonts w:ascii="Times New Roman" w:eastAsia="Times" w:hAnsi="Times New Roman" w:cs="Times"/>
          <w:sz w:val="24"/>
          <w:lang w:eastAsia="ar-SA"/>
        </w:rPr>
      </w:pPr>
      <w:r w:rsidRPr="0023744C">
        <w:rPr>
          <w:rFonts w:ascii="Times New Roman" w:eastAsia="Times" w:hAnsi="Times New Roman" w:cs="Times"/>
          <w:b/>
          <w:sz w:val="24"/>
          <w:lang w:eastAsia="ar-SA"/>
        </w:rPr>
        <w:t>Table H4</w:t>
      </w:r>
      <w:r w:rsidRPr="0023744C">
        <w:rPr>
          <w:rFonts w:ascii="Times New Roman" w:eastAsia="Times" w:hAnsi="Times New Roman" w:cs="Times"/>
          <w:sz w:val="24"/>
          <w:lang w:eastAsia="ar-SA"/>
        </w:rPr>
        <w:t>: Type Structure V</w:t>
      </w:r>
      <w:r w:rsidRPr="0023744C">
        <w:rPr>
          <w:rFonts w:ascii="Times New Roman" w:eastAsia="Times" w:hAnsi="Times New Roman" w:cs="Times"/>
          <w:color w:val="0000FF"/>
          <w:sz w:val="24"/>
          <w:lang w:eastAsia="ar-SA"/>
        </w:rPr>
        <w:t>LIDORT_LinAtmos</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260"/>
        <w:gridCol w:w="4770"/>
      </w:tblGrid>
      <w:tr w:rsidR="0023744C" w:rsidRPr="0023744C" w:rsidTr="001B3988">
        <w:trPr>
          <w:trHeight w:val="288"/>
        </w:trPr>
        <w:tc>
          <w:tcPr>
            <w:tcW w:w="3240" w:type="dxa"/>
            <w:vAlign w:val="center"/>
          </w:tcPr>
          <w:p w:rsidR="0023744C" w:rsidRPr="0023744C" w:rsidRDefault="0023744C" w:rsidP="0023744C">
            <w:pPr>
              <w:tabs>
                <w:tab w:val="left" w:pos="6372"/>
              </w:tabs>
              <w:suppressAutoHyphens/>
              <w:autoSpaceDE w:val="0"/>
              <w:snapToGrid w:val="0"/>
              <w:spacing w:after="0" w:line="240" w:lineRule="auto"/>
              <w:jc w:val="center"/>
              <w:rPr>
                <w:rFonts w:ascii="Times New Roman" w:eastAsia="Times New Roman" w:hAnsi="Times New Roman" w:cs="Times"/>
                <w:bCs/>
                <w:i/>
                <w:lang w:eastAsia="ar-SA"/>
              </w:rPr>
            </w:pPr>
            <w:r w:rsidRPr="0023744C">
              <w:rPr>
                <w:rFonts w:ascii="Times New Roman" w:eastAsia="Times New Roman" w:hAnsi="Times New Roman" w:cs="Times"/>
                <w:bCs/>
                <w:i/>
                <w:lang w:eastAsia="ar-SA"/>
              </w:rPr>
              <w:t>Name</w:t>
            </w:r>
          </w:p>
        </w:tc>
        <w:tc>
          <w:tcPr>
            <w:tcW w:w="1260" w:type="dxa"/>
            <w:vAlign w:val="center"/>
          </w:tcPr>
          <w:p w:rsidR="0023744C" w:rsidRPr="0023744C" w:rsidRDefault="0023744C" w:rsidP="0023744C">
            <w:pPr>
              <w:tabs>
                <w:tab w:val="left" w:pos="6372"/>
              </w:tabs>
              <w:suppressAutoHyphens/>
              <w:autoSpaceDE w:val="0"/>
              <w:snapToGrid w:val="0"/>
              <w:spacing w:after="0" w:line="240" w:lineRule="auto"/>
              <w:jc w:val="center"/>
              <w:rPr>
                <w:rFonts w:ascii="Times New Roman" w:eastAsia="Times New Roman" w:hAnsi="Times New Roman" w:cs="Times"/>
                <w:bCs/>
                <w:i/>
                <w:lang w:eastAsia="ar-SA"/>
              </w:rPr>
            </w:pPr>
            <w:r w:rsidRPr="0023744C">
              <w:rPr>
                <w:rFonts w:ascii="Times New Roman" w:eastAsia="Times New Roman" w:hAnsi="Times New Roman" w:cs="Times"/>
                <w:bCs/>
                <w:i/>
                <w:lang w:eastAsia="ar-SA"/>
              </w:rPr>
              <w:t>Kind/Intent</w:t>
            </w:r>
          </w:p>
        </w:tc>
        <w:tc>
          <w:tcPr>
            <w:tcW w:w="4770" w:type="dxa"/>
            <w:vAlign w:val="center"/>
          </w:tcPr>
          <w:p w:rsidR="0023744C" w:rsidRPr="0023744C" w:rsidRDefault="0023744C" w:rsidP="0023744C">
            <w:pPr>
              <w:tabs>
                <w:tab w:val="left" w:pos="6372"/>
              </w:tabs>
              <w:suppressAutoHyphens/>
              <w:autoSpaceDE w:val="0"/>
              <w:snapToGrid w:val="0"/>
              <w:spacing w:after="0" w:line="240" w:lineRule="auto"/>
              <w:jc w:val="center"/>
              <w:rPr>
                <w:rFonts w:ascii="Times New Roman" w:eastAsia="Times New Roman" w:hAnsi="Times New Roman" w:cs="Times"/>
                <w:bCs/>
                <w:i/>
                <w:lang w:eastAsia="ar-SA"/>
              </w:rPr>
            </w:pPr>
            <w:r w:rsidRPr="0023744C">
              <w:rPr>
                <w:rFonts w:ascii="Times New Roman" w:eastAsia="Times New Roman" w:hAnsi="Times New Roman" w:cs="Times"/>
                <w:bCs/>
                <w:i/>
                <w:lang w:eastAsia="ar-SA"/>
              </w:rPr>
              <w:t>Description</w:t>
            </w:r>
          </w:p>
        </w:tc>
      </w:tr>
      <w:tr w:rsidR="0023744C" w:rsidRPr="0023744C" w:rsidTr="001B3988">
        <w:tc>
          <w:tcPr>
            <w:tcW w:w="3240" w:type="dxa"/>
          </w:tcPr>
          <w:p w:rsidR="0023744C" w:rsidRPr="0023744C" w:rsidRDefault="0023744C" w:rsidP="0023744C">
            <w:pPr>
              <w:suppressAutoHyphens/>
              <w:autoSpaceDE w:val="0"/>
              <w:snapToGrid w:val="0"/>
              <w:spacing w:after="0" w:line="240" w:lineRule="auto"/>
              <w:jc w:val="both"/>
              <w:rPr>
                <w:rFonts w:ascii="Times New Roman" w:eastAsia="Times New Roman" w:hAnsi="Times New Roman" w:cs="Times New Roman"/>
                <w:sz w:val="20"/>
                <w:lang w:eastAsia="ar-SA"/>
              </w:rPr>
            </w:pPr>
            <w:r w:rsidRPr="0023744C">
              <w:rPr>
                <w:rFonts w:ascii="Times New Roman" w:eastAsia="Times New Roman" w:hAnsi="Times New Roman" w:cs="Times New Roman"/>
                <w:sz w:val="20"/>
                <w:lang w:eastAsia="ar-SA"/>
              </w:rPr>
              <w:t xml:space="preserve">ABBWFS_JACOBIANS </w:t>
            </w:r>
            <w:r w:rsidRPr="0023744C">
              <w:rPr>
                <w:rFonts w:ascii="Times New Roman" w:eastAsia="Times New Roman" w:hAnsi="Times New Roman" w:cs="Times"/>
                <w:sz w:val="20"/>
                <w:lang w:eastAsia="ar-SA"/>
              </w:rPr>
              <w:t>(o,v,n,S,d)</w:t>
            </w:r>
          </w:p>
        </w:tc>
        <w:tc>
          <w:tcPr>
            <w:tcW w:w="1260" w:type="dxa"/>
          </w:tcPr>
          <w:p w:rsidR="0023744C" w:rsidRPr="0023744C" w:rsidRDefault="0023744C" w:rsidP="0023744C">
            <w:pPr>
              <w:suppressAutoHyphens/>
              <w:autoSpaceDE w:val="0"/>
              <w:snapToGrid w:val="0"/>
              <w:spacing w:after="0" w:line="240" w:lineRule="auto"/>
              <w:jc w:val="center"/>
              <w:rPr>
                <w:rFonts w:ascii="Times New Roman" w:eastAsia="Times New Roman" w:hAnsi="Times New Roman" w:cs="Times"/>
                <w:sz w:val="20"/>
                <w:lang w:eastAsia="ar-SA"/>
              </w:rPr>
            </w:pPr>
            <w:r w:rsidRPr="0023744C">
              <w:rPr>
                <w:rFonts w:ascii="Times New Roman" w:eastAsia="Times New Roman" w:hAnsi="Times New Roman" w:cs="Times"/>
                <w:sz w:val="20"/>
                <w:lang w:eastAsia="ar-SA"/>
              </w:rPr>
              <w:t>Real*8 (O)</w:t>
            </w:r>
          </w:p>
        </w:tc>
        <w:tc>
          <w:tcPr>
            <w:tcW w:w="4770" w:type="dxa"/>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Atmospheric-blackbody radiance Jacobians at output level </w:t>
            </w:r>
            <w:r w:rsidRPr="0023744C">
              <w:rPr>
                <w:rFonts w:ascii="Times New Roman" w:eastAsia="Times New Roman" w:hAnsi="Times New Roman" w:cs="Times New Roman"/>
                <w:i/>
                <w:sz w:val="20"/>
                <w:szCs w:val="20"/>
                <w:lang w:eastAsia="ar-SA"/>
              </w:rPr>
              <w:t>o</w:t>
            </w:r>
            <w:r w:rsidRPr="0023744C">
              <w:rPr>
                <w:rFonts w:ascii="Times New Roman" w:eastAsia="Times New Roman" w:hAnsi="Times New Roman" w:cs="Times New Roman"/>
                <w:sz w:val="20"/>
                <w:szCs w:val="20"/>
                <w:lang w:eastAsia="ar-SA"/>
              </w:rPr>
              <w:t xml:space="preserve">, geometry </w:t>
            </w:r>
            <w:r w:rsidRPr="0023744C">
              <w:rPr>
                <w:rFonts w:ascii="Times New Roman" w:eastAsia="Times New Roman" w:hAnsi="Times New Roman" w:cs="Times New Roman"/>
                <w:i/>
                <w:sz w:val="20"/>
                <w:szCs w:val="20"/>
                <w:lang w:eastAsia="ar-SA"/>
              </w:rPr>
              <w:t>v</w:t>
            </w:r>
            <w:r w:rsidRPr="0023744C">
              <w:rPr>
                <w:rFonts w:ascii="Times New Roman" w:eastAsia="Times New Roman" w:hAnsi="Times New Roman" w:cs="Times New Roman"/>
                <w:sz w:val="20"/>
                <w:szCs w:val="20"/>
                <w:lang w:eastAsia="ar-SA"/>
              </w:rPr>
              <w:t xml:space="preserve">, level </w:t>
            </w:r>
            <w:r w:rsidRPr="0023744C">
              <w:rPr>
                <w:rFonts w:ascii="Times New Roman" w:eastAsia="Times New Roman" w:hAnsi="Times New Roman" w:cs="Times New Roman"/>
                <w:i/>
                <w:sz w:val="20"/>
                <w:szCs w:val="20"/>
                <w:lang w:eastAsia="ar-SA"/>
              </w:rPr>
              <w:t>n</w:t>
            </w:r>
            <w:r w:rsidRPr="0023744C">
              <w:rPr>
                <w:rFonts w:ascii="Times New Roman" w:eastAsia="Times New Roman" w:hAnsi="Times New Roman" w:cs="Times New Roman"/>
                <w:sz w:val="20"/>
                <w:szCs w:val="20"/>
                <w:lang w:eastAsia="ar-SA"/>
              </w:rPr>
              <w:t>, Stokes parameter</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 xml:space="preserve">,  and direction </w:t>
            </w:r>
            <w:r w:rsidRPr="0023744C">
              <w:rPr>
                <w:rFonts w:ascii="Times New Roman" w:eastAsia="Times New Roman" w:hAnsi="Times New Roman" w:cs="Times New Roman"/>
                <w:i/>
                <w:sz w:val="20"/>
                <w:szCs w:val="20"/>
                <w:lang w:eastAsia="ar-SA"/>
              </w:rPr>
              <w:t>d.</w:t>
            </w:r>
          </w:p>
        </w:tc>
      </w:tr>
      <w:tr w:rsidR="0023744C" w:rsidRPr="0023744C" w:rsidTr="001B3988">
        <w:tc>
          <w:tcPr>
            <w:tcW w:w="3240" w:type="dxa"/>
          </w:tcPr>
          <w:p w:rsidR="0023744C" w:rsidRPr="0023744C" w:rsidRDefault="0023744C" w:rsidP="0023744C">
            <w:pPr>
              <w:suppressAutoHyphens/>
              <w:autoSpaceDE w:val="0"/>
              <w:snapToGrid w:val="0"/>
              <w:spacing w:after="0" w:line="240" w:lineRule="auto"/>
              <w:jc w:val="both"/>
              <w:rPr>
                <w:rFonts w:ascii="Times New Roman" w:eastAsia="Times New Roman" w:hAnsi="Times New Roman" w:cs="Times New Roman"/>
                <w:sz w:val="20"/>
                <w:lang w:eastAsia="ar-SA"/>
              </w:rPr>
            </w:pPr>
            <w:r w:rsidRPr="0023744C">
              <w:rPr>
                <w:rFonts w:ascii="Times New Roman" w:eastAsia="Times New Roman" w:hAnsi="Times New Roman" w:cs="Times New Roman"/>
                <w:sz w:val="20"/>
                <w:lang w:eastAsia="ar-SA"/>
              </w:rPr>
              <w:t xml:space="preserve">ABBWFS_FLUXES </w:t>
            </w:r>
            <w:r w:rsidRPr="0023744C">
              <w:rPr>
                <w:rFonts w:ascii="Times New Roman" w:eastAsia="Times New Roman" w:hAnsi="Times New Roman" w:cs="Times"/>
                <w:sz w:val="20"/>
                <w:lang w:eastAsia="ar-SA"/>
              </w:rPr>
              <w:t>(o,f,n,S,d)</w:t>
            </w:r>
          </w:p>
        </w:tc>
        <w:tc>
          <w:tcPr>
            <w:tcW w:w="1260" w:type="dxa"/>
          </w:tcPr>
          <w:p w:rsidR="0023744C" w:rsidRPr="0023744C" w:rsidRDefault="0023744C" w:rsidP="0023744C">
            <w:pPr>
              <w:suppressAutoHyphens/>
              <w:autoSpaceDE w:val="0"/>
              <w:snapToGrid w:val="0"/>
              <w:spacing w:after="0" w:line="240" w:lineRule="auto"/>
              <w:jc w:val="center"/>
              <w:rPr>
                <w:rFonts w:ascii="Times New Roman" w:eastAsia="Times New Roman" w:hAnsi="Times New Roman" w:cs="Times"/>
                <w:sz w:val="20"/>
                <w:lang w:eastAsia="ar-SA"/>
              </w:rPr>
            </w:pPr>
            <w:r w:rsidRPr="0023744C">
              <w:rPr>
                <w:rFonts w:ascii="Times New Roman" w:eastAsia="Times New Roman" w:hAnsi="Times New Roman" w:cs="Times"/>
                <w:sz w:val="20"/>
                <w:lang w:eastAsia="ar-SA"/>
              </w:rPr>
              <w:t>Real*8 (O)</w:t>
            </w:r>
          </w:p>
        </w:tc>
        <w:tc>
          <w:tcPr>
            <w:tcW w:w="4770" w:type="dxa"/>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Atmospheric-blackbody flux Jacobians at output level </w:t>
            </w:r>
            <w:r w:rsidRPr="0023744C">
              <w:rPr>
                <w:rFonts w:ascii="Times New Roman" w:eastAsia="Times New Roman" w:hAnsi="Times New Roman" w:cs="Times New Roman"/>
                <w:i/>
                <w:sz w:val="20"/>
                <w:szCs w:val="20"/>
                <w:lang w:eastAsia="ar-SA"/>
              </w:rPr>
              <w:t>o</w:t>
            </w:r>
            <w:r w:rsidRPr="0023744C">
              <w:rPr>
                <w:rFonts w:ascii="Times New Roman" w:eastAsia="Times New Roman" w:hAnsi="Times New Roman" w:cs="Times New Roman"/>
                <w:sz w:val="20"/>
                <w:szCs w:val="20"/>
                <w:lang w:eastAsia="ar-SA"/>
              </w:rPr>
              <w:t xml:space="preserve">, level </w:t>
            </w:r>
            <w:r w:rsidRPr="0023744C">
              <w:rPr>
                <w:rFonts w:ascii="Times New Roman" w:eastAsia="Times New Roman" w:hAnsi="Times New Roman" w:cs="Times New Roman"/>
                <w:i/>
                <w:sz w:val="20"/>
                <w:szCs w:val="20"/>
                <w:lang w:eastAsia="ar-SA"/>
              </w:rPr>
              <w:t>n</w:t>
            </w:r>
            <w:r w:rsidRPr="0023744C">
              <w:rPr>
                <w:rFonts w:ascii="Times New Roman" w:eastAsia="Times New Roman" w:hAnsi="Times New Roman" w:cs="Times New Roman"/>
                <w:sz w:val="20"/>
                <w:szCs w:val="20"/>
                <w:lang w:eastAsia="ar-SA"/>
              </w:rPr>
              <w:t xml:space="preserve">, flux type </w:t>
            </w:r>
            <w:r w:rsidRPr="0023744C">
              <w:rPr>
                <w:rFonts w:ascii="Times New Roman" w:eastAsia="Times New Roman" w:hAnsi="Times New Roman" w:cs="Times New Roman"/>
                <w:i/>
                <w:sz w:val="20"/>
                <w:szCs w:val="20"/>
                <w:lang w:eastAsia="ar-SA"/>
              </w:rPr>
              <w:t>f</w:t>
            </w:r>
            <w:r w:rsidRPr="0023744C">
              <w:rPr>
                <w:rFonts w:ascii="Times New Roman" w:eastAsia="Times New Roman" w:hAnsi="Times New Roman" w:cs="Times New Roman"/>
                <w:sz w:val="20"/>
                <w:szCs w:val="20"/>
                <w:lang w:eastAsia="ar-SA"/>
              </w:rPr>
              <w:t>, Stokes parameter</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 xml:space="preserve">, and direction </w:t>
            </w:r>
            <w:r w:rsidRPr="0023744C">
              <w:rPr>
                <w:rFonts w:ascii="Times New Roman" w:eastAsia="Times New Roman" w:hAnsi="Times New Roman" w:cs="Times New Roman"/>
                <w:i/>
                <w:sz w:val="20"/>
                <w:szCs w:val="20"/>
                <w:lang w:eastAsia="ar-SA"/>
              </w:rPr>
              <w:t xml:space="preserve">d.  </w:t>
            </w:r>
            <w:r w:rsidRPr="0023744C">
              <w:rPr>
                <w:rFonts w:ascii="Times New Roman" w:eastAsia="Times New Roman" w:hAnsi="Times New Roman" w:cs="Times New Roman"/>
                <w:sz w:val="20"/>
                <w:szCs w:val="20"/>
                <w:lang w:eastAsia="ar-SA"/>
              </w:rPr>
              <w:t>(Note: f=1 is for actinic flux, f=2 regular flux)</w:t>
            </w:r>
          </w:p>
        </w:tc>
      </w:tr>
    </w:tbl>
    <w:p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b/>
          <w:sz w:val="24"/>
          <w:szCs w:val="20"/>
          <w:lang w:eastAsia="ar-SA"/>
        </w:rPr>
        <w:t>Table H5</w:t>
      </w:r>
      <w:r w:rsidRPr="0023744C">
        <w:rPr>
          <w:rFonts w:ascii="Times New Roman" w:eastAsia="Times New Roman" w:hAnsi="Times New Roman" w:cs="Times New Roman"/>
          <w:sz w:val="24"/>
          <w:szCs w:val="20"/>
          <w:lang w:eastAsia="ar-SA"/>
        </w:rPr>
        <w:t xml:space="preserve">: Type Structure </w:t>
      </w:r>
      <w:r w:rsidRPr="0023744C">
        <w:rPr>
          <w:rFonts w:ascii="Times New Roman" w:eastAsia="Times New Roman" w:hAnsi="Times New Roman" w:cs="Times New Roman"/>
          <w:color w:val="0000FF"/>
          <w:sz w:val="24"/>
          <w:szCs w:val="20"/>
          <w:lang w:eastAsia="ar-SA"/>
        </w:rPr>
        <w:t>VLIDORT_LinSurface</w:t>
      </w:r>
    </w:p>
    <w:tbl>
      <w:tblPr>
        <w:tblW w:w="92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1260"/>
        <w:gridCol w:w="4924"/>
      </w:tblGrid>
      <w:tr w:rsidR="0023744C" w:rsidRPr="0023744C" w:rsidTr="001B3988">
        <w:trPr>
          <w:trHeight w:val="288"/>
        </w:trPr>
        <w:tc>
          <w:tcPr>
            <w:tcW w:w="3060" w:type="dxa"/>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260" w:type="dxa"/>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4924" w:type="dxa"/>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rsidTr="001B3988">
        <w:tc>
          <w:tcPr>
            <w:tcW w:w="3060" w:type="dxa"/>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SURFACEWF (r,t,v,S,d)</w:t>
            </w:r>
          </w:p>
        </w:tc>
        <w:tc>
          <w:tcPr>
            <w:tcW w:w="1260" w:type="dxa"/>
          </w:tcPr>
          <w:p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4924" w:type="dxa"/>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Surface Jacobians of Stokes vector with respect to </w:t>
            </w:r>
            <w:r w:rsidRPr="0023744C">
              <w:rPr>
                <w:rFonts w:ascii="Times New Roman" w:eastAsia="Times New Roman" w:hAnsi="Times New Roman" w:cs="Times New Roman"/>
                <w:b/>
                <w:i/>
                <w:sz w:val="20"/>
                <w:szCs w:val="20"/>
                <w:u w:val="single"/>
                <w:lang w:eastAsia="ar-SA"/>
              </w:rPr>
              <w:t>surface</w:t>
            </w:r>
            <w:r w:rsidRPr="0023744C">
              <w:rPr>
                <w:rFonts w:ascii="Times New Roman" w:eastAsia="Times New Roman" w:hAnsi="Times New Roman" w:cs="Times New Roman"/>
                <w:sz w:val="20"/>
                <w:szCs w:val="20"/>
                <w:lang w:eastAsia="ar-SA"/>
              </w:rPr>
              <w:t xml:space="preserve"> variable </w:t>
            </w:r>
            <w:r w:rsidRPr="0023744C">
              <w:rPr>
                <w:rFonts w:ascii="Times New Roman" w:eastAsia="Times New Roman" w:hAnsi="Times New Roman" w:cs="Times New Roman"/>
                <w:i/>
                <w:sz w:val="20"/>
                <w:szCs w:val="20"/>
                <w:lang w:eastAsia="ar-SA"/>
              </w:rPr>
              <w:t>r,</w:t>
            </w:r>
            <w:r w:rsidRPr="0023744C">
              <w:rPr>
                <w:rFonts w:ascii="Times New Roman" w:eastAsia="Times New Roman" w:hAnsi="Times New Roman" w:cs="Times New Roman"/>
                <w:sz w:val="20"/>
                <w:szCs w:val="20"/>
                <w:lang w:eastAsia="ar-SA"/>
              </w:rPr>
              <w:t xml:space="preserve"> at output level </w:t>
            </w:r>
            <w:r w:rsidRPr="0023744C">
              <w:rPr>
                <w:rFonts w:ascii="Times New Roman" w:eastAsia="Times New Roman" w:hAnsi="Times New Roman" w:cs="Times New Roman"/>
                <w:i/>
                <w:sz w:val="20"/>
                <w:szCs w:val="20"/>
                <w:lang w:eastAsia="ar-SA"/>
              </w:rPr>
              <w:t>t</w:t>
            </w:r>
            <w:r w:rsidRPr="0023744C">
              <w:rPr>
                <w:rFonts w:ascii="Times New Roman" w:eastAsia="Times New Roman" w:hAnsi="Times New Roman" w:cs="Times New Roman"/>
                <w:sz w:val="20"/>
                <w:szCs w:val="20"/>
                <w:lang w:eastAsia="ar-SA"/>
              </w:rPr>
              <w:t xml:space="preserve">, geometry </w:t>
            </w:r>
            <w:r w:rsidRPr="0023744C">
              <w:rPr>
                <w:rFonts w:ascii="Times New Roman" w:eastAsia="Times New Roman" w:hAnsi="Times New Roman" w:cs="Times New Roman"/>
                <w:i/>
                <w:sz w:val="20"/>
                <w:szCs w:val="20"/>
                <w:lang w:eastAsia="ar-SA"/>
              </w:rPr>
              <w:t>v</w:t>
            </w:r>
            <w:r w:rsidRPr="0023744C">
              <w:rPr>
                <w:rFonts w:ascii="Times New Roman" w:eastAsia="Times New Roman" w:hAnsi="Times New Roman" w:cs="Times New Roman"/>
                <w:sz w:val="20"/>
                <w:szCs w:val="20"/>
                <w:lang w:eastAsia="ar-SA"/>
              </w:rPr>
              <w:t>, Stokes parameter</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 xml:space="preserve">, and direction </w:t>
            </w:r>
            <w:r w:rsidRPr="0023744C">
              <w:rPr>
                <w:rFonts w:ascii="Times New Roman" w:eastAsia="Times New Roman" w:hAnsi="Times New Roman" w:cs="Times New Roman"/>
                <w:i/>
                <w:sz w:val="20"/>
                <w:szCs w:val="20"/>
                <w:lang w:eastAsia="ar-SA"/>
              </w:rPr>
              <w:t>d</w:t>
            </w:r>
            <w:r w:rsidRPr="0023744C">
              <w:rPr>
                <w:rFonts w:ascii="Times New Roman" w:eastAsia="Times New Roman" w:hAnsi="Times New Roman" w:cs="Times New Roman"/>
                <w:sz w:val="20"/>
                <w:szCs w:val="20"/>
                <w:lang w:eastAsia="ar-SA"/>
              </w:rPr>
              <w:t>.</w:t>
            </w:r>
          </w:p>
        </w:tc>
      </w:tr>
      <w:tr w:rsidR="0023744C" w:rsidRPr="0023744C" w:rsidTr="001B3988">
        <w:tc>
          <w:tcPr>
            <w:tcW w:w="3060" w:type="dxa"/>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MEANST_DIFFUSE_SURFWF (r,t,s,S,d)</w:t>
            </w:r>
          </w:p>
        </w:tc>
        <w:tc>
          <w:tcPr>
            <w:tcW w:w="1260" w:type="dxa"/>
          </w:tcPr>
          <w:p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4924" w:type="dxa"/>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Surface Jacobians of Stokes mean diffuse vector (actinic flux) w.r.t. variable </w:t>
            </w:r>
            <w:r w:rsidRPr="0023744C">
              <w:rPr>
                <w:rFonts w:ascii="Times New Roman" w:eastAsia="Times New Roman" w:hAnsi="Times New Roman" w:cs="Times New Roman"/>
                <w:i/>
                <w:sz w:val="20"/>
                <w:szCs w:val="20"/>
                <w:lang w:eastAsia="ar-SA"/>
              </w:rPr>
              <w:t>r</w:t>
            </w:r>
            <w:r w:rsidRPr="0023744C">
              <w:rPr>
                <w:rFonts w:ascii="Times New Roman" w:eastAsia="Times New Roman" w:hAnsi="Times New Roman" w:cs="Times New Roman"/>
                <w:sz w:val="20"/>
                <w:szCs w:val="20"/>
                <w:lang w:eastAsia="ar-SA"/>
              </w:rPr>
              <w:t xml:space="preserve">, at output level </w:t>
            </w:r>
            <w:r w:rsidRPr="0023744C">
              <w:rPr>
                <w:rFonts w:ascii="Times New Roman" w:eastAsia="Times New Roman" w:hAnsi="Times New Roman" w:cs="Times New Roman"/>
                <w:i/>
                <w:sz w:val="20"/>
                <w:szCs w:val="20"/>
                <w:lang w:eastAsia="ar-SA"/>
              </w:rPr>
              <w:t>t</w:t>
            </w:r>
            <w:r w:rsidRPr="0023744C">
              <w:rPr>
                <w:rFonts w:ascii="Times New Roman" w:eastAsia="Times New Roman" w:hAnsi="Times New Roman" w:cs="Times New Roman"/>
                <w:sz w:val="20"/>
                <w:szCs w:val="20"/>
                <w:lang w:eastAsia="ar-SA"/>
              </w:rPr>
              <w:t>, solar beam</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 Stokes parameter</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 xml:space="preserve">, and direction </w:t>
            </w:r>
            <w:r w:rsidRPr="0023744C">
              <w:rPr>
                <w:rFonts w:ascii="Times New Roman" w:eastAsia="Times New Roman" w:hAnsi="Times New Roman" w:cs="Times New Roman"/>
                <w:i/>
                <w:sz w:val="20"/>
                <w:szCs w:val="20"/>
                <w:lang w:eastAsia="ar-SA"/>
              </w:rPr>
              <w:t>d</w:t>
            </w:r>
            <w:r w:rsidRPr="0023744C">
              <w:rPr>
                <w:rFonts w:ascii="Times New Roman" w:eastAsia="Times New Roman" w:hAnsi="Times New Roman" w:cs="Times New Roman"/>
                <w:sz w:val="20"/>
                <w:szCs w:val="20"/>
                <w:lang w:eastAsia="ar-SA"/>
              </w:rPr>
              <w:t>.</w:t>
            </w:r>
          </w:p>
        </w:tc>
      </w:tr>
      <w:tr w:rsidR="0023744C" w:rsidRPr="0023744C" w:rsidTr="001B3988">
        <w:tc>
          <w:tcPr>
            <w:tcW w:w="3060" w:type="dxa"/>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FLUX_DIFFUSE_SURFWF (r,t,s,S,d)</w:t>
            </w:r>
          </w:p>
        </w:tc>
        <w:tc>
          <w:tcPr>
            <w:tcW w:w="1260" w:type="dxa"/>
          </w:tcPr>
          <w:p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4924" w:type="dxa"/>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Surface Jacobians of Stokes flux diffuse vector (regular flux) w.r.t. variable r, at output level </w:t>
            </w:r>
            <w:r w:rsidRPr="0023744C">
              <w:rPr>
                <w:rFonts w:ascii="Times New Roman" w:eastAsia="Times New Roman" w:hAnsi="Times New Roman" w:cs="Times New Roman"/>
                <w:i/>
                <w:sz w:val="20"/>
                <w:szCs w:val="20"/>
                <w:lang w:eastAsia="ar-SA"/>
              </w:rPr>
              <w:t>t</w:t>
            </w:r>
            <w:r w:rsidRPr="0023744C">
              <w:rPr>
                <w:rFonts w:ascii="Times New Roman" w:eastAsia="Times New Roman" w:hAnsi="Times New Roman" w:cs="Times New Roman"/>
                <w:sz w:val="20"/>
                <w:szCs w:val="20"/>
                <w:lang w:eastAsia="ar-SA"/>
              </w:rPr>
              <w:t>, solar beam</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 Stokes parameter</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 xml:space="preserve">, and direction </w:t>
            </w:r>
            <w:r w:rsidRPr="0023744C">
              <w:rPr>
                <w:rFonts w:ascii="Times New Roman" w:eastAsia="Times New Roman" w:hAnsi="Times New Roman" w:cs="Times New Roman"/>
                <w:i/>
                <w:sz w:val="20"/>
                <w:szCs w:val="20"/>
                <w:lang w:eastAsia="ar-SA"/>
              </w:rPr>
              <w:t>d</w:t>
            </w:r>
            <w:r w:rsidRPr="0023744C">
              <w:rPr>
                <w:rFonts w:ascii="Times New Roman" w:eastAsia="Times New Roman" w:hAnsi="Times New Roman" w:cs="Times New Roman"/>
                <w:sz w:val="20"/>
                <w:szCs w:val="20"/>
                <w:lang w:eastAsia="ar-SA"/>
              </w:rPr>
              <w:t>.</w:t>
            </w:r>
          </w:p>
        </w:tc>
      </w:tr>
      <w:tr w:rsidR="0023744C" w:rsidRPr="0023744C" w:rsidTr="001B3988">
        <w:tc>
          <w:tcPr>
            <w:tcW w:w="3060" w:type="dxa"/>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SBBWFS_JACOBIANS (o,v,S,d)</w:t>
            </w:r>
          </w:p>
        </w:tc>
        <w:tc>
          <w:tcPr>
            <w:tcW w:w="1260" w:type="dxa"/>
          </w:tcPr>
          <w:p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4924" w:type="dxa"/>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Surface-blackbody radiance Jacobians at output level </w:t>
            </w:r>
            <w:r w:rsidRPr="0023744C">
              <w:rPr>
                <w:rFonts w:ascii="Times New Roman" w:eastAsia="Times New Roman" w:hAnsi="Times New Roman" w:cs="Times New Roman"/>
                <w:i/>
                <w:sz w:val="20"/>
                <w:szCs w:val="20"/>
                <w:lang w:eastAsia="ar-SA"/>
              </w:rPr>
              <w:t>o</w:t>
            </w:r>
            <w:r w:rsidRPr="0023744C">
              <w:rPr>
                <w:rFonts w:ascii="Times New Roman" w:eastAsia="Times New Roman" w:hAnsi="Times New Roman" w:cs="Times New Roman"/>
                <w:sz w:val="20"/>
                <w:szCs w:val="20"/>
                <w:lang w:eastAsia="ar-SA"/>
              </w:rPr>
              <w:t xml:space="preserve">, geometry </w:t>
            </w:r>
            <w:r w:rsidRPr="0023744C">
              <w:rPr>
                <w:rFonts w:ascii="Times New Roman" w:eastAsia="Times New Roman" w:hAnsi="Times New Roman" w:cs="Times New Roman"/>
                <w:i/>
                <w:sz w:val="20"/>
                <w:szCs w:val="20"/>
                <w:lang w:eastAsia="ar-SA"/>
              </w:rPr>
              <w:t>v</w:t>
            </w:r>
            <w:r w:rsidRPr="0023744C">
              <w:rPr>
                <w:rFonts w:ascii="Times New Roman" w:eastAsia="Times New Roman" w:hAnsi="Times New Roman" w:cs="Times New Roman"/>
                <w:sz w:val="20"/>
                <w:szCs w:val="20"/>
                <w:lang w:eastAsia="ar-SA"/>
              </w:rPr>
              <w:t>, Stokes parameter</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 xml:space="preserve">, and direction </w:t>
            </w:r>
            <w:r w:rsidRPr="0023744C">
              <w:rPr>
                <w:rFonts w:ascii="Times New Roman" w:eastAsia="Times New Roman" w:hAnsi="Times New Roman" w:cs="Times New Roman"/>
                <w:i/>
                <w:sz w:val="20"/>
                <w:szCs w:val="20"/>
                <w:lang w:eastAsia="ar-SA"/>
              </w:rPr>
              <w:t>d.</w:t>
            </w:r>
          </w:p>
        </w:tc>
      </w:tr>
      <w:tr w:rsidR="0023744C" w:rsidRPr="0023744C" w:rsidTr="001B3988">
        <w:tc>
          <w:tcPr>
            <w:tcW w:w="3060" w:type="dxa"/>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SBBWFS_FLUXES (o,f,S,d)</w:t>
            </w:r>
          </w:p>
        </w:tc>
        <w:tc>
          <w:tcPr>
            <w:tcW w:w="1260" w:type="dxa"/>
          </w:tcPr>
          <w:p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4924" w:type="dxa"/>
          </w:tcPr>
          <w:p w:rsidR="0023744C" w:rsidRPr="0023744C" w:rsidRDefault="0023744C" w:rsidP="0023744C">
            <w:pPr>
              <w:suppressAutoHyphens/>
              <w:snapToGrid w:val="0"/>
              <w:spacing w:after="0" w:line="240" w:lineRule="auto"/>
              <w:rPr>
                <w:rFonts w:ascii="Times New Roman" w:eastAsia="Times New Roman" w:hAnsi="Times New Roman" w:cs="Times New Roman"/>
                <w:i/>
                <w:sz w:val="20"/>
                <w:szCs w:val="20"/>
                <w:lang w:eastAsia="ar-SA"/>
              </w:rPr>
            </w:pPr>
            <w:r w:rsidRPr="0023744C">
              <w:rPr>
                <w:rFonts w:ascii="Times New Roman" w:eastAsia="Times New Roman" w:hAnsi="Times New Roman" w:cs="Times New Roman"/>
                <w:sz w:val="20"/>
                <w:szCs w:val="20"/>
                <w:lang w:eastAsia="ar-SA"/>
              </w:rPr>
              <w:t xml:space="preserve">Surface-blackbody flux Jacobians at output level </w:t>
            </w:r>
            <w:r w:rsidRPr="0023744C">
              <w:rPr>
                <w:rFonts w:ascii="Times New Roman" w:eastAsia="Times New Roman" w:hAnsi="Times New Roman" w:cs="Times New Roman"/>
                <w:i/>
                <w:sz w:val="20"/>
                <w:szCs w:val="20"/>
                <w:lang w:eastAsia="ar-SA"/>
              </w:rPr>
              <w:t>o</w:t>
            </w:r>
            <w:r w:rsidRPr="0023744C">
              <w:rPr>
                <w:rFonts w:ascii="Times New Roman" w:eastAsia="Times New Roman" w:hAnsi="Times New Roman" w:cs="Times New Roman"/>
                <w:sz w:val="20"/>
                <w:szCs w:val="20"/>
                <w:lang w:eastAsia="ar-SA"/>
              </w:rPr>
              <w:t xml:space="preserve">, flux type </w:t>
            </w:r>
            <w:r w:rsidRPr="0023744C">
              <w:rPr>
                <w:rFonts w:ascii="Times New Roman" w:eastAsia="Times New Roman" w:hAnsi="Times New Roman" w:cs="Times New Roman"/>
                <w:i/>
                <w:sz w:val="20"/>
                <w:szCs w:val="20"/>
                <w:lang w:eastAsia="ar-SA"/>
              </w:rPr>
              <w:t>f</w:t>
            </w:r>
            <w:r w:rsidRPr="0023744C">
              <w:rPr>
                <w:rFonts w:ascii="Times New Roman" w:eastAsia="Times New Roman" w:hAnsi="Times New Roman" w:cs="Times New Roman"/>
                <w:sz w:val="20"/>
                <w:szCs w:val="20"/>
                <w:lang w:eastAsia="ar-SA"/>
              </w:rPr>
              <w:t>, Stokes parameter</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 xml:space="preserve">, and direction </w:t>
            </w:r>
            <w:r w:rsidRPr="0023744C">
              <w:rPr>
                <w:rFonts w:ascii="Times New Roman" w:eastAsia="Times New Roman" w:hAnsi="Times New Roman" w:cs="Times New Roman"/>
                <w:i/>
                <w:sz w:val="20"/>
                <w:szCs w:val="20"/>
                <w:lang w:eastAsia="ar-SA"/>
              </w:rPr>
              <w:t>d.</w:t>
            </w:r>
          </w:p>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(Note: f=1 is for actinic flux, f=2 regular flux)</w:t>
            </w:r>
          </w:p>
        </w:tc>
      </w:tr>
    </w:tbl>
    <w:p w:rsidR="0023744C" w:rsidRPr="0023744C" w:rsidRDefault="0023744C" w:rsidP="0023744C">
      <w:pPr>
        <w:suppressAutoHyphens/>
        <w:spacing w:after="0" w:line="240" w:lineRule="auto"/>
        <w:rPr>
          <w:rFonts w:ascii="Times New Roman" w:eastAsia="Times New Roman" w:hAnsi="Times New Roman" w:cs="Times New Roman"/>
          <w:sz w:val="24"/>
          <w:szCs w:val="20"/>
          <w:lang w:eastAsia="ar-SA"/>
        </w:rPr>
      </w:pPr>
      <w:bookmarkStart w:id="160" w:name="_Toc339432251"/>
    </w:p>
    <w:p w:rsidR="0023744C" w:rsidRPr="0023744C" w:rsidRDefault="0023744C" w:rsidP="0023744C">
      <w:pPr>
        <w:widowControl w:val="0"/>
        <w:suppressAutoHyphens/>
        <w:spacing w:after="0" w:line="240" w:lineRule="auto"/>
        <w:outlineLvl w:val="2"/>
        <w:rPr>
          <w:rFonts w:ascii="Times New Roman" w:eastAsia="Times New Roman" w:hAnsi="Times New Roman" w:cs="Times New Roman"/>
          <w:sz w:val="28"/>
          <w:szCs w:val="28"/>
          <w:lang w:eastAsia="ar-SA"/>
        </w:rPr>
      </w:pPr>
      <w:bookmarkStart w:id="161" w:name="_Toc534974716"/>
      <w:bookmarkStart w:id="162" w:name="_Toc18428010"/>
      <w:r w:rsidRPr="0023744C">
        <w:rPr>
          <w:rFonts w:ascii="Times New Roman" w:eastAsia="Times New Roman" w:hAnsi="Times New Roman" w:cs="Times New Roman"/>
          <w:i/>
          <w:sz w:val="28"/>
          <w:szCs w:val="28"/>
          <w:lang w:eastAsia="ar-SA"/>
        </w:rPr>
        <w:t>5.1.2 VLIDORT file-read character strings</w:t>
      </w:r>
      <w:bookmarkEnd w:id="160"/>
      <w:bookmarkEnd w:id="161"/>
      <w:bookmarkEnd w:id="162"/>
    </w:p>
    <w:p w:rsidR="0023744C" w:rsidRPr="0023744C" w:rsidRDefault="0023744C" w:rsidP="0023744C">
      <w:pPr>
        <w:suppressAutoHyphens/>
        <w:spacing w:after="0" w:line="240" w:lineRule="auto"/>
        <w:rPr>
          <w:rFonts w:ascii="Times New Roman" w:eastAsia="Times New Roman" w:hAnsi="Times New Roman" w:cs="Times New Roman"/>
          <w:sz w:val="24"/>
          <w:szCs w:val="20"/>
          <w:lang w:eastAsia="ar-SA"/>
        </w:rPr>
      </w:pPr>
    </w:p>
    <w:p w:rsidR="0023744C" w:rsidRPr="0023744C" w:rsidRDefault="0023744C" w:rsidP="0023744C">
      <w:pPr>
        <w:suppressAutoHyphens/>
        <w:spacing w:after="0" w:line="240" w:lineRule="auto"/>
        <w:rPr>
          <w:rFonts w:ascii="Times New Roman" w:eastAsia="Times New Roman" w:hAnsi="Times New Roman" w:cs="Times New Roman"/>
          <w:sz w:val="24"/>
          <w:szCs w:val="20"/>
          <w:lang w:eastAsia="ar-SA"/>
        </w:rPr>
      </w:pPr>
      <w:r w:rsidRPr="0023744C">
        <w:rPr>
          <w:rFonts w:ascii="Times New Roman" w:eastAsia="Times New Roman" w:hAnsi="Times New Roman" w:cs="Times New Roman"/>
          <w:sz w:val="24"/>
          <w:szCs w:val="20"/>
          <w:lang w:eastAsia="ar-SA"/>
        </w:rPr>
        <w:t xml:space="preserve">This section contains tables for </w:t>
      </w:r>
      <w:r w:rsidRPr="0023744C">
        <w:rPr>
          <w:rFonts w:ascii="Times New Roman" w:eastAsia="Times New Roman" w:hAnsi="Times New Roman" w:cs="Times New Roman"/>
          <w:sz w:val="24"/>
          <w:szCs w:val="24"/>
          <w:lang w:eastAsia="ar-SA"/>
        </w:rPr>
        <w:t xml:space="preserve">file-read character strings found in the input configuration file </w:t>
      </w:r>
      <w:r w:rsidRPr="0023744C">
        <w:rPr>
          <w:rFonts w:ascii="Times New Roman" w:eastAsia="Times New Roman" w:hAnsi="Times New Roman" w:cs="Times New Roman"/>
          <w:color w:val="0000FF"/>
          <w:sz w:val="24"/>
          <w:szCs w:val="24"/>
          <w:lang w:eastAsia="ar-SA"/>
        </w:rPr>
        <w:t>2p8p1_VLIDORT_ReadInput.cfg</w:t>
      </w:r>
      <w:r w:rsidRPr="0023744C">
        <w:rPr>
          <w:rFonts w:ascii="Times New Roman" w:eastAsia="Times New Roman" w:hAnsi="Times New Roman" w:cs="Times New Roman"/>
          <w:sz w:val="24"/>
          <w:szCs w:val="24"/>
          <w:lang w:eastAsia="ar-SA"/>
        </w:rPr>
        <w:t xml:space="preserve"> and their associated </w:t>
      </w:r>
      <w:r w:rsidRPr="0023744C">
        <w:rPr>
          <w:rFonts w:ascii="Times New Roman" w:eastAsia="Times New Roman" w:hAnsi="Times New Roman" w:cs="Times New Roman"/>
          <w:sz w:val="24"/>
          <w:szCs w:val="20"/>
          <w:lang w:eastAsia="ar-SA"/>
        </w:rPr>
        <w:t>VLIDORT I/O type structure variables.  Table 5.2 gives an overview of the categories of these tables.</w:t>
      </w:r>
    </w:p>
    <w:p w:rsidR="0023744C" w:rsidRPr="0023744C" w:rsidRDefault="0023744C" w:rsidP="0023744C">
      <w:pPr>
        <w:suppressAutoHyphens/>
        <w:spacing w:after="0" w:line="240" w:lineRule="auto"/>
        <w:rPr>
          <w:rFonts w:ascii="Times New Roman" w:eastAsia="Times New Roman" w:hAnsi="Times New Roman" w:cs="Times New Roman"/>
          <w:sz w:val="24"/>
          <w:szCs w:val="20"/>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bCs/>
          <w:color w:val="0000FF"/>
          <w:sz w:val="24"/>
          <w:szCs w:val="20"/>
          <w:lang w:eastAsia="ar-SA"/>
        </w:rPr>
      </w:pPr>
      <w:r w:rsidRPr="0023744C">
        <w:rPr>
          <w:rFonts w:ascii="Times New Roman" w:eastAsia="Times New Roman" w:hAnsi="Times New Roman" w:cs="Times New Roman"/>
          <w:b/>
          <w:sz w:val="24"/>
          <w:szCs w:val="20"/>
          <w:lang w:eastAsia="ar-SA"/>
        </w:rPr>
        <w:t>Table 5.2</w:t>
      </w:r>
      <w:r w:rsidRPr="0023744C">
        <w:rPr>
          <w:rFonts w:ascii="Times New Roman" w:eastAsia="Times New Roman" w:hAnsi="Times New Roman" w:cs="Times New Roman"/>
          <w:sz w:val="24"/>
          <w:szCs w:val="20"/>
          <w:lang w:eastAsia="ar-SA"/>
        </w:rPr>
        <w:t>: VLIDORT input configuration file table guide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6"/>
        <w:gridCol w:w="4790"/>
      </w:tblGrid>
      <w:tr w:rsidR="0023744C" w:rsidRPr="0023744C" w:rsidTr="001B3988">
        <w:tc>
          <w:tcPr>
            <w:tcW w:w="4811" w:type="dxa"/>
          </w:tcPr>
          <w:p w:rsidR="0023744C" w:rsidRPr="0023744C" w:rsidRDefault="0023744C" w:rsidP="0023744C">
            <w:pPr>
              <w:suppressAutoHyphens/>
              <w:spacing w:after="0" w:line="240" w:lineRule="auto"/>
              <w:jc w:val="center"/>
              <w:rPr>
                <w:rFonts w:ascii="Times New Roman" w:eastAsia="Times New Roman" w:hAnsi="Times New Roman" w:cs="Times New Roman"/>
                <w:i/>
                <w:sz w:val="24"/>
                <w:szCs w:val="20"/>
                <w:lang w:eastAsia="ar-SA"/>
              </w:rPr>
            </w:pPr>
            <w:r w:rsidRPr="0023744C">
              <w:rPr>
                <w:rFonts w:ascii="Times New Roman" w:eastAsia="Times New Roman" w:hAnsi="Times New Roman" w:cs="Times New Roman"/>
                <w:i/>
                <w:sz w:val="24"/>
                <w:szCs w:val="20"/>
                <w:lang w:eastAsia="ar-SA"/>
              </w:rPr>
              <w:t>Table Prefix</w:t>
            </w:r>
          </w:p>
        </w:tc>
        <w:tc>
          <w:tcPr>
            <w:tcW w:w="4811" w:type="dxa"/>
          </w:tcPr>
          <w:p w:rsidR="0023744C" w:rsidRPr="0023744C" w:rsidRDefault="0023744C" w:rsidP="0023744C">
            <w:pPr>
              <w:suppressAutoHyphens/>
              <w:spacing w:after="0" w:line="240" w:lineRule="auto"/>
              <w:jc w:val="center"/>
              <w:rPr>
                <w:rFonts w:ascii="Times New Roman" w:eastAsia="Times New Roman" w:hAnsi="Times New Roman" w:cs="Times New Roman"/>
                <w:i/>
                <w:sz w:val="24"/>
                <w:szCs w:val="20"/>
                <w:lang w:eastAsia="ar-SA"/>
              </w:rPr>
            </w:pPr>
            <w:r w:rsidRPr="0023744C">
              <w:rPr>
                <w:rFonts w:ascii="Times New Roman" w:eastAsia="Times New Roman" w:hAnsi="Times New Roman" w:cs="Times New Roman"/>
                <w:i/>
                <w:sz w:val="24"/>
                <w:szCs w:val="20"/>
                <w:lang w:eastAsia="ar-SA"/>
              </w:rPr>
              <w:t>Input/Output Category</w:t>
            </w:r>
          </w:p>
        </w:tc>
      </w:tr>
      <w:tr w:rsidR="0023744C" w:rsidRPr="0023744C" w:rsidTr="001B3988">
        <w:tc>
          <w:tcPr>
            <w:tcW w:w="4811" w:type="dxa"/>
          </w:tcPr>
          <w:p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sz w:val="24"/>
                <w:szCs w:val="20"/>
                <w:lang w:eastAsia="ar-SA"/>
              </w:rPr>
              <w:t>J</w:t>
            </w:r>
          </w:p>
        </w:tc>
        <w:tc>
          <w:tcPr>
            <w:tcW w:w="4811" w:type="dxa"/>
          </w:tcPr>
          <w:p w:rsidR="0023744C" w:rsidRPr="0023744C" w:rsidRDefault="0023744C" w:rsidP="0023744C">
            <w:pPr>
              <w:suppressAutoHyphens/>
              <w:spacing w:after="0" w:line="240" w:lineRule="auto"/>
              <w:ind w:hanging="11"/>
              <w:rPr>
                <w:rFonts w:ascii="Times New Roman" w:eastAsia="Times New Roman" w:hAnsi="Times New Roman" w:cs="Times New Roman"/>
                <w:sz w:val="24"/>
                <w:szCs w:val="20"/>
                <w:lang w:eastAsia="ar-SA"/>
              </w:rPr>
            </w:pPr>
            <w:r w:rsidRPr="0023744C">
              <w:rPr>
                <w:rFonts w:ascii="Times New Roman" w:eastAsia="Times New Roman" w:hAnsi="Times New Roman" w:cs="Times New Roman"/>
                <w:sz w:val="24"/>
                <w:szCs w:val="20"/>
                <w:lang w:eastAsia="ar-SA"/>
              </w:rPr>
              <w:t>Basic fixed inputs</w:t>
            </w:r>
          </w:p>
        </w:tc>
      </w:tr>
      <w:tr w:rsidR="0023744C" w:rsidRPr="0023744C" w:rsidTr="001B3988">
        <w:tc>
          <w:tcPr>
            <w:tcW w:w="4811" w:type="dxa"/>
          </w:tcPr>
          <w:p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sz w:val="24"/>
                <w:szCs w:val="20"/>
                <w:lang w:eastAsia="ar-SA"/>
              </w:rPr>
              <w:t>K</w:t>
            </w:r>
          </w:p>
        </w:tc>
        <w:tc>
          <w:tcPr>
            <w:tcW w:w="4811" w:type="dxa"/>
          </w:tcPr>
          <w:p w:rsidR="0023744C" w:rsidRPr="0023744C" w:rsidRDefault="0023744C" w:rsidP="0023744C">
            <w:pPr>
              <w:suppressAutoHyphens/>
              <w:spacing w:after="0" w:line="240" w:lineRule="auto"/>
              <w:ind w:hanging="11"/>
              <w:rPr>
                <w:rFonts w:ascii="Times New Roman" w:eastAsia="Times New Roman" w:hAnsi="Times New Roman" w:cs="Times New Roman"/>
                <w:sz w:val="24"/>
                <w:szCs w:val="20"/>
                <w:lang w:eastAsia="ar-SA"/>
              </w:rPr>
            </w:pPr>
            <w:r w:rsidRPr="0023744C">
              <w:rPr>
                <w:rFonts w:ascii="Times New Roman" w:eastAsia="Times New Roman" w:hAnsi="Times New Roman" w:cs="Times New Roman"/>
                <w:sz w:val="24"/>
                <w:szCs w:val="20"/>
                <w:lang w:eastAsia="ar-SA"/>
              </w:rPr>
              <w:t>Basic modified inputs</w:t>
            </w:r>
          </w:p>
        </w:tc>
      </w:tr>
      <w:tr w:rsidR="0023744C" w:rsidRPr="0023744C" w:rsidTr="001B3988">
        <w:tc>
          <w:tcPr>
            <w:tcW w:w="4811" w:type="dxa"/>
          </w:tcPr>
          <w:p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sz w:val="24"/>
                <w:szCs w:val="20"/>
                <w:lang w:eastAsia="ar-SA"/>
              </w:rPr>
              <w:t>L</w:t>
            </w:r>
          </w:p>
        </w:tc>
        <w:tc>
          <w:tcPr>
            <w:tcW w:w="4811" w:type="dxa"/>
          </w:tcPr>
          <w:p w:rsidR="0023744C" w:rsidRPr="0023744C" w:rsidRDefault="0023744C" w:rsidP="0023744C">
            <w:pPr>
              <w:suppressAutoHyphens/>
              <w:spacing w:after="0" w:line="240" w:lineRule="auto"/>
              <w:ind w:hanging="11"/>
              <w:rPr>
                <w:rFonts w:ascii="Times New Roman" w:eastAsia="Times New Roman" w:hAnsi="Times New Roman" w:cs="Times New Roman"/>
                <w:sz w:val="24"/>
                <w:szCs w:val="20"/>
                <w:lang w:eastAsia="ar-SA"/>
              </w:rPr>
            </w:pPr>
            <w:r w:rsidRPr="0023744C">
              <w:rPr>
                <w:rFonts w:ascii="Times New Roman" w:eastAsia="Times New Roman" w:hAnsi="Times New Roman" w:cs="Times New Roman"/>
                <w:sz w:val="24"/>
                <w:szCs w:val="20"/>
                <w:lang w:eastAsia="ar-SA"/>
              </w:rPr>
              <w:t>Linearized fixed inputs</w:t>
            </w:r>
          </w:p>
        </w:tc>
      </w:tr>
      <w:tr w:rsidR="0023744C" w:rsidRPr="0023744C" w:rsidTr="001B3988">
        <w:tc>
          <w:tcPr>
            <w:tcW w:w="4811" w:type="dxa"/>
          </w:tcPr>
          <w:p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sz w:val="24"/>
                <w:szCs w:val="20"/>
                <w:lang w:eastAsia="ar-SA"/>
              </w:rPr>
              <w:t>M</w:t>
            </w:r>
          </w:p>
        </w:tc>
        <w:tc>
          <w:tcPr>
            <w:tcW w:w="4811" w:type="dxa"/>
          </w:tcPr>
          <w:p w:rsidR="0023744C" w:rsidRPr="0023744C" w:rsidRDefault="0023744C" w:rsidP="0023744C">
            <w:pPr>
              <w:suppressAutoHyphens/>
              <w:spacing w:after="0" w:line="240" w:lineRule="auto"/>
              <w:ind w:hanging="11"/>
              <w:rPr>
                <w:rFonts w:ascii="Times New Roman" w:eastAsia="Times New Roman" w:hAnsi="Times New Roman" w:cs="Times New Roman"/>
                <w:sz w:val="24"/>
                <w:szCs w:val="20"/>
                <w:lang w:eastAsia="ar-SA"/>
              </w:rPr>
            </w:pPr>
            <w:r w:rsidRPr="0023744C">
              <w:rPr>
                <w:rFonts w:ascii="Times New Roman" w:eastAsia="Times New Roman" w:hAnsi="Times New Roman" w:cs="Times New Roman"/>
                <w:sz w:val="24"/>
                <w:szCs w:val="20"/>
                <w:lang w:eastAsia="ar-SA"/>
              </w:rPr>
              <w:t>Linearized modified inputs</w:t>
            </w:r>
          </w:p>
        </w:tc>
      </w:tr>
    </w:tbl>
    <w:p w:rsidR="0023744C" w:rsidRPr="0023744C" w:rsidRDefault="0023744C" w:rsidP="0023744C">
      <w:pPr>
        <w:suppressAutoHyphens/>
        <w:spacing w:after="0" w:line="240" w:lineRule="auto"/>
        <w:rPr>
          <w:rFonts w:ascii="Times New Roman" w:eastAsia="Times New Roman" w:hAnsi="Times New Roman" w:cs="Times New Roman"/>
          <w:sz w:val="24"/>
          <w:szCs w:val="20"/>
          <w:lang w:eastAsia="ar-SA"/>
        </w:rPr>
      </w:pPr>
    </w:p>
    <w:p w:rsidR="0023744C" w:rsidRPr="0023744C" w:rsidRDefault="0023744C" w:rsidP="0023744C">
      <w:pPr>
        <w:keepNext/>
        <w:suppressAutoHyphens/>
        <w:autoSpaceDE w:val="0"/>
        <w:spacing w:after="0" w:line="240" w:lineRule="auto"/>
        <w:outlineLvl w:val="3"/>
        <w:rPr>
          <w:rFonts w:ascii="Times New Roman" w:eastAsia="Times New Roman" w:hAnsi="Times New Roman" w:cs="Times New Roman"/>
          <w:i/>
          <w:sz w:val="24"/>
          <w:szCs w:val="20"/>
          <w:lang w:eastAsia="ar-SA"/>
        </w:rPr>
      </w:pPr>
      <w:r w:rsidRPr="0023744C">
        <w:rPr>
          <w:rFonts w:ascii="Times New Roman" w:eastAsia="Times New Roman" w:hAnsi="Times New Roman" w:cs="Times New Roman"/>
          <w:i/>
          <w:sz w:val="24"/>
          <w:szCs w:val="20"/>
          <w:lang w:eastAsia="ar-SA"/>
        </w:rPr>
        <w:t>5.1.2.1 VLIDORT basic fixed inputs</w:t>
      </w:r>
    </w:p>
    <w:p w:rsidR="0023744C" w:rsidRPr="0023744C" w:rsidRDefault="0023744C" w:rsidP="0023744C">
      <w:pPr>
        <w:suppressAutoHyphens/>
        <w:spacing w:after="0" w:line="240" w:lineRule="auto"/>
        <w:rPr>
          <w:rFonts w:ascii="Times New Roman" w:eastAsia="Times New Roman" w:hAnsi="Times New Roman" w:cs="Times New Roman"/>
          <w:sz w:val="24"/>
          <w:szCs w:val="20"/>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b/>
          <w:sz w:val="24"/>
          <w:szCs w:val="20"/>
          <w:lang w:eastAsia="ar-SA"/>
        </w:rPr>
        <w:t>Table J1</w:t>
      </w:r>
      <w:r w:rsidRPr="0023744C">
        <w:rPr>
          <w:rFonts w:ascii="Times New Roman" w:eastAsia="Times New Roman" w:hAnsi="Times New Roman" w:cs="Times New Roman"/>
          <w:sz w:val="24"/>
          <w:szCs w:val="20"/>
          <w:lang w:eastAsia="ar-SA"/>
        </w:rPr>
        <w:t xml:space="preserve">: File-read Character strings for </w:t>
      </w:r>
      <w:r w:rsidRPr="0023744C">
        <w:rPr>
          <w:rFonts w:ascii="Times New Roman" w:eastAsia="Times New Roman" w:hAnsi="Times New Roman" w:cs="Times New Roman"/>
          <w:color w:val="0000FF"/>
          <w:sz w:val="24"/>
          <w:szCs w:val="20"/>
          <w:lang w:eastAsia="ar-SA"/>
        </w:rPr>
        <w:t>Fixed Boolean</w:t>
      </w:r>
      <w:r w:rsidRPr="0023744C">
        <w:rPr>
          <w:rFonts w:ascii="Times New Roman" w:eastAsia="Times New Roman" w:hAnsi="Times New Roman" w:cs="Times New Roman"/>
          <w:sz w:val="24"/>
          <w:szCs w:val="20"/>
          <w:lang w:eastAsia="ar-SA"/>
        </w:rPr>
        <w:t xml:space="preserve"> variables (Table A2)</w:t>
      </w:r>
    </w:p>
    <w:tbl>
      <w:tblPr>
        <w:tblW w:w="9810"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30" w:type="dxa"/>
          <w:right w:w="130" w:type="dxa"/>
        </w:tblCellMar>
        <w:tblLook w:val="0000" w:firstRow="0" w:lastRow="0" w:firstColumn="0" w:lastColumn="0" w:noHBand="0" w:noVBand="0"/>
      </w:tblPr>
      <w:tblGrid>
        <w:gridCol w:w="3330"/>
        <w:gridCol w:w="1260"/>
        <w:gridCol w:w="5220"/>
      </w:tblGrid>
      <w:tr w:rsidR="0023744C" w:rsidRPr="0023744C" w:rsidTr="001B3988">
        <w:trPr>
          <w:trHeight w:hRule="exact" w:val="432"/>
        </w:trPr>
        <w:tc>
          <w:tcPr>
            <w:tcW w:w="3330" w:type="dxa"/>
            <w:vAlign w:val="cente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260" w:type="dxa"/>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w:t>
            </w:r>
          </w:p>
        </w:tc>
        <w:tc>
          <w:tcPr>
            <w:tcW w:w="5220" w:type="dxa"/>
            <w:vAlign w:val="cente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Character string in Configuration file</w:t>
            </w:r>
          </w:p>
        </w:tc>
      </w:tr>
      <w:tr w:rsidR="0023744C" w:rsidRPr="0023744C" w:rsidTr="001B3988">
        <w:tc>
          <w:tcPr>
            <w:tcW w:w="333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DO_FULLRAD_MODE</w:t>
            </w:r>
          </w:p>
        </w:tc>
        <w:tc>
          <w:tcPr>
            <w:tcW w:w="126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Logical </w:t>
            </w:r>
          </w:p>
        </w:tc>
        <w:tc>
          <w:tcPr>
            <w:tcW w:w="522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Courier New"/>
                <w:sz w:val="20"/>
                <w:szCs w:val="20"/>
                <w:lang w:eastAsia="ar-SA"/>
              </w:rPr>
              <w:t>Do full Stokes vector calculation?</w:t>
            </w:r>
          </w:p>
        </w:tc>
      </w:tr>
      <w:tr w:rsidR="0023744C" w:rsidRPr="0023744C" w:rsidTr="001B3988">
        <w:tc>
          <w:tcPr>
            <w:tcW w:w="333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DO_THERMAL_EMISSION</w:t>
            </w:r>
          </w:p>
        </w:tc>
        <w:tc>
          <w:tcPr>
            <w:tcW w:w="126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w:t>
            </w:r>
          </w:p>
        </w:tc>
        <w:tc>
          <w:tcPr>
            <w:tcW w:w="522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Do thermal emission?</w:t>
            </w:r>
          </w:p>
        </w:tc>
      </w:tr>
      <w:tr w:rsidR="0023744C" w:rsidRPr="0023744C" w:rsidTr="001B3988">
        <w:tc>
          <w:tcPr>
            <w:tcW w:w="333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DO_SURFACE_EMISSION</w:t>
            </w:r>
          </w:p>
        </w:tc>
        <w:tc>
          <w:tcPr>
            <w:tcW w:w="126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w:t>
            </w:r>
          </w:p>
        </w:tc>
        <w:tc>
          <w:tcPr>
            <w:tcW w:w="522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Do surface emission?</w:t>
            </w:r>
          </w:p>
        </w:tc>
      </w:tr>
      <w:tr w:rsidR="0023744C" w:rsidRPr="0023744C" w:rsidTr="001B3988">
        <w:tc>
          <w:tcPr>
            <w:tcW w:w="333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DO_PLANE_PARALLEL</w:t>
            </w:r>
          </w:p>
        </w:tc>
        <w:tc>
          <w:tcPr>
            <w:tcW w:w="126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Logical </w:t>
            </w:r>
          </w:p>
        </w:tc>
        <w:tc>
          <w:tcPr>
            <w:tcW w:w="522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Do plane-parallel treatment of direct beam?</w:t>
            </w:r>
          </w:p>
        </w:tc>
      </w:tr>
      <w:tr w:rsidR="0023744C" w:rsidRPr="0023744C" w:rsidTr="001B3988">
        <w:tc>
          <w:tcPr>
            <w:tcW w:w="333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DO_UPWELLING </w:t>
            </w:r>
          </w:p>
        </w:tc>
        <w:tc>
          <w:tcPr>
            <w:tcW w:w="126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Logical </w:t>
            </w:r>
          </w:p>
        </w:tc>
        <w:tc>
          <w:tcPr>
            <w:tcW w:w="522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Do upwelling output?</w:t>
            </w:r>
          </w:p>
        </w:tc>
      </w:tr>
      <w:tr w:rsidR="0023744C" w:rsidRPr="0023744C" w:rsidTr="001B3988">
        <w:tc>
          <w:tcPr>
            <w:tcW w:w="333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lastRenderedPageBreak/>
              <w:t>DO_DNWELLING</w:t>
            </w:r>
          </w:p>
        </w:tc>
        <w:tc>
          <w:tcPr>
            <w:tcW w:w="126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w:t>
            </w:r>
          </w:p>
        </w:tc>
        <w:tc>
          <w:tcPr>
            <w:tcW w:w="522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Do downwelling output?</w:t>
            </w:r>
          </w:p>
        </w:tc>
      </w:tr>
      <w:tr w:rsidR="0023744C" w:rsidRPr="0023744C" w:rsidTr="001B3988">
        <w:tc>
          <w:tcPr>
            <w:tcW w:w="333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DO_LAMBERTIAN_SURFACE</w:t>
            </w:r>
          </w:p>
        </w:tc>
        <w:tc>
          <w:tcPr>
            <w:tcW w:w="126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Logical </w:t>
            </w:r>
          </w:p>
        </w:tc>
        <w:tc>
          <w:tcPr>
            <w:tcW w:w="522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Do Lambertian surface?</w:t>
            </w:r>
          </w:p>
        </w:tc>
      </w:tr>
      <w:tr w:rsidR="0023744C" w:rsidRPr="0023744C" w:rsidTr="001B3988">
        <w:tc>
          <w:tcPr>
            <w:tcW w:w="333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DO_SURFACE_LEAVING</w:t>
            </w:r>
          </w:p>
        </w:tc>
        <w:tc>
          <w:tcPr>
            <w:tcW w:w="126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w:t>
            </w:r>
          </w:p>
        </w:tc>
        <w:tc>
          <w:tcPr>
            <w:tcW w:w="522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Courier New"/>
                <w:sz w:val="20"/>
                <w:szCs w:val="20"/>
                <w:lang w:eastAsia="ar-SA"/>
              </w:rPr>
              <w:t>Do surface-leaving term?</w:t>
            </w:r>
          </w:p>
        </w:tc>
      </w:tr>
      <w:tr w:rsidR="0023744C" w:rsidRPr="0023744C" w:rsidTr="001B3988">
        <w:tc>
          <w:tcPr>
            <w:tcW w:w="333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DO_SL_ISOTROPIC</w:t>
            </w:r>
          </w:p>
        </w:tc>
        <w:tc>
          <w:tcPr>
            <w:tcW w:w="126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Logical </w:t>
            </w:r>
          </w:p>
        </w:tc>
        <w:tc>
          <w:tcPr>
            <w:tcW w:w="5220" w:type="dxa"/>
            <w:tcMar>
              <w:left w:w="108" w:type="dxa"/>
              <w:right w:w="108" w:type="dxa"/>
            </w:tcMar>
          </w:tcPr>
          <w:p w:rsidR="0023744C" w:rsidRPr="0023744C" w:rsidRDefault="0023744C" w:rsidP="0023744C">
            <w:pPr>
              <w:spacing w:after="0" w:line="240" w:lineRule="auto"/>
              <w:rPr>
                <w:rFonts w:ascii="Verdana" w:eastAsia="Times New Roman" w:hAnsi="Verdana" w:cs="Courier New"/>
                <w:sz w:val="20"/>
                <w:szCs w:val="20"/>
              </w:rPr>
            </w:pPr>
            <w:r w:rsidRPr="0023744C">
              <w:rPr>
                <w:rFonts w:ascii="Verdana" w:eastAsia="Times New Roman" w:hAnsi="Verdana" w:cs="Courier New"/>
                <w:sz w:val="20"/>
                <w:szCs w:val="20"/>
              </w:rPr>
              <w:t>Do isotropic surface-leaving term?</w:t>
            </w:r>
          </w:p>
        </w:tc>
      </w:tr>
      <w:tr w:rsidR="0023744C" w:rsidRPr="0023744C" w:rsidTr="001B3988">
        <w:tc>
          <w:tcPr>
            <w:tcW w:w="333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DO_WATER_LEAVING</w:t>
            </w:r>
          </w:p>
        </w:tc>
        <w:tc>
          <w:tcPr>
            <w:tcW w:w="126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w:t>
            </w:r>
          </w:p>
        </w:tc>
        <w:tc>
          <w:tcPr>
            <w:tcW w:w="5220" w:type="dxa"/>
            <w:tcMar>
              <w:left w:w="108" w:type="dxa"/>
              <w:right w:w="108" w:type="dxa"/>
            </w:tcMar>
          </w:tcPr>
          <w:p w:rsidR="0023744C" w:rsidRPr="0023744C" w:rsidRDefault="0023744C" w:rsidP="0023744C">
            <w:pPr>
              <w:spacing w:after="0" w:line="240" w:lineRule="auto"/>
              <w:rPr>
                <w:rFonts w:ascii="Verdana" w:eastAsia="Times New Roman" w:hAnsi="Verdana" w:cs="Courier New"/>
                <w:sz w:val="20"/>
                <w:szCs w:val="20"/>
              </w:rPr>
            </w:pPr>
            <w:r w:rsidRPr="0023744C">
              <w:rPr>
                <w:rFonts w:ascii="Verdana" w:eastAsia="Times New Roman" w:hAnsi="Verdana" w:cs="Courier New"/>
                <w:sz w:val="20"/>
                <w:szCs w:val="20"/>
              </w:rPr>
              <w:t>Do Water-leaving option?</w:t>
            </w:r>
          </w:p>
        </w:tc>
      </w:tr>
      <w:tr w:rsidR="0023744C" w:rsidRPr="0023744C" w:rsidTr="001B3988">
        <w:tc>
          <w:tcPr>
            <w:tcW w:w="333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DO_FLUORESCENCE</w:t>
            </w:r>
          </w:p>
        </w:tc>
        <w:tc>
          <w:tcPr>
            <w:tcW w:w="126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w:t>
            </w:r>
          </w:p>
        </w:tc>
        <w:tc>
          <w:tcPr>
            <w:tcW w:w="5220" w:type="dxa"/>
            <w:tcMar>
              <w:left w:w="108" w:type="dxa"/>
              <w:right w:w="108" w:type="dxa"/>
            </w:tcMar>
          </w:tcPr>
          <w:p w:rsidR="0023744C" w:rsidRPr="0023744C" w:rsidRDefault="0023744C" w:rsidP="0023744C">
            <w:pPr>
              <w:spacing w:after="0" w:line="240" w:lineRule="auto"/>
              <w:rPr>
                <w:rFonts w:ascii="Verdana" w:eastAsia="Times New Roman" w:hAnsi="Verdana" w:cs="Courier New"/>
                <w:sz w:val="20"/>
                <w:szCs w:val="20"/>
              </w:rPr>
            </w:pPr>
            <w:r w:rsidRPr="0023744C">
              <w:rPr>
                <w:rFonts w:ascii="Verdana" w:eastAsia="Times New Roman" w:hAnsi="Verdana" w:cs="Courier New"/>
                <w:sz w:val="20"/>
                <w:szCs w:val="20"/>
              </w:rPr>
              <w:t>Do Fluorescence option?</w:t>
            </w:r>
          </w:p>
        </w:tc>
      </w:tr>
      <w:tr w:rsidR="0023744C" w:rsidRPr="0023744C" w:rsidTr="001B3988">
        <w:tc>
          <w:tcPr>
            <w:tcW w:w="333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DO_TF_ITERATION</w:t>
            </w:r>
          </w:p>
        </w:tc>
        <w:tc>
          <w:tcPr>
            <w:tcW w:w="126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Logical </w:t>
            </w:r>
          </w:p>
        </w:tc>
        <w:tc>
          <w:tcPr>
            <w:tcW w:w="5220" w:type="dxa"/>
            <w:tcMar>
              <w:left w:w="108" w:type="dxa"/>
              <w:right w:w="108" w:type="dxa"/>
            </w:tcMar>
          </w:tcPr>
          <w:p w:rsidR="0023744C" w:rsidRPr="0023744C" w:rsidRDefault="0023744C" w:rsidP="0023744C">
            <w:pPr>
              <w:spacing w:after="0" w:line="240" w:lineRule="auto"/>
              <w:rPr>
                <w:rFonts w:ascii="Verdana" w:eastAsia="Times New Roman" w:hAnsi="Verdana" w:cs="Courier New"/>
                <w:sz w:val="20"/>
                <w:szCs w:val="20"/>
              </w:rPr>
            </w:pPr>
            <w:r w:rsidRPr="0023744C">
              <w:rPr>
                <w:rFonts w:ascii="Verdana" w:eastAsia="Times New Roman" w:hAnsi="Verdana" w:cs="Courier New"/>
                <w:sz w:val="20"/>
                <w:szCs w:val="20"/>
              </w:rPr>
              <w:t>Do iterative calculation of Water-leaving transmittance?</w:t>
            </w:r>
          </w:p>
        </w:tc>
      </w:tr>
    </w:tbl>
    <w:p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b/>
          <w:sz w:val="24"/>
          <w:szCs w:val="20"/>
          <w:lang w:eastAsia="ar-SA"/>
        </w:rPr>
        <w:t>Table J2</w:t>
      </w:r>
      <w:r w:rsidRPr="0023744C">
        <w:rPr>
          <w:rFonts w:ascii="Times New Roman" w:eastAsia="Times New Roman" w:hAnsi="Times New Roman" w:cs="Times New Roman"/>
          <w:sz w:val="24"/>
          <w:szCs w:val="20"/>
          <w:lang w:eastAsia="ar-SA"/>
        </w:rPr>
        <w:t xml:space="preserve">: File-read Character strings for </w:t>
      </w:r>
      <w:r w:rsidRPr="0023744C">
        <w:rPr>
          <w:rFonts w:ascii="Times New Roman" w:eastAsia="Times New Roman" w:hAnsi="Times New Roman" w:cs="Times New Roman"/>
          <w:color w:val="0000FF"/>
          <w:sz w:val="24"/>
          <w:szCs w:val="20"/>
          <w:lang w:eastAsia="ar-SA"/>
        </w:rPr>
        <w:t>Fixed Control</w:t>
      </w:r>
      <w:r w:rsidRPr="0023744C">
        <w:rPr>
          <w:rFonts w:ascii="Times New Roman" w:eastAsia="Times New Roman" w:hAnsi="Times New Roman" w:cs="Times New Roman"/>
          <w:sz w:val="24"/>
          <w:szCs w:val="20"/>
          <w:lang w:eastAsia="ar-SA"/>
        </w:rPr>
        <w:t xml:space="preserve"> variables (Table A3)</w:t>
      </w:r>
    </w:p>
    <w:tbl>
      <w:tblPr>
        <w:tblW w:w="9810" w:type="dxa"/>
        <w:tblInd w:w="-50" w:type="dxa"/>
        <w:tblLayout w:type="fixed"/>
        <w:tblCellMar>
          <w:left w:w="130" w:type="dxa"/>
          <w:right w:w="130" w:type="dxa"/>
        </w:tblCellMar>
        <w:tblLook w:val="0000" w:firstRow="0" w:lastRow="0" w:firstColumn="0" w:lastColumn="0" w:noHBand="0" w:noVBand="0"/>
      </w:tblPr>
      <w:tblGrid>
        <w:gridCol w:w="2610"/>
        <w:gridCol w:w="1177"/>
        <w:gridCol w:w="6023"/>
      </w:tblGrid>
      <w:tr w:rsidR="0023744C" w:rsidRPr="0023744C" w:rsidTr="001B3988">
        <w:trPr>
          <w:trHeight w:hRule="exact" w:val="432"/>
        </w:trPr>
        <w:tc>
          <w:tcPr>
            <w:tcW w:w="2610" w:type="dxa"/>
            <w:tcBorders>
              <w:top w:val="single" w:sz="4" w:space="0" w:color="000000"/>
              <w:left w:val="single" w:sz="4" w:space="0" w:color="000000"/>
              <w:bottom w:val="single" w:sz="4" w:space="0" w:color="000000"/>
            </w:tcBorders>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177" w:type="dxa"/>
            <w:tcBorders>
              <w:top w:val="single" w:sz="4" w:space="0" w:color="000000"/>
              <w:left w:val="single" w:sz="4" w:space="0" w:color="000000"/>
              <w:bottom w:val="single" w:sz="4" w:space="0" w:color="000000"/>
            </w:tcBorders>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w:t>
            </w:r>
          </w:p>
        </w:tc>
        <w:tc>
          <w:tcPr>
            <w:tcW w:w="6023" w:type="dxa"/>
            <w:tcBorders>
              <w:top w:val="single" w:sz="4" w:space="0" w:color="000000"/>
              <w:left w:val="single" w:sz="4" w:space="0" w:color="000000"/>
              <w:bottom w:val="single" w:sz="4" w:space="0" w:color="000000"/>
              <w:right w:val="single" w:sz="4" w:space="0" w:color="000000"/>
            </w:tcBorders>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Character string in Configuration file</w:t>
            </w:r>
          </w:p>
        </w:tc>
      </w:tr>
      <w:tr w:rsidR="0023744C" w:rsidRPr="0023744C" w:rsidTr="001B3988">
        <w:tc>
          <w:tcPr>
            <w:tcW w:w="2610" w:type="dxa"/>
            <w:tcBorders>
              <w:left w:val="single" w:sz="4" w:space="0" w:color="000000"/>
              <w:bottom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TAYLOR_ORDER</w:t>
            </w:r>
          </w:p>
        </w:tc>
        <w:tc>
          <w:tcPr>
            <w:tcW w:w="1177" w:type="dxa"/>
            <w:tcBorders>
              <w:left w:val="single" w:sz="4" w:space="0" w:color="000000"/>
              <w:bottom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w:t>
            </w:r>
          </w:p>
        </w:tc>
        <w:tc>
          <w:tcPr>
            <w:tcW w:w="6023" w:type="dxa"/>
            <w:tcBorders>
              <w:left w:val="single" w:sz="4" w:space="0" w:color="000000"/>
              <w:bottom w:val="single" w:sz="4" w:space="0" w:color="000000"/>
              <w:right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Number of small-number terms in Taylor series expansions</w:t>
            </w:r>
          </w:p>
        </w:tc>
      </w:tr>
      <w:tr w:rsidR="0023744C" w:rsidRPr="0023744C" w:rsidTr="001B3988">
        <w:tc>
          <w:tcPr>
            <w:tcW w:w="2610" w:type="dxa"/>
            <w:tcBorders>
              <w:left w:val="single" w:sz="4" w:space="0" w:color="000000"/>
              <w:bottom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NSTOKES</w:t>
            </w:r>
          </w:p>
        </w:tc>
        <w:tc>
          <w:tcPr>
            <w:tcW w:w="1177" w:type="dxa"/>
            <w:tcBorders>
              <w:left w:val="single" w:sz="4" w:space="0" w:color="000000"/>
              <w:bottom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w:t>
            </w:r>
          </w:p>
        </w:tc>
        <w:tc>
          <w:tcPr>
            <w:tcW w:w="6023" w:type="dxa"/>
            <w:tcBorders>
              <w:left w:val="single" w:sz="4" w:space="0" w:color="000000"/>
              <w:bottom w:val="single" w:sz="4" w:space="0" w:color="000000"/>
              <w:right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Number of Stokes vector components</w:t>
            </w:r>
          </w:p>
        </w:tc>
      </w:tr>
      <w:tr w:rsidR="0023744C" w:rsidRPr="0023744C" w:rsidTr="001B3988">
        <w:tc>
          <w:tcPr>
            <w:tcW w:w="2610" w:type="dxa"/>
            <w:tcBorders>
              <w:left w:val="single" w:sz="4" w:space="0" w:color="000000"/>
              <w:bottom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NSTREAMS</w:t>
            </w:r>
          </w:p>
        </w:tc>
        <w:tc>
          <w:tcPr>
            <w:tcW w:w="1177" w:type="dxa"/>
            <w:tcBorders>
              <w:left w:val="single" w:sz="4" w:space="0" w:color="000000"/>
              <w:bottom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Integer </w:t>
            </w:r>
          </w:p>
        </w:tc>
        <w:tc>
          <w:tcPr>
            <w:tcW w:w="6023" w:type="dxa"/>
            <w:tcBorders>
              <w:left w:val="single" w:sz="4" w:space="0" w:color="000000"/>
              <w:bottom w:val="single" w:sz="4" w:space="0" w:color="000000"/>
              <w:right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Number of half-space streams</w:t>
            </w:r>
          </w:p>
        </w:tc>
      </w:tr>
      <w:tr w:rsidR="0023744C" w:rsidRPr="0023744C" w:rsidTr="001B3988">
        <w:tc>
          <w:tcPr>
            <w:tcW w:w="2610" w:type="dxa"/>
            <w:tcBorders>
              <w:left w:val="single" w:sz="4" w:space="0" w:color="000000"/>
              <w:bottom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NLAYERS</w:t>
            </w:r>
          </w:p>
        </w:tc>
        <w:tc>
          <w:tcPr>
            <w:tcW w:w="1177" w:type="dxa"/>
            <w:tcBorders>
              <w:left w:val="single" w:sz="4" w:space="0" w:color="000000"/>
              <w:bottom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Integer </w:t>
            </w:r>
          </w:p>
        </w:tc>
        <w:tc>
          <w:tcPr>
            <w:tcW w:w="6023" w:type="dxa"/>
            <w:tcBorders>
              <w:left w:val="single" w:sz="4" w:space="0" w:color="000000"/>
              <w:bottom w:val="single" w:sz="4" w:space="0" w:color="000000"/>
              <w:right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Number of atmospheric layers</w:t>
            </w:r>
          </w:p>
        </w:tc>
      </w:tr>
      <w:tr w:rsidR="0023744C" w:rsidRPr="0023744C" w:rsidTr="001B3988">
        <w:tc>
          <w:tcPr>
            <w:tcW w:w="2610" w:type="dxa"/>
            <w:tcBorders>
              <w:left w:val="single" w:sz="4" w:space="0" w:color="000000"/>
              <w:bottom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NFINELAYERS</w:t>
            </w:r>
          </w:p>
        </w:tc>
        <w:tc>
          <w:tcPr>
            <w:tcW w:w="1177" w:type="dxa"/>
            <w:tcBorders>
              <w:left w:val="single" w:sz="4" w:space="0" w:color="000000"/>
              <w:bottom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Integer </w:t>
            </w:r>
          </w:p>
        </w:tc>
        <w:tc>
          <w:tcPr>
            <w:tcW w:w="6023" w:type="dxa"/>
            <w:tcBorders>
              <w:left w:val="single" w:sz="4" w:space="0" w:color="000000"/>
              <w:bottom w:val="single" w:sz="4" w:space="0" w:color="000000"/>
              <w:right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Number of fine layers (outgoing sphericity option only)</w:t>
            </w:r>
          </w:p>
        </w:tc>
      </w:tr>
      <w:tr w:rsidR="0023744C" w:rsidRPr="0023744C" w:rsidTr="001B3988">
        <w:tc>
          <w:tcPr>
            <w:tcW w:w="2610" w:type="dxa"/>
            <w:tcBorders>
              <w:left w:val="single" w:sz="4" w:space="0" w:color="000000"/>
              <w:bottom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N_THERMAL_COEFFS</w:t>
            </w:r>
          </w:p>
        </w:tc>
        <w:tc>
          <w:tcPr>
            <w:tcW w:w="1177" w:type="dxa"/>
            <w:tcBorders>
              <w:left w:val="single" w:sz="4" w:space="0" w:color="000000"/>
              <w:bottom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w:t>
            </w:r>
          </w:p>
        </w:tc>
        <w:tc>
          <w:tcPr>
            <w:tcW w:w="6023" w:type="dxa"/>
            <w:tcBorders>
              <w:left w:val="single" w:sz="4" w:space="0" w:color="000000"/>
              <w:bottom w:val="single" w:sz="4" w:space="0" w:color="000000"/>
              <w:right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Number of thermal coefficients</w:t>
            </w:r>
          </w:p>
        </w:tc>
      </w:tr>
      <w:tr w:rsidR="0023744C" w:rsidRPr="0023744C" w:rsidTr="001B3988">
        <w:tc>
          <w:tcPr>
            <w:tcW w:w="2610" w:type="dxa"/>
            <w:tcBorders>
              <w:left w:val="single" w:sz="4" w:space="0" w:color="000000"/>
              <w:bottom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VLIDORT_ACCURACY</w:t>
            </w:r>
          </w:p>
        </w:tc>
        <w:tc>
          <w:tcPr>
            <w:tcW w:w="1177" w:type="dxa"/>
            <w:tcBorders>
              <w:left w:val="single" w:sz="4" w:space="0" w:color="000000"/>
              <w:bottom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w:t>
            </w:r>
          </w:p>
        </w:tc>
        <w:tc>
          <w:tcPr>
            <w:tcW w:w="6023" w:type="dxa"/>
            <w:tcBorders>
              <w:left w:val="single" w:sz="4" w:space="0" w:color="000000"/>
              <w:bottom w:val="single" w:sz="4" w:space="0" w:color="000000"/>
              <w:right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Fourier series convergence</w:t>
            </w:r>
          </w:p>
        </w:tc>
      </w:tr>
      <w:tr w:rsidR="0023744C" w:rsidRPr="0023744C" w:rsidTr="001B3988">
        <w:tc>
          <w:tcPr>
            <w:tcW w:w="2610" w:type="dxa"/>
            <w:tcBorders>
              <w:left w:val="single" w:sz="4" w:space="0" w:color="000000"/>
              <w:bottom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TF_MAXITER</w:t>
            </w:r>
          </w:p>
        </w:tc>
        <w:tc>
          <w:tcPr>
            <w:tcW w:w="1177" w:type="dxa"/>
            <w:tcBorders>
              <w:left w:val="single" w:sz="4" w:space="0" w:color="000000"/>
              <w:bottom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w:t>
            </w:r>
          </w:p>
        </w:tc>
        <w:tc>
          <w:tcPr>
            <w:tcW w:w="6023" w:type="dxa"/>
            <w:tcBorders>
              <w:left w:val="single" w:sz="4" w:space="0" w:color="000000"/>
              <w:bottom w:val="single" w:sz="4" w:space="0" w:color="000000"/>
              <w:right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Maximum number of iterations in calculation of Water-leaving transmittance</w:t>
            </w:r>
          </w:p>
        </w:tc>
      </w:tr>
      <w:tr w:rsidR="0023744C" w:rsidRPr="0023744C" w:rsidTr="001B3988">
        <w:tc>
          <w:tcPr>
            <w:tcW w:w="2610" w:type="dxa"/>
            <w:tcBorders>
              <w:left w:val="single" w:sz="4" w:space="0" w:color="000000"/>
              <w:bottom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TF_CRITERION</w:t>
            </w:r>
          </w:p>
        </w:tc>
        <w:tc>
          <w:tcPr>
            <w:tcW w:w="1177" w:type="dxa"/>
            <w:tcBorders>
              <w:left w:val="single" w:sz="4" w:space="0" w:color="000000"/>
              <w:bottom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w:t>
            </w:r>
          </w:p>
        </w:tc>
        <w:tc>
          <w:tcPr>
            <w:tcW w:w="6023" w:type="dxa"/>
            <w:tcBorders>
              <w:left w:val="single" w:sz="4" w:space="0" w:color="000000"/>
              <w:bottom w:val="single" w:sz="4" w:space="0" w:color="000000"/>
              <w:right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Convergence criterion for iterative calculation of Water-leaving transmittance</w:t>
            </w:r>
          </w:p>
        </w:tc>
      </w:tr>
    </w:tbl>
    <w:p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b/>
          <w:sz w:val="24"/>
          <w:szCs w:val="20"/>
          <w:lang w:eastAsia="ar-SA"/>
        </w:rPr>
        <w:t>Table J3</w:t>
      </w:r>
      <w:r w:rsidRPr="0023744C">
        <w:rPr>
          <w:rFonts w:ascii="Times New Roman" w:eastAsia="Times New Roman" w:hAnsi="Times New Roman" w:cs="Times New Roman"/>
          <w:sz w:val="24"/>
          <w:szCs w:val="20"/>
          <w:lang w:eastAsia="ar-SA"/>
        </w:rPr>
        <w:t xml:space="preserve">: File-read Character strings for </w:t>
      </w:r>
      <w:r w:rsidRPr="0023744C">
        <w:rPr>
          <w:rFonts w:ascii="Times New Roman" w:eastAsia="Times New Roman" w:hAnsi="Times New Roman" w:cs="Times New Roman"/>
          <w:color w:val="0000FF"/>
          <w:sz w:val="24"/>
          <w:szCs w:val="20"/>
          <w:lang w:eastAsia="ar-SA"/>
        </w:rPr>
        <w:t>Fixed Sunrays</w:t>
      </w:r>
      <w:r w:rsidRPr="0023744C">
        <w:rPr>
          <w:rFonts w:ascii="Times New Roman" w:eastAsia="Times New Roman" w:hAnsi="Times New Roman" w:cs="Times New Roman"/>
          <w:sz w:val="24"/>
          <w:szCs w:val="20"/>
          <w:lang w:eastAsia="ar-SA"/>
        </w:rPr>
        <w:t xml:space="preserve"> variables (Table A4)</w:t>
      </w:r>
    </w:p>
    <w:tbl>
      <w:tblPr>
        <w:tblW w:w="9730" w:type="dxa"/>
        <w:tblLayout w:type="fixed"/>
        <w:tblCellMar>
          <w:left w:w="130" w:type="dxa"/>
          <w:right w:w="130" w:type="dxa"/>
        </w:tblCellMar>
        <w:tblLook w:val="0000" w:firstRow="0" w:lastRow="0" w:firstColumn="0" w:lastColumn="0" w:noHBand="0" w:noVBand="0"/>
      </w:tblPr>
      <w:tblGrid>
        <w:gridCol w:w="2520"/>
        <w:gridCol w:w="1200"/>
        <w:gridCol w:w="6010"/>
      </w:tblGrid>
      <w:tr w:rsidR="0023744C" w:rsidRPr="0023744C" w:rsidTr="001B3988">
        <w:trPr>
          <w:trHeight w:hRule="exact" w:val="432"/>
        </w:trPr>
        <w:tc>
          <w:tcPr>
            <w:tcW w:w="2520" w:type="dxa"/>
            <w:tcBorders>
              <w:top w:val="single" w:sz="4" w:space="0" w:color="000000"/>
              <w:left w:val="single" w:sz="4" w:space="0" w:color="000000"/>
              <w:bottom w:val="single" w:sz="4" w:space="0" w:color="000000"/>
            </w:tcBorders>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200" w:type="dxa"/>
            <w:tcBorders>
              <w:top w:val="single" w:sz="4" w:space="0" w:color="000000"/>
              <w:left w:val="single" w:sz="4" w:space="0" w:color="000000"/>
              <w:bottom w:val="single" w:sz="4" w:space="0" w:color="000000"/>
            </w:tcBorders>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w:t>
            </w:r>
          </w:p>
        </w:tc>
        <w:tc>
          <w:tcPr>
            <w:tcW w:w="6010" w:type="dxa"/>
            <w:tcBorders>
              <w:top w:val="single" w:sz="4" w:space="0" w:color="000000"/>
              <w:left w:val="single" w:sz="4" w:space="0" w:color="000000"/>
              <w:bottom w:val="single" w:sz="4" w:space="0" w:color="000000"/>
              <w:right w:val="single" w:sz="4" w:space="0" w:color="000000"/>
            </w:tcBorders>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Character string in Configuration file</w:t>
            </w:r>
          </w:p>
        </w:tc>
      </w:tr>
      <w:tr w:rsidR="0023744C" w:rsidRPr="0023744C" w:rsidTr="001B3988">
        <w:tc>
          <w:tcPr>
            <w:tcW w:w="2520" w:type="dxa"/>
            <w:tcBorders>
              <w:left w:val="single" w:sz="4" w:space="0" w:color="000000"/>
              <w:bottom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FLUX_FACTOR</w:t>
            </w:r>
          </w:p>
        </w:tc>
        <w:tc>
          <w:tcPr>
            <w:tcW w:w="1200" w:type="dxa"/>
            <w:tcBorders>
              <w:left w:val="single" w:sz="4" w:space="0" w:color="000000"/>
              <w:bottom w:val="single" w:sz="4" w:space="0" w:color="000000"/>
            </w:tcBorders>
            <w:tcMar>
              <w:left w:w="108" w:type="dxa"/>
              <w:right w:w="108" w:type="dxa"/>
            </w:tcMar>
            <w:vAlign w:val="center"/>
          </w:tcPr>
          <w:p w:rsidR="0023744C" w:rsidRPr="0023744C" w:rsidRDefault="0023744C" w:rsidP="0023744C">
            <w:pPr>
              <w:tabs>
                <w:tab w:val="left" w:pos="5940"/>
              </w:tabs>
              <w:suppressAutoHyphens/>
              <w:autoSpaceDE w:val="0"/>
              <w:snapToGrid w:val="0"/>
              <w:spacing w:after="0" w:line="240" w:lineRule="auto"/>
              <w:ind w:left="-48"/>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w:t>
            </w:r>
          </w:p>
        </w:tc>
        <w:tc>
          <w:tcPr>
            <w:tcW w:w="6010" w:type="dxa"/>
            <w:tcBorders>
              <w:left w:val="single" w:sz="4" w:space="0" w:color="000000"/>
              <w:bottom w:val="single" w:sz="4" w:space="0" w:color="auto"/>
              <w:right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Courier New"/>
                <w:sz w:val="20"/>
                <w:szCs w:val="20"/>
              </w:rPr>
              <w:t>Solar flux constant</w:t>
            </w:r>
          </w:p>
        </w:tc>
      </w:tr>
    </w:tbl>
    <w:p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b/>
          <w:sz w:val="24"/>
          <w:szCs w:val="20"/>
          <w:lang w:eastAsia="ar-SA"/>
        </w:rPr>
        <w:t>Table J4</w:t>
      </w:r>
      <w:r w:rsidRPr="0023744C">
        <w:rPr>
          <w:rFonts w:ascii="Times New Roman" w:eastAsia="Times New Roman" w:hAnsi="Times New Roman" w:cs="Times New Roman"/>
          <w:sz w:val="24"/>
          <w:szCs w:val="20"/>
          <w:lang w:eastAsia="ar-SA"/>
        </w:rPr>
        <w:t xml:space="preserve">: File-read Character strings for </w:t>
      </w:r>
      <w:r w:rsidRPr="0023744C">
        <w:rPr>
          <w:rFonts w:ascii="Times New Roman" w:eastAsia="Times New Roman" w:hAnsi="Times New Roman" w:cs="Times New Roman"/>
          <w:color w:val="0000FF"/>
          <w:sz w:val="24"/>
          <w:szCs w:val="20"/>
          <w:lang w:eastAsia="ar-SA"/>
        </w:rPr>
        <w:t>Fixed UserValues</w:t>
      </w:r>
      <w:r w:rsidRPr="0023744C">
        <w:rPr>
          <w:rFonts w:ascii="Times New Roman" w:eastAsia="Times New Roman" w:hAnsi="Times New Roman" w:cs="Times New Roman"/>
          <w:sz w:val="24"/>
          <w:szCs w:val="20"/>
          <w:lang w:eastAsia="ar-SA"/>
        </w:rPr>
        <w:t xml:space="preserve"> variables (Table A5)</w:t>
      </w:r>
    </w:p>
    <w:tbl>
      <w:tblPr>
        <w:tblW w:w="972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30" w:type="dxa"/>
          <w:right w:w="130" w:type="dxa"/>
        </w:tblCellMar>
        <w:tblLook w:val="0000" w:firstRow="0" w:lastRow="0" w:firstColumn="0" w:lastColumn="0" w:noHBand="0" w:noVBand="0"/>
      </w:tblPr>
      <w:tblGrid>
        <w:gridCol w:w="2910"/>
        <w:gridCol w:w="1350"/>
        <w:gridCol w:w="5460"/>
      </w:tblGrid>
      <w:tr w:rsidR="0023744C" w:rsidRPr="0023744C" w:rsidTr="001B3988">
        <w:trPr>
          <w:trHeight w:hRule="exact" w:val="432"/>
        </w:trPr>
        <w:tc>
          <w:tcPr>
            <w:tcW w:w="2910" w:type="dxa"/>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350" w:type="dxa"/>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w:t>
            </w:r>
          </w:p>
        </w:tc>
        <w:tc>
          <w:tcPr>
            <w:tcW w:w="5460" w:type="dxa"/>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Character string in Configuration file</w:t>
            </w:r>
          </w:p>
        </w:tc>
      </w:tr>
      <w:tr w:rsidR="0023744C" w:rsidRPr="0023744C" w:rsidTr="001B3988">
        <w:tc>
          <w:tcPr>
            <w:tcW w:w="291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N_USER_LEVELS</w:t>
            </w:r>
          </w:p>
        </w:tc>
        <w:tc>
          <w:tcPr>
            <w:tcW w:w="1350" w:type="dxa"/>
            <w:tcMar>
              <w:left w:w="108" w:type="dxa"/>
              <w:right w:w="108" w:type="dxa"/>
            </w:tcMar>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w:t>
            </w:r>
          </w:p>
        </w:tc>
        <w:tc>
          <w:tcPr>
            <w:tcW w:w="546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Number of user-defined output levels</w:t>
            </w:r>
          </w:p>
        </w:tc>
      </w:tr>
    </w:tbl>
    <w:p w:rsidR="0023744C" w:rsidRPr="0023744C" w:rsidRDefault="0023744C" w:rsidP="0023744C">
      <w:pPr>
        <w:suppressAutoHyphens/>
        <w:spacing w:after="0" w:line="240" w:lineRule="auto"/>
        <w:rPr>
          <w:rFonts w:ascii="Times New Roman" w:eastAsia="Times New Roman" w:hAnsi="Times New Roman" w:cs="Times New Roman"/>
          <w:b/>
          <w:sz w:val="24"/>
          <w:szCs w:val="20"/>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b/>
          <w:sz w:val="24"/>
          <w:szCs w:val="20"/>
          <w:lang w:eastAsia="ar-SA"/>
        </w:rPr>
        <w:t>Table J5</w:t>
      </w:r>
      <w:r w:rsidRPr="0023744C">
        <w:rPr>
          <w:rFonts w:ascii="Times New Roman" w:eastAsia="Times New Roman" w:hAnsi="Times New Roman" w:cs="Times New Roman"/>
          <w:sz w:val="24"/>
          <w:szCs w:val="20"/>
          <w:lang w:eastAsia="ar-SA"/>
        </w:rPr>
        <w:t xml:space="preserve">: File-read Character strings for </w:t>
      </w:r>
      <w:r w:rsidRPr="0023744C">
        <w:rPr>
          <w:rFonts w:ascii="Times New Roman" w:eastAsia="Times New Roman" w:hAnsi="Times New Roman" w:cs="Times New Roman"/>
          <w:i/>
          <w:sz w:val="24"/>
          <w:szCs w:val="20"/>
          <w:u w:val="single"/>
          <w:lang w:eastAsia="ar-SA"/>
        </w:rPr>
        <w:t>some</w:t>
      </w:r>
      <w:r w:rsidRPr="0023744C">
        <w:rPr>
          <w:rFonts w:ascii="Times New Roman" w:eastAsia="Times New Roman" w:hAnsi="Times New Roman" w:cs="Times New Roman"/>
          <w:sz w:val="24"/>
          <w:szCs w:val="20"/>
          <w:lang w:eastAsia="ar-SA"/>
        </w:rPr>
        <w:t xml:space="preserve"> </w:t>
      </w:r>
      <w:r w:rsidRPr="0023744C">
        <w:rPr>
          <w:rFonts w:ascii="Times New Roman" w:eastAsia="Times New Roman" w:hAnsi="Times New Roman" w:cs="Times New Roman"/>
          <w:color w:val="0000FF"/>
          <w:sz w:val="24"/>
          <w:szCs w:val="20"/>
          <w:lang w:eastAsia="ar-SA"/>
        </w:rPr>
        <w:t>Fixed Chapman</w:t>
      </w:r>
      <w:r w:rsidRPr="0023744C">
        <w:rPr>
          <w:rFonts w:ascii="Times New Roman" w:eastAsia="Times New Roman" w:hAnsi="Times New Roman" w:cs="Times New Roman"/>
          <w:sz w:val="24"/>
          <w:szCs w:val="20"/>
          <w:lang w:eastAsia="ar-SA"/>
        </w:rPr>
        <w:t xml:space="preserve"> variables (Table A6)</w:t>
      </w:r>
    </w:p>
    <w:tbl>
      <w:tblPr>
        <w:tblW w:w="9730" w:type="dxa"/>
        <w:tblLayout w:type="fixed"/>
        <w:tblCellMar>
          <w:left w:w="130" w:type="dxa"/>
          <w:right w:w="130" w:type="dxa"/>
        </w:tblCellMar>
        <w:tblLook w:val="0000" w:firstRow="0" w:lastRow="0" w:firstColumn="0" w:lastColumn="0" w:noHBand="0" w:noVBand="0"/>
      </w:tblPr>
      <w:tblGrid>
        <w:gridCol w:w="2910"/>
        <w:gridCol w:w="1350"/>
        <w:gridCol w:w="5470"/>
      </w:tblGrid>
      <w:tr w:rsidR="0023744C" w:rsidRPr="0023744C" w:rsidTr="001B3988">
        <w:trPr>
          <w:trHeight w:hRule="exact" w:val="432"/>
        </w:trPr>
        <w:tc>
          <w:tcPr>
            <w:tcW w:w="2910" w:type="dxa"/>
            <w:tcBorders>
              <w:top w:val="single" w:sz="4" w:space="0" w:color="000000"/>
              <w:left w:val="single" w:sz="4" w:space="0" w:color="000000"/>
              <w:bottom w:val="single" w:sz="4" w:space="0" w:color="000000"/>
            </w:tcBorders>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350" w:type="dxa"/>
            <w:tcBorders>
              <w:top w:val="single" w:sz="4" w:space="0" w:color="000000"/>
              <w:left w:val="single" w:sz="4" w:space="0" w:color="000000"/>
              <w:bottom w:val="single" w:sz="4" w:space="0" w:color="000000"/>
            </w:tcBorders>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w:t>
            </w:r>
          </w:p>
        </w:tc>
        <w:tc>
          <w:tcPr>
            <w:tcW w:w="5470" w:type="dxa"/>
            <w:tcBorders>
              <w:top w:val="single" w:sz="4" w:space="0" w:color="000000"/>
              <w:left w:val="single" w:sz="4" w:space="0" w:color="000000"/>
              <w:bottom w:val="single" w:sz="4" w:space="0" w:color="000000"/>
              <w:right w:val="single" w:sz="4" w:space="0" w:color="000000"/>
            </w:tcBorders>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Character string in Configuration file</w:t>
            </w:r>
          </w:p>
        </w:tc>
      </w:tr>
      <w:tr w:rsidR="0023744C" w:rsidRPr="0023744C" w:rsidTr="001B3988">
        <w:tc>
          <w:tcPr>
            <w:tcW w:w="2910" w:type="dxa"/>
            <w:tcBorders>
              <w:top w:val="single" w:sz="4" w:space="0" w:color="auto"/>
              <w:left w:val="single" w:sz="4" w:space="0" w:color="auto"/>
              <w:bottom w:val="single" w:sz="4" w:space="0" w:color="auto"/>
              <w:right w:val="single" w:sz="4" w:space="0" w:color="auto"/>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RFINDEX_PARAMETER</w:t>
            </w:r>
          </w:p>
        </w:tc>
        <w:tc>
          <w:tcPr>
            <w:tcW w:w="1350"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Real*8 </w:t>
            </w:r>
          </w:p>
        </w:tc>
        <w:tc>
          <w:tcPr>
            <w:tcW w:w="5470" w:type="dxa"/>
            <w:tcBorders>
              <w:top w:val="single" w:sz="4" w:space="0" w:color="auto"/>
              <w:left w:val="single" w:sz="4" w:space="0" w:color="auto"/>
              <w:bottom w:val="single" w:sz="4" w:space="0" w:color="auto"/>
              <w:right w:val="single" w:sz="4" w:space="0" w:color="auto"/>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Refractive index parameter</w:t>
            </w:r>
          </w:p>
        </w:tc>
      </w:tr>
    </w:tbl>
    <w:p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b/>
          <w:sz w:val="24"/>
          <w:szCs w:val="20"/>
          <w:lang w:eastAsia="ar-SA"/>
        </w:rPr>
        <w:t>Table J6</w:t>
      </w:r>
      <w:r w:rsidRPr="0023744C">
        <w:rPr>
          <w:rFonts w:ascii="Times New Roman" w:eastAsia="Times New Roman" w:hAnsi="Times New Roman" w:cs="Times New Roman"/>
          <w:sz w:val="24"/>
          <w:szCs w:val="20"/>
          <w:lang w:eastAsia="ar-SA"/>
        </w:rPr>
        <w:t xml:space="preserve">: File-read Character strings for </w:t>
      </w:r>
      <w:r w:rsidRPr="0023744C">
        <w:rPr>
          <w:rFonts w:ascii="Times New Roman" w:eastAsia="Times New Roman" w:hAnsi="Times New Roman" w:cs="Times New Roman"/>
          <w:i/>
          <w:sz w:val="24"/>
          <w:szCs w:val="20"/>
          <w:u w:val="single"/>
          <w:lang w:eastAsia="ar-SA"/>
        </w:rPr>
        <w:t>some</w:t>
      </w:r>
      <w:r w:rsidRPr="0023744C">
        <w:rPr>
          <w:rFonts w:ascii="Times New Roman" w:eastAsia="Times New Roman" w:hAnsi="Times New Roman" w:cs="Times New Roman"/>
          <w:sz w:val="24"/>
          <w:szCs w:val="20"/>
          <w:lang w:eastAsia="ar-SA"/>
        </w:rPr>
        <w:t xml:space="preserve"> </w:t>
      </w:r>
      <w:r w:rsidRPr="0023744C">
        <w:rPr>
          <w:rFonts w:ascii="Times New Roman" w:eastAsia="Times New Roman" w:hAnsi="Times New Roman" w:cs="Times New Roman"/>
          <w:color w:val="0000FF"/>
          <w:sz w:val="24"/>
          <w:szCs w:val="20"/>
          <w:lang w:eastAsia="ar-SA"/>
        </w:rPr>
        <w:t xml:space="preserve">Fixed Optical </w:t>
      </w:r>
      <w:r w:rsidRPr="0023744C">
        <w:rPr>
          <w:rFonts w:ascii="Times New Roman" w:eastAsia="Times New Roman" w:hAnsi="Times New Roman" w:cs="Times New Roman"/>
          <w:sz w:val="24"/>
          <w:szCs w:val="20"/>
          <w:lang w:eastAsia="ar-SA"/>
        </w:rPr>
        <w:t>variables (Table A7)</w:t>
      </w:r>
    </w:p>
    <w:tbl>
      <w:tblPr>
        <w:tblW w:w="9720" w:type="dxa"/>
        <w:tblInd w:w="10" w:type="dxa"/>
        <w:tblLayout w:type="fixed"/>
        <w:tblCellMar>
          <w:left w:w="130" w:type="dxa"/>
          <w:right w:w="130" w:type="dxa"/>
        </w:tblCellMar>
        <w:tblLook w:val="0000" w:firstRow="0" w:lastRow="0" w:firstColumn="0" w:lastColumn="0" w:noHBand="0" w:noVBand="0"/>
      </w:tblPr>
      <w:tblGrid>
        <w:gridCol w:w="2910"/>
        <w:gridCol w:w="1350"/>
        <w:gridCol w:w="5460"/>
      </w:tblGrid>
      <w:tr w:rsidR="0023744C" w:rsidRPr="0023744C" w:rsidTr="001B3988">
        <w:trPr>
          <w:trHeight w:hRule="exact" w:val="432"/>
        </w:trPr>
        <w:tc>
          <w:tcPr>
            <w:tcW w:w="2910" w:type="dxa"/>
            <w:tcBorders>
              <w:top w:val="single" w:sz="4" w:space="0" w:color="000000"/>
              <w:left w:val="single" w:sz="4" w:space="0" w:color="000000"/>
              <w:bottom w:val="single" w:sz="4" w:space="0" w:color="000000"/>
            </w:tcBorders>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350" w:type="dxa"/>
            <w:tcBorders>
              <w:top w:val="single" w:sz="4" w:space="0" w:color="000000"/>
              <w:left w:val="single" w:sz="4" w:space="0" w:color="000000"/>
              <w:bottom w:val="single" w:sz="4" w:space="0" w:color="000000"/>
            </w:tcBorders>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w:t>
            </w:r>
          </w:p>
        </w:tc>
        <w:tc>
          <w:tcPr>
            <w:tcW w:w="5460" w:type="dxa"/>
            <w:tcBorders>
              <w:top w:val="single" w:sz="4" w:space="0" w:color="000000"/>
              <w:left w:val="single" w:sz="4" w:space="0" w:color="000000"/>
              <w:bottom w:val="single" w:sz="4" w:space="0" w:color="000000"/>
              <w:right w:val="single" w:sz="4" w:space="0" w:color="000000"/>
            </w:tcBorders>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Character string in Configuration file</w:t>
            </w:r>
          </w:p>
        </w:tc>
      </w:tr>
      <w:tr w:rsidR="0023744C" w:rsidRPr="0023744C" w:rsidTr="001B3988">
        <w:tc>
          <w:tcPr>
            <w:tcW w:w="2910" w:type="dxa"/>
            <w:tcBorders>
              <w:left w:val="single" w:sz="4" w:space="0" w:color="000000"/>
              <w:bottom w:val="single" w:sz="4" w:space="0" w:color="000000"/>
            </w:tcBorders>
            <w:tcMar>
              <w:left w:w="108"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LAMBERTIAN_ALBEDO</w:t>
            </w:r>
          </w:p>
        </w:tc>
        <w:tc>
          <w:tcPr>
            <w:tcW w:w="1350" w:type="dxa"/>
            <w:tcBorders>
              <w:left w:val="single" w:sz="4" w:space="0" w:color="000000"/>
              <w:bottom w:val="single" w:sz="4" w:space="0" w:color="000000"/>
            </w:tcBorders>
            <w:tcMar>
              <w:left w:w="108" w:type="dxa"/>
              <w:right w:w="108" w:type="dxa"/>
            </w:tcMar>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w:t>
            </w:r>
          </w:p>
        </w:tc>
        <w:tc>
          <w:tcPr>
            <w:tcW w:w="5460" w:type="dxa"/>
            <w:tcBorders>
              <w:left w:val="single" w:sz="4" w:space="0" w:color="000000"/>
              <w:bottom w:val="single" w:sz="4" w:space="0" w:color="auto"/>
              <w:right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Lambertian albedo</w:t>
            </w:r>
          </w:p>
        </w:tc>
      </w:tr>
      <w:tr w:rsidR="0023744C" w:rsidRPr="0023744C" w:rsidTr="001B3988">
        <w:tc>
          <w:tcPr>
            <w:tcW w:w="2910" w:type="dxa"/>
            <w:tcBorders>
              <w:left w:val="single" w:sz="4" w:space="0" w:color="000000"/>
              <w:bottom w:val="single" w:sz="4" w:space="0" w:color="000000"/>
            </w:tcBorders>
            <w:tcMar>
              <w:left w:w="108"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ATMOS_WAVELENGTH</w:t>
            </w:r>
          </w:p>
        </w:tc>
        <w:tc>
          <w:tcPr>
            <w:tcW w:w="1350" w:type="dxa"/>
            <w:tcBorders>
              <w:left w:val="single" w:sz="4" w:space="0" w:color="000000"/>
              <w:bottom w:val="single" w:sz="4" w:space="0" w:color="000000"/>
            </w:tcBorders>
            <w:tcMar>
              <w:left w:w="108" w:type="dxa"/>
              <w:right w:w="108" w:type="dxa"/>
            </w:tcMar>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Real*8 </w:t>
            </w:r>
          </w:p>
        </w:tc>
        <w:tc>
          <w:tcPr>
            <w:tcW w:w="5460" w:type="dxa"/>
            <w:tcBorders>
              <w:left w:val="single" w:sz="4" w:space="0" w:color="000000"/>
              <w:bottom w:val="single" w:sz="4" w:space="0" w:color="auto"/>
              <w:right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Atmospheric wavelength [Microns]</w:t>
            </w:r>
          </w:p>
        </w:tc>
      </w:tr>
    </w:tbl>
    <w:p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b/>
          <w:sz w:val="24"/>
          <w:szCs w:val="20"/>
          <w:lang w:eastAsia="ar-SA"/>
        </w:rPr>
        <w:t>Table J7</w:t>
      </w:r>
      <w:r w:rsidRPr="0023744C">
        <w:rPr>
          <w:rFonts w:ascii="Times New Roman" w:eastAsia="Times New Roman" w:hAnsi="Times New Roman" w:cs="Times New Roman"/>
          <w:sz w:val="24"/>
          <w:szCs w:val="20"/>
          <w:lang w:eastAsia="ar-SA"/>
        </w:rPr>
        <w:t xml:space="preserve">: File-read Character strings for </w:t>
      </w:r>
      <w:r w:rsidRPr="0023744C">
        <w:rPr>
          <w:rFonts w:ascii="Times New Roman" w:eastAsia="Times New Roman" w:hAnsi="Times New Roman" w:cs="Times New Roman"/>
          <w:color w:val="0000FF"/>
          <w:sz w:val="24"/>
          <w:szCs w:val="20"/>
          <w:lang w:eastAsia="ar-SA"/>
        </w:rPr>
        <w:t>Fixed Write</w:t>
      </w:r>
      <w:r w:rsidRPr="0023744C">
        <w:rPr>
          <w:rFonts w:ascii="Times New Roman" w:eastAsia="Times New Roman" w:hAnsi="Times New Roman" w:cs="Times New Roman"/>
          <w:sz w:val="24"/>
          <w:szCs w:val="20"/>
          <w:lang w:eastAsia="ar-SA"/>
        </w:rPr>
        <w:t xml:space="preserve"> variables (Table A8)</w:t>
      </w:r>
    </w:p>
    <w:tbl>
      <w:tblPr>
        <w:tblW w:w="9780"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30" w:type="dxa"/>
          <w:right w:w="130" w:type="dxa"/>
        </w:tblCellMar>
        <w:tblLook w:val="0000" w:firstRow="0" w:lastRow="0" w:firstColumn="0" w:lastColumn="0" w:noHBand="0" w:noVBand="0"/>
      </w:tblPr>
      <w:tblGrid>
        <w:gridCol w:w="3150"/>
        <w:gridCol w:w="1170"/>
        <w:gridCol w:w="5460"/>
      </w:tblGrid>
      <w:tr w:rsidR="0023744C" w:rsidRPr="0023744C" w:rsidTr="001B3988">
        <w:trPr>
          <w:trHeight w:hRule="exact" w:val="432"/>
        </w:trPr>
        <w:tc>
          <w:tcPr>
            <w:tcW w:w="3150" w:type="dxa"/>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170" w:type="dxa"/>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w:t>
            </w:r>
          </w:p>
        </w:tc>
        <w:tc>
          <w:tcPr>
            <w:tcW w:w="5460" w:type="dxa"/>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Character string in Configuration file</w:t>
            </w:r>
          </w:p>
        </w:tc>
      </w:tr>
      <w:tr w:rsidR="0023744C" w:rsidRPr="0023744C" w:rsidTr="001B3988">
        <w:tc>
          <w:tcPr>
            <w:tcW w:w="315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DO_DEBUG_WRITE</w:t>
            </w:r>
          </w:p>
        </w:tc>
        <w:tc>
          <w:tcPr>
            <w:tcW w:w="1170" w:type="dxa"/>
            <w:tcMar>
              <w:left w:w="108" w:type="dxa"/>
              <w:right w:w="108" w:type="dxa"/>
            </w:tcMar>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w:t>
            </w:r>
          </w:p>
        </w:tc>
        <w:tc>
          <w:tcPr>
            <w:tcW w:w="546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Courier New"/>
                <w:sz w:val="20"/>
                <w:szCs w:val="20"/>
                <w:lang w:eastAsia="ar-SA"/>
              </w:rPr>
              <w:t>Do debug write? (RT Solution use only)</w:t>
            </w:r>
          </w:p>
        </w:tc>
      </w:tr>
      <w:tr w:rsidR="0023744C" w:rsidRPr="0023744C" w:rsidTr="001B3988">
        <w:tc>
          <w:tcPr>
            <w:tcW w:w="3150" w:type="dxa"/>
            <w:tcMar>
              <w:left w:w="108"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lastRenderedPageBreak/>
              <w:t>DO_WRITE_INPUT</w:t>
            </w:r>
          </w:p>
        </w:tc>
        <w:tc>
          <w:tcPr>
            <w:tcW w:w="117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w:t>
            </w:r>
          </w:p>
        </w:tc>
        <w:tc>
          <w:tcPr>
            <w:tcW w:w="546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Courier New"/>
                <w:sz w:val="20"/>
                <w:szCs w:val="20"/>
                <w:lang w:eastAsia="ar-SA"/>
              </w:rPr>
              <w:t>Do input control write?</w:t>
            </w:r>
          </w:p>
        </w:tc>
      </w:tr>
      <w:tr w:rsidR="0023744C" w:rsidRPr="0023744C" w:rsidTr="001B3988">
        <w:tc>
          <w:tcPr>
            <w:tcW w:w="3150" w:type="dxa"/>
            <w:tcMar>
              <w:left w:w="108"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DO_WRITE_SCENARIO </w:t>
            </w:r>
          </w:p>
        </w:tc>
        <w:tc>
          <w:tcPr>
            <w:tcW w:w="117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w:t>
            </w:r>
          </w:p>
        </w:tc>
        <w:tc>
          <w:tcPr>
            <w:tcW w:w="5460" w:type="dxa"/>
            <w:tcMar>
              <w:left w:w="108" w:type="dxa"/>
              <w:right w:w="108" w:type="dxa"/>
            </w:tcMar>
          </w:tcPr>
          <w:p w:rsidR="0023744C" w:rsidRPr="0023744C" w:rsidRDefault="0023744C" w:rsidP="0023744C">
            <w:pPr>
              <w:spacing w:after="0" w:line="240" w:lineRule="auto"/>
              <w:rPr>
                <w:rFonts w:ascii="Verdana" w:eastAsia="Times New Roman" w:hAnsi="Verdana" w:cs="Courier New"/>
                <w:sz w:val="20"/>
                <w:szCs w:val="20"/>
              </w:rPr>
            </w:pPr>
            <w:r w:rsidRPr="0023744C">
              <w:rPr>
                <w:rFonts w:ascii="Verdana" w:eastAsia="Times New Roman" w:hAnsi="Verdana" w:cs="Courier New"/>
                <w:sz w:val="20"/>
                <w:szCs w:val="20"/>
              </w:rPr>
              <w:t>Do input scenario write?</w:t>
            </w:r>
          </w:p>
        </w:tc>
      </w:tr>
      <w:tr w:rsidR="0023744C" w:rsidRPr="0023744C" w:rsidTr="001B3988">
        <w:tc>
          <w:tcPr>
            <w:tcW w:w="3150" w:type="dxa"/>
            <w:tcMar>
              <w:left w:w="108"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DO_WRITE_FOURIER</w:t>
            </w:r>
          </w:p>
        </w:tc>
        <w:tc>
          <w:tcPr>
            <w:tcW w:w="117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w:t>
            </w:r>
          </w:p>
        </w:tc>
        <w:tc>
          <w:tcPr>
            <w:tcW w:w="5460" w:type="dxa"/>
            <w:tcMar>
              <w:left w:w="108" w:type="dxa"/>
              <w:right w:w="108" w:type="dxa"/>
            </w:tcMar>
          </w:tcPr>
          <w:p w:rsidR="0023744C" w:rsidRPr="0023744C" w:rsidRDefault="0023744C" w:rsidP="0023744C">
            <w:pPr>
              <w:spacing w:after="0" w:line="240" w:lineRule="auto"/>
              <w:rPr>
                <w:rFonts w:ascii="Verdana" w:eastAsia="Times New Roman" w:hAnsi="Verdana" w:cs="Courier New"/>
                <w:sz w:val="20"/>
                <w:szCs w:val="20"/>
              </w:rPr>
            </w:pPr>
            <w:r w:rsidRPr="0023744C">
              <w:rPr>
                <w:rFonts w:ascii="Verdana" w:eastAsia="Times New Roman" w:hAnsi="Verdana" w:cs="Courier New"/>
                <w:sz w:val="20"/>
                <w:szCs w:val="20"/>
              </w:rPr>
              <w:t>Do Fourier component output write? (not active)</w:t>
            </w:r>
          </w:p>
        </w:tc>
      </w:tr>
      <w:tr w:rsidR="0023744C" w:rsidRPr="0023744C" w:rsidTr="001B3988">
        <w:tc>
          <w:tcPr>
            <w:tcW w:w="3150" w:type="dxa"/>
            <w:tcMar>
              <w:left w:w="108"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DO_WRITE_RESULTS </w:t>
            </w:r>
          </w:p>
        </w:tc>
        <w:tc>
          <w:tcPr>
            <w:tcW w:w="117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w:t>
            </w:r>
          </w:p>
        </w:tc>
        <w:tc>
          <w:tcPr>
            <w:tcW w:w="546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Courier New"/>
                <w:sz w:val="20"/>
                <w:szCs w:val="20"/>
                <w:lang w:eastAsia="ar-SA"/>
              </w:rPr>
              <w:t>Do results write?</w:t>
            </w:r>
          </w:p>
        </w:tc>
      </w:tr>
      <w:tr w:rsidR="0023744C" w:rsidRPr="0023744C" w:rsidTr="001B3988">
        <w:tc>
          <w:tcPr>
            <w:tcW w:w="3150" w:type="dxa"/>
            <w:tcMar>
              <w:left w:w="108"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INPUT_WRITE_FILENAME</w:t>
            </w:r>
          </w:p>
        </w:tc>
        <w:tc>
          <w:tcPr>
            <w:tcW w:w="117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Character</w:t>
            </w:r>
          </w:p>
        </w:tc>
        <w:tc>
          <w:tcPr>
            <w:tcW w:w="546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Courier New"/>
                <w:sz w:val="20"/>
                <w:szCs w:val="20"/>
                <w:lang w:eastAsia="ar-SA"/>
              </w:rPr>
              <w:t>filename for input write</w:t>
            </w:r>
          </w:p>
        </w:tc>
      </w:tr>
      <w:tr w:rsidR="0023744C" w:rsidRPr="0023744C" w:rsidTr="001B3988">
        <w:tc>
          <w:tcPr>
            <w:tcW w:w="3150" w:type="dxa"/>
            <w:tcMar>
              <w:left w:w="108"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w:eastAsia="Times New Roman" w:hAnsi="Times" w:cs="Times New Roman"/>
                <w:sz w:val="20"/>
                <w:szCs w:val="20"/>
                <w:lang w:eastAsia="ar-SA"/>
              </w:rPr>
              <w:t>SCENARIO_WRITE_FILENAME</w:t>
            </w:r>
          </w:p>
        </w:tc>
        <w:tc>
          <w:tcPr>
            <w:tcW w:w="117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Character</w:t>
            </w:r>
          </w:p>
        </w:tc>
        <w:tc>
          <w:tcPr>
            <w:tcW w:w="546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Courier New"/>
                <w:sz w:val="20"/>
                <w:szCs w:val="20"/>
                <w:lang w:eastAsia="ar-SA"/>
              </w:rPr>
              <w:t>filename for scenario write</w:t>
            </w:r>
          </w:p>
        </w:tc>
      </w:tr>
      <w:tr w:rsidR="0023744C" w:rsidRPr="0023744C" w:rsidTr="001B3988">
        <w:tc>
          <w:tcPr>
            <w:tcW w:w="3150" w:type="dxa"/>
            <w:tcMar>
              <w:left w:w="108"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FOURIER_WRITE_FILENAME</w:t>
            </w:r>
          </w:p>
        </w:tc>
        <w:tc>
          <w:tcPr>
            <w:tcW w:w="117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Character</w:t>
            </w:r>
          </w:p>
        </w:tc>
        <w:tc>
          <w:tcPr>
            <w:tcW w:w="546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Courier New"/>
                <w:sz w:val="20"/>
                <w:szCs w:val="20"/>
                <w:lang w:eastAsia="ar-SA"/>
              </w:rPr>
              <w:t>filename for Fourier output write</w:t>
            </w:r>
            <w:r w:rsidRPr="0023744C">
              <w:rPr>
                <w:rFonts w:ascii="Verdana" w:eastAsia="Times New Roman" w:hAnsi="Verdana" w:cs="Times New Roman"/>
                <w:sz w:val="20"/>
                <w:szCs w:val="20"/>
                <w:lang w:eastAsia="ar-SA"/>
              </w:rPr>
              <w:t xml:space="preserve"> (not active)</w:t>
            </w:r>
          </w:p>
        </w:tc>
      </w:tr>
      <w:tr w:rsidR="0023744C" w:rsidRPr="0023744C" w:rsidTr="001B3988">
        <w:tc>
          <w:tcPr>
            <w:tcW w:w="3150" w:type="dxa"/>
            <w:tcMar>
              <w:left w:w="108"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RESULTS_WRITE_FILENAME</w:t>
            </w:r>
          </w:p>
        </w:tc>
        <w:tc>
          <w:tcPr>
            <w:tcW w:w="117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Character</w:t>
            </w:r>
          </w:p>
        </w:tc>
        <w:tc>
          <w:tcPr>
            <w:tcW w:w="546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Courier New"/>
                <w:sz w:val="20"/>
                <w:szCs w:val="20"/>
                <w:lang w:eastAsia="ar-SA"/>
              </w:rPr>
              <w:t>filename for main output</w:t>
            </w:r>
          </w:p>
        </w:tc>
      </w:tr>
    </w:tbl>
    <w:p w:rsidR="0023744C" w:rsidRPr="0023744C" w:rsidRDefault="0023744C" w:rsidP="0023744C">
      <w:pPr>
        <w:keepNext/>
        <w:suppressAutoHyphens/>
        <w:autoSpaceDE w:val="0"/>
        <w:spacing w:after="0" w:line="240" w:lineRule="auto"/>
        <w:outlineLvl w:val="3"/>
        <w:rPr>
          <w:rFonts w:ascii="Times New Roman" w:eastAsia="Times New Roman" w:hAnsi="Times New Roman" w:cs="Times New Roman"/>
          <w:i/>
          <w:sz w:val="24"/>
          <w:szCs w:val="20"/>
          <w:lang w:eastAsia="ar-SA"/>
        </w:rPr>
      </w:pPr>
    </w:p>
    <w:p w:rsidR="0023744C" w:rsidRPr="0023744C" w:rsidRDefault="0023744C" w:rsidP="0023744C">
      <w:pPr>
        <w:keepNext/>
        <w:suppressAutoHyphens/>
        <w:autoSpaceDE w:val="0"/>
        <w:spacing w:after="0" w:line="240" w:lineRule="auto"/>
        <w:outlineLvl w:val="3"/>
        <w:rPr>
          <w:rFonts w:ascii="Times New Roman" w:eastAsia="Times New Roman" w:hAnsi="Times New Roman" w:cs="Times New Roman"/>
          <w:i/>
          <w:sz w:val="24"/>
          <w:szCs w:val="20"/>
          <w:lang w:eastAsia="ar-SA"/>
        </w:rPr>
      </w:pPr>
      <w:r w:rsidRPr="0023744C">
        <w:rPr>
          <w:rFonts w:ascii="Times New Roman" w:eastAsia="Times New Roman" w:hAnsi="Times New Roman" w:cs="Times New Roman"/>
          <w:i/>
          <w:sz w:val="24"/>
          <w:szCs w:val="20"/>
          <w:lang w:eastAsia="ar-SA"/>
        </w:rPr>
        <w:t>5.1.2.2 VLIDORT basic modified inputs</w:t>
      </w:r>
    </w:p>
    <w:p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r w:rsidRPr="0023744C">
        <w:rPr>
          <w:rFonts w:ascii="Times New Roman" w:eastAsia="Times New Roman" w:hAnsi="Times New Roman" w:cs="Times New Roman"/>
          <w:b/>
          <w:sz w:val="24"/>
          <w:szCs w:val="20"/>
          <w:lang w:eastAsia="ar-SA"/>
        </w:rPr>
        <w:t>Table K1</w:t>
      </w:r>
      <w:r w:rsidRPr="0023744C">
        <w:rPr>
          <w:rFonts w:ascii="Times New Roman" w:eastAsia="Times New Roman" w:hAnsi="Times New Roman" w:cs="Times New Roman"/>
          <w:sz w:val="24"/>
          <w:szCs w:val="20"/>
          <w:lang w:eastAsia="ar-SA"/>
        </w:rPr>
        <w:t xml:space="preserve">: File-read Character strings for </w:t>
      </w:r>
      <w:r w:rsidRPr="0023744C">
        <w:rPr>
          <w:rFonts w:ascii="Times New Roman" w:eastAsia="Times New Roman" w:hAnsi="Times New Roman" w:cs="Times New Roman"/>
          <w:color w:val="0000FF"/>
          <w:sz w:val="24"/>
          <w:szCs w:val="20"/>
          <w:lang w:eastAsia="ar-SA"/>
        </w:rPr>
        <w:t>Modified Boolean</w:t>
      </w:r>
      <w:r w:rsidRPr="0023744C">
        <w:rPr>
          <w:rFonts w:ascii="Times New Roman" w:eastAsia="Times New Roman" w:hAnsi="Times New Roman" w:cs="Times New Roman"/>
          <w:sz w:val="24"/>
          <w:szCs w:val="20"/>
          <w:lang w:eastAsia="ar-SA"/>
        </w:rPr>
        <w:t xml:space="preserve"> variables (Table B2)</w:t>
      </w:r>
    </w:p>
    <w:tbl>
      <w:tblPr>
        <w:tblW w:w="9780"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30" w:type="dxa"/>
          <w:right w:w="130" w:type="dxa"/>
        </w:tblCellMar>
        <w:tblLook w:val="0000" w:firstRow="0" w:lastRow="0" w:firstColumn="0" w:lastColumn="0" w:noHBand="0" w:noVBand="0"/>
      </w:tblPr>
      <w:tblGrid>
        <w:gridCol w:w="3300"/>
        <w:gridCol w:w="1200"/>
        <w:gridCol w:w="5280"/>
      </w:tblGrid>
      <w:tr w:rsidR="0023744C" w:rsidRPr="0023744C" w:rsidTr="001B3988">
        <w:trPr>
          <w:trHeight w:hRule="exact" w:val="496"/>
        </w:trPr>
        <w:tc>
          <w:tcPr>
            <w:tcW w:w="3300" w:type="dxa"/>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200" w:type="dxa"/>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w:t>
            </w:r>
          </w:p>
        </w:tc>
        <w:tc>
          <w:tcPr>
            <w:tcW w:w="5280" w:type="dxa"/>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Character string in Configuration file</w:t>
            </w:r>
          </w:p>
        </w:tc>
      </w:tr>
      <w:tr w:rsidR="0023744C" w:rsidRPr="0023744C" w:rsidTr="001B3988">
        <w:tc>
          <w:tcPr>
            <w:tcW w:w="330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DO_FOCORR</w:t>
            </w:r>
          </w:p>
        </w:tc>
        <w:tc>
          <w:tcPr>
            <w:tcW w:w="120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Logical </w:t>
            </w:r>
          </w:p>
        </w:tc>
        <w:tc>
          <w:tcPr>
            <w:tcW w:w="528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Do First-Order (FO) correction?</w:t>
            </w:r>
          </w:p>
        </w:tc>
      </w:tr>
      <w:tr w:rsidR="0023744C" w:rsidRPr="0023744C" w:rsidTr="001B3988">
        <w:tc>
          <w:tcPr>
            <w:tcW w:w="330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DO_FOCORR_EXTERNAL</w:t>
            </w:r>
          </w:p>
        </w:tc>
        <w:tc>
          <w:tcPr>
            <w:tcW w:w="120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Logical </w:t>
            </w:r>
          </w:p>
        </w:tc>
        <w:tc>
          <w:tcPr>
            <w:tcW w:w="528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Do external First-Order correction?</w:t>
            </w:r>
          </w:p>
        </w:tc>
      </w:tr>
      <w:tr w:rsidR="0023744C" w:rsidRPr="0023744C" w:rsidTr="001B3988">
        <w:tc>
          <w:tcPr>
            <w:tcW w:w="330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DO_FOCORR_NADIR</w:t>
            </w:r>
          </w:p>
        </w:tc>
        <w:tc>
          <w:tcPr>
            <w:tcW w:w="120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Logical </w:t>
            </w:r>
          </w:p>
        </w:tc>
        <w:tc>
          <w:tcPr>
            <w:tcW w:w="528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Courier New"/>
                <w:sz w:val="20"/>
                <w:szCs w:val="20"/>
                <w:lang w:eastAsia="ar-SA"/>
              </w:rPr>
              <w:t>Do nadir single scatter correction?</w:t>
            </w:r>
          </w:p>
        </w:tc>
      </w:tr>
      <w:tr w:rsidR="0023744C" w:rsidRPr="0023744C" w:rsidTr="001B3988">
        <w:tc>
          <w:tcPr>
            <w:tcW w:w="330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DO_FOCORR_OUTGOING</w:t>
            </w:r>
          </w:p>
        </w:tc>
        <w:tc>
          <w:tcPr>
            <w:tcW w:w="120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Logical </w:t>
            </w:r>
          </w:p>
        </w:tc>
        <w:tc>
          <w:tcPr>
            <w:tcW w:w="528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Courier New"/>
                <w:sz w:val="20"/>
                <w:szCs w:val="20"/>
                <w:lang w:eastAsia="ar-SA"/>
              </w:rPr>
              <w:t>Do outgoing single scatter correction?</w:t>
            </w:r>
          </w:p>
        </w:tc>
      </w:tr>
      <w:tr w:rsidR="0023744C" w:rsidRPr="0023744C" w:rsidTr="001B3988">
        <w:tc>
          <w:tcPr>
            <w:tcW w:w="330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DO_SSCORR_TRUNCATION</w:t>
            </w:r>
          </w:p>
        </w:tc>
        <w:tc>
          <w:tcPr>
            <w:tcW w:w="120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Logical </w:t>
            </w:r>
          </w:p>
        </w:tc>
        <w:tc>
          <w:tcPr>
            <w:tcW w:w="528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Courier New"/>
                <w:sz w:val="20"/>
                <w:szCs w:val="20"/>
                <w:lang w:eastAsia="ar-SA"/>
              </w:rPr>
            </w:pPr>
            <w:r w:rsidRPr="0023744C">
              <w:rPr>
                <w:rFonts w:ascii="Verdana" w:eastAsia="Times New Roman" w:hAnsi="Verdana" w:cs="Times New Roman"/>
                <w:sz w:val="20"/>
                <w:szCs w:val="20"/>
                <w:lang w:eastAsia="ar-SA"/>
              </w:rPr>
              <w:t>Do delta-M scaling on single scatter corrections?</w:t>
            </w:r>
          </w:p>
        </w:tc>
      </w:tr>
      <w:tr w:rsidR="0023744C" w:rsidRPr="0023744C" w:rsidTr="001B3988">
        <w:tc>
          <w:tcPr>
            <w:tcW w:w="330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DO_SSCORR_USEFMAT</w:t>
            </w:r>
          </w:p>
        </w:tc>
        <w:tc>
          <w:tcPr>
            <w:tcW w:w="120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w:t>
            </w:r>
          </w:p>
        </w:tc>
        <w:tc>
          <w:tcPr>
            <w:tcW w:w="528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Do Fmatrix usage in single scatter correction?</w:t>
            </w:r>
          </w:p>
        </w:tc>
      </w:tr>
      <w:tr w:rsidR="0023744C" w:rsidRPr="0023744C" w:rsidTr="001B3988">
        <w:tc>
          <w:tcPr>
            <w:tcW w:w="330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DO_DOUBLE_CONVTEST</w:t>
            </w:r>
          </w:p>
        </w:tc>
        <w:tc>
          <w:tcPr>
            <w:tcW w:w="120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Logical </w:t>
            </w:r>
          </w:p>
        </w:tc>
        <w:tc>
          <w:tcPr>
            <w:tcW w:w="528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Do double convergence test?</w:t>
            </w:r>
          </w:p>
        </w:tc>
      </w:tr>
      <w:tr w:rsidR="0023744C" w:rsidRPr="0023744C" w:rsidTr="001B3988">
        <w:tc>
          <w:tcPr>
            <w:tcW w:w="330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DO_SOLAR_SOURCES</w:t>
            </w:r>
          </w:p>
        </w:tc>
        <w:tc>
          <w:tcPr>
            <w:tcW w:w="120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w:t>
            </w:r>
          </w:p>
        </w:tc>
        <w:tc>
          <w:tcPr>
            <w:tcW w:w="528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Use solar sources?</w:t>
            </w:r>
          </w:p>
        </w:tc>
      </w:tr>
      <w:tr w:rsidR="0023744C" w:rsidRPr="0023744C" w:rsidTr="001B3988">
        <w:tc>
          <w:tcPr>
            <w:tcW w:w="330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DO_REFRACTIVE_GEOMETRY</w:t>
            </w:r>
          </w:p>
        </w:tc>
        <w:tc>
          <w:tcPr>
            <w:tcW w:w="120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Logical </w:t>
            </w:r>
          </w:p>
        </w:tc>
        <w:tc>
          <w:tcPr>
            <w:tcW w:w="528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Do refractive geometry?</w:t>
            </w:r>
          </w:p>
        </w:tc>
      </w:tr>
      <w:tr w:rsidR="0023744C" w:rsidRPr="0023744C" w:rsidTr="001B3988">
        <w:tc>
          <w:tcPr>
            <w:tcW w:w="330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DO_CHAPMAN_FUNCTION</w:t>
            </w:r>
          </w:p>
        </w:tc>
        <w:tc>
          <w:tcPr>
            <w:tcW w:w="120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Logical </w:t>
            </w:r>
          </w:p>
        </w:tc>
        <w:tc>
          <w:tcPr>
            <w:tcW w:w="528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Do internal Chapman function calculation?</w:t>
            </w:r>
          </w:p>
        </w:tc>
      </w:tr>
      <w:tr w:rsidR="0023744C" w:rsidRPr="0023744C" w:rsidTr="001B3988">
        <w:tc>
          <w:tcPr>
            <w:tcW w:w="330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DO_RAYLEIGH_ONLY</w:t>
            </w:r>
          </w:p>
        </w:tc>
        <w:tc>
          <w:tcPr>
            <w:tcW w:w="120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Logical </w:t>
            </w:r>
          </w:p>
        </w:tc>
        <w:tc>
          <w:tcPr>
            <w:tcW w:w="5280" w:type="dxa"/>
            <w:tcMar>
              <w:left w:w="108" w:type="dxa"/>
              <w:right w:w="108" w:type="dxa"/>
            </w:tcMar>
          </w:tcPr>
          <w:p w:rsidR="0023744C" w:rsidRPr="0023744C" w:rsidRDefault="0023744C" w:rsidP="0023744C">
            <w:pPr>
              <w:suppressAutoHyphens/>
              <w:spacing w:after="0" w:line="240" w:lineRule="auto"/>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Do Rayleigh atmosphere only?</w:t>
            </w:r>
          </w:p>
        </w:tc>
      </w:tr>
      <w:tr w:rsidR="0023744C" w:rsidRPr="0023744C" w:rsidTr="001B3988">
        <w:tc>
          <w:tcPr>
            <w:tcW w:w="330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DO_DELTAM_SCALING</w:t>
            </w:r>
          </w:p>
        </w:tc>
        <w:tc>
          <w:tcPr>
            <w:tcW w:w="120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Logical </w:t>
            </w:r>
          </w:p>
        </w:tc>
        <w:tc>
          <w:tcPr>
            <w:tcW w:w="528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Do delta-M scaling?</w:t>
            </w:r>
          </w:p>
        </w:tc>
      </w:tr>
      <w:tr w:rsidR="0023744C" w:rsidRPr="0023744C" w:rsidTr="001B3988">
        <w:tc>
          <w:tcPr>
            <w:tcW w:w="330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DO_SOLUTION_SAVING</w:t>
            </w:r>
          </w:p>
        </w:tc>
        <w:tc>
          <w:tcPr>
            <w:tcW w:w="120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Logical </w:t>
            </w:r>
          </w:p>
        </w:tc>
        <w:tc>
          <w:tcPr>
            <w:tcW w:w="528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Do solution-saving?</w:t>
            </w:r>
          </w:p>
        </w:tc>
      </w:tr>
      <w:tr w:rsidR="0023744C" w:rsidRPr="0023744C" w:rsidTr="001B3988">
        <w:tc>
          <w:tcPr>
            <w:tcW w:w="330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DO_BVP_TELESCOPING</w:t>
            </w:r>
          </w:p>
        </w:tc>
        <w:tc>
          <w:tcPr>
            <w:tcW w:w="120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Logical </w:t>
            </w:r>
          </w:p>
        </w:tc>
        <w:tc>
          <w:tcPr>
            <w:tcW w:w="528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Do boundary-value telescoping?</w:t>
            </w:r>
          </w:p>
        </w:tc>
      </w:tr>
      <w:tr w:rsidR="0023744C" w:rsidRPr="0023744C" w:rsidTr="001B3988">
        <w:tc>
          <w:tcPr>
            <w:tcW w:w="330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DO_USER_VZANGLES</w:t>
            </w:r>
          </w:p>
        </w:tc>
        <w:tc>
          <w:tcPr>
            <w:tcW w:w="120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Logical </w:t>
            </w:r>
          </w:p>
        </w:tc>
        <w:tc>
          <w:tcPr>
            <w:tcW w:w="528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Use user-defined viewing zenith angles?</w:t>
            </w:r>
          </w:p>
        </w:tc>
      </w:tr>
      <w:tr w:rsidR="0023744C" w:rsidRPr="0023744C" w:rsidTr="001B3988">
        <w:tc>
          <w:tcPr>
            <w:tcW w:w="330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DO_ADDITIONAL_MVOUT</w:t>
            </w:r>
          </w:p>
        </w:tc>
        <w:tc>
          <w:tcPr>
            <w:tcW w:w="120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Logical </w:t>
            </w:r>
          </w:p>
        </w:tc>
        <w:tc>
          <w:tcPr>
            <w:tcW w:w="528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Do mean-value output additionally?</w:t>
            </w:r>
          </w:p>
        </w:tc>
      </w:tr>
      <w:tr w:rsidR="0023744C" w:rsidRPr="0023744C" w:rsidTr="001B3988">
        <w:tc>
          <w:tcPr>
            <w:tcW w:w="330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DO_MVOUT_ONLY</w:t>
            </w:r>
          </w:p>
        </w:tc>
        <w:tc>
          <w:tcPr>
            <w:tcW w:w="120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Logical </w:t>
            </w:r>
          </w:p>
        </w:tc>
        <w:tc>
          <w:tcPr>
            <w:tcW w:w="528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Do only mean-value output?</w:t>
            </w:r>
          </w:p>
        </w:tc>
      </w:tr>
      <w:tr w:rsidR="0023744C" w:rsidRPr="0023744C" w:rsidTr="001B3988">
        <w:trPr>
          <w:trHeight w:val="260"/>
        </w:trPr>
        <w:tc>
          <w:tcPr>
            <w:tcW w:w="330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DO_THERMAL_TRANSONLY</w:t>
            </w:r>
          </w:p>
        </w:tc>
        <w:tc>
          <w:tcPr>
            <w:tcW w:w="120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Logical </w:t>
            </w:r>
          </w:p>
        </w:tc>
        <w:tc>
          <w:tcPr>
            <w:tcW w:w="528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Do thermal emission, transmittance only?</w:t>
            </w:r>
          </w:p>
        </w:tc>
      </w:tr>
      <w:tr w:rsidR="0023744C" w:rsidRPr="0023744C" w:rsidTr="001B3988">
        <w:trPr>
          <w:trHeight w:val="260"/>
        </w:trPr>
        <w:tc>
          <w:tcPr>
            <w:tcW w:w="330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DO_OBSERVATION_GEOMETRY</w:t>
            </w:r>
          </w:p>
        </w:tc>
        <w:tc>
          <w:tcPr>
            <w:tcW w:w="120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Logical </w:t>
            </w:r>
          </w:p>
        </w:tc>
        <w:tc>
          <w:tcPr>
            <w:tcW w:w="528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Courier New"/>
                <w:sz w:val="20"/>
                <w:szCs w:val="20"/>
                <w:lang w:eastAsia="ar-SA"/>
              </w:rPr>
              <w:t>Do Observation Geometry?</w:t>
            </w:r>
          </w:p>
        </w:tc>
      </w:tr>
    </w:tbl>
    <w:p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b/>
          <w:sz w:val="24"/>
          <w:szCs w:val="20"/>
          <w:lang w:eastAsia="ar-SA"/>
        </w:rPr>
        <w:t>Table K2</w:t>
      </w:r>
      <w:r w:rsidRPr="0023744C">
        <w:rPr>
          <w:rFonts w:ascii="Times New Roman" w:eastAsia="Times New Roman" w:hAnsi="Times New Roman" w:cs="Times New Roman"/>
          <w:sz w:val="24"/>
          <w:szCs w:val="20"/>
          <w:lang w:eastAsia="ar-SA"/>
        </w:rPr>
        <w:t xml:space="preserve">: File-read Character strings for </w:t>
      </w:r>
      <w:r w:rsidRPr="0023744C">
        <w:rPr>
          <w:rFonts w:ascii="Times New Roman" w:eastAsia="Times New Roman" w:hAnsi="Times New Roman" w:cs="Times New Roman"/>
          <w:color w:val="0000FF"/>
          <w:sz w:val="24"/>
          <w:szCs w:val="20"/>
          <w:lang w:eastAsia="ar-SA"/>
        </w:rPr>
        <w:t>Modified Control</w:t>
      </w:r>
      <w:r w:rsidRPr="0023744C">
        <w:rPr>
          <w:rFonts w:ascii="Times New Roman" w:eastAsia="Times New Roman" w:hAnsi="Times New Roman" w:cs="Times New Roman"/>
          <w:sz w:val="24"/>
          <w:szCs w:val="20"/>
          <w:lang w:eastAsia="ar-SA"/>
        </w:rPr>
        <w:t xml:space="preserve"> variables (Table B3)</w:t>
      </w:r>
    </w:p>
    <w:tbl>
      <w:tblPr>
        <w:tblW w:w="9780" w:type="dxa"/>
        <w:tblInd w:w="-50" w:type="dxa"/>
        <w:tblLayout w:type="fixed"/>
        <w:tblCellMar>
          <w:left w:w="130" w:type="dxa"/>
          <w:right w:w="130" w:type="dxa"/>
        </w:tblCellMar>
        <w:tblLook w:val="0000" w:firstRow="0" w:lastRow="0" w:firstColumn="0" w:lastColumn="0" w:noHBand="0" w:noVBand="0"/>
      </w:tblPr>
      <w:tblGrid>
        <w:gridCol w:w="3060"/>
        <w:gridCol w:w="1200"/>
        <w:gridCol w:w="5520"/>
      </w:tblGrid>
      <w:tr w:rsidR="0023744C" w:rsidRPr="0023744C" w:rsidTr="001B3988">
        <w:trPr>
          <w:trHeight w:hRule="exact" w:val="432"/>
        </w:trPr>
        <w:tc>
          <w:tcPr>
            <w:tcW w:w="3060" w:type="dxa"/>
            <w:tcBorders>
              <w:top w:val="single" w:sz="4" w:space="0" w:color="000000"/>
              <w:left w:val="single" w:sz="4" w:space="0" w:color="000000"/>
              <w:bottom w:val="single" w:sz="4" w:space="0" w:color="000000"/>
            </w:tcBorders>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200" w:type="dxa"/>
            <w:tcBorders>
              <w:top w:val="single" w:sz="4" w:space="0" w:color="000000"/>
              <w:left w:val="single" w:sz="4" w:space="0" w:color="000000"/>
              <w:bottom w:val="single" w:sz="4" w:space="0" w:color="000000"/>
            </w:tcBorders>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w:t>
            </w:r>
          </w:p>
        </w:tc>
        <w:tc>
          <w:tcPr>
            <w:tcW w:w="5520" w:type="dxa"/>
            <w:tcBorders>
              <w:top w:val="single" w:sz="4" w:space="0" w:color="000000"/>
              <w:left w:val="single" w:sz="4" w:space="0" w:color="000000"/>
              <w:bottom w:val="single" w:sz="4" w:space="0" w:color="000000"/>
              <w:right w:val="single" w:sz="4" w:space="0" w:color="000000"/>
            </w:tcBorders>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Character string in Configuration file</w:t>
            </w:r>
          </w:p>
        </w:tc>
      </w:tr>
      <w:tr w:rsidR="0023744C" w:rsidRPr="0023744C" w:rsidTr="001B3988">
        <w:tc>
          <w:tcPr>
            <w:tcW w:w="3060" w:type="dxa"/>
            <w:tcBorders>
              <w:left w:val="single" w:sz="4" w:space="0" w:color="000000"/>
              <w:bottom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NGREEK_MOMENTS_INPUT</w:t>
            </w:r>
          </w:p>
        </w:tc>
        <w:tc>
          <w:tcPr>
            <w:tcW w:w="1200" w:type="dxa"/>
            <w:tcBorders>
              <w:left w:val="single" w:sz="4" w:space="0" w:color="000000"/>
              <w:bottom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w:t>
            </w:r>
          </w:p>
        </w:tc>
        <w:tc>
          <w:tcPr>
            <w:tcW w:w="5520" w:type="dxa"/>
            <w:tcBorders>
              <w:left w:val="single" w:sz="4" w:space="0" w:color="000000"/>
              <w:bottom w:val="single" w:sz="4" w:space="0" w:color="000000"/>
              <w:right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Number of scattering matrix expansion coefficients</w:t>
            </w:r>
          </w:p>
        </w:tc>
      </w:tr>
    </w:tbl>
    <w:p w:rsidR="0023744C" w:rsidRPr="0023744C" w:rsidRDefault="0023744C" w:rsidP="0023744C">
      <w:pPr>
        <w:tabs>
          <w:tab w:val="left" w:pos="5940"/>
        </w:tabs>
        <w:suppressAutoHyphens/>
        <w:autoSpaceDE w:val="0"/>
        <w:spacing w:after="120" w:line="240" w:lineRule="auto"/>
        <w:jc w:val="center"/>
        <w:rPr>
          <w:rFonts w:ascii="Times New Roman" w:eastAsia="Times New Roman" w:hAnsi="Times New Roman" w:cs="Times New Roman"/>
          <w:b/>
          <w:sz w:val="24"/>
          <w:szCs w:val="24"/>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b/>
          <w:sz w:val="24"/>
          <w:szCs w:val="20"/>
          <w:lang w:eastAsia="ar-SA"/>
        </w:rPr>
        <w:t>Table K3</w:t>
      </w:r>
      <w:r w:rsidRPr="0023744C">
        <w:rPr>
          <w:rFonts w:ascii="Times New Roman" w:eastAsia="Times New Roman" w:hAnsi="Times New Roman" w:cs="Times New Roman"/>
          <w:sz w:val="24"/>
          <w:szCs w:val="20"/>
          <w:lang w:eastAsia="ar-SA"/>
        </w:rPr>
        <w:t xml:space="preserve">: File-read Character strings for </w:t>
      </w:r>
      <w:r w:rsidRPr="0023744C">
        <w:rPr>
          <w:rFonts w:ascii="Times New Roman" w:eastAsia="Times New Roman" w:hAnsi="Times New Roman" w:cs="Times New Roman"/>
          <w:color w:val="0000FF"/>
          <w:sz w:val="24"/>
          <w:szCs w:val="20"/>
          <w:lang w:eastAsia="ar-SA"/>
        </w:rPr>
        <w:t>Modified Sunrays</w:t>
      </w:r>
      <w:r w:rsidRPr="0023744C">
        <w:rPr>
          <w:rFonts w:ascii="Times New Roman" w:eastAsia="Times New Roman" w:hAnsi="Times New Roman" w:cs="Times New Roman"/>
          <w:sz w:val="24"/>
          <w:szCs w:val="20"/>
          <w:lang w:eastAsia="ar-SA"/>
        </w:rPr>
        <w:t xml:space="preserve"> variables (Table B4)</w:t>
      </w:r>
    </w:p>
    <w:tbl>
      <w:tblPr>
        <w:tblW w:w="972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30" w:type="dxa"/>
          <w:right w:w="130" w:type="dxa"/>
        </w:tblCellMar>
        <w:tblLook w:val="0000" w:firstRow="0" w:lastRow="0" w:firstColumn="0" w:lastColumn="0" w:noHBand="0" w:noVBand="0"/>
      </w:tblPr>
      <w:tblGrid>
        <w:gridCol w:w="3000"/>
        <w:gridCol w:w="1200"/>
        <w:gridCol w:w="5520"/>
      </w:tblGrid>
      <w:tr w:rsidR="0023744C" w:rsidRPr="0023744C" w:rsidTr="001B3988">
        <w:trPr>
          <w:trHeight w:hRule="exact" w:val="432"/>
        </w:trPr>
        <w:tc>
          <w:tcPr>
            <w:tcW w:w="3000" w:type="dxa"/>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200" w:type="dxa"/>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w:t>
            </w:r>
          </w:p>
        </w:tc>
        <w:tc>
          <w:tcPr>
            <w:tcW w:w="5520" w:type="dxa"/>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Character string in Configuration file</w:t>
            </w:r>
          </w:p>
        </w:tc>
      </w:tr>
      <w:tr w:rsidR="0023744C" w:rsidRPr="0023744C" w:rsidTr="001B3988">
        <w:tc>
          <w:tcPr>
            <w:tcW w:w="300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N_SZANGLES</w:t>
            </w:r>
          </w:p>
        </w:tc>
        <w:tc>
          <w:tcPr>
            <w:tcW w:w="1200" w:type="dxa"/>
            <w:tcMar>
              <w:left w:w="108" w:type="dxa"/>
              <w:right w:w="108" w:type="dxa"/>
            </w:tcMar>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w:t>
            </w:r>
          </w:p>
        </w:tc>
        <w:tc>
          <w:tcPr>
            <w:tcW w:w="552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Number of solar zenith angles</w:t>
            </w:r>
          </w:p>
        </w:tc>
      </w:tr>
      <w:tr w:rsidR="0023744C" w:rsidRPr="0023744C" w:rsidTr="001B3988">
        <w:tc>
          <w:tcPr>
            <w:tcW w:w="300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SZANGLES</w:t>
            </w:r>
          </w:p>
        </w:tc>
        <w:tc>
          <w:tcPr>
            <w:tcW w:w="1200" w:type="dxa"/>
            <w:tcMar>
              <w:left w:w="108" w:type="dxa"/>
              <w:right w:w="108" w:type="dxa"/>
            </w:tcMar>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w:t>
            </w:r>
          </w:p>
        </w:tc>
        <w:tc>
          <w:tcPr>
            <w:tcW w:w="552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Solar zenith angles (degrees)</w:t>
            </w:r>
          </w:p>
        </w:tc>
      </w:tr>
    </w:tbl>
    <w:p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b/>
          <w:sz w:val="24"/>
          <w:szCs w:val="20"/>
          <w:lang w:eastAsia="ar-SA"/>
        </w:rPr>
        <w:t>Table K4</w:t>
      </w:r>
      <w:r w:rsidRPr="0023744C">
        <w:rPr>
          <w:rFonts w:ascii="Times New Roman" w:eastAsia="Times New Roman" w:hAnsi="Times New Roman" w:cs="Times New Roman"/>
          <w:sz w:val="24"/>
          <w:szCs w:val="20"/>
          <w:lang w:eastAsia="ar-SA"/>
        </w:rPr>
        <w:t xml:space="preserve">: File-read Character strings for </w:t>
      </w:r>
      <w:r w:rsidRPr="0023744C">
        <w:rPr>
          <w:rFonts w:ascii="Times New Roman" w:eastAsia="Times New Roman" w:hAnsi="Times New Roman" w:cs="Times New Roman"/>
          <w:color w:val="0000FF"/>
          <w:sz w:val="24"/>
          <w:szCs w:val="20"/>
          <w:lang w:eastAsia="ar-SA"/>
        </w:rPr>
        <w:t xml:space="preserve">Modified UserValues </w:t>
      </w:r>
      <w:r w:rsidRPr="0023744C">
        <w:rPr>
          <w:rFonts w:ascii="Times New Roman" w:eastAsia="Times New Roman" w:hAnsi="Times New Roman" w:cs="Times New Roman"/>
          <w:sz w:val="24"/>
          <w:szCs w:val="20"/>
          <w:lang w:eastAsia="ar-SA"/>
        </w:rPr>
        <w:t>variables (Table B5)</w:t>
      </w:r>
    </w:p>
    <w:tbl>
      <w:tblPr>
        <w:tblW w:w="972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30" w:type="dxa"/>
          <w:right w:w="130" w:type="dxa"/>
        </w:tblCellMar>
        <w:tblLook w:val="0000" w:firstRow="0" w:lastRow="0" w:firstColumn="0" w:lastColumn="0" w:noHBand="0" w:noVBand="0"/>
      </w:tblPr>
      <w:tblGrid>
        <w:gridCol w:w="2910"/>
        <w:gridCol w:w="1350"/>
        <w:gridCol w:w="5460"/>
      </w:tblGrid>
      <w:tr w:rsidR="0023744C" w:rsidRPr="0023744C" w:rsidTr="001B3988">
        <w:trPr>
          <w:trHeight w:hRule="exact" w:val="432"/>
        </w:trPr>
        <w:tc>
          <w:tcPr>
            <w:tcW w:w="2910" w:type="dxa"/>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350" w:type="dxa"/>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w:t>
            </w:r>
          </w:p>
        </w:tc>
        <w:tc>
          <w:tcPr>
            <w:tcW w:w="5460" w:type="dxa"/>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Character string in Configuration file</w:t>
            </w:r>
          </w:p>
        </w:tc>
      </w:tr>
      <w:tr w:rsidR="0023744C" w:rsidRPr="0023744C" w:rsidTr="001B3988">
        <w:tc>
          <w:tcPr>
            <w:tcW w:w="291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N_USER_RELAZMS</w:t>
            </w:r>
          </w:p>
        </w:tc>
        <w:tc>
          <w:tcPr>
            <w:tcW w:w="1350" w:type="dxa"/>
            <w:tcMar>
              <w:left w:w="108" w:type="dxa"/>
              <w:right w:w="108" w:type="dxa"/>
            </w:tcMar>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w:t>
            </w:r>
          </w:p>
        </w:tc>
        <w:tc>
          <w:tcPr>
            <w:tcW w:w="546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Number of user-defined relative azimuth angles</w:t>
            </w:r>
          </w:p>
        </w:tc>
      </w:tr>
      <w:tr w:rsidR="0023744C" w:rsidRPr="0023744C" w:rsidTr="001B3988">
        <w:tc>
          <w:tcPr>
            <w:tcW w:w="291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USER_RELAZMS</w:t>
            </w:r>
          </w:p>
        </w:tc>
        <w:tc>
          <w:tcPr>
            <w:tcW w:w="1350" w:type="dxa"/>
            <w:tcMar>
              <w:left w:w="108" w:type="dxa"/>
              <w:right w:w="108" w:type="dxa"/>
            </w:tcMar>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w:t>
            </w:r>
          </w:p>
        </w:tc>
        <w:tc>
          <w:tcPr>
            <w:tcW w:w="546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User-defined relative azimuth angles (degrees)</w:t>
            </w:r>
          </w:p>
        </w:tc>
      </w:tr>
      <w:tr w:rsidR="0023744C" w:rsidRPr="0023744C" w:rsidTr="001B3988">
        <w:tc>
          <w:tcPr>
            <w:tcW w:w="291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lastRenderedPageBreak/>
              <w:t>N_USER_VZANGLES</w:t>
            </w:r>
          </w:p>
        </w:tc>
        <w:tc>
          <w:tcPr>
            <w:tcW w:w="1350" w:type="dxa"/>
            <w:tcMar>
              <w:left w:w="108" w:type="dxa"/>
              <w:right w:w="108" w:type="dxa"/>
            </w:tcMar>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w:t>
            </w:r>
          </w:p>
        </w:tc>
        <w:tc>
          <w:tcPr>
            <w:tcW w:w="546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Number of user-defined viewing zenith angles</w:t>
            </w:r>
          </w:p>
        </w:tc>
      </w:tr>
      <w:tr w:rsidR="0023744C" w:rsidRPr="0023744C" w:rsidTr="001B3988">
        <w:tc>
          <w:tcPr>
            <w:tcW w:w="291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USER_VZANGLES_INPUT</w:t>
            </w:r>
          </w:p>
        </w:tc>
        <w:tc>
          <w:tcPr>
            <w:tcW w:w="1350" w:type="dxa"/>
            <w:tcMar>
              <w:left w:w="108" w:type="dxa"/>
              <w:right w:w="108" w:type="dxa"/>
            </w:tcMar>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w:t>
            </w:r>
          </w:p>
        </w:tc>
        <w:tc>
          <w:tcPr>
            <w:tcW w:w="546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User-defined viewing zenith angles (degrees)</w:t>
            </w:r>
          </w:p>
        </w:tc>
      </w:tr>
      <w:tr w:rsidR="0023744C" w:rsidRPr="0023744C" w:rsidTr="001B3988">
        <w:tc>
          <w:tcPr>
            <w:tcW w:w="291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USER_LEVELS</w:t>
            </w:r>
          </w:p>
        </w:tc>
        <w:tc>
          <w:tcPr>
            <w:tcW w:w="1350" w:type="dxa"/>
            <w:tcMar>
              <w:left w:w="108" w:type="dxa"/>
              <w:right w:w="108" w:type="dxa"/>
            </w:tcMar>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w:t>
            </w:r>
          </w:p>
        </w:tc>
        <w:tc>
          <w:tcPr>
            <w:tcW w:w="546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User-defined output levels</w:t>
            </w:r>
          </w:p>
        </w:tc>
      </w:tr>
      <w:tr w:rsidR="0023744C" w:rsidRPr="0023744C" w:rsidTr="001B3988">
        <w:tc>
          <w:tcPr>
            <w:tcW w:w="291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GEOMETRY_SPECHEIGHT</w:t>
            </w:r>
          </w:p>
        </w:tc>
        <w:tc>
          <w:tcPr>
            <w:tcW w:w="1350" w:type="dxa"/>
            <w:tcMar>
              <w:left w:w="108" w:type="dxa"/>
              <w:right w:w="108" w:type="dxa"/>
            </w:tcMar>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Real*8 </w:t>
            </w:r>
          </w:p>
        </w:tc>
        <w:tc>
          <w:tcPr>
            <w:tcW w:w="546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Courier New"/>
                <w:sz w:val="20"/>
                <w:szCs w:val="20"/>
              </w:rPr>
              <w:t>Input geometry specification height (km)</w:t>
            </w:r>
          </w:p>
        </w:tc>
      </w:tr>
      <w:tr w:rsidR="0023744C" w:rsidRPr="0023744C" w:rsidTr="001B3988">
        <w:tc>
          <w:tcPr>
            <w:tcW w:w="291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N_USER_OBSGEOMS</w:t>
            </w:r>
          </w:p>
        </w:tc>
        <w:tc>
          <w:tcPr>
            <w:tcW w:w="1350" w:type="dxa"/>
            <w:tcMar>
              <w:left w:w="108" w:type="dxa"/>
              <w:right w:w="108" w:type="dxa"/>
            </w:tcMar>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w:t>
            </w:r>
          </w:p>
        </w:tc>
        <w:tc>
          <w:tcPr>
            <w:tcW w:w="546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Courier New"/>
                <w:sz w:val="20"/>
                <w:szCs w:val="20"/>
              </w:rPr>
            </w:pPr>
            <w:r w:rsidRPr="0023744C">
              <w:rPr>
                <w:rFonts w:ascii="Verdana" w:eastAsia="Times New Roman" w:hAnsi="Verdana" w:cs="Courier New"/>
                <w:sz w:val="20"/>
                <w:szCs w:val="20"/>
                <w:lang w:eastAsia="ar-SA"/>
              </w:rPr>
              <w:t>Number of Observation Geometry inputs</w:t>
            </w:r>
          </w:p>
        </w:tc>
      </w:tr>
      <w:tr w:rsidR="0023744C" w:rsidRPr="0023744C" w:rsidTr="001B3988">
        <w:tc>
          <w:tcPr>
            <w:tcW w:w="291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USER_OBSGEOM_INPUT</w:t>
            </w:r>
          </w:p>
        </w:tc>
        <w:tc>
          <w:tcPr>
            <w:tcW w:w="1350" w:type="dxa"/>
            <w:tcMar>
              <w:left w:w="108" w:type="dxa"/>
              <w:right w:w="108" w:type="dxa"/>
            </w:tcMar>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w:t>
            </w:r>
          </w:p>
        </w:tc>
        <w:tc>
          <w:tcPr>
            <w:tcW w:w="5460" w:type="dxa"/>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Courier New"/>
                <w:sz w:val="20"/>
                <w:szCs w:val="20"/>
              </w:rPr>
            </w:pPr>
            <w:r w:rsidRPr="0023744C">
              <w:rPr>
                <w:rFonts w:ascii="Verdana" w:eastAsia="Times New Roman" w:hAnsi="Verdana" w:cs="Courier New"/>
                <w:sz w:val="20"/>
                <w:szCs w:val="20"/>
                <w:lang w:eastAsia="ar-SA"/>
              </w:rPr>
              <w:t>Observation Geometry inputs</w:t>
            </w:r>
          </w:p>
        </w:tc>
      </w:tr>
    </w:tbl>
    <w:p w:rsidR="0023744C" w:rsidRPr="0023744C" w:rsidRDefault="0023744C" w:rsidP="0023744C">
      <w:pPr>
        <w:tabs>
          <w:tab w:val="left" w:pos="5940"/>
        </w:tabs>
        <w:suppressAutoHyphens/>
        <w:autoSpaceDE w:val="0"/>
        <w:spacing w:after="120" w:line="240" w:lineRule="auto"/>
        <w:jc w:val="center"/>
        <w:rPr>
          <w:rFonts w:ascii="Times New Roman" w:eastAsia="Times New Roman" w:hAnsi="Times New Roman" w:cs="Times New Roman"/>
          <w:b/>
          <w:sz w:val="24"/>
          <w:szCs w:val="24"/>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b/>
          <w:sz w:val="24"/>
          <w:szCs w:val="20"/>
          <w:lang w:eastAsia="ar-SA"/>
        </w:rPr>
        <w:t>Table K5</w:t>
      </w:r>
      <w:r w:rsidRPr="0023744C">
        <w:rPr>
          <w:rFonts w:ascii="Times New Roman" w:eastAsia="Times New Roman" w:hAnsi="Times New Roman" w:cs="Times New Roman"/>
          <w:sz w:val="24"/>
          <w:szCs w:val="20"/>
          <w:lang w:eastAsia="ar-SA"/>
        </w:rPr>
        <w:t xml:space="preserve">: File-read Character strings for </w:t>
      </w:r>
      <w:r w:rsidRPr="0023744C">
        <w:rPr>
          <w:rFonts w:ascii="Times New Roman" w:eastAsia="Times New Roman" w:hAnsi="Times New Roman" w:cs="Times New Roman"/>
          <w:i/>
          <w:sz w:val="24"/>
          <w:szCs w:val="20"/>
          <w:u w:val="single"/>
          <w:lang w:eastAsia="ar-SA"/>
        </w:rPr>
        <w:t>some</w:t>
      </w:r>
      <w:r w:rsidRPr="0023744C">
        <w:rPr>
          <w:rFonts w:ascii="Times New Roman" w:eastAsia="Times New Roman" w:hAnsi="Times New Roman" w:cs="Times New Roman"/>
          <w:sz w:val="24"/>
          <w:szCs w:val="20"/>
          <w:lang w:eastAsia="ar-SA"/>
        </w:rPr>
        <w:t xml:space="preserve"> </w:t>
      </w:r>
      <w:r w:rsidRPr="0023744C">
        <w:rPr>
          <w:rFonts w:ascii="Times New Roman" w:eastAsia="Times New Roman" w:hAnsi="Times New Roman" w:cs="Times New Roman"/>
          <w:color w:val="0000FF"/>
          <w:sz w:val="24"/>
          <w:szCs w:val="20"/>
          <w:lang w:eastAsia="ar-SA"/>
        </w:rPr>
        <w:t>Modified Chapman</w:t>
      </w:r>
      <w:r w:rsidRPr="0023744C">
        <w:rPr>
          <w:rFonts w:ascii="Times New Roman" w:eastAsia="Times New Roman" w:hAnsi="Times New Roman" w:cs="Times New Roman"/>
          <w:sz w:val="24"/>
          <w:szCs w:val="20"/>
          <w:lang w:eastAsia="ar-SA"/>
        </w:rPr>
        <w:t xml:space="preserve"> variables (Table B6)</w:t>
      </w:r>
    </w:p>
    <w:tbl>
      <w:tblPr>
        <w:tblW w:w="9720" w:type="dxa"/>
        <w:tblInd w:w="10" w:type="dxa"/>
        <w:tblLayout w:type="fixed"/>
        <w:tblCellMar>
          <w:left w:w="130" w:type="dxa"/>
          <w:right w:w="130" w:type="dxa"/>
        </w:tblCellMar>
        <w:tblLook w:val="0000" w:firstRow="0" w:lastRow="0" w:firstColumn="0" w:lastColumn="0" w:noHBand="0" w:noVBand="0"/>
      </w:tblPr>
      <w:tblGrid>
        <w:gridCol w:w="2910"/>
        <w:gridCol w:w="1350"/>
        <w:gridCol w:w="5460"/>
      </w:tblGrid>
      <w:tr w:rsidR="0023744C" w:rsidRPr="0023744C" w:rsidTr="001B3988">
        <w:trPr>
          <w:trHeight w:hRule="exact" w:val="432"/>
        </w:trPr>
        <w:tc>
          <w:tcPr>
            <w:tcW w:w="2910" w:type="dxa"/>
            <w:tcBorders>
              <w:top w:val="single" w:sz="4" w:space="0" w:color="000000"/>
              <w:left w:val="single" w:sz="4" w:space="0" w:color="000000"/>
              <w:bottom w:val="single" w:sz="4" w:space="0" w:color="000000"/>
            </w:tcBorders>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350" w:type="dxa"/>
            <w:tcBorders>
              <w:top w:val="single" w:sz="4" w:space="0" w:color="000000"/>
              <w:left w:val="single" w:sz="4" w:space="0" w:color="000000"/>
              <w:bottom w:val="single" w:sz="4" w:space="0" w:color="000000"/>
            </w:tcBorders>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w:t>
            </w:r>
          </w:p>
        </w:tc>
        <w:tc>
          <w:tcPr>
            <w:tcW w:w="5460" w:type="dxa"/>
            <w:tcBorders>
              <w:top w:val="single" w:sz="4" w:space="0" w:color="000000"/>
              <w:left w:val="single" w:sz="4" w:space="0" w:color="000000"/>
              <w:bottom w:val="single" w:sz="4" w:space="0" w:color="000000"/>
              <w:right w:val="single" w:sz="4" w:space="0" w:color="000000"/>
            </w:tcBorders>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Character string in Configuration file</w:t>
            </w:r>
          </w:p>
        </w:tc>
      </w:tr>
      <w:tr w:rsidR="0023744C" w:rsidRPr="0023744C" w:rsidTr="001B3988">
        <w:tc>
          <w:tcPr>
            <w:tcW w:w="2910" w:type="dxa"/>
            <w:tcBorders>
              <w:left w:val="single" w:sz="4" w:space="0" w:color="000000"/>
              <w:bottom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EARTH_RADIUS</w:t>
            </w:r>
          </w:p>
        </w:tc>
        <w:tc>
          <w:tcPr>
            <w:tcW w:w="1350" w:type="dxa"/>
            <w:tcBorders>
              <w:left w:val="single" w:sz="4" w:space="0" w:color="000000"/>
              <w:bottom w:val="single" w:sz="4" w:space="0" w:color="000000"/>
            </w:tcBorders>
            <w:tcMar>
              <w:left w:w="108" w:type="dxa"/>
              <w:right w:w="108" w:type="dxa"/>
            </w:tcMar>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Real*8 </w:t>
            </w:r>
          </w:p>
        </w:tc>
        <w:tc>
          <w:tcPr>
            <w:tcW w:w="5460" w:type="dxa"/>
            <w:tcBorders>
              <w:left w:val="single" w:sz="4" w:space="0" w:color="000000"/>
              <w:bottom w:val="single" w:sz="4" w:space="0" w:color="auto"/>
              <w:right w:val="single" w:sz="4" w:space="0" w:color="000000"/>
            </w:tcBorders>
            <w:tcMar>
              <w:left w:w="108" w:type="dxa"/>
              <w:right w:w="108" w:type="dxa"/>
            </w:tcMar>
          </w:tcPr>
          <w:p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Earth radius (km)</w:t>
            </w:r>
          </w:p>
        </w:tc>
      </w:tr>
    </w:tbl>
    <w:p w:rsidR="0023744C" w:rsidRPr="0023744C" w:rsidRDefault="0023744C" w:rsidP="0023744C">
      <w:pPr>
        <w:suppressAutoHyphens/>
        <w:spacing w:after="0" w:line="240" w:lineRule="auto"/>
        <w:rPr>
          <w:rFonts w:ascii="Times New Roman" w:eastAsia="Times New Roman" w:hAnsi="Times New Roman" w:cs="Times New Roman"/>
          <w:sz w:val="24"/>
          <w:szCs w:val="20"/>
          <w:lang w:eastAsia="ar-SA"/>
        </w:rPr>
      </w:pPr>
    </w:p>
    <w:p w:rsidR="0023744C" w:rsidRPr="0023744C" w:rsidRDefault="0023744C" w:rsidP="0023744C">
      <w:pPr>
        <w:widowControl w:val="0"/>
        <w:suppressAutoHyphens/>
        <w:autoSpaceDE w:val="0"/>
        <w:spacing w:after="0" w:line="240" w:lineRule="auto"/>
        <w:outlineLvl w:val="3"/>
        <w:rPr>
          <w:rFonts w:ascii="Times New Roman" w:eastAsia="Times New Roman" w:hAnsi="Times New Roman" w:cs="Times New Roman"/>
          <w:i/>
          <w:sz w:val="24"/>
          <w:szCs w:val="20"/>
          <w:lang w:eastAsia="ar-SA"/>
        </w:rPr>
      </w:pPr>
      <w:r w:rsidRPr="0023744C">
        <w:rPr>
          <w:rFonts w:ascii="Times New Roman" w:eastAsia="Times New Roman" w:hAnsi="Times New Roman" w:cs="Times New Roman"/>
          <w:i/>
          <w:sz w:val="24"/>
          <w:szCs w:val="20"/>
          <w:lang w:eastAsia="ar-SA"/>
        </w:rPr>
        <w:t>5.1.2.3. VLIDORT linearized fixed inputs</w:t>
      </w:r>
    </w:p>
    <w:p w:rsidR="0023744C" w:rsidRPr="0023744C" w:rsidRDefault="0023744C" w:rsidP="0023744C">
      <w:pPr>
        <w:suppressAutoHyphens/>
        <w:spacing w:after="0" w:line="240" w:lineRule="auto"/>
        <w:rPr>
          <w:rFonts w:ascii="Times New Roman" w:eastAsia="Times New Roman" w:hAnsi="Times New Roman" w:cs="Times New Roman"/>
          <w:sz w:val="24"/>
          <w:szCs w:val="24"/>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b/>
          <w:sz w:val="24"/>
          <w:szCs w:val="20"/>
          <w:lang w:eastAsia="ar-SA"/>
        </w:rPr>
        <w:t>Table L1</w:t>
      </w:r>
      <w:r w:rsidRPr="0023744C">
        <w:rPr>
          <w:rFonts w:ascii="Times New Roman" w:eastAsia="Times New Roman" w:hAnsi="Times New Roman" w:cs="Times New Roman"/>
          <w:sz w:val="24"/>
          <w:szCs w:val="20"/>
          <w:lang w:eastAsia="ar-SA"/>
        </w:rPr>
        <w:t xml:space="preserve">: File-read Character strings for </w:t>
      </w:r>
      <w:r w:rsidRPr="0023744C">
        <w:rPr>
          <w:rFonts w:ascii="Times New Roman" w:eastAsia="Times New Roman" w:hAnsi="Times New Roman" w:cs="Times New Roman"/>
          <w:i/>
          <w:sz w:val="24"/>
          <w:szCs w:val="20"/>
          <w:u w:val="single"/>
          <w:lang w:eastAsia="ar-SA"/>
        </w:rPr>
        <w:t>some</w:t>
      </w:r>
      <w:r w:rsidRPr="0023744C">
        <w:rPr>
          <w:rFonts w:ascii="Times New Roman" w:eastAsia="Times New Roman" w:hAnsi="Times New Roman" w:cs="Times New Roman"/>
          <w:sz w:val="24"/>
          <w:szCs w:val="20"/>
          <w:lang w:eastAsia="ar-SA"/>
        </w:rPr>
        <w:t xml:space="preserve"> </w:t>
      </w:r>
      <w:r w:rsidRPr="0023744C">
        <w:rPr>
          <w:rFonts w:ascii="Times New Roman" w:eastAsia="Times New Roman" w:hAnsi="Times New Roman" w:cs="Times New Roman"/>
          <w:color w:val="0000FF"/>
          <w:sz w:val="24"/>
          <w:szCs w:val="20"/>
          <w:lang w:eastAsia="ar-SA"/>
        </w:rPr>
        <w:t>Fixed LinControl</w:t>
      </w:r>
      <w:r w:rsidRPr="0023744C">
        <w:rPr>
          <w:rFonts w:ascii="Times New Roman" w:eastAsia="Times New Roman" w:hAnsi="Times New Roman" w:cs="Times New Roman"/>
          <w:sz w:val="24"/>
          <w:szCs w:val="20"/>
          <w:lang w:eastAsia="ar-SA"/>
        </w:rPr>
        <w:t xml:space="preserve"> variables (Table E2)</w:t>
      </w:r>
    </w:p>
    <w:tbl>
      <w:tblPr>
        <w:tblW w:w="10800" w:type="dxa"/>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510"/>
        <w:gridCol w:w="1170"/>
        <w:gridCol w:w="6120"/>
      </w:tblGrid>
      <w:tr w:rsidR="0023744C" w:rsidRPr="0023744C" w:rsidTr="001B3988">
        <w:trPr>
          <w:trHeight w:val="288"/>
        </w:trPr>
        <w:tc>
          <w:tcPr>
            <w:tcW w:w="3510" w:type="dxa"/>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170" w:type="dxa"/>
            <w:tcMar>
              <w:top w:w="0" w:type="dxa"/>
              <w:left w:w="108" w:type="dxa"/>
              <w:bottom w:w="0" w:type="dxa"/>
              <w:right w:w="108" w:type="dxa"/>
            </w:tcMar>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w:t>
            </w:r>
          </w:p>
        </w:tc>
        <w:tc>
          <w:tcPr>
            <w:tcW w:w="6120" w:type="dxa"/>
            <w:tcMar>
              <w:top w:w="0" w:type="dxa"/>
              <w:left w:w="108" w:type="dxa"/>
              <w:bottom w:w="0" w:type="dxa"/>
              <w:right w:w="108" w:type="dxa"/>
            </w:tcMar>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Character string in Configuration file</w:t>
            </w:r>
          </w:p>
        </w:tc>
      </w:tr>
      <w:tr w:rsidR="0023744C" w:rsidRPr="0023744C" w:rsidTr="001B3988">
        <w:tc>
          <w:tcPr>
            <w:tcW w:w="3510"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N_TOTALCOLUMN_WFS</w:t>
            </w:r>
          </w:p>
        </w:tc>
        <w:tc>
          <w:tcPr>
            <w:tcW w:w="1170" w:type="dxa"/>
            <w:tcMar>
              <w:top w:w="0" w:type="dxa"/>
              <w:left w:w="108" w:type="dxa"/>
              <w:bottom w:w="0" w:type="dxa"/>
              <w:right w:w="108" w:type="dxa"/>
            </w:tcMar>
          </w:tcPr>
          <w:p w:rsidR="0023744C" w:rsidRPr="0023744C" w:rsidRDefault="0023744C" w:rsidP="0023744C">
            <w:pPr>
              <w:suppressAutoHyphens/>
              <w:snapToGrid w:val="0"/>
              <w:spacing w:after="0" w:line="240" w:lineRule="auto"/>
              <w:jc w:val="center"/>
              <w:rPr>
                <w:rFonts w:ascii="Courier New" w:eastAsia="Times New Roman" w:hAnsi="Courier New" w:cs="Times New Roman"/>
                <w:sz w:val="20"/>
                <w:szCs w:val="20"/>
                <w:lang w:eastAsia="ar-SA"/>
              </w:rPr>
            </w:pPr>
            <w:r w:rsidRPr="0023744C">
              <w:rPr>
                <w:rFonts w:ascii="Times New Roman" w:eastAsia="Times New Roman" w:hAnsi="Times New Roman" w:cs="Times New Roman"/>
                <w:sz w:val="20"/>
                <w:szCs w:val="20"/>
                <w:lang w:eastAsia="ar-SA"/>
              </w:rPr>
              <w:t xml:space="preserve">Integer </w:t>
            </w:r>
          </w:p>
        </w:tc>
        <w:tc>
          <w:tcPr>
            <w:tcW w:w="6120"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Verdana" w:eastAsia="Times New Roman" w:hAnsi="Verdana" w:cs="Times New Roman"/>
                <w:sz w:val="20"/>
                <w:szCs w:val="20"/>
                <w:lang w:eastAsia="ar-SA"/>
              </w:rPr>
            </w:pPr>
            <w:r w:rsidRPr="0023744C">
              <w:rPr>
                <w:rFonts w:ascii="Verdana" w:eastAsia="Times New Roman" w:hAnsi="Verdana" w:cs="Courier New"/>
                <w:sz w:val="20"/>
                <w:szCs w:val="20"/>
                <w:lang w:eastAsia="ar-SA"/>
              </w:rPr>
              <w:t>Number of atmospheric column weighting functions (total)</w:t>
            </w:r>
          </w:p>
        </w:tc>
      </w:tr>
      <w:tr w:rsidR="0023744C" w:rsidRPr="0023744C" w:rsidTr="001B3988">
        <w:tc>
          <w:tcPr>
            <w:tcW w:w="3510"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N_TOTALPROFILE_WFS</w:t>
            </w:r>
          </w:p>
        </w:tc>
        <w:tc>
          <w:tcPr>
            <w:tcW w:w="1170" w:type="dxa"/>
            <w:tcMar>
              <w:top w:w="0" w:type="dxa"/>
              <w:left w:w="108" w:type="dxa"/>
              <w:bottom w:w="0" w:type="dxa"/>
              <w:right w:w="108" w:type="dxa"/>
            </w:tcMar>
          </w:tcPr>
          <w:p w:rsidR="0023744C" w:rsidRPr="0023744C" w:rsidRDefault="0023744C" w:rsidP="0023744C">
            <w:pPr>
              <w:suppressAutoHyphens/>
              <w:snapToGrid w:val="0"/>
              <w:spacing w:after="0" w:line="240" w:lineRule="auto"/>
              <w:jc w:val="center"/>
              <w:rPr>
                <w:rFonts w:ascii="Courier New" w:eastAsia="Times New Roman" w:hAnsi="Courier New" w:cs="Times New Roman"/>
                <w:sz w:val="20"/>
                <w:szCs w:val="20"/>
                <w:lang w:eastAsia="ar-SA"/>
              </w:rPr>
            </w:pPr>
            <w:r w:rsidRPr="0023744C">
              <w:rPr>
                <w:rFonts w:ascii="Times New Roman" w:eastAsia="Times New Roman" w:hAnsi="Times New Roman" w:cs="Times New Roman"/>
                <w:sz w:val="20"/>
                <w:szCs w:val="20"/>
                <w:lang w:eastAsia="ar-SA"/>
              </w:rPr>
              <w:t xml:space="preserve">Integer </w:t>
            </w:r>
          </w:p>
        </w:tc>
        <w:tc>
          <w:tcPr>
            <w:tcW w:w="6120"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Verdana" w:eastAsia="Times New Roman" w:hAnsi="Verdana" w:cs="Times New Roman"/>
                <w:sz w:val="20"/>
                <w:szCs w:val="20"/>
                <w:lang w:eastAsia="ar-SA"/>
              </w:rPr>
            </w:pPr>
            <w:r w:rsidRPr="0023744C">
              <w:rPr>
                <w:rFonts w:ascii="Verdana" w:eastAsia="Times New Roman" w:hAnsi="Verdana" w:cs="Courier New"/>
                <w:sz w:val="20"/>
                <w:szCs w:val="20"/>
                <w:lang w:eastAsia="ar-SA"/>
              </w:rPr>
              <w:t>Number of atmospheric profile weighting functions (total)</w:t>
            </w:r>
          </w:p>
        </w:tc>
      </w:tr>
      <w:tr w:rsidR="0023744C" w:rsidRPr="0023744C" w:rsidTr="001B3988">
        <w:tc>
          <w:tcPr>
            <w:tcW w:w="3510"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COLUMNWF_NAMES</w:t>
            </w:r>
          </w:p>
        </w:tc>
        <w:tc>
          <w:tcPr>
            <w:tcW w:w="1170" w:type="dxa"/>
            <w:tcMar>
              <w:top w:w="0" w:type="dxa"/>
              <w:left w:w="108" w:type="dxa"/>
              <w:bottom w:w="0" w:type="dxa"/>
              <w:right w:w="108" w:type="dxa"/>
            </w:tcMar>
          </w:tcPr>
          <w:p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Character</w:t>
            </w:r>
          </w:p>
        </w:tc>
        <w:tc>
          <w:tcPr>
            <w:tcW w:w="6120"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Verdana" w:eastAsia="Times New Roman" w:hAnsi="Verdana" w:cs="Courier New"/>
                <w:sz w:val="20"/>
                <w:szCs w:val="20"/>
                <w:lang w:eastAsia="ar-SA"/>
              </w:rPr>
            </w:pPr>
            <w:r w:rsidRPr="0023744C">
              <w:rPr>
                <w:rFonts w:ascii="Verdana" w:eastAsia="Times New Roman" w:hAnsi="Verdana" w:cs="Courier New"/>
                <w:sz w:val="20"/>
                <w:szCs w:val="20"/>
                <w:lang w:eastAsia="ar-SA"/>
              </w:rPr>
              <w:t>Atmospheric column Jacobian names (character*31)</w:t>
            </w:r>
          </w:p>
        </w:tc>
      </w:tr>
      <w:tr w:rsidR="0023744C" w:rsidRPr="0023744C" w:rsidTr="001B3988">
        <w:tc>
          <w:tcPr>
            <w:tcW w:w="3510" w:type="dxa"/>
            <w:tcMar>
              <w:top w:w="0" w:type="dxa"/>
              <w:left w:w="108" w:type="dxa"/>
              <w:bottom w:w="0" w:type="dxa"/>
              <w:right w:w="108" w:type="dxa"/>
            </w:tcMar>
          </w:tcPr>
          <w:p w:rsidR="0023744C" w:rsidRPr="0023744C" w:rsidRDefault="0023744C" w:rsidP="0023744C">
            <w:pPr>
              <w:spacing w:after="0" w:line="240" w:lineRule="auto"/>
              <w:rPr>
                <w:rFonts w:ascii="Times New Roman" w:eastAsia="Times New Roman" w:hAnsi="Times New Roman" w:cs="Times New Roman"/>
                <w:sz w:val="20"/>
                <w:szCs w:val="20"/>
              </w:rPr>
            </w:pPr>
            <w:r w:rsidRPr="0023744C">
              <w:rPr>
                <w:rFonts w:ascii="Times New Roman" w:eastAsia="Times New Roman" w:hAnsi="Times New Roman" w:cs="Times New Roman"/>
                <w:sz w:val="20"/>
                <w:szCs w:val="20"/>
              </w:rPr>
              <w:t>PROFILEWF_NAMES</w:t>
            </w:r>
          </w:p>
        </w:tc>
        <w:tc>
          <w:tcPr>
            <w:tcW w:w="1170" w:type="dxa"/>
            <w:tcMar>
              <w:top w:w="0" w:type="dxa"/>
              <w:left w:w="108" w:type="dxa"/>
              <w:bottom w:w="0" w:type="dxa"/>
              <w:right w:w="108" w:type="dxa"/>
            </w:tcMar>
          </w:tcPr>
          <w:p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Character</w:t>
            </w:r>
          </w:p>
        </w:tc>
        <w:tc>
          <w:tcPr>
            <w:tcW w:w="6120"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Verdana" w:eastAsia="Times New Roman" w:hAnsi="Verdana" w:cs="Courier New"/>
                <w:sz w:val="20"/>
                <w:szCs w:val="20"/>
                <w:lang w:eastAsia="ar-SA"/>
              </w:rPr>
            </w:pPr>
            <w:r w:rsidRPr="0023744C">
              <w:rPr>
                <w:rFonts w:ascii="Verdana" w:eastAsia="Times New Roman" w:hAnsi="Verdana" w:cs="Courier New"/>
                <w:sz w:val="20"/>
                <w:szCs w:val="20"/>
                <w:lang w:eastAsia="ar-SA"/>
              </w:rPr>
              <w:t>Atmospheric profile Jacobian names (character*31)</w:t>
            </w:r>
          </w:p>
        </w:tc>
      </w:tr>
    </w:tbl>
    <w:p w:rsidR="0023744C" w:rsidRPr="0023744C" w:rsidRDefault="0023744C" w:rsidP="0023744C">
      <w:pPr>
        <w:suppressAutoHyphens/>
        <w:spacing w:after="0" w:line="240" w:lineRule="auto"/>
        <w:rPr>
          <w:rFonts w:ascii="Times New Roman" w:eastAsia="Times New Roman" w:hAnsi="Times New Roman" w:cs="Times New Roman"/>
          <w:sz w:val="24"/>
          <w:szCs w:val="20"/>
          <w:lang w:eastAsia="ar-SA"/>
        </w:rPr>
      </w:pPr>
    </w:p>
    <w:p w:rsidR="0023744C" w:rsidRPr="0023744C" w:rsidRDefault="0023744C" w:rsidP="0023744C">
      <w:pPr>
        <w:keepNext/>
        <w:suppressAutoHyphens/>
        <w:autoSpaceDE w:val="0"/>
        <w:spacing w:after="0" w:line="240" w:lineRule="auto"/>
        <w:outlineLvl w:val="3"/>
        <w:rPr>
          <w:rFonts w:ascii="Times New Roman" w:eastAsia="Times New Roman" w:hAnsi="Times New Roman" w:cs="Times New Roman"/>
          <w:i/>
          <w:sz w:val="24"/>
          <w:szCs w:val="20"/>
          <w:lang w:eastAsia="ar-SA"/>
        </w:rPr>
      </w:pPr>
      <w:r w:rsidRPr="0023744C">
        <w:rPr>
          <w:rFonts w:ascii="Times New Roman" w:eastAsia="Times New Roman" w:hAnsi="Times New Roman" w:cs="Times New Roman"/>
          <w:i/>
          <w:sz w:val="24"/>
          <w:szCs w:val="20"/>
          <w:lang w:eastAsia="ar-SA"/>
        </w:rPr>
        <w:t>5.1.2.4 VLIDORT linearized modified inputs</w:t>
      </w:r>
    </w:p>
    <w:p w:rsidR="0023744C" w:rsidRPr="0023744C" w:rsidRDefault="0023744C" w:rsidP="0023744C">
      <w:pPr>
        <w:suppressAutoHyphens/>
        <w:spacing w:after="0" w:line="240" w:lineRule="auto"/>
        <w:rPr>
          <w:rFonts w:ascii="Times New Roman" w:eastAsia="Times New Roman" w:hAnsi="Times New Roman" w:cs="Times New Roman"/>
          <w:sz w:val="24"/>
          <w:szCs w:val="20"/>
          <w:lang w:eastAsia="ar-SA"/>
        </w:rPr>
      </w:pPr>
    </w:p>
    <w:p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b/>
          <w:sz w:val="24"/>
          <w:szCs w:val="20"/>
          <w:lang w:eastAsia="ar-SA"/>
        </w:rPr>
        <w:t>Table M1</w:t>
      </w:r>
      <w:r w:rsidRPr="0023744C">
        <w:rPr>
          <w:rFonts w:ascii="Times New Roman" w:eastAsia="Times New Roman" w:hAnsi="Times New Roman" w:cs="Times New Roman"/>
          <w:sz w:val="24"/>
          <w:szCs w:val="20"/>
          <w:lang w:eastAsia="ar-SA"/>
        </w:rPr>
        <w:t xml:space="preserve">: File-read Character strings for </w:t>
      </w:r>
      <w:r w:rsidRPr="0023744C">
        <w:rPr>
          <w:rFonts w:ascii="Times New Roman" w:eastAsia="Times New Roman" w:hAnsi="Times New Roman" w:cs="Times New Roman"/>
          <w:i/>
          <w:sz w:val="24"/>
          <w:szCs w:val="20"/>
          <w:u w:val="single"/>
          <w:lang w:eastAsia="ar-SA"/>
        </w:rPr>
        <w:t>some</w:t>
      </w:r>
      <w:r w:rsidRPr="0023744C">
        <w:rPr>
          <w:rFonts w:ascii="Times New Roman" w:eastAsia="Times New Roman" w:hAnsi="Times New Roman" w:cs="Times New Roman"/>
          <w:sz w:val="24"/>
          <w:szCs w:val="20"/>
          <w:lang w:eastAsia="ar-SA"/>
        </w:rPr>
        <w:t xml:space="preserve"> </w:t>
      </w:r>
      <w:r w:rsidRPr="0023744C">
        <w:rPr>
          <w:rFonts w:ascii="Times New Roman" w:eastAsia="Times New Roman" w:hAnsi="Times New Roman" w:cs="Times New Roman"/>
          <w:color w:val="0000FF"/>
          <w:sz w:val="24"/>
          <w:szCs w:val="20"/>
          <w:lang w:eastAsia="ar-SA"/>
        </w:rPr>
        <w:t>Modified LinControl</w:t>
      </w:r>
      <w:r w:rsidRPr="0023744C">
        <w:rPr>
          <w:rFonts w:ascii="Times New Roman" w:eastAsia="Times New Roman" w:hAnsi="Times New Roman" w:cs="Times New Roman"/>
          <w:sz w:val="24"/>
          <w:szCs w:val="20"/>
          <w:lang w:eastAsia="ar-SA"/>
        </w:rPr>
        <w:t xml:space="preserve"> variables (Table F2)</w:t>
      </w:r>
    </w:p>
    <w:tbl>
      <w:tblPr>
        <w:tblW w:w="10260" w:type="dxa"/>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150"/>
        <w:gridCol w:w="1080"/>
        <w:gridCol w:w="6030"/>
      </w:tblGrid>
      <w:tr w:rsidR="0023744C" w:rsidRPr="0023744C" w:rsidTr="001B3988">
        <w:trPr>
          <w:trHeight w:val="288"/>
        </w:trPr>
        <w:tc>
          <w:tcPr>
            <w:tcW w:w="3150" w:type="dxa"/>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080" w:type="dxa"/>
            <w:tcMar>
              <w:top w:w="0" w:type="dxa"/>
              <w:left w:w="108" w:type="dxa"/>
              <w:bottom w:w="0" w:type="dxa"/>
              <w:right w:w="108" w:type="dxa"/>
            </w:tcMar>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w:t>
            </w:r>
          </w:p>
        </w:tc>
        <w:tc>
          <w:tcPr>
            <w:tcW w:w="6030" w:type="dxa"/>
            <w:tcMar>
              <w:top w:w="0" w:type="dxa"/>
              <w:left w:w="108" w:type="dxa"/>
              <w:bottom w:w="0" w:type="dxa"/>
              <w:right w:w="108" w:type="dxa"/>
            </w:tcMar>
            <w:vAlign w:val="center"/>
          </w:tcPr>
          <w:p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Character string in Configuration file</w:t>
            </w:r>
          </w:p>
        </w:tc>
      </w:tr>
      <w:tr w:rsidR="0023744C" w:rsidRPr="0023744C" w:rsidTr="001B3988">
        <w:tc>
          <w:tcPr>
            <w:tcW w:w="3150"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DO_SIMULATION_ONLY</w:t>
            </w:r>
          </w:p>
        </w:tc>
        <w:tc>
          <w:tcPr>
            <w:tcW w:w="1080" w:type="dxa"/>
            <w:tcMar>
              <w:top w:w="0" w:type="dxa"/>
              <w:left w:w="108" w:type="dxa"/>
              <w:bottom w:w="0" w:type="dxa"/>
              <w:right w:w="108" w:type="dxa"/>
            </w:tcMar>
          </w:tcPr>
          <w:p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w:t>
            </w:r>
          </w:p>
        </w:tc>
        <w:tc>
          <w:tcPr>
            <w:tcW w:w="6030" w:type="dxa"/>
            <w:tcMar>
              <w:top w:w="0" w:type="dxa"/>
              <w:left w:w="108" w:type="dxa"/>
              <w:bottom w:w="0" w:type="dxa"/>
              <w:right w:w="108" w:type="dxa"/>
            </w:tcMar>
          </w:tcPr>
          <w:p w:rsidR="0023744C" w:rsidRPr="0023744C" w:rsidRDefault="0023744C" w:rsidP="0023744C">
            <w:pPr>
              <w:spacing w:after="0" w:line="240" w:lineRule="auto"/>
              <w:rPr>
                <w:rFonts w:ascii="Verdana" w:eastAsia="Times New Roman" w:hAnsi="Verdana" w:cs="Times New Roman"/>
                <w:sz w:val="20"/>
                <w:szCs w:val="20"/>
              </w:rPr>
            </w:pPr>
            <w:r w:rsidRPr="0023744C">
              <w:rPr>
                <w:rFonts w:ascii="Verdana" w:eastAsia="Times New Roman" w:hAnsi="Verdana" w:cs="Times New Roman"/>
                <w:sz w:val="20"/>
                <w:szCs w:val="20"/>
              </w:rPr>
              <w:t>Do simulation only?</w:t>
            </w:r>
          </w:p>
        </w:tc>
      </w:tr>
      <w:tr w:rsidR="0023744C" w:rsidRPr="0023744C" w:rsidTr="001B3988">
        <w:tc>
          <w:tcPr>
            <w:tcW w:w="3150"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DO_COLUMN_LINEARIZATION</w:t>
            </w:r>
          </w:p>
        </w:tc>
        <w:tc>
          <w:tcPr>
            <w:tcW w:w="1080" w:type="dxa"/>
            <w:tcMar>
              <w:top w:w="0" w:type="dxa"/>
              <w:left w:w="108" w:type="dxa"/>
              <w:bottom w:w="0" w:type="dxa"/>
              <w:right w:w="108" w:type="dxa"/>
            </w:tcMar>
          </w:tcPr>
          <w:p w:rsidR="0023744C" w:rsidRPr="0023744C" w:rsidRDefault="0023744C" w:rsidP="0023744C">
            <w:pPr>
              <w:suppressAutoHyphens/>
              <w:snapToGrid w:val="0"/>
              <w:spacing w:after="0" w:line="240" w:lineRule="auto"/>
              <w:jc w:val="center"/>
              <w:rPr>
                <w:rFonts w:ascii="Courier New" w:eastAsia="Times New Roman" w:hAnsi="Courier New" w:cs="Times New Roman"/>
                <w:sz w:val="20"/>
                <w:szCs w:val="20"/>
                <w:lang w:eastAsia="ar-SA"/>
              </w:rPr>
            </w:pPr>
            <w:r w:rsidRPr="0023744C">
              <w:rPr>
                <w:rFonts w:ascii="Times New Roman" w:eastAsia="Times New Roman" w:hAnsi="Times New Roman" w:cs="Times New Roman"/>
                <w:sz w:val="20"/>
                <w:szCs w:val="20"/>
                <w:lang w:eastAsia="ar-SA"/>
              </w:rPr>
              <w:t xml:space="preserve">Logical </w:t>
            </w:r>
          </w:p>
        </w:tc>
        <w:tc>
          <w:tcPr>
            <w:tcW w:w="6030" w:type="dxa"/>
            <w:tcMar>
              <w:top w:w="0" w:type="dxa"/>
              <w:left w:w="108" w:type="dxa"/>
              <w:bottom w:w="0" w:type="dxa"/>
              <w:right w:w="108" w:type="dxa"/>
            </w:tcMar>
          </w:tcPr>
          <w:p w:rsidR="0023744C" w:rsidRPr="0023744C" w:rsidRDefault="0023744C" w:rsidP="0023744C">
            <w:pPr>
              <w:suppressAutoHyphens/>
              <w:spacing w:after="0" w:line="240" w:lineRule="auto"/>
              <w:rPr>
                <w:rFonts w:ascii="Verdana" w:eastAsia="Times New Roman" w:hAnsi="Verdana" w:cs="Courier New"/>
                <w:sz w:val="20"/>
                <w:szCs w:val="20"/>
                <w:lang w:eastAsia="ar-SA"/>
              </w:rPr>
            </w:pPr>
            <w:r w:rsidRPr="0023744C">
              <w:rPr>
                <w:rFonts w:ascii="Verdana" w:eastAsia="Times New Roman" w:hAnsi="Verdana" w:cs="Courier New"/>
                <w:sz w:val="20"/>
                <w:szCs w:val="20"/>
                <w:lang w:eastAsia="ar-SA"/>
              </w:rPr>
              <w:t>Do atmospheric column weighting functions?</w:t>
            </w:r>
          </w:p>
        </w:tc>
      </w:tr>
      <w:tr w:rsidR="0023744C" w:rsidRPr="0023744C" w:rsidTr="001B3988">
        <w:tc>
          <w:tcPr>
            <w:tcW w:w="3150"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DO_PROFILE_LINEARIZATION</w:t>
            </w:r>
          </w:p>
        </w:tc>
        <w:tc>
          <w:tcPr>
            <w:tcW w:w="1080" w:type="dxa"/>
            <w:tcMar>
              <w:top w:w="0" w:type="dxa"/>
              <w:left w:w="108" w:type="dxa"/>
              <w:bottom w:w="0" w:type="dxa"/>
              <w:right w:w="108" w:type="dxa"/>
            </w:tcMar>
          </w:tcPr>
          <w:p w:rsidR="0023744C" w:rsidRPr="0023744C" w:rsidRDefault="0023744C" w:rsidP="0023744C">
            <w:pPr>
              <w:suppressAutoHyphens/>
              <w:snapToGrid w:val="0"/>
              <w:spacing w:after="0" w:line="240" w:lineRule="auto"/>
              <w:jc w:val="center"/>
              <w:rPr>
                <w:rFonts w:ascii="Courier New" w:eastAsia="Times New Roman" w:hAnsi="Courier New" w:cs="Times New Roman"/>
                <w:sz w:val="20"/>
                <w:szCs w:val="20"/>
                <w:lang w:eastAsia="ar-SA"/>
              </w:rPr>
            </w:pPr>
            <w:r w:rsidRPr="0023744C">
              <w:rPr>
                <w:rFonts w:ascii="Times New Roman" w:eastAsia="Times New Roman" w:hAnsi="Times New Roman" w:cs="Times New Roman"/>
                <w:sz w:val="20"/>
                <w:szCs w:val="20"/>
                <w:lang w:eastAsia="ar-SA"/>
              </w:rPr>
              <w:t xml:space="preserve">Logical </w:t>
            </w:r>
          </w:p>
        </w:tc>
        <w:tc>
          <w:tcPr>
            <w:tcW w:w="6030" w:type="dxa"/>
            <w:tcMar>
              <w:top w:w="0" w:type="dxa"/>
              <w:left w:w="108" w:type="dxa"/>
              <w:bottom w:w="0" w:type="dxa"/>
              <w:right w:w="108" w:type="dxa"/>
            </w:tcMar>
          </w:tcPr>
          <w:p w:rsidR="0023744C" w:rsidRPr="0023744C" w:rsidRDefault="0023744C" w:rsidP="0023744C">
            <w:pPr>
              <w:suppressAutoHyphens/>
              <w:spacing w:after="0" w:line="240" w:lineRule="auto"/>
              <w:rPr>
                <w:rFonts w:ascii="Verdana" w:eastAsia="Times New Roman" w:hAnsi="Verdana" w:cs="Courier New"/>
                <w:sz w:val="20"/>
                <w:szCs w:val="20"/>
                <w:lang w:eastAsia="ar-SA"/>
              </w:rPr>
            </w:pPr>
            <w:r w:rsidRPr="0023744C">
              <w:rPr>
                <w:rFonts w:ascii="Verdana" w:eastAsia="Times New Roman" w:hAnsi="Verdana" w:cs="Courier New"/>
                <w:sz w:val="20"/>
                <w:szCs w:val="20"/>
                <w:lang w:eastAsia="ar-SA"/>
              </w:rPr>
              <w:t>Do atmospheric profile weighting functions?</w:t>
            </w:r>
          </w:p>
        </w:tc>
      </w:tr>
      <w:tr w:rsidR="0023744C" w:rsidRPr="0023744C" w:rsidTr="001B3988">
        <w:tc>
          <w:tcPr>
            <w:tcW w:w="3150"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DO_SURFACE_LINEARIZATION</w:t>
            </w:r>
          </w:p>
        </w:tc>
        <w:tc>
          <w:tcPr>
            <w:tcW w:w="1080" w:type="dxa"/>
            <w:tcMar>
              <w:top w:w="0" w:type="dxa"/>
              <w:left w:w="108" w:type="dxa"/>
              <w:bottom w:w="0" w:type="dxa"/>
              <w:right w:w="108" w:type="dxa"/>
            </w:tcMar>
          </w:tcPr>
          <w:p w:rsidR="0023744C" w:rsidRPr="0023744C" w:rsidRDefault="0023744C" w:rsidP="0023744C">
            <w:pPr>
              <w:suppressAutoHyphens/>
              <w:snapToGrid w:val="0"/>
              <w:spacing w:after="0" w:line="240" w:lineRule="auto"/>
              <w:jc w:val="center"/>
              <w:rPr>
                <w:rFonts w:ascii="Courier New" w:eastAsia="Times New Roman" w:hAnsi="Courier New" w:cs="Times New Roman"/>
                <w:sz w:val="20"/>
                <w:szCs w:val="20"/>
                <w:lang w:eastAsia="ar-SA"/>
              </w:rPr>
            </w:pPr>
            <w:r w:rsidRPr="0023744C">
              <w:rPr>
                <w:rFonts w:ascii="Times New Roman" w:eastAsia="Times New Roman" w:hAnsi="Times New Roman" w:cs="Times New Roman"/>
                <w:sz w:val="20"/>
                <w:szCs w:val="20"/>
                <w:lang w:eastAsia="ar-SA"/>
              </w:rPr>
              <w:t xml:space="preserve">Logical </w:t>
            </w:r>
          </w:p>
        </w:tc>
        <w:tc>
          <w:tcPr>
            <w:tcW w:w="6030"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Verdana" w:eastAsia="Times New Roman" w:hAnsi="Verdana" w:cs="Times New Roman"/>
                <w:sz w:val="20"/>
                <w:szCs w:val="20"/>
                <w:lang w:eastAsia="ar-SA"/>
              </w:rPr>
            </w:pPr>
            <w:r w:rsidRPr="0023744C">
              <w:rPr>
                <w:rFonts w:ascii="Verdana" w:eastAsia="Times New Roman" w:hAnsi="Verdana" w:cs="Courier New"/>
                <w:sz w:val="20"/>
                <w:szCs w:val="20"/>
                <w:lang w:eastAsia="ar-SA"/>
              </w:rPr>
              <w:t>Do surface property weighting functions?</w:t>
            </w:r>
          </w:p>
        </w:tc>
      </w:tr>
      <w:tr w:rsidR="0023744C" w:rsidRPr="0023744C" w:rsidTr="001B3988">
        <w:tc>
          <w:tcPr>
            <w:tcW w:w="3150"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DO_ATMOS_LBBF</w:t>
            </w:r>
          </w:p>
        </w:tc>
        <w:tc>
          <w:tcPr>
            <w:tcW w:w="1080" w:type="dxa"/>
            <w:tcMar>
              <w:top w:w="0" w:type="dxa"/>
              <w:left w:w="108" w:type="dxa"/>
              <w:bottom w:w="0" w:type="dxa"/>
              <w:right w:w="108" w:type="dxa"/>
            </w:tcMar>
          </w:tcPr>
          <w:p w:rsidR="0023744C" w:rsidRPr="0023744C" w:rsidRDefault="0023744C" w:rsidP="0023744C">
            <w:pPr>
              <w:suppressAutoHyphens/>
              <w:snapToGrid w:val="0"/>
              <w:spacing w:after="0" w:line="240" w:lineRule="auto"/>
              <w:jc w:val="center"/>
              <w:rPr>
                <w:rFonts w:ascii="Courier New" w:eastAsia="Times New Roman" w:hAnsi="Courier New" w:cs="Times New Roman"/>
                <w:sz w:val="20"/>
                <w:szCs w:val="20"/>
                <w:lang w:eastAsia="ar-SA"/>
              </w:rPr>
            </w:pPr>
            <w:r w:rsidRPr="0023744C">
              <w:rPr>
                <w:rFonts w:ascii="Times New Roman" w:eastAsia="Times New Roman" w:hAnsi="Times New Roman" w:cs="Times New Roman"/>
                <w:sz w:val="20"/>
                <w:szCs w:val="20"/>
                <w:lang w:eastAsia="ar-SA"/>
              </w:rPr>
              <w:t xml:space="preserve">Logical </w:t>
            </w:r>
          </w:p>
        </w:tc>
        <w:tc>
          <w:tcPr>
            <w:tcW w:w="6030"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Verdana" w:eastAsia="Times New Roman" w:hAnsi="Verdana" w:cs="Courier New"/>
                <w:sz w:val="20"/>
                <w:szCs w:val="20"/>
                <w:lang w:eastAsia="ar-SA"/>
              </w:rPr>
            </w:pPr>
            <w:r w:rsidRPr="0023744C">
              <w:rPr>
                <w:rFonts w:ascii="Verdana" w:eastAsia="Times New Roman" w:hAnsi="Verdana" w:cs="Courier New"/>
                <w:sz w:val="20"/>
                <w:szCs w:val="20"/>
                <w:lang w:eastAsia="ar-SA"/>
              </w:rPr>
              <w:t>Atmospheric BB emission weighting functions?</w:t>
            </w:r>
          </w:p>
        </w:tc>
      </w:tr>
      <w:tr w:rsidR="0023744C" w:rsidRPr="0023744C" w:rsidTr="001B3988">
        <w:tc>
          <w:tcPr>
            <w:tcW w:w="3150"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DO_SURFACE_LBBF</w:t>
            </w:r>
          </w:p>
        </w:tc>
        <w:tc>
          <w:tcPr>
            <w:tcW w:w="1080" w:type="dxa"/>
            <w:tcMar>
              <w:top w:w="0" w:type="dxa"/>
              <w:left w:w="108" w:type="dxa"/>
              <w:bottom w:w="0" w:type="dxa"/>
              <w:right w:w="108" w:type="dxa"/>
            </w:tcMar>
          </w:tcPr>
          <w:p w:rsidR="0023744C" w:rsidRPr="0023744C" w:rsidRDefault="0023744C" w:rsidP="0023744C">
            <w:pPr>
              <w:suppressAutoHyphens/>
              <w:snapToGrid w:val="0"/>
              <w:spacing w:after="0" w:line="240" w:lineRule="auto"/>
              <w:jc w:val="center"/>
              <w:rPr>
                <w:rFonts w:ascii="Courier New" w:eastAsia="Times New Roman" w:hAnsi="Courier New" w:cs="Times New Roman"/>
                <w:sz w:val="20"/>
                <w:szCs w:val="20"/>
                <w:lang w:eastAsia="ar-SA"/>
              </w:rPr>
            </w:pPr>
            <w:r w:rsidRPr="0023744C">
              <w:rPr>
                <w:rFonts w:ascii="Times New Roman" w:eastAsia="Times New Roman" w:hAnsi="Times New Roman" w:cs="Times New Roman"/>
                <w:sz w:val="20"/>
                <w:szCs w:val="20"/>
                <w:lang w:eastAsia="ar-SA"/>
              </w:rPr>
              <w:t xml:space="preserve">Logical </w:t>
            </w:r>
          </w:p>
        </w:tc>
        <w:tc>
          <w:tcPr>
            <w:tcW w:w="6030" w:type="dxa"/>
            <w:tcMar>
              <w:top w:w="0" w:type="dxa"/>
              <w:left w:w="108" w:type="dxa"/>
              <w:bottom w:w="0" w:type="dxa"/>
              <w:right w:w="108" w:type="dxa"/>
            </w:tcMar>
          </w:tcPr>
          <w:p w:rsidR="0023744C" w:rsidRPr="0023744C" w:rsidRDefault="0023744C" w:rsidP="0023744C">
            <w:pPr>
              <w:suppressAutoHyphens/>
              <w:snapToGrid w:val="0"/>
              <w:spacing w:after="0" w:line="240" w:lineRule="auto"/>
              <w:rPr>
                <w:rFonts w:ascii="Verdana" w:eastAsia="Times New Roman" w:hAnsi="Verdana" w:cs="Courier New"/>
                <w:sz w:val="20"/>
                <w:szCs w:val="20"/>
                <w:lang w:eastAsia="ar-SA"/>
              </w:rPr>
            </w:pPr>
            <w:r w:rsidRPr="0023744C">
              <w:rPr>
                <w:rFonts w:ascii="Verdana" w:eastAsia="Times New Roman" w:hAnsi="Verdana" w:cs="Courier New"/>
                <w:sz w:val="20"/>
                <w:szCs w:val="20"/>
                <w:lang w:eastAsia="ar-SA"/>
              </w:rPr>
              <w:t>Surface BB emission weighting functions?</w:t>
            </w:r>
          </w:p>
        </w:tc>
      </w:tr>
    </w:tbl>
    <w:p w:rsidR="0023744C" w:rsidRPr="0023744C" w:rsidRDefault="0023744C" w:rsidP="0023744C">
      <w:pPr>
        <w:keepNext/>
        <w:suppressAutoHyphens/>
        <w:autoSpaceDE w:val="0"/>
        <w:spacing w:before="280" w:after="280" w:line="240" w:lineRule="auto"/>
        <w:outlineLvl w:val="1"/>
        <w:rPr>
          <w:rFonts w:ascii="Times New Roman" w:eastAsia="Times New Roman" w:hAnsi="Times New Roman" w:cs="Times New Roman"/>
          <w:b/>
          <w:sz w:val="32"/>
          <w:szCs w:val="20"/>
          <w:lang w:eastAsia="ar-SA"/>
        </w:rPr>
      </w:pPr>
      <w:bookmarkStart w:id="163" w:name="_Toc339432252"/>
      <w:bookmarkStart w:id="164" w:name="_Toc534974717"/>
      <w:bookmarkStart w:id="165" w:name="_Toc18428011"/>
      <w:r w:rsidRPr="0023744C">
        <w:rPr>
          <w:rFonts w:ascii="Times New Roman" w:eastAsia="Times New Roman" w:hAnsi="Times New Roman" w:cs="Times New Roman"/>
          <w:b/>
          <w:sz w:val="32"/>
          <w:szCs w:val="20"/>
          <w:lang w:eastAsia="ar-SA"/>
        </w:rPr>
        <w:t>5.2 Environment programs</w:t>
      </w:r>
      <w:bookmarkEnd w:id="163"/>
      <w:bookmarkEnd w:id="164"/>
      <w:bookmarkEnd w:id="165"/>
    </w:p>
    <w:p w:rsidR="0023744C" w:rsidRPr="0023744C" w:rsidRDefault="0023744C" w:rsidP="0023744C">
      <w:pPr>
        <w:keepNext/>
        <w:suppressAutoHyphens/>
        <w:spacing w:after="120" w:line="240" w:lineRule="auto"/>
        <w:outlineLvl w:val="2"/>
        <w:rPr>
          <w:rFonts w:ascii="Times New Roman" w:eastAsia="Times New Roman" w:hAnsi="Times New Roman" w:cs="Times New Roman"/>
          <w:i/>
          <w:sz w:val="20"/>
          <w:szCs w:val="20"/>
          <w:lang w:eastAsia="ar-SA"/>
        </w:rPr>
      </w:pPr>
      <w:bookmarkStart w:id="166" w:name="_Toc339432253"/>
      <w:bookmarkStart w:id="167" w:name="_Toc534974718"/>
      <w:bookmarkStart w:id="168" w:name="_Toc18428012"/>
      <w:r w:rsidRPr="0023744C">
        <w:rPr>
          <w:rFonts w:ascii="Times New Roman" w:eastAsia="Times New Roman" w:hAnsi="Times New Roman" w:cs="Times New Roman"/>
          <w:i/>
          <w:sz w:val="28"/>
          <w:szCs w:val="28"/>
          <w:lang w:eastAsia="ar-SA"/>
        </w:rPr>
        <w:t xml:space="preserve">5.2.1 </w:t>
      </w:r>
      <w:bookmarkEnd w:id="166"/>
      <w:r w:rsidRPr="0023744C">
        <w:rPr>
          <w:rFonts w:ascii="Times New Roman" w:eastAsia="Times New Roman" w:hAnsi="Times New Roman" w:cs="Times New Roman"/>
          <w:i/>
          <w:sz w:val="28"/>
          <w:szCs w:val="28"/>
          <w:lang w:eastAsia="ar-SA"/>
        </w:rPr>
        <w:t>Set-ups for the scalar solar and thermal tests</w:t>
      </w:r>
      <w:bookmarkEnd w:id="167"/>
      <w:bookmarkEnd w:id="168"/>
    </w:p>
    <w:p w:rsidR="0023744C" w:rsidRPr="0023744C" w:rsidRDefault="0023744C" w:rsidP="0023744C">
      <w:pPr>
        <w:spacing w:after="12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There are 23 levels from </w:t>
      </w:r>
      <w:smartTag w:uri="urn:schemas-microsoft-com:office:smarttags" w:element="metricconverter">
        <w:smartTagPr>
          <w:attr w:name="ProductID" w:val="50.0 km"/>
        </w:smartTagPr>
        <w:r w:rsidRPr="0023744C">
          <w:rPr>
            <w:rFonts w:ascii="Times New Roman" w:eastAsia="Times New Roman" w:hAnsi="Times New Roman" w:cs="Times New Roman"/>
            <w:sz w:val="24"/>
            <w:szCs w:val="24"/>
          </w:rPr>
          <w:t>50.0 km</w:t>
        </w:r>
      </w:smartTag>
      <w:r w:rsidRPr="0023744C">
        <w:rPr>
          <w:rFonts w:ascii="Times New Roman" w:eastAsia="Times New Roman" w:hAnsi="Times New Roman" w:cs="Times New Roman"/>
          <w:sz w:val="24"/>
          <w:szCs w:val="24"/>
        </w:rPr>
        <w:t xml:space="preserve"> down to </w:t>
      </w:r>
      <w:smartTag w:uri="urn:schemas-microsoft-com:office:smarttags" w:element="metricconverter">
        <w:smartTagPr>
          <w:attr w:name="ProductID" w:val="0.0 km"/>
        </w:smartTagPr>
        <w:r w:rsidRPr="0023744C">
          <w:rPr>
            <w:rFonts w:ascii="Times New Roman" w:eastAsia="Times New Roman" w:hAnsi="Times New Roman" w:cs="Times New Roman"/>
            <w:sz w:val="24"/>
            <w:szCs w:val="24"/>
          </w:rPr>
          <w:t>0.0 km</w:t>
        </w:r>
      </w:smartTag>
      <w:r w:rsidRPr="0023744C">
        <w:rPr>
          <w:rFonts w:ascii="Times New Roman" w:eastAsia="Times New Roman" w:hAnsi="Times New Roman" w:cs="Times New Roman"/>
          <w:sz w:val="24"/>
          <w:szCs w:val="24"/>
        </w:rPr>
        <w:t>, with a pre-prepared atmosphere with height, layer optical depth for molecules and layer single scatter albedo for molecules.  The lowest 6 layers have a uniform slab of aerosol, inserted by hand, with the phase function determined through the asymmetry parameter (up to 81 expansion coefficients). Aerosol control values are:</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Total aerosol optical depth over 6 layers = 0.5</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Single scattering albedo of aerosol          = 0.95</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Asymmetry parameter for aerosol           = 0.80</w:t>
      </w:r>
    </w:p>
    <w:p w:rsidR="0023744C" w:rsidRPr="0023744C" w:rsidRDefault="0023744C" w:rsidP="0023744C">
      <w:pPr>
        <w:spacing w:before="120" w:after="12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The surface albedo is 0.05.  There are 36 geometries consisting of combinations of the following angles (in degrees):</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4 Solar zenith angles (in degrees)                              - 35.0, 67.0, 75.0, 82.0</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lastRenderedPageBreak/>
        <w:t xml:space="preserve">   3 User-defined viewing zenith angles (in degrees)   - 10.0, 20.0, 40.0</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3 User-defined relative azimuth angles (in degrees) - 0.0, 90.0, 180.0</w:t>
      </w:r>
    </w:p>
    <w:p w:rsidR="0023744C" w:rsidRPr="0023744C" w:rsidRDefault="0023744C" w:rsidP="0023744C">
      <w:pPr>
        <w:spacing w:after="0" w:line="240" w:lineRule="auto"/>
        <w:rPr>
          <w:rFonts w:ascii="Times New Roman" w:eastAsia="Times New Roman" w:hAnsi="Times New Roman" w:cs="Times New Roman"/>
          <w:sz w:val="24"/>
          <w:szCs w:val="24"/>
        </w:rPr>
      </w:pPr>
    </w:p>
    <w:p w:rsid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There are 5 levels of output:</w:t>
      </w:r>
    </w:p>
    <w:p w:rsidR="005F0019" w:rsidRDefault="005F0019" w:rsidP="0023744C">
      <w:pPr>
        <w:spacing w:after="0" w:line="240" w:lineRule="auto"/>
        <w:rPr>
          <w:rFonts w:ascii="Times New Roman" w:eastAsia="Times New Roman" w:hAnsi="Times New Roman" w:cs="Times New Roman"/>
          <w:sz w:val="24"/>
          <w:szCs w:val="24"/>
        </w:rPr>
      </w:pPr>
    </w:p>
    <w:p w:rsidR="005F0019" w:rsidRDefault="005F0019" w:rsidP="005F0019">
      <w:pPr>
        <w:pStyle w:val="PlainText"/>
        <w:jc w:val="both"/>
        <w:rPr>
          <w:rFonts w:ascii="Times New Roman" w:hAnsi="Times New Roman" w:cs="Times New Roman"/>
          <w:sz w:val="24"/>
          <w:szCs w:val="24"/>
        </w:rPr>
      </w:pPr>
      <w:r w:rsidRPr="004537E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537EF">
        <w:rPr>
          <w:rFonts w:ascii="Times New Roman" w:hAnsi="Times New Roman" w:cs="Times New Roman"/>
          <w:sz w:val="24"/>
          <w:szCs w:val="24"/>
        </w:rPr>
        <w:t>Level = 0.0</w:t>
      </w:r>
      <w:r>
        <w:rPr>
          <w:rFonts w:ascii="Times New Roman" w:hAnsi="Times New Roman" w:cs="Times New Roman"/>
          <w:sz w:val="24"/>
          <w:szCs w:val="24"/>
        </w:rPr>
        <w:tab/>
      </w:r>
      <w:r w:rsidR="006E0E56">
        <w:rPr>
          <w:rFonts w:ascii="Times New Roman" w:hAnsi="Times New Roman" w:cs="Times New Roman"/>
          <w:sz w:val="24"/>
          <w:szCs w:val="24"/>
        </w:rPr>
        <w:t xml:space="preserve">  </w:t>
      </w:r>
      <w:r>
        <w:rPr>
          <w:rFonts w:ascii="Times New Roman" w:hAnsi="Times New Roman" w:cs="Times New Roman"/>
          <w:sz w:val="24"/>
          <w:szCs w:val="24"/>
        </w:rPr>
        <w:t>→</w:t>
      </w:r>
      <w:r w:rsidRPr="004537EF">
        <w:rPr>
          <w:rFonts w:ascii="Times New Roman" w:hAnsi="Times New Roman" w:cs="Times New Roman"/>
          <w:sz w:val="24"/>
          <w:szCs w:val="24"/>
        </w:rPr>
        <w:t xml:space="preserve"> Top of first layer </w:t>
      </w:r>
      <w:r>
        <w:rPr>
          <w:rFonts w:ascii="Times New Roman" w:hAnsi="Times New Roman" w:cs="Times New Roman"/>
          <w:sz w:val="24"/>
          <w:szCs w:val="24"/>
        </w:rPr>
        <w:tab/>
      </w:r>
      <w:r>
        <w:rPr>
          <w:rFonts w:ascii="Times New Roman" w:hAnsi="Times New Roman" w:cs="Times New Roman"/>
          <w:sz w:val="24"/>
          <w:szCs w:val="24"/>
        </w:rPr>
        <w:tab/>
        <w:t>→</w:t>
      </w:r>
      <w:r w:rsidRPr="004537EF">
        <w:rPr>
          <w:rFonts w:ascii="Times New Roman" w:hAnsi="Times New Roman" w:cs="Times New Roman"/>
          <w:sz w:val="24"/>
          <w:szCs w:val="24"/>
        </w:rPr>
        <w:t xml:space="preserve"> This is TOA</w:t>
      </w:r>
    </w:p>
    <w:p w:rsidR="005F0019" w:rsidRDefault="005F0019" w:rsidP="005F0019">
      <w:pPr>
        <w:pStyle w:val="PlainText"/>
        <w:jc w:val="both"/>
        <w:rPr>
          <w:rFonts w:ascii="Times New Roman" w:hAnsi="Times New Roman" w:cs="Times New Roman"/>
          <w:sz w:val="24"/>
          <w:szCs w:val="24"/>
        </w:rPr>
      </w:pPr>
      <w:r w:rsidRPr="004537E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537EF">
        <w:rPr>
          <w:rFonts w:ascii="Times New Roman" w:hAnsi="Times New Roman" w:cs="Times New Roman"/>
          <w:sz w:val="24"/>
          <w:szCs w:val="24"/>
        </w:rPr>
        <w:t xml:space="preserve">Level = 1.0  </w:t>
      </w:r>
      <w:r>
        <w:rPr>
          <w:rFonts w:ascii="Times New Roman" w:hAnsi="Times New Roman" w:cs="Times New Roman"/>
          <w:sz w:val="24"/>
          <w:szCs w:val="24"/>
        </w:rPr>
        <w:t xml:space="preserve"> →</w:t>
      </w:r>
      <w:r w:rsidRPr="004537EF">
        <w:rPr>
          <w:rFonts w:ascii="Times New Roman" w:hAnsi="Times New Roman" w:cs="Times New Roman"/>
          <w:sz w:val="24"/>
          <w:szCs w:val="24"/>
        </w:rPr>
        <w:t xml:space="preserve"> Bottom of first layer</w:t>
      </w:r>
    </w:p>
    <w:p w:rsidR="005F0019" w:rsidRDefault="005F0019" w:rsidP="005F0019">
      <w:pPr>
        <w:pStyle w:val="PlainText"/>
        <w:jc w:val="both"/>
        <w:rPr>
          <w:rFonts w:ascii="Times New Roman" w:hAnsi="Times New Roman" w:cs="Times New Roman"/>
          <w:sz w:val="24"/>
          <w:szCs w:val="24"/>
        </w:rPr>
      </w:pPr>
      <w:r w:rsidRPr="004537E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537EF">
        <w:rPr>
          <w:rFonts w:ascii="Times New Roman" w:hAnsi="Times New Roman" w:cs="Times New Roman"/>
          <w:sz w:val="24"/>
          <w:szCs w:val="24"/>
        </w:rPr>
        <w:t xml:space="preserve">Level = </w:t>
      </w:r>
      <w:r>
        <w:rPr>
          <w:rFonts w:ascii="Times New Roman" w:hAnsi="Times New Roman" w:cs="Times New Roman"/>
          <w:sz w:val="24"/>
          <w:szCs w:val="24"/>
        </w:rPr>
        <w:t>2.5</w:t>
      </w:r>
      <w:r w:rsidRPr="004537E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537EF">
        <w:rPr>
          <w:rFonts w:ascii="Times New Roman" w:hAnsi="Times New Roman" w:cs="Times New Roman"/>
          <w:sz w:val="24"/>
          <w:szCs w:val="24"/>
        </w:rPr>
        <w:t xml:space="preserve"> Half-way into third layer</w:t>
      </w:r>
    </w:p>
    <w:p w:rsidR="005F0019" w:rsidRDefault="005F0019" w:rsidP="005F0019">
      <w:pPr>
        <w:pStyle w:val="PlainText"/>
        <w:jc w:val="both"/>
        <w:rPr>
          <w:rFonts w:ascii="Times New Roman" w:hAnsi="Times New Roman" w:cs="Times New Roman"/>
          <w:sz w:val="24"/>
          <w:szCs w:val="24"/>
        </w:rPr>
      </w:pPr>
      <w:r w:rsidRPr="004537E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537EF">
        <w:rPr>
          <w:rFonts w:ascii="Times New Roman" w:hAnsi="Times New Roman" w:cs="Times New Roman"/>
          <w:sz w:val="24"/>
          <w:szCs w:val="24"/>
        </w:rPr>
        <w:t xml:space="preserve">Level = 22.5 </w:t>
      </w:r>
      <w:r>
        <w:rPr>
          <w:rFonts w:ascii="Times New Roman" w:hAnsi="Times New Roman" w:cs="Times New Roman"/>
          <w:sz w:val="24"/>
          <w:szCs w:val="24"/>
        </w:rPr>
        <w:t>→</w:t>
      </w:r>
      <w:r w:rsidRPr="004537EF">
        <w:rPr>
          <w:rFonts w:ascii="Times New Roman" w:hAnsi="Times New Roman" w:cs="Times New Roman"/>
          <w:sz w:val="24"/>
          <w:szCs w:val="24"/>
        </w:rPr>
        <w:t xml:space="preserve"> Half-way into 23rd layer</w:t>
      </w:r>
    </w:p>
    <w:p w:rsidR="0023744C" w:rsidRPr="0023744C" w:rsidRDefault="005F0019" w:rsidP="005F0019">
      <w:pPr>
        <w:pStyle w:val="PlainText"/>
        <w:jc w:val="both"/>
        <w:rPr>
          <w:rFonts w:ascii="Times New Roman" w:hAnsi="Times New Roman" w:cs="Times New Roman"/>
          <w:sz w:val="24"/>
          <w:szCs w:val="24"/>
        </w:rPr>
      </w:pPr>
      <w:r w:rsidRPr="004537E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537EF">
        <w:rPr>
          <w:rFonts w:ascii="Times New Roman" w:hAnsi="Times New Roman" w:cs="Times New Roman"/>
          <w:sz w:val="24"/>
          <w:szCs w:val="24"/>
        </w:rPr>
        <w:t xml:space="preserve">Level = 23.0 </w:t>
      </w:r>
      <w:r>
        <w:rPr>
          <w:rFonts w:ascii="Times New Roman" w:hAnsi="Times New Roman" w:cs="Times New Roman"/>
          <w:sz w:val="24"/>
          <w:szCs w:val="24"/>
        </w:rPr>
        <w:t xml:space="preserve">→ </w:t>
      </w:r>
      <w:r w:rsidRPr="004537EF">
        <w:rPr>
          <w:rFonts w:ascii="Times New Roman" w:hAnsi="Times New Roman" w:cs="Times New Roman"/>
          <w:sz w:val="24"/>
          <w:szCs w:val="24"/>
        </w:rPr>
        <w:t xml:space="preserve">Bottom of 23rd layer </w:t>
      </w:r>
      <w:r>
        <w:rPr>
          <w:rFonts w:ascii="Times New Roman" w:hAnsi="Times New Roman" w:cs="Times New Roman"/>
          <w:sz w:val="24"/>
          <w:szCs w:val="24"/>
        </w:rPr>
        <w:tab/>
        <w:t>→</w:t>
      </w:r>
      <w:r w:rsidRPr="004537EF">
        <w:rPr>
          <w:rFonts w:ascii="Times New Roman" w:hAnsi="Times New Roman" w:cs="Times New Roman"/>
          <w:sz w:val="24"/>
          <w:szCs w:val="24"/>
        </w:rPr>
        <w:t xml:space="preserve"> This is BOA</w:t>
      </w:r>
    </w:p>
    <w:p w:rsidR="0023744C" w:rsidRPr="0023744C" w:rsidRDefault="0023744C" w:rsidP="0023744C">
      <w:pPr>
        <w:spacing w:before="120" w:after="12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Upwelling and downwelling field is specified throughout. Actinic and regular Fluxes are specified for every level, both up and down. These fluxes are integrated outputs and valid for each solar zenith angle (SZA).</w:t>
      </w:r>
    </w:p>
    <w:p w:rsidR="0023744C" w:rsidRPr="0023744C" w:rsidRDefault="0023744C" w:rsidP="0023744C">
      <w:pPr>
        <w:spacing w:after="120" w:line="240" w:lineRule="auto"/>
        <w:jc w:val="both"/>
        <w:rPr>
          <w:rFonts w:ascii="Courier New" w:eastAsia="Times New Roman" w:hAnsi="Courier New" w:cs="Courier New"/>
          <w:sz w:val="20"/>
          <w:szCs w:val="20"/>
        </w:rPr>
      </w:pPr>
      <w:r w:rsidRPr="0023744C">
        <w:rPr>
          <w:rFonts w:ascii="Times New Roman" w:eastAsia="Times New Roman" w:hAnsi="Times New Roman" w:cs="Times New Roman"/>
          <w:sz w:val="24"/>
          <w:szCs w:val="24"/>
        </w:rPr>
        <w:t>Note: All four programs work with the solution-saving and BVP-telescoping flags set. This is a suitable scenario for these flags, since the atmosphere is Rayleigh except for the bottom 6 layers, and thus for Fourier &gt; 2, there is no scattering in the upper layers above the 6-layer slab with aerosols, and hence the boundary value problem can be telescoped to these 6 active layers for Fourier &gt; 2.</w:t>
      </w:r>
    </w:p>
    <w:p w:rsidR="0023744C" w:rsidRPr="0023744C" w:rsidRDefault="0023744C" w:rsidP="0023744C">
      <w:pPr>
        <w:keepNext/>
        <w:suppressAutoHyphens/>
        <w:autoSpaceDE w:val="0"/>
        <w:spacing w:before="240" w:after="120" w:line="240" w:lineRule="auto"/>
        <w:jc w:val="both"/>
        <w:outlineLvl w:val="2"/>
        <w:rPr>
          <w:rFonts w:ascii="Times New Roman" w:eastAsia="Times" w:hAnsi="Times New Roman" w:cs="Times"/>
          <w:b/>
          <w:sz w:val="24"/>
          <w:u w:val="single"/>
          <w:lang w:eastAsia="ar-SA"/>
        </w:rPr>
      </w:pPr>
      <w:bookmarkStart w:id="169" w:name="_Toc303236158"/>
      <w:bookmarkStart w:id="170" w:name="_Toc491676225"/>
      <w:bookmarkStart w:id="171" w:name="_Toc534974719"/>
      <w:bookmarkStart w:id="172" w:name="_Toc18428013"/>
      <w:r w:rsidRPr="0023744C">
        <w:rPr>
          <w:rFonts w:ascii="Times New Roman" w:eastAsia="Times" w:hAnsi="Times New Roman" w:cs="Times"/>
          <w:i/>
          <w:iCs/>
          <w:sz w:val="28"/>
          <w:szCs w:val="28"/>
          <w:lang w:eastAsia="ar-SA"/>
        </w:rPr>
        <w:t>5.2.2</w:t>
      </w:r>
      <w:r w:rsidRPr="0023744C">
        <w:rPr>
          <w:rFonts w:ascii="Times New Roman" w:eastAsia="Times" w:hAnsi="Times New Roman" w:cs="Times"/>
          <w:bCs/>
          <w:i/>
          <w:iCs/>
          <w:sz w:val="28"/>
          <w:szCs w:val="28"/>
          <w:lang w:eastAsia="ar-SA"/>
        </w:rPr>
        <w:t xml:space="preserve"> Solar p</w:t>
      </w:r>
      <w:r w:rsidRPr="0023744C">
        <w:rPr>
          <w:rFonts w:ascii="Times New Roman" w:eastAsia="Times" w:hAnsi="Times New Roman" w:cs="Times"/>
          <w:i/>
          <w:iCs/>
          <w:sz w:val="28"/>
          <w:szCs w:val="28"/>
          <w:lang w:eastAsia="ar-SA"/>
        </w:rPr>
        <w:t>rograms to test the three LIDORT master modules</w:t>
      </w:r>
      <w:bookmarkEnd w:id="169"/>
      <w:bookmarkEnd w:id="170"/>
      <w:bookmarkEnd w:id="171"/>
      <w:bookmarkEnd w:id="172"/>
    </w:p>
    <w:p w:rsidR="0023744C" w:rsidRPr="0023744C" w:rsidRDefault="0023744C" w:rsidP="0023744C">
      <w:pPr>
        <w:spacing w:before="120" w:after="12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i/>
          <w:sz w:val="24"/>
          <w:szCs w:val="24"/>
          <w:u w:val="single"/>
        </w:rPr>
        <w:t>Master</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Master program       : 2p8p1_solar_tester.f90</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Executable               : s2p8p1_solar_tester.exe</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Output file               : results_solar_tester.all</w:t>
      </w:r>
    </w:p>
    <w:p w:rsidR="0023744C" w:rsidRPr="0023744C" w:rsidRDefault="0023744C" w:rsidP="0023744C">
      <w:pPr>
        <w:spacing w:after="0" w:line="240" w:lineRule="auto"/>
        <w:rPr>
          <w:rFonts w:ascii="Times New Roman" w:eastAsia="Times New Roman" w:hAnsi="Times New Roman" w:cs="Times New Roman"/>
          <w:sz w:val="24"/>
          <w:szCs w:val="24"/>
        </w:rPr>
      </w:pP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This is an intensity-only calculation with 6 task options:</w:t>
      </w:r>
    </w:p>
    <w:p w:rsidR="0023744C" w:rsidRPr="0023744C" w:rsidRDefault="0023744C" w:rsidP="0023744C">
      <w:pPr>
        <w:spacing w:after="0" w:line="240" w:lineRule="auto"/>
        <w:rPr>
          <w:rFonts w:ascii="Times New Roman" w:eastAsia="Times New Roman" w:hAnsi="Times New Roman" w:cs="Times New Roman"/>
          <w:sz w:val="24"/>
          <w:szCs w:val="24"/>
        </w:rPr>
      </w:pP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1: No single-scatter correction, no delta-M scaling.</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2: No single-scatter correction, with delta-M scaling.</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3: Ingoing-only single-scatter correction, with delta-M scaling  </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w:t>
      </w:r>
      <w:r w:rsidRPr="0023744C">
        <w:rPr>
          <w:rFonts w:ascii="Times New Roman" w:eastAsia="Times New Roman" w:hAnsi="Times New Roman" w:cs="Times New Roman"/>
          <w:sz w:val="24"/>
          <w:szCs w:val="24"/>
        </w:rPr>
        <w:tab/>
      </w:r>
      <w:r w:rsidRPr="0023744C">
        <w:rPr>
          <w:rFonts w:ascii="Times New Roman" w:eastAsia="Times New Roman" w:hAnsi="Times New Roman" w:cs="Times New Roman"/>
          <w:sz w:val="24"/>
          <w:szCs w:val="24"/>
        </w:rPr>
        <w:tab/>
        <w:t xml:space="preserve"> (SUN in curved atmosphere).</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4: In/outgoing  single-scatter correction, with delta-M scaling  </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(SUN+LOS in curved atmosphere).</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5: Same as task #4, but using solution-saving.</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6: Same as task #4, but using boundary-value problem telescoping.</w:t>
      </w:r>
    </w:p>
    <w:p w:rsidR="0023744C" w:rsidRPr="0023744C" w:rsidRDefault="0023744C" w:rsidP="0023744C">
      <w:pPr>
        <w:spacing w:after="0" w:line="240" w:lineRule="auto"/>
        <w:rPr>
          <w:rFonts w:ascii="Times New Roman" w:eastAsia="Times New Roman" w:hAnsi="Times New Roman" w:cs="Times New Roman"/>
          <w:sz w:val="24"/>
          <w:szCs w:val="24"/>
        </w:rPr>
      </w:pP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The output file contains intensities for all 6 options, all 36 geometries and all 5 output levels. The integrated output (actinic and regular fluxes) are produced only for options 1 and 2 (not dependent on the single-scatter correction), but for all SZAs and all 5 output levels.</w:t>
      </w:r>
    </w:p>
    <w:p w:rsidR="0023744C" w:rsidRPr="0023744C" w:rsidRDefault="0023744C" w:rsidP="0023744C">
      <w:pPr>
        <w:spacing w:after="0" w:line="240" w:lineRule="auto"/>
        <w:rPr>
          <w:rFonts w:ascii="Times New Roman" w:eastAsia="Times New Roman" w:hAnsi="Times New Roman" w:cs="Times New Roman"/>
          <w:sz w:val="24"/>
          <w:szCs w:val="24"/>
        </w:rPr>
      </w:pPr>
    </w:p>
    <w:p w:rsidR="0023744C" w:rsidRPr="0023744C" w:rsidRDefault="0023744C" w:rsidP="0023744C">
      <w:pPr>
        <w:spacing w:after="0" w:line="240" w:lineRule="auto"/>
        <w:rPr>
          <w:rFonts w:ascii="Times New Roman" w:eastAsia="Times New Roman" w:hAnsi="Times New Roman" w:cs="Times New Roman"/>
          <w:i/>
          <w:sz w:val="24"/>
          <w:szCs w:val="24"/>
          <w:u w:val="single"/>
        </w:rPr>
      </w:pPr>
      <w:r w:rsidRPr="0023744C">
        <w:rPr>
          <w:rFonts w:ascii="Times New Roman" w:eastAsia="Times New Roman" w:hAnsi="Times New Roman" w:cs="Times New Roman"/>
          <w:i/>
          <w:sz w:val="24"/>
          <w:szCs w:val="24"/>
          <w:u w:val="single"/>
        </w:rPr>
        <w:t>Linearized Profile and Column Masters</w:t>
      </w:r>
    </w:p>
    <w:p w:rsidR="0023744C" w:rsidRPr="0023744C" w:rsidRDefault="0023744C" w:rsidP="0023744C">
      <w:pPr>
        <w:spacing w:after="0" w:line="240" w:lineRule="auto"/>
        <w:rPr>
          <w:rFonts w:ascii="Times New Roman" w:eastAsia="Times New Roman" w:hAnsi="Times New Roman" w:cs="Times New Roman"/>
          <w:sz w:val="24"/>
          <w:szCs w:val="24"/>
        </w:rPr>
      </w:pP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Master program       : 2p8p1_solar_lpcs_tester.f90</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Executable               : s2p8p1_solar_lpcs_tester.exe</w:t>
      </w:r>
    </w:p>
    <w:p w:rsidR="005227C7" w:rsidRDefault="005227C7" w:rsidP="0023744C">
      <w:pPr>
        <w:spacing w:after="0" w:line="240" w:lineRule="auto"/>
        <w:rPr>
          <w:rFonts w:ascii="Times New Roman" w:eastAsia="Times New Roman" w:hAnsi="Times New Roman" w:cs="Times New Roman"/>
          <w:sz w:val="24"/>
          <w:szCs w:val="24"/>
        </w:rPr>
      </w:pP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lastRenderedPageBreak/>
        <w:t>Output file               : results_solar_lcs_tester.all</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ab/>
      </w:r>
      <w:r w:rsidRPr="0023744C">
        <w:rPr>
          <w:rFonts w:ascii="Times New Roman" w:eastAsia="Times New Roman" w:hAnsi="Times New Roman" w:cs="Times New Roman"/>
          <w:sz w:val="24"/>
          <w:szCs w:val="24"/>
        </w:rPr>
        <w:tab/>
        <w:t xml:space="preserve">           results_solar_lps_tester.all</w:t>
      </w:r>
    </w:p>
    <w:p w:rsidR="0023744C" w:rsidRPr="0023744C" w:rsidRDefault="0023744C" w:rsidP="0023744C">
      <w:pPr>
        <w:spacing w:before="120" w:after="12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The first part is a calculation for intensity, profile Jacobians and surface albedo Jacobian.</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There are 2 types of NORMALIZED profile weighting functions:</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1. w.r.t. layer trace gas absorption optical depths.</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2  w.r.t. layer aerosol optical depths in bottom 6 layers.</w:t>
      </w:r>
    </w:p>
    <w:p w:rsidR="0023744C" w:rsidRPr="0023744C" w:rsidRDefault="0023744C" w:rsidP="0023744C">
      <w:pPr>
        <w:spacing w:after="0" w:line="240" w:lineRule="auto"/>
        <w:rPr>
          <w:rFonts w:ascii="Times New Roman" w:eastAsia="Times New Roman" w:hAnsi="Times New Roman" w:cs="Times New Roman"/>
          <w:sz w:val="24"/>
          <w:szCs w:val="24"/>
        </w:rPr>
      </w:pP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There is 1 surface weighting function (this is UNNORMALIZED!):</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1. w.r.t. Lambertian albedo.</w:t>
      </w:r>
    </w:p>
    <w:p w:rsidR="0023744C" w:rsidRPr="0023744C" w:rsidRDefault="0023744C" w:rsidP="0023744C">
      <w:pPr>
        <w:spacing w:before="120" w:after="12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We use the in/outgoing single-scatter correction with delta-M scaling (this is a standard default and the most accurate calculation). The first option is the baseline calculation of intensity and all Jacobians. The other options are designed to test Jacobians by finite differencing. They are:</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1: Finite difference, perturb Lambertian albedo.</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2: Finite difference, perturb molecular absorption in Layer 1.</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3: Finite difference, perturb molecular absorption in Layer 21.</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4: Finite difference, perturb aerosol optical depth in layer 23.</w:t>
      </w:r>
    </w:p>
    <w:p w:rsidR="0023744C" w:rsidRPr="0023744C" w:rsidRDefault="0023744C" w:rsidP="0023744C">
      <w:pPr>
        <w:spacing w:after="0" w:line="240" w:lineRule="auto"/>
        <w:rPr>
          <w:rFonts w:ascii="Times New Roman" w:eastAsia="Times New Roman" w:hAnsi="Times New Roman" w:cs="Times New Roman"/>
          <w:sz w:val="24"/>
          <w:szCs w:val="24"/>
        </w:rPr>
      </w:pPr>
    </w:p>
    <w:p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The output file contains (for all 36 geometries and 5 output levels) the baseline intensities, baseline Analytic weighting functions (AJ1, AJ2 etc.), and the corresponding finite difference weighting functions (FD1, FD2, etc.… ). The integrated output (actinic and regular fluxes) are output for all SZAs and all 5 output levels.</w:t>
      </w:r>
    </w:p>
    <w:p w:rsidR="0023744C" w:rsidRPr="0023744C" w:rsidRDefault="0023744C" w:rsidP="0023744C">
      <w:pPr>
        <w:spacing w:after="0" w:line="240" w:lineRule="auto"/>
        <w:rPr>
          <w:rFonts w:ascii="Times New Roman" w:eastAsia="Times New Roman" w:hAnsi="Times New Roman" w:cs="Times New Roman"/>
          <w:sz w:val="24"/>
          <w:szCs w:val="24"/>
        </w:rPr>
      </w:pP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The second part is a calculation for intensity, column Jacobians and surface albedo Jacobian.</w:t>
      </w:r>
    </w:p>
    <w:p w:rsidR="0023744C" w:rsidRPr="0023744C" w:rsidRDefault="0023744C" w:rsidP="0023744C">
      <w:pPr>
        <w:spacing w:after="0" w:line="240" w:lineRule="auto"/>
        <w:rPr>
          <w:rFonts w:ascii="Times New Roman" w:eastAsia="Times New Roman" w:hAnsi="Times New Roman" w:cs="Times New Roman"/>
          <w:sz w:val="24"/>
          <w:szCs w:val="24"/>
        </w:rPr>
      </w:pP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There are 2 NORMALIZED column weighting functions:</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1. w.r.t. total trace gas absorption optical depth of the whole atmosphere.</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2  w.r.t. total aerosol optical depth in bottom 6 layers.</w:t>
      </w:r>
    </w:p>
    <w:p w:rsidR="0023744C" w:rsidRPr="0023744C" w:rsidRDefault="0023744C" w:rsidP="0023744C">
      <w:pPr>
        <w:spacing w:after="0" w:line="240" w:lineRule="auto"/>
        <w:rPr>
          <w:rFonts w:ascii="Times New Roman" w:eastAsia="Times New Roman" w:hAnsi="Times New Roman" w:cs="Times New Roman"/>
          <w:sz w:val="24"/>
          <w:szCs w:val="24"/>
        </w:rPr>
      </w:pP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There is 1 surface weighting function (this is UNNORMALIZED!):</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1. w.r.t. Lambertian albedo.</w:t>
      </w:r>
    </w:p>
    <w:p w:rsidR="0023744C" w:rsidRPr="0023744C" w:rsidRDefault="0023744C" w:rsidP="0023744C">
      <w:pPr>
        <w:spacing w:after="0" w:line="240" w:lineRule="auto"/>
        <w:rPr>
          <w:rFonts w:ascii="Times New Roman" w:eastAsia="Times New Roman" w:hAnsi="Times New Roman" w:cs="Times New Roman"/>
          <w:sz w:val="24"/>
          <w:szCs w:val="24"/>
        </w:rPr>
      </w:pPr>
    </w:p>
    <w:p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We are using the in/outgoing single-scatter correction with delta-M scaling (this is a standard default, and the most accurate calculation).  The first option is the baseline calculation of intensity, 2 column Jacobians, and 1 Surface Jacobian.  The other options are designed to test Jacobians by finite differencing.  They are:</w:t>
      </w:r>
    </w:p>
    <w:p w:rsidR="0023744C" w:rsidRPr="0023744C" w:rsidRDefault="0023744C" w:rsidP="0023744C">
      <w:pPr>
        <w:spacing w:after="0" w:line="240" w:lineRule="auto"/>
        <w:rPr>
          <w:rFonts w:ascii="Times New Roman" w:eastAsia="Times New Roman" w:hAnsi="Times New Roman" w:cs="Times New Roman"/>
          <w:sz w:val="24"/>
          <w:szCs w:val="24"/>
        </w:rPr>
      </w:pP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5: Finite difference, perturb Lambertian albedo.</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6: Finite difference, perturb total molecular absorption optical depth.</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7: Finite difference, perturb total aerosol optical depth.</w:t>
      </w:r>
    </w:p>
    <w:p w:rsidR="0023744C" w:rsidRPr="0023744C" w:rsidRDefault="0023744C" w:rsidP="0023744C">
      <w:pPr>
        <w:spacing w:after="0" w:line="240" w:lineRule="auto"/>
        <w:rPr>
          <w:rFonts w:ascii="Times New Roman" w:eastAsia="Times New Roman" w:hAnsi="Times New Roman" w:cs="Times New Roman"/>
          <w:sz w:val="24"/>
          <w:szCs w:val="24"/>
        </w:rPr>
      </w:pPr>
    </w:p>
    <w:p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The output file contains (for all 36 geometries and 5 output levels) the baseline intensities, baseline Analytic weighting functions (AJ1, AJ2 etc...), and the corresponding finite difference weighting functions (FD1, FD2 etc.…).  The integrated output (actinic and regular fluxes) are output for all SZAs and all 5 output levels.</w:t>
      </w:r>
    </w:p>
    <w:p w:rsidR="0023744C" w:rsidRPr="0023744C" w:rsidRDefault="0023744C" w:rsidP="0023744C">
      <w:pPr>
        <w:spacing w:after="0" w:line="240" w:lineRule="auto"/>
        <w:jc w:val="both"/>
        <w:rPr>
          <w:rFonts w:ascii="Times New Roman" w:eastAsia="Times New Roman" w:hAnsi="Times New Roman" w:cs="Times New Roman"/>
          <w:sz w:val="24"/>
          <w:szCs w:val="24"/>
        </w:rPr>
      </w:pPr>
    </w:p>
    <w:p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lastRenderedPageBreak/>
        <w:t>Note that separate output files are generated for the above linearized profile and linearized column results.  Also note that all results are now obtained using VLIDORT’s newer first order (FO) code. The files are generated automatically when the driver is run.</w:t>
      </w:r>
    </w:p>
    <w:p w:rsidR="0023744C" w:rsidRPr="0023744C" w:rsidRDefault="0023744C" w:rsidP="0023744C">
      <w:pPr>
        <w:spacing w:after="0" w:line="240" w:lineRule="auto"/>
        <w:rPr>
          <w:rFonts w:ascii="Times New Roman" w:eastAsia="Times New Roman" w:hAnsi="Times New Roman" w:cs="Times New Roman"/>
          <w:sz w:val="24"/>
          <w:szCs w:val="24"/>
        </w:rPr>
      </w:pPr>
    </w:p>
    <w:p w:rsidR="0023744C" w:rsidRPr="0023744C" w:rsidRDefault="0023744C" w:rsidP="0023744C">
      <w:pPr>
        <w:keepNext/>
        <w:suppressAutoHyphens/>
        <w:autoSpaceDE w:val="0"/>
        <w:spacing w:before="120" w:after="120" w:line="240" w:lineRule="auto"/>
        <w:jc w:val="both"/>
        <w:outlineLvl w:val="2"/>
        <w:rPr>
          <w:rFonts w:ascii="Times New Roman" w:eastAsia="Times" w:hAnsi="Times New Roman" w:cs="Times New Roman"/>
          <w:bCs/>
          <w:i/>
          <w:iCs/>
          <w:sz w:val="28"/>
          <w:szCs w:val="28"/>
          <w:lang w:eastAsia="ar-SA"/>
        </w:rPr>
      </w:pPr>
      <w:bookmarkStart w:id="173" w:name="_Toc303236159"/>
      <w:bookmarkStart w:id="174" w:name="_Toc491676226"/>
      <w:bookmarkStart w:id="175" w:name="_Toc534974720"/>
      <w:bookmarkStart w:id="176" w:name="_Toc18428014"/>
      <w:r w:rsidRPr="0023744C">
        <w:rPr>
          <w:rFonts w:ascii="Times New Roman" w:eastAsia="Times" w:hAnsi="Times New Roman" w:cs="Times New Roman"/>
          <w:i/>
          <w:iCs/>
          <w:sz w:val="28"/>
          <w:szCs w:val="28"/>
          <w:lang w:eastAsia="ar-SA"/>
        </w:rPr>
        <w:t>5.2.3</w:t>
      </w:r>
      <w:r w:rsidRPr="0023744C">
        <w:rPr>
          <w:rFonts w:ascii="Times New Roman" w:eastAsia="Times" w:hAnsi="Times New Roman" w:cs="Times New Roman"/>
          <w:bCs/>
          <w:i/>
          <w:iCs/>
          <w:sz w:val="28"/>
          <w:szCs w:val="28"/>
          <w:lang w:eastAsia="ar-SA"/>
        </w:rPr>
        <w:t xml:space="preserve"> Thermal p</w:t>
      </w:r>
      <w:r w:rsidRPr="0023744C">
        <w:rPr>
          <w:rFonts w:ascii="Times New Roman" w:eastAsia="Times" w:hAnsi="Times New Roman" w:cs="Times New Roman"/>
          <w:i/>
          <w:iCs/>
          <w:sz w:val="28"/>
          <w:szCs w:val="28"/>
          <w:lang w:eastAsia="ar-SA"/>
        </w:rPr>
        <w:t>rograms to test the three LIDORT master modules</w:t>
      </w:r>
      <w:bookmarkEnd w:id="173"/>
      <w:bookmarkEnd w:id="174"/>
      <w:bookmarkEnd w:id="175"/>
      <w:bookmarkEnd w:id="176"/>
    </w:p>
    <w:p w:rsidR="0023744C" w:rsidRPr="0023744C" w:rsidRDefault="0023744C" w:rsidP="0023744C">
      <w:pPr>
        <w:spacing w:after="0" w:line="240" w:lineRule="auto"/>
        <w:rPr>
          <w:rFonts w:ascii="Times New Roman" w:eastAsia="Times New Roman" w:hAnsi="Times New Roman" w:cs="Times New Roman"/>
          <w:i/>
          <w:sz w:val="24"/>
          <w:szCs w:val="24"/>
          <w:u w:val="single"/>
        </w:rPr>
      </w:pPr>
      <w:r w:rsidRPr="0023744C">
        <w:rPr>
          <w:rFonts w:ascii="Times New Roman" w:eastAsia="Times New Roman" w:hAnsi="Times New Roman" w:cs="Times New Roman"/>
          <w:i/>
          <w:sz w:val="24"/>
          <w:szCs w:val="24"/>
          <w:u w:val="single"/>
        </w:rPr>
        <w:t>Master</w:t>
      </w:r>
    </w:p>
    <w:p w:rsidR="0023744C" w:rsidRPr="0023744C" w:rsidRDefault="0023744C" w:rsidP="0023744C">
      <w:pPr>
        <w:spacing w:after="0" w:line="240" w:lineRule="auto"/>
        <w:rPr>
          <w:rFonts w:ascii="Times New Roman" w:eastAsia="Times New Roman" w:hAnsi="Times New Roman" w:cs="Times New Roman"/>
          <w:sz w:val="24"/>
          <w:szCs w:val="24"/>
        </w:rPr>
      </w:pP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Master program       : 2p8p1_thermal_tester.f90</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Executable               : s2p8p1_thermal_tester.exe</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Output file               : results_thermal_tester.all</w:t>
      </w:r>
    </w:p>
    <w:p w:rsidR="0023744C" w:rsidRPr="0023744C" w:rsidRDefault="0023744C" w:rsidP="0023744C">
      <w:pPr>
        <w:spacing w:after="0" w:line="240" w:lineRule="auto"/>
        <w:rPr>
          <w:rFonts w:ascii="Times New Roman" w:eastAsia="Times New Roman" w:hAnsi="Times New Roman" w:cs="Times New Roman"/>
          <w:sz w:val="24"/>
          <w:szCs w:val="24"/>
        </w:rPr>
      </w:pP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This is an intensity-only calculation with 8 task options:</w:t>
      </w:r>
    </w:p>
    <w:p w:rsidR="0023744C" w:rsidRPr="0023744C" w:rsidRDefault="0023744C" w:rsidP="0023744C">
      <w:pPr>
        <w:spacing w:after="0" w:line="240" w:lineRule="auto"/>
        <w:rPr>
          <w:rFonts w:ascii="Times New Roman" w:eastAsia="Times New Roman" w:hAnsi="Times New Roman" w:cs="Times New Roman"/>
          <w:sz w:val="24"/>
          <w:szCs w:val="24"/>
        </w:rPr>
      </w:pP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1: Thermal only, with scattering, + delta-M, Lambertian.</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2: Thermal transmittance only.</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3: Crossover Ingoing-only Single-scatter correction + delta-M, Lamb.</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4: Crossover In/Outgoing  Single-scatter correction + delta-M, Lamb.</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5: Crossover In/Outgoing  Internal Single-scatter correction + delta-M, BRDF1.</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6: Crossover In/Outgoing  Internal Single-scatter correction + delta-M, BRDF3.</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w:t>
      </w:r>
    </w:p>
    <w:p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The output file contains intensities for all 6 of these task options, all 36 geometries and all 5 output levels (again, all single-scatter results use the new FO code).  The integrated output (actinic and regular fluxes) are output for all SZAs and all 5 output levels.</w:t>
      </w:r>
    </w:p>
    <w:p w:rsidR="0023744C" w:rsidRPr="0023744C" w:rsidRDefault="0023744C" w:rsidP="0023744C">
      <w:pPr>
        <w:spacing w:after="0" w:line="240" w:lineRule="auto"/>
        <w:rPr>
          <w:rFonts w:ascii="Times New Roman" w:eastAsia="Times New Roman" w:hAnsi="Times New Roman" w:cs="Times New Roman"/>
          <w:sz w:val="24"/>
          <w:szCs w:val="24"/>
        </w:rPr>
      </w:pPr>
    </w:p>
    <w:p w:rsidR="0023744C" w:rsidRPr="0023744C" w:rsidRDefault="0023744C" w:rsidP="0023744C">
      <w:pPr>
        <w:spacing w:after="0" w:line="240" w:lineRule="auto"/>
        <w:rPr>
          <w:rFonts w:ascii="Times New Roman" w:eastAsia="Times New Roman" w:hAnsi="Times New Roman" w:cs="Times New Roman"/>
          <w:i/>
          <w:sz w:val="24"/>
          <w:szCs w:val="24"/>
          <w:u w:val="single"/>
        </w:rPr>
      </w:pPr>
      <w:r w:rsidRPr="0023744C">
        <w:rPr>
          <w:rFonts w:ascii="Times New Roman" w:eastAsia="Times New Roman" w:hAnsi="Times New Roman" w:cs="Times New Roman"/>
          <w:i/>
          <w:sz w:val="24"/>
          <w:szCs w:val="24"/>
          <w:u w:val="single"/>
        </w:rPr>
        <w:t>Linearized Profile and Column Master</w:t>
      </w:r>
    </w:p>
    <w:p w:rsidR="0023744C" w:rsidRPr="0023744C" w:rsidRDefault="0023744C" w:rsidP="0023744C">
      <w:pPr>
        <w:spacing w:after="0" w:line="240" w:lineRule="auto"/>
        <w:rPr>
          <w:rFonts w:ascii="Times New Roman" w:eastAsia="Times New Roman" w:hAnsi="Times New Roman" w:cs="Times New Roman"/>
          <w:sz w:val="24"/>
          <w:szCs w:val="24"/>
        </w:rPr>
      </w:pP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Master program       : 2p8p1_thermal_lpcs_tester.f90</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Executable               : s2p8p1_thermal_lpcs_tester.exe</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Output file               : results_thermal_lcs_tester.all</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ab/>
        <w:t xml:space="preserve">                       results_thermal_lps_tester.all</w:t>
      </w:r>
    </w:p>
    <w:p w:rsidR="0023744C" w:rsidRPr="0023744C" w:rsidRDefault="0023744C" w:rsidP="0023744C">
      <w:pPr>
        <w:spacing w:after="0" w:line="240" w:lineRule="auto"/>
        <w:rPr>
          <w:rFonts w:ascii="Times New Roman" w:eastAsia="Times New Roman" w:hAnsi="Times New Roman" w:cs="Times New Roman"/>
          <w:sz w:val="24"/>
          <w:szCs w:val="24"/>
        </w:rPr>
      </w:pPr>
    </w:p>
    <w:p w:rsidR="0023744C" w:rsidRPr="0023744C" w:rsidRDefault="0023744C" w:rsidP="0023744C">
      <w:pPr>
        <w:spacing w:before="120" w:after="12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The first part is a calculation for intensity, profile Jacobians and surface albedo Jacobian.</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There are 2 types of NORMALIZED profile weighting functions:</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1. w.r.t. layer trace gas absorption optical depths.</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2  w.r.t. layer aerosol optical depths in bottom 6 layers.</w:t>
      </w:r>
    </w:p>
    <w:p w:rsidR="0023744C" w:rsidRPr="0023744C" w:rsidRDefault="0023744C" w:rsidP="0023744C">
      <w:pPr>
        <w:spacing w:after="0" w:line="240" w:lineRule="auto"/>
        <w:rPr>
          <w:rFonts w:ascii="Times New Roman" w:eastAsia="Times New Roman" w:hAnsi="Times New Roman" w:cs="Times New Roman"/>
          <w:sz w:val="24"/>
          <w:szCs w:val="24"/>
        </w:rPr>
      </w:pP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There is 1 surface weighting function (this is UNNORMALIZED!):</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1. w.r.t. Lambertian albedo.</w:t>
      </w:r>
    </w:p>
    <w:p w:rsidR="0023744C" w:rsidRPr="0023744C" w:rsidRDefault="0023744C" w:rsidP="0023744C">
      <w:pPr>
        <w:spacing w:after="0" w:line="240" w:lineRule="auto"/>
        <w:rPr>
          <w:rFonts w:ascii="Times New Roman" w:eastAsia="Times New Roman" w:hAnsi="Times New Roman" w:cs="Times New Roman"/>
          <w:sz w:val="24"/>
          <w:szCs w:val="24"/>
        </w:rPr>
      </w:pPr>
    </w:p>
    <w:p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We are using the in/outgoing single-scatter correction with delta-M scaling (this is a standard default, and the most accurate calculation).  The first option is the baseline calculation of intensity, 3 profile Jacobians, and 1 Surface Jacobian.  The other options are designed to test Jacobians by finite differencing.  They are:</w:t>
      </w:r>
    </w:p>
    <w:p w:rsidR="0023744C" w:rsidRPr="0023744C" w:rsidRDefault="0023744C" w:rsidP="0023744C">
      <w:pPr>
        <w:spacing w:after="0" w:line="240" w:lineRule="auto"/>
        <w:rPr>
          <w:rFonts w:ascii="Times New Roman" w:eastAsia="Times New Roman" w:hAnsi="Times New Roman" w:cs="Times New Roman"/>
          <w:sz w:val="24"/>
          <w:szCs w:val="24"/>
        </w:rPr>
      </w:pPr>
    </w:p>
    <w:p w:rsidR="0023744C" w:rsidRPr="0023744C" w:rsidRDefault="0023744C" w:rsidP="0023744C">
      <w:pPr>
        <w:spacing w:after="0" w:line="240" w:lineRule="auto"/>
        <w:rPr>
          <w:rFonts w:ascii="Times New Roman" w:eastAsia="Times New Roman" w:hAnsi="Times New Roman" w:cs="Times New Roman"/>
          <w:sz w:val="24"/>
          <w:szCs w:val="24"/>
        </w:rPr>
      </w:pP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lastRenderedPageBreak/>
        <w:t xml:space="preserve">  Option 1: Finite difference, perturb Lambertian albedo.</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2: Finite difference, perturb molecular absorption in Layer 1.</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3: Finite difference, perturb molecular absorption in Layer 21.</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4: Finite difference, perturb aerosol optical depth in layer 23.</w:t>
      </w:r>
    </w:p>
    <w:p w:rsidR="0023744C" w:rsidRPr="0023744C" w:rsidRDefault="0023744C" w:rsidP="0023744C">
      <w:pPr>
        <w:spacing w:after="0" w:line="240" w:lineRule="auto"/>
        <w:rPr>
          <w:rFonts w:ascii="Times New Roman" w:eastAsia="Times New Roman" w:hAnsi="Times New Roman" w:cs="Times New Roman"/>
          <w:sz w:val="24"/>
          <w:szCs w:val="24"/>
        </w:rPr>
      </w:pPr>
    </w:p>
    <w:p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The output file contains (for all 36 geometries and 5 output levels) the baseline intensities, baseline Analytic weighting functions (AJ1, AJ2, etc.…), and the corresponding finite difference weighting functions (FD1, FD2, etc.…).  The integrated output (actinic and regular fluxes) are output for all SZAs and all 5 output levels.</w:t>
      </w:r>
    </w:p>
    <w:p w:rsidR="0023744C" w:rsidRPr="0023744C" w:rsidRDefault="0023744C" w:rsidP="0023744C">
      <w:pPr>
        <w:spacing w:after="0" w:line="240" w:lineRule="auto"/>
        <w:rPr>
          <w:rFonts w:ascii="Times New Roman" w:eastAsia="Times New Roman" w:hAnsi="Times New Roman" w:cs="Times New Roman"/>
          <w:sz w:val="24"/>
          <w:szCs w:val="24"/>
        </w:rPr>
      </w:pPr>
    </w:p>
    <w:p w:rsidR="0023744C" w:rsidRPr="0023744C" w:rsidRDefault="0023744C" w:rsidP="0023744C">
      <w:pPr>
        <w:spacing w:before="120" w:after="12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The second part is a calculation for intensity, column Jacobians and surface albedo Jacobian.</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There are 2 NORMALIZED column weighting functions:</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1. w.r.t. total trace gas absorption optical depth of the whole atmosphere.</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2  w.r.t. total aerosol optical depth in bottom 6 layers.</w:t>
      </w:r>
    </w:p>
    <w:p w:rsidR="0023744C" w:rsidRPr="0023744C" w:rsidRDefault="0023744C" w:rsidP="0023744C">
      <w:pPr>
        <w:spacing w:after="0" w:line="240" w:lineRule="auto"/>
        <w:rPr>
          <w:rFonts w:ascii="Times New Roman" w:eastAsia="Times New Roman" w:hAnsi="Times New Roman" w:cs="Times New Roman"/>
          <w:sz w:val="24"/>
          <w:szCs w:val="24"/>
        </w:rPr>
      </w:pP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There is 1 surface weighting function (this is UNNORMALIZED!):</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1. w.r.t. Lambertian albedo.</w:t>
      </w:r>
    </w:p>
    <w:p w:rsidR="0023744C" w:rsidRPr="0023744C" w:rsidRDefault="0023744C" w:rsidP="0023744C">
      <w:pPr>
        <w:spacing w:after="0" w:line="240" w:lineRule="auto"/>
        <w:rPr>
          <w:rFonts w:ascii="Times New Roman" w:eastAsia="Times New Roman" w:hAnsi="Times New Roman" w:cs="Times New Roman"/>
          <w:sz w:val="24"/>
          <w:szCs w:val="24"/>
        </w:rPr>
      </w:pPr>
    </w:p>
    <w:p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We are using the in/outgoing single-scatter correction with delta-M scaling (this is a standard default, and the most accurate calculation).  The first call is the baseline calculation of intensity, 2 column Jacobians, and 1 Surface Jacobian.  The 3 threads are designed to test Jacobians by finite differencing.  They are:</w:t>
      </w:r>
    </w:p>
    <w:p w:rsidR="0023744C" w:rsidRPr="0023744C" w:rsidRDefault="0023744C" w:rsidP="0023744C">
      <w:pPr>
        <w:spacing w:after="0" w:line="240" w:lineRule="auto"/>
        <w:rPr>
          <w:rFonts w:ascii="Times New Roman" w:eastAsia="Times New Roman" w:hAnsi="Times New Roman" w:cs="Times New Roman"/>
          <w:sz w:val="24"/>
          <w:szCs w:val="24"/>
        </w:rPr>
      </w:pP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5: Finite difference, perturb Lambertian albedo.</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6: Finite difference, perturb total molecular absorption optical depth.</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7: Finite difference, perturb total aerosol optical depth.</w:t>
      </w:r>
    </w:p>
    <w:p w:rsidR="0023744C" w:rsidRPr="0023744C" w:rsidRDefault="0023744C" w:rsidP="0023744C">
      <w:pPr>
        <w:spacing w:after="0" w:line="240" w:lineRule="auto"/>
        <w:rPr>
          <w:rFonts w:ascii="Times New Roman" w:eastAsia="Times New Roman" w:hAnsi="Times New Roman" w:cs="Times New Roman"/>
          <w:sz w:val="24"/>
          <w:szCs w:val="24"/>
        </w:rPr>
      </w:pPr>
    </w:p>
    <w:p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The output file contains (for all 36 geometries and 5 output levels) the baseline intensities, baseline Analytic weighting functions (AJ1, AJ2, etc.…), and the corresponding finite difference weighting functions (FD1, FD2, etc.…).  The integrated output (actinic and regular fluxes) are output for all SZAs and all 5 output levels.</w:t>
      </w:r>
    </w:p>
    <w:p w:rsidR="0023744C" w:rsidRPr="0023744C" w:rsidRDefault="0023744C" w:rsidP="0023744C">
      <w:pPr>
        <w:spacing w:after="0" w:line="240" w:lineRule="auto"/>
        <w:jc w:val="both"/>
        <w:rPr>
          <w:rFonts w:ascii="Times New Roman" w:eastAsia="Times New Roman" w:hAnsi="Times New Roman" w:cs="Times New Roman"/>
          <w:sz w:val="24"/>
          <w:szCs w:val="24"/>
        </w:rPr>
      </w:pPr>
    </w:p>
    <w:p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As in the case of the linearized solar driver, separate output files are generated for the above linearized profile and linearized column results.  Also note that all results are now obtained using VLIDORT’s newer first order (FO) code. The files are generated automatically when the driver is run.</w:t>
      </w:r>
    </w:p>
    <w:p w:rsidR="0023744C" w:rsidRPr="0023744C" w:rsidRDefault="0023744C" w:rsidP="0023744C">
      <w:pPr>
        <w:spacing w:after="0" w:line="240" w:lineRule="auto"/>
        <w:jc w:val="both"/>
        <w:rPr>
          <w:rFonts w:ascii="Times New Roman" w:eastAsia="Times New Roman" w:hAnsi="Times New Roman" w:cs="Times New Roman"/>
          <w:sz w:val="24"/>
          <w:szCs w:val="24"/>
        </w:rPr>
      </w:pPr>
    </w:p>
    <w:p w:rsidR="0023744C" w:rsidRPr="0023744C" w:rsidRDefault="0023744C" w:rsidP="0023744C">
      <w:pPr>
        <w:widowControl w:val="0"/>
        <w:suppressAutoHyphens/>
        <w:autoSpaceDE w:val="0"/>
        <w:spacing w:before="120" w:after="120" w:line="240" w:lineRule="auto"/>
        <w:jc w:val="both"/>
        <w:outlineLvl w:val="2"/>
        <w:rPr>
          <w:rFonts w:ascii="Times New Roman" w:eastAsia="Times" w:hAnsi="Times New Roman" w:cs="Times"/>
          <w:sz w:val="24"/>
          <w:lang w:eastAsia="ar-SA"/>
        </w:rPr>
      </w:pPr>
      <w:bookmarkStart w:id="177" w:name="_Toc303236160"/>
      <w:bookmarkStart w:id="178" w:name="_Toc491676228"/>
      <w:bookmarkStart w:id="179" w:name="_Toc534974721"/>
      <w:bookmarkStart w:id="180" w:name="_Toc18428015"/>
      <w:r w:rsidRPr="0023744C">
        <w:rPr>
          <w:rFonts w:ascii="Times New Roman" w:eastAsia="Times" w:hAnsi="Times New Roman" w:cs="Times New Roman"/>
          <w:i/>
          <w:iCs/>
          <w:sz w:val="28"/>
          <w:szCs w:val="28"/>
          <w:lang w:eastAsia="ar-SA"/>
        </w:rPr>
        <w:t>5.2.4</w:t>
      </w:r>
      <w:r w:rsidRPr="0023744C">
        <w:rPr>
          <w:rFonts w:ascii="Times New Roman" w:eastAsia="Times" w:hAnsi="Times New Roman" w:cs="Times New Roman"/>
          <w:bCs/>
          <w:i/>
          <w:iCs/>
          <w:sz w:val="28"/>
          <w:szCs w:val="28"/>
          <w:lang w:eastAsia="ar-SA"/>
        </w:rPr>
        <w:t xml:space="preserve"> </w:t>
      </w:r>
      <w:r w:rsidRPr="0023744C">
        <w:rPr>
          <w:rFonts w:ascii="Times New Roman" w:eastAsia="Times" w:hAnsi="Times New Roman" w:cs="Times New Roman"/>
          <w:i/>
          <w:iCs/>
          <w:sz w:val="28"/>
          <w:szCs w:val="28"/>
          <w:lang w:eastAsia="ar-SA"/>
        </w:rPr>
        <w:t>Program to test the two BRDF master module</w:t>
      </w:r>
      <w:bookmarkEnd w:id="177"/>
      <w:r w:rsidRPr="0023744C">
        <w:rPr>
          <w:rFonts w:ascii="Times New Roman" w:eastAsia="Times" w:hAnsi="Times New Roman" w:cs="Times New Roman"/>
          <w:i/>
          <w:iCs/>
          <w:sz w:val="28"/>
          <w:szCs w:val="28"/>
          <w:lang w:eastAsia="ar-SA"/>
        </w:rPr>
        <w:t>s</w:t>
      </w:r>
      <w:bookmarkEnd w:id="178"/>
      <w:bookmarkEnd w:id="179"/>
      <w:bookmarkEnd w:id="180"/>
    </w:p>
    <w:p w:rsidR="0023744C" w:rsidRPr="0023744C" w:rsidRDefault="0023744C" w:rsidP="0023744C">
      <w:pPr>
        <w:spacing w:before="120" w:after="0" w:line="240" w:lineRule="auto"/>
        <w:rPr>
          <w:rFonts w:ascii="Times New Roman" w:eastAsia="Times New Roman" w:hAnsi="Times New Roman" w:cs="Times New Roman"/>
          <w:i/>
          <w:sz w:val="24"/>
          <w:szCs w:val="24"/>
          <w:u w:val="single"/>
        </w:rPr>
      </w:pPr>
      <w:r w:rsidRPr="0023744C">
        <w:rPr>
          <w:rFonts w:ascii="Times New Roman" w:eastAsia="Times New Roman" w:hAnsi="Times New Roman" w:cs="Times New Roman"/>
          <w:i/>
          <w:sz w:val="24"/>
          <w:szCs w:val="24"/>
          <w:u w:val="single"/>
        </w:rPr>
        <w:t>BRDF Masters – used in conjunction with LIDORT</w:t>
      </w:r>
    </w:p>
    <w:p w:rsidR="0023744C" w:rsidRPr="0023744C" w:rsidRDefault="0023744C" w:rsidP="0023744C">
      <w:pPr>
        <w:spacing w:after="0" w:line="240" w:lineRule="auto"/>
        <w:jc w:val="both"/>
        <w:rPr>
          <w:rFonts w:ascii="Times New Roman" w:eastAsia="Times New Roman" w:hAnsi="Times New Roman" w:cs="Times New Roman"/>
          <w:sz w:val="24"/>
          <w:szCs w:val="24"/>
        </w:rPr>
      </w:pP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Master program       : 2p8p1_brdfplus_tester.f90</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Executable               : s2p8p1_brdfplus_tester.exe</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Output files              : results_brdf_supcheck.res</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results_brdf_supcheck.wfs</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results_brdfplus_tester.all</w:t>
      </w:r>
    </w:p>
    <w:p w:rsidR="0023744C" w:rsidRPr="0023744C" w:rsidRDefault="0023744C" w:rsidP="0023744C">
      <w:pPr>
        <w:spacing w:after="0" w:line="240" w:lineRule="auto"/>
        <w:rPr>
          <w:rFonts w:ascii="Times New Roman" w:eastAsia="Times New Roman" w:hAnsi="Times New Roman" w:cs="Times New Roman"/>
          <w:sz w:val="24"/>
          <w:szCs w:val="24"/>
        </w:rPr>
      </w:pPr>
    </w:p>
    <w:p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The surface BRDF is one consisting of three BRDF kernels: a Ross-thin kernel, a Li-dense kernel, and a Cox-Munk kernel.</w:t>
      </w:r>
    </w:p>
    <w:p w:rsidR="0023744C" w:rsidRPr="0023744C" w:rsidRDefault="0023744C" w:rsidP="0023744C">
      <w:pPr>
        <w:spacing w:after="0" w:line="240" w:lineRule="auto"/>
        <w:jc w:val="both"/>
        <w:rPr>
          <w:rFonts w:ascii="Times New Roman" w:eastAsia="Times New Roman" w:hAnsi="Times New Roman" w:cs="Times New Roman"/>
          <w:sz w:val="24"/>
          <w:szCs w:val="24"/>
        </w:rPr>
      </w:pPr>
    </w:p>
    <w:p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The first part of the test program has the BRDF supplement code calculate the BRDF and the BRDF weighting functions to be passed to VLIDORT later in the test.  These two sets of results are output to two BRDF output files.</w:t>
      </w:r>
    </w:p>
    <w:p w:rsidR="0023744C" w:rsidRPr="0023744C" w:rsidRDefault="0023744C" w:rsidP="0023744C">
      <w:pPr>
        <w:spacing w:before="120" w:after="12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The BRDF supplement output check file “results_brdf_supcheck.res” has the following format:</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First, exact direct beam BRDF reflectance output for each of the 36 geometries.</w:t>
      </w:r>
    </w:p>
    <w:p w:rsidR="0023744C" w:rsidRPr="0023744C" w:rsidRDefault="0023744C" w:rsidP="0023744C">
      <w:pPr>
        <w:spacing w:after="0" w:line="240" w:lineRule="auto"/>
        <w:rPr>
          <w:rFonts w:ascii="Times New Roman" w:eastAsia="Times New Roman" w:hAnsi="Times New Roman" w:cs="Times New Roman"/>
          <w:sz w:val="8"/>
          <w:szCs w:val="8"/>
        </w:rPr>
      </w:pP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Also, for one azimuth angle, the Fourier components of the BRDF reflectance in the test scenario are output for each of the 10 upwelling quadrature angles (QUAD), 4 solar zenith angles (SZA), and 3 user-specified angles (VZA) in the following format:</w:t>
      </w:r>
    </w:p>
    <w:p w:rsidR="0023744C" w:rsidRPr="0023744C" w:rsidRDefault="0023744C" w:rsidP="0023744C">
      <w:pPr>
        <w:spacing w:after="0" w:line="240" w:lineRule="auto"/>
        <w:rPr>
          <w:rFonts w:ascii="Times New Roman" w:eastAsia="Times New Roman" w:hAnsi="Times New Roman" w:cs="Times New Roman"/>
          <w:sz w:val="24"/>
          <w:szCs w:val="24"/>
        </w:rPr>
      </w:pP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Ten pairs of BRDF results while varying QUAD versus:</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 QUAD (ten results).</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 SZA (four results).</w:t>
      </w:r>
    </w:p>
    <w:p w:rsidR="0023744C" w:rsidRPr="0023744C" w:rsidRDefault="0023744C" w:rsidP="0023744C">
      <w:pPr>
        <w:spacing w:before="120" w:after="12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Three pairs of BRDF results while varying VZA versus:</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 QUAD (ten results).</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 SZA (four results).</w:t>
      </w:r>
    </w:p>
    <w:p w:rsidR="0023744C" w:rsidRPr="0023744C" w:rsidRDefault="0023744C" w:rsidP="0023744C">
      <w:pPr>
        <w:spacing w:after="0" w:line="240" w:lineRule="auto"/>
        <w:rPr>
          <w:rFonts w:ascii="Times New Roman" w:eastAsia="Times New Roman" w:hAnsi="Times New Roman" w:cs="Times New Roman"/>
          <w:sz w:val="24"/>
          <w:szCs w:val="24"/>
        </w:rPr>
      </w:pP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In the BRDF output file “results_brdf_supcheck.wfs”, we have a similar configuration of results as in “results_brdf_supcheck.res”, but here there are 6 sets of results, each corresponding to one of the following 6 surface Jacobians:</w:t>
      </w:r>
    </w:p>
    <w:p w:rsidR="0023744C" w:rsidRPr="0023744C" w:rsidRDefault="0023744C" w:rsidP="0023744C">
      <w:pPr>
        <w:spacing w:after="0" w:line="240" w:lineRule="auto"/>
        <w:rPr>
          <w:rFonts w:ascii="Times New Roman" w:eastAsia="Times New Roman" w:hAnsi="Times New Roman" w:cs="Times New Roman"/>
          <w:sz w:val="24"/>
          <w:szCs w:val="24"/>
        </w:rPr>
      </w:pP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1. Ross-thin kernel - kernel factor.</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2. Li-dense kernel  - kernel factor.</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3. Li-dense kernel  - kernel parameter #1.</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4. Li-dense kernel  - kernel parameter #2.</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5. Cox-Munk kernel  - kernel factor.</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6. Cox-Munk kernel  - kernel parameter #1.</w:t>
      </w:r>
    </w:p>
    <w:p w:rsidR="0023744C" w:rsidRPr="0023744C" w:rsidRDefault="0023744C" w:rsidP="0023744C">
      <w:pPr>
        <w:spacing w:after="0" w:line="240" w:lineRule="auto"/>
        <w:rPr>
          <w:rFonts w:ascii="Times New Roman" w:eastAsia="Times New Roman" w:hAnsi="Times New Roman" w:cs="Times New Roman"/>
          <w:sz w:val="24"/>
          <w:szCs w:val="24"/>
        </w:rPr>
      </w:pPr>
    </w:p>
    <w:p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The Jacobians displayed are a result of the following BRDF weighting function inputs in the BRDF input configuration file "2p8p1_BRDF_ReadInput.cfg":</w:t>
      </w:r>
    </w:p>
    <w:p w:rsidR="0023744C" w:rsidRPr="0023744C" w:rsidRDefault="0023744C" w:rsidP="0023744C">
      <w:pPr>
        <w:spacing w:after="0" w:line="240" w:lineRule="auto"/>
        <w:rPr>
          <w:rFonts w:ascii="Times New Roman" w:eastAsia="Times New Roman" w:hAnsi="Times New Roman" w:cs="Times New Roman"/>
          <w:sz w:val="24"/>
          <w:szCs w:val="24"/>
        </w:rPr>
      </w:pP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VLIDORT - Kernels, indices, # pars, Jacobian flags</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Ross-thin      2 0  T   F F F </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Li-dense       5 2  T   T T F </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Cox-Munk    9 2  T   T F F </w:t>
      </w:r>
    </w:p>
    <w:p w:rsidR="0023744C" w:rsidRPr="0023744C" w:rsidRDefault="0023744C" w:rsidP="0023744C">
      <w:pPr>
        <w:spacing w:after="0" w:line="240" w:lineRule="auto"/>
        <w:rPr>
          <w:rFonts w:ascii="Times New Roman" w:eastAsia="Times New Roman" w:hAnsi="Times New Roman" w:cs="Times New Roman"/>
          <w:sz w:val="24"/>
          <w:szCs w:val="24"/>
        </w:rPr>
      </w:pPr>
    </w:p>
    <w:p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The second part of the test program is an intensity and surface albedo weighting function calculation done by VLIDORT.</w:t>
      </w:r>
    </w:p>
    <w:p w:rsidR="0023744C" w:rsidRPr="0023744C" w:rsidRDefault="0023744C" w:rsidP="0023744C">
      <w:pPr>
        <w:spacing w:after="0" w:line="240" w:lineRule="auto"/>
        <w:rPr>
          <w:rFonts w:ascii="Times New Roman" w:eastAsia="Times New Roman" w:hAnsi="Times New Roman" w:cs="Times New Roman"/>
          <w:sz w:val="24"/>
          <w:szCs w:val="24"/>
        </w:rPr>
      </w:pP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There are six UNNORMALIZED surface weighting functions calculated:</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1. w.r.t. Ross-thin kernel - kernel factor.</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lastRenderedPageBreak/>
        <w:t xml:space="preserve">    2. w.r.t. Li-dense kernel  - kernel factor.</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3. w.r.t. Li-dense kernel  - kernel parameter #1.</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4. w.r.t. Li-dense kernel  - kernel parameter #2.</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5. w.r.t. Cox-Munk kernel  - kernel factor.</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6. w.r.t. Cox-Munk kernel  - kernel parameter #1.</w:t>
      </w:r>
    </w:p>
    <w:p w:rsidR="0023744C" w:rsidRPr="0023744C" w:rsidRDefault="0023744C" w:rsidP="0023744C">
      <w:pPr>
        <w:spacing w:after="0" w:line="240" w:lineRule="auto"/>
        <w:rPr>
          <w:rFonts w:ascii="Times New Roman" w:eastAsia="Times New Roman" w:hAnsi="Times New Roman" w:cs="Times New Roman"/>
          <w:sz w:val="24"/>
          <w:szCs w:val="24"/>
        </w:rPr>
      </w:pPr>
    </w:p>
    <w:p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We are using the in/outgoing single-scatter correction with delta-M scaling (this is a standard default, and the most accurate calculation).  The first option is the baseline calculation of intensity and all 6 surface Jacobians.  The options are designed to test Jacobians by finite differencing.  They are:</w:t>
      </w:r>
    </w:p>
    <w:p w:rsidR="0023744C" w:rsidRPr="0023744C" w:rsidRDefault="0023744C" w:rsidP="0023744C">
      <w:pPr>
        <w:spacing w:after="0" w:line="240" w:lineRule="auto"/>
        <w:rPr>
          <w:rFonts w:ascii="Times New Roman" w:eastAsia="Times New Roman" w:hAnsi="Times New Roman" w:cs="Times New Roman"/>
          <w:sz w:val="24"/>
          <w:szCs w:val="24"/>
        </w:rPr>
      </w:pP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1: Finite difference, perturb Ross-thin kernel - kernel factor.</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2: Finite difference, perturb Li-dense kernel  - kernel factor.</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3: Finite difference, perturb Li-dense kernel  - kernel parameter #1.</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4: Finite difference, perturb Li-dense kernel  - kernel parameter #2.</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5: Finite difference, perturb Cox-Munk kernel  - kernel factor.</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6: Finite difference, perturb Cox-Munk kernel  - kernel parameter #1.</w:t>
      </w:r>
    </w:p>
    <w:p w:rsidR="0023744C" w:rsidRPr="0023744C" w:rsidRDefault="0023744C" w:rsidP="0023744C">
      <w:pPr>
        <w:spacing w:after="0" w:line="240" w:lineRule="auto"/>
        <w:rPr>
          <w:rFonts w:ascii="Times New Roman" w:eastAsia="Times New Roman" w:hAnsi="Times New Roman" w:cs="Times New Roman"/>
          <w:sz w:val="24"/>
          <w:szCs w:val="24"/>
        </w:rPr>
      </w:pPr>
    </w:p>
    <w:p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The output file contains (for all 36 geometries and 5 output levels) the baseline intensities, baseline Analytic weighting functions (AJ1, AJ2, etc.…), and the corresponding finite difference weighting functions (FD1, FD2, etc.…).  The integrated output (actinic and regular fluxes) are output for all SZAs and all 5 output levels.</w:t>
      </w:r>
    </w:p>
    <w:p w:rsidR="0023744C" w:rsidRPr="0023744C" w:rsidRDefault="0023744C" w:rsidP="0023744C">
      <w:pPr>
        <w:spacing w:after="0" w:line="240" w:lineRule="auto"/>
        <w:jc w:val="both"/>
        <w:rPr>
          <w:rFonts w:ascii="Times New Roman" w:eastAsia="Times New Roman" w:hAnsi="Times New Roman" w:cs="Times New Roman"/>
          <w:sz w:val="24"/>
          <w:szCs w:val="24"/>
        </w:rPr>
      </w:pPr>
    </w:p>
    <w:p w:rsidR="0023744C" w:rsidRPr="0023744C" w:rsidRDefault="0023744C" w:rsidP="0023744C">
      <w:pPr>
        <w:widowControl w:val="0"/>
        <w:suppressAutoHyphens/>
        <w:autoSpaceDE w:val="0"/>
        <w:spacing w:before="120" w:after="120" w:line="240" w:lineRule="auto"/>
        <w:jc w:val="both"/>
        <w:outlineLvl w:val="2"/>
        <w:rPr>
          <w:rFonts w:ascii="Times New Roman" w:eastAsia="Times" w:hAnsi="Times New Roman" w:cs="Times"/>
          <w:bCs/>
          <w:i/>
          <w:iCs/>
          <w:sz w:val="28"/>
          <w:szCs w:val="28"/>
          <w:lang w:eastAsia="ar-SA"/>
        </w:rPr>
      </w:pPr>
      <w:bookmarkStart w:id="181" w:name="_Toc491676229"/>
      <w:bookmarkStart w:id="182" w:name="_Toc534974722"/>
      <w:bookmarkStart w:id="183" w:name="_Toc18428016"/>
      <w:r w:rsidRPr="0023744C">
        <w:rPr>
          <w:rFonts w:ascii="Times New Roman" w:eastAsia="Times" w:hAnsi="Times New Roman" w:cs="Times"/>
          <w:i/>
          <w:iCs/>
          <w:sz w:val="28"/>
          <w:szCs w:val="28"/>
          <w:lang w:eastAsia="ar-SA"/>
        </w:rPr>
        <w:t>5.2.5</w:t>
      </w:r>
      <w:r w:rsidRPr="0023744C">
        <w:rPr>
          <w:rFonts w:ascii="Times New Roman" w:eastAsia="Times" w:hAnsi="Times New Roman" w:cs="Times"/>
          <w:bCs/>
          <w:i/>
          <w:iCs/>
          <w:sz w:val="28"/>
          <w:szCs w:val="28"/>
          <w:lang w:eastAsia="ar-SA"/>
        </w:rPr>
        <w:t xml:space="preserve"> </w:t>
      </w:r>
      <w:r w:rsidRPr="0023744C">
        <w:rPr>
          <w:rFonts w:ascii="Times New Roman" w:eastAsia="Times" w:hAnsi="Times New Roman" w:cs="Times"/>
          <w:i/>
          <w:iCs/>
          <w:sz w:val="28"/>
          <w:szCs w:val="28"/>
          <w:lang w:eastAsia="ar-SA"/>
        </w:rPr>
        <w:t>Program to test the two VSLEAVE master modules</w:t>
      </w:r>
      <w:bookmarkEnd w:id="181"/>
      <w:bookmarkEnd w:id="182"/>
      <w:bookmarkEnd w:id="183"/>
    </w:p>
    <w:p w:rsidR="0023744C" w:rsidRPr="0023744C" w:rsidRDefault="0023744C" w:rsidP="0023744C">
      <w:pPr>
        <w:spacing w:before="120" w:after="12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i/>
          <w:sz w:val="24"/>
          <w:szCs w:val="24"/>
          <w:u w:val="single"/>
        </w:rPr>
        <w:t>SLEAVE Masters – stand alone</w:t>
      </w:r>
    </w:p>
    <w:p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Master program       </w:t>
      </w:r>
      <w:r w:rsidRPr="0023744C">
        <w:rPr>
          <w:rFonts w:ascii="Times New Roman" w:eastAsia="Times New Roman" w:hAnsi="Times New Roman" w:cs="Times New Roman"/>
          <w:sz w:val="24"/>
          <w:szCs w:val="24"/>
        </w:rPr>
        <w:tab/>
        <w:t>: 2p8p1_vsleave_self_tester.f90</w:t>
      </w:r>
    </w:p>
    <w:p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Executable           </w:t>
      </w:r>
      <w:r w:rsidRPr="0023744C">
        <w:rPr>
          <w:rFonts w:ascii="Times New Roman" w:eastAsia="Times New Roman" w:hAnsi="Times New Roman" w:cs="Times New Roman"/>
          <w:sz w:val="24"/>
          <w:szCs w:val="24"/>
        </w:rPr>
        <w:tab/>
        <w:t>: s2p8p1_vsleave_self_tester.exe</w:t>
      </w:r>
    </w:p>
    <w:p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Output file          </w:t>
      </w:r>
      <w:r w:rsidRPr="0023744C">
        <w:rPr>
          <w:rFonts w:ascii="Times New Roman" w:eastAsia="Times New Roman" w:hAnsi="Times New Roman" w:cs="Times New Roman"/>
          <w:sz w:val="24"/>
          <w:szCs w:val="24"/>
        </w:rPr>
        <w:tab/>
        <w:t>: results_vsleave_self_tester_land.all, results_vsleave_self_tester_water.all</w:t>
      </w:r>
    </w:p>
    <w:p w:rsidR="0023744C" w:rsidRPr="0023744C" w:rsidRDefault="0023744C" w:rsidP="0023744C">
      <w:pPr>
        <w:spacing w:before="120" w:after="12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This is a test of the vector surface-leaving (SLEAVE) supplement only. It is a calculation of VSLEAVE reflectance and VSLEAVE reflectance Jacobians.</w:t>
      </w:r>
    </w:p>
    <w:p w:rsidR="0023744C" w:rsidRPr="0023744C" w:rsidRDefault="0023744C" w:rsidP="0023744C">
      <w:pPr>
        <w:spacing w:before="120" w:after="120" w:line="240" w:lineRule="auto"/>
        <w:jc w:val="both"/>
        <w:rPr>
          <w:rFonts w:ascii="Courier New" w:eastAsia="Times New Roman" w:hAnsi="Courier New" w:cs="Times New Roman"/>
          <w:sz w:val="20"/>
          <w:szCs w:val="24"/>
        </w:rPr>
      </w:pPr>
      <w:r w:rsidRPr="0023744C">
        <w:rPr>
          <w:rFonts w:ascii="Times New Roman" w:eastAsia="Times New Roman" w:hAnsi="Times New Roman" w:cs="Times New Roman"/>
          <w:sz w:val="24"/>
          <w:szCs w:val="24"/>
        </w:rPr>
        <w:t>For the land test, there are seven VSLEAVE reflectance Jacobians.  These are with respect to:</w:t>
      </w:r>
    </w:p>
    <w:p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1. Fluorescence amplitude at 0.755µm (755nm).</w:t>
      </w:r>
    </w:p>
    <w:p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2. Gaussian distribution #1 – amplitude parameter A</w:t>
      </w:r>
      <w:r w:rsidRPr="0023744C">
        <w:rPr>
          <w:rFonts w:ascii="Times New Roman" w:eastAsia="Times New Roman" w:hAnsi="Times New Roman" w:cs="Times New Roman"/>
          <w:sz w:val="24"/>
          <w:szCs w:val="24"/>
          <w:vertAlign w:val="subscript"/>
        </w:rPr>
        <w:t>1</w:t>
      </w:r>
      <w:r w:rsidRPr="0023744C">
        <w:rPr>
          <w:rFonts w:ascii="Times New Roman" w:eastAsia="Times New Roman" w:hAnsi="Times New Roman" w:cs="Times New Roman"/>
          <w:sz w:val="24"/>
          <w:szCs w:val="24"/>
        </w:rPr>
        <w:t>.</w:t>
      </w:r>
    </w:p>
    <w:p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3. Gaussian distribution #1 – wavelength parameter λ</w:t>
      </w:r>
      <w:r w:rsidRPr="0023744C">
        <w:rPr>
          <w:rFonts w:ascii="Times New Roman" w:eastAsia="Times New Roman" w:hAnsi="Times New Roman" w:cs="Times New Roman"/>
          <w:sz w:val="24"/>
          <w:szCs w:val="24"/>
          <w:vertAlign w:val="subscript"/>
        </w:rPr>
        <w:t>1</w:t>
      </w:r>
      <w:r w:rsidRPr="0023744C">
        <w:rPr>
          <w:rFonts w:ascii="Times New Roman" w:eastAsia="Times New Roman" w:hAnsi="Times New Roman" w:cs="Times New Roman"/>
          <w:sz w:val="24"/>
          <w:szCs w:val="24"/>
        </w:rPr>
        <w:t>.</w:t>
      </w:r>
    </w:p>
    <w:p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4. Gaussian distribution #1 – standard deviation σ</w:t>
      </w:r>
      <w:r w:rsidRPr="0023744C">
        <w:rPr>
          <w:rFonts w:ascii="Times New Roman" w:eastAsia="Times New Roman" w:hAnsi="Times New Roman" w:cs="Times New Roman"/>
          <w:sz w:val="24"/>
          <w:szCs w:val="24"/>
          <w:vertAlign w:val="subscript"/>
        </w:rPr>
        <w:t>1</w:t>
      </w:r>
      <w:r w:rsidRPr="0023744C">
        <w:rPr>
          <w:rFonts w:ascii="Times New Roman" w:eastAsia="Times New Roman" w:hAnsi="Times New Roman" w:cs="Times New Roman"/>
          <w:sz w:val="24"/>
          <w:szCs w:val="24"/>
        </w:rPr>
        <w:t>.</w:t>
      </w:r>
    </w:p>
    <w:p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5. Gaussian distribution #2 – amplitude parameter A</w:t>
      </w:r>
      <w:r w:rsidRPr="0023744C">
        <w:rPr>
          <w:rFonts w:ascii="Times New Roman" w:eastAsia="Times New Roman" w:hAnsi="Times New Roman" w:cs="Times New Roman"/>
          <w:sz w:val="24"/>
          <w:szCs w:val="24"/>
          <w:vertAlign w:val="subscript"/>
        </w:rPr>
        <w:t>2</w:t>
      </w:r>
      <w:r w:rsidRPr="0023744C">
        <w:rPr>
          <w:rFonts w:ascii="Times New Roman" w:eastAsia="Times New Roman" w:hAnsi="Times New Roman" w:cs="Times New Roman"/>
          <w:sz w:val="24"/>
          <w:szCs w:val="24"/>
        </w:rPr>
        <w:t>.</w:t>
      </w:r>
    </w:p>
    <w:p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6. Gaussian distribution #2 – wavelength parameter λ</w:t>
      </w:r>
      <w:r w:rsidRPr="0023744C">
        <w:rPr>
          <w:rFonts w:ascii="Times New Roman" w:eastAsia="Times New Roman" w:hAnsi="Times New Roman" w:cs="Times New Roman"/>
          <w:sz w:val="24"/>
          <w:szCs w:val="24"/>
          <w:vertAlign w:val="subscript"/>
        </w:rPr>
        <w:t>2</w:t>
      </w:r>
      <w:r w:rsidRPr="0023744C">
        <w:rPr>
          <w:rFonts w:ascii="Times New Roman" w:eastAsia="Times New Roman" w:hAnsi="Times New Roman" w:cs="Times New Roman"/>
          <w:sz w:val="24"/>
          <w:szCs w:val="24"/>
        </w:rPr>
        <w:t>.</w:t>
      </w:r>
    </w:p>
    <w:p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7. Gaussian distribution #2 – standard deviation σ</w:t>
      </w:r>
      <w:r w:rsidRPr="0023744C">
        <w:rPr>
          <w:rFonts w:ascii="Times New Roman" w:eastAsia="Times New Roman" w:hAnsi="Times New Roman" w:cs="Times New Roman"/>
          <w:sz w:val="24"/>
          <w:szCs w:val="24"/>
          <w:vertAlign w:val="subscript"/>
        </w:rPr>
        <w:t>2</w:t>
      </w:r>
      <w:r w:rsidRPr="0023744C">
        <w:rPr>
          <w:rFonts w:ascii="Times New Roman" w:eastAsia="Times New Roman" w:hAnsi="Times New Roman" w:cs="Times New Roman"/>
          <w:sz w:val="24"/>
          <w:szCs w:val="24"/>
        </w:rPr>
        <w:t>.</w:t>
      </w:r>
    </w:p>
    <w:p w:rsidR="0023744C" w:rsidRPr="0023744C" w:rsidRDefault="0023744C" w:rsidP="0023744C">
      <w:pPr>
        <w:spacing w:before="120" w:after="12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The output file “results_vsleave_self_tester_land.all” contains the isotropic reflectances for one solar/viewing geometry configuration at the wavelength of 730nm.  It also contains the associated analytic Jacobians of the isotropic reflectance with respect to the different parameters along with corresponding finite-difference Jacobian values for comparison.</w:t>
      </w:r>
    </w:p>
    <w:p w:rsidR="0023744C" w:rsidRPr="0023744C" w:rsidRDefault="0023744C" w:rsidP="0023744C">
      <w:pPr>
        <w:spacing w:before="120" w:after="120" w:line="240" w:lineRule="auto"/>
        <w:jc w:val="both"/>
        <w:rPr>
          <w:rFonts w:ascii="Times New Roman" w:eastAsia="Times" w:hAnsi="Times New Roman" w:cs="Times New Roman"/>
          <w:sz w:val="24"/>
          <w:szCs w:val="24"/>
          <w:lang w:eastAsia="ar-SA"/>
        </w:rPr>
      </w:pPr>
      <w:r w:rsidRPr="0023744C">
        <w:rPr>
          <w:rFonts w:ascii="Times New Roman" w:eastAsia="Times New Roman" w:hAnsi="Times New Roman" w:cs="Times New Roman"/>
          <w:sz w:val="24"/>
          <w:szCs w:val="24"/>
        </w:rPr>
        <w:t>For the water test, t</w:t>
      </w:r>
      <w:r w:rsidRPr="0023744C">
        <w:rPr>
          <w:rFonts w:ascii="Times New Roman" w:eastAsia="Times" w:hAnsi="Times New Roman" w:cs="Times New Roman"/>
          <w:sz w:val="24"/>
          <w:szCs w:val="24"/>
          <w:lang w:eastAsia="ar-SA"/>
        </w:rPr>
        <w:t>here are two VSLEAVE reflectance Jacobians.  These are with respect to:</w:t>
      </w:r>
    </w:p>
    <w:p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lastRenderedPageBreak/>
        <w:t xml:space="preserve">     1. Chlorophyll concentration.</w:t>
      </w:r>
    </w:p>
    <w:p w:rsidR="0023744C" w:rsidRPr="0023744C" w:rsidRDefault="0023744C" w:rsidP="0023744C">
      <w:pPr>
        <w:spacing w:after="120" w:line="240" w:lineRule="auto"/>
        <w:jc w:val="both"/>
        <w:rPr>
          <w:rFonts w:ascii="Times New Roman" w:eastAsia="Times New Roman" w:hAnsi="Times New Roman" w:cs="Times New Roman"/>
          <w:sz w:val="24"/>
          <w:szCs w:val="24"/>
        </w:rPr>
      </w:pPr>
      <w:r w:rsidRPr="0023744C">
        <w:rPr>
          <w:rFonts w:ascii="Times New Roman" w:eastAsia="Times" w:hAnsi="Times New Roman" w:cs="Times New Roman"/>
          <w:sz w:val="24"/>
          <w:szCs w:val="24"/>
          <w:lang w:eastAsia="ar-SA"/>
        </w:rPr>
        <w:t xml:space="preserve">     2. Surface wind speed.</w:t>
      </w:r>
    </w:p>
    <w:p w:rsidR="0023744C" w:rsidRPr="0023744C" w:rsidRDefault="0023744C" w:rsidP="0023744C">
      <w:pPr>
        <w:spacing w:before="120" w:after="120" w:line="240" w:lineRule="auto"/>
        <w:jc w:val="both"/>
        <w:rPr>
          <w:rFonts w:ascii="Times New Roman" w:eastAsia="Times" w:hAnsi="Times New Roman" w:cs="Times New Roman"/>
          <w:sz w:val="24"/>
          <w:szCs w:val="24"/>
          <w:lang w:eastAsia="ar-SA"/>
        </w:rPr>
      </w:pPr>
      <w:r w:rsidRPr="0023744C">
        <w:rPr>
          <w:rFonts w:ascii="Times New Roman" w:eastAsia="Times" w:hAnsi="Times New Roman" w:cs="Times New Roman"/>
          <w:sz w:val="24"/>
          <w:szCs w:val="24"/>
          <w:lang w:eastAsia="ar-SA"/>
        </w:rPr>
        <w:t>The output file “results_vsleave_self_tester_water.all” also contains results for one solar/viewing geometry configuration, but at the wavelength of 551nm and surface wind speed of 5m/s.  Here, calculations are performed first for (1) the reflectances and then for (2) the set of two VSLEAVE reflectance Jacobians.  For both (1) and (2), isotropic and exact calculations for reflectance are done first followed by those for one Fourier azimuthal moment of reflectance, the first of which are for a specified solar zenith angle (SZA) into eight quadrature half-stream angles (STR) followed by those for a specified SZA into a specified view zenith angle (VZA).</w:t>
      </w:r>
    </w:p>
    <w:p w:rsidR="0023744C" w:rsidRPr="0023744C" w:rsidRDefault="0023744C" w:rsidP="0023744C">
      <w:pPr>
        <w:spacing w:before="120" w:after="120" w:line="240" w:lineRule="auto"/>
        <w:jc w:val="both"/>
        <w:rPr>
          <w:rFonts w:ascii="Times New Roman" w:eastAsia="Times New Roman" w:hAnsi="Times New Roman" w:cs="Times New Roman"/>
          <w:i/>
          <w:sz w:val="24"/>
          <w:szCs w:val="24"/>
          <w:u w:val="single"/>
        </w:rPr>
      </w:pPr>
      <w:r w:rsidRPr="0023744C">
        <w:rPr>
          <w:rFonts w:ascii="Times New Roman" w:eastAsia="Times New Roman" w:hAnsi="Times New Roman" w:cs="Times New Roman"/>
          <w:i/>
          <w:sz w:val="24"/>
          <w:szCs w:val="24"/>
          <w:u w:val="single"/>
        </w:rPr>
        <w:t>SLEAVE Masters – used in conjunction with VLIDORT</w:t>
      </w:r>
    </w:p>
    <w:p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Master program       </w:t>
      </w:r>
      <w:r w:rsidRPr="0023744C">
        <w:rPr>
          <w:rFonts w:ascii="Times New Roman" w:eastAsia="Times New Roman" w:hAnsi="Times New Roman" w:cs="Times New Roman"/>
          <w:sz w:val="24"/>
          <w:szCs w:val="24"/>
        </w:rPr>
        <w:tab/>
        <w:t>: V2p8p1_vsleaveplus_tester.f90</w:t>
      </w:r>
    </w:p>
    <w:p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Executable           </w:t>
      </w:r>
      <w:r w:rsidRPr="0023744C">
        <w:rPr>
          <w:rFonts w:ascii="Times New Roman" w:eastAsia="Times New Roman" w:hAnsi="Times New Roman" w:cs="Times New Roman"/>
          <w:sz w:val="24"/>
          <w:szCs w:val="24"/>
        </w:rPr>
        <w:tab/>
        <w:t>: v2p8p1_vsleaveplus_full_tester.exe</w:t>
      </w:r>
    </w:p>
    <w:p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Output files         </w:t>
      </w:r>
      <w:r w:rsidRPr="0023744C">
        <w:rPr>
          <w:rFonts w:ascii="Times New Roman" w:eastAsia="Times New Roman" w:hAnsi="Times New Roman" w:cs="Times New Roman"/>
          <w:sz w:val="24"/>
          <w:szCs w:val="24"/>
        </w:rPr>
        <w:tab/>
        <w:t>: results_vsleaveplus_tester_normal_fluor.all</w:t>
      </w:r>
    </w:p>
    <w:p w:rsidR="0023744C" w:rsidRPr="0023744C" w:rsidRDefault="0023744C" w:rsidP="0023744C">
      <w:pPr>
        <w:spacing w:before="120" w:after="12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This is an intensity and VSLEAVE surface Jacobian calculation.  We note that this test, unlike the others covered so far, is in the </w:t>
      </w:r>
      <w:r w:rsidRPr="0023744C">
        <w:rPr>
          <w:rFonts w:ascii="Times New Roman" w:eastAsia="Times New Roman" w:hAnsi="Times New Roman" w:cs="Times New Roman"/>
          <w:i/>
          <w:sz w:val="24"/>
          <w:szCs w:val="24"/>
        </w:rPr>
        <w:t>vector</w:t>
      </w:r>
      <w:r w:rsidRPr="0023744C">
        <w:rPr>
          <w:rFonts w:ascii="Times New Roman" w:eastAsia="Times New Roman" w:hAnsi="Times New Roman" w:cs="Times New Roman"/>
          <w:sz w:val="24"/>
          <w:szCs w:val="24"/>
        </w:rPr>
        <w:t xml:space="preserve"> test directory.  Comments on the main vector tests are given in section 5.2.2.</w:t>
      </w:r>
    </w:p>
    <w:p w:rsidR="0023744C" w:rsidRPr="0023744C" w:rsidRDefault="0023744C" w:rsidP="0023744C">
      <w:pPr>
        <w:spacing w:before="120" w:after="12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There are 34 layers with a pre-prepared atmosphere with profiles of height and temperature along with a surface pressure.  There are two aerosol regimes inserted by hand: one in the uppermost 24 layers and one in the lowest 10.  Both have a uniform thickness with the following characteristics:</w:t>
      </w:r>
    </w:p>
    <w:p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ab/>
      </w:r>
      <w:r w:rsidRPr="0023744C">
        <w:rPr>
          <w:rFonts w:ascii="Times New Roman" w:eastAsia="Times New Roman" w:hAnsi="Times New Roman" w:cs="Times New Roman"/>
          <w:sz w:val="24"/>
          <w:szCs w:val="24"/>
        </w:rPr>
        <w:tab/>
      </w:r>
      <w:r w:rsidRPr="0023744C">
        <w:rPr>
          <w:rFonts w:ascii="Times New Roman" w:eastAsia="Times New Roman" w:hAnsi="Times New Roman" w:cs="Times New Roman"/>
          <w:sz w:val="24"/>
          <w:szCs w:val="24"/>
        </w:rPr>
        <w:tab/>
      </w:r>
      <w:r w:rsidRPr="0023744C">
        <w:rPr>
          <w:rFonts w:ascii="Times New Roman" w:eastAsia="Times New Roman" w:hAnsi="Times New Roman" w:cs="Times New Roman"/>
          <w:sz w:val="24"/>
          <w:szCs w:val="24"/>
        </w:rPr>
        <w:tab/>
      </w:r>
      <w:r w:rsidRPr="0023744C">
        <w:rPr>
          <w:rFonts w:ascii="Times New Roman" w:eastAsia="Times New Roman" w:hAnsi="Times New Roman" w:cs="Times New Roman"/>
          <w:sz w:val="24"/>
          <w:szCs w:val="24"/>
        </w:rPr>
        <w:tab/>
      </w:r>
      <w:r w:rsidRPr="0023744C">
        <w:rPr>
          <w:rFonts w:ascii="Times New Roman" w:eastAsia="Times New Roman" w:hAnsi="Times New Roman" w:cs="Times New Roman"/>
          <w:sz w:val="24"/>
          <w:szCs w:val="24"/>
        </w:rPr>
        <w:tab/>
      </w:r>
      <w:r w:rsidRPr="0023744C">
        <w:rPr>
          <w:rFonts w:ascii="Times New Roman" w:eastAsia="Times New Roman" w:hAnsi="Times New Roman" w:cs="Times New Roman"/>
          <w:sz w:val="24"/>
          <w:szCs w:val="24"/>
        </w:rPr>
        <w:tab/>
        <w:t xml:space="preserve">        Regime</w:t>
      </w:r>
    </w:p>
    <w:p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w:t>
      </w:r>
      <w:r w:rsidRPr="0023744C">
        <w:rPr>
          <w:rFonts w:ascii="Times New Roman" w:eastAsia="Times New Roman" w:hAnsi="Times New Roman" w:cs="Times New Roman"/>
          <w:sz w:val="24"/>
          <w:szCs w:val="24"/>
        </w:rPr>
        <w:tab/>
      </w:r>
      <w:r w:rsidRPr="0023744C">
        <w:rPr>
          <w:rFonts w:ascii="Times New Roman" w:eastAsia="Times New Roman" w:hAnsi="Times New Roman" w:cs="Times New Roman"/>
          <w:sz w:val="24"/>
          <w:szCs w:val="24"/>
        </w:rPr>
        <w:tab/>
      </w:r>
      <w:r w:rsidRPr="0023744C">
        <w:rPr>
          <w:rFonts w:ascii="Times New Roman" w:eastAsia="Times New Roman" w:hAnsi="Times New Roman" w:cs="Times New Roman"/>
          <w:sz w:val="24"/>
          <w:szCs w:val="24"/>
        </w:rPr>
        <w:tab/>
      </w:r>
      <w:r w:rsidRPr="0023744C">
        <w:rPr>
          <w:rFonts w:ascii="Times New Roman" w:eastAsia="Times New Roman" w:hAnsi="Times New Roman" w:cs="Times New Roman"/>
          <w:sz w:val="24"/>
          <w:szCs w:val="24"/>
        </w:rPr>
        <w:tab/>
      </w:r>
      <w:r w:rsidRPr="0023744C">
        <w:rPr>
          <w:rFonts w:ascii="Times New Roman" w:eastAsia="Times New Roman" w:hAnsi="Times New Roman" w:cs="Times New Roman"/>
          <w:sz w:val="24"/>
          <w:szCs w:val="24"/>
        </w:rPr>
        <w:tab/>
        <w:t>Upper     Lower</w:t>
      </w:r>
    </w:p>
    <w:p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 Total aerosol optical depth                  </w:t>
      </w:r>
      <w:r w:rsidRPr="0023744C">
        <w:rPr>
          <w:rFonts w:ascii="Times New Roman" w:eastAsia="Times New Roman" w:hAnsi="Times New Roman" w:cs="Times New Roman"/>
          <w:sz w:val="24"/>
          <w:szCs w:val="24"/>
        </w:rPr>
        <w:tab/>
      </w:r>
      <w:r w:rsidRPr="0023744C">
        <w:rPr>
          <w:rFonts w:ascii="Times New Roman" w:eastAsia="Times New Roman" w:hAnsi="Times New Roman" w:cs="Times New Roman"/>
          <w:sz w:val="24"/>
          <w:szCs w:val="24"/>
        </w:rPr>
        <w:tab/>
        <w:t>0.01        0.15</w:t>
      </w:r>
    </w:p>
    <w:p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 Single scattering albedo of aerosol          </w:t>
      </w:r>
      <w:r w:rsidRPr="0023744C">
        <w:rPr>
          <w:rFonts w:ascii="Times New Roman" w:eastAsia="Times New Roman" w:hAnsi="Times New Roman" w:cs="Times New Roman"/>
          <w:sz w:val="24"/>
          <w:szCs w:val="24"/>
        </w:rPr>
        <w:tab/>
        <w:t>0.99        0.99</w:t>
      </w:r>
    </w:p>
    <w:p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 Asymmetry parameter for aerosol              </w:t>
      </w:r>
      <w:r w:rsidRPr="0023744C">
        <w:rPr>
          <w:rFonts w:ascii="Times New Roman" w:eastAsia="Times New Roman" w:hAnsi="Times New Roman" w:cs="Times New Roman"/>
          <w:sz w:val="24"/>
          <w:szCs w:val="24"/>
        </w:rPr>
        <w:tab/>
        <w:t>0.75        0.75</w:t>
      </w:r>
    </w:p>
    <w:p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 Up to 50 Legendre expansion coefficients</w:t>
      </w:r>
    </w:p>
    <w:p w:rsidR="0023744C" w:rsidRPr="0023744C" w:rsidRDefault="0023744C" w:rsidP="0023744C">
      <w:pPr>
        <w:spacing w:before="120" w:after="120" w:line="240" w:lineRule="auto"/>
        <w:jc w:val="both"/>
        <w:rPr>
          <w:rFonts w:ascii="Times New Roman" w:eastAsia="Times New Roman" w:hAnsi="Times New Roman" w:cs="Times New Roman"/>
          <w:sz w:val="24"/>
          <w:szCs w:val="24"/>
        </w:rPr>
      </w:pPr>
      <w:r w:rsidRPr="0023744C">
        <w:rPr>
          <w:rFonts w:ascii="Times New Roman" w:eastAsia="Times" w:hAnsi="Times New Roman" w:cs="Times New Roman"/>
          <w:sz w:val="24"/>
          <w:szCs w:val="24"/>
          <w:lang w:eastAsia="ar-SA"/>
        </w:rPr>
        <w:t xml:space="preserve">The surface consists of a land surface with Lambertian component (albedo 0.02) and a Fluorescence component. </w:t>
      </w:r>
      <w:r w:rsidRPr="0023744C">
        <w:rPr>
          <w:rFonts w:ascii="Times New Roman" w:eastAsia="Times New Roman" w:hAnsi="Times New Roman" w:cs="Times New Roman"/>
          <w:sz w:val="24"/>
          <w:szCs w:val="24"/>
        </w:rPr>
        <w:t>There is one geometry configuration consisting of a combination of the following angles (in degrees):</w:t>
      </w:r>
    </w:p>
    <w:p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Solar zenith angle (SZA)</w:t>
      </w:r>
      <w:r w:rsidRPr="0023744C">
        <w:rPr>
          <w:rFonts w:ascii="Times New Roman" w:eastAsia="Times New Roman" w:hAnsi="Times New Roman" w:cs="Times New Roman"/>
          <w:sz w:val="24"/>
          <w:szCs w:val="24"/>
        </w:rPr>
        <w:tab/>
      </w:r>
      <w:r w:rsidRPr="0023744C">
        <w:rPr>
          <w:rFonts w:ascii="Times New Roman" w:eastAsia="Times New Roman" w:hAnsi="Times New Roman" w:cs="Times New Roman"/>
          <w:sz w:val="24"/>
          <w:szCs w:val="24"/>
        </w:rPr>
        <w:tab/>
        <w:t xml:space="preserve">                  </w:t>
      </w:r>
      <w:r w:rsidRPr="0023744C">
        <w:rPr>
          <w:rFonts w:ascii="Times New Roman" w:eastAsia="Times New Roman" w:hAnsi="Times New Roman" w:cs="Times New Roman"/>
          <w:sz w:val="24"/>
          <w:szCs w:val="24"/>
        </w:rPr>
        <w:tab/>
        <w:t>- 40.0</w:t>
      </w:r>
    </w:p>
    <w:p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User-defined viewing zenith angle (VZA)  </w:t>
      </w:r>
      <w:r w:rsidRPr="0023744C">
        <w:rPr>
          <w:rFonts w:ascii="Times New Roman" w:eastAsia="Times New Roman" w:hAnsi="Times New Roman" w:cs="Times New Roman"/>
          <w:sz w:val="24"/>
          <w:szCs w:val="24"/>
        </w:rPr>
        <w:tab/>
        <w:t>- 30.0</w:t>
      </w:r>
    </w:p>
    <w:p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User-defined relative azimuth angle (AZM) </w:t>
      </w:r>
      <w:r w:rsidRPr="0023744C">
        <w:rPr>
          <w:rFonts w:ascii="Times New Roman" w:eastAsia="Times New Roman" w:hAnsi="Times New Roman" w:cs="Times New Roman"/>
          <w:sz w:val="24"/>
          <w:szCs w:val="24"/>
        </w:rPr>
        <w:tab/>
        <w:t>- 10.0</w:t>
      </w:r>
    </w:p>
    <w:p w:rsidR="0023744C" w:rsidRPr="0023744C" w:rsidRDefault="0023744C" w:rsidP="0023744C">
      <w:pPr>
        <w:spacing w:before="120" w:after="12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The first option is a baseline calculation of intensity and two analytic surface Jacobians.  The other two options are designed to test the analytic surface Jacobians by finite differencing.  The finite-difference options are perturbations with respect to:</w:t>
      </w:r>
    </w:p>
    <w:p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1: Fluorescence amplitude at 0.755µm</w:t>
      </w:r>
    </w:p>
    <w:p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2: Lambertian albedo</w:t>
      </w:r>
    </w:p>
    <w:p w:rsidR="0023744C" w:rsidRPr="0023744C" w:rsidRDefault="0023744C" w:rsidP="0023744C">
      <w:pPr>
        <w:spacing w:before="120"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Note: The analytic surface Jacobians are </w:t>
      </w:r>
      <w:r w:rsidRPr="0023744C">
        <w:rPr>
          <w:rFonts w:ascii="Times New Roman" w:eastAsia="Times New Roman" w:hAnsi="Times New Roman" w:cs="Times New Roman"/>
          <w:i/>
          <w:sz w:val="24"/>
          <w:szCs w:val="24"/>
          <w:u w:val="single"/>
        </w:rPr>
        <w:t>UNNORMALIZED!</w:t>
      </w:r>
    </w:p>
    <w:p w:rsidR="0023744C" w:rsidRPr="0023744C" w:rsidRDefault="0023744C" w:rsidP="0023744C">
      <w:pPr>
        <w:spacing w:before="120" w:after="12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The output file contains the baseline intensities, baseline analytic Jacobians and corresponding finite difference Jacobians for the two surface components.  The values are given for the wavelength range 640-820nm.</w:t>
      </w:r>
    </w:p>
    <w:p w:rsidR="0023744C" w:rsidRPr="0023744C" w:rsidRDefault="0023744C" w:rsidP="0023744C">
      <w:pPr>
        <w:keepNext/>
        <w:suppressAutoHyphens/>
        <w:autoSpaceDE w:val="0"/>
        <w:spacing w:before="240" w:after="120" w:line="240" w:lineRule="auto"/>
        <w:jc w:val="both"/>
        <w:outlineLvl w:val="2"/>
        <w:rPr>
          <w:rFonts w:ascii="Times New Roman" w:eastAsia="Times" w:hAnsi="Times New Roman" w:cs="Times"/>
          <w:i/>
          <w:iCs/>
          <w:sz w:val="28"/>
          <w:szCs w:val="28"/>
          <w:lang w:eastAsia="ar-SA"/>
        </w:rPr>
      </w:pPr>
      <w:bookmarkStart w:id="184" w:name="_Toc534974723"/>
      <w:bookmarkStart w:id="185" w:name="_Toc18428017"/>
      <w:r w:rsidRPr="0023744C">
        <w:rPr>
          <w:rFonts w:ascii="Times New Roman" w:eastAsia="Times" w:hAnsi="Times New Roman" w:cs="Times"/>
          <w:i/>
          <w:iCs/>
          <w:sz w:val="28"/>
          <w:szCs w:val="28"/>
          <w:lang w:eastAsia="ar-SA"/>
        </w:rPr>
        <w:lastRenderedPageBreak/>
        <w:t>5.2.6</w:t>
      </w:r>
      <w:r w:rsidRPr="0023744C">
        <w:rPr>
          <w:rFonts w:ascii="Times New Roman" w:eastAsia="Times" w:hAnsi="Times New Roman" w:cs="Times"/>
          <w:bCs/>
          <w:i/>
          <w:iCs/>
          <w:sz w:val="28"/>
          <w:szCs w:val="28"/>
          <w:lang w:eastAsia="ar-SA"/>
        </w:rPr>
        <w:t xml:space="preserve"> P</w:t>
      </w:r>
      <w:r w:rsidRPr="0023744C">
        <w:rPr>
          <w:rFonts w:ascii="Times New Roman" w:eastAsia="Times" w:hAnsi="Times New Roman" w:cs="Times"/>
          <w:i/>
          <w:iCs/>
          <w:sz w:val="28"/>
          <w:szCs w:val="28"/>
          <w:lang w:eastAsia="ar-SA"/>
        </w:rPr>
        <w:t>rogram to test the F-matrix/Z-matrix master modules</w:t>
      </w:r>
      <w:bookmarkEnd w:id="184"/>
      <w:bookmarkEnd w:id="185"/>
    </w:p>
    <w:p w:rsidR="0023744C" w:rsidRPr="0023744C" w:rsidRDefault="0023744C" w:rsidP="0023744C">
      <w:pPr>
        <w:spacing w:before="120" w:after="120" w:line="240" w:lineRule="auto"/>
        <w:jc w:val="both"/>
        <w:rPr>
          <w:rFonts w:ascii="Courier New" w:eastAsia="Times New Roman" w:hAnsi="Courier New" w:cs="Courier New"/>
          <w:sz w:val="20"/>
          <w:szCs w:val="24"/>
        </w:rPr>
      </w:pPr>
      <w:r w:rsidRPr="0023744C">
        <w:rPr>
          <w:rFonts w:ascii="Times New Roman" w:eastAsia="Times New Roman" w:hAnsi="Times New Roman" w:cs="Times New Roman"/>
          <w:i/>
          <w:sz w:val="24"/>
          <w:szCs w:val="24"/>
          <w:u w:val="single"/>
        </w:rPr>
        <w:t>VFZMAT Masters – used in conjunction with VLIDORT</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Master program       : 2p8p1_vfzmat_tester.f90</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Executable               : s2p8p1_vfzmat_tester.exe</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Output file               : results_vfzmat_tester.all</w:t>
      </w:r>
    </w:p>
    <w:p w:rsidR="0023744C" w:rsidRPr="0023744C" w:rsidRDefault="0023744C" w:rsidP="0023744C">
      <w:pPr>
        <w:spacing w:after="0" w:line="240" w:lineRule="auto"/>
        <w:rPr>
          <w:rFonts w:ascii="Times New Roman" w:eastAsia="Times New Roman" w:hAnsi="Times New Roman" w:cs="Times New Roman"/>
          <w:sz w:val="24"/>
          <w:szCs w:val="24"/>
        </w:rPr>
      </w:pP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Similar to the solar tester, this is an intensity-only calculation with 6 task options:</w:t>
      </w:r>
    </w:p>
    <w:p w:rsidR="0023744C" w:rsidRPr="0023744C" w:rsidRDefault="0023744C" w:rsidP="0023744C">
      <w:pPr>
        <w:spacing w:after="0" w:line="240" w:lineRule="auto"/>
        <w:rPr>
          <w:rFonts w:ascii="Times New Roman" w:eastAsia="Times New Roman" w:hAnsi="Times New Roman" w:cs="Times New Roman"/>
          <w:sz w:val="24"/>
          <w:szCs w:val="24"/>
        </w:rPr>
      </w:pP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1: No single-scatter correction, no delta-M scaling.</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2: No single-scatter correction, with delta-M scaling.</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3: Ingoing-only single-scatter correction, with delta-M scaling  </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w:t>
      </w:r>
      <w:r w:rsidRPr="0023744C">
        <w:rPr>
          <w:rFonts w:ascii="Times New Roman" w:eastAsia="Times New Roman" w:hAnsi="Times New Roman" w:cs="Times New Roman"/>
          <w:sz w:val="24"/>
          <w:szCs w:val="24"/>
        </w:rPr>
        <w:tab/>
      </w:r>
      <w:r w:rsidRPr="0023744C">
        <w:rPr>
          <w:rFonts w:ascii="Times New Roman" w:eastAsia="Times New Roman" w:hAnsi="Times New Roman" w:cs="Times New Roman"/>
          <w:sz w:val="24"/>
          <w:szCs w:val="24"/>
        </w:rPr>
        <w:tab/>
        <w:t xml:space="preserve"> (SUN in curved atmosphere).</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4: In/outgoing  single-scatter correction, with delta-M scaling  </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(SUN+LOS in curved atmosphere).</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5: Same as task #4, but using solution-saving.</w:t>
      </w:r>
    </w:p>
    <w:p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6: Same as task #4, but using boundary-value problem telescoping.</w:t>
      </w:r>
    </w:p>
    <w:p w:rsidR="0023744C" w:rsidRPr="0023744C" w:rsidRDefault="0023744C" w:rsidP="0023744C">
      <w:pPr>
        <w:spacing w:after="0" w:line="240" w:lineRule="auto"/>
        <w:rPr>
          <w:rFonts w:ascii="Times New Roman" w:eastAsia="Times New Roman" w:hAnsi="Times New Roman" w:cs="Times New Roman"/>
          <w:sz w:val="24"/>
          <w:szCs w:val="24"/>
        </w:rPr>
      </w:pPr>
    </w:p>
    <w:p w:rsidR="0023744C" w:rsidRPr="0023744C" w:rsidRDefault="0023744C" w:rsidP="000F45CF">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The output file contains intensities for all 6 options, all 36 geometries and all 5 output levels. The integrated output (actinic and regular fluxes) are produced only for options 1 and 2 (not dependent on the single-scatter correction), but for all SZAs and all 5 output levels.</w:t>
      </w:r>
    </w:p>
    <w:p w:rsidR="0023744C" w:rsidRDefault="0023744C" w:rsidP="0023744C">
      <w:pPr>
        <w:suppressAutoHyphens/>
        <w:spacing w:before="120" w:after="0" w:line="240" w:lineRule="auto"/>
        <w:jc w:val="both"/>
        <w:rPr>
          <w:rFonts w:ascii="Times New Roman" w:eastAsia="Times New Roman" w:hAnsi="Times New Roman" w:cs="Times New Roman"/>
          <w:sz w:val="24"/>
          <w:szCs w:val="20"/>
          <w:lang w:eastAsia="ar-SA"/>
        </w:rPr>
      </w:pPr>
      <w:bookmarkStart w:id="186" w:name="_Toc339432254"/>
      <w:r w:rsidRPr="0023744C">
        <w:rPr>
          <w:rFonts w:ascii="Times New Roman" w:eastAsia="Times New Roman" w:hAnsi="Times New Roman" w:cs="Times New Roman"/>
          <w:sz w:val="24"/>
          <w:szCs w:val="20"/>
          <w:lang w:eastAsia="ar-SA"/>
        </w:rPr>
        <w:t>However, unlike the solar tester, the intent of this program is to test the ability of the VFZMAT supplement subroutines to take a table of F-matrix values at specified scattering angles and to generate both a set of interpolated values of the F-Matrix at a set of user-desired scattering angles and also an associated set of Legendre moments of the F-Matrix where either one which may be used in subsequent RT computations.</w:t>
      </w:r>
    </w:p>
    <w:p w:rsidR="005F0019" w:rsidRPr="005F0019" w:rsidRDefault="005F0019" w:rsidP="005F0019">
      <w:pPr>
        <w:keepLines/>
        <w:widowControl w:val="0"/>
        <w:suppressAutoHyphens/>
        <w:autoSpaceDE w:val="0"/>
        <w:spacing w:before="120" w:after="0" w:line="240" w:lineRule="auto"/>
        <w:jc w:val="both"/>
        <w:outlineLvl w:val="2"/>
        <w:rPr>
          <w:rFonts w:ascii="Times New Roman" w:eastAsiaTheme="majorEastAsia" w:hAnsi="Times New Roman" w:cs="Times New Roman"/>
          <w:i/>
          <w:iCs/>
          <w:sz w:val="28"/>
          <w:szCs w:val="28"/>
          <w:lang w:eastAsia="ar-SA"/>
        </w:rPr>
      </w:pPr>
      <w:bookmarkStart w:id="187" w:name="_Toc12863157"/>
      <w:bookmarkStart w:id="188" w:name="_Toc18428018"/>
      <w:r>
        <w:rPr>
          <w:rFonts w:ascii="Times New Roman" w:eastAsiaTheme="majorEastAsia" w:hAnsi="Times New Roman" w:cs="Times New Roman"/>
          <w:bCs/>
          <w:i/>
          <w:iCs/>
          <w:sz w:val="28"/>
          <w:szCs w:val="28"/>
          <w:lang w:eastAsia="ar-SA"/>
        </w:rPr>
        <w:t>5.2.7</w:t>
      </w:r>
      <w:r w:rsidRPr="005F0019">
        <w:rPr>
          <w:rFonts w:ascii="Times New Roman" w:eastAsiaTheme="majorEastAsia" w:hAnsi="Times New Roman" w:cs="Times New Roman"/>
          <w:i/>
          <w:iCs/>
          <w:sz w:val="28"/>
          <w:szCs w:val="28"/>
          <w:lang w:eastAsia="ar-SA"/>
        </w:rPr>
        <w:t xml:space="preserve"> Program to test p</w:t>
      </w:r>
      <w:r w:rsidRPr="005F0019">
        <w:rPr>
          <w:rFonts w:ascii="Times New Roman" w:eastAsiaTheme="majorEastAsia" w:hAnsi="Times New Roman" w:cs="Times New Roman"/>
          <w:bCs/>
          <w:i/>
          <w:iCs/>
          <w:sz w:val="28"/>
          <w:szCs w:val="28"/>
          <w:lang w:eastAsia="ar-SA"/>
        </w:rPr>
        <w:t>lanetary problem</w:t>
      </w:r>
      <w:bookmarkEnd w:id="187"/>
      <w:bookmarkEnd w:id="188"/>
    </w:p>
    <w:p w:rsidR="005F0019" w:rsidRPr="005F0019" w:rsidRDefault="005F0019" w:rsidP="005F0019">
      <w:pPr>
        <w:spacing w:before="120" w:after="0" w:line="240" w:lineRule="auto"/>
        <w:jc w:val="both"/>
        <w:rPr>
          <w:rFonts w:ascii="Times New Roman" w:eastAsia="Times New Roman" w:hAnsi="Times New Roman" w:cs="Times New Roman"/>
          <w:sz w:val="24"/>
          <w:szCs w:val="24"/>
        </w:rPr>
      </w:pPr>
      <w:r w:rsidRPr="005F0019">
        <w:rPr>
          <w:rFonts w:ascii="Times New Roman" w:eastAsia="Times New Roman" w:hAnsi="Times New Roman" w:cs="Times New Roman"/>
          <w:sz w:val="24"/>
          <w:szCs w:val="24"/>
        </w:rPr>
        <w:t xml:space="preserve">Master program       </w:t>
      </w:r>
      <w:r w:rsidRPr="005F0019">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2</w:t>
      </w:r>
      <w:r w:rsidRPr="005F0019">
        <w:rPr>
          <w:rFonts w:ascii="Times New Roman" w:eastAsia="Times New Roman" w:hAnsi="Times New Roman" w:cs="Times New Roman"/>
          <w:sz w:val="24"/>
          <w:szCs w:val="24"/>
        </w:rPr>
        <w:t>p8p1_Planetary_tester.f90</w:t>
      </w:r>
    </w:p>
    <w:p w:rsidR="005F0019" w:rsidRPr="005F0019" w:rsidRDefault="005F0019" w:rsidP="005F0019">
      <w:pPr>
        <w:spacing w:after="0" w:line="240" w:lineRule="auto"/>
        <w:jc w:val="both"/>
        <w:rPr>
          <w:rFonts w:ascii="Times New Roman" w:eastAsia="Times New Roman" w:hAnsi="Times New Roman" w:cs="Times New Roman"/>
          <w:sz w:val="24"/>
          <w:szCs w:val="24"/>
        </w:rPr>
      </w:pPr>
      <w:r w:rsidRPr="005F0019">
        <w:rPr>
          <w:rFonts w:ascii="Times New Roman" w:eastAsia="Times New Roman" w:hAnsi="Times New Roman" w:cs="Times New Roman"/>
          <w:sz w:val="24"/>
          <w:szCs w:val="24"/>
        </w:rPr>
        <w:t xml:space="preserve">Executable           </w:t>
      </w:r>
      <w:r w:rsidRPr="005F0019">
        <w:rPr>
          <w:rFonts w:ascii="Times New Roman" w:eastAsia="Times New Roman" w:hAnsi="Times New Roman" w:cs="Times New Roman"/>
          <w:sz w:val="24"/>
          <w:szCs w:val="24"/>
        </w:rPr>
        <w:tab/>
        <w:t xml:space="preserve">: </w:t>
      </w:r>
      <w:r w:rsidR="00A67B3D">
        <w:rPr>
          <w:rFonts w:ascii="Times New Roman" w:eastAsia="Times New Roman" w:hAnsi="Times New Roman" w:cs="Times New Roman"/>
          <w:sz w:val="24"/>
          <w:szCs w:val="24"/>
        </w:rPr>
        <w:t>s</w:t>
      </w:r>
      <w:r>
        <w:rPr>
          <w:rFonts w:ascii="Times New Roman" w:eastAsia="Times New Roman" w:hAnsi="Times New Roman" w:cs="Times New Roman"/>
          <w:sz w:val="24"/>
          <w:szCs w:val="24"/>
        </w:rPr>
        <w:t>2</w:t>
      </w:r>
      <w:r w:rsidRPr="005F0019">
        <w:rPr>
          <w:rFonts w:ascii="Times New Roman" w:eastAsia="Times New Roman" w:hAnsi="Times New Roman" w:cs="Times New Roman"/>
          <w:sz w:val="24"/>
          <w:szCs w:val="24"/>
        </w:rPr>
        <w:t>p8p1_Planetary_tester.exe</w:t>
      </w:r>
    </w:p>
    <w:p w:rsidR="005F0019" w:rsidRPr="005F0019" w:rsidRDefault="005F0019" w:rsidP="005F0019">
      <w:pPr>
        <w:spacing w:after="0" w:line="240" w:lineRule="auto"/>
        <w:rPr>
          <w:rFonts w:ascii="Courier New" w:eastAsia="Times New Roman" w:hAnsi="Courier New" w:cs="Times New Roman"/>
          <w:sz w:val="20"/>
          <w:szCs w:val="24"/>
        </w:rPr>
      </w:pPr>
      <w:r w:rsidRPr="005F0019">
        <w:rPr>
          <w:rFonts w:ascii="Times New Roman" w:eastAsia="Times New Roman" w:hAnsi="Times New Roman" w:cs="Times New Roman"/>
          <w:sz w:val="24"/>
          <w:szCs w:val="24"/>
        </w:rPr>
        <w:t xml:space="preserve">Output file          </w:t>
      </w:r>
      <w:r w:rsidRPr="005F0019">
        <w:rPr>
          <w:rFonts w:ascii="Times New Roman" w:eastAsia="Times New Roman" w:hAnsi="Times New Roman" w:cs="Times New Roman"/>
          <w:sz w:val="24"/>
          <w:szCs w:val="24"/>
        </w:rPr>
        <w:tab/>
        <w:t>: results_planetary_tester_normal.all</w:t>
      </w:r>
    </w:p>
    <w:p w:rsidR="005F0019" w:rsidRPr="005F0019" w:rsidRDefault="005F0019" w:rsidP="005F0019">
      <w:pPr>
        <w:suppressAutoHyphens/>
        <w:autoSpaceDE w:val="0"/>
        <w:spacing w:before="120" w:after="120" w:line="240" w:lineRule="auto"/>
        <w:jc w:val="both"/>
        <w:rPr>
          <w:rFonts w:ascii="Times New Roman" w:eastAsia="Times" w:hAnsi="Times New Roman" w:cs="Times New Roman"/>
          <w:sz w:val="24"/>
          <w:szCs w:val="24"/>
          <w:lang w:eastAsia="ar-SA"/>
        </w:rPr>
      </w:pPr>
      <w:r w:rsidRPr="005F0019">
        <w:rPr>
          <w:rFonts w:ascii="Times New Roman" w:eastAsia="Times" w:hAnsi="Times New Roman" w:cs="Times New Roman"/>
          <w:sz w:val="24"/>
          <w:szCs w:val="24"/>
          <w:lang w:eastAsia="ar-SA"/>
        </w:rPr>
        <w:t xml:space="preserve">This test is designed to demonstrate the </w:t>
      </w:r>
      <w:r w:rsidRPr="005F0019">
        <w:rPr>
          <w:rFonts w:ascii="Times New Roman" w:eastAsia="Times" w:hAnsi="Times New Roman" w:cs="Times"/>
          <w:sz w:val="24"/>
          <w:lang w:eastAsia="ar-SA"/>
        </w:rPr>
        <w:t xml:space="preserve">use of </w:t>
      </w:r>
      <w:r w:rsidR="00A67B3D">
        <w:rPr>
          <w:rFonts w:ascii="Times New Roman" w:eastAsia="Times" w:hAnsi="Times New Roman" w:cs="Times"/>
          <w:sz w:val="24"/>
          <w:lang w:eastAsia="ar-SA"/>
        </w:rPr>
        <w:t>V</w:t>
      </w:r>
      <w:r w:rsidRPr="005F0019">
        <w:rPr>
          <w:rFonts w:ascii="Times New Roman" w:eastAsia="Times" w:hAnsi="Times New Roman" w:cs="Times"/>
          <w:sz w:val="24"/>
          <w:lang w:eastAsia="ar-SA"/>
        </w:rPr>
        <w:t xml:space="preserve">LIDORT to solve the “planetary problem”.  Here, a single call to </w:t>
      </w:r>
      <w:r w:rsidR="00A67B3D">
        <w:rPr>
          <w:rFonts w:ascii="Times New Roman" w:eastAsia="Times" w:hAnsi="Times New Roman" w:cs="Times"/>
          <w:sz w:val="24"/>
          <w:lang w:eastAsia="ar-SA"/>
        </w:rPr>
        <w:t>V</w:t>
      </w:r>
      <w:r w:rsidRPr="005F0019">
        <w:rPr>
          <w:rFonts w:ascii="Times New Roman" w:eastAsia="Times" w:hAnsi="Times New Roman" w:cs="Times"/>
          <w:sz w:val="24"/>
          <w:lang w:eastAsia="ar-SA"/>
        </w:rPr>
        <w:t xml:space="preserve">LIDORT with this setting will return (for a 23-layer Rayleigh atmosphere) the </w:t>
      </w:r>
      <w:r w:rsidRPr="005F0019">
        <w:rPr>
          <w:rFonts w:ascii="Times New Roman" w:eastAsia="Times" w:hAnsi="Times New Roman" w:cs="Times New Roman"/>
          <w:sz w:val="24"/>
          <w:szCs w:val="24"/>
          <w:lang w:eastAsia="ar-SA"/>
        </w:rPr>
        <w:t xml:space="preserve">diffuse surface reflectivity </w:t>
      </w:r>
      <m:oMath>
        <m:sSub>
          <m:sSubPr>
            <m:ctrlPr>
              <w:rPr>
                <w:rFonts w:ascii="Cambria Math" w:eastAsia="Times" w:hAnsi="Cambria Math" w:cs="Times New Roman"/>
                <w:i/>
                <w:sz w:val="24"/>
                <w:szCs w:val="24"/>
                <w:lang w:eastAsia="ar-SA"/>
              </w:rPr>
            </m:ctrlPr>
          </m:sSubPr>
          <m:e>
            <m:r>
              <w:rPr>
                <w:rFonts w:ascii="Cambria Math" w:eastAsia="Times" w:hAnsi="Cambria Math" w:cs="Times New Roman"/>
                <w:sz w:val="24"/>
                <w:szCs w:val="24"/>
                <w:lang w:eastAsia="ar-SA"/>
              </w:rPr>
              <m:t>S</m:t>
            </m:r>
          </m:e>
          <m:sub>
            <m:r>
              <w:rPr>
                <w:rFonts w:ascii="Cambria Math" w:eastAsia="Times" w:hAnsi="Cambria Math" w:cs="Times New Roman"/>
                <w:sz w:val="24"/>
                <w:szCs w:val="24"/>
                <w:lang w:eastAsia="ar-SA"/>
              </w:rPr>
              <m:t>b</m:t>
            </m:r>
          </m:sub>
        </m:sSub>
      </m:oMath>
      <w:r w:rsidRPr="005F0019">
        <w:rPr>
          <w:rFonts w:ascii="Times New Roman" w:eastAsia="Times" w:hAnsi="Times New Roman" w:cs="Times New Roman"/>
          <w:sz w:val="24"/>
          <w:szCs w:val="24"/>
          <w:lang w:eastAsia="ar-SA"/>
        </w:rPr>
        <w:t xml:space="preserve"> and a product </w:t>
      </w:r>
      <m:oMath>
        <m:r>
          <w:rPr>
            <w:rFonts w:ascii="Cambria Math" w:eastAsia="Times" w:hAnsi="Cambria Math" w:cs="Times New Roman"/>
            <w:sz w:val="24"/>
            <w:szCs w:val="24"/>
            <w:lang w:eastAsia="ar-SA"/>
          </w:rPr>
          <m:t>T(μ,</m:t>
        </m:r>
        <m:sSub>
          <m:sSubPr>
            <m:ctrlPr>
              <w:rPr>
                <w:rFonts w:ascii="Cambria Math" w:eastAsia="Times" w:hAnsi="Cambria Math" w:cs="Times New Roman"/>
                <w:i/>
                <w:sz w:val="24"/>
                <w:szCs w:val="24"/>
                <w:lang w:eastAsia="ar-SA"/>
              </w:rPr>
            </m:ctrlPr>
          </m:sSubPr>
          <m:e>
            <m:r>
              <w:rPr>
                <w:rFonts w:ascii="Cambria Math" w:eastAsia="Times" w:hAnsi="Cambria Math" w:cs="Times New Roman"/>
                <w:sz w:val="24"/>
                <w:szCs w:val="24"/>
                <w:lang w:eastAsia="ar-SA"/>
              </w:rPr>
              <m:t>μ</m:t>
            </m:r>
          </m:e>
          <m:sub>
            <m:r>
              <w:rPr>
                <w:rFonts w:ascii="Cambria Math" w:eastAsia="Times" w:hAnsi="Cambria Math" w:cs="Times New Roman"/>
                <w:sz w:val="24"/>
                <w:szCs w:val="24"/>
                <w:lang w:eastAsia="ar-SA"/>
              </w:rPr>
              <m:t>0</m:t>
            </m:r>
          </m:sub>
        </m:sSub>
        <m:r>
          <w:rPr>
            <w:rFonts w:ascii="Cambria Math" w:eastAsia="Times" w:hAnsi="Cambria Math" w:cs="Times New Roman"/>
            <w:sz w:val="24"/>
            <w:szCs w:val="24"/>
            <w:lang w:eastAsia="ar-SA"/>
          </w:rPr>
          <m:t>)</m:t>
        </m:r>
      </m:oMath>
      <w:r w:rsidRPr="005F0019">
        <w:rPr>
          <w:rFonts w:ascii="Times New Roman" w:eastAsia="Times" w:hAnsi="Times New Roman" w:cs="Times New Roman"/>
          <w:sz w:val="24"/>
          <w:szCs w:val="24"/>
          <w:lang w:eastAsia="ar-SA"/>
        </w:rPr>
        <w:t xml:space="preserve"> of atmospheric transmittances along with the TOA upwelling radiance </w:t>
      </w:r>
      <m:oMath>
        <m:r>
          <w:rPr>
            <w:rFonts w:ascii="Cambria Math" w:eastAsia="Times" w:hAnsi="Cambria Math" w:cs="Times New Roman"/>
            <w:sz w:val="24"/>
            <w:szCs w:val="24"/>
            <w:lang w:eastAsia="ar-SA"/>
          </w:rPr>
          <m:t>I(0)</m:t>
        </m:r>
      </m:oMath>
      <w:r w:rsidRPr="005F0019">
        <w:rPr>
          <w:rFonts w:ascii="Times New Roman" w:eastAsia="Times" w:hAnsi="Times New Roman" w:cs="Times New Roman"/>
          <w:sz w:val="24"/>
          <w:szCs w:val="24"/>
          <w:lang w:eastAsia="ar-SA"/>
        </w:rPr>
        <w:t xml:space="preserve"> field I0 for a dark surface (zero albedo). These quantities are then validated in the test with the 3-calls-to-</w:t>
      </w:r>
      <w:r w:rsidR="00A67B3D">
        <w:rPr>
          <w:rFonts w:ascii="Times New Roman" w:eastAsia="Times" w:hAnsi="Times New Roman" w:cs="Times New Roman"/>
          <w:sz w:val="24"/>
          <w:szCs w:val="24"/>
          <w:lang w:eastAsia="ar-SA"/>
        </w:rPr>
        <w:t>V</w:t>
      </w:r>
      <w:r w:rsidRPr="005F0019">
        <w:rPr>
          <w:rFonts w:ascii="Times New Roman" w:eastAsia="Times" w:hAnsi="Times New Roman" w:cs="Times New Roman"/>
          <w:sz w:val="24"/>
          <w:szCs w:val="24"/>
          <w:lang w:eastAsia="ar-SA"/>
        </w:rPr>
        <w:t>LIDORT algorithm used in previous versions to solve this problem for output at any non-zero albedo This is followed by two further linearization tests which generate column and profile weighting functions (with respect to a single absorber in this atmosphere) of the planetary problem outputs; these Jacobians are validated by finite-difference estimates, and also with the 3-calls-to-</w:t>
      </w:r>
      <w:r w:rsidR="00A67B3D">
        <w:rPr>
          <w:rFonts w:ascii="Times New Roman" w:eastAsia="Times" w:hAnsi="Times New Roman" w:cs="Times New Roman"/>
          <w:sz w:val="24"/>
          <w:szCs w:val="24"/>
          <w:lang w:eastAsia="ar-SA"/>
        </w:rPr>
        <w:t>V</w:t>
      </w:r>
      <w:r w:rsidRPr="005F0019">
        <w:rPr>
          <w:rFonts w:ascii="Times New Roman" w:eastAsia="Times" w:hAnsi="Times New Roman" w:cs="Times New Roman"/>
          <w:sz w:val="24"/>
          <w:szCs w:val="24"/>
          <w:lang w:eastAsia="ar-SA"/>
        </w:rPr>
        <w:t xml:space="preserve">LIDORT algorithm in its linearized form. </w:t>
      </w:r>
    </w:p>
    <w:p w:rsidR="005F0019" w:rsidRPr="005F0019" w:rsidRDefault="005F0019" w:rsidP="005F0019">
      <w:pPr>
        <w:spacing w:before="120" w:after="120" w:line="240" w:lineRule="auto"/>
        <w:jc w:val="both"/>
        <w:rPr>
          <w:rFonts w:ascii="Times New Roman" w:eastAsia="Times New Roman" w:hAnsi="Times New Roman" w:cs="Times New Roman"/>
          <w:sz w:val="24"/>
          <w:szCs w:val="24"/>
        </w:rPr>
      </w:pPr>
      <w:r w:rsidRPr="005F0019">
        <w:rPr>
          <w:rFonts w:ascii="Times New Roman" w:eastAsia="Times New Roman" w:hAnsi="Times New Roman" w:cs="Times New Roman"/>
          <w:sz w:val="24"/>
          <w:szCs w:val="24"/>
        </w:rPr>
        <w:t>Results are presented at 8 lattice geometries (2 SZA, 2 VZA, 2 AZM).</w:t>
      </w:r>
    </w:p>
    <w:p w:rsidR="005F0019" w:rsidRDefault="005F0019" w:rsidP="005F0019">
      <w:pPr>
        <w:spacing w:before="120" w:after="120" w:line="240" w:lineRule="auto"/>
        <w:jc w:val="both"/>
        <w:rPr>
          <w:rFonts w:ascii="Times New Roman" w:eastAsia="Times New Roman" w:hAnsi="Times New Roman" w:cs="Times New Roman"/>
          <w:sz w:val="24"/>
          <w:szCs w:val="24"/>
        </w:rPr>
      </w:pPr>
    </w:p>
    <w:p w:rsidR="00A67B3D" w:rsidRPr="005F0019" w:rsidRDefault="00A67B3D" w:rsidP="005F0019">
      <w:pPr>
        <w:spacing w:before="120" w:after="120" w:line="240" w:lineRule="auto"/>
        <w:jc w:val="both"/>
        <w:rPr>
          <w:rFonts w:ascii="Times New Roman" w:eastAsia="Times New Roman" w:hAnsi="Times New Roman" w:cs="Times New Roman"/>
          <w:sz w:val="24"/>
          <w:szCs w:val="24"/>
        </w:rPr>
      </w:pPr>
    </w:p>
    <w:p w:rsidR="005F0019" w:rsidRPr="005F0019" w:rsidRDefault="00A67B3D" w:rsidP="005F0019">
      <w:pPr>
        <w:keepLines/>
        <w:widowControl w:val="0"/>
        <w:suppressAutoHyphens/>
        <w:autoSpaceDE w:val="0"/>
        <w:spacing w:before="120" w:after="0" w:line="240" w:lineRule="auto"/>
        <w:jc w:val="both"/>
        <w:outlineLvl w:val="2"/>
        <w:rPr>
          <w:rFonts w:ascii="Times New Roman" w:eastAsiaTheme="majorEastAsia" w:hAnsi="Times New Roman" w:cs="Times New Roman"/>
          <w:i/>
          <w:iCs/>
          <w:sz w:val="28"/>
          <w:szCs w:val="28"/>
          <w:lang w:eastAsia="ar-SA"/>
        </w:rPr>
      </w:pPr>
      <w:bookmarkStart w:id="189" w:name="_Toc12863158"/>
      <w:bookmarkStart w:id="190" w:name="_Toc18428019"/>
      <w:r>
        <w:rPr>
          <w:rFonts w:ascii="Times New Roman" w:eastAsiaTheme="majorEastAsia" w:hAnsi="Times New Roman" w:cs="Times New Roman"/>
          <w:bCs/>
          <w:i/>
          <w:iCs/>
          <w:sz w:val="28"/>
          <w:szCs w:val="28"/>
          <w:lang w:eastAsia="ar-SA"/>
        </w:rPr>
        <w:lastRenderedPageBreak/>
        <w:t>5.2.8</w:t>
      </w:r>
      <w:r w:rsidR="005F0019" w:rsidRPr="005F0019">
        <w:rPr>
          <w:rFonts w:ascii="Times New Roman" w:eastAsiaTheme="majorEastAsia" w:hAnsi="Times New Roman" w:cs="Times New Roman"/>
          <w:i/>
          <w:iCs/>
          <w:sz w:val="28"/>
          <w:szCs w:val="28"/>
          <w:lang w:eastAsia="ar-SA"/>
        </w:rPr>
        <w:t xml:space="preserve"> Program to test coupled water-leaving</w:t>
      </w:r>
      <w:bookmarkEnd w:id="189"/>
      <w:bookmarkEnd w:id="190"/>
      <w:r w:rsidR="005F0019" w:rsidRPr="005F0019">
        <w:rPr>
          <w:rFonts w:ascii="Times New Roman" w:eastAsiaTheme="majorEastAsia" w:hAnsi="Times New Roman" w:cs="Times New Roman"/>
          <w:i/>
          <w:iCs/>
          <w:sz w:val="28"/>
          <w:szCs w:val="28"/>
          <w:lang w:eastAsia="ar-SA"/>
        </w:rPr>
        <w:t xml:space="preserve"> </w:t>
      </w:r>
    </w:p>
    <w:p w:rsidR="005F0019" w:rsidRPr="005F0019" w:rsidRDefault="005F0019" w:rsidP="005F0019">
      <w:pPr>
        <w:spacing w:before="120" w:after="0" w:line="240" w:lineRule="auto"/>
        <w:jc w:val="both"/>
        <w:rPr>
          <w:rFonts w:ascii="Times New Roman" w:eastAsia="Times New Roman" w:hAnsi="Times New Roman" w:cs="Times New Roman"/>
          <w:sz w:val="24"/>
          <w:szCs w:val="24"/>
        </w:rPr>
      </w:pPr>
      <w:r w:rsidRPr="005F0019">
        <w:rPr>
          <w:rFonts w:ascii="Times New Roman" w:eastAsia="Times New Roman" w:hAnsi="Times New Roman" w:cs="Times New Roman"/>
          <w:sz w:val="24"/>
          <w:szCs w:val="24"/>
        </w:rPr>
        <w:t>Master</w:t>
      </w:r>
      <w:r w:rsidR="00A67B3D">
        <w:rPr>
          <w:rFonts w:ascii="Times New Roman" w:eastAsia="Times New Roman" w:hAnsi="Times New Roman" w:cs="Times New Roman"/>
          <w:sz w:val="24"/>
          <w:szCs w:val="24"/>
        </w:rPr>
        <w:t xml:space="preserve"> program       </w:t>
      </w:r>
      <w:r w:rsidR="00A67B3D">
        <w:rPr>
          <w:rFonts w:ascii="Times New Roman" w:eastAsia="Times New Roman" w:hAnsi="Times New Roman" w:cs="Times New Roman"/>
          <w:sz w:val="24"/>
          <w:szCs w:val="24"/>
        </w:rPr>
        <w:tab/>
        <w:t>: 2</w:t>
      </w:r>
      <w:r w:rsidRPr="005F0019">
        <w:rPr>
          <w:rFonts w:ascii="Times New Roman" w:eastAsia="Times New Roman" w:hAnsi="Times New Roman" w:cs="Times New Roman"/>
          <w:sz w:val="24"/>
          <w:szCs w:val="24"/>
        </w:rPr>
        <w:t>p8p1_LWCoupling_tester.f90</w:t>
      </w:r>
    </w:p>
    <w:p w:rsidR="005F0019" w:rsidRPr="005F0019" w:rsidRDefault="00A67B3D" w:rsidP="005F001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Executable           </w:t>
      </w:r>
      <w:r>
        <w:rPr>
          <w:rFonts w:ascii="Times New Roman" w:eastAsia="Times New Roman" w:hAnsi="Times New Roman" w:cs="Times New Roman"/>
          <w:sz w:val="24"/>
          <w:szCs w:val="24"/>
        </w:rPr>
        <w:tab/>
        <w:t>: s2</w:t>
      </w:r>
      <w:r w:rsidR="005F0019" w:rsidRPr="005F0019">
        <w:rPr>
          <w:rFonts w:ascii="Times New Roman" w:eastAsia="Times New Roman" w:hAnsi="Times New Roman" w:cs="Times New Roman"/>
          <w:sz w:val="24"/>
          <w:szCs w:val="24"/>
        </w:rPr>
        <w:t>p8p1_LWCoupling_tester.exe</w:t>
      </w:r>
    </w:p>
    <w:p w:rsidR="005F0019" w:rsidRPr="005F0019" w:rsidRDefault="005F0019" w:rsidP="005F0019">
      <w:pPr>
        <w:spacing w:after="0" w:line="240" w:lineRule="auto"/>
        <w:rPr>
          <w:rFonts w:ascii="Times New Roman" w:eastAsia="Times New Roman" w:hAnsi="Times New Roman" w:cs="Times New Roman"/>
          <w:sz w:val="24"/>
          <w:szCs w:val="24"/>
        </w:rPr>
      </w:pPr>
      <w:r w:rsidRPr="005F0019">
        <w:rPr>
          <w:rFonts w:ascii="Times New Roman" w:eastAsia="Times New Roman" w:hAnsi="Times New Roman" w:cs="Times New Roman"/>
          <w:sz w:val="24"/>
          <w:szCs w:val="24"/>
        </w:rPr>
        <w:t xml:space="preserve">Output files          </w:t>
      </w:r>
      <w:r w:rsidRPr="005F0019">
        <w:rPr>
          <w:rFonts w:ascii="Times New Roman" w:eastAsia="Times New Roman" w:hAnsi="Times New Roman" w:cs="Times New Roman"/>
          <w:sz w:val="24"/>
          <w:szCs w:val="24"/>
        </w:rPr>
        <w:tab/>
        <w:t>: results_LWCoupling_TOAUp_BOAdn_Radiances_normal.all</w:t>
      </w:r>
    </w:p>
    <w:p w:rsidR="005F0019" w:rsidRPr="005F0019" w:rsidRDefault="005F0019" w:rsidP="005F0019">
      <w:pPr>
        <w:spacing w:after="0" w:line="240" w:lineRule="auto"/>
        <w:ind w:left="1440" w:firstLine="720"/>
        <w:rPr>
          <w:rFonts w:ascii="Times New Roman" w:eastAsia="Times New Roman" w:hAnsi="Times New Roman" w:cs="Times New Roman"/>
          <w:sz w:val="24"/>
          <w:szCs w:val="24"/>
        </w:rPr>
      </w:pPr>
      <w:r w:rsidRPr="005F0019">
        <w:rPr>
          <w:rFonts w:ascii="Times New Roman" w:eastAsia="Times New Roman" w:hAnsi="Times New Roman" w:cs="Times New Roman"/>
          <w:sz w:val="24"/>
          <w:szCs w:val="24"/>
        </w:rPr>
        <w:t xml:space="preserve">  SLEAVE_Isotropic_Unadjusted.dat</w:t>
      </w:r>
    </w:p>
    <w:p w:rsidR="005F0019" w:rsidRPr="005F0019" w:rsidRDefault="005F0019" w:rsidP="005F0019">
      <w:pPr>
        <w:spacing w:after="120" w:line="240" w:lineRule="auto"/>
        <w:ind w:left="1440" w:firstLine="720"/>
        <w:jc w:val="both"/>
        <w:rPr>
          <w:rFonts w:ascii="Times New Roman" w:eastAsia="Times New Roman" w:hAnsi="Times New Roman" w:cs="Times New Roman"/>
          <w:sz w:val="24"/>
          <w:szCs w:val="24"/>
        </w:rPr>
      </w:pPr>
      <w:r w:rsidRPr="005F0019">
        <w:rPr>
          <w:rFonts w:ascii="Times New Roman" w:eastAsia="Times New Roman" w:hAnsi="Times New Roman" w:cs="Times New Roman"/>
          <w:sz w:val="24"/>
          <w:szCs w:val="24"/>
        </w:rPr>
        <w:t xml:space="preserve">  SLEAVE_Isotropic_WLAdjusted.dat</w:t>
      </w:r>
    </w:p>
    <w:p w:rsidR="005F0019" w:rsidRPr="005F0019" w:rsidRDefault="005F0019" w:rsidP="005F0019">
      <w:pPr>
        <w:suppressAutoHyphens/>
        <w:autoSpaceDE w:val="0"/>
        <w:spacing w:after="120" w:line="240" w:lineRule="auto"/>
        <w:jc w:val="both"/>
        <w:rPr>
          <w:rFonts w:ascii="Times New Roman" w:eastAsia="Times" w:hAnsi="Times New Roman" w:cs="Times"/>
          <w:sz w:val="24"/>
          <w:lang w:eastAsia="ar-SA"/>
        </w:rPr>
      </w:pPr>
      <w:r w:rsidRPr="005F0019">
        <w:rPr>
          <w:rFonts w:ascii="Times New Roman" w:eastAsia="Times" w:hAnsi="Times New Roman" w:cs="Times New Roman"/>
          <w:sz w:val="24"/>
          <w:szCs w:val="24"/>
          <w:lang w:eastAsia="ar-SA"/>
        </w:rPr>
        <w:t xml:space="preserve">This test is designed to </w:t>
      </w:r>
      <w:r w:rsidRPr="005F0019">
        <w:rPr>
          <w:rFonts w:ascii="Times New Roman" w:eastAsia="Times" w:hAnsi="Times New Roman" w:cs="Times"/>
          <w:sz w:val="24"/>
          <w:lang w:eastAsia="ar-SA"/>
        </w:rPr>
        <w:t xml:space="preserve">demonstrate the use of </w:t>
      </w:r>
      <w:r w:rsidR="00A67B3D">
        <w:rPr>
          <w:rFonts w:ascii="Times New Roman" w:eastAsia="Times" w:hAnsi="Times New Roman" w:cs="Times"/>
          <w:sz w:val="24"/>
          <w:lang w:eastAsia="ar-SA"/>
        </w:rPr>
        <w:t>V</w:t>
      </w:r>
      <w:r w:rsidRPr="005F0019">
        <w:rPr>
          <w:rFonts w:ascii="Times New Roman" w:eastAsia="Times" w:hAnsi="Times New Roman" w:cs="Times"/>
          <w:sz w:val="24"/>
          <w:lang w:eastAsia="ar-SA"/>
        </w:rPr>
        <w:t xml:space="preserve">LIDORT and its </w:t>
      </w:r>
      <w:r w:rsidR="00A67B3D">
        <w:rPr>
          <w:rFonts w:ascii="Times New Roman" w:eastAsia="Times" w:hAnsi="Times New Roman" w:cs="Times"/>
          <w:sz w:val="24"/>
          <w:lang w:eastAsia="ar-SA"/>
        </w:rPr>
        <w:t>V</w:t>
      </w:r>
      <w:r w:rsidRPr="005F0019">
        <w:rPr>
          <w:rFonts w:ascii="Times New Roman" w:eastAsia="Times" w:hAnsi="Times New Roman" w:cs="Times"/>
          <w:sz w:val="24"/>
          <w:lang w:eastAsia="ar-SA"/>
        </w:rPr>
        <w:t>SLEAVE supplement for an ocean-atmosphere coupled calculation of water-leaving radiances and associated atmospheric radiations fields.  Here, comparisons are made between the upwelling radiances at TOA and downwelling radiances at BOA obtained when the water surface is both coupled as well as uncoupled from the overlying atmosphere in the scenario (three output files as listed above)</w:t>
      </w:r>
      <w:r w:rsidRPr="005F0019">
        <w:rPr>
          <w:rFonts w:ascii="Times New Roman" w:eastAsia="Times" w:hAnsi="Times New Roman" w:cs="Times New Roman"/>
          <w:sz w:val="24"/>
          <w:szCs w:val="24"/>
          <w:lang w:eastAsia="ar-SA"/>
        </w:rPr>
        <w:t xml:space="preserve"> In addition, this program tests the use of the “external” water-leaving input choice. Results are presented at 8 lattice geometries (2 SZA, 2 VZA, 2 AZM).</w:t>
      </w:r>
    </w:p>
    <w:p w:rsidR="0023744C" w:rsidRPr="0023744C" w:rsidRDefault="00A67B3D" w:rsidP="0023744C">
      <w:pPr>
        <w:keepNext/>
        <w:suppressAutoHyphens/>
        <w:spacing w:after="0" w:line="240" w:lineRule="auto"/>
        <w:outlineLvl w:val="2"/>
        <w:rPr>
          <w:rFonts w:ascii="Times New Roman" w:eastAsia="Times New Roman" w:hAnsi="Times New Roman" w:cs="Times New Roman"/>
          <w:i/>
          <w:sz w:val="28"/>
          <w:szCs w:val="28"/>
          <w:lang w:eastAsia="ar-SA"/>
        </w:rPr>
      </w:pPr>
      <w:bookmarkStart w:id="191" w:name="_Toc534974724"/>
      <w:bookmarkStart w:id="192" w:name="_Toc18428020"/>
      <w:r>
        <w:rPr>
          <w:rFonts w:ascii="Times New Roman" w:eastAsia="Times New Roman" w:hAnsi="Times New Roman" w:cs="Times New Roman"/>
          <w:i/>
          <w:sz w:val="28"/>
          <w:szCs w:val="28"/>
          <w:lang w:eastAsia="ar-SA"/>
        </w:rPr>
        <w:t>5.2.9</w:t>
      </w:r>
      <w:r w:rsidR="0023744C" w:rsidRPr="0023744C">
        <w:rPr>
          <w:rFonts w:ascii="Times New Roman" w:eastAsia="Times New Roman" w:hAnsi="Times New Roman" w:cs="Times New Roman"/>
          <w:i/>
          <w:sz w:val="28"/>
          <w:szCs w:val="28"/>
          <w:lang w:eastAsia="ar-SA"/>
        </w:rPr>
        <w:t xml:space="preserve"> Programs for VLIDORT vector tests</w:t>
      </w:r>
      <w:bookmarkEnd w:id="186"/>
      <w:bookmarkEnd w:id="191"/>
      <w:bookmarkEnd w:id="192"/>
    </w:p>
    <w:p w:rsidR="0023744C" w:rsidRPr="0023744C" w:rsidRDefault="00A67B3D" w:rsidP="0023744C">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r>
        <w:rPr>
          <w:rFonts w:ascii="Times New Roman" w:eastAsia="Times New Roman" w:hAnsi="Times New Roman" w:cs="Times New Roman"/>
          <w:sz w:val="24"/>
          <w:szCs w:val="20"/>
          <w:lang w:eastAsia="ar-SA"/>
        </w:rPr>
        <w:t>Since the seven solar, thermal,</w:t>
      </w:r>
      <w:r w:rsidR="0023744C" w:rsidRPr="0023744C">
        <w:rPr>
          <w:rFonts w:ascii="Times New Roman" w:eastAsia="Times New Roman" w:hAnsi="Times New Roman" w:cs="Times New Roman"/>
          <w:sz w:val="24"/>
          <w:szCs w:val="20"/>
          <w:lang w:eastAsia="ar-SA"/>
        </w:rPr>
        <w:t xml:space="preserve"> BRDF</w:t>
      </w:r>
      <w:r>
        <w:rPr>
          <w:rFonts w:ascii="Times New Roman" w:eastAsia="Times New Roman" w:hAnsi="Times New Roman" w:cs="Times New Roman"/>
          <w:sz w:val="24"/>
          <w:szCs w:val="20"/>
          <w:lang w:eastAsia="ar-SA"/>
        </w:rPr>
        <w:t xml:space="preserve">, planetary, and </w:t>
      </w:r>
      <w:r w:rsidRPr="00A67B3D">
        <w:rPr>
          <w:rFonts w:ascii="Times New Roman" w:eastAsiaTheme="majorEastAsia" w:hAnsi="Times New Roman" w:cs="Times New Roman"/>
          <w:iCs/>
          <w:sz w:val="24"/>
          <w:szCs w:val="24"/>
          <w:lang w:eastAsia="ar-SA"/>
        </w:rPr>
        <w:t>coupled water-leaving</w:t>
      </w:r>
      <w:r w:rsidR="0023744C" w:rsidRPr="0023744C">
        <w:rPr>
          <w:rFonts w:ascii="Times New Roman" w:eastAsia="Times New Roman" w:hAnsi="Times New Roman" w:cs="Times New Roman"/>
          <w:sz w:val="24"/>
          <w:szCs w:val="20"/>
          <w:lang w:eastAsia="ar-SA"/>
        </w:rPr>
        <w:t xml:space="preserve"> vector tests are very similar to the scalar tests above, a detailed description of each test will not be repeated here; however, we make a few comments regarding these inputs.  </w:t>
      </w:r>
    </w:p>
    <w:p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In these tests, the main difference is a more sophisticated treatment of aerosol in the bottom six layers.  Here, expansion coefficients for the Greek scattering matrix were generated by a Mie scattering code and are read in from the input file </w:t>
      </w:r>
      <w:r w:rsidRPr="0023744C">
        <w:rPr>
          <w:rFonts w:ascii="Times New Roman" w:eastAsia="Times New Roman" w:hAnsi="Times New Roman" w:cs="Times New Roman"/>
          <w:color w:val="0000FF"/>
          <w:sz w:val="24"/>
          <w:szCs w:val="24"/>
        </w:rPr>
        <w:t>ProblemIII.Moms</w:t>
      </w:r>
      <w:r w:rsidRPr="0023744C">
        <w:rPr>
          <w:rFonts w:ascii="Times New Roman" w:eastAsia="Times New Roman" w:hAnsi="Times New Roman" w:cs="Times New Roman"/>
          <w:sz w:val="24"/>
          <w:szCs w:val="24"/>
        </w:rPr>
        <w:t>. [Mie results were generated for a 2-parameter Gamma-function size distribution with an effective radius of 1.05 µm, an effective variance of 0.07 µm, and a refractive index of 1.43+ 0.001</w:t>
      </w:r>
      <w:r w:rsidRPr="0023744C">
        <w:rPr>
          <w:rFonts w:ascii="Times New Roman" w:eastAsia="Times New Roman" w:hAnsi="Times New Roman" w:cs="Times New Roman"/>
          <w:i/>
          <w:sz w:val="24"/>
          <w:szCs w:val="24"/>
        </w:rPr>
        <w:t>i</w:t>
      </w:r>
      <w:r w:rsidRPr="0023744C">
        <w:rPr>
          <w:rFonts w:ascii="Times New Roman" w:eastAsia="Times New Roman" w:hAnsi="Times New Roman" w:cs="Times New Roman"/>
          <w:sz w:val="24"/>
          <w:szCs w:val="24"/>
        </w:rPr>
        <w:t>.</w:t>
      </w:r>
    </w:p>
    <w:p w:rsidR="0023744C" w:rsidRPr="0023744C" w:rsidRDefault="0023744C" w:rsidP="0023744C">
      <w:pPr>
        <w:spacing w:after="0" w:line="240" w:lineRule="auto"/>
        <w:jc w:val="both"/>
        <w:rPr>
          <w:rFonts w:ascii="Times New Roman" w:eastAsia="Times New Roman" w:hAnsi="Times New Roman" w:cs="Times New Roman"/>
          <w:sz w:val="8"/>
          <w:szCs w:val="8"/>
        </w:rPr>
      </w:pPr>
    </w:p>
    <w:p w:rsidR="0023744C" w:rsidRPr="0023744C" w:rsidRDefault="0023744C" w:rsidP="000F45CF">
      <w:pPr>
        <w:spacing w:after="12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Another test is performed to compare the results of VLIDORT with those found in </w:t>
      </w:r>
      <w:r w:rsidR="00D71EEF">
        <w:rPr>
          <w:rFonts w:ascii="Times New Roman" w:eastAsia="Times New Roman" w:hAnsi="Times New Roman" w:cs="Times New Roman"/>
          <w:sz w:val="24"/>
          <w:szCs w:val="24"/>
        </w:rPr>
        <w:t>[</w:t>
      </w:r>
      <w:r w:rsidRPr="000F45CF">
        <w:rPr>
          <w:rFonts w:ascii="Times New Roman" w:eastAsia="Times New Roman" w:hAnsi="Times New Roman" w:cs="Times New Roman"/>
          <w:i/>
          <w:sz w:val="24"/>
          <w:szCs w:val="24"/>
        </w:rPr>
        <w:t>Siewert</w:t>
      </w:r>
      <w:r w:rsidR="00D71EEF">
        <w:rPr>
          <w:rFonts w:ascii="Times New Roman" w:eastAsia="Times New Roman" w:hAnsi="Times New Roman" w:cs="Times New Roman"/>
          <w:sz w:val="24"/>
          <w:szCs w:val="24"/>
        </w:rPr>
        <w:t xml:space="preserve">, </w:t>
      </w:r>
      <w:r w:rsidRPr="0023744C">
        <w:rPr>
          <w:rFonts w:ascii="Times New Roman" w:eastAsia="Times New Roman" w:hAnsi="Times New Roman" w:cs="Times New Roman"/>
          <w:sz w:val="24"/>
          <w:szCs w:val="24"/>
        </w:rPr>
        <w:t>2000</w:t>
      </w:r>
      <w:r w:rsidR="00D71EEF">
        <w:rPr>
          <w:rFonts w:ascii="Times New Roman" w:eastAsia="Times New Roman" w:hAnsi="Times New Roman" w:cs="Times New Roman"/>
          <w:sz w:val="24"/>
          <w:szCs w:val="24"/>
        </w:rPr>
        <w:t>b]</w:t>
      </w:r>
      <w:r w:rsidRPr="0023744C">
        <w:rPr>
          <w:rFonts w:ascii="Times New Roman" w:eastAsia="Times New Roman" w:hAnsi="Times New Roman" w:cs="Times New Roman"/>
          <w:sz w:val="24"/>
          <w:szCs w:val="24"/>
        </w:rPr>
        <w:t xml:space="preserve">.  In this test and in that work, the optical property data set "Problem IIA" of </w:t>
      </w:r>
      <w:r w:rsidR="00D71EEF">
        <w:rPr>
          <w:rFonts w:ascii="Times New Roman" w:eastAsia="Times New Roman" w:hAnsi="Times New Roman" w:cs="Times New Roman"/>
          <w:sz w:val="24"/>
          <w:szCs w:val="24"/>
        </w:rPr>
        <w:t>[</w:t>
      </w:r>
      <w:r w:rsidRPr="000F45CF">
        <w:rPr>
          <w:rFonts w:ascii="Times New Roman" w:eastAsia="Times New Roman" w:hAnsi="Times New Roman" w:cs="Times New Roman"/>
          <w:i/>
          <w:sz w:val="24"/>
          <w:szCs w:val="24"/>
        </w:rPr>
        <w:t>Wauben and Hovenier</w:t>
      </w:r>
      <w:r w:rsidR="00D71EEF">
        <w:rPr>
          <w:rFonts w:ascii="Times New Roman" w:eastAsia="Times New Roman" w:hAnsi="Times New Roman" w:cs="Times New Roman"/>
          <w:sz w:val="24"/>
          <w:szCs w:val="24"/>
        </w:rPr>
        <w:t xml:space="preserve">, </w:t>
      </w:r>
      <w:r w:rsidRPr="0023744C">
        <w:rPr>
          <w:rFonts w:ascii="Times New Roman" w:eastAsia="Times New Roman" w:hAnsi="Times New Roman" w:cs="Times New Roman"/>
          <w:sz w:val="24"/>
          <w:szCs w:val="24"/>
        </w:rPr>
        <w:t>1992</w:t>
      </w:r>
      <w:r w:rsidR="00D71EEF">
        <w:rPr>
          <w:rFonts w:ascii="Times New Roman" w:eastAsia="Times New Roman" w:hAnsi="Times New Roman" w:cs="Times New Roman"/>
          <w:sz w:val="24"/>
          <w:szCs w:val="24"/>
        </w:rPr>
        <w:t>]</w:t>
      </w:r>
      <w:r w:rsidRPr="0023744C">
        <w:rPr>
          <w:rFonts w:ascii="Times New Roman" w:eastAsia="Times New Roman" w:hAnsi="Times New Roman" w:cs="Times New Roman"/>
          <w:sz w:val="24"/>
          <w:szCs w:val="24"/>
        </w:rPr>
        <w:t xml:space="preserve"> is used.  This benchmark test considers a 1-layer "slab" problem with scattering by randomly-oriented oblate spheroids with an aspect ratio of 1.999987, a size parameter of 3, and refractive index of 1.53-0.006</w:t>
      </w:r>
      <w:r w:rsidRPr="0023744C">
        <w:rPr>
          <w:rFonts w:ascii="Times New Roman" w:eastAsia="Times New Roman" w:hAnsi="Times New Roman" w:cs="Times New Roman"/>
          <w:i/>
          <w:sz w:val="24"/>
          <w:szCs w:val="24"/>
        </w:rPr>
        <w:t>i</w:t>
      </w:r>
      <w:r w:rsidRPr="0023744C">
        <w:rPr>
          <w:rFonts w:ascii="Times New Roman" w:eastAsia="Times New Roman" w:hAnsi="Times New Roman" w:cs="Times New Roman"/>
          <w:sz w:val="24"/>
          <w:szCs w:val="24"/>
        </w:rPr>
        <w:t xml:space="preserve">.  The tables of results generated by VLIDORT for this case may then be compared with Tables 2-9 of </w:t>
      </w:r>
      <w:r w:rsidR="00D71EEF" w:rsidRPr="0023744C">
        <w:rPr>
          <w:rFonts w:ascii="Times New Roman" w:eastAsia="Times New Roman" w:hAnsi="Times New Roman" w:cs="Times New Roman"/>
          <w:sz w:val="24"/>
          <w:szCs w:val="24"/>
        </w:rPr>
        <w:t xml:space="preserve">in </w:t>
      </w:r>
      <w:r w:rsidR="00D71EEF">
        <w:rPr>
          <w:rFonts w:ascii="Times New Roman" w:eastAsia="Times New Roman" w:hAnsi="Times New Roman" w:cs="Times New Roman"/>
          <w:sz w:val="24"/>
          <w:szCs w:val="24"/>
        </w:rPr>
        <w:t>[</w:t>
      </w:r>
      <w:r w:rsidR="00D71EEF" w:rsidRPr="0084645F">
        <w:rPr>
          <w:rFonts w:ascii="Times New Roman" w:eastAsia="Times New Roman" w:hAnsi="Times New Roman" w:cs="Times New Roman"/>
          <w:i/>
          <w:sz w:val="24"/>
          <w:szCs w:val="24"/>
        </w:rPr>
        <w:t>Siewert</w:t>
      </w:r>
      <w:r w:rsidR="00D71EEF">
        <w:rPr>
          <w:rFonts w:ascii="Times New Roman" w:eastAsia="Times New Roman" w:hAnsi="Times New Roman" w:cs="Times New Roman"/>
          <w:sz w:val="24"/>
          <w:szCs w:val="24"/>
        </w:rPr>
        <w:t xml:space="preserve">, </w:t>
      </w:r>
      <w:r w:rsidR="00D71EEF" w:rsidRPr="0023744C">
        <w:rPr>
          <w:rFonts w:ascii="Times New Roman" w:eastAsia="Times New Roman" w:hAnsi="Times New Roman" w:cs="Times New Roman"/>
          <w:sz w:val="24"/>
          <w:szCs w:val="24"/>
        </w:rPr>
        <w:t>2000</w:t>
      </w:r>
      <w:r w:rsidR="00D71EEF">
        <w:rPr>
          <w:rFonts w:ascii="Times New Roman" w:eastAsia="Times New Roman" w:hAnsi="Times New Roman" w:cs="Times New Roman"/>
          <w:sz w:val="24"/>
          <w:szCs w:val="24"/>
        </w:rPr>
        <w:t>b]</w:t>
      </w:r>
      <w:r w:rsidRPr="0023744C">
        <w:rPr>
          <w:rFonts w:ascii="Times New Roman" w:eastAsia="Times New Roman" w:hAnsi="Times New Roman" w:cs="Times New Roman"/>
          <w:sz w:val="24"/>
          <w:szCs w:val="24"/>
        </w:rPr>
        <w:t>.</w:t>
      </w:r>
    </w:p>
    <w:p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One additional test has also been added to the VLIDORT test set.  It is to test the vector surface-leaving (VSLEAVE) master modules.  It is covered in the next section.</w:t>
      </w:r>
    </w:p>
    <w:p w:rsidR="0023744C" w:rsidRPr="0023744C" w:rsidRDefault="00A67B3D" w:rsidP="0023744C">
      <w:pPr>
        <w:keepNext/>
        <w:suppressAutoHyphens/>
        <w:autoSpaceDE w:val="0"/>
        <w:spacing w:before="120" w:after="120" w:line="240" w:lineRule="auto"/>
        <w:jc w:val="both"/>
        <w:outlineLvl w:val="2"/>
        <w:rPr>
          <w:rFonts w:ascii="Times New Roman" w:eastAsia="Times" w:hAnsi="Times New Roman" w:cs="Times"/>
          <w:b/>
          <w:sz w:val="24"/>
          <w:u w:val="single"/>
          <w:lang w:eastAsia="ar-SA"/>
        </w:rPr>
      </w:pPr>
      <w:bookmarkStart w:id="193" w:name="_Toc400464929"/>
      <w:bookmarkStart w:id="194" w:name="_Toc534974725"/>
      <w:bookmarkStart w:id="195" w:name="_Toc18428021"/>
      <w:r>
        <w:rPr>
          <w:rFonts w:ascii="Times New Roman" w:eastAsia="Times" w:hAnsi="Times New Roman" w:cs="Times"/>
          <w:i/>
          <w:iCs/>
          <w:sz w:val="28"/>
          <w:szCs w:val="28"/>
          <w:lang w:eastAsia="ar-SA"/>
        </w:rPr>
        <w:t>5.2.10</w:t>
      </w:r>
      <w:r w:rsidR="0023744C" w:rsidRPr="0023744C">
        <w:rPr>
          <w:rFonts w:ascii="Times New Roman" w:eastAsia="Times" w:hAnsi="Times New Roman" w:cs="Times"/>
          <w:bCs/>
          <w:i/>
          <w:iCs/>
          <w:sz w:val="28"/>
          <w:szCs w:val="28"/>
          <w:lang w:eastAsia="ar-SA"/>
        </w:rPr>
        <w:t xml:space="preserve"> Solar p</w:t>
      </w:r>
      <w:r w:rsidR="0023744C" w:rsidRPr="0023744C">
        <w:rPr>
          <w:rFonts w:ascii="Times New Roman" w:eastAsia="Times" w:hAnsi="Times New Roman" w:cs="Times"/>
          <w:i/>
          <w:iCs/>
          <w:sz w:val="28"/>
          <w:szCs w:val="28"/>
          <w:lang w:eastAsia="ar-SA"/>
        </w:rPr>
        <w:t>rograms to test using VLIDORT in an OpenMP environment</w:t>
      </w:r>
      <w:bookmarkEnd w:id="193"/>
      <w:bookmarkEnd w:id="194"/>
      <w:bookmarkEnd w:id="195"/>
    </w:p>
    <w:p w:rsidR="0023744C" w:rsidRPr="0023744C" w:rsidRDefault="0023744C" w:rsidP="0023744C">
      <w:pPr>
        <w:spacing w:before="120" w:after="12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The two solar programs in “vlidort_v_test” which use OpenMP directives perform computations similar to the two serial solar programs in the same directory, but for a simulated set of wavelengths as one might do in computing the radiative transfer solutions for a given wavelength band.  The main point of these programs is to give the user guidance in setting up VLIDORT in an OpenMP parallel computing framework to accelerate the performance of such computations.  The output files contain the same output as the serial versions of the programs, but for multiple OpenMP threads (currently, there are outputs for two threads).</w:t>
      </w:r>
    </w:p>
    <w:p w:rsidR="0023744C" w:rsidRPr="0023744C" w:rsidRDefault="0023744C" w:rsidP="0023744C">
      <w:pPr>
        <w:spacing w:before="120" w:after="12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Before attempting to run these VLIDORT package programs, we make the following recommendations to the user:</w:t>
      </w:r>
    </w:p>
    <w:p w:rsidR="0023744C" w:rsidRPr="0023744C" w:rsidRDefault="0023744C" w:rsidP="0023744C">
      <w:pPr>
        <w:numPr>
          <w:ilvl w:val="0"/>
          <w:numId w:val="16"/>
        </w:numPr>
        <w:suppressAutoHyphens/>
        <w:autoSpaceDE w:val="0"/>
        <w:spacing w:before="120" w:after="120" w:line="240" w:lineRule="auto"/>
        <w:jc w:val="both"/>
        <w:rPr>
          <w:rFonts w:ascii="Times New Roman" w:eastAsia="Calibri" w:hAnsi="Times New Roman" w:cs="Times New Roman"/>
          <w:sz w:val="24"/>
          <w:szCs w:val="24"/>
        </w:rPr>
      </w:pPr>
      <w:r w:rsidRPr="0023744C">
        <w:rPr>
          <w:rFonts w:ascii="Times New Roman" w:eastAsia="Times New Roman" w:hAnsi="Times New Roman" w:cs="Times New Roman"/>
          <w:sz w:val="24"/>
          <w:szCs w:val="24"/>
        </w:rPr>
        <w:lastRenderedPageBreak/>
        <w:t>C</w:t>
      </w:r>
      <w:r w:rsidRPr="0023744C">
        <w:rPr>
          <w:rFonts w:ascii="Times New Roman" w:eastAsia="Calibri" w:hAnsi="Times New Roman" w:cs="Times New Roman"/>
          <w:sz w:val="24"/>
          <w:szCs w:val="24"/>
        </w:rPr>
        <w:t>heck the version of OpenMP installed on your system.  The OpenMP facilities used here are compatible with OpenMP version 3.1 or later.</w:t>
      </w:r>
    </w:p>
    <w:p w:rsidR="0023744C" w:rsidRPr="0023744C" w:rsidRDefault="0023744C" w:rsidP="0023744C">
      <w:pPr>
        <w:numPr>
          <w:ilvl w:val="0"/>
          <w:numId w:val="16"/>
        </w:numPr>
        <w:suppressAutoHyphens/>
        <w:autoSpaceDE w:val="0"/>
        <w:spacing w:before="120" w:after="120" w:line="240" w:lineRule="auto"/>
        <w:jc w:val="both"/>
        <w:rPr>
          <w:rFonts w:ascii="Times New Roman" w:eastAsia="Calibri" w:hAnsi="Times New Roman" w:cs="Times New Roman"/>
          <w:sz w:val="24"/>
          <w:szCs w:val="24"/>
        </w:rPr>
      </w:pPr>
      <w:r w:rsidRPr="0023744C">
        <w:rPr>
          <w:rFonts w:ascii="Times New Roman" w:eastAsia="Calibri" w:hAnsi="Times New Roman" w:cs="Times New Roman"/>
          <w:sz w:val="24"/>
          <w:szCs w:val="24"/>
        </w:rPr>
        <w:t>For running the codes with OpenMP, it is necessary to use the appropriate compiler flags in the makefile. For "gfortran", it is "</w:t>
      </w:r>
      <w:r w:rsidRPr="0023744C">
        <w:rPr>
          <w:rFonts w:ascii="Courier New" w:eastAsia="Calibri" w:hAnsi="Courier New" w:cs="Courier New"/>
        </w:rPr>
        <w:t>-fopenmp -frecursive</w:t>
      </w:r>
      <w:r w:rsidRPr="0023744C">
        <w:rPr>
          <w:rFonts w:ascii="Times New Roman" w:eastAsia="Calibri" w:hAnsi="Times New Roman" w:cs="Times New Roman"/>
          <w:sz w:val="24"/>
          <w:szCs w:val="24"/>
        </w:rPr>
        <w:t xml:space="preserve">", for “ifort”, </w:t>
      </w:r>
      <w:r w:rsidRPr="0023744C">
        <w:rPr>
          <w:rFonts w:ascii="Courier New" w:eastAsia="Calibri" w:hAnsi="Courier New" w:cs="Courier New"/>
        </w:rPr>
        <w:t>-openmp</w:t>
      </w:r>
      <w:r w:rsidRPr="0023744C">
        <w:rPr>
          <w:rFonts w:ascii="Times New Roman" w:eastAsia="Calibri" w:hAnsi="Times New Roman" w:cs="Times New Roman"/>
          <w:sz w:val="24"/>
          <w:szCs w:val="24"/>
        </w:rPr>
        <w:t>.</w:t>
      </w:r>
    </w:p>
    <w:p w:rsidR="0023744C" w:rsidRPr="0023744C" w:rsidRDefault="0023744C" w:rsidP="0023744C">
      <w:pPr>
        <w:numPr>
          <w:ilvl w:val="0"/>
          <w:numId w:val="16"/>
        </w:numPr>
        <w:suppressAutoHyphens/>
        <w:autoSpaceDE w:val="0"/>
        <w:spacing w:before="120" w:after="120" w:line="240" w:lineRule="auto"/>
        <w:jc w:val="both"/>
        <w:rPr>
          <w:rFonts w:ascii="Times New Roman" w:eastAsia="Calibri" w:hAnsi="Times New Roman" w:cs="Times New Roman"/>
          <w:sz w:val="24"/>
          <w:szCs w:val="24"/>
        </w:rPr>
      </w:pPr>
      <w:r w:rsidRPr="0023744C">
        <w:rPr>
          <w:rFonts w:ascii="Times New Roman" w:eastAsia="Calibri" w:hAnsi="Times New Roman" w:cs="Times New Roman"/>
          <w:sz w:val="24"/>
          <w:szCs w:val="24"/>
        </w:rPr>
        <w:t>Memory usage is very important in parallel programming applications.  To avoid unnecessary problems, consider:</w:t>
      </w:r>
    </w:p>
    <w:p w:rsidR="0023744C" w:rsidRPr="0023744C" w:rsidRDefault="0023744C" w:rsidP="0023744C">
      <w:pPr>
        <w:numPr>
          <w:ilvl w:val="1"/>
          <w:numId w:val="16"/>
        </w:numPr>
        <w:suppressAutoHyphens/>
        <w:autoSpaceDE w:val="0"/>
        <w:spacing w:before="120" w:after="120" w:line="240" w:lineRule="auto"/>
        <w:jc w:val="both"/>
        <w:rPr>
          <w:rFonts w:ascii="Times New Roman" w:eastAsia="Calibri" w:hAnsi="Times New Roman" w:cs="Times New Roman"/>
          <w:sz w:val="24"/>
          <w:szCs w:val="24"/>
        </w:rPr>
      </w:pPr>
      <w:r w:rsidRPr="0023744C">
        <w:rPr>
          <w:rFonts w:ascii="Times New Roman" w:eastAsia="Calibri" w:hAnsi="Times New Roman" w:cs="Times New Roman"/>
          <w:sz w:val="24"/>
          <w:szCs w:val="24"/>
        </w:rPr>
        <w:t>The amount of memory being made available to the program’s main thread (e.g. to make an unlimited amount of stack memory available to the main thread in Linux, use “</w:t>
      </w:r>
      <w:r w:rsidRPr="0023744C">
        <w:rPr>
          <w:rFonts w:ascii="Times New Roman" w:eastAsia="Times New Roman" w:hAnsi="Times New Roman" w:cs="Times New Roman"/>
          <w:sz w:val="24"/>
          <w:szCs w:val="24"/>
        </w:rPr>
        <w:t>ulimit -s unlimited</w:t>
      </w:r>
      <w:r w:rsidRPr="0023744C">
        <w:rPr>
          <w:rFonts w:ascii="Times New Roman" w:eastAsia="Calibri" w:hAnsi="Times New Roman" w:cs="Times New Roman"/>
          <w:sz w:val="24"/>
          <w:szCs w:val="24"/>
        </w:rPr>
        <w:t>”).</w:t>
      </w:r>
    </w:p>
    <w:p w:rsidR="0023744C" w:rsidRPr="0023744C" w:rsidRDefault="0023744C" w:rsidP="0023744C">
      <w:pPr>
        <w:numPr>
          <w:ilvl w:val="1"/>
          <w:numId w:val="16"/>
        </w:numPr>
        <w:suppressAutoHyphens/>
        <w:autoSpaceDE w:val="0"/>
        <w:spacing w:before="120" w:after="120" w:line="240" w:lineRule="auto"/>
        <w:jc w:val="both"/>
        <w:rPr>
          <w:rFonts w:ascii="Times New Roman" w:eastAsia="Calibri" w:hAnsi="Times New Roman" w:cs="Times New Roman"/>
          <w:sz w:val="24"/>
          <w:szCs w:val="24"/>
        </w:rPr>
      </w:pPr>
      <w:r w:rsidRPr="0023744C">
        <w:rPr>
          <w:rFonts w:ascii="Times New Roman" w:eastAsia="Calibri" w:hAnsi="Times New Roman" w:cs="Times New Roman"/>
          <w:sz w:val="24"/>
          <w:szCs w:val="24"/>
        </w:rPr>
        <w:t xml:space="preserve">The amount of memory being made available to the OpenMP-spawned threads (the </w:t>
      </w:r>
      <w:r w:rsidRPr="0023744C">
        <w:rPr>
          <w:rFonts w:ascii="Times New Roman" w:eastAsia="Times New Roman" w:hAnsi="Times New Roman" w:cs="Times New Roman"/>
          <w:sz w:val="24"/>
          <w:szCs w:val="24"/>
        </w:rPr>
        <w:t>OMP_STACKSIZE environment is used for this purpose).  In addition, depending on the compiler you are using, a special environment variable may also be available.</w:t>
      </w:r>
    </w:p>
    <w:p w:rsidR="0023744C" w:rsidRPr="0023744C" w:rsidRDefault="0023744C" w:rsidP="0023744C">
      <w:pPr>
        <w:spacing w:before="120" w:after="120" w:line="240" w:lineRule="auto"/>
        <w:ind w:left="600"/>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Note that the bash script provided with the VLIDORT package addresses these issues when running in Linux.</w:t>
      </w:r>
    </w:p>
    <w:p w:rsidR="0023744C" w:rsidRPr="0023744C" w:rsidRDefault="0023744C" w:rsidP="0023744C">
      <w:pPr>
        <w:spacing w:before="120" w:after="120" w:line="240" w:lineRule="auto"/>
        <w:jc w:val="both"/>
        <w:rPr>
          <w:rFonts w:ascii="Times New Roman" w:eastAsia="Calibri" w:hAnsi="Times New Roman" w:cs="Times New Roman"/>
          <w:sz w:val="24"/>
          <w:szCs w:val="24"/>
        </w:rPr>
      </w:pPr>
      <w:r w:rsidRPr="0023744C">
        <w:rPr>
          <w:rFonts w:ascii="Times New Roman" w:eastAsia="Calibri" w:hAnsi="Times New Roman" w:cs="Times New Roman"/>
          <w:sz w:val="24"/>
          <w:szCs w:val="24"/>
        </w:rPr>
        <w:t>Before attempting to set up one’s own driver program, consider the following:</w:t>
      </w:r>
    </w:p>
    <w:p w:rsidR="0023744C" w:rsidRPr="0023744C" w:rsidRDefault="0023744C" w:rsidP="0023744C">
      <w:pPr>
        <w:numPr>
          <w:ilvl w:val="0"/>
          <w:numId w:val="17"/>
        </w:numPr>
        <w:suppressAutoHyphens/>
        <w:autoSpaceDE w:val="0"/>
        <w:spacing w:before="120" w:after="120" w:line="240" w:lineRule="auto"/>
        <w:contextualSpacing/>
        <w:jc w:val="both"/>
        <w:rPr>
          <w:rFonts w:ascii="Times New Roman" w:eastAsia="Calibri" w:hAnsi="Times New Roman" w:cs="Times New Roman"/>
          <w:sz w:val="24"/>
          <w:szCs w:val="24"/>
        </w:rPr>
      </w:pPr>
      <w:r w:rsidRPr="0023744C">
        <w:rPr>
          <w:rFonts w:ascii="Times New Roman" w:eastAsia="Times" w:hAnsi="Times New Roman" w:cs="Times New Roman"/>
          <w:sz w:val="24"/>
          <w:szCs w:val="24"/>
          <w:lang w:eastAsia="ar-SA"/>
        </w:rPr>
        <w:t>Carefully observe the use of the following OpenMP subroutines</w:t>
      </w:r>
    </w:p>
    <w:p w:rsidR="0023744C" w:rsidRPr="0023744C" w:rsidRDefault="0023744C" w:rsidP="0023744C">
      <w:pPr>
        <w:numPr>
          <w:ilvl w:val="1"/>
          <w:numId w:val="17"/>
        </w:numPr>
        <w:suppressAutoHyphens/>
        <w:autoSpaceDE w:val="0"/>
        <w:spacing w:before="120" w:after="120" w:line="240" w:lineRule="auto"/>
        <w:contextualSpacing/>
        <w:jc w:val="both"/>
        <w:rPr>
          <w:rFonts w:ascii="Times New Roman" w:eastAsia="Calibri" w:hAnsi="Times New Roman" w:cs="Times New Roman"/>
          <w:sz w:val="24"/>
          <w:szCs w:val="24"/>
        </w:rPr>
      </w:pPr>
      <w:r w:rsidRPr="0023744C">
        <w:rPr>
          <w:rFonts w:ascii="Times New Roman" w:eastAsia="Times New Roman" w:hAnsi="Times New Roman" w:cs="Times New Roman"/>
          <w:sz w:val="24"/>
          <w:szCs w:val="24"/>
        </w:rPr>
        <w:t>OMP_SET_NUM_THREADS</w:t>
      </w:r>
    </w:p>
    <w:p w:rsidR="0023744C" w:rsidRPr="0023744C" w:rsidRDefault="0023744C" w:rsidP="0023744C">
      <w:pPr>
        <w:numPr>
          <w:ilvl w:val="1"/>
          <w:numId w:val="17"/>
        </w:numPr>
        <w:suppressAutoHyphens/>
        <w:autoSpaceDE w:val="0"/>
        <w:spacing w:before="120" w:after="120" w:line="240" w:lineRule="auto"/>
        <w:contextualSpacing/>
        <w:jc w:val="both"/>
        <w:rPr>
          <w:rFonts w:ascii="Times New Roman" w:eastAsia="Calibri" w:hAnsi="Times New Roman" w:cs="Times New Roman"/>
          <w:sz w:val="24"/>
          <w:szCs w:val="24"/>
        </w:rPr>
      </w:pPr>
      <w:r w:rsidRPr="0023744C">
        <w:rPr>
          <w:rFonts w:ascii="Times New Roman" w:eastAsia="Times New Roman" w:hAnsi="Times New Roman" w:cs="Times New Roman"/>
          <w:sz w:val="24"/>
          <w:szCs w:val="24"/>
        </w:rPr>
        <w:t>OMP_GET_NUM_THREADS</w:t>
      </w:r>
    </w:p>
    <w:p w:rsidR="0023744C" w:rsidRPr="0023744C" w:rsidRDefault="0023744C" w:rsidP="0023744C">
      <w:pPr>
        <w:numPr>
          <w:ilvl w:val="1"/>
          <w:numId w:val="17"/>
        </w:numPr>
        <w:suppressAutoHyphens/>
        <w:autoSpaceDE w:val="0"/>
        <w:spacing w:before="120" w:after="120" w:line="240" w:lineRule="auto"/>
        <w:contextualSpacing/>
        <w:jc w:val="both"/>
        <w:rPr>
          <w:rFonts w:ascii="Times New Roman" w:eastAsia="Calibri" w:hAnsi="Times New Roman" w:cs="Times New Roman"/>
          <w:sz w:val="24"/>
          <w:szCs w:val="24"/>
        </w:rPr>
      </w:pPr>
      <w:r w:rsidRPr="0023744C">
        <w:rPr>
          <w:rFonts w:ascii="Times New Roman" w:eastAsia="Times New Roman" w:hAnsi="Times New Roman" w:cs="Times New Roman"/>
          <w:sz w:val="24"/>
          <w:szCs w:val="24"/>
        </w:rPr>
        <w:t>OMP_GET_THREAD_NUM</w:t>
      </w:r>
    </w:p>
    <w:p w:rsidR="0023744C" w:rsidRPr="0023744C" w:rsidRDefault="0023744C" w:rsidP="0023744C">
      <w:pPr>
        <w:numPr>
          <w:ilvl w:val="0"/>
          <w:numId w:val="17"/>
        </w:numPr>
        <w:suppressAutoHyphens/>
        <w:autoSpaceDE w:val="0"/>
        <w:spacing w:before="120" w:after="0" w:line="240" w:lineRule="auto"/>
        <w:contextualSpacing/>
        <w:jc w:val="both"/>
        <w:rPr>
          <w:rFonts w:ascii="Times New Roman" w:eastAsia="Calibri" w:hAnsi="Times New Roman" w:cs="Times New Roman"/>
          <w:sz w:val="24"/>
          <w:szCs w:val="24"/>
        </w:rPr>
      </w:pPr>
      <w:r w:rsidRPr="0023744C">
        <w:rPr>
          <w:rFonts w:ascii="Times New Roman" w:eastAsia="Times New Roman" w:hAnsi="Times New Roman" w:cs="Times New Roman"/>
          <w:sz w:val="24"/>
          <w:szCs w:val="24"/>
        </w:rPr>
        <w:t>Carefully observe variables which are shared among the OpenMP threads using the SHARED attribute and those which are private to each thread (in these programs, the variables passed in are considered PRIVATE by default unless otherwise specified).</w:t>
      </w:r>
    </w:p>
    <w:p w:rsidR="0023744C" w:rsidRPr="0023744C" w:rsidRDefault="0023744C" w:rsidP="0023744C">
      <w:pPr>
        <w:keepNext/>
        <w:suppressAutoHyphens/>
        <w:autoSpaceDE w:val="0"/>
        <w:spacing w:before="280" w:after="280" w:line="240" w:lineRule="auto"/>
        <w:outlineLvl w:val="1"/>
        <w:rPr>
          <w:rFonts w:ascii="Times New Roman" w:eastAsia="Times New Roman" w:hAnsi="Times New Roman" w:cs="Times New Roman"/>
          <w:b/>
          <w:sz w:val="32"/>
          <w:szCs w:val="20"/>
          <w:lang w:eastAsia="ar-SA"/>
        </w:rPr>
      </w:pPr>
      <w:bookmarkStart w:id="196" w:name="_Toc18428022"/>
      <w:r w:rsidRPr="0023744C">
        <w:rPr>
          <w:rFonts w:ascii="Times New Roman" w:eastAsia="Times New Roman" w:hAnsi="Times New Roman" w:cs="Times New Roman"/>
          <w:b/>
          <w:sz w:val="32"/>
          <w:szCs w:val="20"/>
          <w:lang w:eastAsia="ar-SA"/>
        </w:rPr>
        <w:t>5.3 VBRDF Supplement</w:t>
      </w:r>
      <w:bookmarkEnd w:id="196"/>
    </w:p>
    <w:p w:rsidR="0023744C" w:rsidRPr="0023744C" w:rsidRDefault="0023744C" w:rsidP="000F45CF">
      <w:pPr>
        <w:spacing w:after="120" w:line="240" w:lineRule="auto"/>
        <w:jc w:val="both"/>
        <w:rPr>
          <w:rFonts w:ascii="Times New Roman" w:hAnsi="Times New Roman" w:cs="Times New Roman"/>
          <w:sz w:val="24"/>
          <w:szCs w:val="24"/>
        </w:rPr>
      </w:pPr>
      <w:r w:rsidRPr="0023744C">
        <w:rPr>
          <w:rFonts w:ascii="Times New Roman" w:hAnsi="Times New Roman" w:cs="Times New Roman"/>
          <w:sz w:val="24"/>
          <w:szCs w:val="24"/>
        </w:rPr>
        <w:t>Here, the vector bidirectional reflectance distribution function (VBRDF) supplement is described.  The supplement is a separate system of VLIDORT-based software that has the purpose of providing total VBRDF inputs for the main VLIDORT program. In other words, we wish to fill up the VBRDF inputs in Tables C2 and G2 in sections 5.1.1.3 and 5.1.1.7, respectively.  We note that the supplement also has the observational geometry facility like VLIDORT itself.</w:t>
      </w:r>
    </w:p>
    <w:p w:rsidR="0023744C" w:rsidRPr="0023744C" w:rsidRDefault="0023744C" w:rsidP="000F45CF">
      <w:pPr>
        <w:spacing w:after="120" w:line="240" w:lineRule="auto"/>
        <w:jc w:val="both"/>
        <w:rPr>
          <w:rFonts w:ascii="Times New Roman" w:hAnsi="Times New Roman" w:cs="Times New Roman"/>
          <w:sz w:val="24"/>
          <w:szCs w:val="24"/>
        </w:rPr>
      </w:pPr>
      <w:r w:rsidRPr="0023744C">
        <w:rPr>
          <w:rFonts w:ascii="Times New Roman" w:hAnsi="Times New Roman" w:cs="Times New Roman"/>
          <w:sz w:val="24"/>
          <w:szCs w:val="24"/>
        </w:rPr>
        <w:t xml:space="preserve">Section 5.3.1 has an overview of BRDF construction.  A sample calling sequence for the supplement is given in section 5.3.2.  The supplement inputs and outputs are listed in the tables of section 5.3.3.  Numerical descriptions of the ocean and land kernels are given in the Adjunct to this User Guide.  In sections 5.3.4 and 5.3.5, we comment on the direct-bounce BRDF and surface emission treatments.  Lastly, information regarding the calculation and usage of white-sky or black-sky albedos is given in section 5.3.6.  </w:t>
      </w:r>
    </w:p>
    <w:p w:rsidR="0023744C" w:rsidRPr="0023744C" w:rsidRDefault="0023744C" w:rsidP="0023744C">
      <w:pPr>
        <w:keepNext/>
        <w:keepLines/>
        <w:suppressAutoHyphens/>
        <w:autoSpaceDE w:val="0"/>
        <w:spacing w:before="120" w:after="0" w:line="240" w:lineRule="auto"/>
        <w:jc w:val="both"/>
        <w:outlineLvl w:val="2"/>
        <w:rPr>
          <w:rFonts w:ascii="Times New Roman" w:eastAsiaTheme="majorEastAsia" w:hAnsi="Times New Roman" w:cs="Times New Roman"/>
          <w:bCs/>
          <w:i/>
          <w:iCs/>
          <w:sz w:val="28"/>
          <w:lang w:eastAsia="ar-SA"/>
        </w:rPr>
      </w:pPr>
      <w:bookmarkStart w:id="197" w:name="_Toc527626769"/>
      <w:bookmarkStart w:id="198" w:name="_Toc18428023"/>
      <w:r w:rsidRPr="0023744C">
        <w:rPr>
          <w:rFonts w:ascii="Times New Roman" w:eastAsiaTheme="majorEastAsia" w:hAnsi="Times New Roman" w:cs="Times New Roman"/>
          <w:bCs/>
          <w:i/>
          <w:iCs/>
          <w:sz w:val="28"/>
          <w:lang w:eastAsia="ar-SA"/>
        </w:rPr>
        <w:t>5.3.1 BRDFs as a sum of kernel functions</w:t>
      </w:r>
      <w:bookmarkEnd w:id="197"/>
      <w:bookmarkEnd w:id="198"/>
    </w:p>
    <w:p w:rsidR="0023744C" w:rsidRPr="0023744C" w:rsidRDefault="0023744C" w:rsidP="0023744C">
      <w:pPr>
        <w:suppressAutoHyphens/>
        <w:autoSpaceDE w:val="0"/>
        <w:spacing w:before="120" w:after="120" w:line="240" w:lineRule="auto"/>
        <w:jc w:val="both"/>
        <w:rPr>
          <w:rFonts w:ascii="Times New Roman" w:eastAsia="Times" w:hAnsi="Times New Roman" w:cs="Times"/>
          <w:sz w:val="24"/>
          <w:szCs w:val="24"/>
          <w:lang w:eastAsia="ar-SA"/>
        </w:rPr>
      </w:pPr>
      <w:r w:rsidRPr="0023744C">
        <w:rPr>
          <w:rFonts w:ascii="Times New Roman" w:eastAsia="Times" w:hAnsi="Times New Roman" w:cs="Times"/>
          <w:sz w:val="24"/>
          <w:szCs w:val="24"/>
          <w:lang w:eastAsia="ar-SA"/>
        </w:rPr>
        <w:t>A scalar three-kernel BRDF scheme was originally implemented within LIDORT [</w:t>
      </w:r>
      <w:r w:rsidRPr="0023744C">
        <w:rPr>
          <w:rFonts w:ascii="Times New Roman" w:eastAsia="Times" w:hAnsi="Times New Roman" w:cs="Times"/>
          <w:i/>
          <w:iCs/>
          <w:sz w:val="24"/>
          <w:szCs w:val="24"/>
          <w:lang w:eastAsia="ar-SA"/>
        </w:rPr>
        <w:t>Spurr</w:t>
      </w:r>
      <w:r w:rsidRPr="0023744C">
        <w:rPr>
          <w:rFonts w:ascii="Times New Roman" w:eastAsia="Times" w:hAnsi="Times New Roman" w:cs="Times"/>
          <w:sz w:val="24"/>
          <w:szCs w:val="24"/>
          <w:lang w:eastAsia="ar-SA"/>
        </w:rPr>
        <w:t xml:space="preserve">, 2004]. In the present version of VLIDORT, the same scheme is used, but the VBRDF software is </w:t>
      </w:r>
      <w:r w:rsidRPr="0023744C">
        <w:rPr>
          <w:rFonts w:ascii="Times New Roman" w:eastAsia="Times" w:hAnsi="Times New Roman" w:cs="Times"/>
          <w:sz w:val="24"/>
          <w:szCs w:val="24"/>
          <w:lang w:eastAsia="ar-SA"/>
        </w:rPr>
        <w:lastRenderedPageBreak/>
        <w:t xml:space="preserve">separated from the main code and placed in the VBRDF supplement. The scheme now includes additional kernels with polarization, and up to four possible kernels can be used. The </w:t>
      </w:r>
      <w:r w:rsidRPr="0023744C">
        <w:rPr>
          <w:rFonts w:ascii="Times New Roman" w:eastAsia="Times" w:hAnsi="Times New Roman" w:cs="Times"/>
          <w:i/>
          <w:sz w:val="24"/>
          <w:szCs w:val="24"/>
          <w:lang w:eastAsia="ar-SA"/>
        </w:rPr>
        <w:t xml:space="preserve">scalar </w:t>
      </w:r>
      <w:r w:rsidRPr="0023744C">
        <w:rPr>
          <w:rFonts w:ascii="Times New Roman" w:eastAsia="Times" w:hAnsi="Times New Roman" w:cs="Times"/>
          <w:sz w:val="24"/>
          <w:szCs w:val="24"/>
          <w:lang w:eastAsia="ar-SA"/>
        </w:rPr>
        <w:t xml:space="preserve">total BRDF </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ρ</m:t>
            </m:r>
          </m:e>
          <m:sub>
            <m:r>
              <w:rPr>
                <w:rFonts w:ascii="Cambria Math" w:eastAsia="Times" w:hAnsi="Cambria Math" w:cs="Times"/>
                <w:sz w:val="24"/>
                <w:szCs w:val="24"/>
                <w:lang w:eastAsia="ar-SA"/>
              </w:rPr>
              <m:t>total</m:t>
            </m:r>
          </m:sub>
        </m:sSub>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θ,</m:t>
            </m:r>
            <m:sSup>
              <m:sSupPr>
                <m:ctrlPr>
                  <w:rPr>
                    <w:rFonts w:ascii="Cambria Math" w:eastAsia="Times" w:hAnsi="Cambria Math" w:cs="Times"/>
                    <w:i/>
                    <w:sz w:val="24"/>
                    <w:szCs w:val="24"/>
                    <w:lang w:eastAsia="ar-SA"/>
                  </w:rPr>
                </m:ctrlPr>
              </m:sSupPr>
              <m:e>
                <m:r>
                  <w:rPr>
                    <w:rFonts w:ascii="Cambria Math" w:eastAsia="Times" w:hAnsi="Cambria Math" w:cs="Times"/>
                    <w:sz w:val="24"/>
                    <w:szCs w:val="24"/>
                    <w:lang w:eastAsia="ar-SA"/>
                  </w:rPr>
                  <m:t>θ</m:t>
                </m:r>
              </m:e>
              <m:sup>
                <m:r>
                  <w:rPr>
                    <w:rFonts w:ascii="Cambria Math" w:eastAsia="Times" w:hAnsi="Cambria Math" w:cs="Times"/>
                    <w:sz w:val="24"/>
                    <w:szCs w:val="24"/>
                    <w:lang w:eastAsia="ar-SA"/>
                  </w:rPr>
                  <m:t>'</m:t>
                </m:r>
              </m:sup>
            </m:sSup>
            <m:r>
              <w:rPr>
                <w:rFonts w:ascii="Cambria Math" w:eastAsia="Times" w:hAnsi="Cambria Math" w:cs="Times"/>
                <w:sz w:val="24"/>
                <w:szCs w:val="24"/>
                <w:lang w:eastAsia="ar-SA"/>
              </w:rPr>
              <m:t>,φ-</m:t>
            </m:r>
            <m:sSup>
              <m:sSupPr>
                <m:ctrlPr>
                  <w:rPr>
                    <w:rFonts w:ascii="Cambria Math" w:eastAsia="Times" w:hAnsi="Cambria Math" w:cs="Times"/>
                    <w:i/>
                    <w:sz w:val="24"/>
                    <w:szCs w:val="24"/>
                    <w:lang w:eastAsia="ar-SA"/>
                  </w:rPr>
                </m:ctrlPr>
              </m:sSupPr>
              <m:e>
                <m:r>
                  <w:rPr>
                    <w:rFonts w:ascii="Cambria Math" w:eastAsia="Times" w:hAnsi="Cambria Math" w:cs="Times"/>
                    <w:sz w:val="24"/>
                    <w:szCs w:val="24"/>
                    <w:lang w:eastAsia="ar-SA"/>
                  </w:rPr>
                  <m:t>φ</m:t>
                </m:r>
              </m:e>
              <m:sup>
                <m:r>
                  <w:rPr>
                    <w:rFonts w:ascii="Cambria Math" w:eastAsia="Times" w:hAnsi="Cambria Math" w:cs="Times"/>
                    <w:sz w:val="24"/>
                    <w:szCs w:val="24"/>
                    <w:lang w:eastAsia="ar-SA"/>
                  </w:rPr>
                  <m:t>'</m:t>
                </m:r>
              </m:sup>
            </m:sSup>
          </m:e>
        </m:d>
      </m:oMath>
      <w:r w:rsidRPr="0023744C">
        <w:rPr>
          <w:rFonts w:ascii="Times New Roman" w:eastAsia="Times" w:hAnsi="Times New Roman" w:cs="Times"/>
          <w:sz w:val="24"/>
          <w:szCs w:val="24"/>
          <w:lang w:eastAsia="ar-SA"/>
        </w:rPr>
        <w:t xml:space="preserve"> is specified as a linear combination of (up to) four semi-empirical kernel functions:</w:t>
      </w:r>
    </w:p>
    <w:p w:rsidR="0023744C" w:rsidRPr="0023744C" w:rsidRDefault="0023744C" w:rsidP="0023744C">
      <w:pPr>
        <w:suppressAutoHyphens/>
        <w:autoSpaceDE w:val="0"/>
        <w:spacing w:before="120" w:after="120" w:line="240" w:lineRule="auto"/>
        <w:jc w:val="both"/>
        <w:rPr>
          <w:rFonts w:ascii="Times New Roman" w:eastAsia="Times" w:hAnsi="Times New Roman" w:cs="Times"/>
          <w:sz w:val="24"/>
          <w:szCs w:val="24"/>
          <w:lang w:eastAsia="ar-SA"/>
        </w:rPr>
      </w:pPr>
      <w:r w:rsidRPr="0023744C">
        <w:rPr>
          <w:rFonts w:ascii="Times New Roman" w:eastAsia="Times" w:hAnsi="Times New Roman" w:cs="Times"/>
          <w:sz w:val="24"/>
          <w:szCs w:val="24"/>
          <w:lang w:eastAsia="ar-SA"/>
        </w:rPr>
        <w:tab/>
      </w:r>
      <m:oMath>
        <m:r>
          <w:rPr>
            <w:rFonts w:ascii="Cambria Math" w:eastAsia="Times" w:hAnsi="Cambria Math" w:cs="Times"/>
            <w:sz w:val="24"/>
            <w:szCs w:val="24"/>
            <w:lang w:eastAsia="ar-SA"/>
          </w:rPr>
          <m:t xml:space="preserve"> </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ρ</m:t>
            </m:r>
          </m:e>
          <m:sub>
            <m:r>
              <w:rPr>
                <w:rFonts w:ascii="Cambria Math" w:eastAsia="Times" w:hAnsi="Cambria Math" w:cs="Times"/>
                <w:sz w:val="24"/>
                <w:szCs w:val="24"/>
                <w:lang w:eastAsia="ar-SA"/>
              </w:rPr>
              <m:t>total</m:t>
            </m:r>
          </m:sub>
        </m:sSub>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θ,</m:t>
            </m:r>
            <m:sSup>
              <m:sSupPr>
                <m:ctrlPr>
                  <w:rPr>
                    <w:rFonts w:ascii="Cambria Math" w:eastAsia="Times" w:hAnsi="Cambria Math" w:cs="Times"/>
                    <w:i/>
                    <w:sz w:val="24"/>
                    <w:szCs w:val="24"/>
                    <w:lang w:eastAsia="ar-SA"/>
                  </w:rPr>
                </m:ctrlPr>
              </m:sSupPr>
              <m:e>
                <m:r>
                  <w:rPr>
                    <w:rFonts w:ascii="Cambria Math" w:eastAsia="Times" w:hAnsi="Cambria Math" w:cs="Times"/>
                    <w:sz w:val="24"/>
                    <w:szCs w:val="24"/>
                    <w:lang w:eastAsia="ar-SA"/>
                  </w:rPr>
                  <m:t>θ</m:t>
                </m:r>
              </m:e>
              <m:sup>
                <m:r>
                  <w:rPr>
                    <w:rFonts w:ascii="Cambria Math" w:eastAsia="Times" w:hAnsi="Cambria Math" w:cs="Times"/>
                    <w:sz w:val="24"/>
                    <w:szCs w:val="24"/>
                    <w:lang w:eastAsia="ar-SA"/>
                  </w:rPr>
                  <m:t>'</m:t>
                </m:r>
              </m:sup>
            </m:sSup>
            <m:r>
              <w:rPr>
                <w:rFonts w:ascii="Cambria Math" w:eastAsia="Times" w:hAnsi="Cambria Math" w:cs="Times"/>
                <w:sz w:val="24"/>
                <w:szCs w:val="24"/>
                <w:lang w:eastAsia="ar-SA"/>
              </w:rPr>
              <m:t>,φ-</m:t>
            </m:r>
            <m:sSup>
              <m:sSupPr>
                <m:ctrlPr>
                  <w:rPr>
                    <w:rFonts w:ascii="Cambria Math" w:eastAsia="Times" w:hAnsi="Cambria Math" w:cs="Times"/>
                    <w:i/>
                    <w:sz w:val="24"/>
                    <w:szCs w:val="24"/>
                    <w:lang w:eastAsia="ar-SA"/>
                  </w:rPr>
                </m:ctrlPr>
              </m:sSupPr>
              <m:e>
                <m:r>
                  <w:rPr>
                    <w:rFonts w:ascii="Cambria Math" w:eastAsia="Times" w:hAnsi="Cambria Math" w:cs="Times"/>
                    <w:sz w:val="24"/>
                    <w:szCs w:val="24"/>
                    <w:lang w:eastAsia="ar-SA"/>
                  </w:rPr>
                  <m:t>φ</m:t>
                </m:r>
              </m:e>
              <m:sup>
                <m:r>
                  <w:rPr>
                    <w:rFonts w:ascii="Cambria Math" w:eastAsia="Times" w:hAnsi="Cambria Math" w:cs="Times"/>
                    <w:sz w:val="24"/>
                    <w:szCs w:val="24"/>
                    <w:lang w:eastAsia="ar-SA"/>
                  </w:rPr>
                  <m:t>'</m:t>
                </m:r>
              </m:sup>
            </m:sSup>
          </m:e>
        </m:d>
        <m:r>
          <w:rPr>
            <w:rFonts w:ascii="Cambria Math" w:eastAsia="Times" w:hAnsi="Cambria Math" w:cs="Times"/>
            <w:sz w:val="24"/>
            <w:szCs w:val="24"/>
            <w:lang w:eastAsia="ar-SA"/>
          </w:rPr>
          <m:t>=</m:t>
        </m:r>
        <m:nary>
          <m:naryPr>
            <m:chr m:val="∑"/>
            <m:limLoc m:val="undOvr"/>
            <m:ctrlPr>
              <w:rPr>
                <w:rFonts w:ascii="Cambria Math" w:eastAsia="Times" w:hAnsi="Cambria Math" w:cs="Times"/>
                <w:i/>
                <w:sz w:val="24"/>
                <w:szCs w:val="24"/>
                <w:lang w:eastAsia="ar-SA"/>
              </w:rPr>
            </m:ctrlPr>
          </m:naryPr>
          <m:sub>
            <m:r>
              <w:rPr>
                <w:rFonts w:ascii="Cambria Math" w:eastAsia="Times" w:hAnsi="Cambria Math" w:cs="Times"/>
                <w:sz w:val="24"/>
                <w:szCs w:val="24"/>
                <w:lang w:eastAsia="ar-SA"/>
              </w:rPr>
              <m:t>k=1</m:t>
            </m:r>
          </m:sub>
          <m:sup>
            <m:r>
              <w:rPr>
                <w:rFonts w:ascii="Cambria Math" w:eastAsia="Times" w:hAnsi="Cambria Math" w:cs="Times"/>
                <w:sz w:val="24"/>
                <w:szCs w:val="24"/>
                <w:lang w:eastAsia="ar-SA"/>
              </w:rPr>
              <m:t>4</m:t>
            </m:r>
          </m:sup>
          <m:e>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R</m:t>
                </m:r>
              </m:e>
              <m:sub>
                <m:r>
                  <w:rPr>
                    <w:rFonts w:ascii="Cambria Math" w:eastAsia="Times" w:hAnsi="Cambria Math" w:cs="Times"/>
                    <w:sz w:val="24"/>
                    <w:szCs w:val="24"/>
                    <w:lang w:eastAsia="ar-SA"/>
                  </w:rPr>
                  <m:t>k</m:t>
                </m:r>
              </m:sub>
            </m:sSub>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ρ</m:t>
                </m:r>
              </m:e>
              <m:sub>
                <m:r>
                  <w:rPr>
                    <w:rFonts w:ascii="Cambria Math" w:eastAsia="Times" w:hAnsi="Cambria Math" w:cs="Times"/>
                    <w:sz w:val="24"/>
                    <w:szCs w:val="24"/>
                    <w:lang w:eastAsia="ar-SA"/>
                  </w:rPr>
                  <m:t>k</m:t>
                </m:r>
              </m:sub>
            </m:sSub>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θ,</m:t>
                </m:r>
                <m:sSup>
                  <m:sSupPr>
                    <m:ctrlPr>
                      <w:rPr>
                        <w:rFonts w:ascii="Cambria Math" w:eastAsia="Times" w:hAnsi="Cambria Math" w:cs="Times"/>
                        <w:i/>
                        <w:sz w:val="24"/>
                        <w:szCs w:val="24"/>
                        <w:lang w:eastAsia="ar-SA"/>
                      </w:rPr>
                    </m:ctrlPr>
                  </m:sSupPr>
                  <m:e>
                    <m:r>
                      <w:rPr>
                        <w:rFonts w:ascii="Cambria Math" w:eastAsia="Times" w:hAnsi="Cambria Math" w:cs="Times"/>
                        <w:sz w:val="24"/>
                        <w:szCs w:val="24"/>
                        <w:lang w:eastAsia="ar-SA"/>
                      </w:rPr>
                      <m:t>θ</m:t>
                    </m:r>
                  </m:e>
                  <m:sup>
                    <m:r>
                      <w:rPr>
                        <w:rFonts w:ascii="Cambria Math" w:eastAsia="Times" w:hAnsi="Cambria Math" w:cs="Times"/>
                        <w:sz w:val="24"/>
                        <w:szCs w:val="24"/>
                        <w:lang w:eastAsia="ar-SA"/>
                      </w:rPr>
                      <m:t>'</m:t>
                    </m:r>
                  </m:sup>
                </m:sSup>
                <m:r>
                  <w:rPr>
                    <w:rFonts w:ascii="Cambria Math" w:eastAsia="Times" w:hAnsi="Cambria Math" w:cs="Times"/>
                    <w:sz w:val="24"/>
                    <w:szCs w:val="24"/>
                    <w:lang w:eastAsia="ar-SA"/>
                  </w:rPr>
                  <m:t>,φ-</m:t>
                </m:r>
                <m:sSup>
                  <m:sSupPr>
                    <m:ctrlPr>
                      <w:rPr>
                        <w:rFonts w:ascii="Cambria Math" w:eastAsia="Times" w:hAnsi="Cambria Math" w:cs="Times"/>
                        <w:i/>
                        <w:sz w:val="24"/>
                        <w:szCs w:val="24"/>
                        <w:lang w:eastAsia="ar-SA"/>
                      </w:rPr>
                    </m:ctrlPr>
                  </m:sSupPr>
                  <m:e>
                    <m:r>
                      <w:rPr>
                        <w:rFonts w:ascii="Cambria Math" w:eastAsia="Times" w:hAnsi="Cambria Math" w:cs="Times"/>
                        <w:sz w:val="24"/>
                        <w:szCs w:val="24"/>
                        <w:lang w:eastAsia="ar-SA"/>
                      </w:rPr>
                      <m:t>φ</m:t>
                    </m:r>
                  </m:e>
                  <m:sup>
                    <m:r>
                      <w:rPr>
                        <w:rFonts w:ascii="Cambria Math" w:eastAsia="Times" w:hAnsi="Cambria Math" w:cs="Times"/>
                        <w:sz w:val="24"/>
                        <w:szCs w:val="24"/>
                        <w:lang w:eastAsia="ar-SA"/>
                      </w:rPr>
                      <m:t>'</m:t>
                    </m:r>
                  </m:sup>
                </m:sSup>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m:rPr>
                        <m:sty m:val="b"/>
                      </m:rPr>
                      <w:rPr>
                        <w:rFonts w:ascii="Cambria Math" w:eastAsia="Times" w:hAnsi="Cambria Math" w:cs="Times"/>
                        <w:sz w:val="24"/>
                        <w:szCs w:val="24"/>
                        <w:lang w:eastAsia="ar-SA"/>
                      </w:rPr>
                      <m:t>b</m:t>
                    </m:r>
                  </m:e>
                  <m:sub>
                    <m:r>
                      <w:rPr>
                        <w:rFonts w:ascii="Cambria Math" w:eastAsia="Times" w:hAnsi="Cambria Math" w:cs="Times"/>
                        <w:sz w:val="24"/>
                        <w:szCs w:val="24"/>
                        <w:lang w:eastAsia="ar-SA"/>
                      </w:rPr>
                      <m:t>k</m:t>
                    </m:r>
                  </m:sub>
                </m:sSub>
              </m:e>
            </m:d>
          </m:e>
        </m:nary>
        <m:r>
          <w:rPr>
            <w:rFonts w:ascii="Cambria Math" w:eastAsia="Times" w:hAnsi="Cambria Math" w:cs="Times"/>
            <w:sz w:val="24"/>
            <w:szCs w:val="24"/>
            <w:lang w:eastAsia="ar-SA"/>
          </w:rPr>
          <m:t xml:space="preserve">.  </m:t>
        </m:r>
      </m:oMath>
      <w:r w:rsidRPr="0023744C">
        <w:rPr>
          <w:rFonts w:ascii="Times New Roman" w:eastAsia="Times" w:hAnsi="Times New Roman" w:cs="Times"/>
          <w:sz w:val="24"/>
          <w:szCs w:val="24"/>
          <w:lang w:eastAsia="ar-SA"/>
        </w:rPr>
        <w:tab/>
      </w:r>
      <w:r w:rsidRPr="0023744C">
        <w:rPr>
          <w:rFonts w:ascii="Times New Roman" w:eastAsia="Times" w:hAnsi="Times New Roman" w:cs="Times"/>
          <w:sz w:val="24"/>
          <w:szCs w:val="24"/>
          <w:lang w:eastAsia="ar-SA"/>
        </w:rPr>
        <w:tab/>
      </w:r>
      <w:r w:rsidRPr="0023744C">
        <w:rPr>
          <w:rFonts w:ascii="Times New Roman" w:eastAsia="Times" w:hAnsi="Times New Roman" w:cs="Times"/>
          <w:sz w:val="24"/>
          <w:szCs w:val="24"/>
          <w:lang w:eastAsia="ar-SA"/>
        </w:rPr>
        <w:tab/>
        <w:t xml:space="preserve">     </w:t>
      </w:r>
      <w:r w:rsidRPr="0023744C">
        <w:rPr>
          <w:rFonts w:ascii="Times New Roman" w:eastAsia="Times" w:hAnsi="Times New Roman" w:cs="Times"/>
          <w:sz w:val="24"/>
          <w:szCs w:val="24"/>
          <w:lang w:eastAsia="ar-SA"/>
        </w:rPr>
        <w:tab/>
        <w:t xml:space="preserve"> (5.3.1)</w:t>
      </w:r>
    </w:p>
    <w:p w:rsidR="0023744C" w:rsidRPr="0023744C" w:rsidRDefault="0023744C" w:rsidP="0023744C">
      <w:pPr>
        <w:suppressAutoHyphens/>
        <w:autoSpaceDE w:val="0"/>
        <w:spacing w:after="120" w:line="240" w:lineRule="auto"/>
        <w:jc w:val="both"/>
        <w:rPr>
          <w:rFonts w:ascii="Times New Roman" w:eastAsia="Times" w:hAnsi="Times New Roman" w:cs="Times"/>
          <w:sz w:val="24"/>
          <w:szCs w:val="24"/>
          <w:lang w:eastAsia="ar-SA"/>
        </w:rPr>
      </w:pPr>
      <w:r w:rsidRPr="0023744C">
        <w:rPr>
          <w:rFonts w:ascii="Times New Roman" w:eastAsia="Times" w:hAnsi="Times New Roman" w:cs="Times"/>
          <w:sz w:val="24"/>
          <w:szCs w:val="24"/>
          <w:lang w:eastAsia="ar-SA"/>
        </w:rPr>
        <w:t xml:space="preserve">Here, </w:t>
      </w:r>
      <m:oMath>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θ,φ</m:t>
            </m:r>
          </m:e>
        </m:d>
      </m:oMath>
      <w:r w:rsidRPr="0023744C">
        <w:rPr>
          <w:rFonts w:ascii="Times New Roman" w:eastAsia="Times" w:hAnsi="Times New Roman" w:cs="Times"/>
          <w:position w:val="-4"/>
          <w:sz w:val="24"/>
          <w:lang w:eastAsia="ar-SA"/>
        </w:rPr>
        <w:t xml:space="preserve"> </w:t>
      </w:r>
      <w:r w:rsidRPr="0023744C">
        <w:rPr>
          <w:rFonts w:ascii="Times New Roman" w:eastAsia="Times" w:hAnsi="Times New Roman" w:cs="Times"/>
          <w:sz w:val="24"/>
          <w:szCs w:val="24"/>
          <w:lang w:eastAsia="ar-SA"/>
        </w:rPr>
        <w:t xml:space="preserve">indicates the pair of incident polar and azimuth angles, with the prime indicating the reflected angles. Quantities </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R</m:t>
            </m:r>
          </m:e>
          <m:sub>
            <m:r>
              <w:rPr>
                <w:rFonts w:ascii="Cambria Math" w:eastAsia="Times" w:hAnsi="Cambria Math" w:cs="Times"/>
                <w:sz w:val="24"/>
                <w:szCs w:val="24"/>
                <w:lang w:eastAsia="ar-SA"/>
              </w:rPr>
              <m:t>k</m:t>
            </m:r>
          </m:sub>
        </m:sSub>
      </m:oMath>
      <w:r w:rsidRPr="0023744C">
        <w:rPr>
          <w:rFonts w:ascii="Times New Roman" w:eastAsia="Times" w:hAnsi="Times New Roman" w:cs="Times"/>
          <w:sz w:val="24"/>
          <w:szCs w:val="24"/>
          <w:lang w:eastAsia="ar-SA"/>
        </w:rPr>
        <w:t xml:space="preserve"> are linear combination coefficients or “kernel amplitudes”, while the kernels </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ρ</m:t>
            </m:r>
          </m:e>
          <m:sub>
            <m:r>
              <w:rPr>
                <w:rFonts w:ascii="Cambria Math" w:eastAsia="Times" w:hAnsi="Cambria Math" w:cs="Times"/>
                <w:sz w:val="24"/>
                <w:szCs w:val="24"/>
                <w:lang w:eastAsia="ar-SA"/>
              </w:rPr>
              <m:t>k</m:t>
            </m:r>
          </m:sub>
        </m:sSub>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θ,</m:t>
            </m:r>
            <m:sSup>
              <m:sSupPr>
                <m:ctrlPr>
                  <w:rPr>
                    <w:rFonts w:ascii="Cambria Math" w:eastAsia="Times" w:hAnsi="Cambria Math" w:cs="Times"/>
                    <w:i/>
                    <w:sz w:val="24"/>
                    <w:szCs w:val="24"/>
                    <w:lang w:eastAsia="ar-SA"/>
                  </w:rPr>
                </m:ctrlPr>
              </m:sSupPr>
              <m:e>
                <m:r>
                  <w:rPr>
                    <w:rFonts w:ascii="Cambria Math" w:eastAsia="Times" w:hAnsi="Cambria Math" w:cs="Times"/>
                    <w:sz w:val="24"/>
                    <w:szCs w:val="24"/>
                    <w:lang w:eastAsia="ar-SA"/>
                  </w:rPr>
                  <m:t>θ</m:t>
                </m:r>
              </m:e>
              <m:sup>
                <m:r>
                  <w:rPr>
                    <w:rFonts w:ascii="Cambria Math" w:eastAsia="Times" w:hAnsi="Cambria Math" w:cs="Times"/>
                    <w:sz w:val="24"/>
                    <w:szCs w:val="24"/>
                    <w:lang w:eastAsia="ar-SA"/>
                  </w:rPr>
                  <m:t>'</m:t>
                </m:r>
              </m:sup>
            </m:sSup>
            <m:r>
              <w:rPr>
                <w:rFonts w:ascii="Cambria Math" w:eastAsia="Times" w:hAnsi="Cambria Math" w:cs="Times"/>
                <w:sz w:val="24"/>
                <w:szCs w:val="24"/>
                <w:lang w:eastAsia="ar-SA"/>
              </w:rPr>
              <m:t>,φ-</m:t>
            </m:r>
            <m:sSup>
              <m:sSupPr>
                <m:ctrlPr>
                  <w:rPr>
                    <w:rFonts w:ascii="Cambria Math" w:eastAsia="Times" w:hAnsi="Cambria Math" w:cs="Times"/>
                    <w:i/>
                    <w:sz w:val="24"/>
                    <w:szCs w:val="24"/>
                    <w:lang w:eastAsia="ar-SA"/>
                  </w:rPr>
                </m:ctrlPr>
              </m:sSupPr>
              <m:e>
                <m:r>
                  <w:rPr>
                    <w:rFonts w:ascii="Cambria Math" w:eastAsia="Times" w:hAnsi="Cambria Math" w:cs="Times"/>
                    <w:sz w:val="24"/>
                    <w:szCs w:val="24"/>
                    <w:lang w:eastAsia="ar-SA"/>
                  </w:rPr>
                  <m:t>φ</m:t>
                </m:r>
              </m:e>
              <m:sup>
                <m:r>
                  <w:rPr>
                    <w:rFonts w:ascii="Cambria Math" w:eastAsia="Times" w:hAnsi="Cambria Math" w:cs="Times"/>
                    <w:sz w:val="24"/>
                    <w:szCs w:val="24"/>
                    <w:lang w:eastAsia="ar-SA"/>
                  </w:rPr>
                  <m:t>'</m:t>
                </m:r>
              </m:sup>
            </m:sSup>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m:rPr>
                    <m:sty m:val="b"/>
                  </m:rPr>
                  <w:rPr>
                    <w:rFonts w:ascii="Cambria Math" w:eastAsia="Times" w:hAnsi="Cambria Math" w:cs="Times"/>
                    <w:sz w:val="24"/>
                    <w:szCs w:val="24"/>
                    <w:lang w:eastAsia="ar-SA"/>
                  </w:rPr>
                  <m:t>b</m:t>
                </m:r>
              </m:e>
              <m:sub>
                <m:r>
                  <w:rPr>
                    <w:rFonts w:ascii="Cambria Math" w:eastAsia="Times" w:hAnsi="Cambria Math" w:cs="Times"/>
                    <w:sz w:val="24"/>
                    <w:szCs w:val="24"/>
                    <w:lang w:eastAsia="ar-SA"/>
                  </w:rPr>
                  <m:t>k</m:t>
                </m:r>
              </m:sub>
            </m:sSub>
          </m:e>
        </m:d>
      </m:oMath>
      <w:r w:rsidRPr="0023744C">
        <w:rPr>
          <w:rFonts w:ascii="Times New Roman" w:eastAsia="Times" w:hAnsi="Times New Roman" w:cs="Times"/>
          <w:position w:val="-6"/>
          <w:sz w:val="24"/>
          <w:lang w:eastAsia="ar-SA"/>
        </w:rPr>
        <w:t xml:space="preserve"> </w:t>
      </w:r>
      <w:r w:rsidRPr="0023744C">
        <w:rPr>
          <w:rFonts w:ascii="Times New Roman" w:eastAsia="Times" w:hAnsi="Times New Roman" w:cs="Times"/>
          <w:sz w:val="24"/>
          <w:szCs w:val="24"/>
          <w:lang w:eastAsia="ar-SA"/>
        </w:rPr>
        <w:t xml:space="preserve">are derived from semi-empirical models of surface reflection for a variety of surfaces. For each kernel, the geometrical dependence is known, but the kernel function depends on the values taken by a vector </w:t>
      </w:r>
      <m:oMath>
        <m:sSub>
          <m:sSubPr>
            <m:ctrlPr>
              <w:rPr>
                <w:rFonts w:ascii="Cambria Math" w:eastAsia="Times" w:hAnsi="Cambria Math" w:cs="Times"/>
                <w:i/>
                <w:sz w:val="24"/>
                <w:szCs w:val="24"/>
                <w:lang w:eastAsia="ar-SA"/>
              </w:rPr>
            </m:ctrlPr>
          </m:sSubPr>
          <m:e>
            <m:r>
              <m:rPr>
                <m:sty m:val="b"/>
              </m:rPr>
              <w:rPr>
                <w:rFonts w:ascii="Cambria Math" w:eastAsia="Times" w:hAnsi="Cambria Math" w:cs="Times"/>
                <w:sz w:val="24"/>
                <w:szCs w:val="24"/>
                <w:lang w:eastAsia="ar-SA"/>
              </w:rPr>
              <m:t>b</m:t>
            </m:r>
          </m:e>
          <m:sub>
            <m:r>
              <w:rPr>
                <w:rFonts w:ascii="Cambria Math" w:eastAsia="Times" w:hAnsi="Cambria Math" w:cs="Times"/>
                <w:sz w:val="24"/>
                <w:szCs w:val="24"/>
                <w:lang w:eastAsia="ar-SA"/>
              </w:rPr>
              <m:t>k</m:t>
            </m:r>
          </m:sub>
        </m:sSub>
      </m:oMath>
      <w:r w:rsidRPr="0023744C">
        <w:rPr>
          <w:rFonts w:ascii="Times New Roman" w:eastAsia="Times" w:hAnsi="Times New Roman" w:cs="Times"/>
          <w:sz w:val="24"/>
          <w:szCs w:val="24"/>
          <w:lang w:eastAsia="ar-SA"/>
        </w:rPr>
        <w:t xml:space="preserve"> of pre-specified parameters. </w:t>
      </w:r>
    </w:p>
    <w:p w:rsidR="0023744C" w:rsidRPr="0023744C" w:rsidRDefault="0023744C" w:rsidP="0023744C">
      <w:pPr>
        <w:suppressAutoHyphens/>
        <w:autoSpaceDE w:val="0"/>
        <w:spacing w:before="120" w:after="120" w:line="240" w:lineRule="auto"/>
        <w:jc w:val="both"/>
        <w:rPr>
          <w:rFonts w:ascii="Times New Roman" w:eastAsia="Times" w:hAnsi="Times New Roman" w:cs="Times"/>
          <w:sz w:val="24"/>
          <w:szCs w:val="24"/>
          <w:lang w:eastAsia="ar-SA"/>
        </w:rPr>
      </w:pPr>
      <w:r w:rsidRPr="0023744C">
        <w:rPr>
          <w:rFonts w:ascii="Times New Roman" w:eastAsia="Times" w:hAnsi="Times New Roman" w:cs="Times"/>
          <w:sz w:val="24"/>
          <w:szCs w:val="24"/>
          <w:lang w:eastAsia="ar-SA"/>
        </w:rPr>
        <w:t>A well-known example is the Cox-Munk BRDF for glitter reflectance from the ocean [</w:t>
      </w:r>
      <w:r w:rsidRPr="0023744C">
        <w:rPr>
          <w:rFonts w:ascii="Times New Roman" w:eastAsia="Times" w:hAnsi="Times New Roman" w:cs="Times"/>
          <w:i/>
          <w:iCs/>
          <w:sz w:val="24"/>
          <w:szCs w:val="24"/>
          <w:lang w:eastAsia="ar-SA"/>
        </w:rPr>
        <w:t>Cox and Munk</w:t>
      </w:r>
      <w:r w:rsidRPr="0023744C">
        <w:rPr>
          <w:rFonts w:ascii="Times New Roman" w:eastAsia="Times" w:hAnsi="Times New Roman" w:cs="Times"/>
          <w:sz w:val="24"/>
          <w:szCs w:val="24"/>
          <w:lang w:eastAsia="ar-SA"/>
        </w:rPr>
        <w:t xml:space="preserve">, 1954a, 1954b]; this is a combination of a wave-facet probability distribution function (depending on wind-speed </w:t>
      </w:r>
      <m:oMath>
        <m:r>
          <w:rPr>
            <w:rFonts w:ascii="Cambria Math" w:eastAsia="Times" w:hAnsi="Cambria Math" w:cs="Times"/>
            <w:sz w:val="24"/>
            <w:szCs w:val="24"/>
            <w:lang w:eastAsia="ar-SA"/>
          </w:rPr>
          <m:t>W</m:t>
        </m:r>
      </m:oMath>
      <w:r w:rsidRPr="0023744C">
        <w:rPr>
          <w:rFonts w:ascii="Times New Roman" w:eastAsia="Times" w:hAnsi="Times New Roman" w:cs="Times"/>
          <w:sz w:val="24"/>
          <w:szCs w:val="24"/>
          <w:lang w:eastAsia="ar-SA"/>
        </w:rPr>
        <w:t xml:space="preserve">), and a Fresnel reflection function (depending on the air-water relative refractive index </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m</m:t>
            </m:r>
          </m:e>
          <m:sub>
            <m:r>
              <w:rPr>
                <w:rFonts w:ascii="Cambria Math" w:eastAsia="Times" w:hAnsi="Cambria Math" w:cs="Times"/>
                <w:sz w:val="24"/>
                <w:szCs w:val="24"/>
                <w:lang w:eastAsia="ar-SA"/>
              </w:rPr>
              <m:t>rel</m:t>
            </m:r>
          </m:sub>
        </m:sSub>
      </m:oMath>
      <w:r w:rsidRPr="0023744C">
        <w:rPr>
          <w:rFonts w:ascii="Times New Roman" w:eastAsia="Times" w:hAnsi="Times New Roman" w:cs="Times"/>
          <w:sz w:val="24"/>
          <w:szCs w:val="24"/>
          <w:lang w:eastAsia="ar-SA"/>
        </w:rPr>
        <w:t xml:space="preserve">). In this case, vector </w:t>
      </w:r>
      <m:oMath>
        <m:sSub>
          <m:sSubPr>
            <m:ctrlPr>
              <w:rPr>
                <w:rFonts w:ascii="Cambria Math" w:eastAsia="Times" w:hAnsi="Cambria Math" w:cs="Times"/>
                <w:i/>
                <w:sz w:val="24"/>
                <w:szCs w:val="24"/>
                <w:lang w:eastAsia="ar-SA"/>
              </w:rPr>
            </m:ctrlPr>
          </m:sSubPr>
          <m:e>
            <m:r>
              <m:rPr>
                <m:sty m:val="b"/>
              </m:rPr>
              <w:rPr>
                <w:rFonts w:ascii="Cambria Math" w:eastAsia="Times" w:hAnsi="Cambria Math" w:cs="Times"/>
                <w:sz w:val="24"/>
                <w:szCs w:val="24"/>
                <w:lang w:eastAsia="ar-SA"/>
              </w:rPr>
              <m:t>b</m:t>
            </m:r>
          </m:e>
          <m:sub>
            <m:r>
              <w:rPr>
                <w:rFonts w:ascii="Cambria Math" w:eastAsia="Times" w:hAnsi="Cambria Math" w:cs="Times"/>
                <w:sz w:val="24"/>
                <w:szCs w:val="24"/>
                <w:lang w:eastAsia="ar-SA"/>
              </w:rPr>
              <m:t>k</m:t>
            </m:r>
          </m:sub>
        </m:sSub>
      </m:oMath>
      <w:r w:rsidRPr="0023744C">
        <w:rPr>
          <w:rFonts w:ascii="Times New Roman" w:eastAsia="Times" w:hAnsi="Times New Roman" w:cs="Times"/>
          <w:sz w:val="24"/>
          <w:szCs w:val="24"/>
          <w:lang w:eastAsia="ar-SA"/>
        </w:rPr>
        <w:t xml:space="preserve"> has two elements: </w:t>
      </w:r>
      <m:oMath>
        <m:sSub>
          <m:sSubPr>
            <m:ctrlPr>
              <w:rPr>
                <w:rFonts w:ascii="Cambria Math" w:eastAsia="Times" w:hAnsi="Cambria Math" w:cs="Times"/>
                <w:i/>
                <w:sz w:val="24"/>
                <w:szCs w:val="24"/>
                <w:lang w:eastAsia="ar-SA"/>
              </w:rPr>
            </m:ctrlPr>
          </m:sSubPr>
          <m:e>
            <m:r>
              <m:rPr>
                <m:sty m:val="b"/>
              </m:rPr>
              <w:rPr>
                <w:rFonts w:ascii="Cambria Math" w:eastAsia="Times" w:hAnsi="Cambria Math" w:cs="Times"/>
                <w:sz w:val="24"/>
                <w:szCs w:val="24"/>
                <w:lang w:eastAsia="ar-SA"/>
              </w:rPr>
              <m:t>b</m:t>
            </m:r>
          </m:e>
          <m:sub>
            <m:r>
              <w:rPr>
                <w:rFonts w:ascii="Cambria Math" w:eastAsia="Times" w:hAnsi="Cambria Math" w:cs="Times"/>
                <w:sz w:val="24"/>
                <w:szCs w:val="24"/>
                <w:lang w:eastAsia="ar-SA"/>
              </w:rPr>
              <m:t>k</m:t>
            </m:r>
          </m:sub>
        </m:sSub>
        <m:r>
          <w:rPr>
            <w:rFonts w:ascii="Cambria Math" w:eastAsia="Times" w:hAnsi="Cambria Math" w:cs="Times"/>
            <w:sz w:val="24"/>
            <w:szCs w:val="24"/>
            <w:lang w:eastAsia="ar-SA"/>
          </w:rPr>
          <m:t>=</m:t>
        </m:r>
        <m:d>
          <m:dPr>
            <m:begChr m:val="{"/>
            <m:endChr m:val="}"/>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w,</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m</m:t>
                </m:r>
              </m:e>
              <m:sub>
                <m:r>
                  <w:rPr>
                    <w:rFonts w:ascii="Cambria Math" w:eastAsia="Times" w:hAnsi="Cambria Math" w:cs="Times"/>
                    <w:sz w:val="24"/>
                    <w:szCs w:val="24"/>
                    <w:lang w:eastAsia="ar-SA"/>
                  </w:rPr>
                  <m:t>rel</m:t>
                </m:r>
              </m:sub>
            </m:sSub>
          </m:e>
        </m:d>
      </m:oMath>
      <w:r w:rsidRPr="0023744C">
        <w:rPr>
          <w:rFonts w:ascii="Times New Roman" w:eastAsia="Times" w:hAnsi="Times New Roman" w:cs="Times"/>
          <w:sz w:val="24"/>
          <w:szCs w:val="24"/>
          <w:lang w:eastAsia="ar-SA"/>
        </w:rPr>
        <w:t xml:space="preserve">. For a Lambertian surface, there is only one kernel: </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ρ</m:t>
            </m:r>
          </m:e>
          <m:sub>
            <m:r>
              <w:rPr>
                <w:rFonts w:ascii="Cambria Math" w:eastAsia="Times" w:hAnsi="Cambria Math" w:cs="Times"/>
                <w:sz w:val="24"/>
                <w:szCs w:val="24"/>
                <w:lang w:eastAsia="ar-SA"/>
              </w:rPr>
              <m:t>Lamb</m:t>
            </m:r>
          </m:sub>
        </m:sSub>
        <m:r>
          <w:rPr>
            <w:rFonts w:ascii="Cambria Math" w:eastAsia="Times" w:hAnsi="Cambria Math" w:cs="Times"/>
            <w:sz w:val="24"/>
            <w:szCs w:val="24"/>
            <w:lang w:eastAsia="ar-SA"/>
          </w:rPr>
          <m:t>≡1</m:t>
        </m:r>
      </m:oMath>
      <w:r w:rsidRPr="0023744C">
        <w:rPr>
          <w:rFonts w:ascii="Times New Roman" w:eastAsia="Times" w:hAnsi="Times New Roman" w:cs="Times"/>
          <w:sz w:val="24"/>
          <w:szCs w:val="24"/>
          <w:lang w:eastAsia="ar-SA"/>
        </w:rPr>
        <w:t xml:space="preserve"> for all incident and reflected angles, and coefficient </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R</m:t>
            </m:r>
          </m:e>
          <m:sub>
            <m:r>
              <w:rPr>
                <w:rFonts w:ascii="Cambria Math" w:eastAsia="Times" w:hAnsi="Cambria Math" w:cs="Times"/>
                <w:sz w:val="24"/>
                <w:szCs w:val="24"/>
                <w:lang w:eastAsia="ar-SA"/>
              </w:rPr>
              <m:t>Lamb</m:t>
            </m:r>
          </m:sub>
        </m:sSub>
      </m:oMath>
      <w:r w:rsidRPr="0023744C">
        <w:rPr>
          <w:rFonts w:ascii="Times New Roman" w:eastAsia="Times" w:hAnsi="Times New Roman" w:cs="Times"/>
          <w:sz w:val="24"/>
          <w:szCs w:val="24"/>
          <w:lang w:eastAsia="ar-SA"/>
        </w:rPr>
        <w:t xml:space="preserve"> is just the Lambertian albedo.</w:t>
      </w:r>
    </w:p>
    <w:p w:rsidR="0023744C" w:rsidRPr="0023744C" w:rsidRDefault="0023744C" w:rsidP="0023744C">
      <w:pPr>
        <w:suppressAutoHyphens/>
        <w:autoSpaceDE w:val="0"/>
        <w:spacing w:before="120" w:after="120" w:line="240" w:lineRule="auto"/>
        <w:jc w:val="both"/>
        <w:rPr>
          <w:rFonts w:ascii="Times New Roman" w:eastAsia="Times" w:hAnsi="Times New Roman" w:cs="Times"/>
          <w:sz w:val="24"/>
          <w:szCs w:val="24"/>
          <w:lang w:eastAsia="ar-SA"/>
        </w:rPr>
      </w:pPr>
      <w:r w:rsidRPr="0023744C">
        <w:rPr>
          <w:rFonts w:ascii="Times New Roman" w:eastAsia="Times" w:hAnsi="Times New Roman" w:cs="Times"/>
          <w:sz w:val="24"/>
          <w:szCs w:val="24"/>
          <w:lang w:eastAsia="ar-SA"/>
        </w:rPr>
        <w:t>In order to develop solutions in terms of a Fourier azimuth series, Fourier components of the total BRDF are calculated through:</w:t>
      </w:r>
    </w:p>
    <w:p w:rsidR="0023744C" w:rsidRPr="0023744C" w:rsidRDefault="0023744C" w:rsidP="0023744C">
      <w:pPr>
        <w:suppressAutoHyphens/>
        <w:autoSpaceDE w:val="0"/>
        <w:spacing w:before="120" w:after="120" w:line="240" w:lineRule="auto"/>
        <w:jc w:val="both"/>
        <w:rPr>
          <w:rFonts w:ascii="Times New Roman" w:eastAsia="Times" w:hAnsi="Times New Roman" w:cs="Times"/>
          <w:sz w:val="24"/>
          <w:szCs w:val="24"/>
          <w:lang w:eastAsia="ar-SA"/>
        </w:rPr>
      </w:pPr>
      <w:r w:rsidRPr="0023744C">
        <w:rPr>
          <w:rFonts w:ascii="Times New Roman" w:eastAsia="Times" w:hAnsi="Times New Roman" w:cs="Times"/>
          <w:sz w:val="24"/>
          <w:szCs w:val="24"/>
          <w:lang w:eastAsia="ar-SA"/>
        </w:rPr>
        <w:tab/>
      </w:r>
      <m:oMath>
        <m:r>
          <w:rPr>
            <w:rFonts w:ascii="Cambria Math" w:eastAsia="Times" w:hAnsi="Cambria Math" w:cs="Times"/>
            <w:sz w:val="24"/>
            <w:szCs w:val="24"/>
            <w:lang w:eastAsia="ar-SA"/>
          </w:rPr>
          <m:t xml:space="preserve"> </m:t>
        </m:r>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ρ</m:t>
            </m:r>
          </m:e>
          <m:sub>
            <m:r>
              <w:rPr>
                <w:rFonts w:ascii="Cambria Math" w:eastAsia="Times" w:hAnsi="Cambria Math" w:cs="Times"/>
                <w:sz w:val="24"/>
                <w:szCs w:val="24"/>
                <w:lang w:eastAsia="ar-SA"/>
              </w:rPr>
              <m:t>k</m:t>
            </m:r>
          </m:sub>
          <m:sup>
            <m:r>
              <w:rPr>
                <w:rFonts w:ascii="Cambria Math" w:eastAsia="Times" w:hAnsi="Cambria Math" w:cs="Times"/>
                <w:sz w:val="24"/>
                <w:szCs w:val="24"/>
                <w:lang w:eastAsia="ar-SA"/>
              </w:rPr>
              <m:t>m</m:t>
            </m:r>
          </m:sup>
        </m:sSubSup>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μ,</m:t>
            </m:r>
            <m:sSup>
              <m:sSupPr>
                <m:ctrlPr>
                  <w:rPr>
                    <w:rFonts w:ascii="Cambria Math" w:eastAsia="Times" w:hAnsi="Cambria Math" w:cs="Times"/>
                    <w:i/>
                    <w:sz w:val="24"/>
                    <w:szCs w:val="24"/>
                    <w:lang w:eastAsia="ar-SA"/>
                  </w:rPr>
                </m:ctrlPr>
              </m:sSupPr>
              <m:e>
                <m:r>
                  <w:rPr>
                    <w:rFonts w:ascii="Cambria Math" w:eastAsia="Times" w:hAnsi="Cambria Math" w:cs="Times"/>
                    <w:sz w:val="24"/>
                    <w:szCs w:val="24"/>
                    <w:lang w:eastAsia="ar-SA"/>
                  </w:rPr>
                  <m:t>μ</m:t>
                </m:r>
              </m:e>
              <m:sup>
                <m:r>
                  <w:rPr>
                    <w:rFonts w:ascii="Cambria Math" w:eastAsia="Times" w:hAnsi="Cambria Math" w:cs="Times"/>
                    <w:sz w:val="24"/>
                    <w:szCs w:val="24"/>
                    <w:lang w:eastAsia="ar-SA"/>
                  </w:rPr>
                  <m:t>'</m:t>
                </m:r>
              </m:sup>
            </m:sSup>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m:rPr>
                    <m:sty m:val="b"/>
                  </m:rPr>
                  <w:rPr>
                    <w:rFonts w:ascii="Cambria Math" w:eastAsia="Times" w:hAnsi="Cambria Math" w:cs="Times"/>
                    <w:sz w:val="24"/>
                    <w:szCs w:val="24"/>
                    <w:lang w:eastAsia="ar-SA"/>
                  </w:rPr>
                  <m:t>b</m:t>
                </m:r>
              </m:e>
              <m:sub>
                <m:r>
                  <w:rPr>
                    <w:rFonts w:ascii="Cambria Math" w:eastAsia="Times" w:hAnsi="Cambria Math" w:cs="Times"/>
                    <w:sz w:val="24"/>
                    <w:szCs w:val="24"/>
                    <w:lang w:eastAsia="ar-SA"/>
                  </w:rPr>
                  <m:t>k</m:t>
                </m:r>
              </m:sub>
            </m:sSub>
          </m:e>
        </m:d>
        <m:r>
          <w:rPr>
            <w:rFonts w:ascii="Cambria Math" w:eastAsia="Times" w:hAnsi="Cambria Math" w:cs="Times"/>
            <w:sz w:val="24"/>
            <w:szCs w:val="24"/>
            <w:lang w:eastAsia="ar-SA"/>
          </w:rPr>
          <m:t>=</m:t>
        </m:r>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1</m:t>
            </m:r>
          </m:num>
          <m:den>
            <m:r>
              <w:rPr>
                <w:rFonts w:ascii="Cambria Math" w:eastAsia="Times" w:hAnsi="Cambria Math" w:cs="Times"/>
                <w:sz w:val="24"/>
                <w:szCs w:val="24"/>
                <w:lang w:eastAsia="ar-SA"/>
              </w:rPr>
              <m:t>2π</m:t>
            </m:r>
          </m:den>
        </m:f>
        <m:nary>
          <m:naryPr>
            <m:limLoc m:val="undOvr"/>
            <m:ctrlPr>
              <w:rPr>
                <w:rFonts w:ascii="Cambria Math" w:eastAsia="Times" w:hAnsi="Cambria Math" w:cs="Times"/>
                <w:i/>
                <w:sz w:val="24"/>
                <w:szCs w:val="24"/>
                <w:lang w:eastAsia="ar-SA"/>
              </w:rPr>
            </m:ctrlPr>
          </m:naryPr>
          <m:sub>
            <m:r>
              <w:rPr>
                <w:rFonts w:ascii="Cambria Math" w:eastAsia="Times" w:hAnsi="Cambria Math" w:cs="Times"/>
                <w:sz w:val="24"/>
                <w:szCs w:val="24"/>
                <w:lang w:eastAsia="ar-SA"/>
              </w:rPr>
              <m:t>0</m:t>
            </m:r>
          </m:sub>
          <m:sup>
            <m:r>
              <w:rPr>
                <w:rFonts w:ascii="Cambria Math" w:eastAsia="Times" w:hAnsi="Cambria Math" w:cs="Times"/>
                <w:sz w:val="24"/>
                <w:szCs w:val="24"/>
                <w:lang w:eastAsia="ar-SA"/>
              </w:rPr>
              <m:t>2π</m:t>
            </m:r>
          </m:sup>
          <m:e>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ρ</m:t>
                </m:r>
              </m:e>
              <m:sub>
                <m:r>
                  <w:rPr>
                    <w:rFonts w:ascii="Cambria Math" w:eastAsia="Times" w:hAnsi="Cambria Math" w:cs="Times"/>
                    <w:sz w:val="24"/>
                    <w:szCs w:val="24"/>
                    <w:lang w:eastAsia="ar-SA"/>
                  </w:rPr>
                  <m:t>k</m:t>
                </m:r>
              </m:sub>
            </m:sSub>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μ,</m:t>
                </m:r>
                <m:sSup>
                  <m:sSupPr>
                    <m:ctrlPr>
                      <w:rPr>
                        <w:rFonts w:ascii="Cambria Math" w:eastAsia="Times" w:hAnsi="Cambria Math" w:cs="Times"/>
                        <w:i/>
                        <w:sz w:val="24"/>
                        <w:szCs w:val="24"/>
                        <w:lang w:eastAsia="ar-SA"/>
                      </w:rPr>
                    </m:ctrlPr>
                  </m:sSupPr>
                  <m:e>
                    <m:r>
                      <w:rPr>
                        <w:rFonts w:ascii="Cambria Math" w:eastAsia="Times" w:hAnsi="Cambria Math" w:cs="Times"/>
                        <w:sz w:val="24"/>
                        <w:szCs w:val="24"/>
                        <w:lang w:eastAsia="ar-SA"/>
                      </w:rPr>
                      <m:t>μ</m:t>
                    </m:r>
                  </m:e>
                  <m:sup>
                    <m:r>
                      <w:rPr>
                        <w:rFonts w:ascii="Cambria Math" w:eastAsia="Times" w:hAnsi="Cambria Math" w:cs="Times"/>
                        <w:sz w:val="24"/>
                        <w:szCs w:val="24"/>
                        <w:lang w:eastAsia="ar-SA"/>
                      </w:rPr>
                      <m:t>'</m:t>
                    </m:r>
                  </m:sup>
                </m:sSup>
                <m:r>
                  <w:rPr>
                    <w:rFonts w:ascii="Cambria Math" w:eastAsia="Times" w:hAnsi="Cambria Math" w:cs="Times"/>
                    <w:sz w:val="24"/>
                    <w:szCs w:val="24"/>
                    <w:lang w:eastAsia="ar-SA"/>
                  </w:rPr>
                  <m:t>,φ;</m:t>
                </m:r>
                <m:sSub>
                  <m:sSubPr>
                    <m:ctrlPr>
                      <w:rPr>
                        <w:rFonts w:ascii="Cambria Math" w:eastAsia="Times" w:hAnsi="Cambria Math" w:cs="Times"/>
                        <w:i/>
                        <w:sz w:val="24"/>
                        <w:szCs w:val="24"/>
                        <w:lang w:eastAsia="ar-SA"/>
                      </w:rPr>
                    </m:ctrlPr>
                  </m:sSubPr>
                  <m:e>
                    <m:r>
                      <m:rPr>
                        <m:sty m:val="b"/>
                      </m:rPr>
                      <w:rPr>
                        <w:rFonts w:ascii="Cambria Math" w:eastAsia="Times" w:hAnsi="Cambria Math" w:cs="Times"/>
                        <w:sz w:val="24"/>
                        <w:szCs w:val="24"/>
                        <w:lang w:eastAsia="ar-SA"/>
                      </w:rPr>
                      <m:t>b</m:t>
                    </m:r>
                  </m:e>
                  <m:sub>
                    <m:r>
                      <w:rPr>
                        <w:rFonts w:ascii="Cambria Math" w:eastAsia="Times" w:hAnsi="Cambria Math" w:cs="Times"/>
                        <w:sz w:val="24"/>
                        <w:szCs w:val="24"/>
                        <w:lang w:eastAsia="ar-SA"/>
                      </w:rPr>
                      <m:t>k</m:t>
                    </m:r>
                  </m:sub>
                </m:sSub>
              </m:e>
            </m:d>
            <m:func>
              <m:funcPr>
                <m:ctrlPr>
                  <w:rPr>
                    <w:rFonts w:ascii="Cambria Math" w:eastAsia="Times" w:hAnsi="Cambria Math" w:cs="Times"/>
                    <w:i/>
                    <w:sz w:val="24"/>
                    <w:szCs w:val="24"/>
                    <w:lang w:eastAsia="ar-SA"/>
                  </w:rPr>
                </m:ctrlPr>
              </m:funcPr>
              <m:fName>
                <m:r>
                  <m:rPr>
                    <m:sty m:val="p"/>
                  </m:rPr>
                  <w:rPr>
                    <w:rFonts w:ascii="Cambria Math" w:eastAsia="Times" w:hAnsi="Cambria Math" w:cs="Times"/>
                    <w:sz w:val="24"/>
                    <w:szCs w:val="24"/>
                    <w:lang w:eastAsia="ar-SA"/>
                  </w:rPr>
                  <m:t>cos</m:t>
                </m:r>
              </m:fName>
              <m:e>
                <m:r>
                  <w:rPr>
                    <w:rFonts w:ascii="Cambria Math" w:eastAsia="Times" w:hAnsi="Cambria Math" w:cs="Times"/>
                    <w:sz w:val="24"/>
                    <w:szCs w:val="24"/>
                    <w:lang w:eastAsia="ar-SA"/>
                  </w:rPr>
                  <m:t>mφ</m:t>
                </m:r>
              </m:e>
            </m:func>
            <m:r>
              <w:rPr>
                <w:rFonts w:ascii="Cambria Math" w:eastAsia="Times" w:hAnsi="Cambria Math" w:cs="Times"/>
                <w:sz w:val="24"/>
                <w:szCs w:val="24"/>
                <w:lang w:eastAsia="ar-SA"/>
              </w:rPr>
              <m:t xml:space="preserve">dφ </m:t>
            </m:r>
          </m:e>
        </m:nary>
      </m:oMath>
      <w:r w:rsidRPr="0023744C">
        <w:rPr>
          <w:rFonts w:ascii="Times New Roman" w:eastAsia="Times" w:hAnsi="Times New Roman" w:cs="Times"/>
          <w:sz w:val="24"/>
          <w:szCs w:val="24"/>
          <w:lang w:eastAsia="ar-SA"/>
        </w:rPr>
        <w:t>.</w:t>
      </w:r>
      <w:r w:rsidRPr="0023744C">
        <w:rPr>
          <w:rFonts w:ascii="Times New Roman" w:eastAsia="Times" w:hAnsi="Times New Roman" w:cs="Times"/>
          <w:sz w:val="24"/>
          <w:szCs w:val="24"/>
          <w:lang w:eastAsia="ar-SA"/>
        </w:rPr>
        <w:tab/>
      </w:r>
      <w:r w:rsidRPr="0023744C">
        <w:rPr>
          <w:rFonts w:ascii="Times New Roman" w:eastAsia="Times" w:hAnsi="Times New Roman" w:cs="Times"/>
          <w:sz w:val="24"/>
          <w:szCs w:val="24"/>
          <w:lang w:eastAsia="ar-SA"/>
        </w:rPr>
        <w:tab/>
      </w:r>
      <w:r w:rsidRPr="0023744C">
        <w:rPr>
          <w:rFonts w:ascii="Times New Roman" w:eastAsia="Times" w:hAnsi="Times New Roman" w:cs="Times"/>
          <w:sz w:val="24"/>
          <w:szCs w:val="24"/>
          <w:lang w:eastAsia="ar-SA"/>
        </w:rPr>
        <w:tab/>
        <w:t xml:space="preserve">  </w:t>
      </w:r>
      <w:r w:rsidRPr="0023744C">
        <w:rPr>
          <w:rFonts w:ascii="Times New Roman" w:eastAsia="Times" w:hAnsi="Times New Roman" w:cs="Times"/>
          <w:sz w:val="24"/>
          <w:szCs w:val="24"/>
          <w:lang w:eastAsia="ar-SA"/>
        </w:rPr>
        <w:tab/>
        <w:t xml:space="preserve"> (5.3.2)</w:t>
      </w:r>
    </w:p>
    <w:p w:rsidR="0023744C" w:rsidRPr="0023744C" w:rsidRDefault="0023744C" w:rsidP="0023744C">
      <w:pPr>
        <w:suppressAutoHyphens/>
        <w:autoSpaceDE w:val="0"/>
        <w:spacing w:before="120" w:after="120" w:line="240" w:lineRule="auto"/>
        <w:jc w:val="both"/>
        <w:rPr>
          <w:rFonts w:ascii="Times New Roman" w:eastAsia="Times" w:hAnsi="Times New Roman" w:cs="Times"/>
          <w:sz w:val="24"/>
          <w:szCs w:val="24"/>
          <w:lang w:eastAsia="ar-SA"/>
        </w:rPr>
      </w:pPr>
      <w:r w:rsidRPr="0023744C">
        <w:rPr>
          <w:rFonts w:ascii="Times New Roman" w:eastAsia="Times" w:hAnsi="Times New Roman" w:cs="Times"/>
          <w:sz w:val="24"/>
          <w:szCs w:val="24"/>
          <w:lang w:eastAsia="ar-SA"/>
        </w:rPr>
        <w:t xml:space="preserve">This integration over the azimuth angle from 0 to </w:t>
      </w:r>
      <m:oMath>
        <m:r>
          <w:rPr>
            <w:rFonts w:ascii="Cambria Math" w:eastAsia="Times" w:hAnsi="Cambria Math" w:cs="Times"/>
            <w:sz w:val="24"/>
            <w:szCs w:val="24"/>
            <w:lang w:eastAsia="ar-SA"/>
          </w:rPr>
          <m:t>2π</m:t>
        </m:r>
      </m:oMath>
      <w:r w:rsidRPr="0023744C">
        <w:rPr>
          <w:rFonts w:ascii="Times New Roman" w:eastAsia="Times" w:hAnsi="Times New Roman" w:cs="Times"/>
          <w:sz w:val="24"/>
          <w:szCs w:val="24"/>
          <w:lang w:eastAsia="ar-SA"/>
        </w:rPr>
        <w:t xml:space="preserve"> is done by double numerical quadrature over the ranges </w:t>
      </w:r>
      <m:oMath>
        <m:d>
          <m:dPr>
            <m:begChr m:val="["/>
            <m:endChr m:val="]"/>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0,π</m:t>
            </m:r>
          </m:e>
        </m:d>
      </m:oMath>
      <w:r w:rsidRPr="0023744C" w:rsidDel="00A673BB">
        <w:rPr>
          <w:rFonts w:ascii="Times New Roman" w:eastAsia="Times" w:hAnsi="Times New Roman" w:cs="Times"/>
          <w:sz w:val="24"/>
          <w:szCs w:val="24"/>
          <w:lang w:eastAsia="ar-SA"/>
        </w:rPr>
        <w:t xml:space="preserve"> </w:t>
      </w:r>
      <w:r w:rsidRPr="0023744C">
        <w:rPr>
          <w:rFonts w:ascii="Times New Roman" w:eastAsia="Times" w:hAnsi="Times New Roman" w:cs="Times"/>
          <w:sz w:val="24"/>
          <w:szCs w:val="24"/>
          <w:lang w:eastAsia="ar-SA"/>
        </w:rPr>
        <w:t>and</w:t>
      </w:r>
      <m:oMath>
        <m:d>
          <m:dPr>
            <m:begChr m:val="["/>
            <m:endChr m:val="]"/>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-π,0</m:t>
            </m:r>
          </m:e>
        </m:d>
      </m:oMath>
      <w:r w:rsidRPr="0023744C">
        <w:rPr>
          <w:rFonts w:ascii="Times New Roman" w:eastAsia="Times" w:hAnsi="Times New Roman" w:cs="Times"/>
          <w:sz w:val="24"/>
          <w:szCs w:val="24"/>
          <w:lang w:eastAsia="ar-SA"/>
        </w:rPr>
        <w:t xml:space="preserve">; the number of BRDF azimuth quadrature abscissa </w:t>
      </w:r>
      <w:r w:rsidRPr="0023744C">
        <w:rPr>
          <w:rFonts w:ascii="Times New Roman" w:eastAsia="Times" w:hAnsi="Times New Roman" w:cs="Times"/>
          <w:i/>
          <w:sz w:val="24"/>
          <w:szCs w:val="24"/>
          <w:lang w:eastAsia="ar-SA"/>
        </w:rPr>
        <w:t>N</w:t>
      </w:r>
      <w:r w:rsidRPr="0023744C">
        <w:rPr>
          <w:rFonts w:ascii="Times New Roman" w:eastAsia="Times" w:hAnsi="Times New Roman" w:cs="Times"/>
          <w:sz w:val="24"/>
          <w:szCs w:val="24"/>
          <w:vertAlign w:val="subscript"/>
          <w:lang w:eastAsia="ar-SA"/>
        </w:rPr>
        <w:t>BRDF</w:t>
      </w:r>
      <w:r w:rsidRPr="0023744C">
        <w:rPr>
          <w:rFonts w:ascii="Times New Roman" w:eastAsia="Times" w:hAnsi="Times New Roman" w:cs="Times"/>
          <w:sz w:val="24"/>
          <w:szCs w:val="24"/>
          <w:lang w:eastAsia="ar-SA"/>
        </w:rPr>
        <w:t xml:space="preserve"> is set to 100 to obtain a numerical accuracy of 10</w:t>
      </w:r>
      <w:r w:rsidRPr="0023744C">
        <w:rPr>
          <w:rFonts w:ascii="Times New Roman" w:eastAsia="Times" w:hAnsi="Times New Roman" w:cs="Times"/>
          <w:sz w:val="24"/>
          <w:szCs w:val="24"/>
          <w:vertAlign w:val="superscript"/>
          <w:lang w:eastAsia="ar-SA"/>
        </w:rPr>
        <w:t>-4</w:t>
      </w:r>
      <w:r w:rsidRPr="0023744C">
        <w:rPr>
          <w:rFonts w:ascii="Times New Roman" w:eastAsia="Times" w:hAnsi="Times New Roman" w:cs="Times"/>
          <w:sz w:val="24"/>
          <w:szCs w:val="24"/>
          <w:lang w:eastAsia="ar-SA"/>
        </w:rPr>
        <w:t xml:space="preserve"> for all kernels considered [</w:t>
      </w:r>
      <w:r w:rsidRPr="0023744C">
        <w:rPr>
          <w:rFonts w:ascii="Times New Roman" w:eastAsia="Times" w:hAnsi="Times New Roman" w:cs="Times"/>
          <w:i/>
          <w:iCs/>
          <w:sz w:val="24"/>
          <w:szCs w:val="24"/>
          <w:lang w:eastAsia="ar-SA"/>
        </w:rPr>
        <w:t>Spurr</w:t>
      </w:r>
      <w:r w:rsidRPr="0023744C">
        <w:rPr>
          <w:rFonts w:ascii="Times New Roman" w:eastAsia="Times" w:hAnsi="Times New Roman" w:cs="Times"/>
          <w:sz w:val="24"/>
          <w:szCs w:val="24"/>
          <w:lang w:eastAsia="ar-SA"/>
        </w:rPr>
        <w:t xml:space="preserve">, 2004]. </w:t>
      </w:r>
    </w:p>
    <w:p w:rsidR="0023744C" w:rsidRPr="0023744C" w:rsidRDefault="0023744C" w:rsidP="0023744C">
      <w:pPr>
        <w:suppressAutoHyphens/>
        <w:autoSpaceDE w:val="0"/>
        <w:spacing w:before="120" w:after="120" w:line="240" w:lineRule="auto"/>
        <w:jc w:val="both"/>
        <w:rPr>
          <w:rFonts w:ascii="Times New Roman" w:eastAsia="Times" w:hAnsi="Times New Roman" w:cs="Times"/>
          <w:sz w:val="24"/>
          <w:szCs w:val="24"/>
          <w:lang w:eastAsia="ar-SA"/>
        </w:rPr>
      </w:pPr>
      <w:r w:rsidRPr="0023744C">
        <w:rPr>
          <w:rFonts w:ascii="Times New Roman" w:eastAsia="Times" w:hAnsi="Times New Roman" w:cs="Times"/>
          <w:sz w:val="24"/>
          <w:szCs w:val="24"/>
          <w:lang w:eastAsia="ar-SA"/>
        </w:rPr>
        <w:t>Linearization of this BRDF scheme was reported in [</w:t>
      </w:r>
      <w:r w:rsidRPr="0023744C">
        <w:rPr>
          <w:rFonts w:ascii="Times New Roman" w:eastAsia="Times" w:hAnsi="Times New Roman" w:cs="Times"/>
          <w:i/>
          <w:iCs/>
          <w:sz w:val="24"/>
          <w:szCs w:val="24"/>
          <w:lang w:eastAsia="ar-SA"/>
        </w:rPr>
        <w:t>Spurr</w:t>
      </w:r>
      <w:r w:rsidRPr="0023744C">
        <w:rPr>
          <w:rFonts w:ascii="Times New Roman" w:eastAsia="Times" w:hAnsi="Times New Roman" w:cs="Times"/>
          <w:sz w:val="24"/>
          <w:szCs w:val="24"/>
          <w:lang w:eastAsia="ar-SA"/>
        </w:rPr>
        <w:t xml:space="preserve">, 2004], and a mechanism developed for the generation of surface property weighting functions with respect to the kernel amplitudes </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R</m:t>
            </m:r>
          </m:e>
          <m:sub>
            <m:r>
              <w:rPr>
                <w:rFonts w:ascii="Cambria Math" w:eastAsia="Times" w:hAnsi="Cambria Math" w:cs="Times"/>
                <w:sz w:val="24"/>
                <w:szCs w:val="24"/>
                <w:lang w:eastAsia="ar-SA"/>
              </w:rPr>
              <m:t>k</m:t>
            </m:r>
          </m:sub>
        </m:sSub>
      </m:oMath>
      <w:r w:rsidRPr="0023744C">
        <w:rPr>
          <w:rFonts w:ascii="Times New Roman" w:eastAsia="Times" w:hAnsi="Times New Roman" w:cs="Times"/>
          <w:sz w:val="24"/>
          <w:szCs w:val="24"/>
          <w:lang w:eastAsia="ar-SA"/>
        </w:rPr>
        <w:t xml:space="preserve"> and to elements of the non-linear kernel parameters </w:t>
      </w:r>
      <m:oMath>
        <m:sSub>
          <m:sSubPr>
            <m:ctrlPr>
              <w:rPr>
                <w:rFonts w:ascii="Cambria Math" w:eastAsia="Times" w:hAnsi="Cambria Math" w:cs="Times"/>
                <w:i/>
                <w:sz w:val="24"/>
                <w:szCs w:val="24"/>
                <w:lang w:eastAsia="ar-SA"/>
              </w:rPr>
            </m:ctrlPr>
          </m:sSubPr>
          <m:e>
            <m:r>
              <m:rPr>
                <m:sty m:val="b"/>
              </m:rPr>
              <w:rPr>
                <w:rFonts w:ascii="Cambria Math" w:eastAsia="Times" w:hAnsi="Cambria Math" w:cs="Times"/>
                <w:sz w:val="24"/>
                <w:szCs w:val="24"/>
                <w:lang w:eastAsia="ar-SA"/>
              </w:rPr>
              <m:t>b</m:t>
            </m:r>
          </m:e>
          <m:sub>
            <m:r>
              <w:rPr>
                <w:rFonts w:ascii="Cambria Math" w:eastAsia="Times" w:hAnsi="Cambria Math" w:cs="Times"/>
                <w:sz w:val="24"/>
                <w:szCs w:val="24"/>
                <w:lang w:eastAsia="ar-SA"/>
              </w:rPr>
              <m:t>k</m:t>
            </m:r>
          </m:sub>
        </m:sSub>
      </m:oMath>
      <w:r w:rsidRPr="0023744C">
        <w:rPr>
          <w:rFonts w:ascii="Times New Roman" w:eastAsia="Times" w:hAnsi="Times New Roman" w:cs="Times"/>
          <w:sz w:val="24"/>
          <w:szCs w:val="24"/>
          <w:vertAlign w:val="subscript"/>
          <w:lang w:eastAsia="ar-SA"/>
        </w:rPr>
        <w:t xml:space="preserve">. </w:t>
      </w:r>
      <w:r w:rsidRPr="0023744C">
        <w:rPr>
          <w:rFonts w:ascii="Times New Roman" w:eastAsia="Times" w:hAnsi="Times New Roman" w:cs="Times"/>
          <w:sz w:val="24"/>
          <w:szCs w:val="24"/>
          <w:lang w:eastAsia="ar-SA"/>
        </w:rPr>
        <w:t>It was shown that the entire LIDORT discrete ordinate solution is differentiable with respect to these surface properties, once we know the following kernel derivatives:</w:t>
      </w:r>
    </w:p>
    <w:p w:rsidR="0023744C" w:rsidRPr="0023744C" w:rsidRDefault="0023744C" w:rsidP="0023744C">
      <w:pPr>
        <w:suppressAutoHyphens/>
        <w:autoSpaceDE w:val="0"/>
        <w:spacing w:after="120" w:line="240" w:lineRule="auto"/>
        <w:jc w:val="both"/>
        <w:rPr>
          <w:rFonts w:ascii="Times New Roman" w:eastAsia="Times" w:hAnsi="Times New Roman" w:cs="Times"/>
          <w:sz w:val="24"/>
          <w:szCs w:val="24"/>
          <w:lang w:eastAsia="ar-SA"/>
        </w:rPr>
      </w:pPr>
      <w:r w:rsidRPr="0023744C">
        <w:rPr>
          <w:rFonts w:ascii="Times New Roman" w:eastAsia="Times" w:hAnsi="Times New Roman" w:cs="Times"/>
          <w:sz w:val="24"/>
          <w:szCs w:val="24"/>
          <w:lang w:eastAsia="ar-SA"/>
        </w:rPr>
        <w:tab/>
      </w:r>
      <m:oMath>
        <m:f>
          <m:fPr>
            <m:ctrlPr>
              <w:rPr>
                <w:rFonts w:ascii="Cambria Math" w:eastAsia="Times" w:hAnsi="Cambria Math" w:cs="Times"/>
                <w:i/>
                <w:sz w:val="24"/>
                <w:szCs w:val="24"/>
                <w:lang w:eastAsia="ar-SA"/>
              </w:rPr>
            </m:ctrlPr>
          </m:fPr>
          <m:num>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∂ρ</m:t>
                </m:r>
              </m:e>
              <m:sub>
                <m:r>
                  <w:rPr>
                    <w:rFonts w:ascii="Cambria Math" w:eastAsia="Times" w:hAnsi="Cambria Math" w:cs="Times"/>
                    <w:sz w:val="24"/>
                    <w:szCs w:val="24"/>
                    <w:lang w:eastAsia="ar-SA"/>
                  </w:rPr>
                  <m:t>total</m:t>
                </m:r>
              </m:sub>
            </m:sSub>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θ,α,φ</m:t>
                </m:r>
              </m:e>
            </m:d>
          </m:num>
          <m:den>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b</m:t>
                </m:r>
              </m:e>
              <m:sub>
                <m:r>
                  <w:rPr>
                    <w:rFonts w:ascii="Cambria Math" w:eastAsia="Times" w:hAnsi="Cambria Math" w:cs="Times"/>
                    <w:sz w:val="24"/>
                    <w:szCs w:val="24"/>
                    <w:lang w:eastAsia="ar-SA"/>
                  </w:rPr>
                  <m:t>p,k</m:t>
                </m:r>
              </m:sub>
            </m:sSub>
          </m:den>
        </m:f>
        <m:r>
          <w:rPr>
            <w:rFonts w:ascii="Cambria Math" w:eastAsia="Times" w:hAnsi="Cambria Math" w:cs="Times"/>
            <w:sz w:val="24"/>
            <w:szCs w:val="24"/>
            <w:lang w:eastAsia="ar-SA"/>
          </w:rPr>
          <m:t>=</m:t>
        </m:r>
        <m:f>
          <m:fPr>
            <m:ctrlPr>
              <w:rPr>
                <w:rFonts w:ascii="Cambria Math" w:eastAsia="Times" w:hAnsi="Cambria Math" w:cs="Times"/>
                <w:i/>
                <w:sz w:val="24"/>
                <w:szCs w:val="24"/>
                <w:lang w:eastAsia="ar-SA"/>
              </w:rPr>
            </m:ctrlPr>
          </m:fPr>
          <m:num>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∂ρ</m:t>
                </m:r>
              </m:e>
              <m:sub>
                <m:r>
                  <w:rPr>
                    <w:rFonts w:ascii="Cambria Math" w:eastAsia="Times" w:hAnsi="Cambria Math" w:cs="Times"/>
                    <w:sz w:val="24"/>
                    <w:szCs w:val="24"/>
                    <w:lang w:eastAsia="ar-SA"/>
                  </w:rPr>
                  <m:t>k</m:t>
                </m:r>
              </m:sub>
            </m:sSub>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θ,α,φ;</m:t>
                </m:r>
                <m:sSub>
                  <m:sSubPr>
                    <m:ctrlPr>
                      <w:rPr>
                        <w:rFonts w:ascii="Cambria Math" w:eastAsia="Times" w:hAnsi="Cambria Math" w:cs="Times"/>
                        <w:i/>
                        <w:sz w:val="24"/>
                        <w:szCs w:val="24"/>
                        <w:lang w:eastAsia="ar-SA"/>
                      </w:rPr>
                    </m:ctrlPr>
                  </m:sSubPr>
                  <m:e>
                    <m:r>
                      <m:rPr>
                        <m:sty m:val="b"/>
                      </m:rPr>
                      <w:rPr>
                        <w:rFonts w:ascii="Cambria Math" w:eastAsia="Times" w:hAnsi="Cambria Math" w:cs="Times"/>
                        <w:sz w:val="24"/>
                        <w:szCs w:val="24"/>
                        <w:lang w:eastAsia="ar-SA"/>
                      </w:rPr>
                      <m:t>b</m:t>
                    </m:r>
                  </m:e>
                  <m:sub>
                    <m:r>
                      <w:rPr>
                        <w:rFonts w:ascii="Cambria Math" w:eastAsia="Times" w:hAnsi="Cambria Math" w:cs="Times"/>
                        <w:sz w:val="24"/>
                        <w:szCs w:val="24"/>
                        <w:lang w:eastAsia="ar-SA"/>
                      </w:rPr>
                      <m:t>k</m:t>
                    </m:r>
                  </m:sub>
                </m:sSub>
              </m:e>
            </m:d>
          </m:num>
          <m:den>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b</m:t>
                </m:r>
              </m:e>
              <m:sub>
                <m:r>
                  <w:rPr>
                    <w:rFonts w:ascii="Cambria Math" w:eastAsia="Times" w:hAnsi="Cambria Math" w:cs="Times"/>
                    <w:sz w:val="24"/>
                    <w:szCs w:val="24"/>
                    <w:lang w:eastAsia="ar-SA"/>
                  </w:rPr>
                  <m:t>p,k</m:t>
                </m:r>
              </m:sub>
            </m:sSub>
          </m:den>
        </m:f>
      </m:oMath>
      <w:r w:rsidRPr="0023744C">
        <w:rPr>
          <w:rFonts w:ascii="Times New Roman" w:eastAsia="Times" w:hAnsi="Times New Roman" w:cs="Times"/>
          <w:sz w:val="24"/>
          <w:szCs w:val="24"/>
          <w:lang w:eastAsia="ar-SA"/>
        </w:rPr>
        <w:t>;</w:t>
      </w:r>
      <w:r w:rsidRPr="0023744C">
        <w:rPr>
          <w:rFonts w:ascii="Times New Roman" w:eastAsia="Times" w:hAnsi="Times New Roman" w:cs="Times"/>
          <w:sz w:val="24"/>
          <w:szCs w:val="24"/>
          <w:lang w:eastAsia="ar-SA"/>
        </w:rPr>
        <w:tab/>
      </w:r>
      <w:r w:rsidRPr="0023744C">
        <w:rPr>
          <w:rFonts w:ascii="Times New Roman" w:eastAsia="Times" w:hAnsi="Times New Roman" w:cs="Times"/>
          <w:sz w:val="24"/>
          <w:szCs w:val="24"/>
          <w:lang w:eastAsia="ar-SA"/>
        </w:rPr>
        <w:tab/>
      </w:r>
      <w:r w:rsidRPr="0023744C">
        <w:rPr>
          <w:rFonts w:ascii="Times New Roman" w:eastAsia="Times" w:hAnsi="Times New Roman" w:cs="Times"/>
          <w:sz w:val="24"/>
          <w:szCs w:val="24"/>
          <w:lang w:eastAsia="ar-SA"/>
        </w:rPr>
        <w:tab/>
      </w:r>
      <w:r w:rsidRPr="0023744C">
        <w:rPr>
          <w:rFonts w:ascii="Times New Roman" w:eastAsia="Times" w:hAnsi="Times New Roman" w:cs="Times"/>
          <w:sz w:val="24"/>
          <w:szCs w:val="24"/>
          <w:lang w:eastAsia="ar-SA"/>
        </w:rPr>
        <w:tab/>
      </w:r>
      <w:r w:rsidRPr="0023744C">
        <w:rPr>
          <w:rFonts w:ascii="Times New Roman" w:eastAsia="Times" w:hAnsi="Times New Roman" w:cs="Times"/>
          <w:sz w:val="24"/>
          <w:szCs w:val="24"/>
          <w:lang w:eastAsia="ar-SA"/>
        </w:rPr>
        <w:tab/>
      </w:r>
      <w:r w:rsidRPr="0023744C">
        <w:rPr>
          <w:rFonts w:ascii="Times New Roman" w:eastAsia="Times" w:hAnsi="Times New Roman" w:cs="Times"/>
          <w:sz w:val="24"/>
          <w:szCs w:val="24"/>
          <w:lang w:eastAsia="ar-SA"/>
        </w:rPr>
        <w:tab/>
      </w:r>
      <w:r w:rsidRPr="0023744C">
        <w:rPr>
          <w:rFonts w:ascii="Times New Roman" w:eastAsia="Times" w:hAnsi="Times New Roman" w:cs="Times"/>
          <w:sz w:val="24"/>
          <w:szCs w:val="24"/>
          <w:lang w:eastAsia="ar-SA"/>
        </w:rPr>
        <w:tab/>
      </w:r>
      <w:r w:rsidRPr="0023744C">
        <w:rPr>
          <w:rFonts w:ascii="Times New Roman" w:eastAsia="Times" w:hAnsi="Times New Roman" w:cs="Times"/>
          <w:sz w:val="24"/>
          <w:szCs w:val="24"/>
          <w:lang w:eastAsia="ar-SA"/>
        </w:rPr>
        <w:tab/>
        <w:t>(5.3.3)</w:t>
      </w:r>
    </w:p>
    <w:p w:rsidR="0023744C" w:rsidRPr="0023744C" w:rsidRDefault="0023744C" w:rsidP="0023744C">
      <w:pPr>
        <w:suppressAutoHyphens/>
        <w:autoSpaceDE w:val="0"/>
        <w:spacing w:before="120" w:after="120" w:line="240" w:lineRule="auto"/>
        <w:jc w:val="both"/>
        <w:rPr>
          <w:rFonts w:ascii="Times New Roman" w:eastAsia="Times" w:hAnsi="Times New Roman" w:cs="Times"/>
          <w:sz w:val="24"/>
          <w:szCs w:val="24"/>
          <w:lang w:eastAsia="ar-SA"/>
        </w:rPr>
      </w:pPr>
      <w:r w:rsidRPr="0023744C">
        <w:rPr>
          <w:rFonts w:ascii="Times New Roman" w:eastAsia="Times" w:hAnsi="Times New Roman" w:cs="Times"/>
          <w:sz w:val="24"/>
          <w:szCs w:val="24"/>
          <w:lang w:eastAsia="ar-SA"/>
        </w:rPr>
        <w:tab/>
      </w:r>
      <m:oMath>
        <m:f>
          <m:fPr>
            <m:ctrlPr>
              <w:rPr>
                <w:rFonts w:ascii="Cambria Math" w:eastAsia="Times" w:hAnsi="Cambria Math" w:cs="Times"/>
                <w:i/>
                <w:sz w:val="24"/>
                <w:szCs w:val="24"/>
                <w:lang w:eastAsia="ar-SA"/>
              </w:rPr>
            </m:ctrlPr>
          </m:fPr>
          <m:num>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∂ρ</m:t>
                </m:r>
              </m:e>
              <m:sub>
                <m:r>
                  <w:rPr>
                    <w:rFonts w:ascii="Cambria Math" w:eastAsia="Times" w:hAnsi="Cambria Math" w:cs="Times"/>
                    <w:sz w:val="24"/>
                    <w:szCs w:val="24"/>
                    <w:lang w:eastAsia="ar-SA"/>
                  </w:rPr>
                  <m:t>total</m:t>
                </m:r>
              </m:sub>
            </m:sSub>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θ,α,φ</m:t>
                </m:r>
              </m:e>
            </m:d>
          </m:num>
          <m:den>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R</m:t>
                </m:r>
              </m:e>
              <m:sub>
                <m:r>
                  <w:rPr>
                    <w:rFonts w:ascii="Cambria Math" w:eastAsia="Times" w:hAnsi="Cambria Math" w:cs="Times"/>
                    <w:sz w:val="24"/>
                    <w:szCs w:val="24"/>
                    <w:lang w:eastAsia="ar-SA"/>
                  </w:rPr>
                  <m:t>k</m:t>
                </m:r>
              </m:sub>
            </m:sSub>
          </m:den>
        </m:f>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ρ</m:t>
            </m:r>
          </m:e>
          <m:sub>
            <m:r>
              <w:rPr>
                <w:rFonts w:ascii="Cambria Math" w:eastAsia="Times" w:hAnsi="Cambria Math" w:cs="Times"/>
                <w:sz w:val="24"/>
                <w:szCs w:val="24"/>
                <w:lang w:eastAsia="ar-SA"/>
              </w:rPr>
              <m:t>k</m:t>
            </m:r>
          </m:sub>
        </m:sSub>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θ,α,φ;</m:t>
            </m:r>
            <m:sSub>
              <m:sSubPr>
                <m:ctrlPr>
                  <w:rPr>
                    <w:rFonts w:ascii="Cambria Math" w:eastAsia="Times" w:hAnsi="Cambria Math" w:cs="Times"/>
                    <w:i/>
                    <w:sz w:val="24"/>
                    <w:szCs w:val="24"/>
                    <w:lang w:eastAsia="ar-SA"/>
                  </w:rPr>
                </m:ctrlPr>
              </m:sSubPr>
              <m:e>
                <m:r>
                  <m:rPr>
                    <m:sty m:val="b"/>
                  </m:rPr>
                  <w:rPr>
                    <w:rFonts w:ascii="Cambria Math" w:eastAsia="Times" w:hAnsi="Cambria Math" w:cs="Times"/>
                    <w:sz w:val="24"/>
                    <w:szCs w:val="24"/>
                    <w:lang w:eastAsia="ar-SA"/>
                  </w:rPr>
                  <m:t>b</m:t>
                </m:r>
              </m:e>
              <m:sub>
                <m:r>
                  <w:rPr>
                    <w:rFonts w:ascii="Cambria Math" w:eastAsia="Times" w:hAnsi="Cambria Math" w:cs="Times"/>
                    <w:sz w:val="24"/>
                    <w:szCs w:val="24"/>
                    <w:lang w:eastAsia="ar-SA"/>
                  </w:rPr>
                  <m:t>k</m:t>
                </m:r>
              </m:sub>
            </m:sSub>
          </m:e>
        </m:d>
      </m:oMath>
      <w:r w:rsidRPr="0023744C">
        <w:rPr>
          <w:rFonts w:ascii="Times New Roman" w:eastAsia="Times" w:hAnsi="Times New Roman" w:cs="Times"/>
          <w:sz w:val="24"/>
          <w:szCs w:val="24"/>
          <w:lang w:eastAsia="ar-SA"/>
        </w:rPr>
        <w:t>.</w:t>
      </w:r>
      <w:r w:rsidRPr="0023744C">
        <w:rPr>
          <w:rFonts w:ascii="Times New Roman" w:eastAsia="Times" w:hAnsi="Times New Roman" w:cs="Times"/>
          <w:sz w:val="24"/>
          <w:szCs w:val="24"/>
          <w:lang w:eastAsia="ar-SA"/>
        </w:rPr>
        <w:tab/>
      </w:r>
      <w:r w:rsidRPr="0023744C">
        <w:rPr>
          <w:rFonts w:ascii="Times New Roman" w:eastAsia="Times" w:hAnsi="Times New Roman" w:cs="Times"/>
          <w:sz w:val="24"/>
          <w:szCs w:val="24"/>
          <w:lang w:eastAsia="ar-SA"/>
        </w:rPr>
        <w:tab/>
      </w:r>
      <w:r w:rsidRPr="0023744C">
        <w:rPr>
          <w:rFonts w:ascii="Times New Roman" w:eastAsia="Times" w:hAnsi="Times New Roman" w:cs="Times"/>
          <w:sz w:val="24"/>
          <w:szCs w:val="24"/>
          <w:lang w:eastAsia="ar-SA"/>
        </w:rPr>
        <w:tab/>
      </w:r>
      <w:r w:rsidRPr="0023744C">
        <w:rPr>
          <w:rFonts w:ascii="Times New Roman" w:eastAsia="Times" w:hAnsi="Times New Roman" w:cs="Times"/>
          <w:sz w:val="24"/>
          <w:szCs w:val="24"/>
          <w:lang w:eastAsia="ar-SA"/>
        </w:rPr>
        <w:tab/>
      </w:r>
      <w:r w:rsidRPr="0023744C">
        <w:rPr>
          <w:rFonts w:ascii="Times New Roman" w:eastAsia="Times" w:hAnsi="Times New Roman" w:cs="Times"/>
          <w:sz w:val="24"/>
          <w:szCs w:val="24"/>
          <w:lang w:eastAsia="ar-SA"/>
        </w:rPr>
        <w:tab/>
      </w:r>
      <w:r w:rsidRPr="0023744C">
        <w:rPr>
          <w:rFonts w:ascii="Times New Roman" w:eastAsia="Times" w:hAnsi="Times New Roman" w:cs="Times"/>
          <w:sz w:val="24"/>
          <w:szCs w:val="24"/>
          <w:lang w:eastAsia="ar-SA"/>
        </w:rPr>
        <w:tab/>
      </w:r>
      <w:r w:rsidRPr="0023744C">
        <w:rPr>
          <w:rFonts w:ascii="Times New Roman" w:eastAsia="Times" w:hAnsi="Times New Roman" w:cs="Times"/>
          <w:sz w:val="24"/>
          <w:szCs w:val="24"/>
          <w:lang w:eastAsia="ar-SA"/>
        </w:rPr>
        <w:tab/>
        <w:t>(5.3.4)</w:t>
      </w:r>
    </w:p>
    <w:p w:rsidR="0023744C" w:rsidRPr="0023744C" w:rsidRDefault="0023744C" w:rsidP="0023744C">
      <w:pPr>
        <w:suppressAutoHyphens/>
        <w:autoSpaceDE w:val="0"/>
        <w:spacing w:after="120" w:line="240" w:lineRule="auto"/>
        <w:jc w:val="both"/>
        <w:rPr>
          <w:rFonts w:ascii="Times New Roman" w:eastAsia="Times" w:hAnsi="Times New Roman" w:cs="Times"/>
          <w:sz w:val="24"/>
          <w:szCs w:val="24"/>
          <w:lang w:eastAsia="ar-SA"/>
        </w:rPr>
      </w:pPr>
      <w:r w:rsidRPr="0023744C">
        <w:rPr>
          <w:rFonts w:ascii="Times New Roman" w:eastAsia="Times" w:hAnsi="Times New Roman" w:cs="Times"/>
          <w:sz w:val="24"/>
          <w:szCs w:val="24"/>
          <w:lang w:eastAsia="ar-SA"/>
        </w:rPr>
        <w:t xml:space="preserve">The amplitude derivative (5.3.4) is trivial. The parameter derivative (5.3.3) depends on the empirical formulation of the kernel in question, but all kernels in this scheme are analytically differentiable with respect to their parameter dependencies. </w:t>
      </w:r>
    </w:p>
    <w:p w:rsidR="0023744C" w:rsidRPr="0023744C" w:rsidRDefault="0023744C" w:rsidP="0023744C">
      <w:pPr>
        <w:suppressAutoHyphens/>
        <w:autoSpaceDE w:val="0"/>
        <w:spacing w:before="120" w:after="120" w:line="240" w:lineRule="auto"/>
        <w:jc w:val="both"/>
        <w:rPr>
          <w:rFonts w:ascii="Times New Roman" w:eastAsia="Times" w:hAnsi="Times New Roman" w:cs="Times"/>
          <w:sz w:val="24"/>
          <w:szCs w:val="24"/>
          <w:lang w:eastAsia="ar-SA"/>
        </w:rPr>
      </w:pPr>
      <w:r w:rsidRPr="0023744C">
        <w:rPr>
          <w:rFonts w:ascii="Times New Roman" w:eastAsia="Times" w:hAnsi="Times New Roman" w:cs="Times"/>
          <w:b/>
          <w:i/>
          <w:sz w:val="24"/>
          <w:szCs w:val="24"/>
          <w:u w:val="single"/>
          <w:lang w:eastAsia="ar-SA"/>
        </w:rPr>
        <w:t>Remark</w:t>
      </w:r>
      <w:r w:rsidRPr="0023744C">
        <w:rPr>
          <w:rFonts w:ascii="Times New Roman" w:eastAsia="Times" w:hAnsi="Times New Roman" w:cs="Times"/>
          <w:sz w:val="24"/>
          <w:szCs w:val="24"/>
          <w:lang w:eastAsia="ar-SA"/>
        </w:rPr>
        <w:t xml:space="preserve">. In the vector code VLIDORT, the BRDF is actually a 4 x 4 matrix, linking incident and reflected Stokes 4-vectors. The BRDF scheme outlined above has been fully implemented in VLIDORT by setting the {1,1} element of a 4 x 4 vector kernel </w:t>
      </w:r>
      <m:oMath>
        <m:sSub>
          <m:sSubPr>
            <m:ctrlPr>
              <w:rPr>
                <w:rFonts w:ascii="Cambria Math" w:eastAsia="Times" w:hAnsi="Cambria Math" w:cs="Times"/>
                <w:i/>
                <w:sz w:val="24"/>
                <w:szCs w:val="24"/>
                <w:lang w:eastAsia="ar-SA"/>
              </w:rPr>
            </m:ctrlPr>
          </m:sSubPr>
          <m:e>
            <m:r>
              <m:rPr>
                <m:sty m:val="bi"/>
              </m:rPr>
              <w:rPr>
                <w:rFonts w:ascii="Cambria Math" w:eastAsia="Times" w:hAnsi="Cambria Math" w:cs="Times"/>
                <w:sz w:val="24"/>
                <w:szCs w:val="24"/>
                <w:lang w:eastAsia="ar-SA"/>
              </w:rPr>
              <m:t>ρ</m:t>
            </m:r>
          </m:e>
          <m:sub>
            <m:r>
              <w:rPr>
                <w:rFonts w:ascii="Cambria Math" w:eastAsia="Times" w:hAnsi="Cambria Math" w:cs="Times"/>
                <w:sz w:val="24"/>
                <w:szCs w:val="24"/>
                <w:lang w:eastAsia="ar-SA"/>
              </w:rPr>
              <m:t>k</m:t>
            </m:r>
          </m:sub>
        </m:sSub>
      </m:oMath>
      <w:r w:rsidRPr="0023744C">
        <w:rPr>
          <w:rFonts w:ascii="Times New Roman" w:eastAsia="Times" w:hAnsi="Times New Roman" w:cs="Times"/>
          <w:i/>
          <w:sz w:val="24"/>
          <w:szCs w:val="24"/>
          <w:vertAlign w:val="subscript"/>
          <w:lang w:eastAsia="ar-SA"/>
        </w:rPr>
        <w:t xml:space="preserve"> </w:t>
      </w:r>
      <w:r w:rsidRPr="0023744C">
        <w:rPr>
          <w:rFonts w:ascii="Times New Roman" w:eastAsia="Times" w:hAnsi="Times New Roman" w:cs="Times"/>
          <w:sz w:val="24"/>
          <w:szCs w:val="24"/>
          <w:lang w:eastAsia="ar-SA"/>
        </w:rPr>
        <w:t xml:space="preserve">equal to the corresponding scalar kernel function </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ρ</m:t>
            </m:r>
          </m:e>
          <m:sub>
            <m:r>
              <w:rPr>
                <w:rFonts w:ascii="Cambria Math" w:eastAsia="Times" w:hAnsi="Cambria Math" w:cs="Times"/>
                <w:sz w:val="24"/>
                <w:szCs w:val="24"/>
                <w:lang w:eastAsia="ar-SA"/>
              </w:rPr>
              <m:t>k</m:t>
            </m:r>
          </m:sub>
        </m:sSub>
      </m:oMath>
      <w:r w:rsidRPr="0023744C">
        <w:rPr>
          <w:rFonts w:ascii="Times New Roman" w:eastAsia="Times" w:hAnsi="Times New Roman" w:cs="Times"/>
          <w:sz w:val="24"/>
          <w:szCs w:val="24"/>
          <w:lang w:eastAsia="ar-SA"/>
        </w:rPr>
        <w:t>; all other VBRDF matrix elements are then zero.</w:t>
      </w:r>
    </w:p>
    <w:p w:rsidR="0023744C" w:rsidRPr="0023744C" w:rsidRDefault="0023744C" w:rsidP="0023744C">
      <w:pPr>
        <w:suppressAutoHyphens/>
        <w:spacing w:before="120" w:after="0" w:line="240" w:lineRule="auto"/>
        <w:jc w:val="both"/>
        <w:rPr>
          <w:rFonts w:ascii="Times New Roman" w:eastAsia="Times New Roman" w:hAnsi="Times New Roman" w:cs="Times New Roman"/>
          <w:sz w:val="24"/>
          <w:szCs w:val="24"/>
          <w:lang w:eastAsia="ar-SA"/>
        </w:rPr>
      </w:pPr>
      <w:r w:rsidRPr="0023744C">
        <w:rPr>
          <w:rFonts w:ascii="Times New Roman" w:eastAsia="Times New Roman" w:hAnsi="Times New Roman" w:cs="Times New Roman"/>
          <w:sz w:val="24"/>
          <w:szCs w:val="24"/>
          <w:lang w:eastAsia="ar-SA"/>
        </w:rPr>
        <w:t xml:space="preserve">The choice of a Lambertian surface is a special case, controlled by a single flag. If this flag is set it is only necessary to specify the Lambertian albedo </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R</m:t>
            </m:r>
          </m:e>
          <m:sub>
            <m:r>
              <w:rPr>
                <w:rFonts w:ascii="Cambria Math" w:eastAsia="Times" w:hAnsi="Cambria Math" w:cs="Times"/>
                <w:sz w:val="24"/>
                <w:szCs w:val="24"/>
                <w:lang w:eastAsia="ar-SA"/>
              </w:rPr>
              <m:t>Lamb</m:t>
            </m:r>
          </m:sub>
        </m:sSub>
      </m:oMath>
      <w:r w:rsidRPr="0023744C">
        <w:rPr>
          <w:rFonts w:ascii="Times New Roman" w:eastAsia="Times New Roman" w:hAnsi="Times New Roman" w:cs="Times New Roman"/>
          <w:sz w:val="24"/>
          <w:szCs w:val="24"/>
          <w:lang w:eastAsia="ar-SA"/>
        </w:rPr>
        <w:t xml:space="preserve"> (between or equal to one of the limit </w:t>
      </w:r>
      <w:r w:rsidRPr="0023744C">
        <w:rPr>
          <w:rFonts w:ascii="Times New Roman" w:eastAsia="Times New Roman" w:hAnsi="Times New Roman" w:cs="Times New Roman"/>
          <w:sz w:val="24"/>
          <w:szCs w:val="24"/>
          <w:lang w:eastAsia="ar-SA"/>
        </w:rPr>
        <w:lastRenderedPageBreak/>
        <w:t xml:space="preserve">values 0.0 and 1.0). If the surface weighting function option is also set, then VLIDORT will return the Lambertian weighting function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R</m:t>
            </m:r>
          </m:sub>
        </m:sSub>
        <m:r>
          <w:rPr>
            <w:rFonts w:ascii="Cambria Math" w:eastAsia="Times New Roman" w:hAnsi="Cambria Math" w:cs="Times New Roman"/>
            <w:sz w:val="24"/>
            <w:szCs w:val="24"/>
            <w:lang w:eastAsia="ar-SA"/>
          </w:rPr>
          <m:t>=</m:t>
        </m:r>
        <m:f>
          <m:fPr>
            <m:type m:val="skw"/>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m:t>
            </m:r>
            <m:r>
              <m:rPr>
                <m:sty m:val="p"/>
              </m:rPr>
              <w:rPr>
                <w:rFonts w:ascii="Cambria Math" w:eastAsia="Times New Roman" w:hAnsi="Cambria Math" w:cs="Times New Roman"/>
                <w:sz w:val="24"/>
                <w:szCs w:val="24"/>
                <w:lang w:eastAsia="ar-SA"/>
              </w:rPr>
              <m:t>I</m:t>
            </m:r>
          </m:num>
          <m:den>
            <m:r>
              <w:rPr>
                <w:rFonts w:ascii="Cambria Math" w:eastAsia="Times New Roman" w:hAnsi="Cambria Math" w:cs="Times New Roman"/>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R</m:t>
                </m:r>
              </m:e>
              <m:sub>
                <m:r>
                  <w:rPr>
                    <w:rFonts w:ascii="Cambria Math" w:eastAsia="Times" w:hAnsi="Cambria Math" w:cs="Times"/>
                    <w:sz w:val="24"/>
                    <w:szCs w:val="24"/>
                    <w:lang w:eastAsia="ar-SA"/>
                  </w:rPr>
                  <m:t>Lamb</m:t>
                </m:r>
              </m:sub>
            </m:sSub>
          </m:den>
        </m:f>
      </m:oMath>
      <w:r w:rsidRPr="0023744C">
        <w:rPr>
          <w:rFonts w:ascii="Times New Roman" w:eastAsia="Times New Roman" w:hAnsi="Times New Roman" w:cs="Times New Roman"/>
          <w:sz w:val="24"/>
          <w:szCs w:val="24"/>
          <w:lang w:eastAsia="ar-SA"/>
        </w:rPr>
        <w:t>.</w:t>
      </w:r>
    </w:p>
    <w:p w:rsidR="0023744C" w:rsidRPr="0023744C" w:rsidRDefault="0023744C" w:rsidP="0023744C">
      <w:pPr>
        <w:suppressAutoHyphens/>
        <w:spacing w:before="120" w:after="0" w:line="240" w:lineRule="auto"/>
        <w:jc w:val="both"/>
        <w:rPr>
          <w:rFonts w:ascii="Times New Roman" w:eastAsia="Times New Roman" w:hAnsi="Times New Roman" w:cs="Times New Roman"/>
          <w:sz w:val="24"/>
          <w:szCs w:val="24"/>
          <w:lang w:eastAsia="ar-SA"/>
        </w:rPr>
      </w:pPr>
      <w:r w:rsidRPr="0023744C">
        <w:rPr>
          <w:rFonts w:ascii="Times New Roman" w:eastAsia="Times New Roman" w:hAnsi="Times New Roman" w:cs="Times"/>
          <w:sz w:val="24"/>
          <w:szCs w:val="24"/>
          <w:lang w:eastAsia="ar-SA"/>
        </w:rPr>
        <w:t>The VLIDORT VBRDF supplement has 18 possible kernel functions, and these are listed in Table 5.3.1 along with the number of non-linear parameters characterizing the kernels themselves. A mathematical description of a number of the VBRDF kernels are given in Section A3 of the adjunct portion of the guide.</w:t>
      </w:r>
    </w:p>
    <w:p w:rsidR="0023744C" w:rsidRPr="0023744C" w:rsidRDefault="0023744C" w:rsidP="0023744C">
      <w:pPr>
        <w:suppressAutoHyphens/>
        <w:spacing w:before="120" w:after="0" w:line="240" w:lineRule="auto"/>
        <w:jc w:val="both"/>
        <w:rPr>
          <w:rFonts w:ascii="Times New Roman" w:eastAsia="Times New Roman" w:hAnsi="Times New Roman" w:cs="Times New Roman"/>
          <w:sz w:val="24"/>
          <w:szCs w:val="20"/>
          <w:lang w:eastAsia="ar-SA"/>
        </w:rPr>
      </w:pPr>
      <w:r w:rsidRPr="0023744C">
        <w:rPr>
          <w:rFonts w:ascii="Times New Roman" w:eastAsia="Times New Roman" w:hAnsi="Times New Roman" w:cs="Times New Roman"/>
          <w:sz w:val="24"/>
          <w:szCs w:val="24"/>
          <w:lang w:eastAsia="ar-SA"/>
        </w:rPr>
        <w:t>Kernels 2-5 are found in the widely-used MODIS parameterization of BRDFs (which includes the Lambertian option (Kernel 1) as well), and they enable VLIDORT to be used in MODIS-related studies with BRDF surfaces. Kernel 7 has also been used in this regard. The Hapke (#6) and particularly the RPV (#8) kernels have also found applications in remote sensing of surfaces. Kernel #9 is just the original formulation form the famous 1950s work of Cox and Munk. A full discussion of the first 9 scalar kernel types is given in [</w:t>
      </w:r>
      <w:r w:rsidRPr="0023744C">
        <w:rPr>
          <w:rFonts w:ascii="Times New Roman" w:eastAsia="Times New Roman" w:hAnsi="Times New Roman" w:cs="Times New Roman"/>
          <w:i/>
          <w:sz w:val="24"/>
          <w:szCs w:val="24"/>
          <w:lang w:eastAsia="ar-SA"/>
        </w:rPr>
        <w:t>Spurr</w:t>
      </w:r>
      <w:r w:rsidRPr="0023744C">
        <w:rPr>
          <w:rFonts w:ascii="Times New Roman" w:eastAsia="Times New Roman" w:hAnsi="Times New Roman" w:cs="Times New Roman"/>
          <w:sz w:val="24"/>
          <w:szCs w:val="24"/>
          <w:lang w:eastAsia="ar-SA"/>
        </w:rPr>
        <w:t>, 2004]. Kernel 10 is a polarized Cox-Munk calculation based on the work of [</w:t>
      </w:r>
      <w:r w:rsidRPr="0023744C">
        <w:rPr>
          <w:rFonts w:ascii="Times New Roman" w:eastAsia="Times New Roman" w:hAnsi="Times New Roman" w:cs="Times New Roman"/>
          <w:i/>
          <w:sz w:val="24"/>
          <w:szCs w:val="20"/>
          <w:lang w:eastAsia="ar-SA"/>
        </w:rPr>
        <w:t>Mishchenko and Travis,</w:t>
      </w:r>
      <w:r w:rsidRPr="0023744C">
        <w:rPr>
          <w:rFonts w:ascii="Times New Roman" w:eastAsia="Times New Roman" w:hAnsi="Times New Roman" w:cs="Times New Roman"/>
          <w:sz w:val="24"/>
          <w:szCs w:val="20"/>
          <w:lang w:eastAsia="ar-SA"/>
        </w:rPr>
        <w:t xml:space="preserve"> 1997], while kernel 11 is the same as kernel 10 except for the use of a complex refractive index. </w:t>
      </w:r>
    </w:p>
    <w:p w:rsidR="0023744C" w:rsidRPr="0023744C" w:rsidRDefault="0023744C" w:rsidP="0023744C">
      <w:pPr>
        <w:suppressAutoHyphens/>
        <w:spacing w:before="120" w:after="0" w:line="240" w:lineRule="auto"/>
        <w:jc w:val="both"/>
        <w:rPr>
          <w:rFonts w:ascii="Times New Roman" w:eastAsia="Times New Roman" w:hAnsi="Times New Roman" w:cs="Times New Roman"/>
          <w:sz w:val="24"/>
          <w:szCs w:val="24"/>
          <w:lang w:eastAsia="ar-SA"/>
        </w:rPr>
      </w:pPr>
      <w:r w:rsidRPr="0023744C">
        <w:rPr>
          <w:rFonts w:ascii="Times New Roman" w:eastAsia="Times New Roman" w:hAnsi="Times New Roman" w:cs="Times New Roman"/>
          <w:sz w:val="24"/>
          <w:szCs w:val="24"/>
          <w:lang w:eastAsia="ar-SA"/>
        </w:rPr>
        <w:t>Kernels 12-14 are polarized land-surface reflectances based on code provided by François-Marie Br</w:t>
      </w:r>
      <w:r w:rsidRPr="0023744C">
        <w:rPr>
          <w:rFonts w:ascii="Times New Roman" w:eastAsia="Calibri" w:hAnsi="Times New Roman" w:cs="Times New Roman"/>
          <w:sz w:val="24"/>
          <w:szCs w:val="24"/>
        </w:rPr>
        <w:t>é</w:t>
      </w:r>
      <w:r w:rsidRPr="0023744C">
        <w:rPr>
          <w:rFonts w:ascii="Times New Roman" w:eastAsia="Times New Roman" w:hAnsi="Times New Roman" w:cs="Times New Roman"/>
          <w:sz w:val="24"/>
          <w:szCs w:val="24"/>
          <w:lang w:eastAsia="ar-SA"/>
        </w:rPr>
        <w:t>on, with parameterizations based on POLDER measurements; these kernels were revised for Version 2.7 in line with the non-polarized (scalar) kernels found in the LIDORT supplement. Kernels 15 and 16 are based on new water-leaving and ocean reflectance parameterizations provided in the context of the 6S model (Andrew Sayer, private communication). Kernel 15 is scalar, while kernel 16 has polarized Fresnel reflectance (the ocean-optics model is still unpolarized in these kernels). Kernel 17 is an alternative formulation of the Ross-thick kernel (#3 in the table) which has a hot-spot correction, as derived in the appropriate references). Kernel 18 is similar to the BPDF kernels (12-14); the parameterization for land surfaces is based.</w:t>
      </w:r>
    </w:p>
    <w:p w:rsidR="0023744C" w:rsidRPr="0023744C" w:rsidRDefault="0023744C" w:rsidP="0023744C">
      <w:pPr>
        <w:suppressAutoHyphens/>
        <w:autoSpaceDE w:val="0"/>
        <w:spacing w:after="0" w:line="240" w:lineRule="auto"/>
        <w:jc w:val="center"/>
        <w:rPr>
          <w:rFonts w:ascii="Times New Roman" w:eastAsia="Times New Roman" w:hAnsi="Times New Roman" w:cs="Times"/>
          <w:b/>
          <w:sz w:val="24"/>
          <w:szCs w:val="24"/>
          <w:lang w:eastAsia="ar-SA"/>
        </w:rPr>
      </w:pPr>
    </w:p>
    <w:p w:rsidR="0023744C" w:rsidRDefault="0023744C" w:rsidP="0023744C">
      <w:pPr>
        <w:suppressAutoHyphens/>
        <w:autoSpaceDE w:val="0"/>
        <w:spacing w:after="0" w:line="240" w:lineRule="auto"/>
        <w:jc w:val="center"/>
        <w:rPr>
          <w:rFonts w:ascii="Times New Roman" w:eastAsia="Times New Roman" w:hAnsi="Times New Roman" w:cs="Times"/>
          <w:sz w:val="24"/>
          <w:szCs w:val="24"/>
          <w:lang w:eastAsia="ar-SA"/>
        </w:rPr>
      </w:pPr>
      <w:r w:rsidRPr="0023744C">
        <w:rPr>
          <w:rFonts w:ascii="Times New Roman" w:eastAsia="Times New Roman" w:hAnsi="Times New Roman" w:cs="Times"/>
          <w:b/>
          <w:sz w:val="24"/>
          <w:szCs w:val="24"/>
          <w:lang w:eastAsia="ar-SA"/>
        </w:rPr>
        <w:t>Table 5.</w:t>
      </w:r>
      <w:r w:rsidRPr="0023744C">
        <w:rPr>
          <w:rFonts w:ascii="Times New Roman" w:eastAsia="Times New Roman" w:hAnsi="Times New Roman" w:cs="Times"/>
          <w:b/>
          <w:bCs/>
          <w:sz w:val="24"/>
          <w:szCs w:val="24"/>
          <w:lang w:eastAsia="ar-SA"/>
        </w:rPr>
        <w:t>3.1</w:t>
      </w:r>
      <w:r w:rsidRPr="0023744C">
        <w:rPr>
          <w:rFonts w:ascii="Times New Roman" w:eastAsia="Times New Roman" w:hAnsi="Times New Roman" w:cs="Times"/>
          <w:sz w:val="24"/>
          <w:szCs w:val="24"/>
          <w:lang w:eastAsia="ar-SA"/>
        </w:rPr>
        <w:t xml:space="preserve"> The BRDF kernel functions for VLIDORT</w:t>
      </w:r>
    </w:p>
    <w:p w:rsidR="008C3419" w:rsidRPr="00937871" w:rsidRDefault="008C3419" w:rsidP="008C3419">
      <w:pPr>
        <w:suppressAutoHyphens/>
        <w:autoSpaceDE w:val="0"/>
        <w:spacing w:after="0" w:line="240" w:lineRule="auto"/>
        <w:jc w:val="center"/>
        <w:rPr>
          <w:rFonts w:ascii="Times New Roman" w:eastAsia="Times New Roman" w:hAnsi="Times New Roman" w:cs="Times"/>
          <w:sz w:val="24"/>
          <w:szCs w:val="24"/>
          <w:lang w:eastAsia="ar-S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3"/>
        <w:gridCol w:w="2278"/>
        <w:gridCol w:w="948"/>
        <w:gridCol w:w="2742"/>
        <w:gridCol w:w="1607"/>
      </w:tblGrid>
      <w:tr w:rsidR="008C3419" w:rsidRPr="00937871" w:rsidTr="00426FEB">
        <w:trPr>
          <w:jc w:val="center"/>
        </w:trPr>
        <w:tc>
          <w:tcPr>
            <w:tcW w:w="763"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i/>
                <w:sz w:val="24"/>
                <w:szCs w:val="24"/>
                <w:lang w:eastAsia="ar-SA"/>
              </w:rPr>
            </w:pPr>
            <w:r w:rsidRPr="00937871">
              <w:rPr>
                <w:rFonts w:ascii="Times New Roman" w:eastAsia="Times New Roman" w:hAnsi="Times New Roman" w:cs="Times"/>
                <w:i/>
                <w:sz w:val="24"/>
                <w:szCs w:val="24"/>
                <w:lang w:eastAsia="ar-SA"/>
              </w:rPr>
              <w:t>Index</w:t>
            </w:r>
          </w:p>
        </w:tc>
        <w:tc>
          <w:tcPr>
            <w:tcW w:w="2278"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i/>
                <w:sz w:val="24"/>
                <w:szCs w:val="24"/>
                <w:lang w:eastAsia="ar-SA"/>
              </w:rPr>
            </w:pPr>
            <w:r w:rsidRPr="00937871">
              <w:rPr>
                <w:rFonts w:ascii="Times New Roman" w:eastAsia="Times New Roman" w:hAnsi="Times New Roman" w:cs="Times"/>
                <w:i/>
                <w:sz w:val="24"/>
                <w:szCs w:val="24"/>
                <w:lang w:eastAsia="ar-SA"/>
              </w:rPr>
              <w:t>Name</w:t>
            </w:r>
          </w:p>
        </w:tc>
        <w:tc>
          <w:tcPr>
            <w:tcW w:w="948"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i/>
                <w:sz w:val="24"/>
                <w:szCs w:val="24"/>
                <w:vertAlign w:val="subscript"/>
                <w:lang w:eastAsia="ar-SA"/>
              </w:rPr>
            </w:pPr>
            <w:r w:rsidRPr="00937871">
              <w:rPr>
                <w:rFonts w:ascii="Times New Roman" w:eastAsia="Times New Roman" w:hAnsi="Times New Roman" w:cs="Times"/>
                <w:i/>
                <w:sz w:val="24"/>
                <w:szCs w:val="24"/>
                <w:lang w:eastAsia="ar-SA"/>
              </w:rPr>
              <w:t xml:space="preserve">Size </w:t>
            </w:r>
            <m:oMath>
              <m:sSub>
                <m:sSubPr>
                  <m:ctrlPr>
                    <w:rPr>
                      <w:rFonts w:ascii="Cambria Math" w:eastAsia="Times" w:hAnsi="Cambria Math" w:cs="Times"/>
                      <w:i/>
                      <w:sz w:val="24"/>
                      <w:szCs w:val="24"/>
                      <w:lang w:eastAsia="ar-SA"/>
                    </w:rPr>
                  </m:ctrlPr>
                </m:sSubPr>
                <m:e>
                  <m:r>
                    <m:rPr>
                      <m:sty m:val="b"/>
                    </m:rPr>
                    <w:rPr>
                      <w:rFonts w:ascii="Cambria Math" w:eastAsia="Times" w:hAnsi="Cambria Math" w:cs="Times"/>
                      <w:sz w:val="24"/>
                      <w:szCs w:val="24"/>
                      <w:lang w:eastAsia="ar-SA"/>
                    </w:rPr>
                    <m:t>b</m:t>
                  </m:r>
                </m:e>
                <m:sub>
                  <m:r>
                    <w:rPr>
                      <w:rFonts w:ascii="Cambria Math" w:eastAsia="Times" w:hAnsi="Cambria Math" w:cs="Times"/>
                      <w:sz w:val="24"/>
                      <w:szCs w:val="24"/>
                      <w:lang w:eastAsia="ar-SA"/>
                    </w:rPr>
                    <m:t>k</m:t>
                  </m:r>
                </m:sub>
              </m:sSub>
            </m:oMath>
          </w:p>
        </w:tc>
        <w:tc>
          <w:tcPr>
            <w:tcW w:w="2742"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i/>
                <w:sz w:val="24"/>
                <w:szCs w:val="24"/>
                <w:lang w:eastAsia="ar-SA"/>
              </w:rPr>
            </w:pPr>
            <w:r w:rsidRPr="00937871">
              <w:rPr>
                <w:rFonts w:ascii="Times New Roman" w:eastAsia="Times New Roman" w:hAnsi="Times New Roman" w:cs="Times"/>
                <w:i/>
                <w:sz w:val="24"/>
                <w:szCs w:val="24"/>
                <w:lang w:eastAsia="ar-SA"/>
              </w:rPr>
              <w:t>Reference</w:t>
            </w:r>
          </w:p>
        </w:tc>
        <w:tc>
          <w:tcPr>
            <w:tcW w:w="1607"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i/>
                <w:sz w:val="24"/>
                <w:szCs w:val="24"/>
                <w:lang w:eastAsia="ar-SA"/>
              </w:rPr>
            </w:pPr>
            <w:r w:rsidRPr="00937871">
              <w:rPr>
                <w:rFonts w:ascii="Times New Roman" w:eastAsia="Times New Roman" w:hAnsi="Times New Roman" w:cs="Times"/>
                <w:i/>
                <w:sz w:val="24"/>
                <w:szCs w:val="24"/>
                <w:lang w:eastAsia="ar-SA"/>
              </w:rPr>
              <w:t>Scalar/Vector</w:t>
            </w:r>
          </w:p>
        </w:tc>
      </w:tr>
      <w:tr w:rsidR="008C3419" w:rsidRPr="00937871" w:rsidTr="00426FEB">
        <w:trPr>
          <w:jc w:val="center"/>
        </w:trPr>
        <w:tc>
          <w:tcPr>
            <w:tcW w:w="763"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1</w:t>
            </w:r>
          </w:p>
        </w:tc>
        <w:tc>
          <w:tcPr>
            <w:tcW w:w="2278"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Lambertian</w:t>
            </w:r>
          </w:p>
        </w:tc>
        <w:tc>
          <w:tcPr>
            <w:tcW w:w="948"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0</w:t>
            </w:r>
          </w:p>
        </w:tc>
        <w:tc>
          <w:tcPr>
            <w:tcW w:w="2742"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sz w:val="24"/>
                <w:szCs w:val="24"/>
                <w:lang w:eastAsia="ar-SA"/>
              </w:rPr>
            </w:pPr>
          </w:p>
        </w:tc>
        <w:tc>
          <w:tcPr>
            <w:tcW w:w="1607"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Scalar</w:t>
            </w:r>
          </w:p>
        </w:tc>
      </w:tr>
      <w:tr w:rsidR="008C3419" w:rsidRPr="00937871" w:rsidTr="00426FEB">
        <w:trPr>
          <w:jc w:val="center"/>
        </w:trPr>
        <w:tc>
          <w:tcPr>
            <w:tcW w:w="763"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2</w:t>
            </w:r>
          </w:p>
        </w:tc>
        <w:tc>
          <w:tcPr>
            <w:tcW w:w="2278"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Ross thin</w:t>
            </w:r>
          </w:p>
        </w:tc>
        <w:tc>
          <w:tcPr>
            <w:tcW w:w="948"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0</w:t>
            </w:r>
          </w:p>
        </w:tc>
        <w:tc>
          <w:tcPr>
            <w:tcW w:w="2742"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i/>
                <w:sz w:val="24"/>
                <w:szCs w:val="24"/>
                <w:lang w:eastAsia="ar-SA"/>
              </w:rPr>
              <w:t>Wanner et al</w:t>
            </w:r>
            <w:r w:rsidRPr="00937871">
              <w:rPr>
                <w:rFonts w:ascii="Times New Roman" w:eastAsia="Times New Roman" w:hAnsi="Times New Roman" w:cs="Times"/>
                <w:sz w:val="24"/>
                <w:szCs w:val="24"/>
                <w:lang w:eastAsia="ar-SA"/>
              </w:rPr>
              <w:t>., 1995</w:t>
            </w:r>
          </w:p>
        </w:tc>
        <w:tc>
          <w:tcPr>
            <w:tcW w:w="1607"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i/>
                <w:sz w:val="24"/>
                <w:szCs w:val="24"/>
                <w:lang w:eastAsia="ar-SA"/>
              </w:rPr>
            </w:pPr>
            <w:r w:rsidRPr="00937871">
              <w:rPr>
                <w:rFonts w:ascii="Times New Roman" w:eastAsia="Times New Roman" w:hAnsi="Times New Roman" w:cs="Times"/>
                <w:sz w:val="24"/>
                <w:szCs w:val="24"/>
                <w:lang w:eastAsia="ar-SA"/>
              </w:rPr>
              <w:t>Scalar</w:t>
            </w:r>
          </w:p>
        </w:tc>
      </w:tr>
      <w:tr w:rsidR="008C3419" w:rsidRPr="00937871" w:rsidTr="00426FEB">
        <w:trPr>
          <w:jc w:val="center"/>
        </w:trPr>
        <w:tc>
          <w:tcPr>
            <w:tcW w:w="763"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3</w:t>
            </w:r>
          </w:p>
        </w:tc>
        <w:tc>
          <w:tcPr>
            <w:tcW w:w="2278"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Ross thick</w:t>
            </w:r>
          </w:p>
        </w:tc>
        <w:tc>
          <w:tcPr>
            <w:tcW w:w="948"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0</w:t>
            </w:r>
          </w:p>
        </w:tc>
        <w:tc>
          <w:tcPr>
            <w:tcW w:w="2742"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i/>
                <w:sz w:val="24"/>
                <w:szCs w:val="24"/>
                <w:lang w:eastAsia="ar-SA"/>
              </w:rPr>
              <w:t>Wanner et al</w:t>
            </w:r>
            <w:r w:rsidRPr="00937871">
              <w:rPr>
                <w:rFonts w:ascii="Times New Roman" w:eastAsia="Times New Roman" w:hAnsi="Times New Roman" w:cs="Times"/>
                <w:sz w:val="24"/>
                <w:szCs w:val="24"/>
                <w:lang w:eastAsia="ar-SA"/>
              </w:rPr>
              <w:t>., 1995</w:t>
            </w:r>
          </w:p>
        </w:tc>
        <w:tc>
          <w:tcPr>
            <w:tcW w:w="1607"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i/>
                <w:sz w:val="24"/>
                <w:szCs w:val="24"/>
                <w:lang w:eastAsia="ar-SA"/>
              </w:rPr>
            </w:pPr>
            <w:r w:rsidRPr="00937871">
              <w:rPr>
                <w:rFonts w:ascii="Times New Roman" w:eastAsia="Times New Roman" w:hAnsi="Times New Roman" w:cs="Times"/>
                <w:sz w:val="24"/>
                <w:szCs w:val="24"/>
                <w:lang w:eastAsia="ar-SA"/>
              </w:rPr>
              <w:t>Scalar</w:t>
            </w:r>
          </w:p>
        </w:tc>
      </w:tr>
      <w:tr w:rsidR="008C3419" w:rsidRPr="00937871" w:rsidTr="00426FEB">
        <w:trPr>
          <w:jc w:val="center"/>
        </w:trPr>
        <w:tc>
          <w:tcPr>
            <w:tcW w:w="763"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4</w:t>
            </w:r>
          </w:p>
        </w:tc>
        <w:tc>
          <w:tcPr>
            <w:tcW w:w="2278"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Li sparse</w:t>
            </w:r>
          </w:p>
        </w:tc>
        <w:tc>
          <w:tcPr>
            <w:tcW w:w="948"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2</w:t>
            </w:r>
          </w:p>
        </w:tc>
        <w:tc>
          <w:tcPr>
            <w:tcW w:w="2742"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i/>
                <w:sz w:val="24"/>
                <w:szCs w:val="24"/>
                <w:lang w:eastAsia="ar-SA"/>
              </w:rPr>
              <w:t>Wanner et al</w:t>
            </w:r>
            <w:r w:rsidRPr="00937871">
              <w:rPr>
                <w:rFonts w:ascii="Times New Roman" w:eastAsia="Times New Roman" w:hAnsi="Times New Roman" w:cs="Times"/>
                <w:sz w:val="24"/>
                <w:szCs w:val="24"/>
                <w:lang w:eastAsia="ar-SA"/>
              </w:rPr>
              <w:t>., 1995</w:t>
            </w:r>
          </w:p>
        </w:tc>
        <w:tc>
          <w:tcPr>
            <w:tcW w:w="1607"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i/>
                <w:sz w:val="24"/>
                <w:szCs w:val="24"/>
                <w:lang w:eastAsia="ar-SA"/>
              </w:rPr>
            </w:pPr>
            <w:r w:rsidRPr="00937871">
              <w:rPr>
                <w:rFonts w:ascii="Times New Roman" w:eastAsia="Times New Roman" w:hAnsi="Times New Roman" w:cs="Times"/>
                <w:sz w:val="24"/>
                <w:szCs w:val="24"/>
                <w:lang w:eastAsia="ar-SA"/>
              </w:rPr>
              <w:t>Scalar</w:t>
            </w:r>
          </w:p>
        </w:tc>
      </w:tr>
      <w:tr w:rsidR="008C3419" w:rsidRPr="00937871" w:rsidTr="00426FEB">
        <w:trPr>
          <w:jc w:val="center"/>
        </w:trPr>
        <w:tc>
          <w:tcPr>
            <w:tcW w:w="763"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5</w:t>
            </w:r>
          </w:p>
        </w:tc>
        <w:tc>
          <w:tcPr>
            <w:tcW w:w="2278"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Li dense</w:t>
            </w:r>
          </w:p>
        </w:tc>
        <w:tc>
          <w:tcPr>
            <w:tcW w:w="948"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2</w:t>
            </w:r>
          </w:p>
        </w:tc>
        <w:tc>
          <w:tcPr>
            <w:tcW w:w="2742"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i/>
                <w:sz w:val="24"/>
                <w:szCs w:val="24"/>
                <w:lang w:eastAsia="ar-SA"/>
              </w:rPr>
              <w:t>Wanner et al</w:t>
            </w:r>
            <w:r w:rsidRPr="00937871">
              <w:rPr>
                <w:rFonts w:ascii="Times New Roman" w:eastAsia="Times New Roman" w:hAnsi="Times New Roman" w:cs="Times"/>
                <w:sz w:val="24"/>
                <w:szCs w:val="24"/>
                <w:lang w:eastAsia="ar-SA"/>
              </w:rPr>
              <w:t>., 1995</w:t>
            </w:r>
          </w:p>
        </w:tc>
        <w:tc>
          <w:tcPr>
            <w:tcW w:w="1607"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i/>
                <w:sz w:val="24"/>
                <w:szCs w:val="24"/>
                <w:lang w:eastAsia="ar-SA"/>
              </w:rPr>
            </w:pPr>
            <w:r w:rsidRPr="00937871">
              <w:rPr>
                <w:rFonts w:ascii="Times New Roman" w:eastAsia="Times New Roman" w:hAnsi="Times New Roman" w:cs="Times"/>
                <w:sz w:val="24"/>
                <w:szCs w:val="24"/>
                <w:lang w:eastAsia="ar-SA"/>
              </w:rPr>
              <w:t>Scalar</w:t>
            </w:r>
          </w:p>
        </w:tc>
      </w:tr>
      <w:tr w:rsidR="008C3419" w:rsidRPr="00937871" w:rsidTr="00426FEB">
        <w:trPr>
          <w:jc w:val="center"/>
        </w:trPr>
        <w:tc>
          <w:tcPr>
            <w:tcW w:w="763"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6</w:t>
            </w:r>
          </w:p>
        </w:tc>
        <w:tc>
          <w:tcPr>
            <w:tcW w:w="2278"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Hapke</w:t>
            </w:r>
          </w:p>
        </w:tc>
        <w:tc>
          <w:tcPr>
            <w:tcW w:w="948"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3</w:t>
            </w:r>
          </w:p>
        </w:tc>
        <w:tc>
          <w:tcPr>
            <w:tcW w:w="2742"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i/>
                <w:sz w:val="24"/>
                <w:szCs w:val="24"/>
                <w:lang w:eastAsia="ar-SA"/>
              </w:rPr>
              <w:t>Hapke</w:t>
            </w:r>
            <w:r w:rsidRPr="00937871">
              <w:rPr>
                <w:rFonts w:ascii="Times New Roman" w:eastAsia="Times New Roman" w:hAnsi="Times New Roman" w:cs="Times"/>
                <w:sz w:val="24"/>
                <w:szCs w:val="24"/>
                <w:lang w:eastAsia="ar-SA"/>
              </w:rPr>
              <w:t>, 1993</w:t>
            </w:r>
          </w:p>
        </w:tc>
        <w:tc>
          <w:tcPr>
            <w:tcW w:w="1607"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i/>
                <w:sz w:val="24"/>
                <w:szCs w:val="24"/>
                <w:lang w:eastAsia="ar-SA"/>
              </w:rPr>
            </w:pPr>
            <w:r w:rsidRPr="00937871">
              <w:rPr>
                <w:rFonts w:ascii="Times New Roman" w:eastAsia="Times New Roman" w:hAnsi="Times New Roman" w:cs="Times"/>
                <w:sz w:val="24"/>
                <w:szCs w:val="24"/>
                <w:lang w:eastAsia="ar-SA"/>
              </w:rPr>
              <w:t>Scalar</w:t>
            </w:r>
          </w:p>
        </w:tc>
      </w:tr>
      <w:tr w:rsidR="008C3419" w:rsidRPr="00937871" w:rsidTr="00426FEB">
        <w:trPr>
          <w:jc w:val="center"/>
        </w:trPr>
        <w:tc>
          <w:tcPr>
            <w:tcW w:w="763"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7</w:t>
            </w:r>
          </w:p>
        </w:tc>
        <w:tc>
          <w:tcPr>
            <w:tcW w:w="2278"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Roujean</w:t>
            </w:r>
          </w:p>
        </w:tc>
        <w:tc>
          <w:tcPr>
            <w:tcW w:w="948"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0</w:t>
            </w:r>
          </w:p>
        </w:tc>
        <w:tc>
          <w:tcPr>
            <w:tcW w:w="2742"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i/>
                <w:sz w:val="24"/>
                <w:szCs w:val="24"/>
                <w:lang w:eastAsia="ar-SA"/>
              </w:rPr>
              <w:t>Wanner et al</w:t>
            </w:r>
            <w:r w:rsidRPr="00937871">
              <w:rPr>
                <w:rFonts w:ascii="Times New Roman" w:eastAsia="Times New Roman" w:hAnsi="Times New Roman" w:cs="Times"/>
                <w:sz w:val="24"/>
                <w:szCs w:val="24"/>
                <w:lang w:eastAsia="ar-SA"/>
              </w:rPr>
              <w:t>., 1995</w:t>
            </w:r>
          </w:p>
        </w:tc>
        <w:tc>
          <w:tcPr>
            <w:tcW w:w="1607"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i/>
                <w:sz w:val="24"/>
                <w:szCs w:val="24"/>
                <w:lang w:eastAsia="ar-SA"/>
              </w:rPr>
            </w:pPr>
            <w:r w:rsidRPr="00937871">
              <w:rPr>
                <w:rFonts w:ascii="Times New Roman" w:eastAsia="Times New Roman" w:hAnsi="Times New Roman" w:cs="Times"/>
                <w:sz w:val="24"/>
                <w:szCs w:val="24"/>
                <w:lang w:eastAsia="ar-SA"/>
              </w:rPr>
              <w:t>Scalar</w:t>
            </w:r>
          </w:p>
        </w:tc>
      </w:tr>
      <w:tr w:rsidR="008C3419" w:rsidRPr="00937871" w:rsidTr="00426FEB">
        <w:trPr>
          <w:jc w:val="center"/>
        </w:trPr>
        <w:tc>
          <w:tcPr>
            <w:tcW w:w="763"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8</w:t>
            </w:r>
          </w:p>
        </w:tc>
        <w:tc>
          <w:tcPr>
            <w:tcW w:w="2278"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Rahman</w:t>
            </w:r>
          </w:p>
        </w:tc>
        <w:tc>
          <w:tcPr>
            <w:tcW w:w="948"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3</w:t>
            </w:r>
          </w:p>
        </w:tc>
        <w:tc>
          <w:tcPr>
            <w:tcW w:w="2742"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i/>
                <w:sz w:val="24"/>
                <w:szCs w:val="24"/>
                <w:lang w:eastAsia="ar-SA"/>
              </w:rPr>
              <w:t>Rahman et al</w:t>
            </w:r>
            <w:r w:rsidRPr="00937871">
              <w:rPr>
                <w:rFonts w:ascii="Times New Roman" w:eastAsia="Times New Roman" w:hAnsi="Times New Roman" w:cs="Times"/>
                <w:sz w:val="24"/>
                <w:szCs w:val="24"/>
                <w:lang w:eastAsia="ar-SA"/>
              </w:rPr>
              <w:t>., 1993</w:t>
            </w:r>
          </w:p>
        </w:tc>
        <w:tc>
          <w:tcPr>
            <w:tcW w:w="1607"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i/>
                <w:sz w:val="24"/>
                <w:szCs w:val="24"/>
                <w:lang w:eastAsia="ar-SA"/>
              </w:rPr>
            </w:pPr>
            <w:r w:rsidRPr="00937871">
              <w:rPr>
                <w:rFonts w:ascii="Times New Roman" w:eastAsia="Times New Roman" w:hAnsi="Times New Roman" w:cs="Times"/>
                <w:sz w:val="24"/>
                <w:szCs w:val="24"/>
                <w:lang w:eastAsia="ar-SA"/>
              </w:rPr>
              <w:t>Scalar</w:t>
            </w:r>
          </w:p>
        </w:tc>
      </w:tr>
      <w:tr w:rsidR="008C3419" w:rsidRPr="00937871" w:rsidTr="00426FEB">
        <w:trPr>
          <w:jc w:val="center"/>
        </w:trPr>
        <w:tc>
          <w:tcPr>
            <w:tcW w:w="763"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9</w:t>
            </w:r>
          </w:p>
        </w:tc>
        <w:tc>
          <w:tcPr>
            <w:tcW w:w="2278"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Cox-Munk</w:t>
            </w:r>
          </w:p>
        </w:tc>
        <w:tc>
          <w:tcPr>
            <w:tcW w:w="948"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2</w:t>
            </w:r>
          </w:p>
        </w:tc>
        <w:tc>
          <w:tcPr>
            <w:tcW w:w="2742"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i/>
                <w:sz w:val="24"/>
                <w:szCs w:val="24"/>
                <w:lang w:eastAsia="ar-SA"/>
              </w:rPr>
              <w:t>Cox/Munk,</w:t>
            </w:r>
            <w:r w:rsidRPr="00937871">
              <w:rPr>
                <w:rFonts w:ascii="Times New Roman" w:eastAsia="Times New Roman" w:hAnsi="Times New Roman" w:cs="Times"/>
                <w:sz w:val="24"/>
                <w:szCs w:val="24"/>
                <w:lang w:eastAsia="ar-SA"/>
              </w:rPr>
              <w:t xml:space="preserve"> 1954</w:t>
            </w:r>
          </w:p>
        </w:tc>
        <w:tc>
          <w:tcPr>
            <w:tcW w:w="1607"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i/>
                <w:sz w:val="24"/>
                <w:szCs w:val="24"/>
                <w:lang w:eastAsia="ar-SA"/>
              </w:rPr>
            </w:pPr>
            <w:r w:rsidRPr="00937871">
              <w:rPr>
                <w:rFonts w:ascii="Times New Roman" w:eastAsia="Times New Roman" w:hAnsi="Times New Roman" w:cs="Times"/>
                <w:sz w:val="24"/>
                <w:szCs w:val="24"/>
                <w:lang w:eastAsia="ar-SA"/>
              </w:rPr>
              <w:t>Scalar</w:t>
            </w:r>
          </w:p>
        </w:tc>
      </w:tr>
      <w:tr w:rsidR="008C3419" w:rsidRPr="00937871" w:rsidTr="00426FEB">
        <w:trPr>
          <w:jc w:val="center"/>
        </w:trPr>
        <w:tc>
          <w:tcPr>
            <w:tcW w:w="763"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10</w:t>
            </w:r>
          </w:p>
        </w:tc>
        <w:tc>
          <w:tcPr>
            <w:tcW w:w="2278"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Giss Cox-Munk</w:t>
            </w:r>
          </w:p>
        </w:tc>
        <w:tc>
          <w:tcPr>
            <w:tcW w:w="948"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2</w:t>
            </w:r>
          </w:p>
        </w:tc>
        <w:tc>
          <w:tcPr>
            <w:tcW w:w="2742"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New Roman"/>
                <w:i/>
                <w:sz w:val="24"/>
                <w:szCs w:val="20"/>
                <w:lang w:eastAsia="ar-SA"/>
              </w:rPr>
              <w:t>Mishchenko/Travis</w:t>
            </w:r>
            <w:r w:rsidRPr="00937871">
              <w:rPr>
                <w:rFonts w:ascii="Times New Roman" w:eastAsia="Times New Roman" w:hAnsi="Times New Roman" w:cs="Times New Roman"/>
                <w:sz w:val="24"/>
                <w:szCs w:val="20"/>
                <w:lang w:eastAsia="ar-SA"/>
              </w:rPr>
              <w:t xml:space="preserve"> 1997</w:t>
            </w:r>
          </w:p>
        </w:tc>
        <w:tc>
          <w:tcPr>
            <w:tcW w:w="1607"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New Roman"/>
                <w:sz w:val="24"/>
                <w:szCs w:val="20"/>
                <w:lang w:eastAsia="ar-SA"/>
              </w:rPr>
            </w:pPr>
            <w:r w:rsidRPr="00937871">
              <w:rPr>
                <w:rFonts w:ascii="Times New Roman" w:eastAsia="Times New Roman" w:hAnsi="Times New Roman" w:cs="Times New Roman"/>
                <w:sz w:val="24"/>
                <w:szCs w:val="20"/>
                <w:lang w:eastAsia="ar-SA"/>
              </w:rPr>
              <w:t>Vector</w:t>
            </w:r>
          </w:p>
        </w:tc>
      </w:tr>
      <w:tr w:rsidR="008C3419" w:rsidRPr="00937871" w:rsidTr="00426FEB">
        <w:trPr>
          <w:jc w:val="center"/>
        </w:trPr>
        <w:tc>
          <w:tcPr>
            <w:tcW w:w="763"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11</w:t>
            </w:r>
          </w:p>
        </w:tc>
        <w:tc>
          <w:tcPr>
            <w:tcW w:w="2278"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Giss Cox-Munk Cri</w:t>
            </w:r>
          </w:p>
        </w:tc>
        <w:tc>
          <w:tcPr>
            <w:tcW w:w="948"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2</w:t>
            </w:r>
          </w:p>
        </w:tc>
        <w:tc>
          <w:tcPr>
            <w:tcW w:w="2742"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i/>
                <w:sz w:val="24"/>
                <w:szCs w:val="24"/>
                <w:lang w:eastAsia="ar-SA"/>
              </w:rPr>
              <w:t>V. Natraj</w:t>
            </w:r>
            <w:r w:rsidRPr="00937871">
              <w:rPr>
                <w:rFonts w:ascii="Times New Roman" w:eastAsia="Times New Roman" w:hAnsi="Times New Roman" w:cs="Times"/>
                <w:sz w:val="24"/>
                <w:szCs w:val="24"/>
                <w:lang w:eastAsia="ar-SA"/>
              </w:rPr>
              <w:t>, 2010 [personal communication]</w:t>
            </w:r>
          </w:p>
        </w:tc>
        <w:tc>
          <w:tcPr>
            <w:tcW w:w="1607" w:type="dxa"/>
            <w:vAlign w:val="center"/>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New Roman"/>
                <w:sz w:val="24"/>
                <w:szCs w:val="20"/>
                <w:lang w:eastAsia="ar-SA"/>
              </w:rPr>
              <w:t>Vector</w:t>
            </w:r>
          </w:p>
        </w:tc>
      </w:tr>
      <w:tr w:rsidR="008C3419" w:rsidRPr="00937871" w:rsidTr="00426FEB">
        <w:trPr>
          <w:jc w:val="center"/>
        </w:trPr>
        <w:tc>
          <w:tcPr>
            <w:tcW w:w="763"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12</w:t>
            </w:r>
          </w:p>
        </w:tc>
        <w:tc>
          <w:tcPr>
            <w:tcW w:w="2278"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New Roman"/>
                <w:sz w:val="24"/>
                <w:szCs w:val="24"/>
                <w:lang w:eastAsia="ar-SA"/>
              </w:rPr>
              <w:t>BPDF Soil</w:t>
            </w:r>
          </w:p>
        </w:tc>
        <w:tc>
          <w:tcPr>
            <w:tcW w:w="948"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1</w:t>
            </w:r>
          </w:p>
        </w:tc>
        <w:tc>
          <w:tcPr>
            <w:tcW w:w="2742"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New Roman"/>
                <w:i/>
                <w:sz w:val="24"/>
                <w:szCs w:val="20"/>
                <w:lang w:eastAsia="ar-SA"/>
              </w:rPr>
              <w:t>Maignan et al</w:t>
            </w:r>
            <w:r w:rsidRPr="00937871">
              <w:rPr>
                <w:rFonts w:ascii="Times New Roman" w:eastAsia="Times New Roman" w:hAnsi="Times New Roman" w:cs="Times New Roman"/>
                <w:sz w:val="24"/>
                <w:szCs w:val="20"/>
                <w:lang w:eastAsia="ar-SA"/>
              </w:rPr>
              <w:t>., 2009</w:t>
            </w:r>
          </w:p>
        </w:tc>
        <w:tc>
          <w:tcPr>
            <w:tcW w:w="1607"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New Roman"/>
                <w:i/>
                <w:sz w:val="24"/>
                <w:szCs w:val="20"/>
                <w:lang w:eastAsia="ar-SA"/>
              </w:rPr>
            </w:pPr>
            <w:r w:rsidRPr="00937871">
              <w:rPr>
                <w:rFonts w:ascii="Times New Roman" w:eastAsia="Times New Roman" w:hAnsi="Times New Roman" w:cs="Times New Roman"/>
                <w:sz w:val="24"/>
                <w:szCs w:val="20"/>
                <w:lang w:eastAsia="ar-SA"/>
              </w:rPr>
              <w:t>Vector</w:t>
            </w:r>
          </w:p>
        </w:tc>
      </w:tr>
      <w:tr w:rsidR="008C3419" w:rsidRPr="00937871" w:rsidTr="00426FEB">
        <w:trPr>
          <w:jc w:val="center"/>
        </w:trPr>
        <w:tc>
          <w:tcPr>
            <w:tcW w:w="763"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13</w:t>
            </w:r>
          </w:p>
        </w:tc>
        <w:tc>
          <w:tcPr>
            <w:tcW w:w="2278"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New Roman"/>
                <w:sz w:val="24"/>
                <w:szCs w:val="24"/>
                <w:lang w:eastAsia="ar-SA"/>
              </w:rPr>
              <w:t>BPDF Vegetation</w:t>
            </w:r>
          </w:p>
        </w:tc>
        <w:tc>
          <w:tcPr>
            <w:tcW w:w="948"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1</w:t>
            </w:r>
          </w:p>
        </w:tc>
        <w:tc>
          <w:tcPr>
            <w:tcW w:w="2742"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New Roman"/>
                <w:i/>
                <w:sz w:val="24"/>
                <w:szCs w:val="20"/>
                <w:lang w:eastAsia="ar-SA"/>
              </w:rPr>
            </w:pPr>
            <w:r w:rsidRPr="00937871">
              <w:rPr>
                <w:rFonts w:ascii="Times New Roman" w:eastAsia="Times New Roman" w:hAnsi="Times New Roman" w:cs="Times New Roman"/>
                <w:i/>
                <w:sz w:val="24"/>
                <w:szCs w:val="20"/>
                <w:lang w:eastAsia="ar-SA"/>
              </w:rPr>
              <w:t>Maignan et al</w:t>
            </w:r>
            <w:r w:rsidRPr="00937871">
              <w:rPr>
                <w:rFonts w:ascii="Times New Roman" w:eastAsia="Times New Roman" w:hAnsi="Times New Roman" w:cs="Times New Roman"/>
                <w:sz w:val="24"/>
                <w:szCs w:val="20"/>
                <w:lang w:eastAsia="ar-SA"/>
              </w:rPr>
              <w:t>., 2009</w:t>
            </w:r>
          </w:p>
        </w:tc>
        <w:tc>
          <w:tcPr>
            <w:tcW w:w="1607"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New Roman"/>
                <w:sz w:val="24"/>
                <w:szCs w:val="20"/>
                <w:lang w:eastAsia="ar-SA"/>
              </w:rPr>
            </w:pPr>
            <w:r w:rsidRPr="00937871">
              <w:rPr>
                <w:rFonts w:ascii="Times New Roman" w:eastAsia="Times New Roman" w:hAnsi="Times New Roman" w:cs="Times New Roman"/>
                <w:sz w:val="24"/>
                <w:szCs w:val="20"/>
                <w:lang w:eastAsia="ar-SA"/>
              </w:rPr>
              <w:t>Vector</w:t>
            </w:r>
          </w:p>
        </w:tc>
      </w:tr>
      <w:tr w:rsidR="008C3419" w:rsidRPr="00937871" w:rsidTr="00426FEB">
        <w:trPr>
          <w:jc w:val="center"/>
        </w:trPr>
        <w:tc>
          <w:tcPr>
            <w:tcW w:w="763"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14</w:t>
            </w:r>
          </w:p>
        </w:tc>
        <w:tc>
          <w:tcPr>
            <w:tcW w:w="2278"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New Roman"/>
                <w:sz w:val="24"/>
                <w:szCs w:val="24"/>
                <w:lang w:eastAsia="ar-SA"/>
              </w:rPr>
              <w:t>BPDF NDVI</w:t>
            </w:r>
          </w:p>
        </w:tc>
        <w:tc>
          <w:tcPr>
            <w:tcW w:w="948"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3</w:t>
            </w:r>
          </w:p>
        </w:tc>
        <w:tc>
          <w:tcPr>
            <w:tcW w:w="2742"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New Roman"/>
                <w:i/>
                <w:sz w:val="24"/>
                <w:szCs w:val="20"/>
                <w:lang w:eastAsia="ar-SA"/>
              </w:rPr>
            </w:pPr>
            <w:r w:rsidRPr="00937871">
              <w:rPr>
                <w:rFonts w:ascii="Times New Roman" w:eastAsia="Times New Roman" w:hAnsi="Times New Roman" w:cs="Times New Roman"/>
                <w:i/>
                <w:sz w:val="24"/>
                <w:szCs w:val="20"/>
                <w:lang w:eastAsia="ar-SA"/>
              </w:rPr>
              <w:t>Maignan et al</w:t>
            </w:r>
            <w:r w:rsidRPr="00937871">
              <w:rPr>
                <w:rFonts w:ascii="Times New Roman" w:eastAsia="Times New Roman" w:hAnsi="Times New Roman" w:cs="Times New Roman"/>
                <w:sz w:val="24"/>
                <w:szCs w:val="20"/>
                <w:lang w:eastAsia="ar-SA"/>
              </w:rPr>
              <w:t>., 2009</w:t>
            </w:r>
          </w:p>
        </w:tc>
        <w:tc>
          <w:tcPr>
            <w:tcW w:w="1607" w:type="dxa"/>
          </w:tcPr>
          <w:p w:rsidR="008C3419" w:rsidRPr="00937871" w:rsidRDefault="008C3419" w:rsidP="00426FEB">
            <w:pPr>
              <w:suppressAutoHyphens/>
              <w:autoSpaceDE w:val="0"/>
              <w:snapToGrid w:val="0"/>
              <w:spacing w:after="0" w:line="240" w:lineRule="auto"/>
              <w:jc w:val="center"/>
              <w:rPr>
                <w:rFonts w:ascii="Times New Roman" w:eastAsia="Times New Roman" w:hAnsi="Times New Roman" w:cs="Times New Roman"/>
                <w:sz w:val="24"/>
                <w:szCs w:val="20"/>
                <w:lang w:eastAsia="ar-SA"/>
              </w:rPr>
            </w:pPr>
            <w:r w:rsidRPr="00937871">
              <w:rPr>
                <w:rFonts w:ascii="Times New Roman" w:eastAsia="Times New Roman" w:hAnsi="Times New Roman" w:cs="Times New Roman"/>
                <w:sz w:val="24"/>
                <w:szCs w:val="20"/>
                <w:lang w:eastAsia="ar-SA"/>
              </w:rPr>
              <w:t>Vector</w:t>
            </w:r>
          </w:p>
        </w:tc>
      </w:tr>
      <w:tr w:rsidR="008C3419" w:rsidRPr="00937871" w:rsidTr="00426FEB">
        <w:trPr>
          <w:jc w:val="center"/>
        </w:trPr>
        <w:tc>
          <w:tcPr>
            <w:tcW w:w="763" w:type="dxa"/>
          </w:tcPr>
          <w:p w:rsidR="008C3419" w:rsidRPr="00937871" w:rsidRDefault="008C3419" w:rsidP="00426FEB">
            <w:pPr>
              <w:suppressAutoHyphens/>
              <w:spacing w:after="0" w:line="240" w:lineRule="auto"/>
              <w:jc w:val="center"/>
              <w:rPr>
                <w:rFonts w:ascii="Times New Roman" w:eastAsia="Times New Roman" w:hAnsi="Times New Roman" w:cs="Times New Roman"/>
                <w:sz w:val="24"/>
                <w:szCs w:val="20"/>
                <w:lang w:eastAsia="ar-SA"/>
              </w:rPr>
            </w:pPr>
            <w:r w:rsidRPr="00937871">
              <w:rPr>
                <w:rFonts w:ascii="Times New Roman" w:eastAsia="Times New Roman" w:hAnsi="Times New Roman" w:cs="Times New Roman"/>
                <w:sz w:val="24"/>
                <w:szCs w:val="20"/>
                <w:lang w:eastAsia="ar-SA"/>
              </w:rPr>
              <w:t>15</w:t>
            </w:r>
          </w:p>
        </w:tc>
        <w:tc>
          <w:tcPr>
            <w:tcW w:w="2278" w:type="dxa"/>
          </w:tcPr>
          <w:p w:rsidR="008C3419" w:rsidRPr="00937871" w:rsidRDefault="008C3419" w:rsidP="00426FEB">
            <w:pPr>
              <w:suppressAutoHyphens/>
              <w:snapToGrid w:val="0"/>
              <w:spacing w:after="0" w:line="240" w:lineRule="auto"/>
              <w:jc w:val="center"/>
              <w:rPr>
                <w:rFonts w:ascii="Times New Roman" w:eastAsia="Times New Roman" w:hAnsi="Times New Roman" w:cs="Times New Roman"/>
                <w:sz w:val="24"/>
                <w:szCs w:val="24"/>
                <w:lang w:eastAsia="ar-SA"/>
              </w:rPr>
            </w:pPr>
            <w:r w:rsidRPr="00937871">
              <w:rPr>
                <w:rFonts w:ascii="Times New Roman" w:eastAsia="Times New Roman" w:hAnsi="Times New Roman" w:cs="Times New Roman"/>
                <w:sz w:val="24"/>
                <w:szCs w:val="24"/>
                <w:lang w:eastAsia="ar-SA"/>
              </w:rPr>
              <w:t>New Cox-Munk</w:t>
            </w:r>
          </w:p>
        </w:tc>
        <w:tc>
          <w:tcPr>
            <w:tcW w:w="948" w:type="dxa"/>
          </w:tcPr>
          <w:p w:rsidR="008C3419" w:rsidRPr="00937871" w:rsidRDefault="008C3419" w:rsidP="00426FEB">
            <w:pPr>
              <w:suppressAutoHyphens/>
              <w:snapToGrid w:val="0"/>
              <w:spacing w:after="0" w:line="240" w:lineRule="auto"/>
              <w:jc w:val="center"/>
              <w:rPr>
                <w:rFonts w:ascii="Times New Roman" w:eastAsia="Times New Roman" w:hAnsi="Times New Roman" w:cs="Times New Roman"/>
                <w:sz w:val="24"/>
                <w:szCs w:val="24"/>
                <w:lang w:eastAsia="ar-SA"/>
              </w:rPr>
            </w:pPr>
            <w:r w:rsidRPr="00937871">
              <w:rPr>
                <w:rFonts w:ascii="Times New Roman" w:eastAsia="Times New Roman" w:hAnsi="Times New Roman" w:cs="Times New Roman"/>
                <w:sz w:val="24"/>
                <w:szCs w:val="24"/>
                <w:lang w:eastAsia="ar-SA"/>
              </w:rPr>
              <w:t>3</w:t>
            </w:r>
          </w:p>
        </w:tc>
        <w:tc>
          <w:tcPr>
            <w:tcW w:w="2742" w:type="dxa"/>
          </w:tcPr>
          <w:p w:rsidR="008C3419" w:rsidRPr="00937871" w:rsidRDefault="008C3419" w:rsidP="00426FEB">
            <w:pPr>
              <w:suppressAutoHyphens/>
              <w:spacing w:after="0" w:line="240" w:lineRule="auto"/>
              <w:jc w:val="center"/>
              <w:rPr>
                <w:rFonts w:ascii="Times New Roman" w:eastAsia="Times New Roman" w:hAnsi="Times New Roman" w:cs="Times New Roman"/>
                <w:sz w:val="24"/>
                <w:szCs w:val="20"/>
                <w:lang w:eastAsia="ar-SA"/>
              </w:rPr>
            </w:pPr>
            <w:r w:rsidRPr="00937871">
              <w:rPr>
                <w:rFonts w:ascii="Times New Roman" w:eastAsia="Times New Roman" w:hAnsi="Times New Roman" w:cs="Times New Roman"/>
                <w:i/>
                <w:sz w:val="24"/>
                <w:szCs w:val="24"/>
                <w:lang w:eastAsia="ar-SA"/>
              </w:rPr>
              <w:t>A. Sayer</w:t>
            </w:r>
            <w:r w:rsidRPr="00937871">
              <w:rPr>
                <w:rFonts w:ascii="Times New Roman" w:eastAsia="Times New Roman" w:hAnsi="Times New Roman" w:cs="Times New Roman"/>
                <w:sz w:val="24"/>
                <w:szCs w:val="24"/>
                <w:lang w:eastAsia="ar-SA"/>
              </w:rPr>
              <w:t>, 2015</w:t>
            </w:r>
            <w:r>
              <w:rPr>
                <w:rFonts w:ascii="Times New Roman" w:eastAsia="Times New Roman" w:hAnsi="Times New Roman" w:cs="Times New Roman"/>
                <w:sz w:val="24"/>
                <w:szCs w:val="24"/>
                <w:lang w:eastAsia="ar-SA"/>
              </w:rPr>
              <w:t xml:space="preserve"> </w:t>
            </w:r>
            <w:r w:rsidRPr="00937871">
              <w:rPr>
                <w:rFonts w:ascii="Times New Roman" w:eastAsia="Times New Roman" w:hAnsi="Times New Roman" w:cs="Times"/>
                <w:sz w:val="24"/>
                <w:szCs w:val="24"/>
                <w:lang w:eastAsia="ar-SA"/>
              </w:rPr>
              <w:t>[personal communication]</w:t>
            </w:r>
          </w:p>
        </w:tc>
        <w:tc>
          <w:tcPr>
            <w:tcW w:w="1607" w:type="dxa"/>
          </w:tcPr>
          <w:p w:rsidR="008C3419" w:rsidRPr="00937871" w:rsidRDefault="008C3419" w:rsidP="00426FEB">
            <w:pPr>
              <w:suppressAutoHyphens/>
              <w:spacing w:after="0" w:line="240" w:lineRule="auto"/>
              <w:jc w:val="center"/>
              <w:rPr>
                <w:rFonts w:ascii="Times New Roman" w:eastAsia="Times New Roman" w:hAnsi="Times New Roman" w:cs="Times New Roman"/>
                <w:sz w:val="24"/>
                <w:szCs w:val="20"/>
                <w:lang w:eastAsia="ar-SA"/>
              </w:rPr>
            </w:pPr>
            <w:r w:rsidRPr="00937871">
              <w:rPr>
                <w:rFonts w:ascii="Times New Roman" w:eastAsia="Times New Roman" w:hAnsi="Times New Roman" w:cs="Times"/>
                <w:sz w:val="24"/>
                <w:szCs w:val="24"/>
                <w:lang w:eastAsia="ar-SA"/>
              </w:rPr>
              <w:t>Scalar</w:t>
            </w:r>
          </w:p>
        </w:tc>
      </w:tr>
      <w:tr w:rsidR="008C3419" w:rsidRPr="00937871" w:rsidTr="00426FEB">
        <w:trPr>
          <w:jc w:val="center"/>
        </w:trPr>
        <w:tc>
          <w:tcPr>
            <w:tcW w:w="763" w:type="dxa"/>
          </w:tcPr>
          <w:p w:rsidR="008C3419" w:rsidRPr="00937871" w:rsidRDefault="008C3419" w:rsidP="00426FEB">
            <w:pPr>
              <w:suppressAutoHyphens/>
              <w:spacing w:after="0" w:line="240" w:lineRule="auto"/>
              <w:jc w:val="center"/>
              <w:rPr>
                <w:rFonts w:ascii="Times New Roman" w:eastAsia="Times New Roman" w:hAnsi="Times New Roman" w:cs="Times New Roman"/>
                <w:sz w:val="24"/>
                <w:szCs w:val="20"/>
                <w:lang w:eastAsia="ar-SA"/>
              </w:rPr>
            </w:pPr>
            <w:r w:rsidRPr="00937871">
              <w:rPr>
                <w:rFonts w:ascii="Times New Roman" w:eastAsia="Times New Roman" w:hAnsi="Times New Roman" w:cs="Times New Roman"/>
                <w:sz w:val="24"/>
                <w:szCs w:val="20"/>
                <w:lang w:eastAsia="ar-SA"/>
              </w:rPr>
              <w:lastRenderedPageBreak/>
              <w:t>16</w:t>
            </w:r>
          </w:p>
        </w:tc>
        <w:tc>
          <w:tcPr>
            <w:tcW w:w="2278" w:type="dxa"/>
          </w:tcPr>
          <w:p w:rsidR="008C3419" w:rsidRPr="00937871" w:rsidRDefault="008C3419" w:rsidP="00426FEB">
            <w:pPr>
              <w:suppressAutoHyphens/>
              <w:snapToGrid w:val="0"/>
              <w:spacing w:after="0" w:line="240" w:lineRule="auto"/>
              <w:jc w:val="center"/>
              <w:rPr>
                <w:rFonts w:ascii="Times New Roman" w:eastAsia="Times New Roman" w:hAnsi="Times New Roman" w:cs="Times New Roman"/>
                <w:sz w:val="24"/>
                <w:szCs w:val="24"/>
                <w:lang w:eastAsia="ar-SA"/>
              </w:rPr>
            </w:pPr>
            <w:r w:rsidRPr="00937871">
              <w:rPr>
                <w:rFonts w:ascii="Times New Roman" w:eastAsia="Times New Roman" w:hAnsi="Times New Roman" w:cs="Times New Roman"/>
                <w:sz w:val="24"/>
                <w:szCs w:val="20"/>
                <w:lang w:eastAsia="ar-SA"/>
              </w:rPr>
              <w:t>New Giss Cox-Munk</w:t>
            </w:r>
          </w:p>
        </w:tc>
        <w:tc>
          <w:tcPr>
            <w:tcW w:w="948" w:type="dxa"/>
          </w:tcPr>
          <w:p w:rsidR="008C3419" w:rsidRPr="00937871" w:rsidRDefault="008C3419" w:rsidP="00426FEB">
            <w:pPr>
              <w:suppressAutoHyphens/>
              <w:snapToGrid w:val="0"/>
              <w:spacing w:after="0" w:line="240" w:lineRule="auto"/>
              <w:jc w:val="center"/>
              <w:rPr>
                <w:rFonts w:ascii="Times New Roman" w:eastAsia="Times New Roman" w:hAnsi="Times New Roman" w:cs="Times New Roman"/>
                <w:sz w:val="24"/>
                <w:szCs w:val="24"/>
                <w:lang w:eastAsia="ar-SA"/>
              </w:rPr>
            </w:pPr>
            <w:r w:rsidRPr="00937871">
              <w:rPr>
                <w:rFonts w:ascii="Times New Roman" w:eastAsia="Times New Roman" w:hAnsi="Times New Roman" w:cs="Times New Roman"/>
                <w:sz w:val="24"/>
                <w:szCs w:val="20"/>
                <w:lang w:eastAsia="ar-SA"/>
              </w:rPr>
              <w:t>3</w:t>
            </w:r>
          </w:p>
        </w:tc>
        <w:tc>
          <w:tcPr>
            <w:tcW w:w="2742" w:type="dxa"/>
          </w:tcPr>
          <w:p w:rsidR="008C3419" w:rsidRPr="00937871" w:rsidRDefault="008C3419" w:rsidP="00426FEB">
            <w:pPr>
              <w:suppressAutoHyphens/>
              <w:spacing w:after="0" w:line="240" w:lineRule="auto"/>
              <w:jc w:val="center"/>
              <w:rPr>
                <w:rFonts w:ascii="Times New Roman" w:eastAsia="Times New Roman" w:hAnsi="Times New Roman" w:cs="Times New Roman"/>
                <w:i/>
                <w:sz w:val="24"/>
                <w:szCs w:val="24"/>
                <w:lang w:eastAsia="ar-SA"/>
              </w:rPr>
            </w:pPr>
            <w:r w:rsidRPr="00937871">
              <w:rPr>
                <w:rFonts w:ascii="Times New Roman" w:eastAsia="Times New Roman" w:hAnsi="Times New Roman" w:cs="Times New Roman"/>
                <w:i/>
                <w:sz w:val="24"/>
                <w:szCs w:val="20"/>
                <w:lang w:eastAsia="ar-SA"/>
              </w:rPr>
              <w:t xml:space="preserve">A. Sayer, </w:t>
            </w:r>
            <w:r w:rsidRPr="00937871">
              <w:rPr>
                <w:rFonts w:ascii="Times New Roman" w:eastAsia="Times New Roman" w:hAnsi="Times New Roman" w:cs="Times New Roman"/>
                <w:sz w:val="24"/>
                <w:szCs w:val="20"/>
                <w:lang w:eastAsia="ar-SA"/>
              </w:rPr>
              <w:t>2016</w:t>
            </w:r>
            <w:r>
              <w:rPr>
                <w:rFonts w:ascii="Times New Roman" w:eastAsia="Times New Roman" w:hAnsi="Times New Roman" w:cs="Times New Roman"/>
                <w:sz w:val="24"/>
                <w:szCs w:val="20"/>
                <w:lang w:eastAsia="ar-SA"/>
              </w:rPr>
              <w:t xml:space="preserve"> </w:t>
            </w:r>
            <w:r w:rsidRPr="00937871">
              <w:rPr>
                <w:rFonts w:ascii="Times New Roman" w:eastAsia="Times New Roman" w:hAnsi="Times New Roman" w:cs="Times"/>
                <w:sz w:val="24"/>
                <w:szCs w:val="24"/>
                <w:lang w:eastAsia="ar-SA"/>
              </w:rPr>
              <w:t>[personal communication]</w:t>
            </w:r>
          </w:p>
        </w:tc>
        <w:tc>
          <w:tcPr>
            <w:tcW w:w="1607" w:type="dxa"/>
          </w:tcPr>
          <w:p w:rsidR="008C3419" w:rsidRPr="00937871" w:rsidRDefault="008C3419" w:rsidP="00426FEB">
            <w:pPr>
              <w:suppressAutoHyphens/>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New Roman"/>
                <w:sz w:val="24"/>
                <w:szCs w:val="20"/>
                <w:lang w:eastAsia="ar-SA"/>
              </w:rPr>
              <w:t>Scalar</w:t>
            </w:r>
          </w:p>
        </w:tc>
      </w:tr>
      <w:tr w:rsidR="008C3419" w:rsidRPr="00937871" w:rsidTr="00426FEB">
        <w:trPr>
          <w:jc w:val="center"/>
        </w:trPr>
        <w:tc>
          <w:tcPr>
            <w:tcW w:w="763" w:type="dxa"/>
          </w:tcPr>
          <w:p w:rsidR="008C3419" w:rsidRPr="00937871" w:rsidRDefault="008C3419" w:rsidP="00426FEB">
            <w:pPr>
              <w:suppressAutoHyphens/>
              <w:spacing w:after="0" w:line="240" w:lineRule="auto"/>
              <w:jc w:val="center"/>
              <w:rPr>
                <w:rFonts w:ascii="Times New Roman" w:eastAsia="Times New Roman" w:hAnsi="Times New Roman" w:cs="Times New Roman"/>
                <w:sz w:val="24"/>
                <w:szCs w:val="20"/>
                <w:lang w:eastAsia="ar-SA"/>
              </w:rPr>
            </w:pPr>
            <w:r w:rsidRPr="00937871">
              <w:rPr>
                <w:rFonts w:ascii="Times New Roman" w:eastAsia="Times New Roman" w:hAnsi="Times New Roman" w:cs="Times New Roman"/>
                <w:sz w:val="24"/>
                <w:szCs w:val="20"/>
                <w:lang w:eastAsia="ar-SA"/>
              </w:rPr>
              <w:t>17</w:t>
            </w:r>
          </w:p>
        </w:tc>
        <w:tc>
          <w:tcPr>
            <w:tcW w:w="2278" w:type="dxa"/>
          </w:tcPr>
          <w:p w:rsidR="008C3419" w:rsidRPr="00937871" w:rsidRDefault="008C3419" w:rsidP="00426FEB">
            <w:pPr>
              <w:suppressAutoHyphens/>
              <w:snapToGrid w:val="0"/>
              <w:spacing w:after="0" w:line="240" w:lineRule="auto"/>
              <w:jc w:val="center"/>
              <w:rPr>
                <w:rFonts w:ascii="Times New Roman" w:eastAsia="Times New Roman" w:hAnsi="Times New Roman" w:cs="Times New Roman"/>
                <w:sz w:val="24"/>
                <w:szCs w:val="24"/>
                <w:lang w:eastAsia="ar-SA"/>
              </w:rPr>
            </w:pPr>
            <w:r w:rsidRPr="00937871">
              <w:rPr>
                <w:rFonts w:ascii="Times New Roman" w:eastAsia="Times New Roman" w:hAnsi="Times New Roman" w:cs="Times New Roman"/>
                <w:sz w:val="24"/>
                <w:szCs w:val="24"/>
                <w:lang w:eastAsia="ar-SA"/>
              </w:rPr>
              <w:t xml:space="preserve">Ross-Thick Hotspot </w:t>
            </w:r>
          </w:p>
        </w:tc>
        <w:tc>
          <w:tcPr>
            <w:tcW w:w="948" w:type="dxa"/>
          </w:tcPr>
          <w:p w:rsidR="008C3419" w:rsidRPr="00937871" w:rsidRDefault="008C3419" w:rsidP="00426FEB">
            <w:pPr>
              <w:suppressAutoHyphens/>
              <w:snapToGrid w:val="0"/>
              <w:spacing w:after="0" w:line="240" w:lineRule="auto"/>
              <w:jc w:val="center"/>
              <w:rPr>
                <w:rFonts w:ascii="Times New Roman" w:eastAsia="Times New Roman" w:hAnsi="Times New Roman" w:cs="Times New Roman"/>
                <w:sz w:val="24"/>
                <w:szCs w:val="24"/>
                <w:lang w:eastAsia="ar-SA"/>
              </w:rPr>
            </w:pPr>
            <w:r w:rsidRPr="00937871">
              <w:rPr>
                <w:rFonts w:ascii="Times New Roman" w:eastAsia="Times New Roman" w:hAnsi="Times New Roman" w:cs="Times New Roman"/>
                <w:sz w:val="24"/>
                <w:szCs w:val="24"/>
                <w:lang w:eastAsia="ar-SA"/>
              </w:rPr>
              <w:t>0</w:t>
            </w:r>
          </w:p>
        </w:tc>
        <w:tc>
          <w:tcPr>
            <w:tcW w:w="2742" w:type="dxa"/>
          </w:tcPr>
          <w:p w:rsidR="008C3419" w:rsidRPr="00937871" w:rsidRDefault="008C3419" w:rsidP="00426FEB">
            <w:pPr>
              <w:suppressAutoHyphens/>
              <w:spacing w:after="0" w:line="240" w:lineRule="auto"/>
              <w:jc w:val="center"/>
              <w:rPr>
                <w:rFonts w:ascii="Times New Roman" w:eastAsia="Times New Roman" w:hAnsi="Times New Roman" w:cs="Times New Roman"/>
                <w:i/>
                <w:sz w:val="24"/>
                <w:szCs w:val="24"/>
                <w:lang w:eastAsia="ar-SA"/>
              </w:rPr>
            </w:pPr>
            <w:r>
              <w:rPr>
                <w:rFonts w:ascii="Times New Roman" w:eastAsia="Times New Roman" w:hAnsi="Times New Roman" w:cs="Times New Roman"/>
                <w:i/>
                <w:sz w:val="24"/>
                <w:szCs w:val="24"/>
                <w:lang w:eastAsia="ar-SA"/>
              </w:rPr>
              <w:t>Lucht</w:t>
            </w:r>
            <w:r w:rsidRPr="00937871">
              <w:rPr>
                <w:rFonts w:ascii="Times New Roman" w:eastAsia="Times New Roman" w:hAnsi="Times New Roman" w:cs="Times New Roman"/>
                <w:i/>
                <w:sz w:val="24"/>
                <w:szCs w:val="24"/>
                <w:lang w:eastAsia="ar-SA"/>
              </w:rPr>
              <w:t xml:space="preserve">  et al., </w:t>
            </w:r>
            <w:r w:rsidRPr="00937871">
              <w:rPr>
                <w:rFonts w:ascii="Times New Roman" w:eastAsia="Times New Roman" w:hAnsi="Times New Roman" w:cs="Times New Roman"/>
                <w:sz w:val="24"/>
                <w:szCs w:val="24"/>
                <w:lang w:eastAsia="ar-SA"/>
              </w:rPr>
              <w:t>2002;</w:t>
            </w:r>
          </w:p>
        </w:tc>
        <w:tc>
          <w:tcPr>
            <w:tcW w:w="1607" w:type="dxa"/>
            <w:vAlign w:val="center"/>
          </w:tcPr>
          <w:p w:rsidR="008C3419" w:rsidRPr="00937871" w:rsidRDefault="008C3419" w:rsidP="00426FEB">
            <w:pPr>
              <w:suppressAutoHyphens/>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Scalar</w:t>
            </w:r>
          </w:p>
        </w:tc>
      </w:tr>
      <w:tr w:rsidR="008C3419" w:rsidRPr="00937871" w:rsidTr="00426FEB">
        <w:trPr>
          <w:jc w:val="center"/>
        </w:trPr>
        <w:tc>
          <w:tcPr>
            <w:tcW w:w="763" w:type="dxa"/>
          </w:tcPr>
          <w:p w:rsidR="008C3419" w:rsidRPr="00937871" w:rsidRDefault="008C3419" w:rsidP="00426FEB">
            <w:pPr>
              <w:suppressAutoHyphens/>
              <w:spacing w:after="0" w:line="240" w:lineRule="auto"/>
              <w:jc w:val="center"/>
              <w:rPr>
                <w:rFonts w:ascii="Times New Roman" w:eastAsia="Times New Roman" w:hAnsi="Times New Roman" w:cs="Times New Roman"/>
                <w:sz w:val="24"/>
                <w:szCs w:val="20"/>
                <w:lang w:eastAsia="ar-SA"/>
              </w:rPr>
            </w:pPr>
            <w:r w:rsidRPr="00937871">
              <w:rPr>
                <w:rFonts w:ascii="Times New Roman" w:eastAsia="Times New Roman" w:hAnsi="Times New Roman" w:cs="Times New Roman"/>
                <w:sz w:val="24"/>
                <w:szCs w:val="20"/>
                <w:lang w:eastAsia="ar-SA"/>
              </w:rPr>
              <w:t>18</w:t>
            </w:r>
          </w:p>
        </w:tc>
        <w:tc>
          <w:tcPr>
            <w:tcW w:w="2278" w:type="dxa"/>
          </w:tcPr>
          <w:p w:rsidR="008C3419" w:rsidRPr="00937871" w:rsidRDefault="008C3419" w:rsidP="00426FEB">
            <w:pPr>
              <w:suppressAutoHyphens/>
              <w:snapToGrid w:val="0"/>
              <w:spacing w:after="0" w:line="240" w:lineRule="auto"/>
              <w:jc w:val="center"/>
              <w:rPr>
                <w:rFonts w:ascii="Times New Roman" w:eastAsia="Times New Roman" w:hAnsi="Times New Roman" w:cs="Times New Roman"/>
                <w:sz w:val="24"/>
                <w:szCs w:val="24"/>
                <w:lang w:eastAsia="ar-SA"/>
              </w:rPr>
            </w:pPr>
            <w:r w:rsidRPr="00937871">
              <w:rPr>
                <w:rFonts w:ascii="Times New Roman" w:eastAsia="Times New Roman" w:hAnsi="Times New Roman" w:cs="Times New Roman"/>
                <w:sz w:val="24"/>
                <w:szCs w:val="24"/>
                <w:lang w:eastAsia="ar-SA"/>
              </w:rPr>
              <w:t>Modified Fresnel</w:t>
            </w:r>
          </w:p>
        </w:tc>
        <w:tc>
          <w:tcPr>
            <w:tcW w:w="948" w:type="dxa"/>
          </w:tcPr>
          <w:p w:rsidR="008C3419" w:rsidRPr="00937871" w:rsidRDefault="008C3419" w:rsidP="00426FEB">
            <w:pPr>
              <w:suppressAutoHyphens/>
              <w:snapToGrid w:val="0"/>
              <w:spacing w:after="0" w:line="240" w:lineRule="auto"/>
              <w:jc w:val="center"/>
              <w:rPr>
                <w:rFonts w:ascii="Times New Roman" w:eastAsia="Times New Roman" w:hAnsi="Times New Roman" w:cs="Times New Roman"/>
                <w:sz w:val="24"/>
                <w:szCs w:val="24"/>
                <w:lang w:eastAsia="ar-SA"/>
              </w:rPr>
            </w:pPr>
            <w:r w:rsidRPr="00937871">
              <w:rPr>
                <w:rFonts w:ascii="Times New Roman" w:eastAsia="Times New Roman" w:hAnsi="Times New Roman" w:cs="Times New Roman"/>
                <w:sz w:val="24"/>
                <w:szCs w:val="24"/>
                <w:lang w:eastAsia="ar-SA"/>
              </w:rPr>
              <w:t>4</w:t>
            </w:r>
          </w:p>
        </w:tc>
        <w:tc>
          <w:tcPr>
            <w:tcW w:w="2742" w:type="dxa"/>
          </w:tcPr>
          <w:p w:rsidR="008C3419" w:rsidRPr="00937871" w:rsidRDefault="008C3419" w:rsidP="00426FEB">
            <w:pPr>
              <w:suppressAutoHyphens/>
              <w:spacing w:after="0" w:line="240" w:lineRule="auto"/>
              <w:jc w:val="center"/>
              <w:rPr>
                <w:rFonts w:ascii="Times New Roman" w:eastAsia="Times New Roman" w:hAnsi="Times New Roman" w:cs="Times New Roman"/>
                <w:i/>
                <w:sz w:val="24"/>
                <w:szCs w:val="24"/>
                <w:lang w:eastAsia="ar-SA"/>
              </w:rPr>
            </w:pPr>
            <w:r w:rsidRPr="00937871">
              <w:rPr>
                <w:rFonts w:ascii="Times New Roman" w:eastAsia="Times New Roman" w:hAnsi="Times New Roman" w:cs="Times New Roman"/>
                <w:i/>
                <w:sz w:val="24"/>
                <w:szCs w:val="24"/>
                <w:lang w:eastAsia="ar-SA"/>
              </w:rPr>
              <w:t xml:space="preserve">P. Litvinov et al., </w:t>
            </w:r>
            <w:r w:rsidRPr="00937871">
              <w:rPr>
                <w:rFonts w:ascii="Times New Roman" w:eastAsia="Times New Roman" w:hAnsi="Times New Roman" w:cs="Times New Roman"/>
                <w:sz w:val="24"/>
                <w:szCs w:val="24"/>
                <w:lang w:eastAsia="ar-SA"/>
              </w:rPr>
              <w:t>2011</w:t>
            </w:r>
          </w:p>
        </w:tc>
        <w:tc>
          <w:tcPr>
            <w:tcW w:w="1607" w:type="dxa"/>
          </w:tcPr>
          <w:p w:rsidR="008C3419" w:rsidRPr="00937871" w:rsidRDefault="008C3419" w:rsidP="00426FEB">
            <w:pPr>
              <w:suppressAutoHyphens/>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Vector</w:t>
            </w:r>
          </w:p>
        </w:tc>
      </w:tr>
    </w:tbl>
    <w:p w:rsidR="009E14C2" w:rsidRDefault="009E14C2" w:rsidP="0023744C">
      <w:pPr>
        <w:suppressAutoHyphens/>
        <w:autoSpaceDE w:val="0"/>
        <w:spacing w:after="0" w:line="240" w:lineRule="auto"/>
        <w:jc w:val="center"/>
        <w:rPr>
          <w:rFonts w:ascii="Times New Roman" w:eastAsia="Times New Roman" w:hAnsi="Times New Roman" w:cs="Times"/>
          <w:sz w:val="24"/>
          <w:szCs w:val="24"/>
          <w:lang w:eastAsia="ar-SA"/>
        </w:rPr>
      </w:pPr>
    </w:p>
    <w:p w:rsidR="00C92D04" w:rsidRPr="00C92D04" w:rsidRDefault="00C92D04" w:rsidP="00C92D04">
      <w:pPr>
        <w:keepNext/>
        <w:suppressAutoHyphens/>
        <w:spacing w:before="240" w:after="240" w:line="240" w:lineRule="auto"/>
        <w:outlineLvl w:val="2"/>
        <w:rPr>
          <w:rFonts w:ascii="Times New Roman" w:eastAsia="Times New Roman" w:hAnsi="Times New Roman" w:cs="Times New Roman"/>
          <w:i/>
          <w:iCs/>
          <w:sz w:val="28"/>
          <w:szCs w:val="28"/>
          <w:lang w:eastAsia="ar-SA"/>
        </w:rPr>
      </w:pPr>
      <w:bookmarkStart w:id="199" w:name="_Toc339432257"/>
      <w:bookmarkStart w:id="200" w:name="_Toc534974728"/>
      <w:bookmarkStart w:id="201" w:name="_Toc18428024"/>
      <w:r w:rsidRPr="00C92D04">
        <w:rPr>
          <w:rFonts w:ascii="Times New Roman" w:eastAsia="Times New Roman" w:hAnsi="Times New Roman" w:cs="Times New Roman"/>
          <w:i/>
          <w:iCs/>
          <w:sz w:val="28"/>
          <w:szCs w:val="28"/>
          <w:lang w:eastAsia="ar-SA"/>
        </w:rPr>
        <w:t>5.3.2 Example calling sequence</w:t>
      </w:r>
      <w:bookmarkEnd w:id="199"/>
      <w:bookmarkEnd w:id="200"/>
      <w:bookmarkEnd w:id="201"/>
    </w:p>
    <w:p w:rsidR="00C92D04" w:rsidRPr="00C92D04" w:rsidRDefault="00C92D04" w:rsidP="00C92D04">
      <w:pPr>
        <w:autoSpaceDE w:val="0"/>
        <w:autoSpaceDN w:val="0"/>
        <w:adjustRightInd w:val="0"/>
        <w:spacing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 xml:space="preserve">For an intensity calculation with a VBRDF surface, the BRDF inputs required by VLIDORT_MASTER are those specified in section 5.1.1.3 Table C2 - namely, the direct-bounce BRDF for all solar incident and </w:t>
      </w:r>
      <w:r w:rsidRPr="00C92D04" w:rsidDel="00680D18">
        <w:rPr>
          <w:rFonts w:ascii="Times New Roman" w:eastAsia="Times" w:hAnsi="Times New Roman" w:cs="Times"/>
          <w:sz w:val="24"/>
          <w:szCs w:val="24"/>
          <w:lang w:eastAsia="ar-SA"/>
        </w:rPr>
        <w:t xml:space="preserve">reflected </w:t>
      </w:r>
      <w:r w:rsidRPr="00C92D04">
        <w:rPr>
          <w:rFonts w:ascii="Times New Roman" w:eastAsia="Times" w:hAnsi="Times New Roman" w:cs="Times"/>
          <w:sz w:val="24"/>
          <w:szCs w:val="24"/>
          <w:lang w:eastAsia="ar-SA"/>
        </w:rPr>
        <w:t xml:space="preserve">line-of-sight directions, plus the four sets of Fourier components for the multiple scatter calculation. For a surface property Jacobian calculation (using the VLIDORT_LCS_MASTER or the VLIDORT_LPS_MASTER subroutines), VLIDORT also requires the linearized VBRDF inputs in section 5.1.1.7 Table G2. </w:t>
      </w:r>
    </w:p>
    <w:p w:rsidR="00C92D04" w:rsidRPr="00C92D04" w:rsidRDefault="00C92D04" w:rsidP="00C92D04">
      <w:pPr>
        <w:autoSpaceDN w:val="0"/>
        <w:adjustRightInd w:val="0"/>
        <w:spacing w:after="0" w:line="240" w:lineRule="auto"/>
        <w:jc w:val="both"/>
        <w:rPr>
          <w:rFonts w:ascii="Times New Roman" w:eastAsia="Times New Roman" w:hAnsi="Times New Roman" w:cs="Times New Roman"/>
          <w:color w:val="0000FF"/>
          <w:sz w:val="24"/>
          <w:szCs w:val="24"/>
          <w:lang w:eastAsia="ar-SA"/>
        </w:rPr>
      </w:pPr>
      <w:r w:rsidRPr="00C92D04">
        <w:rPr>
          <w:rFonts w:ascii="Times New Roman" w:eastAsia="Times New Roman" w:hAnsi="Times New Roman" w:cs="Times New Roman"/>
          <w:sz w:val="24"/>
          <w:szCs w:val="24"/>
          <w:lang w:eastAsia="ar-SA"/>
        </w:rPr>
        <w:t>The test subdirectories “vlidort_s_test” and “vlidort_v_test” have one example of a calling environment for generating the Fourier components for VBRDFs and their derivatives with respect to a number of surface properties.  For a calculation of VBRDF inputs alone (i.e. no linearizations), the calling program sequence is:</w:t>
      </w:r>
    </w:p>
    <w:p w:rsidR="00C92D04" w:rsidRPr="00C92D04" w:rsidRDefault="00C92D04" w:rsidP="00C92D04">
      <w:pPr>
        <w:autoSpaceDN w:val="0"/>
        <w:adjustRightInd w:val="0"/>
        <w:spacing w:before="120" w:after="0" w:line="240" w:lineRule="auto"/>
        <w:rPr>
          <w:rFonts w:ascii="Times New Roman" w:eastAsia="Times New Roman" w:hAnsi="Times New Roman" w:cs="Times New Roman"/>
          <w:sz w:val="16"/>
          <w:szCs w:val="16"/>
          <w:lang w:eastAsia="ar-SA"/>
        </w:rPr>
      </w:pPr>
    </w:p>
    <w:p w:rsidR="00C92D04" w:rsidRPr="00C92D04" w:rsidRDefault="00C92D04" w:rsidP="00C92D04">
      <w:pPr>
        <w:suppressAutoHyphens/>
        <w:spacing w:after="0" w:line="240" w:lineRule="auto"/>
        <w:rPr>
          <w:rFonts w:ascii="Courier" w:eastAsia="Times New Roman" w:hAnsi="Courier" w:cs="Times New Roman"/>
          <w:sz w:val="20"/>
          <w:szCs w:val="20"/>
          <w:lang w:eastAsia="ar-SA"/>
        </w:rPr>
      </w:pPr>
      <w:r w:rsidRPr="00C92D04">
        <w:rPr>
          <w:rFonts w:ascii="Courier" w:eastAsia="Times New Roman" w:hAnsi="Courier" w:cs="Times New Roman"/>
          <w:sz w:val="20"/>
          <w:szCs w:val="20"/>
          <w:lang w:eastAsia="ar-SA"/>
        </w:rPr>
        <w:t>!  Obtain control variables for the vector BRDF input structure from the BRDF</w:t>
      </w:r>
    </w:p>
    <w:p w:rsidR="00C92D04" w:rsidRPr="00C92D04" w:rsidRDefault="00C92D04" w:rsidP="00C92D04">
      <w:pPr>
        <w:suppressAutoHyphens/>
        <w:spacing w:after="0" w:line="240" w:lineRule="auto"/>
        <w:rPr>
          <w:rFonts w:ascii="Courier" w:eastAsia="Times New Roman" w:hAnsi="Courier" w:cs="Times New Roman"/>
          <w:sz w:val="20"/>
          <w:szCs w:val="20"/>
          <w:lang w:eastAsia="ar-SA"/>
        </w:rPr>
      </w:pPr>
      <w:r w:rsidRPr="00C92D04">
        <w:rPr>
          <w:rFonts w:ascii="Courier" w:eastAsia="Times New Roman" w:hAnsi="Courier" w:cs="Times New Roman"/>
          <w:sz w:val="20"/>
          <w:szCs w:val="20"/>
          <w:lang w:eastAsia="ar-SA"/>
        </w:rPr>
        <w:t>!  input configuration file</w:t>
      </w:r>
    </w:p>
    <w:p w:rsidR="00C92D04" w:rsidRPr="00C92D04" w:rsidRDefault="00C92D04" w:rsidP="00C92D04">
      <w:pPr>
        <w:spacing w:after="0" w:line="240" w:lineRule="auto"/>
        <w:rPr>
          <w:rFonts w:ascii="Courier New" w:eastAsia="Times New Roman" w:hAnsi="Courier New" w:cs="Courier New"/>
          <w:color w:val="FF0000"/>
          <w:sz w:val="20"/>
          <w:szCs w:val="20"/>
        </w:rPr>
      </w:pPr>
      <w:r w:rsidRPr="00C92D04">
        <w:rPr>
          <w:rFonts w:ascii="Courier New" w:eastAsia="Times New Roman" w:hAnsi="Courier New" w:cs="Courier New"/>
          <w:color w:val="FF0000"/>
          <w:sz w:val="20"/>
          <w:szCs w:val="20"/>
        </w:rPr>
        <w:t xml:space="preserve">   call VBRDF_INPUTMASTER ( &amp;</w:t>
      </w:r>
    </w:p>
    <w:p w:rsidR="00C92D04" w:rsidRPr="00C92D04" w:rsidRDefault="00C92D04" w:rsidP="00C92D04">
      <w:pPr>
        <w:spacing w:after="0" w:line="240" w:lineRule="auto"/>
        <w:rPr>
          <w:rFonts w:ascii="Courier New" w:eastAsia="Times New Roman" w:hAnsi="Courier New" w:cs="Courier New"/>
          <w:color w:val="FF0000"/>
          <w:sz w:val="20"/>
          <w:szCs w:val="20"/>
        </w:rPr>
      </w:pPr>
      <w:r w:rsidRPr="00C92D04">
        <w:rPr>
          <w:rFonts w:ascii="Courier New" w:eastAsia="Times New Roman" w:hAnsi="Courier New" w:cs="Courier New"/>
          <w:color w:val="FF0000"/>
          <w:sz w:val="20"/>
          <w:szCs w:val="20"/>
        </w:rPr>
        <w:t xml:space="preserve">        'VBRDF_ReadInput.cfg', &amp; ! Input</w:t>
      </w:r>
    </w:p>
    <w:p w:rsidR="00C92D04" w:rsidRPr="00C92D04" w:rsidRDefault="00C92D04" w:rsidP="00C92D04">
      <w:pPr>
        <w:spacing w:after="0" w:line="240" w:lineRule="auto"/>
        <w:rPr>
          <w:rFonts w:ascii="Courier New" w:eastAsia="Times New Roman" w:hAnsi="Courier New" w:cs="Courier New"/>
          <w:color w:val="FF0000"/>
          <w:sz w:val="20"/>
          <w:szCs w:val="20"/>
        </w:rPr>
      </w:pPr>
      <w:r w:rsidRPr="00C92D04">
        <w:rPr>
          <w:rFonts w:ascii="Courier New" w:eastAsia="Times New Roman" w:hAnsi="Courier New" w:cs="Courier New"/>
          <w:color w:val="FF0000"/>
          <w:sz w:val="20"/>
          <w:szCs w:val="20"/>
        </w:rPr>
        <w:t xml:space="preserve">        VBRDF_Sup_In,          &amp; ! Outputs</w:t>
      </w:r>
    </w:p>
    <w:p w:rsidR="00C92D04" w:rsidRPr="00C92D04" w:rsidRDefault="00C92D04" w:rsidP="00C92D04">
      <w:pPr>
        <w:spacing w:after="0" w:line="240" w:lineRule="auto"/>
        <w:rPr>
          <w:rFonts w:ascii="Courier New" w:eastAsia="Times New Roman" w:hAnsi="Courier New" w:cs="Courier New"/>
          <w:color w:val="FF0000"/>
          <w:sz w:val="20"/>
          <w:szCs w:val="20"/>
        </w:rPr>
      </w:pPr>
      <w:r w:rsidRPr="00C92D04">
        <w:rPr>
          <w:rFonts w:ascii="Courier New" w:eastAsia="Times New Roman" w:hAnsi="Courier New" w:cs="Courier New"/>
          <w:color w:val="FF0000"/>
          <w:sz w:val="20"/>
          <w:szCs w:val="20"/>
        </w:rPr>
        <w:t xml:space="preserve">        VBRDF_Sup_InputStatus )  ! Outputs</w:t>
      </w:r>
    </w:p>
    <w:p w:rsidR="00C92D04" w:rsidRPr="00C92D04" w:rsidRDefault="00C92D04" w:rsidP="00C92D04">
      <w:pPr>
        <w:spacing w:after="0" w:line="240" w:lineRule="auto"/>
        <w:rPr>
          <w:rFonts w:ascii="Courier New" w:eastAsia="Times New Roman" w:hAnsi="Courier New" w:cs="Courier New"/>
          <w:sz w:val="20"/>
          <w:szCs w:val="20"/>
        </w:rPr>
      </w:pPr>
    </w:p>
    <w:p w:rsidR="00C92D04" w:rsidRPr="00C92D04" w:rsidRDefault="00C92D04" w:rsidP="00C92D04">
      <w:pPr>
        <w:suppressAutoHyphens/>
        <w:spacing w:after="0" w:line="240" w:lineRule="auto"/>
        <w:rPr>
          <w:rFonts w:ascii="Courier" w:eastAsia="Times New Roman" w:hAnsi="Courier" w:cs="Times New Roman"/>
          <w:sz w:val="20"/>
          <w:szCs w:val="20"/>
          <w:lang w:eastAsia="ar-SA"/>
        </w:rPr>
      </w:pPr>
      <w:r w:rsidRPr="00C92D04">
        <w:rPr>
          <w:rFonts w:ascii="Courier" w:eastAsia="Times New Roman" w:hAnsi="Courier" w:cs="Times New Roman"/>
          <w:sz w:val="20"/>
          <w:szCs w:val="20"/>
          <w:lang w:eastAsia="ar-SA"/>
        </w:rPr>
        <w:t xml:space="preserve">!  Call the vector BRDF supplement master </w:t>
      </w:r>
    </w:p>
    <w:p w:rsidR="00C92D04" w:rsidRPr="00C92D04" w:rsidRDefault="00C92D04" w:rsidP="00C92D04">
      <w:pPr>
        <w:spacing w:after="0" w:line="240" w:lineRule="auto"/>
        <w:rPr>
          <w:rFonts w:ascii="Courier New" w:eastAsia="Times New Roman" w:hAnsi="Courier New" w:cs="Courier New"/>
          <w:color w:val="FF0000"/>
          <w:sz w:val="20"/>
          <w:szCs w:val="20"/>
        </w:rPr>
      </w:pPr>
      <w:r w:rsidRPr="00C92D04">
        <w:rPr>
          <w:rFonts w:ascii="Courier New" w:eastAsia="Times New Roman" w:hAnsi="Courier New" w:cs="Courier New"/>
          <w:color w:val="FF0000"/>
          <w:sz w:val="20"/>
          <w:szCs w:val="20"/>
        </w:rPr>
        <w:t xml:space="preserve">   call VBRDF_MAINMASTER ( &amp;</w:t>
      </w:r>
    </w:p>
    <w:p w:rsidR="00C92D04" w:rsidRPr="00C92D04" w:rsidRDefault="00C92D04" w:rsidP="00C92D04">
      <w:pPr>
        <w:spacing w:after="0" w:line="240" w:lineRule="auto"/>
        <w:rPr>
          <w:rFonts w:ascii="Courier New" w:eastAsia="Times New Roman" w:hAnsi="Courier New" w:cs="Courier New"/>
          <w:color w:val="FF0000"/>
          <w:sz w:val="20"/>
          <w:szCs w:val="20"/>
        </w:rPr>
      </w:pPr>
      <w:r w:rsidRPr="00C92D04">
        <w:rPr>
          <w:rFonts w:ascii="Courier New" w:eastAsia="Times New Roman" w:hAnsi="Courier New" w:cs="Courier New"/>
          <w:color w:val="FF0000"/>
          <w:sz w:val="20"/>
          <w:szCs w:val="20"/>
        </w:rPr>
        <w:t xml:space="preserve">        DO_DEBUG_RESTORATION, &amp; ! Inputs</w:t>
      </w:r>
    </w:p>
    <w:p w:rsidR="00C92D04" w:rsidRPr="00C92D04" w:rsidRDefault="00C92D04" w:rsidP="00C92D04">
      <w:pPr>
        <w:spacing w:after="0" w:line="240" w:lineRule="auto"/>
        <w:rPr>
          <w:rFonts w:ascii="Courier New" w:eastAsia="Times New Roman" w:hAnsi="Courier New" w:cs="Courier New"/>
          <w:color w:val="FF0000"/>
          <w:sz w:val="20"/>
          <w:szCs w:val="20"/>
        </w:rPr>
      </w:pPr>
      <w:r w:rsidRPr="00C92D04">
        <w:rPr>
          <w:rFonts w:ascii="Courier New" w:eastAsia="Times New Roman" w:hAnsi="Courier New" w:cs="Courier New"/>
          <w:color w:val="FF0000"/>
          <w:sz w:val="20"/>
          <w:szCs w:val="20"/>
        </w:rPr>
        <w:t xml:space="preserve">        BS_NMOMENTS_INPUT,    &amp; ! Inputs</w:t>
      </w:r>
    </w:p>
    <w:p w:rsidR="00C92D04" w:rsidRPr="00C92D04" w:rsidRDefault="00C92D04" w:rsidP="00C92D04">
      <w:pPr>
        <w:spacing w:after="0" w:line="240" w:lineRule="auto"/>
        <w:rPr>
          <w:rFonts w:ascii="Courier New" w:eastAsia="Times New Roman" w:hAnsi="Courier New" w:cs="Courier New"/>
          <w:color w:val="FF0000"/>
          <w:sz w:val="20"/>
          <w:szCs w:val="20"/>
        </w:rPr>
      </w:pPr>
      <w:r w:rsidRPr="00C92D04">
        <w:rPr>
          <w:rFonts w:ascii="Courier New" w:eastAsia="Times New Roman" w:hAnsi="Courier New" w:cs="Courier New"/>
          <w:color w:val="FF0000"/>
          <w:sz w:val="20"/>
          <w:szCs w:val="20"/>
        </w:rPr>
        <w:t xml:space="preserve">        VBRDF_Sup_In,         &amp; ! Inputs</w:t>
      </w:r>
    </w:p>
    <w:p w:rsidR="00C92D04" w:rsidRPr="00C92D04" w:rsidRDefault="00C92D04" w:rsidP="00C92D04">
      <w:pPr>
        <w:spacing w:after="0" w:line="240" w:lineRule="auto"/>
        <w:rPr>
          <w:rFonts w:ascii="Courier New" w:eastAsia="Times New Roman" w:hAnsi="Courier New" w:cs="Courier New"/>
          <w:color w:val="FF0000"/>
          <w:sz w:val="20"/>
          <w:szCs w:val="20"/>
        </w:rPr>
      </w:pPr>
      <w:r w:rsidRPr="00C92D04">
        <w:rPr>
          <w:rFonts w:ascii="Courier New" w:eastAsia="Times New Roman" w:hAnsi="Courier New" w:cs="Courier New"/>
          <w:color w:val="FF0000"/>
          <w:sz w:val="20"/>
          <w:szCs w:val="20"/>
        </w:rPr>
        <w:t xml:space="preserve">        VBRDF_Sup_Out,          ! Outputs</w:t>
      </w:r>
    </w:p>
    <w:p w:rsidR="00C92D04" w:rsidRPr="00C92D04" w:rsidRDefault="00C92D04" w:rsidP="00C92D04">
      <w:pPr>
        <w:spacing w:after="0" w:line="240" w:lineRule="auto"/>
        <w:rPr>
          <w:rFonts w:ascii="Courier New" w:eastAsia="Times New Roman" w:hAnsi="Courier New" w:cs="Courier New"/>
          <w:color w:val="FF0000"/>
          <w:sz w:val="20"/>
          <w:szCs w:val="20"/>
        </w:rPr>
      </w:pPr>
      <w:r w:rsidRPr="00C92D04">
        <w:rPr>
          <w:rFonts w:ascii="Courier New" w:eastAsia="Times New Roman" w:hAnsi="Courier New" w:cs="Courier New"/>
          <w:color w:val="FF0000"/>
          <w:sz w:val="20"/>
          <w:szCs w:val="20"/>
        </w:rPr>
        <w:t xml:space="preserve">        VBRDF_Sup_OutStatus )   ! Outputs</w:t>
      </w:r>
    </w:p>
    <w:p w:rsidR="00C92D04" w:rsidRPr="00C92D04" w:rsidRDefault="00C92D04" w:rsidP="00C92D04">
      <w:pPr>
        <w:spacing w:after="0" w:line="240" w:lineRule="auto"/>
        <w:rPr>
          <w:rFonts w:ascii="Courier New" w:eastAsia="Times New Roman" w:hAnsi="Courier New" w:cs="Courier New"/>
          <w:color w:val="FF0000"/>
          <w:sz w:val="20"/>
          <w:szCs w:val="20"/>
        </w:rPr>
      </w:pPr>
    </w:p>
    <w:p w:rsidR="00C92D04" w:rsidRPr="00C92D04" w:rsidRDefault="00C92D04" w:rsidP="00C92D04">
      <w:pPr>
        <w:suppressAutoHyphens/>
        <w:spacing w:after="0" w:line="240" w:lineRule="auto"/>
        <w:rPr>
          <w:rFonts w:ascii="Courier" w:eastAsia="Times New Roman" w:hAnsi="Courier" w:cs="Times New Roman"/>
          <w:sz w:val="20"/>
          <w:szCs w:val="20"/>
          <w:lang w:eastAsia="ar-SA"/>
        </w:rPr>
      </w:pPr>
      <w:r w:rsidRPr="00C92D04">
        <w:rPr>
          <w:rFonts w:ascii="Courier" w:eastAsia="Times New Roman" w:hAnsi="Courier" w:cs="Times New Roman"/>
          <w:sz w:val="20"/>
          <w:szCs w:val="20"/>
          <w:lang w:eastAsia="ar-SA"/>
        </w:rPr>
        <w:t>!  Finish</w:t>
      </w:r>
    </w:p>
    <w:p w:rsidR="00C92D04" w:rsidRPr="00C92D04" w:rsidRDefault="00C92D04" w:rsidP="00C92D04">
      <w:pPr>
        <w:suppressAutoHyphens/>
        <w:spacing w:after="0" w:line="240" w:lineRule="auto"/>
        <w:rPr>
          <w:rFonts w:ascii="Courier" w:eastAsia="Times New Roman" w:hAnsi="Courier" w:cs="Times New Roman"/>
          <w:color w:val="FF0000"/>
          <w:sz w:val="20"/>
          <w:szCs w:val="20"/>
          <w:lang w:eastAsia="ar-SA"/>
        </w:rPr>
      </w:pPr>
      <w:r w:rsidRPr="00C92D04">
        <w:rPr>
          <w:rFonts w:ascii="Courier" w:eastAsia="Times New Roman" w:hAnsi="Courier" w:cs="Times New Roman"/>
          <w:color w:val="FF0000"/>
          <w:sz w:val="20"/>
          <w:szCs w:val="20"/>
          <w:lang w:eastAsia="ar-SA"/>
        </w:rPr>
        <w:t xml:space="preserve">   write BRDF Fourier component to file </w:t>
      </w:r>
    </w:p>
    <w:p w:rsidR="00C92D04" w:rsidRPr="00C92D04" w:rsidRDefault="00C92D04" w:rsidP="00C92D04">
      <w:pPr>
        <w:suppressAutoHyphens/>
        <w:spacing w:after="0" w:line="240" w:lineRule="auto"/>
        <w:rPr>
          <w:rFonts w:ascii="Times New Roman" w:eastAsia="Times New Roman" w:hAnsi="Times New Roman" w:cs="Times New Roman"/>
          <w:sz w:val="24"/>
          <w:szCs w:val="20"/>
          <w:lang w:eastAsia="ar-SA"/>
        </w:rPr>
      </w:pPr>
    </w:p>
    <w:p w:rsidR="00C92D04" w:rsidRPr="00C92D04" w:rsidRDefault="00C92D04" w:rsidP="00C92D04">
      <w:pPr>
        <w:suppressAutoHyphens/>
        <w:spacing w:after="280" w:line="240" w:lineRule="auto"/>
        <w:jc w:val="both"/>
        <w:rPr>
          <w:rFonts w:ascii="Times" w:eastAsia="Times New Roman" w:hAnsi="Times" w:cs="Times New Roman"/>
          <w:sz w:val="24"/>
          <w:szCs w:val="20"/>
          <w:lang w:eastAsia="ar-SA"/>
        </w:rPr>
      </w:pPr>
      <w:r w:rsidRPr="00C92D04">
        <w:rPr>
          <w:rFonts w:ascii="Times" w:eastAsia="Times New Roman" w:hAnsi="Times" w:cs="Times New Roman"/>
          <w:sz w:val="24"/>
          <w:szCs w:val="20"/>
          <w:lang w:eastAsia="ar-SA"/>
        </w:rPr>
        <w:t>The first subroutine (</w:t>
      </w:r>
      <w:r w:rsidRPr="00C92D04">
        <w:rPr>
          <w:rFonts w:ascii="Times New Roman" w:eastAsia="Times New Roman" w:hAnsi="Times New Roman" w:cs="Times New Roman"/>
          <w:sz w:val="24"/>
          <w:szCs w:val="24"/>
          <w:lang w:eastAsia="ar-SA"/>
        </w:rPr>
        <w:t>VBRDF_INPUTMASTER</w:t>
      </w:r>
      <w:r w:rsidRPr="00C92D04">
        <w:rPr>
          <w:rFonts w:ascii="Times" w:eastAsia="Times New Roman" w:hAnsi="Times" w:cs="Times New Roman"/>
          <w:sz w:val="24"/>
          <w:szCs w:val="20"/>
          <w:lang w:eastAsia="ar-SA"/>
        </w:rPr>
        <w:t xml:space="preserve">) reads inputs from a VBRDF configuration file. These include specifications of the numbers and values of angles (solar and viewing angle zeniths, relative azimuths), the number of discrete ordinates, and the VBRDF kernel choices. Angular and control inputs for the VBRDFs must match equivalent inputs for VLIDORT before a VLIDORT radiance calculation with supplement-computed VBRDF inputs is performed.  The VBRDF input read routine </w:t>
      </w:r>
      <w:r w:rsidRPr="00C92D04">
        <w:rPr>
          <w:rFonts w:ascii="Times New Roman" w:eastAsia="Times New Roman" w:hAnsi="Times New Roman" w:cs="Times New Roman"/>
          <w:sz w:val="24"/>
          <w:szCs w:val="24"/>
          <w:lang w:eastAsia="ar-SA"/>
        </w:rPr>
        <w:t>VBRDF_INPUTMASTER</w:t>
      </w:r>
      <w:r w:rsidRPr="00C92D04">
        <w:rPr>
          <w:rFonts w:ascii="Times" w:eastAsia="Times New Roman" w:hAnsi="Times" w:cs="Times New Roman"/>
          <w:sz w:val="24"/>
          <w:szCs w:val="20"/>
          <w:lang w:eastAsia="ar-SA"/>
        </w:rPr>
        <w:t xml:space="preserve"> is of course optional - it is perfectly possible to set these inputs in another manner inside the calling environment itself. </w:t>
      </w:r>
    </w:p>
    <w:p w:rsidR="00C92D04" w:rsidRPr="00C92D04" w:rsidRDefault="00C92D04" w:rsidP="00C92D04">
      <w:pPr>
        <w:suppressAutoHyphens/>
        <w:spacing w:after="280" w:line="240" w:lineRule="auto"/>
        <w:jc w:val="both"/>
        <w:rPr>
          <w:rFonts w:ascii="Times" w:eastAsia="Times New Roman" w:hAnsi="Times" w:cs="Times New Roman"/>
          <w:sz w:val="24"/>
          <w:szCs w:val="20"/>
          <w:lang w:eastAsia="ar-SA"/>
        </w:rPr>
      </w:pPr>
      <w:r w:rsidRPr="00C92D04">
        <w:rPr>
          <w:rFonts w:ascii="Times" w:eastAsia="Times New Roman" w:hAnsi="Times" w:cs="Times New Roman"/>
          <w:sz w:val="24"/>
          <w:szCs w:val="20"/>
          <w:lang w:eastAsia="ar-SA"/>
        </w:rPr>
        <w:t xml:space="preserve">Table A in the next section describes the kernel inputs required for a basic VBRDF calculation. One can choose up to 3 kernels (see remark at the end of section 5.3.1 above for more on this), and for each kernel, one must specify the amplitude factors that go into the final linear-weighted combination of kernels that make up the total, and any non-linear parameters (such as wind </w:t>
      </w:r>
      <w:r w:rsidRPr="00C92D04">
        <w:rPr>
          <w:rFonts w:ascii="Times" w:eastAsia="Times New Roman" w:hAnsi="Times" w:cs="Times New Roman"/>
          <w:sz w:val="24"/>
          <w:szCs w:val="20"/>
          <w:lang w:eastAsia="ar-SA"/>
        </w:rPr>
        <w:lastRenderedPageBreak/>
        <w:t xml:space="preserve">speed for the glitter kernel) that characterize the kernels. Some kernels (e.g. the Ross-type kernels) are purely geometrical (no characterizing parameters). Also, an isotropic (Lambertian) kernel is allowed. The module file </w:t>
      </w:r>
      <w:r w:rsidRPr="00C92D04">
        <w:rPr>
          <w:rFonts w:ascii="Courier New" w:eastAsia="Times New Roman" w:hAnsi="Courier New" w:cs="Courier New"/>
          <w:color w:val="0000FF"/>
          <w:sz w:val="20"/>
          <w:szCs w:val="20"/>
          <w:lang w:eastAsia="ar-SA"/>
        </w:rPr>
        <w:t>vbrdf_sup_kernels.f90</w:t>
      </w:r>
      <w:r w:rsidRPr="00C92D04">
        <w:rPr>
          <w:rFonts w:ascii="Times" w:eastAsia="Times New Roman" w:hAnsi="Times" w:cs="Times New Roman"/>
          <w:sz w:val="24"/>
          <w:szCs w:val="20"/>
          <w:lang w:eastAsia="ar-SA"/>
        </w:rPr>
        <w:t xml:space="preserve"> contains a series of kernel subroutines (one for each of the entries in Table 5.3.1) delivering BRDFs for given incident and reflected angles. </w:t>
      </w:r>
      <w:r w:rsidRPr="00C92D04">
        <w:rPr>
          <w:rFonts w:ascii="Times" w:eastAsia="Times New Roman" w:hAnsi="Times" w:cs="Times New Roman"/>
          <w:i/>
          <w:sz w:val="24"/>
          <w:szCs w:val="20"/>
          <w:u w:val="single"/>
          <w:lang w:eastAsia="ar-SA"/>
        </w:rPr>
        <w:t>With the use of the VBRDF supplement, kernel input is not required for main VLIDORT calculations</w:t>
      </w:r>
      <w:r w:rsidRPr="00C92D04">
        <w:rPr>
          <w:rFonts w:ascii="Times" w:eastAsia="Times New Roman" w:hAnsi="Times" w:cs="Times New Roman"/>
          <w:sz w:val="24"/>
          <w:szCs w:val="20"/>
          <w:lang w:eastAsia="ar-SA"/>
        </w:rPr>
        <w:t>.</w:t>
      </w:r>
    </w:p>
    <w:p w:rsidR="00C92D04" w:rsidRPr="00C92D04" w:rsidRDefault="00C92D04" w:rsidP="00C92D04">
      <w:pPr>
        <w:suppressAutoHyphens/>
        <w:spacing w:after="280" w:line="240" w:lineRule="auto"/>
        <w:jc w:val="both"/>
        <w:rPr>
          <w:rFonts w:ascii="Times" w:eastAsia="Times New Roman" w:hAnsi="Times" w:cs="Times New Roman"/>
          <w:sz w:val="24"/>
          <w:szCs w:val="24"/>
          <w:lang w:eastAsia="ar-SA"/>
        </w:rPr>
      </w:pPr>
      <w:r w:rsidRPr="00C92D04">
        <w:rPr>
          <w:rFonts w:ascii="Times" w:eastAsia="Times New Roman" w:hAnsi="Times" w:cs="Times New Roman"/>
          <w:sz w:val="24"/>
          <w:szCs w:val="24"/>
          <w:lang w:eastAsia="ar-SA"/>
        </w:rPr>
        <w:t>The main subroutine (</w:t>
      </w:r>
      <w:r w:rsidRPr="00C92D04">
        <w:rPr>
          <w:rFonts w:ascii="Times New Roman" w:eastAsia="Times New Roman" w:hAnsi="Times New Roman" w:cs="Times New Roman"/>
          <w:sz w:val="24"/>
          <w:szCs w:val="24"/>
          <w:lang w:eastAsia="ar-SA"/>
        </w:rPr>
        <w:t>VBRDF_MAINMASTER</w:t>
      </w:r>
      <w:r w:rsidRPr="00C92D04">
        <w:rPr>
          <w:rFonts w:ascii="Times" w:eastAsia="Times New Roman" w:hAnsi="Times" w:cs="Times New Roman"/>
          <w:sz w:val="24"/>
          <w:szCs w:val="24"/>
          <w:lang w:eastAsia="ar-SA"/>
        </w:rPr>
        <w:t>) then carries out 3 tasks: (i) for the given choice of VBRDF kernels, the VBRDF kernels themselves are created for all angles and streams; (ii) Fourier components of the VBRDF kernels are generated by integrating over azimuth from 0 to 2</w:t>
      </w:r>
      <w:r w:rsidRPr="00C92D04">
        <w:rPr>
          <w:rFonts w:ascii="Symbol" w:eastAsia="Times New Roman" w:hAnsi="Symbol" w:cs="Times New Roman"/>
          <w:sz w:val="24"/>
          <w:szCs w:val="24"/>
          <w:lang w:eastAsia="ar-SA"/>
        </w:rPr>
        <w:t></w:t>
      </w:r>
      <w:r w:rsidRPr="00C92D04">
        <w:rPr>
          <w:rFonts w:ascii="Times" w:eastAsia="Times New Roman" w:hAnsi="Times" w:cs="Times New Roman"/>
          <w:sz w:val="24"/>
          <w:szCs w:val="24"/>
          <w:lang w:eastAsia="ar-SA"/>
        </w:rPr>
        <w:t xml:space="preserve"> with a double Gaussian quadrature scheme; (iii) the total VBRDF Fourier components are then created by a weighted combination of kernel components. The output from this subroutine is then written to file for subsequent use in VLIDORT itself; it is also possible to combine the VBRDF supplement with the main VLIDORT call inside one environment, as has been done in </w:t>
      </w:r>
      <w:r w:rsidRPr="00C92D04">
        <w:rPr>
          <w:rFonts w:ascii="Times" w:eastAsia="Times New Roman" w:hAnsi="Times" w:cs="Times New Roman"/>
          <w:color w:val="0000FF"/>
          <w:sz w:val="24"/>
          <w:szCs w:val="20"/>
          <w:lang w:eastAsia="ar-SA"/>
        </w:rPr>
        <w:t>2p8p1_brdfplus_tester.f90</w:t>
      </w:r>
      <w:r w:rsidRPr="00C92D04">
        <w:rPr>
          <w:rFonts w:ascii="Times" w:eastAsia="Times New Roman" w:hAnsi="Times" w:cs="Times New Roman"/>
          <w:color w:val="FF0000"/>
          <w:sz w:val="24"/>
          <w:szCs w:val="20"/>
          <w:lang w:eastAsia="ar-SA"/>
        </w:rPr>
        <w:t xml:space="preserve"> </w:t>
      </w:r>
      <w:r w:rsidRPr="00C92D04">
        <w:rPr>
          <w:rFonts w:ascii="Times" w:eastAsia="Times New Roman" w:hAnsi="Times" w:cs="Times New Roman"/>
          <w:sz w:val="24"/>
          <w:szCs w:val="20"/>
          <w:lang w:eastAsia="ar-SA"/>
        </w:rPr>
        <w:t>and</w:t>
      </w:r>
      <w:r w:rsidRPr="00C92D04">
        <w:rPr>
          <w:rFonts w:ascii="Times" w:eastAsia="Times New Roman" w:hAnsi="Times" w:cs="Times New Roman"/>
          <w:color w:val="FF0000"/>
          <w:sz w:val="24"/>
          <w:szCs w:val="20"/>
          <w:lang w:eastAsia="ar-SA"/>
        </w:rPr>
        <w:t xml:space="preserve"> </w:t>
      </w:r>
      <w:r w:rsidRPr="00C92D04">
        <w:rPr>
          <w:rFonts w:ascii="Times" w:eastAsia="Times New Roman" w:hAnsi="Times" w:cs="Times New Roman"/>
          <w:color w:val="0000FF"/>
          <w:sz w:val="24"/>
          <w:szCs w:val="20"/>
          <w:lang w:eastAsia="ar-SA"/>
        </w:rPr>
        <w:t>V2p8p1_brdfplus_tester.f90</w:t>
      </w:r>
      <w:r w:rsidRPr="00C92D04">
        <w:rPr>
          <w:rFonts w:ascii="Times" w:eastAsia="Times New Roman" w:hAnsi="Times" w:cs="Times New Roman"/>
          <w:sz w:val="24"/>
          <w:szCs w:val="24"/>
          <w:lang w:eastAsia="ar-SA"/>
        </w:rPr>
        <w:t>.</w:t>
      </w:r>
    </w:p>
    <w:p w:rsidR="00C92D04" w:rsidRPr="00C92D04" w:rsidRDefault="00C92D04" w:rsidP="00C92D04">
      <w:pPr>
        <w:suppressAutoHyphens/>
        <w:spacing w:after="280" w:line="240" w:lineRule="auto"/>
        <w:jc w:val="both"/>
        <w:rPr>
          <w:rFonts w:ascii="Times" w:eastAsia="Times New Roman" w:hAnsi="Times" w:cs="Times New Roman"/>
          <w:sz w:val="24"/>
          <w:szCs w:val="24"/>
          <w:lang w:eastAsia="ar-SA"/>
        </w:rPr>
      </w:pPr>
      <w:r w:rsidRPr="00C92D04">
        <w:rPr>
          <w:rFonts w:ascii="Times" w:eastAsia="Times New Roman" w:hAnsi="Times" w:cs="Times New Roman"/>
          <w:sz w:val="24"/>
          <w:szCs w:val="24"/>
          <w:lang w:eastAsia="ar-SA"/>
        </w:rPr>
        <w:t xml:space="preserve">For a calculation with surface property weighting functions, additional VBRDF inputs are required. These are listed in Table C in the next section.  One can obtain Jacobians with respect to the kernel amplitude factors and/or the non-linear characterizing parameters such as wind speed in the Cox-Munk glitter BRDF. Now, we use the file-read subroutine </w:t>
      </w:r>
      <w:r w:rsidRPr="00C92D04">
        <w:rPr>
          <w:rFonts w:ascii="Times New Roman" w:eastAsia="Times New Roman" w:hAnsi="Times New Roman" w:cs="Times New Roman"/>
          <w:sz w:val="24"/>
          <w:szCs w:val="24"/>
          <w:lang w:eastAsia="ar-SA"/>
        </w:rPr>
        <w:t>VBRDF_LIN_INPUTMASTER</w:t>
      </w:r>
      <w:r w:rsidRPr="00C92D04">
        <w:rPr>
          <w:rFonts w:ascii="Times" w:eastAsia="Times New Roman" w:hAnsi="Times" w:cs="Times New Roman"/>
          <w:sz w:val="24"/>
          <w:szCs w:val="24"/>
          <w:lang w:eastAsia="ar-SA"/>
        </w:rPr>
        <w:t xml:space="preserve"> for all kernel inputs (regular and linearized), and the user environment will then call the subroutine</w:t>
      </w:r>
      <w:r w:rsidRPr="00C92D04">
        <w:rPr>
          <w:rFonts w:ascii="Courier New" w:eastAsia="Times New Roman" w:hAnsi="Courier New" w:cs="Times New Roman"/>
          <w:color w:val="0000FF"/>
          <w:sz w:val="24"/>
          <w:szCs w:val="20"/>
          <w:lang w:eastAsia="ar-SA"/>
        </w:rPr>
        <w:t xml:space="preserve"> </w:t>
      </w:r>
      <w:r w:rsidRPr="00C92D04">
        <w:rPr>
          <w:rFonts w:ascii="Times New Roman" w:eastAsia="Times New Roman" w:hAnsi="Times New Roman" w:cs="Times New Roman"/>
          <w:sz w:val="24"/>
          <w:szCs w:val="24"/>
          <w:lang w:eastAsia="ar-SA"/>
        </w:rPr>
        <w:t>VBRDF_LIN_MAINMASTER</w:t>
      </w:r>
      <w:r w:rsidRPr="00C92D04">
        <w:rPr>
          <w:rFonts w:ascii="Times" w:eastAsia="Times New Roman" w:hAnsi="Times" w:cs="Times New Roman"/>
          <w:sz w:val="24"/>
          <w:szCs w:val="24"/>
          <w:lang w:eastAsia="ar-SA"/>
        </w:rPr>
        <w:t xml:space="preserve"> which will deliver the total VBRDF Fourier components for all the required geometrical configurations, as well as the linearizations of these total VBRDF Fourier components with respect to a number of VBRDF properties. </w:t>
      </w:r>
    </w:p>
    <w:p w:rsidR="00C92D04" w:rsidRPr="00C92D04" w:rsidRDefault="00C92D04" w:rsidP="00C92D04">
      <w:pPr>
        <w:suppressAutoHyphens/>
        <w:spacing w:after="280" w:line="240" w:lineRule="auto"/>
        <w:jc w:val="both"/>
        <w:rPr>
          <w:rFonts w:ascii="Times" w:eastAsia="Times New Roman" w:hAnsi="Times" w:cs="Times New Roman"/>
          <w:sz w:val="24"/>
          <w:szCs w:val="20"/>
          <w:lang w:eastAsia="ar-SA"/>
        </w:rPr>
      </w:pPr>
      <w:r w:rsidRPr="00C92D04">
        <w:rPr>
          <w:rFonts w:ascii="Times" w:eastAsia="Times New Roman" w:hAnsi="Times" w:cs="Times New Roman"/>
          <w:sz w:val="24"/>
          <w:szCs w:val="20"/>
          <w:lang w:eastAsia="ar-SA"/>
        </w:rPr>
        <w:t>The total number of surface weighting functions (</w:t>
      </w:r>
      <w:r w:rsidRPr="00C92D04">
        <w:rPr>
          <w:rFonts w:ascii="Courier New" w:eastAsia="Times New Roman" w:hAnsi="Courier New" w:cs="Courier New"/>
          <w:sz w:val="20"/>
          <w:szCs w:val="20"/>
          <w:lang w:eastAsia="ar-SA"/>
        </w:rPr>
        <w:t>N_SURFACE_WFS</w:t>
      </w:r>
      <w:r w:rsidRPr="00C92D04">
        <w:rPr>
          <w:rFonts w:ascii="Times" w:eastAsia="Times New Roman" w:hAnsi="Times" w:cs="Times New Roman"/>
          <w:sz w:val="24"/>
          <w:szCs w:val="20"/>
          <w:lang w:eastAsia="ar-SA"/>
        </w:rPr>
        <w:t xml:space="preserve">) encompasses both the amplitude factor and the non-linear characterizing parameter Jacobians. The Jacobian property is ordered by kernels, with the amplitude factor followed by the non-linear parameters for each kernel in succession. For example, if we have a 3-kernel BRDF comprising a combination of Lambertian, Ross-thin, Li-Sparse in that order, then we can define 5 possible surface weighting functions: (1) amplitude for the Lambertian albedo (kernel #1), (2) amplitude for the Ross-thin (kernel #2), (3) amplitude for the Li-sparse (kernel #3), (4) non-linear parameter #1 for the Li-sparse kernel, and (5) non-linear parameter #2 for the Li-sparse kernel. </w:t>
      </w:r>
    </w:p>
    <w:p w:rsidR="00C92D04" w:rsidRPr="00C92D04" w:rsidRDefault="00C92D04" w:rsidP="00C92D04">
      <w:pPr>
        <w:suppressAutoHyphens/>
        <w:spacing w:after="280" w:line="240" w:lineRule="auto"/>
        <w:jc w:val="both"/>
        <w:rPr>
          <w:rFonts w:ascii="Times" w:eastAsia="Times New Roman" w:hAnsi="Times" w:cs="Times New Roman"/>
          <w:sz w:val="24"/>
          <w:szCs w:val="20"/>
          <w:lang w:eastAsia="ar-SA"/>
        </w:rPr>
      </w:pPr>
      <w:r w:rsidRPr="00C92D04">
        <w:rPr>
          <w:rFonts w:ascii="Times" w:eastAsia="Times New Roman" w:hAnsi="Times" w:cs="Times New Roman"/>
          <w:b/>
          <w:i/>
          <w:sz w:val="24"/>
          <w:szCs w:val="20"/>
          <w:u w:val="single"/>
          <w:lang w:eastAsia="ar-SA"/>
        </w:rPr>
        <w:t>Note</w:t>
      </w:r>
      <w:r w:rsidRPr="00C92D04">
        <w:rPr>
          <w:rFonts w:ascii="Times" w:eastAsia="Times New Roman" w:hAnsi="Times" w:cs="Times New Roman"/>
          <w:sz w:val="24"/>
          <w:szCs w:val="20"/>
          <w:lang w:eastAsia="ar-SA"/>
        </w:rPr>
        <w:t>. This kernel bookkeeping applies only to the VBRDF supplement. The main VLIDORT calculation has no knowledge of individual kernels or the order or type of surface property Jacobians. VLIDORT calculations only deal with the total VBRDFs and their derivatives with respect to a set number of surface properties.</w:t>
      </w:r>
    </w:p>
    <w:p w:rsidR="00C92D04" w:rsidRPr="00C92D04" w:rsidRDefault="00C92D04" w:rsidP="00C92D04">
      <w:pPr>
        <w:autoSpaceDN w:val="0"/>
        <w:adjustRightInd w:val="0"/>
        <w:spacing w:after="0" w:line="240" w:lineRule="auto"/>
        <w:jc w:val="both"/>
        <w:rPr>
          <w:rFonts w:ascii="Times New Roman" w:eastAsia="Times New Roman" w:hAnsi="Times New Roman" w:cs="Times New Roman"/>
          <w:sz w:val="24"/>
          <w:szCs w:val="24"/>
          <w:lang w:eastAsia="ar-SA"/>
        </w:rPr>
      </w:pPr>
      <w:r w:rsidRPr="00C92D04">
        <w:rPr>
          <w:rFonts w:ascii="Times New Roman" w:eastAsia="Times New Roman" w:hAnsi="Times New Roman" w:cs="Times New Roman"/>
          <w:b/>
          <w:i/>
          <w:sz w:val="24"/>
          <w:szCs w:val="20"/>
          <w:u w:val="single"/>
          <w:lang w:eastAsia="ar-SA"/>
        </w:rPr>
        <w:t>Note</w:t>
      </w:r>
      <w:r w:rsidRPr="00C92D04">
        <w:rPr>
          <w:rFonts w:ascii="Times New Roman" w:eastAsia="Times New Roman" w:hAnsi="Times New Roman" w:cs="Times New Roman"/>
          <w:sz w:val="24"/>
          <w:szCs w:val="20"/>
          <w:lang w:eastAsia="ar-SA"/>
        </w:rPr>
        <w:t>. The VBRDF supplement is not required for a pure Lambertian surface calculation in VLIDORT; it is only necessary then to set the flag DO_LAMBERTIAN_ALBEDO and specify the albedo itself (LAMBERTIAN_ALBEDO in section 5.1.1.1 Table A7). Lambertian albedo weighting functions do not require any additional input information.</w:t>
      </w:r>
    </w:p>
    <w:p w:rsidR="00C92D04" w:rsidRPr="00C92D04" w:rsidRDefault="00C92D04" w:rsidP="00C92D04">
      <w:pPr>
        <w:keepNext/>
        <w:suppressAutoHyphens/>
        <w:spacing w:before="240" w:after="240" w:line="240" w:lineRule="auto"/>
        <w:outlineLvl w:val="2"/>
        <w:rPr>
          <w:rFonts w:ascii="Times New Roman" w:eastAsia="Times New Roman" w:hAnsi="Times New Roman" w:cs="Times New Roman"/>
          <w:i/>
          <w:iCs/>
          <w:sz w:val="28"/>
          <w:szCs w:val="28"/>
          <w:lang w:eastAsia="ar-SA"/>
        </w:rPr>
      </w:pPr>
      <w:bookmarkStart w:id="202" w:name="_Toc339432258"/>
      <w:bookmarkStart w:id="203" w:name="_Toc534974729"/>
      <w:bookmarkStart w:id="204" w:name="_Toc18428025"/>
      <w:r w:rsidRPr="00C92D04">
        <w:rPr>
          <w:rFonts w:ascii="Times New Roman" w:eastAsia="Times New Roman" w:hAnsi="Times New Roman" w:cs="Times New Roman"/>
          <w:i/>
          <w:iCs/>
          <w:sz w:val="28"/>
          <w:szCs w:val="28"/>
          <w:lang w:eastAsia="ar-SA"/>
        </w:rPr>
        <w:lastRenderedPageBreak/>
        <w:t>5.3.3 VBRDF inputs and outputs</w:t>
      </w:r>
      <w:bookmarkEnd w:id="202"/>
      <w:bookmarkEnd w:id="203"/>
      <w:bookmarkEnd w:id="204"/>
    </w:p>
    <w:p w:rsidR="00C92D04" w:rsidRPr="00C92D04" w:rsidRDefault="00C92D04" w:rsidP="00C92D04">
      <w:pPr>
        <w:suppressAutoHyphens/>
        <w:autoSpaceDE w:val="0"/>
        <w:spacing w:before="240" w:after="24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 xml:space="preserve">This section contains tables outlining the VBRDF supplement input and output type structures (section 5.3.3.1) and tables of corresponding file-read character strings found in the input configuration file </w:t>
      </w:r>
      <w:r w:rsidRPr="00C92D04">
        <w:rPr>
          <w:rFonts w:ascii="Times New Roman" w:eastAsia="Times" w:hAnsi="Times New Roman" w:cs="Times"/>
          <w:color w:val="0000FF"/>
          <w:sz w:val="24"/>
          <w:szCs w:val="24"/>
          <w:lang w:eastAsia="ar-SA"/>
        </w:rPr>
        <w:t>VBRDF_ReadInput.cfg</w:t>
      </w:r>
      <w:r w:rsidRPr="00C92D04">
        <w:rPr>
          <w:rFonts w:ascii="Times New Roman" w:eastAsia="Times" w:hAnsi="Times New Roman" w:cs="Times"/>
          <w:sz w:val="24"/>
          <w:szCs w:val="24"/>
          <w:lang w:eastAsia="ar-SA"/>
        </w:rPr>
        <w:t xml:space="preserve"> (section 5.3.3.2).</w:t>
      </w:r>
    </w:p>
    <w:p w:rsidR="00C92D04" w:rsidRPr="00C92D04" w:rsidRDefault="00C92D04" w:rsidP="00C92D04">
      <w:pPr>
        <w:suppressAutoHyphens/>
        <w:spacing w:before="240" w:after="240" w:line="240" w:lineRule="auto"/>
        <w:jc w:val="both"/>
        <w:rPr>
          <w:rFonts w:ascii="Times New Roman" w:eastAsia="Times" w:hAnsi="Times New Roman" w:cs="Times"/>
          <w:sz w:val="24"/>
          <w:szCs w:val="24"/>
          <w:lang w:eastAsia="ar-SA"/>
        </w:rPr>
      </w:pPr>
      <w:r w:rsidRPr="00C92D04">
        <w:rPr>
          <w:rFonts w:ascii="Times New Roman" w:eastAsia="Times" w:hAnsi="Times New Roman" w:cs="Times"/>
          <w:b/>
          <w:i/>
          <w:sz w:val="24"/>
          <w:szCs w:val="24"/>
          <w:u w:val="single"/>
          <w:lang w:eastAsia="ar-SA"/>
        </w:rPr>
        <w:t>Notes for Version 2.7</w:t>
      </w:r>
      <w:r w:rsidRPr="00C92D04">
        <w:rPr>
          <w:rFonts w:ascii="Times New Roman" w:eastAsia="Times" w:hAnsi="Times New Roman" w:cs="Times"/>
          <w:sz w:val="24"/>
          <w:szCs w:val="24"/>
          <w:lang w:eastAsia="ar-SA"/>
        </w:rPr>
        <w:t>.</w:t>
      </w:r>
    </w:p>
    <w:p w:rsidR="00C92D04" w:rsidRPr="00C92D04" w:rsidRDefault="00C92D04" w:rsidP="00C92D04">
      <w:pPr>
        <w:suppressAutoHyphens/>
        <w:spacing w:before="240" w:after="240" w:line="240" w:lineRule="auto"/>
        <w:jc w:val="both"/>
        <w:rPr>
          <w:rFonts w:ascii="Times New Roman" w:eastAsia="Times New Roman" w:hAnsi="Times New Roman" w:cs="Times New Roman"/>
          <w:sz w:val="24"/>
          <w:szCs w:val="24"/>
          <w:lang w:eastAsia="ar-SA"/>
        </w:rPr>
      </w:pPr>
      <w:r w:rsidRPr="00C92D04">
        <w:rPr>
          <w:rFonts w:ascii="Times New Roman" w:eastAsia="Times" w:hAnsi="Times New Roman" w:cs="Times"/>
          <w:sz w:val="24"/>
          <w:szCs w:val="24"/>
          <w:lang w:eastAsia="ar-SA"/>
        </w:rPr>
        <w:t xml:space="preserve">(1) Following extensive user feedback on the use of BRDFs based on the MODIS 3-kernel combinations, a number of changes were made to the VBRDF supplement software. In particular there is now an option to output the total white- and black sky albedos appropriate to the choice of kernels, and further options to scale the entire VBRDF output with an external value of the white-sky albedo (WSA) or the black-sky albedo (BSA). Since the BSA in sun-angle dependent, only one value must be used for BSA scaling. </w:t>
      </w:r>
      <w:r w:rsidRPr="00C92D04">
        <w:rPr>
          <w:rFonts w:ascii="Times New Roman" w:eastAsia="Times New Roman" w:hAnsi="Times New Roman" w:cs="Times New Roman"/>
          <w:sz w:val="24"/>
          <w:szCs w:val="24"/>
          <w:lang w:eastAsia="ar-SA"/>
        </w:rPr>
        <w:t>There is also a flag for outputting the WSA and BSA values (these are useful diagnostics).</w:t>
      </w:r>
    </w:p>
    <w:p w:rsidR="00C92D04" w:rsidRPr="00C92D04" w:rsidRDefault="00C92D04" w:rsidP="00C92D04">
      <w:pPr>
        <w:suppressAutoHyphens/>
        <w:spacing w:before="240" w:after="240" w:line="240" w:lineRule="auto"/>
        <w:jc w:val="both"/>
        <w:rPr>
          <w:rFonts w:ascii="Times New Roman" w:eastAsia="Times New Roman" w:hAnsi="Times New Roman" w:cs="Times New Roman"/>
          <w:sz w:val="24"/>
          <w:szCs w:val="24"/>
          <w:lang w:eastAsia="ar-SA"/>
        </w:rPr>
      </w:pPr>
      <w:r w:rsidRPr="00C92D04">
        <w:rPr>
          <w:rFonts w:ascii="Times New Roman" w:eastAsia="Times New Roman" w:hAnsi="Times New Roman" w:cs="Times New Roman"/>
          <w:sz w:val="24"/>
          <w:szCs w:val="24"/>
          <w:lang w:eastAsia="ar-SA"/>
        </w:rPr>
        <w:t>(2) As noted above, the land-surface kernels have been revised for Version 2.7 of VLIDORT. Formerly, only the BPDF "NDVI" kernel was present, but now the BPDF "Vegetation" and "Soil" kernels have been added as recommended by [</w:t>
      </w:r>
      <w:r w:rsidRPr="00C92D04">
        <w:rPr>
          <w:rFonts w:ascii="Times New Roman" w:eastAsia="Times New Roman" w:hAnsi="Times New Roman" w:cs="Times New Roman"/>
          <w:i/>
          <w:sz w:val="24"/>
          <w:szCs w:val="24"/>
          <w:lang w:eastAsia="ar-SA"/>
        </w:rPr>
        <w:t>Maignan et al</w:t>
      </w:r>
      <w:r w:rsidRPr="00C92D04">
        <w:rPr>
          <w:rFonts w:ascii="Times New Roman" w:eastAsia="Times New Roman" w:hAnsi="Times New Roman" w:cs="Times New Roman"/>
          <w:sz w:val="24"/>
          <w:szCs w:val="24"/>
          <w:lang w:eastAsia="ar-SA"/>
        </w:rPr>
        <w:t>., 2009]. All three kernels are based on Fresnel reflection. For each of these kernels, the relative refractive index is the first of the non-linear kernel parameters. Only the "NDVI" kernel has two additional parameters - these are the actual NDVI value itself, and an overall scaling factor for the kernel.</w:t>
      </w:r>
    </w:p>
    <w:p w:rsidR="00C92D04" w:rsidRPr="00C92D04" w:rsidRDefault="00C92D04" w:rsidP="00C92D04">
      <w:pPr>
        <w:suppressAutoHyphens/>
        <w:spacing w:before="240" w:after="240" w:line="240" w:lineRule="auto"/>
        <w:jc w:val="both"/>
        <w:rPr>
          <w:rFonts w:ascii="Times New Roman" w:eastAsia="Times New Roman" w:hAnsi="Times New Roman" w:cs="Times New Roman"/>
          <w:sz w:val="24"/>
          <w:szCs w:val="24"/>
          <w:lang w:eastAsia="ar-SA"/>
        </w:rPr>
      </w:pPr>
      <w:r w:rsidRPr="00C92D04">
        <w:rPr>
          <w:rFonts w:ascii="Times New Roman" w:eastAsia="Times New Roman" w:hAnsi="Times New Roman" w:cs="Times New Roman"/>
          <w:sz w:val="24"/>
          <w:szCs w:val="24"/>
          <w:lang w:eastAsia="ar-SA"/>
        </w:rPr>
        <w:t>(3) Kernel 15 (New CM) was developed for Version 2.7, and is based on a Cox-Munk reflectance that includes a "whitecap" correction and a surface-leaving term. The details are found in the guide adjunct.</w:t>
      </w:r>
    </w:p>
    <w:p w:rsidR="00C92D04" w:rsidRPr="00C92D04" w:rsidRDefault="00C92D04" w:rsidP="00C92D04">
      <w:pPr>
        <w:suppressAutoHyphens/>
        <w:spacing w:before="240" w:after="240" w:line="240" w:lineRule="auto"/>
        <w:jc w:val="both"/>
        <w:rPr>
          <w:rFonts w:ascii="Times New Roman" w:eastAsia="Times New Roman" w:hAnsi="Times New Roman" w:cs="Times New Roman"/>
          <w:sz w:val="24"/>
          <w:szCs w:val="24"/>
          <w:lang w:eastAsia="ar-SA"/>
        </w:rPr>
      </w:pPr>
      <w:r w:rsidRPr="00C92D04" w:rsidDel="002A2CBF">
        <w:rPr>
          <w:rFonts w:ascii="Times New Roman" w:eastAsia="Times New Roman" w:hAnsi="Times New Roman" w:cs="Times New Roman"/>
          <w:sz w:val="24"/>
          <w:szCs w:val="24"/>
          <w:lang w:eastAsia="ar-SA"/>
        </w:rPr>
        <w:t xml:space="preserve"> </w:t>
      </w:r>
      <w:r w:rsidRPr="00C92D04">
        <w:rPr>
          <w:rFonts w:ascii="Times New Roman" w:eastAsia="Times New Roman" w:hAnsi="Times New Roman" w:cs="Times New Roman"/>
          <w:sz w:val="24"/>
          <w:szCs w:val="24"/>
          <w:lang w:eastAsia="ar-SA"/>
        </w:rPr>
        <w:t>(4) For VBRDF calculations using kernel 15, a specification of wavelength is needed (see table A below). This VBRDF wavelength must be the same as the wavelength at which the atmospheric optical properties were prepared for the main VLIDORT calculation (see Table A7). An additional check on these wavelengths has been added.</w:t>
      </w:r>
    </w:p>
    <w:p w:rsidR="00C92D04" w:rsidRPr="00C92D04" w:rsidRDefault="00C92D04" w:rsidP="00C92D04">
      <w:pPr>
        <w:widowControl w:val="0"/>
        <w:suppressAutoHyphens/>
        <w:autoSpaceDE w:val="0"/>
        <w:spacing w:after="0" w:line="240" w:lineRule="auto"/>
        <w:outlineLvl w:val="3"/>
        <w:rPr>
          <w:rFonts w:ascii="Times New Roman" w:eastAsia="Times New Roman" w:hAnsi="Times New Roman" w:cs="Times New Roman"/>
          <w:i/>
          <w:sz w:val="24"/>
          <w:szCs w:val="20"/>
          <w:lang w:eastAsia="ar-SA"/>
        </w:rPr>
      </w:pPr>
      <w:r w:rsidRPr="00C92D04">
        <w:rPr>
          <w:rFonts w:ascii="Times New Roman" w:eastAsia="Times New Roman" w:hAnsi="Times New Roman" w:cs="Times New Roman"/>
          <w:i/>
          <w:sz w:val="24"/>
          <w:szCs w:val="20"/>
          <w:lang w:eastAsia="ar-SA"/>
        </w:rPr>
        <w:t>5.3.3.1. Input and output type structures</w:t>
      </w:r>
    </w:p>
    <w:p w:rsidR="00C92D04" w:rsidRPr="00C92D04" w:rsidRDefault="00C92D04" w:rsidP="00C92D04">
      <w:pPr>
        <w:suppressAutoHyphens/>
        <w:spacing w:after="0" w:line="240" w:lineRule="auto"/>
        <w:jc w:val="center"/>
        <w:rPr>
          <w:rFonts w:ascii="Times New Roman" w:eastAsia="Times New Roman" w:hAnsi="Times New Roman" w:cs="Times New Roman"/>
          <w:b/>
          <w:sz w:val="24"/>
          <w:szCs w:val="20"/>
          <w:lang w:eastAsia="ar-SA"/>
        </w:rPr>
      </w:pPr>
    </w:p>
    <w:p w:rsidR="00C92D04" w:rsidRPr="00C92D04" w:rsidRDefault="00C92D04" w:rsidP="00C92D04">
      <w:pPr>
        <w:suppressAutoHyphens/>
        <w:autoSpaceDE w:val="0"/>
        <w:spacing w:after="0" w:line="240" w:lineRule="auto"/>
        <w:ind w:left="432" w:hanging="432"/>
        <w:jc w:val="center"/>
        <w:rPr>
          <w:rFonts w:ascii="Times New Roman" w:eastAsia="Times New Roman" w:hAnsi="Times New Roman" w:cs="Times New Roman"/>
          <w:color w:val="0000FF"/>
          <w:sz w:val="24"/>
          <w:szCs w:val="20"/>
          <w:lang w:eastAsia="ar-SA"/>
        </w:rPr>
      </w:pPr>
      <w:r w:rsidRPr="00C92D04">
        <w:rPr>
          <w:rFonts w:ascii="Times New Roman" w:eastAsia="Times New Roman" w:hAnsi="Times New Roman" w:cs="Times"/>
          <w:b/>
          <w:sz w:val="24"/>
          <w:szCs w:val="20"/>
          <w:lang w:eastAsia="ar-SA"/>
        </w:rPr>
        <w:t xml:space="preserve">Table A: </w:t>
      </w:r>
      <w:r w:rsidRPr="00C92D04">
        <w:rPr>
          <w:rFonts w:ascii="Times New Roman" w:eastAsia="Times New Roman" w:hAnsi="Times New Roman" w:cs="Times New Roman"/>
          <w:sz w:val="24"/>
          <w:szCs w:val="20"/>
          <w:lang w:eastAsia="ar-SA"/>
        </w:rPr>
        <w:t xml:space="preserve">Type Structure </w:t>
      </w:r>
      <w:r w:rsidRPr="00C92D04">
        <w:rPr>
          <w:rFonts w:ascii="Times New Roman" w:eastAsia="Times New Roman" w:hAnsi="Times New Roman" w:cs="Times New Roman"/>
          <w:color w:val="0000FF"/>
          <w:sz w:val="24"/>
          <w:szCs w:val="20"/>
          <w:lang w:eastAsia="ar-SA"/>
        </w:rPr>
        <w:t>VBRDF_Sup_Inputs</w:t>
      </w:r>
    </w:p>
    <w:tbl>
      <w:tblPr>
        <w:tblW w:w="10080" w:type="dxa"/>
        <w:tblInd w:w="-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840"/>
        <w:gridCol w:w="1290"/>
        <w:gridCol w:w="4950"/>
      </w:tblGrid>
      <w:tr w:rsidR="00C92D04" w:rsidRPr="00C92D04" w:rsidTr="001B3988">
        <w:trPr>
          <w:trHeight w:val="288"/>
        </w:trPr>
        <w:tc>
          <w:tcPr>
            <w:tcW w:w="3840" w:type="dxa"/>
            <w:vAlign w:val="cente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C92D04">
              <w:rPr>
                <w:rFonts w:ascii="Times New Roman" w:eastAsia="Times New Roman" w:hAnsi="Times New Roman" w:cs="Times New Roman"/>
                <w:i/>
                <w:szCs w:val="20"/>
                <w:lang w:eastAsia="ar-SA"/>
              </w:rPr>
              <w:t>Name</w:t>
            </w:r>
          </w:p>
        </w:tc>
        <w:tc>
          <w:tcPr>
            <w:tcW w:w="1290" w:type="dxa"/>
            <w:tcMar>
              <w:top w:w="0" w:type="dxa"/>
              <w:left w:w="108" w:type="dxa"/>
              <w:bottom w:w="0" w:type="dxa"/>
              <w:right w:w="108" w:type="dxa"/>
            </w:tcMar>
            <w:vAlign w:val="cente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C92D04">
              <w:rPr>
                <w:rFonts w:ascii="Times New Roman" w:eastAsia="Times New Roman" w:hAnsi="Times New Roman" w:cs="Times New Roman"/>
                <w:i/>
                <w:szCs w:val="20"/>
                <w:lang w:eastAsia="ar-SA"/>
              </w:rPr>
              <w:t>Kind/Intent</w:t>
            </w:r>
          </w:p>
        </w:tc>
        <w:tc>
          <w:tcPr>
            <w:tcW w:w="4950" w:type="dxa"/>
            <w:tcMar>
              <w:top w:w="0" w:type="dxa"/>
              <w:left w:w="108" w:type="dxa"/>
              <w:bottom w:w="0" w:type="dxa"/>
              <w:right w:w="108" w:type="dxa"/>
            </w:tcMar>
            <w:vAlign w:val="cente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C92D04">
              <w:rPr>
                <w:rFonts w:ascii="Times New Roman" w:eastAsia="Times New Roman" w:hAnsi="Times New Roman" w:cs="Times New Roman"/>
                <w:i/>
                <w:szCs w:val="20"/>
                <w:lang w:eastAsia="ar-SA"/>
              </w:rPr>
              <w:t>Description</w:t>
            </w:r>
          </w:p>
        </w:tc>
      </w:tr>
      <w:tr w:rsidR="00C92D04" w:rsidRPr="00C92D04" w:rsidTr="001B3988">
        <w:tc>
          <w:tcPr>
            <w:tcW w:w="3840" w:type="dxa"/>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DO_BRDF_SURFACE</w:t>
            </w:r>
          </w:p>
        </w:tc>
        <w:tc>
          <w:tcPr>
            <w:tcW w:w="129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Logical (I)</w:t>
            </w:r>
          </w:p>
        </w:tc>
        <w:tc>
          <w:tcPr>
            <w:tcW w:w="495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If set, calculations for more complex surface BRDF kernels will be done.</w:t>
            </w:r>
          </w:p>
        </w:tc>
      </w:tr>
      <w:tr w:rsidR="00C92D04" w:rsidRPr="00C92D04" w:rsidTr="001B3988">
        <w:tc>
          <w:tcPr>
            <w:tcW w:w="3840" w:type="dxa"/>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DO_USER_STREAMS</w:t>
            </w:r>
          </w:p>
        </w:tc>
        <w:tc>
          <w:tcPr>
            <w:tcW w:w="129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Logical (I)</w:t>
            </w:r>
          </w:p>
        </w:tc>
        <w:tc>
          <w:tcPr>
            <w:tcW w:w="495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If set, there will be output at a number of off-quadrature zenith angles specified by user. This is the normal case.</w:t>
            </w:r>
          </w:p>
        </w:tc>
      </w:tr>
      <w:tr w:rsidR="00C92D04" w:rsidRPr="00C92D04" w:rsidTr="001B3988">
        <w:tc>
          <w:tcPr>
            <w:tcW w:w="384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DO_SOLAR_SOURCES</w:t>
            </w:r>
          </w:p>
        </w:tc>
        <w:tc>
          <w:tcPr>
            <w:tcW w:w="129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Logical (I)</w:t>
            </w:r>
          </w:p>
        </w:tc>
        <w:tc>
          <w:tcPr>
            <w:tcW w:w="495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ind w:firstLine="23"/>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Flag for solar beam source of light.</w:t>
            </w:r>
          </w:p>
        </w:tc>
      </w:tr>
      <w:tr w:rsidR="00C92D04" w:rsidRPr="00C92D04" w:rsidTr="001B3988">
        <w:tc>
          <w:tcPr>
            <w:tcW w:w="384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DO_USER_OBSGEOMS</w:t>
            </w:r>
          </w:p>
        </w:tc>
        <w:tc>
          <w:tcPr>
            <w:tcW w:w="129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Logical (I)</w:t>
            </w:r>
          </w:p>
        </w:tc>
        <w:tc>
          <w:tcPr>
            <w:tcW w:w="495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If set, supplement will compute BRDF quantities at observational geometry triplets specified by the user  for multiple geometries.  Used in conjunction with input variables N_USER_OBSGEOMS and USER_ OBSGEOMS.</w:t>
            </w:r>
          </w:p>
        </w:tc>
      </w:tr>
      <w:tr w:rsidR="00C92D04" w:rsidRPr="00C92D04" w:rsidTr="001B3988">
        <w:tc>
          <w:tcPr>
            <w:tcW w:w="384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DO_SURFACE_EMISSION</w:t>
            </w:r>
          </w:p>
        </w:tc>
        <w:tc>
          <w:tcPr>
            <w:tcW w:w="129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Logical (I)</w:t>
            </w:r>
          </w:p>
        </w:tc>
        <w:tc>
          <w:tcPr>
            <w:tcW w:w="495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If set, calculations of surface thermal emission will be done.</w:t>
            </w:r>
          </w:p>
        </w:tc>
      </w:tr>
      <w:tr w:rsidR="00C92D04" w:rsidRPr="00C92D04" w:rsidTr="001B3988">
        <w:tc>
          <w:tcPr>
            <w:tcW w:w="384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NSTOKES</w:t>
            </w:r>
          </w:p>
        </w:tc>
        <w:tc>
          <w:tcPr>
            <w:tcW w:w="129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Integer (I)</w:t>
            </w:r>
          </w:p>
        </w:tc>
        <w:tc>
          <w:tcPr>
            <w:tcW w:w="495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Number of Stokes vector parameters for which </w:t>
            </w:r>
            <w:r w:rsidRPr="00C92D04">
              <w:rPr>
                <w:rFonts w:ascii="Times New Roman" w:eastAsia="Times New Roman" w:hAnsi="Times New Roman" w:cs="Times New Roman"/>
                <w:sz w:val="20"/>
                <w:szCs w:val="20"/>
                <w:lang w:eastAsia="ar-SA"/>
              </w:rPr>
              <w:lastRenderedPageBreak/>
              <w:t>calculations will be done.</w:t>
            </w:r>
          </w:p>
        </w:tc>
      </w:tr>
      <w:tr w:rsidR="00C92D04" w:rsidRPr="00C92D04" w:rsidTr="001B3988">
        <w:tc>
          <w:tcPr>
            <w:tcW w:w="3840" w:type="dxa"/>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lastRenderedPageBreak/>
              <w:t>NSTREAMS</w:t>
            </w:r>
          </w:p>
        </w:tc>
        <w:tc>
          <w:tcPr>
            <w:tcW w:w="129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Integer (I)</w:t>
            </w:r>
          </w:p>
        </w:tc>
        <w:tc>
          <w:tcPr>
            <w:tcW w:w="495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Number of quadrature values used in the azimuth integration of  the BRDF kernels in order to get Fourier components of BRDF kernels. Recommended value 25 for most kernels, 50 for Cox-Munk.</w:t>
            </w:r>
          </w:p>
        </w:tc>
      </w:tr>
      <w:tr w:rsidR="00C92D04" w:rsidRPr="00C92D04" w:rsidTr="001B3988">
        <w:tc>
          <w:tcPr>
            <w:tcW w:w="3840" w:type="dxa"/>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NBEAMS</w:t>
            </w:r>
          </w:p>
        </w:tc>
        <w:tc>
          <w:tcPr>
            <w:tcW w:w="129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Integer (I)</w:t>
            </w:r>
          </w:p>
        </w:tc>
        <w:tc>
          <w:tcPr>
            <w:tcW w:w="495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Number solar beams. Must ≤ symbolic dimension MAXBEAMS.</w:t>
            </w:r>
          </w:p>
        </w:tc>
      </w:tr>
      <w:tr w:rsidR="00C92D04" w:rsidRPr="00C92D04" w:rsidTr="001B3988">
        <w:tc>
          <w:tcPr>
            <w:tcW w:w="3840" w:type="dxa"/>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BEAM_SZAS</w:t>
            </w:r>
          </w:p>
        </w:tc>
        <w:tc>
          <w:tcPr>
            <w:tcW w:w="129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Real*8 (I)</w:t>
            </w:r>
          </w:p>
        </w:tc>
        <w:tc>
          <w:tcPr>
            <w:tcW w:w="495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Solar zenith angles (degrees). Checked internally range [0,90).</w:t>
            </w:r>
          </w:p>
        </w:tc>
      </w:tr>
      <w:tr w:rsidR="00C92D04" w:rsidRPr="00C92D04" w:rsidTr="001B3988">
        <w:tc>
          <w:tcPr>
            <w:tcW w:w="384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N_USER_STREAMS</w:t>
            </w:r>
          </w:p>
        </w:tc>
        <w:tc>
          <w:tcPr>
            <w:tcW w:w="129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Integer (I)</w:t>
            </w:r>
          </w:p>
        </w:tc>
        <w:tc>
          <w:tcPr>
            <w:tcW w:w="495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Number of user-defined viewing zenith angles. Must be not greater than symbolic dimension MAX_USER_STREAMS.</w:t>
            </w:r>
          </w:p>
        </w:tc>
      </w:tr>
      <w:tr w:rsidR="00C92D04" w:rsidRPr="00C92D04" w:rsidTr="001B3988">
        <w:tc>
          <w:tcPr>
            <w:tcW w:w="384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USER_ANGLES_INPUT</w:t>
            </w:r>
          </w:p>
        </w:tc>
        <w:tc>
          <w:tcPr>
            <w:tcW w:w="129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Real*8 (I)</w:t>
            </w:r>
          </w:p>
        </w:tc>
        <w:tc>
          <w:tcPr>
            <w:tcW w:w="495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Array of user-defined viewing zenith angles (in degrees) for off-quadrature output. Must be between 0 and 90 degrees.</w:t>
            </w:r>
          </w:p>
        </w:tc>
      </w:tr>
      <w:tr w:rsidR="00C92D04" w:rsidRPr="00C92D04" w:rsidTr="001B3988">
        <w:tc>
          <w:tcPr>
            <w:tcW w:w="384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N_USER_RELAZMS</w:t>
            </w:r>
          </w:p>
        </w:tc>
        <w:tc>
          <w:tcPr>
            <w:tcW w:w="129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Integer (I)</w:t>
            </w:r>
          </w:p>
        </w:tc>
        <w:tc>
          <w:tcPr>
            <w:tcW w:w="495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Number of user-defined relative azimuth angles. Must not be greater than symbolic dimension MAX_USER_RELAZMS.</w:t>
            </w:r>
          </w:p>
        </w:tc>
      </w:tr>
      <w:tr w:rsidR="00C92D04" w:rsidRPr="00C92D04" w:rsidTr="001B3988">
        <w:tc>
          <w:tcPr>
            <w:tcW w:w="384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USER_RELAZMS</w:t>
            </w:r>
          </w:p>
        </w:tc>
        <w:tc>
          <w:tcPr>
            <w:tcW w:w="129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Real*8 (I)</w:t>
            </w:r>
          </w:p>
        </w:tc>
        <w:tc>
          <w:tcPr>
            <w:tcW w:w="495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Array of user-defined elative azimuth angles (in degrees) for off-quadrature output. Ordering is not important. Must be between 0 and 180.</w:t>
            </w:r>
          </w:p>
        </w:tc>
      </w:tr>
      <w:tr w:rsidR="00C92D04" w:rsidRPr="00C92D04" w:rsidTr="001B3988">
        <w:tc>
          <w:tcPr>
            <w:tcW w:w="384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N_USER_OBSGEOMS </w:t>
            </w:r>
          </w:p>
        </w:tc>
        <w:tc>
          <w:tcPr>
            <w:tcW w:w="129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Integer (I)</w:t>
            </w:r>
          </w:p>
        </w:tc>
        <w:tc>
          <w:tcPr>
            <w:tcW w:w="495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Number of user-defined observational geometry triplets.  Must not be greater than the symbolic dimension MAX_USER_OBSGEOMS. </w:t>
            </w:r>
          </w:p>
        </w:tc>
      </w:tr>
      <w:tr w:rsidR="00C92D04" w:rsidRPr="00C92D04" w:rsidTr="001B3988">
        <w:tc>
          <w:tcPr>
            <w:tcW w:w="384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USER_OBSGEOMS (g,3)</w:t>
            </w:r>
          </w:p>
        </w:tc>
        <w:tc>
          <w:tcPr>
            <w:tcW w:w="129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Real*8 (I)</w:t>
            </w:r>
          </w:p>
        </w:tc>
        <w:tc>
          <w:tcPr>
            <w:tcW w:w="495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Array of </w:t>
            </w:r>
            <w:r w:rsidRPr="00C92D04">
              <w:rPr>
                <w:rFonts w:ascii="Times New Roman" w:eastAsia="Times New Roman" w:hAnsi="Times New Roman" w:cs="Times New Roman"/>
                <w:i/>
                <w:sz w:val="20"/>
                <w:szCs w:val="20"/>
                <w:lang w:eastAsia="ar-SA"/>
              </w:rPr>
              <w:t>g</w:t>
            </w:r>
            <w:r w:rsidRPr="00C92D04">
              <w:rPr>
                <w:rFonts w:ascii="Times New Roman" w:eastAsia="Times New Roman" w:hAnsi="Times New Roman" w:cs="Times New Roman"/>
                <w:sz w:val="20"/>
                <w:szCs w:val="20"/>
                <w:lang w:eastAsia="ar-SA"/>
              </w:rPr>
              <w:t xml:space="preserve"> user-defined observational geometry triplets (in degrees) for off-quadrature output.  It consists of the geometry triplets (solar zenith angle, viewing angle, relative azimuth angle) for which BRDF quantities are desired.</w:t>
            </w:r>
          </w:p>
        </w:tc>
      </w:tr>
      <w:tr w:rsidR="00C92D04" w:rsidRPr="00C92D04" w:rsidTr="001B3988">
        <w:tc>
          <w:tcPr>
            <w:tcW w:w="3840" w:type="dxa"/>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NSTREAMS_BRDF</w:t>
            </w:r>
          </w:p>
        </w:tc>
        <w:tc>
          <w:tcPr>
            <w:tcW w:w="129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Integer (I)</w:t>
            </w:r>
          </w:p>
        </w:tc>
        <w:tc>
          <w:tcPr>
            <w:tcW w:w="495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Number of angles used in azimuthal integration during BRDF calculation.</w:t>
            </w:r>
          </w:p>
        </w:tc>
      </w:tr>
      <w:tr w:rsidR="00C92D04" w:rsidRPr="00C92D04" w:rsidTr="001B3988">
        <w:tc>
          <w:tcPr>
            <w:tcW w:w="3840" w:type="dxa"/>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N_BRDF_KERNELS</w:t>
            </w:r>
          </w:p>
        </w:tc>
        <w:tc>
          <w:tcPr>
            <w:tcW w:w="129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Integer (I)</w:t>
            </w:r>
          </w:p>
        </w:tc>
        <w:tc>
          <w:tcPr>
            <w:tcW w:w="495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Number of BRDF kernels to be used (up to 3 allowed). </w:t>
            </w:r>
          </w:p>
        </w:tc>
      </w:tr>
      <w:tr w:rsidR="00C92D04" w:rsidRPr="00C92D04" w:rsidTr="001B3988">
        <w:tc>
          <w:tcPr>
            <w:tcW w:w="3840" w:type="dxa"/>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BRDF_NAMES</w:t>
            </w:r>
          </w:p>
        </w:tc>
        <w:tc>
          <w:tcPr>
            <w:tcW w:w="129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Character (I)</w:t>
            </w:r>
          </w:p>
        </w:tc>
        <w:tc>
          <w:tcPr>
            <w:tcW w:w="495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Names of BRDF kernels to be used (up to 3 allowed).</w:t>
            </w:r>
          </w:p>
        </w:tc>
      </w:tr>
      <w:tr w:rsidR="00C92D04" w:rsidRPr="00C92D04" w:rsidTr="001B3988">
        <w:tc>
          <w:tcPr>
            <w:tcW w:w="3840" w:type="dxa"/>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WHICH_BRDF(k)</w:t>
            </w:r>
          </w:p>
        </w:tc>
        <w:tc>
          <w:tcPr>
            <w:tcW w:w="129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Integer (I)</w:t>
            </w:r>
          </w:p>
        </w:tc>
        <w:tc>
          <w:tcPr>
            <w:tcW w:w="495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Index numbers for BRDF kernels to be used (see the file </w:t>
            </w:r>
            <w:r w:rsidRPr="00C92D04">
              <w:rPr>
                <w:rFonts w:ascii="Courier New" w:eastAsia="Times New Roman" w:hAnsi="Courier New" w:cs="Courier New"/>
                <w:sz w:val="20"/>
                <w:szCs w:val="20"/>
                <w:lang w:eastAsia="ar-SA"/>
              </w:rPr>
              <w:t>VLIDORT.PARS</w:t>
            </w:r>
            <w:r w:rsidRPr="00C92D04">
              <w:rPr>
                <w:rFonts w:ascii="Times New Roman" w:eastAsia="Times New Roman" w:hAnsi="Times New Roman" w:cs="Times New Roman"/>
                <w:sz w:val="20"/>
                <w:szCs w:val="20"/>
                <w:lang w:eastAsia="ar-SA"/>
              </w:rPr>
              <w:t xml:space="preserve"> or for values and comments).</w:t>
            </w:r>
          </w:p>
        </w:tc>
      </w:tr>
      <w:tr w:rsidR="00C92D04" w:rsidRPr="00C92D04" w:rsidTr="001B3988">
        <w:tc>
          <w:tcPr>
            <w:tcW w:w="3840" w:type="dxa"/>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LAMBERTIAN_KERNEL_FLAG</w:t>
            </w:r>
          </w:p>
        </w:tc>
        <w:tc>
          <w:tcPr>
            <w:tcW w:w="129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Logical (I)</w:t>
            </w:r>
          </w:p>
        </w:tc>
        <w:tc>
          <w:tcPr>
            <w:tcW w:w="495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Flag to indicate surface is purely Lambertian so only Lambertian calculations are done internally.</w:t>
            </w:r>
          </w:p>
        </w:tc>
      </w:tr>
      <w:tr w:rsidR="00C92D04" w:rsidRPr="00C92D04" w:rsidTr="001B3988">
        <w:tc>
          <w:tcPr>
            <w:tcW w:w="3840" w:type="dxa"/>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BRDF_FACTORS</w:t>
            </w:r>
          </w:p>
        </w:tc>
        <w:tc>
          <w:tcPr>
            <w:tcW w:w="129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Real*8 (I)</w:t>
            </w:r>
          </w:p>
        </w:tc>
        <w:tc>
          <w:tcPr>
            <w:tcW w:w="495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Amplitude factor associated with a BRDF kernel.</w:t>
            </w:r>
          </w:p>
        </w:tc>
      </w:tr>
      <w:tr w:rsidR="00C92D04" w:rsidRPr="00C92D04" w:rsidTr="001B3988">
        <w:tc>
          <w:tcPr>
            <w:tcW w:w="3840" w:type="dxa"/>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N_BRDF_PARAMETERS (k)</w:t>
            </w:r>
          </w:p>
        </w:tc>
        <w:tc>
          <w:tcPr>
            <w:tcW w:w="129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Integer (I)</w:t>
            </w:r>
          </w:p>
        </w:tc>
        <w:tc>
          <w:tcPr>
            <w:tcW w:w="495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For each kernel </w:t>
            </w:r>
            <w:r w:rsidRPr="00C92D04">
              <w:rPr>
                <w:rFonts w:ascii="Times New Roman" w:eastAsia="Times New Roman" w:hAnsi="Times New Roman" w:cs="Times New Roman"/>
                <w:i/>
                <w:sz w:val="20"/>
                <w:szCs w:val="20"/>
                <w:lang w:eastAsia="ar-SA"/>
              </w:rPr>
              <w:t>k</w:t>
            </w:r>
            <w:r w:rsidRPr="00C92D04">
              <w:rPr>
                <w:rFonts w:ascii="Times New Roman" w:eastAsia="Times New Roman" w:hAnsi="Times New Roman" w:cs="Times New Roman"/>
                <w:sz w:val="20"/>
                <w:szCs w:val="20"/>
                <w:lang w:eastAsia="ar-SA"/>
              </w:rPr>
              <w:t>, the number of non-linear parameters characterizing kernel shape. Non-zero only for Li-sparse, Li-dense, Hapke, Rahman and Cox-Munk kernels.</w:t>
            </w:r>
          </w:p>
        </w:tc>
      </w:tr>
      <w:tr w:rsidR="00C92D04" w:rsidRPr="00C92D04" w:rsidTr="001B3988">
        <w:tc>
          <w:tcPr>
            <w:tcW w:w="3840" w:type="dxa"/>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BRDF_PARAMETERS (k,b)</w:t>
            </w:r>
          </w:p>
        </w:tc>
        <w:tc>
          <w:tcPr>
            <w:tcW w:w="129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Real*8 (I)</w:t>
            </w:r>
          </w:p>
        </w:tc>
        <w:tc>
          <w:tcPr>
            <w:tcW w:w="495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For kernel </w:t>
            </w:r>
            <w:r w:rsidRPr="00C92D04">
              <w:rPr>
                <w:rFonts w:ascii="Times New Roman" w:eastAsia="Times New Roman" w:hAnsi="Times New Roman" w:cs="Times New Roman"/>
                <w:i/>
                <w:sz w:val="20"/>
                <w:szCs w:val="20"/>
                <w:lang w:eastAsia="ar-SA"/>
              </w:rPr>
              <w:t>k</w:t>
            </w:r>
            <w:r w:rsidRPr="00C92D04">
              <w:rPr>
                <w:rFonts w:ascii="Times New Roman" w:eastAsia="Times New Roman" w:hAnsi="Times New Roman" w:cs="Times New Roman"/>
                <w:sz w:val="20"/>
                <w:szCs w:val="20"/>
                <w:lang w:eastAsia="ar-SA"/>
              </w:rPr>
              <w:t xml:space="preserve">, and </w:t>
            </w:r>
            <w:r w:rsidRPr="00C92D04">
              <w:rPr>
                <w:rFonts w:ascii="Times New Roman" w:eastAsia="Times New Roman" w:hAnsi="Times New Roman" w:cs="Times New Roman"/>
                <w:i/>
                <w:sz w:val="20"/>
                <w:szCs w:val="20"/>
                <w:lang w:eastAsia="ar-SA"/>
              </w:rPr>
              <w:t>b</w:t>
            </w:r>
            <w:r w:rsidRPr="00C92D04">
              <w:rPr>
                <w:rFonts w:ascii="Times New Roman" w:eastAsia="Times New Roman" w:hAnsi="Times New Roman" w:cs="Times New Roman"/>
                <w:sz w:val="20"/>
                <w:szCs w:val="20"/>
                <w:lang w:eastAsia="ar-SA"/>
              </w:rPr>
              <w:t xml:space="preserve"> = 1, N_BRDF_PARAMETERS(k), these are the BRDF parameters. E.g.. for Cox-Munk, </w:t>
            </w:r>
            <w:r w:rsidRPr="00C92D04">
              <w:rPr>
                <w:rFonts w:ascii="Times New Roman" w:eastAsia="Times New Roman" w:hAnsi="Times New Roman" w:cs="Times New Roman"/>
                <w:sz w:val="18"/>
                <w:szCs w:val="18"/>
                <w:lang w:eastAsia="ar-SA"/>
              </w:rPr>
              <w:t>BRDF_PARAMETERS(k,1</w:t>
            </w:r>
            <w:r w:rsidRPr="00C92D04">
              <w:rPr>
                <w:rFonts w:ascii="Times New Roman" w:eastAsia="Times New Roman" w:hAnsi="Times New Roman" w:cs="Times New Roman"/>
                <w:sz w:val="20"/>
                <w:szCs w:val="20"/>
                <w:lang w:eastAsia="ar-SA"/>
              </w:rPr>
              <w:t xml:space="preserve">) and </w:t>
            </w:r>
            <w:r w:rsidRPr="00C92D04">
              <w:rPr>
                <w:rFonts w:ascii="Times New Roman" w:eastAsia="Times New Roman" w:hAnsi="Times New Roman" w:cs="Times New Roman"/>
                <w:sz w:val="18"/>
                <w:szCs w:val="18"/>
                <w:lang w:eastAsia="ar-SA"/>
              </w:rPr>
              <w:t>BRDF_PARAMETERS(k,2</w:t>
            </w:r>
            <w:r w:rsidRPr="00C92D04">
              <w:rPr>
                <w:rFonts w:ascii="Times New Roman" w:eastAsia="Times New Roman" w:hAnsi="Times New Roman" w:cs="Times New Roman"/>
                <w:sz w:val="20"/>
                <w:szCs w:val="20"/>
                <w:lang w:eastAsia="ar-SA"/>
              </w:rPr>
              <w:t xml:space="preserve">) are Wind speed </w:t>
            </w:r>
            <w:r w:rsidRPr="00C92D04">
              <w:rPr>
                <w:rFonts w:ascii="Times New Roman" w:eastAsia="Times New Roman" w:hAnsi="Times New Roman" w:cs="Times New Roman"/>
                <w:sz w:val="18"/>
                <w:szCs w:val="18"/>
                <w:lang w:eastAsia="ar-SA"/>
              </w:rPr>
              <w:t>and</w:t>
            </w:r>
            <w:r w:rsidRPr="00C92D04">
              <w:rPr>
                <w:rFonts w:ascii="Times New Roman" w:eastAsia="Times New Roman" w:hAnsi="Times New Roman" w:cs="Times New Roman"/>
                <w:sz w:val="20"/>
                <w:szCs w:val="20"/>
                <w:lang w:eastAsia="ar-SA"/>
              </w:rPr>
              <w:t xml:space="preserve"> refractive index respectively.</w:t>
            </w:r>
          </w:p>
        </w:tc>
      </w:tr>
      <w:tr w:rsidR="00C92D04" w:rsidRPr="00C92D04" w:rsidTr="001B3988">
        <w:tc>
          <w:tcPr>
            <w:tcW w:w="3840" w:type="dxa"/>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DO_DIRECTBOUNCE_ONLY</w:t>
            </w:r>
          </w:p>
        </w:tc>
        <w:tc>
          <w:tcPr>
            <w:tcW w:w="129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bCs/>
                <w:sz w:val="20"/>
                <w:szCs w:val="20"/>
                <w:lang w:eastAsia="ar-SA"/>
              </w:rPr>
              <w:t>Logical (I)</w:t>
            </w:r>
          </w:p>
        </w:tc>
        <w:tc>
          <w:tcPr>
            <w:tcW w:w="495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bCs/>
                <w:sz w:val="20"/>
                <w:szCs w:val="20"/>
                <w:lang w:eastAsia="ar-SA"/>
              </w:rPr>
              <w:t xml:space="preserve">If set, </w:t>
            </w:r>
            <w:r w:rsidRPr="00C92D04">
              <w:rPr>
                <w:rFonts w:ascii="Times New Roman" w:eastAsia="Times New Roman" w:hAnsi="Times New Roman" w:cs="Times New Roman"/>
                <w:bCs/>
                <w:i/>
                <w:sz w:val="20"/>
                <w:szCs w:val="20"/>
                <w:lang w:eastAsia="ar-SA"/>
              </w:rPr>
              <w:t>only</w:t>
            </w:r>
            <w:r w:rsidRPr="00C92D04">
              <w:rPr>
                <w:rFonts w:ascii="Times New Roman" w:eastAsia="Times New Roman" w:hAnsi="Times New Roman" w:cs="Times New Roman"/>
                <w:bCs/>
                <w:sz w:val="20"/>
                <w:szCs w:val="20"/>
                <w:lang w:eastAsia="ar-SA"/>
              </w:rPr>
              <w:t xml:space="preserve"> the direct-bounce BRDF will be calculated (i.e. BRDF Fourier components are NOT calculated).</w:t>
            </w:r>
          </w:p>
        </w:tc>
      </w:tr>
      <w:tr w:rsidR="00C92D04" w:rsidRPr="00C92D04" w:rsidTr="001B3988">
        <w:tc>
          <w:tcPr>
            <w:tcW w:w="3840" w:type="dxa"/>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DO_SHADOW_EFFECT</w:t>
            </w:r>
          </w:p>
        </w:tc>
        <w:tc>
          <w:tcPr>
            <w:tcW w:w="129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Logical (I)</w:t>
            </w:r>
          </w:p>
        </w:tc>
        <w:tc>
          <w:tcPr>
            <w:tcW w:w="495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If set, calculations for incorporating the Shadow effect for the sea-surface glitter reflectance BRDF model will be done. Recommended.</w:t>
            </w:r>
          </w:p>
        </w:tc>
      </w:tr>
      <w:tr w:rsidR="00C92D04" w:rsidRPr="00C92D04" w:rsidTr="001B3988">
        <w:tc>
          <w:tcPr>
            <w:tcW w:w="3840" w:type="dxa"/>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DO_WSABSA_OUTPUT</w:t>
            </w:r>
          </w:p>
        </w:tc>
        <w:tc>
          <w:tcPr>
            <w:tcW w:w="1290" w:type="dxa"/>
            <w:tcMar>
              <w:top w:w="0" w:type="dxa"/>
              <w:left w:w="108" w:type="dxa"/>
              <w:bottom w:w="0" w:type="dxa"/>
              <w:right w:w="108" w:type="dxa"/>
            </w:tcMar>
            <w:vAlign w:val="center"/>
          </w:tcPr>
          <w:p w:rsidR="00C92D04" w:rsidRPr="00C92D04" w:rsidRDefault="00C92D04" w:rsidP="00C92D04">
            <w:pPr>
              <w:tabs>
                <w:tab w:val="left" w:pos="6372"/>
              </w:tabs>
              <w:suppressAutoHyphens/>
              <w:snapToGrid w:val="0"/>
              <w:spacing w:after="0" w:line="240" w:lineRule="auto"/>
              <w:jc w:val="center"/>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Logical (I)</w:t>
            </w:r>
          </w:p>
        </w:tc>
        <w:tc>
          <w:tcPr>
            <w:tcW w:w="4950" w:type="dxa"/>
            <w:tcMar>
              <w:top w:w="0" w:type="dxa"/>
              <w:left w:w="108" w:type="dxa"/>
              <w:bottom w:w="0" w:type="dxa"/>
              <w:right w:w="108" w:type="dxa"/>
            </w:tcMar>
          </w:tcPr>
          <w:p w:rsidR="00C92D04" w:rsidRPr="00C92D04" w:rsidRDefault="00C92D04" w:rsidP="00C92D04">
            <w:pPr>
              <w:tabs>
                <w:tab w:val="left" w:pos="6372"/>
              </w:tabs>
              <w:suppressAutoHyphens/>
              <w:snapToGrid w:val="0"/>
              <w:spacing w:after="0" w:line="240" w:lineRule="auto"/>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If set, white-sky and black-sky surface albedo values will be output by the BRDF supplement.</w:t>
            </w:r>
          </w:p>
        </w:tc>
      </w:tr>
      <w:tr w:rsidR="00C92D04" w:rsidRPr="00C92D04" w:rsidTr="001B3988">
        <w:tc>
          <w:tcPr>
            <w:tcW w:w="3840" w:type="dxa"/>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DO_WSA_SCALING</w:t>
            </w:r>
          </w:p>
        </w:tc>
        <w:tc>
          <w:tcPr>
            <w:tcW w:w="1290" w:type="dxa"/>
            <w:tcMar>
              <w:top w:w="0" w:type="dxa"/>
              <w:left w:w="108" w:type="dxa"/>
              <w:bottom w:w="0" w:type="dxa"/>
              <w:right w:w="108" w:type="dxa"/>
            </w:tcMar>
          </w:tcPr>
          <w:p w:rsidR="00C92D04" w:rsidRPr="00C92D04" w:rsidRDefault="00C92D04" w:rsidP="00C92D04">
            <w:pPr>
              <w:tabs>
                <w:tab w:val="left" w:pos="6372"/>
              </w:tabs>
              <w:suppressAutoHyphens/>
              <w:snapToGrid w:val="0"/>
              <w:spacing w:after="0" w:line="240" w:lineRule="auto"/>
              <w:jc w:val="center"/>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Logical (I)</w:t>
            </w:r>
          </w:p>
        </w:tc>
        <w:tc>
          <w:tcPr>
            <w:tcW w:w="4950" w:type="dxa"/>
            <w:tcMar>
              <w:top w:w="0" w:type="dxa"/>
              <w:left w:w="108" w:type="dxa"/>
              <w:bottom w:w="0" w:type="dxa"/>
              <w:right w:w="108" w:type="dxa"/>
            </w:tcMar>
          </w:tcPr>
          <w:p w:rsidR="00C92D04" w:rsidRPr="00C92D04" w:rsidRDefault="00C92D04" w:rsidP="00C92D04">
            <w:pPr>
              <w:tabs>
                <w:tab w:val="left" w:pos="6372"/>
              </w:tabs>
              <w:suppressAutoHyphens/>
              <w:snapToGrid w:val="0"/>
              <w:spacing w:after="0" w:line="240" w:lineRule="auto"/>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If set, BRDF calculations using white-sky surface albedo will be done.</w:t>
            </w:r>
          </w:p>
        </w:tc>
      </w:tr>
      <w:tr w:rsidR="00C92D04" w:rsidRPr="00C92D04" w:rsidTr="001B3988">
        <w:tc>
          <w:tcPr>
            <w:tcW w:w="3840" w:type="dxa"/>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DO_BSA_SCALING</w:t>
            </w:r>
          </w:p>
        </w:tc>
        <w:tc>
          <w:tcPr>
            <w:tcW w:w="1290" w:type="dxa"/>
            <w:tcMar>
              <w:top w:w="0" w:type="dxa"/>
              <w:left w:w="108" w:type="dxa"/>
              <w:bottom w:w="0" w:type="dxa"/>
              <w:right w:w="108" w:type="dxa"/>
            </w:tcMar>
          </w:tcPr>
          <w:p w:rsidR="00C92D04" w:rsidRPr="00C92D04" w:rsidRDefault="00C92D04" w:rsidP="00C92D04">
            <w:pPr>
              <w:tabs>
                <w:tab w:val="left" w:pos="6372"/>
              </w:tabs>
              <w:suppressAutoHyphens/>
              <w:snapToGrid w:val="0"/>
              <w:spacing w:after="0" w:line="240" w:lineRule="auto"/>
              <w:jc w:val="center"/>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Logical (I)</w:t>
            </w:r>
          </w:p>
        </w:tc>
        <w:tc>
          <w:tcPr>
            <w:tcW w:w="4950" w:type="dxa"/>
            <w:tcMar>
              <w:top w:w="0" w:type="dxa"/>
              <w:left w:w="108" w:type="dxa"/>
              <w:bottom w:w="0" w:type="dxa"/>
              <w:right w:w="108" w:type="dxa"/>
            </w:tcMar>
          </w:tcPr>
          <w:p w:rsidR="00C92D04" w:rsidRPr="00C92D04" w:rsidRDefault="00C92D04" w:rsidP="00C92D04">
            <w:pPr>
              <w:tabs>
                <w:tab w:val="left" w:pos="6372"/>
              </w:tabs>
              <w:suppressAutoHyphens/>
              <w:snapToGrid w:val="0"/>
              <w:spacing w:after="0" w:line="240" w:lineRule="auto"/>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 xml:space="preserve">If set, BRDF calculations using black-sky surface albedo </w:t>
            </w:r>
            <w:r w:rsidRPr="00C92D04">
              <w:rPr>
                <w:rFonts w:ascii="Times New Roman" w:eastAsia="Times New Roman" w:hAnsi="Times New Roman" w:cs="Times New Roman"/>
                <w:bCs/>
                <w:sz w:val="20"/>
                <w:szCs w:val="20"/>
                <w:lang w:eastAsia="ar-SA"/>
              </w:rPr>
              <w:lastRenderedPageBreak/>
              <w:t>will be done.</w:t>
            </w:r>
          </w:p>
        </w:tc>
      </w:tr>
      <w:tr w:rsidR="00C92D04" w:rsidRPr="00C92D04" w:rsidTr="001B3988">
        <w:tc>
          <w:tcPr>
            <w:tcW w:w="3840" w:type="dxa"/>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lastRenderedPageBreak/>
              <w:t>WSA_VALUE</w:t>
            </w:r>
          </w:p>
        </w:tc>
        <w:tc>
          <w:tcPr>
            <w:tcW w:w="1290" w:type="dxa"/>
            <w:tcMar>
              <w:top w:w="0" w:type="dxa"/>
              <w:left w:w="108" w:type="dxa"/>
              <w:bottom w:w="0" w:type="dxa"/>
              <w:right w:w="108" w:type="dxa"/>
            </w:tcMar>
          </w:tcPr>
          <w:p w:rsidR="00C92D04" w:rsidRPr="00C92D04" w:rsidRDefault="00C92D04" w:rsidP="00C92D04">
            <w:pPr>
              <w:tabs>
                <w:tab w:val="left" w:pos="6372"/>
              </w:tabs>
              <w:suppressAutoHyphens/>
              <w:snapToGrid w:val="0"/>
              <w:spacing w:after="0" w:line="240" w:lineRule="auto"/>
              <w:jc w:val="center"/>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Real*8 (I)</w:t>
            </w:r>
          </w:p>
        </w:tc>
        <w:tc>
          <w:tcPr>
            <w:tcW w:w="4950" w:type="dxa"/>
            <w:tcMar>
              <w:top w:w="0" w:type="dxa"/>
              <w:left w:w="108" w:type="dxa"/>
              <w:bottom w:w="0" w:type="dxa"/>
              <w:right w:w="108" w:type="dxa"/>
            </w:tcMar>
          </w:tcPr>
          <w:p w:rsidR="00C92D04" w:rsidRPr="00C92D04" w:rsidRDefault="00C92D04" w:rsidP="00C92D04">
            <w:pPr>
              <w:tabs>
                <w:tab w:val="left" w:pos="6372"/>
              </w:tabs>
              <w:suppressAutoHyphens/>
              <w:snapToGrid w:val="0"/>
              <w:spacing w:after="0" w:line="240" w:lineRule="auto"/>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White-sky surface albedo.</w:t>
            </w:r>
          </w:p>
        </w:tc>
      </w:tr>
      <w:tr w:rsidR="00C92D04" w:rsidRPr="00C92D04" w:rsidTr="001B3988">
        <w:tc>
          <w:tcPr>
            <w:tcW w:w="3840" w:type="dxa"/>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BSA_VALUE</w:t>
            </w:r>
          </w:p>
        </w:tc>
        <w:tc>
          <w:tcPr>
            <w:tcW w:w="1290" w:type="dxa"/>
            <w:tcMar>
              <w:top w:w="0" w:type="dxa"/>
              <w:left w:w="108" w:type="dxa"/>
              <w:bottom w:w="0" w:type="dxa"/>
              <w:right w:w="108" w:type="dxa"/>
            </w:tcMar>
          </w:tcPr>
          <w:p w:rsidR="00C92D04" w:rsidRPr="00C92D04" w:rsidRDefault="00C92D04" w:rsidP="00C92D04">
            <w:pPr>
              <w:tabs>
                <w:tab w:val="left" w:pos="6372"/>
              </w:tabs>
              <w:suppressAutoHyphens/>
              <w:snapToGrid w:val="0"/>
              <w:spacing w:after="0" w:line="240" w:lineRule="auto"/>
              <w:jc w:val="center"/>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Real*8 (I)</w:t>
            </w:r>
          </w:p>
        </w:tc>
        <w:tc>
          <w:tcPr>
            <w:tcW w:w="4950" w:type="dxa"/>
            <w:tcMar>
              <w:top w:w="0" w:type="dxa"/>
              <w:left w:w="108" w:type="dxa"/>
              <w:bottom w:w="0" w:type="dxa"/>
              <w:right w:w="108" w:type="dxa"/>
            </w:tcMar>
          </w:tcPr>
          <w:p w:rsidR="00C92D04" w:rsidRPr="00C92D04" w:rsidRDefault="00C92D04" w:rsidP="00C92D04">
            <w:pPr>
              <w:tabs>
                <w:tab w:val="left" w:pos="6372"/>
              </w:tabs>
              <w:suppressAutoHyphens/>
              <w:snapToGrid w:val="0"/>
              <w:spacing w:after="0" w:line="240" w:lineRule="auto"/>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Black-sky surface albedo.</w:t>
            </w:r>
          </w:p>
        </w:tc>
      </w:tr>
      <w:tr w:rsidR="00C92D04" w:rsidRPr="00C92D04" w:rsidTr="001B3988">
        <w:tc>
          <w:tcPr>
            <w:tcW w:w="3840" w:type="dxa"/>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DO_NewCMGLINT</w:t>
            </w:r>
          </w:p>
        </w:tc>
        <w:tc>
          <w:tcPr>
            <w:tcW w:w="1290" w:type="dxa"/>
            <w:tcMar>
              <w:top w:w="0" w:type="dxa"/>
              <w:left w:w="108" w:type="dxa"/>
              <w:bottom w:w="0" w:type="dxa"/>
              <w:right w:w="108" w:type="dxa"/>
            </w:tcMar>
          </w:tcPr>
          <w:p w:rsidR="00C92D04" w:rsidRPr="00C92D04" w:rsidRDefault="00C92D04" w:rsidP="00C92D04">
            <w:pPr>
              <w:tabs>
                <w:tab w:val="left" w:pos="6372"/>
              </w:tabs>
              <w:suppressAutoHyphens/>
              <w:snapToGrid w:val="0"/>
              <w:spacing w:after="0" w:line="240" w:lineRule="auto"/>
              <w:jc w:val="center"/>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Logical (I)</w:t>
            </w:r>
          </w:p>
        </w:tc>
        <w:tc>
          <w:tcPr>
            <w:tcW w:w="4950" w:type="dxa"/>
            <w:tcMar>
              <w:top w:w="0" w:type="dxa"/>
              <w:left w:w="108" w:type="dxa"/>
              <w:bottom w:w="0" w:type="dxa"/>
              <w:right w:w="108" w:type="dxa"/>
            </w:tcMar>
          </w:tcPr>
          <w:p w:rsidR="00C92D04" w:rsidRPr="00C92D04" w:rsidRDefault="00C92D04" w:rsidP="00C92D04">
            <w:pPr>
              <w:tabs>
                <w:tab w:val="left" w:pos="6372"/>
              </w:tabs>
              <w:suppressAutoHyphens/>
              <w:snapToGrid w:val="0"/>
              <w:spacing w:after="0" w:line="240" w:lineRule="auto"/>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If set, BRDF calculations using new Cox-Munk (NCM) ocean BRDF kernel will be done.</w:t>
            </w:r>
          </w:p>
        </w:tc>
      </w:tr>
      <w:tr w:rsidR="00C92D04" w:rsidRPr="00C92D04" w:rsidTr="001B3988">
        <w:tc>
          <w:tcPr>
            <w:tcW w:w="3840" w:type="dxa"/>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DO_NewGCMGLINT</w:t>
            </w:r>
          </w:p>
        </w:tc>
        <w:tc>
          <w:tcPr>
            <w:tcW w:w="1290" w:type="dxa"/>
            <w:tcMar>
              <w:top w:w="0" w:type="dxa"/>
              <w:left w:w="108" w:type="dxa"/>
              <w:bottom w:w="0" w:type="dxa"/>
              <w:right w:w="108" w:type="dxa"/>
            </w:tcMar>
          </w:tcPr>
          <w:p w:rsidR="00C92D04" w:rsidRPr="00C92D04" w:rsidRDefault="00C92D04" w:rsidP="00C92D04">
            <w:pPr>
              <w:tabs>
                <w:tab w:val="left" w:pos="6372"/>
              </w:tabs>
              <w:suppressAutoHyphens/>
              <w:snapToGrid w:val="0"/>
              <w:spacing w:after="0" w:line="240" w:lineRule="auto"/>
              <w:jc w:val="center"/>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Logical (I)</w:t>
            </w:r>
          </w:p>
        </w:tc>
        <w:tc>
          <w:tcPr>
            <w:tcW w:w="4950" w:type="dxa"/>
            <w:tcMar>
              <w:top w:w="0" w:type="dxa"/>
              <w:left w:w="108" w:type="dxa"/>
              <w:bottom w:w="0" w:type="dxa"/>
              <w:right w:w="108" w:type="dxa"/>
            </w:tcMar>
          </w:tcPr>
          <w:p w:rsidR="00C92D04" w:rsidRPr="00C92D04" w:rsidRDefault="00C92D04" w:rsidP="00C92D04">
            <w:pPr>
              <w:tabs>
                <w:tab w:val="left" w:pos="6372"/>
              </w:tabs>
              <w:suppressAutoHyphens/>
              <w:snapToGrid w:val="0"/>
              <w:spacing w:after="0" w:line="240" w:lineRule="auto"/>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If set, BRDF calculations using new Giss Cox-Munk (NGCM) ocean BRDF kernel will be done.</w:t>
            </w:r>
          </w:p>
        </w:tc>
      </w:tr>
      <w:tr w:rsidR="00C92D04" w:rsidRPr="00C92D04" w:rsidTr="001B3988">
        <w:tc>
          <w:tcPr>
            <w:tcW w:w="3840" w:type="dxa"/>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SALINITY</w:t>
            </w:r>
          </w:p>
        </w:tc>
        <w:tc>
          <w:tcPr>
            <w:tcW w:w="1290" w:type="dxa"/>
            <w:tcMar>
              <w:top w:w="0" w:type="dxa"/>
              <w:left w:w="108" w:type="dxa"/>
              <w:bottom w:w="0" w:type="dxa"/>
              <w:right w:w="108" w:type="dxa"/>
            </w:tcMar>
          </w:tcPr>
          <w:p w:rsidR="00C92D04" w:rsidRPr="00C92D04" w:rsidRDefault="00C92D04" w:rsidP="00C92D04">
            <w:pPr>
              <w:tabs>
                <w:tab w:val="left" w:pos="6372"/>
              </w:tabs>
              <w:suppressAutoHyphens/>
              <w:snapToGrid w:val="0"/>
              <w:spacing w:after="0" w:line="240" w:lineRule="auto"/>
              <w:jc w:val="center"/>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Real*8 (I)</w:t>
            </w:r>
          </w:p>
        </w:tc>
        <w:tc>
          <w:tcPr>
            <w:tcW w:w="4950" w:type="dxa"/>
            <w:tcMar>
              <w:top w:w="0" w:type="dxa"/>
              <w:left w:w="108" w:type="dxa"/>
              <w:bottom w:w="0" w:type="dxa"/>
              <w:right w:w="108" w:type="dxa"/>
            </w:tcMar>
          </w:tcPr>
          <w:p w:rsidR="00C92D04" w:rsidRPr="00C92D04" w:rsidRDefault="00C92D04" w:rsidP="00C92D04">
            <w:pPr>
              <w:tabs>
                <w:tab w:val="left" w:pos="6372"/>
              </w:tabs>
              <w:suppressAutoHyphens/>
              <w:snapToGrid w:val="0"/>
              <w:spacing w:after="0" w:line="240" w:lineRule="auto"/>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Salinity (in ppt). Only for NCM</w:t>
            </w:r>
          </w:p>
        </w:tc>
      </w:tr>
      <w:tr w:rsidR="00C92D04" w:rsidRPr="00C92D04" w:rsidTr="001B3988">
        <w:tc>
          <w:tcPr>
            <w:tcW w:w="3840" w:type="dxa"/>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WAVELENGTH</w:t>
            </w:r>
          </w:p>
        </w:tc>
        <w:tc>
          <w:tcPr>
            <w:tcW w:w="1290" w:type="dxa"/>
            <w:tcMar>
              <w:top w:w="0" w:type="dxa"/>
              <w:left w:w="108" w:type="dxa"/>
              <w:bottom w:w="0" w:type="dxa"/>
              <w:right w:w="108" w:type="dxa"/>
            </w:tcMar>
          </w:tcPr>
          <w:p w:rsidR="00C92D04" w:rsidRPr="00C92D04" w:rsidRDefault="00C92D04" w:rsidP="00C92D04">
            <w:pPr>
              <w:tabs>
                <w:tab w:val="left" w:pos="6372"/>
              </w:tabs>
              <w:suppressAutoHyphens/>
              <w:snapToGrid w:val="0"/>
              <w:spacing w:after="0" w:line="240" w:lineRule="auto"/>
              <w:jc w:val="center"/>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Real*8 (I)</w:t>
            </w:r>
          </w:p>
        </w:tc>
        <w:tc>
          <w:tcPr>
            <w:tcW w:w="4950" w:type="dxa"/>
            <w:tcMar>
              <w:top w:w="0" w:type="dxa"/>
              <w:left w:w="108" w:type="dxa"/>
              <w:bottom w:w="0" w:type="dxa"/>
              <w:right w:w="108" w:type="dxa"/>
            </w:tcMar>
          </w:tcPr>
          <w:p w:rsidR="00C92D04" w:rsidRPr="00C92D04" w:rsidRDefault="00C92D04" w:rsidP="00C92D04">
            <w:pPr>
              <w:tabs>
                <w:tab w:val="left" w:pos="6372"/>
              </w:tabs>
              <w:suppressAutoHyphens/>
              <w:snapToGrid w:val="0"/>
              <w:spacing w:after="0" w:line="240" w:lineRule="auto"/>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Current wavelength (in μm). Only for NCM. This is now checked against ATMOS_WAVELENGTH (Table A7).</w:t>
            </w:r>
          </w:p>
        </w:tc>
      </w:tr>
      <w:tr w:rsidR="00C92D04" w:rsidRPr="00C92D04" w:rsidTr="001B3988">
        <w:tc>
          <w:tcPr>
            <w:tcW w:w="3840" w:type="dxa"/>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WINDSPEED</w:t>
            </w:r>
          </w:p>
        </w:tc>
        <w:tc>
          <w:tcPr>
            <w:tcW w:w="1290" w:type="dxa"/>
            <w:tcMar>
              <w:top w:w="0" w:type="dxa"/>
              <w:left w:w="108" w:type="dxa"/>
              <w:bottom w:w="0" w:type="dxa"/>
              <w:right w:w="108" w:type="dxa"/>
            </w:tcMar>
          </w:tcPr>
          <w:p w:rsidR="00C92D04" w:rsidRPr="00C92D04" w:rsidRDefault="00C92D04" w:rsidP="00C92D04">
            <w:pPr>
              <w:tabs>
                <w:tab w:val="left" w:pos="6372"/>
              </w:tabs>
              <w:suppressAutoHyphens/>
              <w:snapToGrid w:val="0"/>
              <w:spacing w:after="0" w:line="240" w:lineRule="auto"/>
              <w:jc w:val="center"/>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Real*8 (I)</w:t>
            </w:r>
          </w:p>
        </w:tc>
        <w:tc>
          <w:tcPr>
            <w:tcW w:w="4950" w:type="dxa"/>
            <w:tcMar>
              <w:top w:w="0" w:type="dxa"/>
              <w:left w:w="108" w:type="dxa"/>
              <w:bottom w:w="0" w:type="dxa"/>
              <w:right w:w="108" w:type="dxa"/>
            </w:tcMar>
          </w:tcPr>
          <w:p w:rsidR="00C92D04" w:rsidRPr="00C92D04" w:rsidRDefault="00C92D04" w:rsidP="00C92D04">
            <w:pPr>
              <w:tabs>
                <w:tab w:val="left" w:pos="6372"/>
              </w:tabs>
              <w:suppressAutoHyphens/>
              <w:snapToGrid w:val="0"/>
              <w:spacing w:after="0" w:line="240" w:lineRule="auto"/>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sz w:val="20"/>
                <w:szCs w:val="20"/>
              </w:rPr>
              <w:t xml:space="preserve">Wind speed (in m/s) (only for non-isotropic water leaving). </w:t>
            </w:r>
            <w:r w:rsidRPr="00C92D04">
              <w:rPr>
                <w:rFonts w:ascii="Times New Roman" w:eastAsia="Times New Roman" w:hAnsi="Times New Roman" w:cs="Times New Roman"/>
                <w:bCs/>
                <w:sz w:val="20"/>
                <w:szCs w:val="20"/>
                <w:lang w:eastAsia="ar-SA"/>
              </w:rPr>
              <w:t>Only for NCM</w:t>
            </w:r>
          </w:p>
        </w:tc>
      </w:tr>
      <w:tr w:rsidR="00C92D04" w:rsidRPr="00C92D04" w:rsidTr="001B3988">
        <w:tc>
          <w:tcPr>
            <w:tcW w:w="3840" w:type="dxa"/>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WINDDIR (b)</w:t>
            </w:r>
          </w:p>
        </w:tc>
        <w:tc>
          <w:tcPr>
            <w:tcW w:w="1290" w:type="dxa"/>
            <w:tcMar>
              <w:top w:w="0" w:type="dxa"/>
              <w:left w:w="108" w:type="dxa"/>
              <w:bottom w:w="0" w:type="dxa"/>
              <w:right w:w="108" w:type="dxa"/>
            </w:tcMar>
          </w:tcPr>
          <w:p w:rsidR="00C92D04" w:rsidRPr="00C92D04" w:rsidRDefault="00C92D04" w:rsidP="00C92D04">
            <w:pPr>
              <w:tabs>
                <w:tab w:val="left" w:pos="6372"/>
              </w:tabs>
              <w:suppressAutoHyphens/>
              <w:snapToGrid w:val="0"/>
              <w:spacing w:after="0" w:line="240" w:lineRule="auto"/>
              <w:jc w:val="center"/>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Real*8 (I)</w:t>
            </w:r>
          </w:p>
        </w:tc>
        <w:tc>
          <w:tcPr>
            <w:tcW w:w="4950" w:type="dxa"/>
            <w:tcMar>
              <w:top w:w="0" w:type="dxa"/>
              <w:left w:w="108" w:type="dxa"/>
              <w:bottom w:w="0" w:type="dxa"/>
              <w:right w:w="108" w:type="dxa"/>
            </w:tcMar>
          </w:tcPr>
          <w:p w:rsidR="00C92D04" w:rsidRPr="00C92D04" w:rsidRDefault="00C92D04" w:rsidP="00C92D04">
            <w:pPr>
              <w:spacing w:after="0" w:line="240" w:lineRule="auto"/>
              <w:rPr>
                <w:rFonts w:ascii="Times New Roman" w:eastAsia="Times New Roman" w:hAnsi="Times New Roman" w:cs="Times New Roman"/>
                <w:sz w:val="20"/>
                <w:szCs w:val="20"/>
              </w:rPr>
            </w:pPr>
            <w:r w:rsidRPr="00C92D04">
              <w:rPr>
                <w:rFonts w:ascii="Times New Roman" w:eastAsia="Times New Roman" w:hAnsi="Times New Roman" w:cs="Times New Roman"/>
                <w:sz w:val="20"/>
                <w:szCs w:val="20"/>
              </w:rPr>
              <w:t xml:space="preserve">Wind direction relative to the azimuthal position of the sun for each solar angle </w:t>
            </w:r>
            <w:r w:rsidRPr="00C92D04">
              <w:rPr>
                <w:rFonts w:ascii="Times New Roman" w:eastAsia="Times New Roman" w:hAnsi="Times New Roman" w:cs="Times New Roman"/>
                <w:i/>
                <w:sz w:val="20"/>
                <w:szCs w:val="20"/>
              </w:rPr>
              <w:t>b</w:t>
            </w:r>
            <w:r w:rsidRPr="00C92D04">
              <w:rPr>
                <w:rFonts w:ascii="Times New Roman" w:eastAsia="Times New Roman" w:hAnsi="Times New Roman" w:cs="Times New Roman"/>
                <w:sz w:val="20"/>
                <w:szCs w:val="20"/>
              </w:rPr>
              <w:t xml:space="preserve"> (only for non-isotropic water leaving). </w:t>
            </w:r>
            <w:r w:rsidRPr="00C92D04">
              <w:rPr>
                <w:rFonts w:ascii="Times New Roman" w:eastAsia="Times New Roman" w:hAnsi="Times New Roman" w:cs="Times New Roman"/>
                <w:bCs/>
                <w:sz w:val="20"/>
                <w:szCs w:val="20"/>
                <w:lang w:eastAsia="ar-SA"/>
              </w:rPr>
              <w:t>Only for NCM</w:t>
            </w:r>
          </w:p>
        </w:tc>
      </w:tr>
      <w:tr w:rsidR="00C92D04" w:rsidRPr="00C92D04" w:rsidTr="001B3988">
        <w:tc>
          <w:tcPr>
            <w:tcW w:w="3840" w:type="dxa"/>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DO_GlintShadow</w:t>
            </w:r>
          </w:p>
        </w:tc>
        <w:tc>
          <w:tcPr>
            <w:tcW w:w="1290" w:type="dxa"/>
            <w:tcMar>
              <w:top w:w="0" w:type="dxa"/>
              <w:left w:w="108" w:type="dxa"/>
              <w:bottom w:w="0" w:type="dxa"/>
              <w:right w:w="108" w:type="dxa"/>
            </w:tcMar>
          </w:tcPr>
          <w:p w:rsidR="00C92D04" w:rsidRPr="00C92D04" w:rsidRDefault="00C92D04" w:rsidP="00C92D04">
            <w:pPr>
              <w:tabs>
                <w:tab w:val="left" w:pos="6372"/>
              </w:tabs>
              <w:suppressAutoHyphens/>
              <w:snapToGrid w:val="0"/>
              <w:spacing w:after="0" w:line="240" w:lineRule="auto"/>
              <w:jc w:val="center"/>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Logical (I)</w:t>
            </w:r>
          </w:p>
        </w:tc>
        <w:tc>
          <w:tcPr>
            <w:tcW w:w="4950" w:type="dxa"/>
            <w:tcMar>
              <w:top w:w="0" w:type="dxa"/>
              <w:left w:w="108" w:type="dxa"/>
              <w:bottom w:w="0" w:type="dxa"/>
              <w:right w:w="108" w:type="dxa"/>
            </w:tcMar>
          </w:tcPr>
          <w:p w:rsidR="00C92D04" w:rsidRPr="00C92D04" w:rsidRDefault="00C92D04" w:rsidP="00C92D04">
            <w:pPr>
              <w:tabs>
                <w:tab w:val="left" w:pos="6372"/>
              </w:tabs>
              <w:suppressAutoHyphens/>
              <w:snapToGrid w:val="0"/>
              <w:spacing w:after="0" w:line="240" w:lineRule="auto"/>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If set, calculations accounting for shadowing of wave facets during sun glint will be done. Only for NCM</w:t>
            </w:r>
          </w:p>
        </w:tc>
      </w:tr>
      <w:tr w:rsidR="00C92D04" w:rsidRPr="00C92D04" w:rsidTr="001B3988">
        <w:tc>
          <w:tcPr>
            <w:tcW w:w="3840" w:type="dxa"/>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DO_FoamOption</w:t>
            </w:r>
          </w:p>
        </w:tc>
        <w:tc>
          <w:tcPr>
            <w:tcW w:w="1290" w:type="dxa"/>
            <w:tcMar>
              <w:top w:w="0" w:type="dxa"/>
              <w:left w:w="108" w:type="dxa"/>
              <w:bottom w:w="0" w:type="dxa"/>
              <w:right w:w="108" w:type="dxa"/>
            </w:tcMar>
          </w:tcPr>
          <w:p w:rsidR="00C92D04" w:rsidRPr="00C92D04" w:rsidRDefault="00C92D04" w:rsidP="00C92D04">
            <w:pPr>
              <w:tabs>
                <w:tab w:val="left" w:pos="6372"/>
              </w:tabs>
              <w:suppressAutoHyphens/>
              <w:snapToGrid w:val="0"/>
              <w:spacing w:after="0" w:line="240" w:lineRule="auto"/>
              <w:jc w:val="center"/>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Logical (I)</w:t>
            </w:r>
          </w:p>
        </w:tc>
        <w:tc>
          <w:tcPr>
            <w:tcW w:w="4950" w:type="dxa"/>
            <w:tcMar>
              <w:top w:w="0" w:type="dxa"/>
              <w:left w:w="108" w:type="dxa"/>
              <w:bottom w:w="0" w:type="dxa"/>
              <w:right w:w="108" w:type="dxa"/>
            </w:tcMar>
          </w:tcPr>
          <w:p w:rsidR="00C92D04" w:rsidRPr="00C92D04" w:rsidRDefault="00C92D04" w:rsidP="00C92D04">
            <w:pPr>
              <w:spacing w:after="0" w:line="240" w:lineRule="auto"/>
              <w:rPr>
                <w:rFonts w:ascii="Times New Roman" w:eastAsia="Times New Roman" w:hAnsi="Times New Roman" w:cs="Times New Roman"/>
                <w:sz w:val="20"/>
                <w:szCs w:val="20"/>
              </w:rPr>
            </w:pPr>
            <w:r w:rsidRPr="00C92D04">
              <w:rPr>
                <w:rFonts w:ascii="Times New Roman" w:eastAsia="Times New Roman" w:hAnsi="Times New Roman" w:cs="Times New Roman"/>
                <w:bCs/>
                <w:sz w:val="20"/>
                <w:szCs w:val="20"/>
              </w:rPr>
              <w:t xml:space="preserve">If set, calculations accounting for ocean foam will be done. </w:t>
            </w:r>
            <w:r w:rsidRPr="00C92D04">
              <w:rPr>
                <w:rFonts w:ascii="Times New Roman" w:eastAsia="Times New Roman" w:hAnsi="Times New Roman" w:cs="Times New Roman"/>
                <w:bCs/>
                <w:sz w:val="20"/>
                <w:szCs w:val="20"/>
                <w:lang w:eastAsia="ar-SA"/>
              </w:rPr>
              <w:t>Only for NCM</w:t>
            </w:r>
          </w:p>
        </w:tc>
      </w:tr>
      <w:tr w:rsidR="00C92D04" w:rsidRPr="00C92D04" w:rsidTr="001B3988">
        <w:tc>
          <w:tcPr>
            <w:tcW w:w="3840" w:type="dxa"/>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DO_FacetIsotropy</w:t>
            </w:r>
          </w:p>
        </w:tc>
        <w:tc>
          <w:tcPr>
            <w:tcW w:w="1290" w:type="dxa"/>
            <w:tcMar>
              <w:top w:w="0" w:type="dxa"/>
              <w:left w:w="108" w:type="dxa"/>
              <w:bottom w:w="0" w:type="dxa"/>
              <w:right w:w="108" w:type="dxa"/>
            </w:tcMar>
          </w:tcPr>
          <w:p w:rsidR="00C92D04" w:rsidRPr="00C92D04" w:rsidRDefault="00C92D04" w:rsidP="00C92D04">
            <w:pPr>
              <w:tabs>
                <w:tab w:val="left" w:pos="6372"/>
              </w:tabs>
              <w:suppressAutoHyphens/>
              <w:snapToGrid w:val="0"/>
              <w:spacing w:after="0" w:line="240" w:lineRule="auto"/>
              <w:jc w:val="center"/>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Logical (I)</w:t>
            </w:r>
          </w:p>
        </w:tc>
        <w:tc>
          <w:tcPr>
            <w:tcW w:w="4950" w:type="dxa"/>
            <w:tcMar>
              <w:top w:w="0" w:type="dxa"/>
              <w:left w:w="108" w:type="dxa"/>
              <w:bottom w:w="0" w:type="dxa"/>
              <w:right w:w="108" w:type="dxa"/>
            </w:tcMar>
          </w:tcPr>
          <w:p w:rsidR="00C92D04" w:rsidRPr="00C92D04" w:rsidRDefault="00C92D04" w:rsidP="00C92D04">
            <w:pPr>
              <w:tabs>
                <w:tab w:val="left" w:pos="6372"/>
              </w:tabs>
              <w:suppressAutoHyphens/>
              <w:snapToGrid w:val="0"/>
              <w:spacing w:after="0" w:line="240" w:lineRule="auto"/>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If set, wave facets will be considered isotropic (no use of wind direction). Only for NCM</w:t>
            </w:r>
          </w:p>
        </w:tc>
      </w:tr>
      <w:tr w:rsidR="00C92D04" w:rsidRPr="00C92D04" w:rsidTr="001B3988">
        <w:tc>
          <w:tcPr>
            <w:tcW w:w="3840" w:type="dxa"/>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DO_GLITTER_MSRCORR</w:t>
            </w:r>
          </w:p>
        </w:tc>
        <w:tc>
          <w:tcPr>
            <w:tcW w:w="1290" w:type="dxa"/>
            <w:tcMar>
              <w:top w:w="0" w:type="dxa"/>
              <w:left w:w="108" w:type="dxa"/>
              <w:bottom w:w="0" w:type="dxa"/>
              <w:right w:w="108" w:type="dxa"/>
            </w:tcMar>
          </w:tcPr>
          <w:p w:rsidR="00C92D04" w:rsidRPr="00C92D04" w:rsidRDefault="00C92D04" w:rsidP="00C92D04">
            <w:pPr>
              <w:suppressAutoHyphens/>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Logical (I)</w:t>
            </w:r>
          </w:p>
        </w:tc>
        <w:tc>
          <w:tcPr>
            <w:tcW w:w="495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If set, multiple reflectance correction for all GLITTER kernels will be done.</w:t>
            </w:r>
          </w:p>
        </w:tc>
      </w:tr>
      <w:tr w:rsidR="00C92D04" w:rsidRPr="00C92D04" w:rsidTr="001B3988">
        <w:tc>
          <w:tcPr>
            <w:tcW w:w="3840" w:type="dxa"/>
            <w:tcMar>
              <w:top w:w="0" w:type="dxa"/>
              <w:left w:w="108" w:type="dxa"/>
              <w:bottom w:w="0" w:type="dxa"/>
              <w:right w:w="108" w:type="dxa"/>
            </w:tcMar>
          </w:tcPr>
          <w:p w:rsidR="00C92D04" w:rsidRPr="00C92D04" w:rsidRDefault="00C92D04" w:rsidP="00C92D04">
            <w:pPr>
              <w:spacing w:after="0" w:line="240" w:lineRule="auto"/>
              <w:rPr>
                <w:rFonts w:ascii="Times New Roman" w:eastAsia="Times New Roman" w:hAnsi="Times New Roman" w:cs="Times New Roman"/>
                <w:sz w:val="20"/>
                <w:szCs w:val="20"/>
              </w:rPr>
            </w:pPr>
            <w:r w:rsidRPr="00C92D04">
              <w:rPr>
                <w:rFonts w:ascii="Times New Roman" w:eastAsia="Times New Roman" w:hAnsi="Times New Roman" w:cs="Times New Roman"/>
                <w:sz w:val="20"/>
                <w:szCs w:val="20"/>
              </w:rPr>
              <w:t>DO_GLITTER_MSRCORR_DBONLY</w:t>
            </w:r>
          </w:p>
        </w:tc>
        <w:tc>
          <w:tcPr>
            <w:tcW w:w="1290" w:type="dxa"/>
            <w:tcMar>
              <w:top w:w="0" w:type="dxa"/>
              <w:left w:w="108" w:type="dxa"/>
              <w:bottom w:w="0" w:type="dxa"/>
              <w:right w:w="108" w:type="dxa"/>
            </w:tcMar>
          </w:tcPr>
          <w:p w:rsidR="00C92D04" w:rsidRPr="00C92D04" w:rsidRDefault="00C92D04" w:rsidP="00C92D04">
            <w:pPr>
              <w:suppressAutoHyphens/>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Logical (I)</w:t>
            </w:r>
          </w:p>
        </w:tc>
        <w:tc>
          <w:tcPr>
            <w:tcW w:w="4950" w:type="dxa"/>
            <w:tcMar>
              <w:top w:w="0" w:type="dxa"/>
              <w:left w:w="108" w:type="dxa"/>
              <w:bottom w:w="0" w:type="dxa"/>
              <w:right w:w="108" w:type="dxa"/>
            </w:tcMar>
          </w:tcPr>
          <w:p w:rsidR="00C92D04" w:rsidRPr="00C92D04" w:rsidRDefault="00C92D04" w:rsidP="00C92D04">
            <w:pPr>
              <w:spacing w:after="0" w:line="240" w:lineRule="auto"/>
              <w:rPr>
                <w:rFonts w:ascii="Times New Roman" w:eastAsia="Times New Roman" w:hAnsi="Times New Roman" w:cs="Times New Roman"/>
                <w:sz w:val="20"/>
                <w:szCs w:val="20"/>
              </w:rPr>
            </w:pPr>
            <w:r w:rsidRPr="00C92D04">
              <w:rPr>
                <w:rFonts w:ascii="Times New Roman" w:eastAsia="Times New Roman" w:hAnsi="Times New Roman" w:cs="Times New Roman"/>
                <w:sz w:val="20"/>
                <w:szCs w:val="20"/>
              </w:rPr>
              <w:t>If set, multiple reflectance correction for only the direct-bounce Glitter kernels will be done.</w:t>
            </w:r>
          </w:p>
        </w:tc>
      </w:tr>
      <w:tr w:rsidR="00C92D04" w:rsidRPr="00C92D04" w:rsidTr="001B3988">
        <w:tc>
          <w:tcPr>
            <w:tcW w:w="3840" w:type="dxa"/>
            <w:tcMar>
              <w:top w:w="0" w:type="dxa"/>
              <w:left w:w="108" w:type="dxa"/>
              <w:bottom w:w="0" w:type="dxa"/>
              <w:right w:w="108" w:type="dxa"/>
            </w:tcMar>
          </w:tcPr>
          <w:p w:rsidR="00C92D04" w:rsidRPr="00C92D04" w:rsidRDefault="00C92D04" w:rsidP="00C92D04">
            <w:pPr>
              <w:spacing w:after="0" w:line="240" w:lineRule="auto"/>
              <w:rPr>
                <w:rFonts w:ascii="Times New Roman" w:eastAsia="Times New Roman" w:hAnsi="Times New Roman" w:cs="Times New Roman"/>
                <w:sz w:val="20"/>
                <w:szCs w:val="20"/>
              </w:rPr>
            </w:pPr>
            <w:r w:rsidRPr="00C92D04">
              <w:rPr>
                <w:rFonts w:ascii="Times New Roman" w:eastAsia="Times New Roman" w:hAnsi="Times New Roman" w:cs="Times New Roman"/>
                <w:sz w:val="20"/>
                <w:szCs w:val="20"/>
              </w:rPr>
              <w:t>GLITTER_MSRCORR_ORDER</w:t>
            </w:r>
          </w:p>
        </w:tc>
        <w:tc>
          <w:tcPr>
            <w:tcW w:w="1290" w:type="dxa"/>
            <w:tcMar>
              <w:top w:w="0" w:type="dxa"/>
              <w:left w:w="108" w:type="dxa"/>
              <w:bottom w:w="0" w:type="dxa"/>
              <w:right w:w="108" w:type="dxa"/>
            </w:tcMar>
          </w:tcPr>
          <w:p w:rsidR="00C92D04" w:rsidRPr="00C92D04" w:rsidRDefault="00C92D04" w:rsidP="00C92D04">
            <w:pPr>
              <w:suppressAutoHyphens/>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Integer (I)</w:t>
            </w:r>
          </w:p>
        </w:tc>
        <w:tc>
          <w:tcPr>
            <w:tcW w:w="4950" w:type="dxa"/>
            <w:tcMar>
              <w:top w:w="0" w:type="dxa"/>
              <w:left w:w="108" w:type="dxa"/>
              <w:bottom w:w="0" w:type="dxa"/>
              <w:right w:w="108" w:type="dxa"/>
            </w:tcMar>
          </w:tcPr>
          <w:p w:rsidR="00C92D04" w:rsidRPr="00C92D04" w:rsidRDefault="00C92D04" w:rsidP="00C92D04">
            <w:pPr>
              <w:spacing w:after="0" w:line="240" w:lineRule="auto"/>
              <w:rPr>
                <w:rFonts w:ascii="Times New Roman" w:eastAsia="Times New Roman" w:hAnsi="Times New Roman" w:cs="Times New Roman"/>
                <w:sz w:val="20"/>
                <w:szCs w:val="20"/>
              </w:rPr>
            </w:pPr>
            <w:r w:rsidRPr="00C92D04">
              <w:rPr>
                <w:rFonts w:ascii="Times New Roman" w:eastAsia="Times New Roman" w:hAnsi="Times New Roman" w:cs="Times New Roman"/>
                <w:sz w:val="20"/>
                <w:szCs w:val="20"/>
              </w:rPr>
              <w:t>Order of correction for multiple reflectance computations ( = 0 (no correction), 1, 2, 3, etc…).</w:t>
            </w:r>
          </w:p>
          <w:p w:rsidR="00C92D04" w:rsidRPr="00C92D04" w:rsidRDefault="00C92D04" w:rsidP="00C92D04">
            <w:pPr>
              <w:spacing w:after="0" w:line="240" w:lineRule="auto"/>
              <w:rPr>
                <w:rFonts w:ascii="Times New Roman" w:eastAsia="Times New Roman" w:hAnsi="Times New Roman" w:cs="Times New Roman"/>
                <w:sz w:val="20"/>
                <w:szCs w:val="20"/>
              </w:rPr>
            </w:pPr>
            <w:r w:rsidRPr="00C92D04">
              <w:rPr>
                <w:rFonts w:ascii="Times New Roman" w:eastAsia="Times New Roman" w:hAnsi="Times New Roman" w:cs="Times New Roman"/>
                <w:sz w:val="20"/>
                <w:szCs w:val="20"/>
              </w:rPr>
              <w:t>Warning, using S &gt; 0 can increase CPU time dramatically.</w:t>
            </w:r>
          </w:p>
        </w:tc>
      </w:tr>
      <w:tr w:rsidR="00C92D04" w:rsidRPr="00C92D04" w:rsidTr="001B3988">
        <w:tc>
          <w:tcPr>
            <w:tcW w:w="3840" w:type="dxa"/>
            <w:tcMar>
              <w:top w:w="0" w:type="dxa"/>
              <w:left w:w="108" w:type="dxa"/>
              <w:bottom w:w="0" w:type="dxa"/>
              <w:right w:w="108" w:type="dxa"/>
            </w:tcMar>
          </w:tcPr>
          <w:p w:rsidR="00C92D04" w:rsidRPr="00C92D04" w:rsidRDefault="00C92D04" w:rsidP="00C92D04">
            <w:pPr>
              <w:tabs>
                <w:tab w:val="left" w:pos="0"/>
              </w:tabs>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GLITTER_MSRCORR_NMUQUAD</w:t>
            </w:r>
          </w:p>
        </w:tc>
        <w:tc>
          <w:tcPr>
            <w:tcW w:w="1290" w:type="dxa"/>
            <w:tcMar>
              <w:top w:w="0" w:type="dxa"/>
              <w:left w:w="108" w:type="dxa"/>
              <w:bottom w:w="0" w:type="dxa"/>
              <w:right w:w="108" w:type="dxa"/>
            </w:tcMar>
          </w:tcPr>
          <w:p w:rsidR="00C92D04" w:rsidRPr="00C92D04" w:rsidRDefault="00C92D04" w:rsidP="00C92D04">
            <w:pPr>
              <w:suppressAutoHyphens/>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Integer (I)</w:t>
            </w:r>
          </w:p>
        </w:tc>
        <w:tc>
          <w:tcPr>
            <w:tcW w:w="4950" w:type="dxa"/>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Number of angles used in zenith integration during multiple reflectance correction.</w:t>
            </w:r>
          </w:p>
        </w:tc>
      </w:tr>
      <w:tr w:rsidR="00C92D04" w:rsidRPr="00C92D04" w:rsidTr="001B3988">
        <w:tc>
          <w:tcPr>
            <w:tcW w:w="3840" w:type="dxa"/>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GLITTER_MSRCORR_NPHIQUAD</w:t>
            </w:r>
          </w:p>
        </w:tc>
        <w:tc>
          <w:tcPr>
            <w:tcW w:w="1290" w:type="dxa"/>
            <w:tcMar>
              <w:top w:w="0" w:type="dxa"/>
              <w:left w:w="108" w:type="dxa"/>
              <w:bottom w:w="0" w:type="dxa"/>
              <w:right w:w="108" w:type="dxa"/>
            </w:tcMar>
          </w:tcPr>
          <w:p w:rsidR="00C92D04" w:rsidRPr="00C92D04" w:rsidRDefault="00C92D04" w:rsidP="00C92D04">
            <w:pPr>
              <w:suppressAutoHyphens/>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Integer (I)</w:t>
            </w:r>
          </w:p>
        </w:tc>
        <w:tc>
          <w:tcPr>
            <w:tcW w:w="4950" w:type="dxa"/>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Number of angles used in azimuthal integration during multiple reflectance correction.</w:t>
            </w:r>
          </w:p>
        </w:tc>
      </w:tr>
    </w:tbl>
    <w:p w:rsidR="00C92D04" w:rsidRPr="00C92D04" w:rsidRDefault="00C92D04" w:rsidP="00C92D04">
      <w:pPr>
        <w:suppressAutoHyphens/>
        <w:spacing w:after="0" w:line="240" w:lineRule="auto"/>
        <w:rPr>
          <w:rFonts w:ascii="Times New Roman" w:eastAsia="Times New Roman" w:hAnsi="Times New Roman" w:cs="Times New Roman"/>
          <w:b/>
          <w:sz w:val="16"/>
          <w:szCs w:val="16"/>
          <w:lang w:eastAsia="ar-SA"/>
        </w:rPr>
      </w:pPr>
    </w:p>
    <w:p w:rsidR="00C92D04" w:rsidRPr="00C92D04" w:rsidRDefault="00C92D04" w:rsidP="00C92D04">
      <w:pPr>
        <w:suppressAutoHyphens/>
        <w:spacing w:after="0" w:line="240" w:lineRule="auto"/>
        <w:jc w:val="center"/>
        <w:rPr>
          <w:rFonts w:ascii="Times New Roman" w:eastAsia="Times New Roman" w:hAnsi="Times New Roman" w:cs="Times New Roman"/>
          <w:bCs/>
          <w:color w:val="0000FF"/>
          <w:sz w:val="24"/>
          <w:szCs w:val="20"/>
          <w:lang w:eastAsia="ar-SA"/>
        </w:rPr>
      </w:pPr>
      <w:r w:rsidRPr="00C92D04">
        <w:rPr>
          <w:rFonts w:ascii="Times New Roman" w:eastAsia="Times New Roman" w:hAnsi="Times New Roman" w:cs="Times New Roman"/>
          <w:b/>
          <w:sz w:val="24"/>
          <w:szCs w:val="20"/>
          <w:lang w:eastAsia="ar-SA"/>
        </w:rPr>
        <w:t>Table B1</w:t>
      </w:r>
      <w:r w:rsidRPr="00C92D04">
        <w:rPr>
          <w:rFonts w:ascii="Times New Roman" w:eastAsia="Times New Roman" w:hAnsi="Times New Roman" w:cs="Times New Roman"/>
          <w:sz w:val="24"/>
          <w:szCs w:val="20"/>
          <w:lang w:eastAsia="ar-SA"/>
        </w:rPr>
        <w:t xml:space="preserve">: Type structure </w:t>
      </w:r>
      <w:r w:rsidRPr="00C92D04">
        <w:rPr>
          <w:rFonts w:ascii="Times New Roman" w:eastAsia="Times New Roman" w:hAnsi="Times New Roman" w:cs="Times New Roman"/>
          <w:color w:val="0000FF"/>
          <w:sz w:val="24"/>
          <w:szCs w:val="20"/>
          <w:lang w:eastAsia="ar-SA"/>
        </w:rPr>
        <w:t>VBRDF_Sup_Outputs</w:t>
      </w:r>
    </w:p>
    <w:tbl>
      <w:tblPr>
        <w:tblW w:w="0" w:type="auto"/>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135"/>
        <w:gridCol w:w="1260"/>
        <w:gridCol w:w="4950"/>
      </w:tblGrid>
      <w:tr w:rsidR="00C92D04" w:rsidRPr="00C92D04" w:rsidTr="001B3988">
        <w:trPr>
          <w:trHeight w:val="288"/>
        </w:trPr>
        <w:tc>
          <w:tcPr>
            <w:tcW w:w="3135" w:type="dxa"/>
            <w:vAlign w:val="cente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C92D04">
              <w:rPr>
                <w:rFonts w:ascii="Times New Roman" w:eastAsia="Times New Roman" w:hAnsi="Times New Roman" w:cs="Times New Roman"/>
                <w:i/>
                <w:szCs w:val="20"/>
                <w:lang w:eastAsia="ar-SA"/>
              </w:rPr>
              <w:t>Name</w:t>
            </w:r>
          </w:p>
        </w:tc>
        <w:tc>
          <w:tcPr>
            <w:tcW w:w="1260" w:type="dxa"/>
            <w:tcMar>
              <w:top w:w="0" w:type="dxa"/>
              <w:left w:w="108" w:type="dxa"/>
              <w:bottom w:w="0" w:type="dxa"/>
              <w:right w:w="108" w:type="dxa"/>
            </w:tcMar>
            <w:vAlign w:val="cente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C92D04">
              <w:rPr>
                <w:rFonts w:ascii="Times New Roman" w:eastAsia="Times New Roman" w:hAnsi="Times New Roman" w:cs="Times New Roman"/>
                <w:i/>
                <w:szCs w:val="20"/>
                <w:lang w:eastAsia="ar-SA"/>
              </w:rPr>
              <w:t>Kind/Intent</w:t>
            </w:r>
          </w:p>
        </w:tc>
        <w:tc>
          <w:tcPr>
            <w:tcW w:w="4950" w:type="dxa"/>
            <w:tcMar>
              <w:top w:w="0" w:type="dxa"/>
              <w:left w:w="108" w:type="dxa"/>
              <w:bottom w:w="0" w:type="dxa"/>
              <w:right w:w="108" w:type="dxa"/>
            </w:tcMar>
            <w:vAlign w:val="cente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C92D04">
              <w:rPr>
                <w:rFonts w:ascii="Times New Roman" w:eastAsia="Times New Roman" w:hAnsi="Times New Roman" w:cs="Times New Roman"/>
                <w:i/>
                <w:szCs w:val="20"/>
                <w:lang w:eastAsia="ar-SA"/>
              </w:rPr>
              <w:t>Description</w:t>
            </w:r>
          </w:p>
        </w:tc>
      </w:tr>
      <w:tr w:rsidR="00C92D04" w:rsidRPr="00C92D04" w:rsidTr="001B3988">
        <w:tc>
          <w:tcPr>
            <w:tcW w:w="3135" w:type="dxa"/>
            <w:tcMar>
              <w:top w:w="0" w:type="dxa"/>
              <w:left w:w="108" w:type="dxa"/>
              <w:bottom w:w="0" w:type="dxa"/>
              <w:right w:w="108" w:type="dxa"/>
            </w:tcMar>
          </w:tcPr>
          <w:p w:rsidR="00C92D04" w:rsidRPr="00C92D04" w:rsidRDefault="00C92D04" w:rsidP="00C92D04">
            <w:pPr>
              <w:autoSpaceDN w:val="0"/>
              <w:adjustRightInd w:val="0"/>
              <w:spacing w:after="0" w:line="240" w:lineRule="auto"/>
              <w:rPr>
                <w:rFonts w:ascii="Times New Roman" w:eastAsia="Times New Roman" w:hAnsi="Times New Roman" w:cs="Times New Roman"/>
                <w:sz w:val="20"/>
                <w:szCs w:val="20"/>
              </w:rPr>
            </w:pPr>
            <w:r w:rsidRPr="00C92D04">
              <w:rPr>
                <w:rFonts w:ascii="Times New Roman" w:eastAsia="Times New Roman" w:hAnsi="Times New Roman" w:cs="Times New Roman"/>
                <w:sz w:val="20"/>
                <w:szCs w:val="20"/>
              </w:rPr>
              <w:t>DBOUNCE_BRDFUNC (S,a,b,s)</w:t>
            </w:r>
          </w:p>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p>
        </w:tc>
        <w:tc>
          <w:tcPr>
            <w:tcW w:w="126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Real*8 (O)</w:t>
            </w:r>
          </w:p>
        </w:tc>
        <w:tc>
          <w:tcPr>
            <w:tcW w:w="495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Direct-bounce BRDF for Stokes vector component </w:t>
            </w:r>
            <w:r w:rsidRPr="00C92D04">
              <w:rPr>
                <w:rFonts w:ascii="Times New Roman" w:eastAsia="Times New Roman" w:hAnsi="Times New Roman" w:cs="Times New Roman"/>
                <w:i/>
                <w:sz w:val="20"/>
                <w:szCs w:val="20"/>
                <w:lang w:eastAsia="ar-SA"/>
              </w:rPr>
              <w:t>S</w:t>
            </w:r>
            <w:r w:rsidRPr="00C92D04">
              <w:rPr>
                <w:rFonts w:ascii="Times New Roman" w:eastAsia="Times New Roman" w:hAnsi="Times New Roman" w:cs="Times New Roman"/>
                <w:sz w:val="20"/>
                <w:szCs w:val="20"/>
                <w:lang w:eastAsia="ar-SA"/>
              </w:rPr>
              <w:t xml:space="preserve">,  incident solar angle </w:t>
            </w:r>
            <w:r w:rsidRPr="00C92D04">
              <w:rPr>
                <w:rFonts w:ascii="Times New Roman" w:eastAsia="Times New Roman" w:hAnsi="Times New Roman" w:cs="Times New Roman"/>
                <w:i/>
                <w:sz w:val="20"/>
                <w:szCs w:val="20"/>
                <w:lang w:eastAsia="ar-SA"/>
              </w:rPr>
              <w:t>s</w:t>
            </w:r>
            <w:r w:rsidRPr="00C92D04">
              <w:rPr>
                <w:rFonts w:ascii="Times New Roman" w:eastAsia="Times New Roman" w:hAnsi="Times New Roman" w:cs="Times New Roman"/>
                <w:sz w:val="20"/>
                <w:szCs w:val="20"/>
                <w:lang w:eastAsia="ar-SA"/>
              </w:rPr>
              <w:t xml:space="preserve">, reflected line-of-sight angle </w:t>
            </w:r>
            <w:r w:rsidRPr="00C92D04">
              <w:rPr>
                <w:rFonts w:ascii="Times New Roman" w:eastAsia="Times New Roman" w:hAnsi="Times New Roman" w:cs="Times New Roman"/>
                <w:i/>
                <w:sz w:val="20"/>
                <w:szCs w:val="20"/>
                <w:lang w:eastAsia="ar-SA"/>
              </w:rPr>
              <w:t>a</w:t>
            </w:r>
            <w:r w:rsidRPr="00C92D04">
              <w:rPr>
                <w:rFonts w:ascii="Times New Roman" w:eastAsia="Times New Roman" w:hAnsi="Times New Roman" w:cs="Times New Roman"/>
                <w:sz w:val="20"/>
                <w:szCs w:val="20"/>
                <w:lang w:eastAsia="ar-SA"/>
              </w:rPr>
              <w:t xml:space="preserve">, and relative azimuth </w:t>
            </w:r>
            <w:r w:rsidRPr="00C92D04">
              <w:rPr>
                <w:rFonts w:ascii="Times New Roman" w:eastAsia="Times New Roman" w:hAnsi="Times New Roman" w:cs="Times New Roman"/>
                <w:i/>
                <w:sz w:val="20"/>
                <w:szCs w:val="20"/>
                <w:lang w:eastAsia="ar-SA"/>
              </w:rPr>
              <w:t>b.</w:t>
            </w:r>
            <w:r w:rsidRPr="00C92D04">
              <w:rPr>
                <w:rFonts w:ascii="Times New Roman" w:eastAsia="Times New Roman" w:hAnsi="Times New Roman" w:cs="Times New Roman"/>
                <w:sz w:val="24"/>
                <w:szCs w:val="20"/>
                <w:lang w:eastAsia="ar-SA"/>
              </w:rPr>
              <w:tab/>
            </w:r>
          </w:p>
        </w:tc>
      </w:tr>
      <w:tr w:rsidR="00C92D04" w:rsidRPr="00C92D04" w:rsidTr="001B3988">
        <w:tc>
          <w:tcPr>
            <w:tcW w:w="3135" w:type="dxa"/>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BRDF_F_0 (M,S,k,s)</w:t>
            </w:r>
          </w:p>
        </w:tc>
        <w:tc>
          <w:tcPr>
            <w:tcW w:w="126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Real*8 (O)</w:t>
            </w:r>
          </w:p>
        </w:tc>
        <w:tc>
          <w:tcPr>
            <w:tcW w:w="495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Fourier components </w:t>
            </w:r>
            <w:r w:rsidRPr="00C92D04">
              <w:rPr>
                <w:rFonts w:ascii="Times New Roman" w:eastAsia="Times New Roman" w:hAnsi="Times New Roman" w:cs="Times New Roman"/>
                <w:i/>
                <w:sz w:val="20"/>
                <w:szCs w:val="20"/>
                <w:lang w:eastAsia="ar-SA"/>
              </w:rPr>
              <w:t>M</w:t>
            </w:r>
            <w:r w:rsidRPr="00C92D04">
              <w:rPr>
                <w:rFonts w:ascii="Times New Roman" w:eastAsia="Times New Roman" w:hAnsi="Times New Roman" w:cs="Times New Roman"/>
                <w:sz w:val="20"/>
                <w:szCs w:val="20"/>
                <w:lang w:eastAsia="ar-SA"/>
              </w:rPr>
              <w:t xml:space="preserve"> of total BRDF for Stokes vector component </w:t>
            </w:r>
            <w:r w:rsidRPr="00C92D04">
              <w:rPr>
                <w:rFonts w:ascii="Times New Roman" w:eastAsia="Times New Roman" w:hAnsi="Times New Roman" w:cs="Times New Roman"/>
                <w:i/>
                <w:sz w:val="20"/>
                <w:szCs w:val="20"/>
                <w:lang w:eastAsia="ar-SA"/>
              </w:rPr>
              <w:t>S</w:t>
            </w:r>
            <w:r w:rsidRPr="00C92D04">
              <w:rPr>
                <w:rFonts w:ascii="Times New Roman" w:eastAsia="Times New Roman" w:hAnsi="Times New Roman" w:cs="Times New Roman"/>
                <w:sz w:val="20"/>
                <w:szCs w:val="20"/>
                <w:lang w:eastAsia="ar-SA"/>
              </w:rPr>
              <w:t xml:space="preserve">, incident solar angle </w:t>
            </w:r>
            <w:r w:rsidRPr="00C92D04">
              <w:rPr>
                <w:rFonts w:ascii="Times New Roman" w:eastAsia="Times New Roman" w:hAnsi="Times New Roman" w:cs="Times New Roman"/>
                <w:i/>
                <w:sz w:val="20"/>
                <w:szCs w:val="20"/>
                <w:lang w:eastAsia="ar-SA"/>
              </w:rPr>
              <w:t>s</w:t>
            </w:r>
            <w:r w:rsidRPr="00C92D04">
              <w:rPr>
                <w:rFonts w:ascii="Times New Roman" w:eastAsia="Times New Roman" w:hAnsi="Times New Roman" w:cs="Times New Roman"/>
                <w:sz w:val="20"/>
                <w:szCs w:val="20"/>
                <w:lang w:eastAsia="ar-SA"/>
              </w:rPr>
              <w:t xml:space="preserve"> and reflected discrete ordinate </w:t>
            </w:r>
            <w:r w:rsidRPr="00C92D04">
              <w:rPr>
                <w:rFonts w:ascii="Times New Roman" w:eastAsia="Times New Roman" w:hAnsi="Times New Roman" w:cs="Times New Roman"/>
                <w:i/>
                <w:sz w:val="20"/>
                <w:szCs w:val="20"/>
                <w:lang w:eastAsia="ar-SA"/>
              </w:rPr>
              <w:t>k.</w:t>
            </w:r>
          </w:p>
        </w:tc>
      </w:tr>
      <w:tr w:rsidR="00C92D04" w:rsidRPr="00C92D04" w:rsidTr="001B3988">
        <w:tc>
          <w:tcPr>
            <w:tcW w:w="3135" w:type="dxa"/>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BRDF_F (M,S,k,j)</w:t>
            </w:r>
          </w:p>
        </w:tc>
        <w:tc>
          <w:tcPr>
            <w:tcW w:w="126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Real*8 (O)</w:t>
            </w:r>
          </w:p>
        </w:tc>
        <w:tc>
          <w:tcPr>
            <w:tcW w:w="495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Fourier components </w:t>
            </w:r>
            <w:r w:rsidRPr="00C92D04">
              <w:rPr>
                <w:rFonts w:ascii="Times New Roman" w:eastAsia="Times New Roman" w:hAnsi="Times New Roman" w:cs="Times New Roman"/>
                <w:i/>
                <w:sz w:val="20"/>
                <w:szCs w:val="20"/>
                <w:lang w:eastAsia="ar-SA"/>
              </w:rPr>
              <w:t>M</w:t>
            </w:r>
            <w:r w:rsidRPr="00C92D04">
              <w:rPr>
                <w:rFonts w:ascii="Times New Roman" w:eastAsia="Times New Roman" w:hAnsi="Times New Roman" w:cs="Times New Roman"/>
                <w:sz w:val="20"/>
                <w:szCs w:val="20"/>
                <w:lang w:eastAsia="ar-SA"/>
              </w:rPr>
              <w:t xml:space="preserve"> of total BRDF for Stokes vector component </w:t>
            </w:r>
            <w:r w:rsidRPr="00C92D04">
              <w:rPr>
                <w:rFonts w:ascii="Times New Roman" w:eastAsia="Times New Roman" w:hAnsi="Times New Roman" w:cs="Times New Roman"/>
                <w:i/>
                <w:sz w:val="20"/>
                <w:szCs w:val="20"/>
                <w:lang w:eastAsia="ar-SA"/>
              </w:rPr>
              <w:t>S</w:t>
            </w:r>
            <w:r w:rsidRPr="00C92D04">
              <w:rPr>
                <w:rFonts w:ascii="Times New Roman" w:eastAsia="Times New Roman" w:hAnsi="Times New Roman" w:cs="Times New Roman"/>
                <w:sz w:val="20"/>
                <w:szCs w:val="20"/>
                <w:lang w:eastAsia="ar-SA"/>
              </w:rPr>
              <w:t xml:space="preserve">, incident discrete ordinate </w:t>
            </w:r>
            <w:r w:rsidRPr="00C92D04">
              <w:rPr>
                <w:rFonts w:ascii="Times New Roman" w:eastAsia="Times New Roman" w:hAnsi="Times New Roman" w:cs="Times New Roman"/>
                <w:i/>
                <w:sz w:val="20"/>
                <w:szCs w:val="20"/>
                <w:lang w:eastAsia="ar-SA"/>
              </w:rPr>
              <w:t>j</w:t>
            </w:r>
            <w:r w:rsidRPr="00C92D04">
              <w:rPr>
                <w:rFonts w:ascii="Times New Roman" w:eastAsia="Times New Roman" w:hAnsi="Times New Roman" w:cs="Times New Roman"/>
                <w:sz w:val="20"/>
                <w:szCs w:val="20"/>
                <w:lang w:eastAsia="ar-SA"/>
              </w:rPr>
              <w:t xml:space="preserve"> and reflected discrete ordinate </w:t>
            </w:r>
            <w:r w:rsidRPr="00C92D04">
              <w:rPr>
                <w:rFonts w:ascii="Times New Roman" w:eastAsia="Times New Roman" w:hAnsi="Times New Roman" w:cs="Times New Roman"/>
                <w:i/>
                <w:sz w:val="20"/>
                <w:szCs w:val="20"/>
                <w:lang w:eastAsia="ar-SA"/>
              </w:rPr>
              <w:t>k.</w:t>
            </w:r>
          </w:p>
        </w:tc>
      </w:tr>
      <w:tr w:rsidR="00C92D04" w:rsidRPr="00C92D04" w:rsidTr="001B3988">
        <w:tc>
          <w:tcPr>
            <w:tcW w:w="3135" w:type="dxa"/>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USER_BRDF_F_0 (M,S,a,s)</w:t>
            </w:r>
          </w:p>
        </w:tc>
        <w:tc>
          <w:tcPr>
            <w:tcW w:w="126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Real*8 (O)</w:t>
            </w:r>
          </w:p>
        </w:tc>
        <w:tc>
          <w:tcPr>
            <w:tcW w:w="495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Fourier components </w:t>
            </w:r>
            <w:r w:rsidRPr="00C92D04">
              <w:rPr>
                <w:rFonts w:ascii="Times New Roman" w:eastAsia="Times New Roman" w:hAnsi="Times New Roman" w:cs="Times New Roman"/>
                <w:i/>
                <w:sz w:val="20"/>
                <w:szCs w:val="20"/>
                <w:lang w:eastAsia="ar-SA"/>
              </w:rPr>
              <w:t>M</w:t>
            </w:r>
            <w:r w:rsidRPr="00C92D04">
              <w:rPr>
                <w:rFonts w:ascii="Times New Roman" w:eastAsia="Times New Roman" w:hAnsi="Times New Roman" w:cs="Times New Roman"/>
                <w:sz w:val="20"/>
                <w:szCs w:val="20"/>
                <w:lang w:eastAsia="ar-SA"/>
              </w:rPr>
              <w:t xml:space="preserve"> of total BRDF for Stokes vector component </w:t>
            </w:r>
            <w:r w:rsidRPr="00C92D04">
              <w:rPr>
                <w:rFonts w:ascii="Times New Roman" w:eastAsia="Times New Roman" w:hAnsi="Times New Roman" w:cs="Times New Roman"/>
                <w:i/>
                <w:sz w:val="20"/>
                <w:szCs w:val="20"/>
                <w:lang w:eastAsia="ar-SA"/>
              </w:rPr>
              <w:t>S</w:t>
            </w:r>
            <w:r w:rsidRPr="00C92D04">
              <w:rPr>
                <w:rFonts w:ascii="Times New Roman" w:eastAsia="Times New Roman" w:hAnsi="Times New Roman" w:cs="Times New Roman"/>
                <w:sz w:val="20"/>
                <w:szCs w:val="20"/>
                <w:lang w:eastAsia="ar-SA"/>
              </w:rPr>
              <w:t xml:space="preserve">, incident solar angle </w:t>
            </w:r>
            <w:r w:rsidRPr="00C92D04">
              <w:rPr>
                <w:rFonts w:ascii="Times New Roman" w:eastAsia="Times New Roman" w:hAnsi="Times New Roman" w:cs="Times New Roman"/>
                <w:i/>
                <w:sz w:val="20"/>
                <w:szCs w:val="20"/>
                <w:lang w:eastAsia="ar-SA"/>
              </w:rPr>
              <w:t>s</w:t>
            </w:r>
            <w:r w:rsidRPr="00C92D04">
              <w:rPr>
                <w:rFonts w:ascii="Times New Roman" w:eastAsia="Times New Roman" w:hAnsi="Times New Roman" w:cs="Times New Roman"/>
                <w:sz w:val="20"/>
                <w:szCs w:val="20"/>
                <w:lang w:eastAsia="ar-SA"/>
              </w:rPr>
              <w:t xml:space="preserve"> and reflected line-of-sight zenith angle </w:t>
            </w:r>
            <w:r w:rsidRPr="00C92D04">
              <w:rPr>
                <w:rFonts w:ascii="Times New Roman" w:eastAsia="Times New Roman" w:hAnsi="Times New Roman" w:cs="Times New Roman"/>
                <w:i/>
                <w:sz w:val="20"/>
                <w:szCs w:val="20"/>
                <w:lang w:eastAsia="ar-SA"/>
              </w:rPr>
              <w:t>a.</w:t>
            </w:r>
          </w:p>
        </w:tc>
      </w:tr>
      <w:tr w:rsidR="00C92D04" w:rsidRPr="00C92D04" w:rsidTr="001B3988">
        <w:tc>
          <w:tcPr>
            <w:tcW w:w="3135" w:type="dxa"/>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USER_BRDF_F (M,S,a,j)</w:t>
            </w:r>
          </w:p>
        </w:tc>
        <w:tc>
          <w:tcPr>
            <w:tcW w:w="126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Real*8 (O)</w:t>
            </w:r>
          </w:p>
        </w:tc>
        <w:tc>
          <w:tcPr>
            <w:tcW w:w="495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Fourier components </w:t>
            </w:r>
            <w:r w:rsidRPr="00C92D04">
              <w:rPr>
                <w:rFonts w:ascii="Times New Roman" w:eastAsia="Times New Roman" w:hAnsi="Times New Roman" w:cs="Times New Roman"/>
                <w:i/>
                <w:sz w:val="20"/>
                <w:szCs w:val="20"/>
                <w:lang w:eastAsia="ar-SA"/>
              </w:rPr>
              <w:t>M</w:t>
            </w:r>
            <w:r w:rsidRPr="00C92D04">
              <w:rPr>
                <w:rFonts w:ascii="Times New Roman" w:eastAsia="Times New Roman" w:hAnsi="Times New Roman" w:cs="Times New Roman"/>
                <w:sz w:val="20"/>
                <w:szCs w:val="20"/>
                <w:lang w:eastAsia="ar-SA"/>
              </w:rPr>
              <w:t xml:space="preserve"> of total BRDF for Stokes vector component </w:t>
            </w:r>
            <w:r w:rsidRPr="00C92D04">
              <w:rPr>
                <w:rFonts w:ascii="Times New Roman" w:eastAsia="Times New Roman" w:hAnsi="Times New Roman" w:cs="Times New Roman"/>
                <w:i/>
                <w:sz w:val="20"/>
                <w:szCs w:val="20"/>
                <w:lang w:eastAsia="ar-SA"/>
              </w:rPr>
              <w:t>S</w:t>
            </w:r>
            <w:r w:rsidRPr="00C92D04">
              <w:rPr>
                <w:rFonts w:ascii="Times New Roman" w:eastAsia="Times New Roman" w:hAnsi="Times New Roman" w:cs="Times New Roman"/>
                <w:sz w:val="20"/>
                <w:szCs w:val="20"/>
                <w:lang w:eastAsia="ar-SA"/>
              </w:rPr>
              <w:t xml:space="preserve">, incident discrete ordinate </w:t>
            </w:r>
            <w:r w:rsidRPr="00C92D04">
              <w:rPr>
                <w:rFonts w:ascii="Times New Roman" w:eastAsia="Times New Roman" w:hAnsi="Times New Roman" w:cs="Times New Roman"/>
                <w:i/>
                <w:sz w:val="20"/>
                <w:szCs w:val="20"/>
                <w:lang w:eastAsia="ar-SA"/>
              </w:rPr>
              <w:t>j</w:t>
            </w:r>
            <w:r w:rsidRPr="00C92D04">
              <w:rPr>
                <w:rFonts w:ascii="Times New Roman" w:eastAsia="Times New Roman" w:hAnsi="Times New Roman" w:cs="Times New Roman"/>
                <w:sz w:val="20"/>
                <w:szCs w:val="20"/>
                <w:lang w:eastAsia="ar-SA"/>
              </w:rPr>
              <w:t xml:space="preserve"> and reflected line-of-sight zenith angle </w:t>
            </w:r>
            <w:r w:rsidRPr="00C92D04">
              <w:rPr>
                <w:rFonts w:ascii="Times New Roman" w:eastAsia="Times New Roman" w:hAnsi="Times New Roman" w:cs="Times New Roman"/>
                <w:i/>
                <w:sz w:val="20"/>
                <w:szCs w:val="20"/>
                <w:lang w:eastAsia="ar-SA"/>
              </w:rPr>
              <w:t>a.</w:t>
            </w:r>
          </w:p>
        </w:tc>
      </w:tr>
      <w:tr w:rsidR="00C92D04" w:rsidRPr="00C92D04" w:rsidTr="001B3988">
        <w:tc>
          <w:tcPr>
            <w:tcW w:w="3135" w:type="dxa"/>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EMISSIVITY (S,k)</w:t>
            </w:r>
          </w:p>
        </w:tc>
        <w:tc>
          <w:tcPr>
            <w:tcW w:w="126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Real*8 (O)</w:t>
            </w:r>
          </w:p>
        </w:tc>
        <w:tc>
          <w:tcPr>
            <w:tcW w:w="495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Surface emissivity for Stokes vector component </w:t>
            </w:r>
            <w:r w:rsidRPr="00C92D04">
              <w:rPr>
                <w:rFonts w:ascii="Times New Roman" w:eastAsia="Times New Roman" w:hAnsi="Times New Roman" w:cs="Times New Roman"/>
                <w:i/>
                <w:sz w:val="20"/>
                <w:szCs w:val="20"/>
                <w:lang w:eastAsia="ar-SA"/>
              </w:rPr>
              <w:t>S</w:t>
            </w:r>
            <w:r w:rsidRPr="00C92D04">
              <w:rPr>
                <w:rFonts w:ascii="Times New Roman" w:eastAsia="Times New Roman" w:hAnsi="Times New Roman" w:cs="Times New Roman"/>
                <w:sz w:val="20"/>
                <w:szCs w:val="20"/>
                <w:lang w:eastAsia="ar-SA"/>
              </w:rPr>
              <w:t xml:space="preserve"> and emitted discrete ordinate </w:t>
            </w:r>
            <w:r w:rsidRPr="00C92D04">
              <w:rPr>
                <w:rFonts w:ascii="Times New Roman" w:eastAsia="Times New Roman" w:hAnsi="Times New Roman" w:cs="Times New Roman"/>
                <w:i/>
                <w:sz w:val="20"/>
                <w:szCs w:val="20"/>
                <w:lang w:eastAsia="ar-SA"/>
              </w:rPr>
              <w:t>k.</w:t>
            </w:r>
          </w:p>
        </w:tc>
      </w:tr>
      <w:tr w:rsidR="00C92D04" w:rsidRPr="00C92D04" w:rsidTr="001B3988">
        <w:tc>
          <w:tcPr>
            <w:tcW w:w="3135" w:type="dxa"/>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USER_EMISSIVITY (S,a)</w:t>
            </w:r>
          </w:p>
        </w:tc>
        <w:tc>
          <w:tcPr>
            <w:tcW w:w="126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Real*8 (O)</w:t>
            </w:r>
          </w:p>
        </w:tc>
        <w:tc>
          <w:tcPr>
            <w:tcW w:w="495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Surface emissivity for Stokes vector component </w:t>
            </w:r>
            <w:r w:rsidRPr="00C92D04">
              <w:rPr>
                <w:rFonts w:ascii="Times New Roman" w:eastAsia="Times New Roman" w:hAnsi="Times New Roman" w:cs="Times New Roman"/>
                <w:i/>
                <w:sz w:val="20"/>
                <w:szCs w:val="20"/>
                <w:lang w:eastAsia="ar-SA"/>
              </w:rPr>
              <w:t>S</w:t>
            </w:r>
            <w:r w:rsidRPr="00C92D04">
              <w:rPr>
                <w:rFonts w:ascii="Times New Roman" w:eastAsia="Times New Roman" w:hAnsi="Times New Roman" w:cs="Times New Roman"/>
                <w:sz w:val="20"/>
                <w:szCs w:val="20"/>
                <w:lang w:eastAsia="ar-SA"/>
              </w:rPr>
              <w:t xml:space="preserve"> and emitted line-of-sight zenith angle </w:t>
            </w:r>
            <w:r w:rsidRPr="00C92D04">
              <w:rPr>
                <w:rFonts w:ascii="Times New Roman" w:eastAsia="Times New Roman" w:hAnsi="Times New Roman" w:cs="Times New Roman"/>
                <w:i/>
                <w:sz w:val="20"/>
                <w:szCs w:val="20"/>
                <w:lang w:eastAsia="ar-SA"/>
              </w:rPr>
              <w:t>a</w:t>
            </w:r>
            <w:r w:rsidRPr="00C92D04">
              <w:rPr>
                <w:rFonts w:ascii="Times New Roman" w:eastAsia="Times New Roman" w:hAnsi="Times New Roman" w:cs="Times New Roman"/>
                <w:sz w:val="20"/>
                <w:szCs w:val="20"/>
                <w:lang w:eastAsia="ar-SA"/>
              </w:rPr>
              <w:t>.</w:t>
            </w:r>
          </w:p>
        </w:tc>
      </w:tr>
      <w:tr w:rsidR="00C92D04" w:rsidRPr="00C92D04" w:rsidTr="001B3988">
        <w:tc>
          <w:tcPr>
            <w:tcW w:w="3135" w:type="dxa"/>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w:eastAsia="Times New Roman" w:hAnsi="Times" w:cs="Times New Roman"/>
                <w:sz w:val="20"/>
                <w:szCs w:val="20"/>
                <w:lang w:eastAsia="ar-SA"/>
              </w:rPr>
            </w:pPr>
            <w:r w:rsidRPr="00C92D04">
              <w:rPr>
                <w:rFonts w:ascii="Times" w:eastAsia="Times New Roman" w:hAnsi="Times" w:cs="Times New Roman"/>
                <w:sz w:val="20"/>
                <w:szCs w:val="20"/>
                <w:lang w:eastAsia="ar-SA"/>
              </w:rPr>
              <w:lastRenderedPageBreak/>
              <w:t>WSA_CALCULATED</w:t>
            </w:r>
          </w:p>
        </w:tc>
        <w:tc>
          <w:tcPr>
            <w:tcW w:w="1260" w:type="dxa"/>
            <w:tcMar>
              <w:top w:w="0" w:type="dxa"/>
              <w:left w:w="108" w:type="dxa"/>
              <w:bottom w:w="0" w:type="dxa"/>
              <w:right w:w="108" w:type="dxa"/>
            </w:tcMar>
            <w:vAlign w:val="cente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Real*8 (O)</w:t>
            </w:r>
          </w:p>
        </w:tc>
        <w:tc>
          <w:tcPr>
            <w:tcW w:w="4950" w:type="dxa"/>
            <w:tcMar>
              <w:top w:w="0" w:type="dxa"/>
              <w:left w:w="108" w:type="dxa"/>
              <w:bottom w:w="0" w:type="dxa"/>
              <w:right w:w="108" w:type="dxa"/>
            </w:tcMar>
          </w:tcPr>
          <w:p w:rsidR="00C92D04" w:rsidRPr="00C92D04" w:rsidRDefault="00C92D04" w:rsidP="00C92D04">
            <w:pPr>
              <w:tabs>
                <w:tab w:val="left" w:pos="6372"/>
              </w:tabs>
              <w:suppressAutoHyphens/>
              <w:snapToGrid w:val="0"/>
              <w:spacing w:after="0" w:line="240" w:lineRule="auto"/>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Total White-sky surface albedo.</w:t>
            </w:r>
          </w:p>
        </w:tc>
      </w:tr>
      <w:tr w:rsidR="00C92D04" w:rsidRPr="00C92D04" w:rsidTr="001B3988">
        <w:tc>
          <w:tcPr>
            <w:tcW w:w="3135" w:type="dxa"/>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w:eastAsia="Times New Roman" w:hAnsi="Times" w:cs="Times New Roman"/>
                <w:sz w:val="20"/>
                <w:szCs w:val="20"/>
                <w:lang w:eastAsia="ar-SA"/>
              </w:rPr>
            </w:pPr>
            <w:r w:rsidRPr="00C92D04">
              <w:rPr>
                <w:rFonts w:ascii="Times" w:eastAsia="Times New Roman" w:hAnsi="Times" w:cs="Times New Roman"/>
                <w:sz w:val="20"/>
                <w:szCs w:val="20"/>
                <w:lang w:eastAsia="ar-SA"/>
              </w:rPr>
              <w:t>BSA_CALCULATED</w:t>
            </w:r>
          </w:p>
        </w:tc>
        <w:tc>
          <w:tcPr>
            <w:tcW w:w="1260" w:type="dxa"/>
            <w:tcMar>
              <w:top w:w="0" w:type="dxa"/>
              <w:left w:w="108" w:type="dxa"/>
              <w:bottom w:w="0" w:type="dxa"/>
              <w:right w:w="108" w:type="dxa"/>
            </w:tcMar>
            <w:vAlign w:val="cente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Real*8 (O)</w:t>
            </w:r>
          </w:p>
        </w:tc>
        <w:tc>
          <w:tcPr>
            <w:tcW w:w="4950" w:type="dxa"/>
            <w:tcMar>
              <w:top w:w="0" w:type="dxa"/>
              <w:left w:w="108" w:type="dxa"/>
              <w:bottom w:w="0" w:type="dxa"/>
              <w:right w:w="108" w:type="dxa"/>
            </w:tcMar>
          </w:tcPr>
          <w:p w:rsidR="00C92D04" w:rsidRPr="00C92D04" w:rsidRDefault="00C92D04" w:rsidP="00C92D04">
            <w:pPr>
              <w:tabs>
                <w:tab w:val="left" w:pos="6372"/>
              </w:tabs>
              <w:suppressAutoHyphens/>
              <w:snapToGrid w:val="0"/>
              <w:spacing w:after="0" w:line="240" w:lineRule="auto"/>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Total Black-sky surface albedo (first SZA only).</w:t>
            </w:r>
          </w:p>
        </w:tc>
      </w:tr>
      <w:tr w:rsidR="00C92D04" w:rsidRPr="00C92D04" w:rsidTr="001B3988">
        <w:tc>
          <w:tcPr>
            <w:tcW w:w="3135" w:type="dxa"/>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w:eastAsia="Times New Roman" w:hAnsi="Times" w:cs="Times New Roman"/>
                <w:sz w:val="20"/>
                <w:szCs w:val="20"/>
                <w:lang w:eastAsia="ar-SA"/>
              </w:rPr>
            </w:pPr>
            <w:r w:rsidRPr="00C92D04">
              <w:rPr>
                <w:rFonts w:ascii="Times" w:eastAsia="Times New Roman" w:hAnsi="Times" w:cs="Times New Roman"/>
                <w:sz w:val="20"/>
                <w:szCs w:val="20"/>
                <w:lang w:eastAsia="ar-SA"/>
              </w:rPr>
              <w:t>WSA_KERNELS (k)</w:t>
            </w:r>
          </w:p>
        </w:tc>
        <w:tc>
          <w:tcPr>
            <w:tcW w:w="1260" w:type="dxa"/>
            <w:tcMar>
              <w:top w:w="0" w:type="dxa"/>
              <w:left w:w="108" w:type="dxa"/>
              <w:bottom w:w="0" w:type="dxa"/>
              <w:right w:w="108" w:type="dxa"/>
            </w:tcMar>
            <w:vAlign w:val="cente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Real*8 (O)</w:t>
            </w:r>
          </w:p>
        </w:tc>
        <w:tc>
          <w:tcPr>
            <w:tcW w:w="4950" w:type="dxa"/>
            <w:tcMar>
              <w:top w:w="0" w:type="dxa"/>
              <w:left w:w="108" w:type="dxa"/>
              <w:bottom w:w="0" w:type="dxa"/>
              <w:right w:w="108" w:type="dxa"/>
            </w:tcMar>
          </w:tcPr>
          <w:p w:rsidR="00C92D04" w:rsidRPr="00C92D04" w:rsidRDefault="00C92D04" w:rsidP="00C92D04">
            <w:pPr>
              <w:tabs>
                <w:tab w:val="left" w:pos="6372"/>
              </w:tabs>
              <w:suppressAutoHyphens/>
              <w:snapToGrid w:val="0"/>
              <w:spacing w:after="0" w:line="240" w:lineRule="auto"/>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sz w:val="20"/>
                <w:szCs w:val="20"/>
                <w:lang w:eastAsia="ar-SA"/>
              </w:rPr>
              <w:t xml:space="preserve">For each kernel </w:t>
            </w:r>
            <w:r w:rsidRPr="00C92D04">
              <w:rPr>
                <w:rFonts w:ascii="Times New Roman" w:eastAsia="Times New Roman" w:hAnsi="Times New Roman" w:cs="Times New Roman"/>
                <w:i/>
                <w:sz w:val="20"/>
                <w:szCs w:val="20"/>
                <w:lang w:eastAsia="ar-SA"/>
              </w:rPr>
              <w:t>k</w:t>
            </w:r>
            <w:r w:rsidRPr="00C92D04">
              <w:rPr>
                <w:rFonts w:ascii="Times New Roman" w:eastAsia="Times New Roman" w:hAnsi="Times New Roman" w:cs="Times New Roman"/>
                <w:sz w:val="20"/>
                <w:szCs w:val="20"/>
                <w:lang w:eastAsia="ar-SA"/>
              </w:rPr>
              <w:t xml:space="preserve">, the </w:t>
            </w:r>
            <w:r w:rsidRPr="00C92D04">
              <w:rPr>
                <w:rFonts w:ascii="Times New Roman" w:eastAsia="Times New Roman" w:hAnsi="Times New Roman" w:cs="Times New Roman"/>
                <w:bCs/>
                <w:sz w:val="20"/>
                <w:szCs w:val="20"/>
                <w:lang w:eastAsia="ar-SA"/>
              </w:rPr>
              <w:t>kernel White-sky surface albedo.</w:t>
            </w:r>
          </w:p>
        </w:tc>
      </w:tr>
      <w:tr w:rsidR="00C92D04" w:rsidRPr="00C92D04" w:rsidTr="001B3988">
        <w:tc>
          <w:tcPr>
            <w:tcW w:w="3135" w:type="dxa"/>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w:eastAsia="Times New Roman" w:hAnsi="Times" w:cs="Times New Roman"/>
                <w:sz w:val="20"/>
                <w:szCs w:val="20"/>
                <w:lang w:eastAsia="ar-SA"/>
              </w:rPr>
            </w:pPr>
            <w:r w:rsidRPr="00C92D04">
              <w:rPr>
                <w:rFonts w:ascii="Times" w:eastAsia="Times New Roman" w:hAnsi="Times" w:cs="Times New Roman"/>
                <w:sz w:val="20"/>
                <w:szCs w:val="20"/>
                <w:lang w:eastAsia="ar-SA"/>
              </w:rPr>
              <w:t>BSA_KERNELS (k)</w:t>
            </w:r>
          </w:p>
        </w:tc>
        <w:tc>
          <w:tcPr>
            <w:tcW w:w="1260" w:type="dxa"/>
            <w:tcMar>
              <w:top w:w="0" w:type="dxa"/>
              <w:left w:w="108" w:type="dxa"/>
              <w:bottom w:w="0" w:type="dxa"/>
              <w:right w:w="108" w:type="dxa"/>
            </w:tcMar>
            <w:vAlign w:val="cente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Real*8 (O)</w:t>
            </w:r>
          </w:p>
        </w:tc>
        <w:tc>
          <w:tcPr>
            <w:tcW w:w="4950" w:type="dxa"/>
            <w:tcMar>
              <w:top w:w="0" w:type="dxa"/>
              <w:left w:w="108" w:type="dxa"/>
              <w:bottom w:w="0" w:type="dxa"/>
              <w:right w:w="108" w:type="dxa"/>
            </w:tcMar>
          </w:tcPr>
          <w:p w:rsidR="00C92D04" w:rsidRPr="00C92D04" w:rsidRDefault="00C92D04" w:rsidP="00C92D04">
            <w:pPr>
              <w:tabs>
                <w:tab w:val="left" w:pos="6372"/>
              </w:tabs>
              <w:suppressAutoHyphens/>
              <w:snapToGrid w:val="0"/>
              <w:spacing w:after="0" w:line="240" w:lineRule="auto"/>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sz w:val="20"/>
                <w:szCs w:val="20"/>
                <w:lang w:eastAsia="ar-SA"/>
              </w:rPr>
              <w:t xml:space="preserve">For each kernel </w:t>
            </w:r>
            <w:r w:rsidRPr="00C92D04">
              <w:rPr>
                <w:rFonts w:ascii="Times New Roman" w:eastAsia="Times New Roman" w:hAnsi="Times New Roman" w:cs="Times New Roman"/>
                <w:i/>
                <w:sz w:val="20"/>
                <w:szCs w:val="20"/>
                <w:lang w:eastAsia="ar-SA"/>
              </w:rPr>
              <w:t>k</w:t>
            </w:r>
            <w:r w:rsidRPr="00C92D04">
              <w:rPr>
                <w:rFonts w:ascii="Times New Roman" w:eastAsia="Times New Roman" w:hAnsi="Times New Roman" w:cs="Times New Roman"/>
                <w:sz w:val="20"/>
                <w:szCs w:val="20"/>
                <w:lang w:eastAsia="ar-SA"/>
              </w:rPr>
              <w:t>, the</w:t>
            </w:r>
            <w:r w:rsidRPr="00C92D04">
              <w:rPr>
                <w:rFonts w:ascii="Times New Roman" w:eastAsia="Times New Roman" w:hAnsi="Times New Roman" w:cs="Times New Roman"/>
                <w:bCs/>
                <w:sz w:val="20"/>
                <w:szCs w:val="20"/>
                <w:lang w:eastAsia="ar-SA"/>
              </w:rPr>
              <w:t xml:space="preserve"> kernel Black-sky surface albedo (first SZA).</w:t>
            </w:r>
          </w:p>
        </w:tc>
      </w:tr>
    </w:tbl>
    <w:p w:rsidR="00C92D04" w:rsidRPr="00C92D04" w:rsidRDefault="00C92D04" w:rsidP="00C92D04">
      <w:pPr>
        <w:suppressAutoHyphens/>
        <w:spacing w:after="0" w:line="240" w:lineRule="auto"/>
        <w:jc w:val="center"/>
        <w:rPr>
          <w:rFonts w:ascii="Times New Roman" w:eastAsia="Times New Roman" w:hAnsi="Times New Roman" w:cs="Times New Roman"/>
          <w:b/>
          <w:sz w:val="16"/>
          <w:szCs w:val="16"/>
          <w:lang w:eastAsia="ar-SA"/>
        </w:rPr>
      </w:pPr>
    </w:p>
    <w:p w:rsidR="00C92D04" w:rsidRPr="00C92D04" w:rsidRDefault="00C92D04" w:rsidP="00C92D04">
      <w:pPr>
        <w:suppressAutoHyphens/>
        <w:spacing w:after="0" w:line="240" w:lineRule="auto"/>
        <w:jc w:val="center"/>
        <w:rPr>
          <w:rFonts w:ascii="Times New Roman" w:eastAsia="Times New Roman" w:hAnsi="Times New Roman" w:cs="Times New Roman"/>
          <w:sz w:val="24"/>
          <w:szCs w:val="20"/>
          <w:lang w:eastAsia="ar-SA"/>
        </w:rPr>
      </w:pPr>
      <w:r w:rsidRPr="00C92D04">
        <w:rPr>
          <w:rFonts w:ascii="Times New Roman" w:eastAsia="Times New Roman" w:hAnsi="Times New Roman" w:cs="Times New Roman"/>
          <w:b/>
          <w:sz w:val="24"/>
          <w:szCs w:val="20"/>
          <w:lang w:eastAsia="ar-SA"/>
        </w:rPr>
        <w:t>Table B2</w:t>
      </w:r>
      <w:r w:rsidRPr="00C92D04">
        <w:rPr>
          <w:rFonts w:ascii="Times New Roman" w:eastAsia="Times New Roman" w:hAnsi="Times New Roman" w:cs="Times New Roman"/>
          <w:sz w:val="24"/>
          <w:szCs w:val="20"/>
          <w:lang w:eastAsia="ar-SA"/>
        </w:rPr>
        <w:t xml:space="preserve">: Type Structure </w:t>
      </w:r>
      <w:r w:rsidRPr="00C92D04">
        <w:rPr>
          <w:rFonts w:ascii="Times New Roman" w:eastAsia="Times New Roman" w:hAnsi="Times New Roman" w:cs="Times New Roman"/>
          <w:color w:val="0000FF"/>
          <w:sz w:val="24"/>
          <w:szCs w:val="20"/>
          <w:lang w:eastAsia="ar-SA"/>
        </w:rPr>
        <w:t>VBRDF_Input_Exception_Handling</w:t>
      </w:r>
    </w:p>
    <w:tbl>
      <w:tblPr>
        <w:tblW w:w="9360" w:type="dxa"/>
        <w:tblInd w:w="108" w:type="dxa"/>
        <w:tblLayout w:type="fixed"/>
        <w:tblLook w:val="0000" w:firstRow="0" w:lastRow="0" w:firstColumn="0" w:lastColumn="0" w:noHBand="0" w:noVBand="0"/>
      </w:tblPr>
      <w:tblGrid>
        <w:gridCol w:w="2610"/>
        <w:gridCol w:w="1710"/>
        <w:gridCol w:w="5040"/>
      </w:tblGrid>
      <w:tr w:rsidR="00C92D04" w:rsidRPr="00C92D04" w:rsidTr="001B3988">
        <w:trPr>
          <w:trHeight w:val="288"/>
        </w:trPr>
        <w:tc>
          <w:tcPr>
            <w:tcW w:w="2610" w:type="dxa"/>
            <w:tcBorders>
              <w:top w:val="single" w:sz="4" w:space="0" w:color="000000"/>
              <w:left w:val="single" w:sz="4" w:space="0" w:color="000000"/>
              <w:bottom w:val="single" w:sz="4" w:space="0" w:color="auto"/>
            </w:tcBorders>
            <w:vAlign w:val="cente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C92D04">
              <w:rPr>
                <w:rFonts w:ascii="Times New Roman" w:eastAsia="Times New Roman" w:hAnsi="Times New Roman" w:cs="Times New Roman"/>
                <w:i/>
                <w:szCs w:val="20"/>
                <w:lang w:eastAsia="ar-SA"/>
              </w:rPr>
              <w:t>Name</w:t>
            </w:r>
          </w:p>
        </w:tc>
        <w:tc>
          <w:tcPr>
            <w:tcW w:w="1710" w:type="dxa"/>
            <w:tcBorders>
              <w:top w:val="single" w:sz="4" w:space="0" w:color="000000"/>
              <w:left w:val="single" w:sz="4" w:space="0" w:color="000000"/>
              <w:bottom w:val="single" w:sz="4" w:space="0" w:color="auto"/>
              <w:right w:val="single" w:sz="4" w:space="0" w:color="000000"/>
            </w:tcBorders>
            <w:vAlign w:val="cente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C92D04">
              <w:rPr>
                <w:rFonts w:ascii="Times New Roman" w:eastAsia="Times New Roman" w:hAnsi="Times New Roman" w:cs="Times New Roman"/>
                <w:i/>
                <w:szCs w:val="20"/>
                <w:lang w:eastAsia="ar-SA"/>
              </w:rPr>
              <w:t>Kind/Intent</w:t>
            </w:r>
          </w:p>
        </w:tc>
        <w:tc>
          <w:tcPr>
            <w:tcW w:w="5040" w:type="dxa"/>
            <w:tcBorders>
              <w:top w:val="single" w:sz="4" w:space="0" w:color="000000"/>
              <w:left w:val="single" w:sz="4" w:space="0" w:color="000000"/>
              <w:bottom w:val="single" w:sz="4" w:space="0" w:color="auto"/>
              <w:right w:val="single" w:sz="4" w:space="0" w:color="000000"/>
            </w:tcBorders>
            <w:vAlign w:val="cente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C92D04">
              <w:rPr>
                <w:rFonts w:ascii="Times New Roman" w:eastAsia="Times New Roman" w:hAnsi="Times New Roman" w:cs="Times New Roman"/>
                <w:i/>
                <w:szCs w:val="20"/>
                <w:lang w:eastAsia="ar-SA"/>
              </w:rPr>
              <w:t>Description</w:t>
            </w:r>
          </w:p>
        </w:tc>
      </w:tr>
      <w:tr w:rsidR="00C92D04" w:rsidRPr="00C92D04" w:rsidTr="001B3988">
        <w:tc>
          <w:tcPr>
            <w:tcW w:w="2610" w:type="dxa"/>
            <w:tcBorders>
              <w:top w:val="single" w:sz="4" w:space="0" w:color="auto"/>
              <w:left w:val="single" w:sz="4" w:space="0" w:color="auto"/>
              <w:bottom w:val="single" w:sz="4" w:space="0" w:color="auto"/>
              <w:right w:val="single" w:sz="4" w:space="0" w:color="auto"/>
            </w:tcBorders>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STATUS_INPUTREAD</w:t>
            </w:r>
          </w:p>
        </w:tc>
        <w:tc>
          <w:tcPr>
            <w:tcW w:w="1710" w:type="dxa"/>
            <w:tcBorders>
              <w:top w:val="single" w:sz="4" w:space="0" w:color="auto"/>
              <w:left w:val="single" w:sz="4" w:space="0" w:color="auto"/>
              <w:bottom w:val="single" w:sz="4" w:space="0" w:color="auto"/>
              <w:right w:val="single" w:sz="4" w:space="0" w:color="auto"/>
            </w:tcBorders>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Integer (O)</w:t>
            </w:r>
          </w:p>
        </w:tc>
        <w:tc>
          <w:tcPr>
            <w:tcW w:w="5040" w:type="dxa"/>
            <w:tcBorders>
              <w:top w:val="single" w:sz="4" w:space="0" w:color="auto"/>
              <w:left w:val="single" w:sz="4" w:space="0" w:color="auto"/>
              <w:bottom w:val="single" w:sz="4" w:space="0" w:color="auto"/>
              <w:right w:val="single" w:sz="4" w:space="0" w:color="auto"/>
            </w:tcBorders>
          </w:tcPr>
          <w:p w:rsidR="00C92D04" w:rsidRPr="00C92D04" w:rsidRDefault="00C92D04" w:rsidP="00C92D04">
            <w:pPr>
              <w:suppressAutoHyphens/>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Overall status of input read.</w:t>
            </w:r>
          </w:p>
        </w:tc>
      </w:tr>
      <w:tr w:rsidR="00C92D04" w:rsidRPr="00C92D04" w:rsidTr="001B3988">
        <w:tc>
          <w:tcPr>
            <w:tcW w:w="2610" w:type="dxa"/>
            <w:tcBorders>
              <w:top w:val="single" w:sz="4" w:space="0" w:color="auto"/>
              <w:left w:val="single" w:sz="4" w:space="0" w:color="auto"/>
              <w:bottom w:val="single" w:sz="4" w:space="0" w:color="auto"/>
              <w:right w:val="single" w:sz="4" w:space="0" w:color="auto"/>
            </w:tcBorders>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NINPUTMESSAGES</w:t>
            </w:r>
          </w:p>
        </w:tc>
        <w:tc>
          <w:tcPr>
            <w:tcW w:w="1710" w:type="dxa"/>
            <w:tcBorders>
              <w:top w:val="single" w:sz="4" w:space="0" w:color="auto"/>
              <w:left w:val="single" w:sz="4" w:space="0" w:color="auto"/>
              <w:bottom w:val="single" w:sz="4" w:space="0" w:color="auto"/>
              <w:right w:val="single" w:sz="4" w:space="0" w:color="auto"/>
            </w:tcBorders>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i/>
                <w:sz w:val="20"/>
                <w:szCs w:val="20"/>
                <w:lang w:eastAsia="ar-SA"/>
              </w:rPr>
            </w:pPr>
            <w:r w:rsidRPr="00C92D04">
              <w:rPr>
                <w:rFonts w:ascii="Times New Roman" w:eastAsia="Times New Roman" w:hAnsi="Times New Roman" w:cs="Times New Roman"/>
                <w:sz w:val="20"/>
                <w:szCs w:val="20"/>
                <w:lang w:eastAsia="ar-SA"/>
              </w:rPr>
              <w:t>Integer (O)</w:t>
            </w:r>
          </w:p>
        </w:tc>
        <w:tc>
          <w:tcPr>
            <w:tcW w:w="5040" w:type="dxa"/>
            <w:tcBorders>
              <w:top w:val="single" w:sz="4" w:space="0" w:color="auto"/>
              <w:left w:val="single" w:sz="4" w:space="0" w:color="auto"/>
              <w:bottom w:val="single" w:sz="4" w:space="0" w:color="auto"/>
              <w:right w:val="single" w:sz="4" w:space="0" w:color="auto"/>
            </w:tcBorders>
          </w:tcPr>
          <w:p w:rsidR="00C92D04" w:rsidRPr="00C92D04" w:rsidRDefault="00C92D04" w:rsidP="00C92D04">
            <w:pPr>
              <w:suppressAutoHyphens/>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Number of input read error messages.</w:t>
            </w:r>
          </w:p>
        </w:tc>
      </w:tr>
      <w:tr w:rsidR="00C92D04" w:rsidRPr="00C92D04" w:rsidTr="001B3988">
        <w:tc>
          <w:tcPr>
            <w:tcW w:w="2610" w:type="dxa"/>
            <w:tcBorders>
              <w:top w:val="single" w:sz="4" w:space="0" w:color="auto"/>
              <w:left w:val="single" w:sz="4" w:space="0" w:color="auto"/>
              <w:bottom w:val="single" w:sz="4" w:space="0" w:color="auto"/>
              <w:right w:val="single" w:sz="4" w:space="0" w:color="auto"/>
            </w:tcBorders>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INPUTMESSAGES</w:t>
            </w:r>
          </w:p>
        </w:tc>
        <w:tc>
          <w:tcPr>
            <w:tcW w:w="1710" w:type="dxa"/>
            <w:tcBorders>
              <w:top w:val="single" w:sz="4" w:space="0" w:color="auto"/>
              <w:left w:val="single" w:sz="4" w:space="0" w:color="auto"/>
              <w:bottom w:val="single" w:sz="4" w:space="0" w:color="auto"/>
              <w:right w:val="single" w:sz="4" w:space="0" w:color="auto"/>
            </w:tcBorders>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i/>
                <w:sz w:val="20"/>
                <w:szCs w:val="20"/>
                <w:lang w:eastAsia="ar-SA"/>
              </w:rPr>
            </w:pPr>
            <w:r w:rsidRPr="00C92D04">
              <w:rPr>
                <w:rFonts w:ascii="Times New Roman" w:eastAsia="Times New Roman" w:hAnsi="Times New Roman" w:cs="Times New Roman"/>
                <w:sz w:val="20"/>
                <w:szCs w:val="20"/>
                <w:lang w:eastAsia="ar-SA"/>
              </w:rPr>
              <w:t>Character (O)</w:t>
            </w:r>
          </w:p>
        </w:tc>
        <w:tc>
          <w:tcPr>
            <w:tcW w:w="5040" w:type="dxa"/>
            <w:tcBorders>
              <w:top w:val="single" w:sz="4" w:space="0" w:color="auto"/>
              <w:left w:val="single" w:sz="4" w:space="0" w:color="auto"/>
              <w:bottom w:val="single" w:sz="4" w:space="0" w:color="auto"/>
              <w:right w:val="single" w:sz="4" w:space="0" w:color="auto"/>
            </w:tcBorders>
          </w:tcPr>
          <w:p w:rsidR="00C92D04" w:rsidRPr="00C92D04" w:rsidRDefault="00C92D04" w:rsidP="00C92D04">
            <w:pPr>
              <w:suppressAutoHyphens/>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Array of input-read error messages.</w:t>
            </w:r>
          </w:p>
        </w:tc>
      </w:tr>
      <w:tr w:rsidR="00C92D04" w:rsidRPr="00C92D04" w:rsidTr="001B3988">
        <w:trPr>
          <w:trHeight w:val="23"/>
        </w:trPr>
        <w:tc>
          <w:tcPr>
            <w:tcW w:w="2610" w:type="dxa"/>
            <w:tcBorders>
              <w:top w:val="single" w:sz="4" w:space="0" w:color="auto"/>
              <w:left w:val="single" w:sz="4" w:space="0" w:color="auto"/>
              <w:bottom w:val="single" w:sz="4" w:space="0" w:color="auto"/>
              <w:right w:val="single" w:sz="4" w:space="0" w:color="auto"/>
            </w:tcBorders>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INPUTACTIONS</w:t>
            </w:r>
          </w:p>
        </w:tc>
        <w:tc>
          <w:tcPr>
            <w:tcW w:w="1710" w:type="dxa"/>
            <w:tcBorders>
              <w:top w:val="single" w:sz="4" w:space="0" w:color="auto"/>
              <w:left w:val="single" w:sz="4" w:space="0" w:color="auto"/>
              <w:bottom w:val="single" w:sz="4" w:space="0" w:color="auto"/>
              <w:right w:val="single" w:sz="4" w:space="0" w:color="auto"/>
            </w:tcBorders>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i/>
                <w:sz w:val="20"/>
                <w:szCs w:val="20"/>
                <w:lang w:eastAsia="ar-SA"/>
              </w:rPr>
            </w:pPr>
            <w:r w:rsidRPr="00C92D04">
              <w:rPr>
                <w:rFonts w:ascii="Times New Roman" w:eastAsia="Times New Roman" w:hAnsi="Times New Roman" w:cs="Times New Roman"/>
                <w:sz w:val="20"/>
                <w:szCs w:val="20"/>
                <w:lang w:eastAsia="ar-SA"/>
              </w:rPr>
              <w:t>Character (O)</w:t>
            </w:r>
          </w:p>
        </w:tc>
        <w:tc>
          <w:tcPr>
            <w:tcW w:w="5040" w:type="dxa"/>
            <w:tcBorders>
              <w:top w:val="single" w:sz="4" w:space="0" w:color="auto"/>
              <w:left w:val="single" w:sz="4" w:space="0" w:color="auto"/>
              <w:bottom w:val="single" w:sz="4" w:space="0" w:color="auto"/>
              <w:right w:val="single" w:sz="4" w:space="0" w:color="auto"/>
            </w:tcBorders>
          </w:tcPr>
          <w:p w:rsidR="00C92D04" w:rsidRPr="00C92D04" w:rsidRDefault="00C92D04" w:rsidP="00C92D04">
            <w:pPr>
              <w:suppressAutoHyphens/>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Array of input-read actions to take.</w:t>
            </w:r>
          </w:p>
        </w:tc>
      </w:tr>
    </w:tbl>
    <w:p w:rsidR="00C92D04" w:rsidRDefault="00C92D04" w:rsidP="00C92D04">
      <w:pPr>
        <w:suppressAutoHyphens/>
        <w:autoSpaceDE w:val="0"/>
        <w:spacing w:after="0" w:line="240" w:lineRule="auto"/>
        <w:ind w:left="432" w:hanging="432"/>
        <w:jc w:val="center"/>
        <w:rPr>
          <w:rFonts w:ascii="Times New Roman" w:eastAsia="Times New Roman" w:hAnsi="Times New Roman" w:cs="Times"/>
          <w:b/>
          <w:sz w:val="24"/>
          <w:szCs w:val="20"/>
          <w:lang w:eastAsia="ar-SA"/>
        </w:rPr>
      </w:pPr>
    </w:p>
    <w:p w:rsidR="006E0E56" w:rsidRDefault="006E0E56" w:rsidP="00C92D04">
      <w:pPr>
        <w:suppressAutoHyphens/>
        <w:autoSpaceDE w:val="0"/>
        <w:spacing w:after="0" w:line="240" w:lineRule="auto"/>
        <w:ind w:left="432" w:hanging="432"/>
        <w:jc w:val="center"/>
        <w:rPr>
          <w:rFonts w:ascii="Times New Roman" w:eastAsia="Times New Roman" w:hAnsi="Times New Roman" w:cs="Times"/>
          <w:b/>
          <w:sz w:val="24"/>
          <w:szCs w:val="20"/>
          <w:lang w:eastAsia="ar-SA"/>
        </w:rPr>
      </w:pPr>
    </w:p>
    <w:p w:rsidR="006E0E56" w:rsidRDefault="006E0E56" w:rsidP="00C92D04">
      <w:pPr>
        <w:suppressAutoHyphens/>
        <w:autoSpaceDE w:val="0"/>
        <w:spacing w:after="0" w:line="240" w:lineRule="auto"/>
        <w:ind w:left="432" w:hanging="432"/>
        <w:jc w:val="center"/>
        <w:rPr>
          <w:rFonts w:ascii="Times New Roman" w:eastAsia="Times New Roman" w:hAnsi="Times New Roman" w:cs="Times"/>
          <w:b/>
          <w:sz w:val="24"/>
          <w:szCs w:val="20"/>
          <w:lang w:eastAsia="ar-SA"/>
        </w:rPr>
      </w:pPr>
    </w:p>
    <w:p w:rsidR="006E0E56" w:rsidRDefault="006E0E56" w:rsidP="00C92D04">
      <w:pPr>
        <w:suppressAutoHyphens/>
        <w:autoSpaceDE w:val="0"/>
        <w:spacing w:after="0" w:line="240" w:lineRule="auto"/>
        <w:ind w:left="432" w:hanging="432"/>
        <w:jc w:val="center"/>
        <w:rPr>
          <w:rFonts w:ascii="Times New Roman" w:eastAsia="Times New Roman" w:hAnsi="Times New Roman" w:cs="Times"/>
          <w:b/>
          <w:sz w:val="24"/>
          <w:szCs w:val="20"/>
          <w:lang w:eastAsia="ar-SA"/>
        </w:rPr>
      </w:pPr>
    </w:p>
    <w:p w:rsidR="006E0E56" w:rsidRPr="00C92D04" w:rsidRDefault="006E0E56" w:rsidP="00C92D04">
      <w:pPr>
        <w:suppressAutoHyphens/>
        <w:autoSpaceDE w:val="0"/>
        <w:spacing w:after="0" w:line="240" w:lineRule="auto"/>
        <w:ind w:left="432" w:hanging="432"/>
        <w:jc w:val="center"/>
        <w:rPr>
          <w:rFonts w:ascii="Times New Roman" w:eastAsia="Times New Roman" w:hAnsi="Times New Roman" w:cs="Times"/>
          <w:b/>
          <w:sz w:val="24"/>
          <w:szCs w:val="20"/>
          <w:lang w:eastAsia="ar-SA"/>
        </w:rPr>
      </w:pPr>
    </w:p>
    <w:p w:rsidR="00C92D04" w:rsidRPr="00C92D04" w:rsidRDefault="00C92D04" w:rsidP="00C92D04">
      <w:pPr>
        <w:suppressAutoHyphens/>
        <w:autoSpaceDE w:val="0"/>
        <w:spacing w:after="0" w:line="240" w:lineRule="auto"/>
        <w:jc w:val="center"/>
        <w:rPr>
          <w:rFonts w:ascii="Times New Roman" w:eastAsia="Times" w:hAnsi="Times New Roman" w:cs="Times"/>
          <w:sz w:val="24"/>
          <w:lang w:eastAsia="ar-SA"/>
        </w:rPr>
      </w:pPr>
      <w:r w:rsidRPr="00C92D04">
        <w:rPr>
          <w:rFonts w:ascii="Times New Roman" w:eastAsia="Times" w:hAnsi="Times New Roman" w:cs="Times"/>
          <w:b/>
          <w:sz w:val="24"/>
          <w:lang w:eastAsia="ar-SA"/>
        </w:rPr>
        <w:t>Table B3</w:t>
      </w:r>
      <w:r w:rsidRPr="00C92D04">
        <w:rPr>
          <w:rFonts w:ascii="Times New Roman" w:eastAsia="Times" w:hAnsi="Times New Roman" w:cs="Times"/>
          <w:sz w:val="24"/>
          <w:lang w:eastAsia="ar-SA"/>
        </w:rPr>
        <w:t xml:space="preserve">: Type Structure </w:t>
      </w:r>
      <w:r w:rsidRPr="00C92D04">
        <w:rPr>
          <w:rFonts w:ascii="Times New Roman" w:eastAsia="Times" w:hAnsi="Times New Roman" w:cs="Times"/>
          <w:color w:val="0000FF"/>
          <w:sz w:val="24"/>
          <w:lang w:eastAsia="ar-SA"/>
        </w:rPr>
        <w:t>VBRDF_Output_Exception_Handling</w:t>
      </w:r>
    </w:p>
    <w:tbl>
      <w:tblPr>
        <w:tblW w:w="9360" w:type="dxa"/>
        <w:tblInd w:w="108" w:type="dxa"/>
        <w:tblLayout w:type="fixed"/>
        <w:tblLook w:val="0000" w:firstRow="0" w:lastRow="0" w:firstColumn="0" w:lastColumn="0" w:noHBand="0" w:noVBand="0"/>
      </w:tblPr>
      <w:tblGrid>
        <w:gridCol w:w="2610"/>
        <w:gridCol w:w="1710"/>
        <w:gridCol w:w="5040"/>
      </w:tblGrid>
      <w:tr w:rsidR="00C92D04" w:rsidRPr="00C92D04" w:rsidTr="001B3988">
        <w:trPr>
          <w:trHeight w:val="288"/>
        </w:trPr>
        <w:tc>
          <w:tcPr>
            <w:tcW w:w="2610" w:type="dxa"/>
            <w:tcBorders>
              <w:top w:val="single" w:sz="4" w:space="0" w:color="000000"/>
              <w:left w:val="single" w:sz="4" w:space="0" w:color="000000"/>
              <w:bottom w:val="single" w:sz="4" w:space="0" w:color="auto"/>
            </w:tcBorders>
            <w:vAlign w:val="center"/>
          </w:tcPr>
          <w:p w:rsidR="00C92D04" w:rsidRPr="00C92D04" w:rsidRDefault="00C92D04" w:rsidP="00C92D04">
            <w:pPr>
              <w:tabs>
                <w:tab w:val="left" w:pos="6372"/>
              </w:tabs>
              <w:suppressAutoHyphens/>
              <w:autoSpaceDE w:val="0"/>
              <w:snapToGrid w:val="0"/>
              <w:spacing w:after="0" w:line="240" w:lineRule="auto"/>
              <w:jc w:val="center"/>
              <w:rPr>
                <w:rFonts w:ascii="Times New Roman" w:eastAsia="Times New Roman" w:hAnsi="Times New Roman" w:cs="Times"/>
                <w:bCs/>
                <w:i/>
                <w:lang w:eastAsia="ar-SA"/>
              </w:rPr>
            </w:pPr>
            <w:r w:rsidRPr="00C92D04">
              <w:rPr>
                <w:rFonts w:ascii="Times New Roman" w:eastAsia="Times New Roman" w:hAnsi="Times New Roman" w:cs="Times"/>
                <w:bCs/>
                <w:i/>
                <w:lang w:eastAsia="ar-SA"/>
              </w:rPr>
              <w:t>Name</w:t>
            </w:r>
          </w:p>
        </w:tc>
        <w:tc>
          <w:tcPr>
            <w:tcW w:w="1710" w:type="dxa"/>
            <w:tcBorders>
              <w:top w:val="single" w:sz="4" w:space="0" w:color="000000"/>
              <w:left w:val="single" w:sz="4" w:space="0" w:color="000000"/>
              <w:bottom w:val="single" w:sz="4" w:space="0" w:color="auto"/>
              <w:right w:val="single" w:sz="4" w:space="0" w:color="000000"/>
            </w:tcBorders>
            <w:vAlign w:val="center"/>
          </w:tcPr>
          <w:p w:rsidR="00C92D04" w:rsidRPr="00C92D04" w:rsidRDefault="00C92D04" w:rsidP="00C92D04">
            <w:pPr>
              <w:tabs>
                <w:tab w:val="left" w:pos="6372"/>
              </w:tabs>
              <w:suppressAutoHyphens/>
              <w:autoSpaceDE w:val="0"/>
              <w:snapToGrid w:val="0"/>
              <w:spacing w:after="0" w:line="240" w:lineRule="auto"/>
              <w:jc w:val="center"/>
              <w:rPr>
                <w:rFonts w:ascii="Times New Roman" w:eastAsia="Times New Roman" w:hAnsi="Times New Roman" w:cs="Times"/>
                <w:bCs/>
                <w:i/>
                <w:lang w:eastAsia="ar-SA"/>
              </w:rPr>
            </w:pPr>
            <w:r w:rsidRPr="00C92D04">
              <w:rPr>
                <w:rFonts w:ascii="Times New Roman" w:eastAsia="Times New Roman" w:hAnsi="Times New Roman" w:cs="Times"/>
                <w:bCs/>
                <w:i/>
                <w:lang w:eastAsia="ar-SA"/>
              </w:rPr>
              <w:t>Kind/Intent</w:t>
            </w:r>
          </w:p>
        </w:tc>
        <w:tc>
          <w:tcPr>
            <w:tcW w:w="5040" w:type="dxa"/>
            <w:tcBorders>
              <w:top w:val="single" w:sz="4" w:space="0" w:color="000000"/>
              <w:left w:val="single" w:sz="4" w:space="0" w:color="000000"/>
              <w:bottom w:val="single" w:sz="4" w:space="0" w:color="auto"/>
              <w:right w:val="single" w:sz="4" w:space="0" w:color="000000"/>
            </w:tcBorders>
            <w:vAlign w:val="center"/>
          </w:tcPr>
          <w:p w:rsidR="00C92D04" w:rsidRPr="00C92D04" w:rsidRDefault="00C92D04" w:rsidP="00C92D04">
            <w:pPr>
              <w:tabs>
                <w:tab w:val="left" w:pos="6372"/>
              </w:tabs>
              <w:suppressAutoHyphens/>
              <w:autoSpaceDE w:val="0"/>
              <w:snapToGrid w:val="0"/>
              <w:spacing w:after="0" w:line="240" w:lineRule="auto"/>
              <w:jc w:val="center"/>
              <w:rPr>
                <w:rFonts w:ascii="Times New Roman" w:eastAsia="Times New Roman" w:hAnsi="Times New Roman" w:cs="Times"/>
                <w:bCs/>
                <w:i/>
                <w:lang w:eastAsia="ar-SA"/>
              </w:rPr>
            </w:pPr>
            <w:r w:rsidRPr="00C92D04">
              <w:rPr>
                <w:rFonts w:ascii="Times New Roman" w:eastAsia="Times New Roman" w:hAnsi="Times New Roman" w:cs="Times"/>
                <w:bCs/>
                <w:i/>
                <w:lang w:eastAsia="ar-SA"/>
              </w:rPr>
              <w:t>Description</w:t>
            </w:r>
          </w:p>
        </w:tc>
      </w:tr>
      <w:tr w:rsidR="00C92D04" w:rsidRPr="00C92D04" w:rsidTr="001B3988">
        <w:tc>
          <w:tcPr>
            <w:tcW w:w="2610" w:type="dxa"/>
            <w:tcBorders>
              <w:top w:val="single" w:sz="4" w:space="0" w:color="auto"/>
              <w:left w:val="single" w:sz="4" w:space="0" w:color="auto"/>
              <w:bottom w:val="single" w:sz="4" w:space="0" w:color="auto"/>
              <w:right w:val="single" w:sz="4" w:space="0" w:color="auto"/>
            </w:tcBorders>
          </w:tcPr>
          <w:p w:rsidR="00C92D04" w:rsidRPr="00C92D04" w:rsidRDefault="00C92D04" w:rsidP="00C92D04">
            <w:pPr>
              <w:tabs>
                <w:tab w:val="left" w:pos="6372"/>
              </w:tabs>
              <w:suppressAutoHyphens/>
              <w:autoSpaceDE w:val="0"/>
              <w:snapToGrid w:val="0"/>
              <w:spacing w:after="0" w:line="240" w:lineRule="auto"/>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STATUS_OUTPUT</w:t>
            </w:r>
          </w:p>
        </w:tc>
        <w:tc>
          <w:tcPr>
            <w:tcW w:w="1710" w:type="dxa"/>
            <w:tcBorders>
              <w:top w:val="single" w:sz="4" w:space="0" w:color="auto"/>
              <w:left w:val="single" w:sz="4" w:space="0" w:color="auto"/>
              <w:bottom w:val="single" w:sz="4" w:space="0" w:color="auto"/>
              <w:right w:val="single" w:sz="4" w:space="0" w:color="auto"/>
            </w:tcBorders>
          </w:tcPr>
          <w:p w:rsidR="00C92D04" w:rsidRPr="00C92D04" w:rsidRDefault="00C92D04" w:rsidP="00C92D04">
            <w:pPr>
              <w:tabs>
                <w:tab w:val="left" w:pos="6372"/>
              </w:tabs>
              <w:suppressAutoHyphens/>
              <w:autoSpaceDE w:val="0"/>
              <w:snapToGrid w:val="0"/>
              <w:spacing w:after="0" w:line="240" w:lineRule="auto"/>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Integer (O)</w:t>
            </w:r>
          </w:p>
        </w:tc>
        <w:tc>
          <w:tcPr>
            <w:tcW w:w="5040" w:type="dxa"/>
            <w:tcBorders>
              <w:top w:val="single" w:sz="4" w:space="0" w:color="auto"/>
              <w:left w:val="single" w:sz="4" w:space="0" w:color="auto"/>
              <w:bottom w:val="single" w:sz="4" w:space="0" w:color="auto"/>
              <w:right w:val="single" w:sz="4" w:space="0" w:color="auto"/>
            </w:tcBorders>
          </w:tcPr>
          <w:p w:rsidR="00C92D04" w:rsidRPr="00C92D04" w:rsidRDefault="00C92D04" w:rsidP="00C92D04">
            <w:pPr>
              <w:suppressAutoHyphens/>
              <w:autoSpaceDE w:val="0"/>
              <w:spacing w:after="0" w:line="240" w:lineRule="auto"/>
              <w:jc w:val="both"/>
              <w:rPr>
                <w:rFonts w:ascii="Times New Roman" w:eastAsia="Times" w:hAnsi="Times New Roman" w:cs="Times"/>
                <w:sz w:val="20"/>
                <w:lang w:eastAsia="ar-SA"/>
              </w:rPr>
            </w:pPr>
            <w:r w:rsidRPr="00C92D04">
              <w:rPr>
                <w:rFonts w:ascii="Times New Roman" w:eastAsia="Times" w:hAnsi="Times New Roman" w:cs="Times"/>
                <w:sz w:val="20"/>
                <w:lang w:eastAsia="ar-SA"/>
              </w:rPr>
              <w:t>Overall status of output.</w:t>
            </w:r>
          </w:p>
        </w:tc>
      </w:tr>
      <w:tr w:rsidR="00C92D04" w:rsidRPr="00C92D04" w:rsidTr="001B3988">
        <w:tc>
          <w:tcPr>
            <w:tcW w:w="2610" w:type="dxa"/>
            <w:tcBorders>
              <w:top w:val="single" w:sz="4" w:space="0" w:color="auto"/>
              <w:left w:val="single" w:sz="4" w:space="0" w:color="auto"/>
              <w:bottom w:val="single" w:sz="4" w:space="0" w:color="auto"/>
              <w:right w:val="single" w:sz="4" w:space="0" w:color="auto"/>
            </w:tcBorders>
          </w:tcPr>
          <w:p w:rsidR="00C92D04" w:rsidRPr="00C92D04" w:rsidRDefault="00C92D04" w:rsidP="00C92D04">
            <w:pPr>
              <w:tabs>
                <w:tab w:val="left" w:pos="6372"/>
              </w:tabs>
              <w:suppressAutoHyphens/>
              <w:autoSpaceDE w:val="0"/>
              <w:snapToGrid w:val="0"/>
              <w:spacing w:after="0" w:line="240" w:lineRule="auto"/>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NOUTPUTMESSAGES</w:t>
            </w:r>
          </w:p>
        </w:tc>
        <w:tc>
          <w:tcPr>
            <w:tcW w:w="1710" w:type="dxa"/>
            <w:tcBorders>
              <w:top w:val="single" w:sz="4" w:space="0" w:color="auto"/>
              <w:left w:val="single" w:sz="4" w:space="0" w:color="auto"/>
              <w:bottom w:val="single" w:sz="4" w:space="0" w:color="auto"/>
              <w:right w:val="single" w:sz="4" w:space="0" w:color="auto"/>
            </w:tcBorders>
          </w:tcPr>
          <w:p w:rsidR="00C92D04" w:rsidRPr="00C92D04" w:rsidRDefault="00C92D04" w:rsidP="00C92D04">
            <w:pPr>
              <w:tabs>
                <w:tab w:val="left" w:pos="6372"/>
              </w:tabs>
              <w:suppressAutoHyphens/>
              <w:autoSpaceDE w:val="0"/>
              <w:snapToGrid w:val="0"/>
              <w:spacing w:after="0" w:line="240" w:lineRule="auto"/>
              <w:jc w:val="center"/>
              <w:rPr>
                <w:rFonts w:ascii="Times New Roman" w:eastAsia="Times New Roman" w:hAnsi="Times New Roman" w:cs="Times"/>
                <w:bCs/>
                <w:i/>
                <w:sz w:val="20"/>
                <w:lang w:eastAsia="ar-SA"/>
              </w:rPr>
            </w:pPr>
            <w:r w:rsidRPr="00C92D04">
              <w:rPr>
                <w:rFonts w:ascii="Times New Roman" w:eastAsia="Times New Roman" w:hAnsi="Times New Roman" w:cs="Times"/>
                <w:bCs/>
                <w:sz w:val="20"/>
                <w:lang w:eastAsia="ar-SA"/>
              </w:rPr>
              <w:t>Integer (O)</w:t>
            </w:r>
          </w:p>
        </w:tc>
        <w:tc>
          <w:tcPr>
            <w:tcW w:w="5040" w:type="dxa"/>
            <w:tcBorders>
              <w:top w:val="single" w:sz="4" w:space="0" w:color="auto"/>
              <w:left w:val="single" w:sz="4" w:space="0" w:color="auto"/>
              <w:bottom w:val="single" w:sz="4" w:space="0" w:color="auto"/>
              <w:right w:val="single" w:sz="4" w:space="0" w:color="auto"/>
            </w:tcBorders>
          </w:tcPr>
          <w:p w:rsidR="00C92D04" w:rsidRPr="00C92D04" w:rsidRDefault="00C92D04" w:rsidP="00C92D04">
            <w:pPr>
              <w:suppressAutoHyphens/>
              <w:autoSpaceDE w:val="0"/>
              <w:spacing w:after="0" w:line="240" w:lineRule="auto"/>
              <w:jc w:val="both"/>
              <w:rPr>
                <w:rFonts w:ascii="Times New Roman" w:eastAsia="Times" w:hAnsi="Times New Roman" w:cs="Times"/>
                <w:sz w:val="20"/>
                <w:lang w:eastAsia="ar-SA"/>
              </w:rPr>
            </w:pPr>
            <w:r w:rsidRPr="00C92D04">
              <w:rPr>
                <w:rFonts w:ascii="Times New Roman" w:eastAsia="Times" w:hAnsi="Times New Roman" w:cs="Times"/>
                <w:sz w:val="20"/>
                <w:lang w:eastAsia="ar-SA"/>
              </w:rPr>
              <w:t>Number of output error messages.</w:t>
            </w:r>
          </w:p>
        </w:tc>
      </w:tr>
      <w:tr w:rsidR="00C92D04" w:rsidRPr="00C92D04" w:rsidTr="001B3988">
        <w:tc>
          <w:tcPr>
            <w:tcW w:w="2610" w:type="dxa"/>
            <w:tcBorders>
              <w:top w:val="single" w:sz="4" w:space="0" w:color="auto"/>
              <w:left w:val="single" w:sz="4" w:space="0" w:color="auto"/>
              <w:bottom w:val="single" w:sz="4" w:space="0" w:color="auto"/>
              <w:right w:val="single" w:sz="4" w:space="0" w:color="auto"/>
            </w:tcBorders>
          </w:tcPr>
          <w:p w:rsidR="00C92D04" w:rsidRPr="00C92D04" w:rsidRDefault="00C92D04" w:rsidP="00C92D04">
            <w:pPr>
              <w:tabs>
                <w:tab w:val="left" w:pos="6372"/>
              </w:tabs>
              <w:suppressAutoHyphens/>
              <w:autoSpaceDE w:val="0"/>
              <w:snapToGrid w:val="0"/>
              <w:spacing w:after="0" w:line="240" w:lineRule="auto"/>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OUTPUTMESSAGES</w:t>
            </w:r>
          </w:p>
        </w:tc>
        <w:tc>
          <w:tcPr>
            <w:tcW w:w="1710" w:type="dxa"/>
            <w:tcBorders>
              <w:top w:val="single" w:sz="4" w:space="0" w:color="auto"/>
              <w:left w:val="single" w:sz="4" w:space="0" w:color="auto"/>
              <w:bottom w:val="single" w:sz="4" w:space="0" w:color="auto"/>
              <w:right w:val="single" w:sz="4" w:space="0" w:color="auto"/>
            </w:tcBorders>
          </w:tcPr>
          <w:p w:rsidR="00C92D04" w:rsidRPr="00C92D04" w:rsidRDefault="00C92D04" w:rsidP="00C92D04">
            <w:pPr>
              <w:tabs>
                <w:tab w:val="left" w:pos="6372"/>
              </w:tabs>
              <w:suppressAutoHyphens/>
              <w:autoSpaceDE w:val="0"/>
              <w:snapToGrid w:val="0"/>
              <w:spacing w:after="0" w:line="240" w:lineRule="auto"/>
              <w:jc w:val="center"/>
              <w:rPr>
                <w:rFonts w:ascii="Times New Roman" w:eastAsia="Times New Roman" w:hAnsi="Times New Roman" w:cs="Times"/>
                <w:bCs/>
                <w:i/>
                <w:sz w:val="20"/>
                <w:lang w:eastAsia="ar-SA"/>
              </w:rPr>
            </w:pPr>
            <w:r w:rsidRPr="00C92D04">
              <w:rPr>
                <w:rFonts w:ascii="Times New Roman" w:eastAsia="Times New Roman" w:hAnsi="Times New Roman" w:cs="Times"/>
                <w:bCs/>
                <w:sz w:val="20"/>
                <w:lang w:eastAsia="ar-SA"/>
              </w:rPr>
              <w:t>Character (O)</w:t>
            </w:r>
          </w:p>
        </w:tc>
        <w:tc>
          <w:tcPr>
            <w:tcW w:w="5040" w:type="dxa"/>
            <w:tcBorders>
              <w:top w:val="single" w:sz="4" w:space="0" w:color="auto"/>
              <w:left w:val="single" w:sz="4" w:space="0" w:color="auto"/>
              <w:bottom w:val="single" w:sz="4" w:space="0" w:color="auto"/>
              <w:right w:val="single" w:sz="4" w:space="0" w:color="auto"/>
            </w:tcBorders>
          </w:tcPr>
          <w:p w:rsidR="00C92D04" w:rsidRPr="00C92D04" w:rsidRDefault="00C92D04" w:rsidP="00C92D04">
            <w:pPr>
              <w:suppressAutoHyphens/>
              <w:autoSpaceDE w:val="0"/>
              <w:spacing w:after="0" w:line="240" w:lineRule="auto"/>
              <w:jc w:val="both"/>
              <w:rPr>
                <w:rFonts w:ascii="Times New Roman" w:eastAsia="Times" w:hAnsi="Times New Roman" w:cs="Times"/>
                <w:sz w:val="20"/>
                <w:lang w:eastAsia="ar-SA"/>
              </w:rPr>
            </w:pPr>
            <w:r w:rsidRPr="00C92D04">
              <w:rPr>
                <w:rFonts w:ascii="Times New Roman" w:eastAsia="Times" w:hAnsi="Times New Roman" w:cs="Times"/>
                <w:sz w:val="20"/>
                <w:lang w:eastAsia="ar-SA"/>
              </w:rPr>
              <w:t>Array of output error messages.</w:t>
            </w:r>
          </w:p>
        </w:tc>
      </w:tr>
    </w:tbl>
    <w:p w:rsidR="00C92D04" w:rsidRPr="00C92D04" w:rsidRDefault="00C92D04" w:rsidP="00C92D04">
      <w:pPr>
        <w:suppressAutoHyphens/>
        <w:autoSpaceDE w:val="0"/>
        <w:spacing w:after="0" w:line="240" w:lineRule="auto"/>
        <w:ind w:left="432" w:hanging="432"/>
        <w:jc w:val="center"/>
        <w:rPr>
          <w:rFonts w:ascii="Times New Roman" w:eastAsia="Times New Roman" w:hAnsi="Times New Roman" w:cs="Times"/>
          <w:b/>
          <w:sz w:val="24"/>
          <w:szCs w:val="20"/>
          <w:lang w:eastAsia="ar-SA"/>
        </w:rPr>
      </w:pPr>
    </w:p>
    <w:p w:rsidR="00C92D04" w:rsidRPr="00C92D04" w:rsidRDefault="00C92D04" w:rsidP="00C92D04">
      <w:pPr>
        <w:suppressAutoHyphens/>
        <w:autoSpaceDE w:val="0"/>
        <w:spacing w:after="0" w:line="240" w:lineRule="auto"/>
        <w:ind w:left="432" w:hanging="432"/>
        <w:jc w:val="center"/>
        <w:rPr>
          <w:rFonts w:ascii="Times New Roman" w:eastAsia="Times New Roman" w:hAnsi="Times New Roman" w:cs="Times New Roman"/>
          <w:color w:val="0000FF"/>
          <w:sz w:val="24"/>
          <w:szCs w:val="20"/>
          <w:lang w:eastAsia="ar-SA"/>
        </w:rPr>
      </w:pPr>
      <w:r w:rsidRPr="00C92D04">
        <w:rPr>
          <w:rFonts w:ascii="Times New Roman" w:eastAsia="Times New Roman" w:hAnsi="Times New Roman" w:cs="Times"/>
          <w:b/>
          <w:sz w:val="24"/>
          <w:szCs w:val="20"/>
          <w:lang w:eastAsia="ar-SA"/>
        </w:rPr>
        <w:t xml:space="preserve">Table C: </w:t>
      </w:r>
      <w:r w:rsidRPr="00C92D04">
        <w:rPr>
          <w:rFonts w:ascii="Times New Roman" w:eastAsia="Times New Roman" w:hAnsi="Times New Roman" w:cs="Times New Roman"/>
          <w:sz w:val="24"/>
          <w:szCs w:val="20"/>
          <w:lang w:eastAsia="ar-SA"/>
        </w:rPr>
        <w:t xml:space="preserve">Type Structure </w:t>
      </w:r>
      <w:r w:rsidRPr="00C92D04">
        <w:rPr>
          <w:rFonts w:ascii="Times New Roman" w:eastAsia="Times New Roman" w:hAnsi="Times New Roman" w:cs="Times New Roman"/>
          <w:color w:val="0000FF"/>
          <w:sz w:val="24"/>
          <w:szCs w:val="20"/>
          <w:lang w:eastAsia="ar-SA"/>
        </w:rPr>
        <w:t>VBRDF_LinSup_Inputs</w:t>
      </w:r>
    </w:p>
    <w:tbl>
      <w:tblPr>
        <w:tblW w:w="9360" w:type="dxa"/>
        <w:tblInd w:w="115" w:type="dxa"/>
        <w:tblLayout w:type="fixed"/>
        <w:tblCellMar>
          <w:top w:w="29" w:type="dxa"/>
          <w:left w:w="115" w:type="dxa"/>
          <w:bottom w:w="29" w:type="dxa"/>
          <w:right w:w="115" w:type="dxa"/>
        </w:tblCellMar>
        <w:tblLook w:val="0000" w:firstRow="0" w:lastRow="0" w:firstColumn="0" w:lastColumn="0" w:noHBand="0" w:noVBand="0"/>
      </w:tblPr>
      <w:tblGrid>
        <w:gridCol w:w="3780"/>
        <w:gridCol w:w="1350"/>
        <w:gridCol w:w="4230"/>
      </w:tblGrid>
      <w:tr w:rsidR="00C92D04" w:rsidRPr="00C92D04" w:rsidTr="001B3988">
        <w:trPr>
          <w:trHeight w:val="288"/>
        </w:trPr>
        <w:tc>
          <w:tcPr>
            <w:tcW w:w="3780" w:type="dxa"/>
            <w:tcBorders>
              <w:top w:val="single" w:sz="4" w:space="0" w:color="auto"/>
              <w:left w:val="single" w:sz="4" w:space="0" w:color="auto"/>
              <w:bottom w:val="single" w:sz="4" w:space="0" w:color="auto"/>
              <w:right w:val="single" w:sz="4" w:space="0" w:color="auto"/>
            </w:tcBorders>
            <w:vAlign w:val="cente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C92D04">
              <w:rPr>
                <w:rFonts w:ascii="Times New Roman" w:eastAsia="Times New Roman" w:hAnsi="Times New Roman" w:cs="Times New Roman"/>
                <w:i/>
                <w:szCs w:val="20"/>
                <w:lang w:eastAsia="ar-SA"/>
              </w:rPr>
              <w:t>Name</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C92D04">
              <w:rPr>
                <w:rFonts w:ascii="Times New Roman" w:eastAsia="Times New Roman" w:hAnsi="Times New Roman" w:cs="Times New Roman"/>
                <w:i/>
                <w:szCs w:val="20"/>
                <w:lang w:eastAsia="ar-SA"/>
              </w:rPr>
              <w:t>Kind/Intent</w:t>
            </w:r>
          </w:p>
        </w:tc>
        <w:tc>
          <w:tcPr>
            <w:tcW w:w="42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C92D04">
              <w:rPr>
                <w:rFonts w:ascii="Times New Roman" w:eastAsia="Times New Roman" w:hAnsi="Times New Roman" w:cs="Times New Roman"/>
                <w:i/>
                <w:szCs w:val="20"/>
                <w:lang w:eastAsia="ar-SA"/>
              </w:rPr>
              <w:t>Description</w:t>
            </w:r>
          </w:p>
        </w:tc>
      </w:tr>
      <w:tr w:rsidR="00C92D04" w:rsidRPr="00C92D04" w:rsidTr="001B3988">
        <w:tc>
          <w:tcPr>
            <w:tcW w:w="3780" w:type="dxa"/>
            <w:tcBorders>
              <w:left w:val="single" w:sz="4" w:space="0" w:color="000000"/>
              <w:bottom w:val="single" w:sz="4" w:space="0" w:color="auto"/>
            </w:tcBorders>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DO_KERNEL_FACTOR_WFS (k)</w:t>
            </w:r>
          </w:p>
        </w:tc>
        <w:tc>
          <w:tcPr>
            <w:tcW w:w="1350" w:type="dxa"/>
            <w:tcBorders>
              <w:left w:val="single" w:sz="4" w:space="0" w:color="000000"/>
              <w:bottom w:val="single" w:sz="4" w:space="0" w:color="auto"/>
            </w:tcBorders>
            <w:tcMar>
              <w:top w:w="0" w:type="dxa"/>
              <w:left w:w="108" w:type="dxa"/>
              <w:bottom w:w="0" w:type="dxa"/>
              <w:right w:w="108" w:type="dxa"/>
            </w:tcMar>
          </w:tcPr>
          <w:p w:rsidR="00C92D04" w:rsidRPr="00C92D04" w:rsidRDefault="00C92D04" w:rsidP="00C92D04">
            <w:pPr>
              <w:suppressAutoHyphens/>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Logical (I)</w:t>
            </w:r>
          </w:p>
        </w:tc>
        <w:tc>
          <w:tcPr>
            <w:tcW w:w="4230" w:type="dxa"/>
            <w:tcBorders>
              <w:left w:val="single" w:sz="4" w:space="0" w:color="000000"/>
              <w:bottom w:val="single" w:sz="4" w:space="0" w:color="auto"/>
              <w:right w:val="single" w:sz="4" w:space="0" w:color="000000"/>
            </w:tcBorders>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Flags for weighting functions w.r.t. linear combination coefficient </w:t>
            </w:r>
            <w:r w:rsidRPr="00C92D04">
              <w:rPr>
                <w:rFonts w:ascii="Times New Roman" w:eastAsia="Times New Roman" w:hAnsi="Times New Roman" w:cs="Times New Roman"/>
                <w:i/>
                <w:sz w:val="20"/>
                <w:szCs w:val="20"/>
                <w:lang w:eastAsia="ar-SA"/>
              </w:rPr>
              <w:t>k</w:t>
            </w:r>
            <w:r w:rsidRPr="00C92D04">
              <w:rPr>
                <w:rFonts w:ascii="Times New Roman" w:eastAsia="Times New Roman" w:hAnsi="Times New Roman" w:cs="Times New Roman"/>
                <w:sz w:val="20"/>
                <w:szCs w:val="20"/>
                <w:lang w:eastAsia="ar-SA"/>
              </w:rPr>
              <w:t xml:space="preserve"> in BRDF kernel sum.</w:t>
            </w:r>
          </w:p>
        </w:tc>
      </w:tr>
      <w:tr w:rsidR="00C92D04" w:rsidRPr="00C92D04" w:rsidTr="001B3988">
        <w:tc>
          <w:tcPr>
            <w:tcW w:w="3780" w:type="dxa"/>
            <w:tcBorders>
              <w:left w:val="single" w:sz="4" w:space="0" w:color="000000"/>
              <w:bottom w:val="single" w:sz="4" w:space="0" w:color="auto"/>
            </w:tcBorders>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DO_KERNEL_PARAMS_WFS (k,b)</w:t>
            </w:r>
          </w:p>
        </w:tc>
        <w:tc>
          <w:tcPr>
            <w:tcW w:w="1350" w:type="dxa"/>
            <w:tcBorders>
              <w:left w:val="single" w:sz="4" w:space="0" w:color="000000"/>
              <w:bottom w:val="single" w:sz="4" w:space="0" w:color="auto"/>
            </w:tcBorders>
            <w:tcMar>
              <w:top w:w="0" w:type="dxa"/>
              <w:left w:w="108" w:type="dxa"/>
              <w:bottom w:w="0" w:type="dxa"/>
              <w:right w:w="108" w:type="dxa"/>
            </w:tcMar>
          </w:tcPr>
          <w:p w:rsidR="00C92D04" w:rsidRPr="00C92D04" w:rsidRDefault="00C92D04" w:rsidP="00C92D04">
            <w:pPr>
              <w:suppressAutoHyphens/>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Logical (I)</w:t>
            </w:r>
          </w:p>
        </w:tc>
        <w:tc>
          <w:tcPr>
            <w:tcW w:w="4230" w:type="dxa"/>
            <w:tcBorders>
              <w:left w:val="single" w:sz="4" w:space="0" w:color="000000"/>
              <w:bottom w:val="single" w:sz="4" w:space="0" w:color="auto"/>
              <w:right w:val="single" w:sz="4" w:space="0" w:color="000000"/>
            </w:tcBorders>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Flags for weighting functions for (nonlinear) parameter </w:t>
            </w:r>
            <w:r w:rsidRPr="00C92D04">
              <w:rPr>
                <w:rFonts w:ascii="Times New Roman" w:eastAsia="Times New Roman" w:hAnsi="Times New Roman" w:cs="Times New Roman"/>
                <w:i/>
                <w:sz w:val="20"/>
                <w:szCs w:val="20"/>
                <w:lang w:eastAsia="ar-SA"/>
              </w:rPr>
              <w:t>b</w:t>
            </w:r>
            <w:r w:rsidRPr="00C92D04">
              <w:rPr>
                <w:rFonts w:ascii="Times New Roman" w:eastAsia="Times New Roman" w:hAnsi="Times New Roman" w:cs="Times New Roman"/>
                <w:sz w:val="20"/>
                <w:szCs w:val="20"/>
                <w:lang w:eastAsia="ar-SA"/>
              </w:rPr>
              <w:t xml:space="preserve"> in BRDF kernel </w:t>
            </w:r>
            <w:r w:rsidRPr="00C92D04">
              <w:rPr>
                <w:rFonts w:ascii="Times New Roman" w:eastAsia="Times New Roman" w:hAnsi="Times New Roman" w:cs="Times New Roman"/>
                <w:i/>
                <w:sz w:val="20"/>
                <w:szCs w:val="20"/>
                <w:lang w:eastAsia="ar-SA"/>
              </w:rPr>
              <w:t>k.</w:t>
            </w:r>
          </w:p>
        </w:tc>
      </w:tr>
      <w:tr w:rsidR="00C92D04" w:rsidRPr="00C92D04" w:rsidTr="001B3988">
        <w:tc>
          <w:tcPr>
            <w:tcW w:w="3780" w:type="dxa"/>
            <w:tcBorders>
              <w:left w:val="single" w:sz="4" w:space="0" w:color="000000"/>
              <w:bottom w:val="single" w:sz="4" w:space="0" w:color="auto"/>
            </w:tcBorders>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DO_KPARAMS_DERIVS (k)</w:t>
            </w:r>
          </w:p>
        </w:tc>
        <w:tc>
          <w:tcPr>
            <w:tcW w:w="1350" w:type="dxa"/>
            <w:tcBorders>
              <w:left w:val="single" w:sz="4" w:space="0" w:color="000000"/>
              <w:bottom w:val="single" w:sz="4" w:space="0" w:color="auto"/>
            </w:tcBorders>
            <w:tcMar>
              <w:top w:w="0" w:type="dxa"/>
              <w:left w:w="108" w:type="dxa"/>
              <w:bottom w:w="0" w:type="dxa"/>
              <w:right w:w="108" w:type="dxa"/>
            </w:tcMar>
          </w:tcPr>
          <w:p w:rsidR="00C92D04" w:rsidRPr="00C92D04" w:rsidRDefault="00C92D04" w:rsidP="00C92D04">
            <w:pPr>
              <w:suppressAutoHyphens/>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Logical (I)</w:t>
            </w:r>
          </w:p>
        </w:tc>
        <w:tc>
          <w:tcPr>
            <w:tcW w:w="4230" w:type="dxa"/>
            <w:tcBorders>
              <w:left w:val="single" w:sz="4" w:space="0" w:color="000000"/>
              <w:bottom w:val="single" w:sz="4" w:space="0" w:color="auto"/>
              <w:right w:val="single" w:sz="4" w:space="0" w:color="000000"/>
            </w:tcBorders>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If set for a given BRDF kernel </w:t>
            </w:r>
            <w:r w:rsidRPr="00C92D04">
              <w:rPr>
                <w:rFonts w:ascii="Times New Roman" w:eastAsia="Times New Roman" w:hAnsi="Times New Roman" w:cs="Times New Roman"/>
                <w:i/>
                <w:sz w:val="20"/>
                <w:szCs w:val="20"/>
                <w:lang w:eastAsia="ar-SA"/>
              </w:rPr>
              <w:t>k</w:t>
            </w:r>
            <w:r w:rsidRPr="00C92D04">
              <w:rPr>
                <w:rFonts w:ascii="Times New Roman" w:eastAsia="Times New Roman" w:hAnsi="Times New Roman" w:cs="Times New Roman"/>
                <w:sz w:val="20"/>
                <w:szCs w:val="20"/>
                <w:lang w:eastAsia="ar-SA"/>
              </w:rPr>
              <w:t>, the chosen weighting functions for that BRDF kernel will be done.</w:t>
            </w:r>
          </w:p>
        </w:tc>
      </w:tr>
      <w:tr w:rsidR="00C92D04" w:rsidRPr="00C92D04" w:rsidTr="001B3988">
        <w:tc>
          <w:tcPr>
            <w:tcW w:w="3780" w:type="dxa"/>
            <w:tcBorders>
              <w:top w:val="single" w:sz="4" w:space="0" w:color="auto"/>
              <w:left w:val="single" w:sz="4" w:space="0" w:color="auto"/>
              <w:bottom w:val="single" w:sz="4" w:space="0" w:color="auto"/>
            </w:tcBorders>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N_SURFACE_WFS</w:t>
            </w:r>
          </w:p>
        </w:tc>
        <w:tc>
          <w:tcPr>
            <w:tcW w:w="1350" w:type="dxa"/>
            <w:tcBorders>
              <w:top w:val="single" w:sz="4" w:space="0" w:color="auto"/>
              <w:left w:val="single" w:sz="4" w:space="0" w:color="000000"/>
              <w:bottom w:val="single" w:sz="4" w:space="0" w:color="auto"/>
            </w:tcBorders>
            <w:tcMar>
              <w:top w:w="0" w:type="dxa"/>
              <w:left w:w="108" w:type="dxa"/>
              <w:bottom w:w="0" w:type="dxa"/>
              <w:right w:w="108" w:type="dxa"/>
            </w:tcMar>
          </w:tcPr>
          <w:p w:rsidR="00C92D04" w:rsidRPr="00C92D04" w:rsidRDefault="00C92D04" w:rsidP="00C92D04">
            <w:pPr>
              <w:suppressAutoHyphens/>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Integer (I)</w:t>
            </w:r>
          </w:p>
        </w:tc>
        <w:tc>
          <w:tcPr>
            <w:tcW w:w="4230" w:type="dxa"/>
            <w:tcBorders>
              <w:top w:val="single" w:sz="4" w:space="0" w:color="auto"/>
              <w:left w:val="single" w:sz="4" w:space="0" w:color="000000"/>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Sum of the following two entries. Should be set equal to N_SURFACE_WFS in linearization control Type structure (Table A12). Should not exceed dimension MAX_SURFACEWFS.</w:t>
            </w:r>
          </w:p>
        </w:tc>
      </w:tr>
      <w:tr w:rsidR="00C92D04" w:rsidRPr="00C92D04" w:rsidTr="001B3988">
        <w:tc>
          <w:tcPr>
            <w:tcW w:w="3780" w:type="dxa"/>
            <w:tcBorders>
              <w:top w:val="single" w:sz="4" w:space="0" w:color="auto"/>
              <w:left w:val="single" w:sz="4" w:space="0" w:color="auto"/>
              <w:bottom w:val="single" w:sz="4" w:space="0" w:color="auto"/>
            </w:tcBorders>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N_KERNEL_FACTOR_WFS</w:t>
            </w:r>
          </w:p>
        </w:tc>
        <w:tc>
          <w:tcPr>
            <w:tcW w:w="1350" w:type="dxa"/>
            <w:tcBorders>
              <w:top w:val="single" w:sz="4" w:space="0" w:color="auto"/>
              <w:left w:val="single" w:sz="4" w:space="0" w:color="000000"/>
              <w:bottom w:val="single" w:sz="4" w:space="0" w:color="auto"/>
            </w:tcBorders>
            <w:tcMar>
              <w:top w:w="0" w:type="dxa"/>
              <w:left w:w="108" w:type="dxa"/>
              <w:bottom w:w="0" w:type="dxa"/>
              <w:right w:w="108" w:type="dxa"/>
            </w:tcMar>
          </w:tcPr>
          <w:p w:rsidR="00C92D04" w:rsidRPr="00C92D04" w:rsidRDefault="00C92D04" w:rsidP="00C92D04">
            <w:pPr>
              <w:suppressAutoHyphens/>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Integer (I)</w:t>
            </w:r>
          </w:p>
        </w:tc>
        <w:tc>
          <w:tcPr>
            <w:tcW w:w="4230" w:type="dxa"/>
            <w:tcBorders>
              <w:top w:val="single" w:sz="4" w:space="0" w:color="auto"/>
              <w:left w:val="single" w:sz="4" w:space="0" w:color="000000"/>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Number of weighting functions w.r.t. linear combination coefficients in BRDF kernel sum</w:t>
            </w:r>
          </w:p>
        </w:tc>
      </w:tr>
      <w:tr w:rsidR="00C92D04" w:rsidRPr="00C92D04" w:rsidTr="001B3988">
        <w:tc>
          <w:tcPr>
            <w:tcW w:w="3780" w:type="dxa"/>
            <w:tcBorders>
              <w:top w:val="single" w:sz="4" w:space="0" w:color="auto"/>
              <w:left w:val="single" w:sz="4" w:space="0" w:color="auto"/>
              <w:bottom w:val="single" w:sz="4" w:space="0" w:color="auto"/>
            </w:tcBorders>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N_KERNEL_PARAMS_WFS</w:t>
            </w:r>
          </w:p>
        </w:tc>
        <w:tc>
          <w:tcPr>
            <w:tcW w:w="1350" w:type="dxa"/>
            <w:tcBorders>
              <w:top w:val="single" w:sz="4" w:space="0" w:color="auto"/>
              <w:left w:val="single" w:sz="4" w:space="0" w:color="000000"/>
              <w:bottom w:val="single" w:sz="4" w:space="0" w:color="auto"/>
            </w:tcBorders>
            <w:tcMar>
              <w:top w:w="0" w:type="dxa"/>
              <w:left w:w="108" w:type="dxa"/>
              <w:bottom w:w="0" w:type="dxa"/>
              <w:right w:w="108" w:type="dxa"/>
            </w:tcMar>
          </w:tcPr>
          <w:p w:rsidR="00C92D04" w:rsidRPr="00C92D04" w:rsidRDefault="00C92D04" w:rsidP="00C92D04">
            <w:pPr>
              <w:suppressAutoHyphens/>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Integer (I)</w:t>
            </w:r>
          </w:p>
        </w:tc>
        <w:tc>
          <w:tcPr>
            <w:tcW w:w="4230" w:type="dxa"/>
            <w:tcBorders>
              <w:top w:val="single" w:sz="4" w:space="0" w:color="auto"/>
              <w:left w:val="single" w:sz="4" w:space="0" w:color="000000"/>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i/>
                <w:sz w:val="20"/>
                <w:szCs w:val="20"/>
                <w:lang w:eastAsia="ar-SA"/>
              </w:rPr>
            </w:pPr>
            <w:r w:rsidRPr="00C92D04">
              <w:rPr>
                <w:rFonts w:ascii="Times New Roman" w:eastAsia="Times New Roman" w:hAnsi="Times New Roman" w:cs="Times New Roman"/>
                <w:sz w:val="20"/>
                <w:szCs w:val="20"/>
                <w:lang w:eastAsia="ar-SA"/>
              </w:rPr>
              <w:t>Number of weighting functions for (nonlinear) BRDF parameters</w:t>
            </w:r>
            <w:r w:rsidRPr="00C92D04">
              <w:rPr>
                <w:rFonts w:ascii="Times New Roman" w:eastAsia="Times New Roman" w:hAnsi="Times New Roman" w:cs="Times New Roman"/>
                <w:i/>
                <w:sz w:val="20"/>
                <w:szCs w:val="20"/>
                <w:lang w:eastAsia="ar-SA"/>
              </w:rPr>
              <w:t>.</w:t>
            </w:r>
          </w:p>
        </w:tc>
      </w:tr>
      <w:tr w:rsidR="00C92D04" w:rsidRPr="00C92D04" w:rsidTr="001B3988">
        <w:tc>
          <w:tcPr>
            <w:tcW w:w="3780" w:type="dxa"/>
            <w:tcBorders>
              <w:top w:val="single" w:sz="4" w:space="0" w:color="auto"/>
              <w:left w:val="single" w:sz="4" w:space="0" w:color="auto"/>
              <w:bottom w:val="single" w:sz="4" w:space="0" w:color="auto"/>
            </w:tcBorders>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DO_WSAVALUE_WF</w:t>
            </w:r>
          </w:p>
        </w:tc>
        <w:tc>
          <w:tcPr>
            <w:tcW w:w="1350" w:type="dxa"/>
            <w:tcBorders>
              <w:top w:val="single" w:sz="4" w:space="0" w:color="auto"/>
              <w:left w:val="single" w:sz="4" w:space="0" w:color="000000"/>
              <w:bottom w:val="single" w:sz="4" w:space="0" w:color="auto"/>
            </w:tcBorders>
            <w:tcMar>
              <w:top w:w="0" w:type="dxa"/>
              <w:left w:w="108" w:type="dxa"/>
              <w:bottom w:w="0" w:type="dxa"/>
              <w:right w:w="108" w:type="dxa"/>
            </w:tcMar>
          </w:tcPr>
          <w:p w:rsidR="00C92D04" w:rsidRPr="00C92D04" w:rsidRDefault="00C92D04" w:rsidP="00C92D04">
            <w:pPr>
              <w:suppressAutoHyphens/>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Logical (I)</w:t>
            </w:r>
          </w:p>
        </w:tc>
        <w:tc>
          <w:tcPr>
            <w:tcW w:w="4230" w:type="dxa"/>
            <w:tcBorders>
              <w:top w:val="single" w:sz="4" w:space="0" w:color="auto"/>
              <w:left w:val="single" w:sz="4" w:space="0" w:color="000000"/>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If set, the white-sky albedo weighting function will be done.</w:t>
            </w:r>
          </w:p>
        </w:tc>
      </w:tr>
      <w:tr w:rsidR="00C92D04" w:rsidRPr="00C92D04" w:rsidTr="001B3988">
        <w:tc>
          <w:tcPr>
            <w:tcW w:w="3780" w:type="dxa"/>
            <w:tcBorders>
              <w:top w:val="single" w:sz="4" w:space="0" w:color="auto"/>
              <w:left w:val="single" w:sz="4" w:space="0" w:color="auto"/>
              <w:bottom w:val="single" w:sz="4" w:space="0" w:color="auto"/>
            </w:tcBorders>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DO_BSAVALUE_WF</w:t>
            </w:r>
          </w:p>
        </w:tc>
        <w:tc>
          <w:tcPr>
            <w:tcW w:w="1350" w:type="dxa"/>
            <w:tcBorders>
              <w:top w:val="single" w:sz="4" w:space="0" w:color="auto"/>
              <w:left w:val="single" w:sz="4" w:space="0" w:color="000000"/>
              <w:bottom w:val="single" w:sz="4" w:space="0" w:color="auto"/>
            </w:tcBorders>
            <w:tcMar>
              <w:top w:w="0" w:type="dxa"/>
              <w:left w:w="108" w:type="dxa"/>
              <w:bottom w:w="0" w:type="dxa"/>
              <w:right w:w="108" w:type="dxa"/>
            </w:tcMar>
          </w:tcPr>
          <w:p w:rsidR="00C92D04" w:rsidRPr="00C92D04" w:rsidRDefault="00C92D04" w:rsidP="00C92D04">
            <w:pPr>
              <w:suppressAutoHyphens/>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Logical (I)</w:t>
            </w:r>
          </w:p>
        </w:tc>
        <w:tc>
          <w:tcPr>
            <w:tcW w:w="4230" w:type="dxa"/>
            <w:tcBorders>
              <w:top w:val="single" w:sz="4" w:space="0" w:color="auto"/>
              <w:left w:val="single" w:sz="4" w:space="0" w:color="000000"/>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If set, the black-sky albedo weighting function will be done.</w:t>
            </w:r>
          </w:p>
        </w:tc>
      </w:tr>
      <w:tr w:rsidR="00C92D04" w:rsidRPr="00C92D04" w:rsidTr="001B3988">
        <w:tc>
          <w:tcPr>
            <w:tcW w:w="3780" w:type="dxa"/>
            <w:tcBorders>
              <w:top w:val="single" w:sz="4" w:space="0" w:color="auto"/>
              <w:left w:val="single" w:sz="4" w:space="0" w:color="auto"/>
              <w:bottom w:val="single" w:sz="4" w:space="0" w:color="auto"/>
            </w:tcBorders>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DO_WINDSPEED_WF</w:t>
            </w:r>
          </w:p>
        </w:tc>
        <w:tc>
          <w:tcPr>
            <w:tcW w:w="1350" w:type="dxa"/>
            <w:tcBorders>
              <w:top w:val="single" w:sz="4" w:space="0" w:color="auto"/>
              <w:left w:val="single" w:sz="4" w:space="0" w:color="000000"/>
              <w:bottom w:val="single" w:sz="4" w:space="0" w:color="auto"/>
            </w:tcBorders>
            <w:tcMar>
              <w:top w:w="0" w:type="dxa"/>
              <w:left w:w="108" w:type="dxa"/>
              <w:bottom w:w="0" w:type="dxa"/>
              <w:right w:w="108" w:type="dxa"/>
            </w:tcMar>
          </w:tcPr>
          <w:p w:rsidR="00C92D04" w:rsidRPr="00C92D04" w:rsidRDefault="00C92D04" w:rsidP="00C92D04">
            <w:pPr>
              <w:suppressAutoHyphens/>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Logical (I)</w:t>
            </w:r>
          </w:p>
        </w:tc>
        <w:tc>
          <w:tcPr>
            <w:tcW w:w="4230" w:type="dxa"/>
            <w:tcBorders>
              <w:top w:val="single" w:sz="4" w:space="0" w:color="auto"/>
              <w:left w:val="single" w:sz="4" w:space="0" w:color="000000"/>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If set, the wind speed weighting function will be done.  May be used when using the new Cox-Munk ocean kernel.</w:t>
            </w:r>
          </w:p>
        </w:tc>
      </w:tr>
    </w:tbl>
    <w:p w:rsidR="00C92D04" w:rsidRPr="00C92D04" w:rsidRDefault="00C92D04" w:rsidP="00C92D04">
      <w:pPr>
        <w:suppressAutoHyphens/>
        <w:spacing w:after="0" w:line="240" w:lineRule="auto"/>
        <w:jc w:val="center"/>
        <w:rPr>
          <w:rFonts w:ascii="Times New Roman" w:eastAsia="Times New Roman" w:hAnsi="Times New Roman" w:cs="Times New Roman"/>
          <w:b/>
          <w:sz w:val="24"/>
          <w:szCs w:val="20"/>
          <w:lang w:eastAsia="ar-SA"/>
        </w:rPr>
      </w:pPr>
    </w:p>
    <w:p w:rsidR="00C92D04" w:rsidRPr="00C92D04" w:rsidRDefault="00C92D04" w:rsidP="00C92D04">
      <w:pPr>
        <w:suppressAutoHyphens/>
        <w:spacing w:after="0" w:line="240" w:lineRule="auto"/>
        <w:jc w:val="center"/>
        <w:rPr>
          <w:rFonts w:ascii="Times New Roman" w:eastAsia="Times New Roman" w:hAnsi="Times New Roman" w:cs="Times New Roman"/>
          <w:sz w:val="24"/>
          <w:szCs w:val="20"/>
          <w:lang w:eastAsia="ar-SA"/>
        </w:rPr>
      </w:pPr>
      <w:r w:rsidRPr="00C92D04">
        <w:rPr>
          <w:rFonts w:ascii="Times New Roman" w:eastAsia="Times New Roman" w:hAnsi="Times New Roman" w:cs="Times New Roman"/>
          <w:b/>
          <w:sz w:val="24"/>
          <w:szCs w:val="20"/>
          <w:lang w:eastAsia="ar-SA"/>
        </w:rPr>
        <w:t>Table D</w:t>
      </w:r>
      <w:r w:rsidRPr="00C92D04">
        <w:rPr>
          <w:rFonts w:ascii="Times New Roman" w:eastAsia="Times New Roman" w:hAnsi="Times New Roman" w:cs="Times New Roman"/>
          <w:sz w:val="24"/>
          <w:szCs w:val="20"/>
          <w:lang w:eastAsia="ar-SA"/>
        </w:rPr>
        <w:t xml:space="preserve">: Type structure </w:t>
      </w:r>
      <w:r w:rsidRPr="00C92D04">
        <w:rPr>
          <w:rFonts w:ascii="Times New Roman" w:eastAsia="Times New Roman" w:hAnsi="Times New Roman" w:cs="Times New Roman"/>
          <w:color w:val="0000FF"/>
          <w:sz w:val="24"/>
          <w:szCs w:val="20"/>
          <w:lang w:eastAsia="ar-SA"/>
        </w:rPr>
        <w:t>VBRDF_LinSup_Outputs</w:t>
      </w:r>
    </w:p>
    <w:tbl>
      <w:tblPr>
        <w:tblW w:w="0" w:type="auto"/>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765"/>
        <w:gridCol w:w="1350"/>
        <w:gridCol w:w="4230"/>
      </w:tblGrid>
      <w:tr w:rsidR="00C92D04" w:rsidRPr="00C92D04" w:rsidTr="001B3988">
        <w:trPr>
          <w:trHeight w:val="288"/>
        </w:trPr>
        <w:tc>
          <w:tcPr>
            <w:tcW w:w="3765" w:type="dxa"/>
            <w:vAlign w:val="cente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C92D04">
              <w:rPr>
                <w:rFonts w:ascii="Times New Roman" w:eastAsia="Times New Roman" w:hAnsi="Times New Roman" w:cs="Times New Roman"/>
                <w:i/>
                <w:szCs w:val="20"/>
                <w:lang w:eastAsia="ar-SA"/>
              </w:rPr>
              <w:t>Name</w:t>
            </w:r>
          </w:p>
        </w:tc>
        <w:tc>
          <w:tcPr>
            <w:tcW w:w="1350" w:type="dxa"/>
            <w:tcMar>
              <w:top w:w="0" w:type="dxa"/>
              <w:left w:w="108" w:type="dxa"/>
              <w:bottom w:w="0" w:type="dxa"/>
              <w:right w:w="108" w:type="dxa"/>
            </w:tcMar>
            <w:vAlign w:val="cente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C92D04">
              <w:rPr>
                <w:rFonts w:ascii="Times New Roman" w:eastAsia="Times New Roman" w:hAnsi="Times New Roman" w:cs="Times New Roman"/>
                <w:i/>
                <w:szCs w:val="20"/>
                <w:lang w:eastAsia="ar-SA"/>
              </w:rPr>
              <w:t>Kind/Intent</w:t>
            </w:r>
          </w:p>
        </w:tc>
        <w:tc>
          <w:tcPr>
            <w:tcW w:w="4230" w:type="dxa"/>
            <w:tcMar>
              <w:top w:w="0" w:type="dxa"/>
              <w:left w:w="108" w:type="dxa"/>
              <w:bottom w:w="0" w:type="dxa"/>
              <w:right w:w="108" w:type="dxa"/>
            </w:tcMar>
            <w:vAlign w:val="cente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C92D04">
              <w:rPr>
                <w:rFonts w:ascii="Times New Roman" w:eastAsia="Times New Roman" w:hAnsi="Times New Roman" w:cs="Times New Roman"/>
                <w:i/>
                <w:szCs w:val="20"/>
                <w:lang w:eastAsia="ar-SA"/>
              </w:rPr>
              <w:t>Description</w:t>
            </w:r>
          </w:p>
        </w:tc>
      </w:tr>
      <w:tr w:rsidR="00C92D04" w:rsidRPr="00C92D04" w:rsidTr="001B3988">
        <w:tc>
          <w:tcPr>
            <w:tcW w:w="3765" w:type="dxa"/>
            <w:tcMar>
              <w:top w:w="0" w:type="dxa"/>
              <w:left w:w="108" w:type="dxa"/>
              <w:bottom w:w="0" w:type="dxa"/>
              <w:right w:w="108" w:type="dxa"/>
            </w:tcMar>
          </w:tcPr>
          <w:p w:rsidR="00C92D04" w:rsidRPr="00C92D04" w:rsidRDefault="00C92D04" w:rsidP="00C92D04">
            <w:pPr>
              <w:autoSpaceDN w:val="0"/>
              <w:adjustRightInd w:val="0"/>
              <w:spacing w:after="0" w:line="240" w:lineRule="auto"/>
              <w:rPr>
                <w:rFonts w:ascii="Times New Roman" w:eastAsia="Times New Roman" w:hAnsi="Times New Roman" w:cs="Times New Roman"/>
                <w:sz w:val="20"/>
                <w:szCs w:val="20"/>
              </w:rPr>
            </w:pPr>
            <w:r w:rsidRPr="00C92D04">
              <w:rPr>
                <w:rFonts w:ascii="Times New Roman" w:eastAsia="Times New Roman" w:hAnsi="Times New Roman" w:cs="Times New Roman"/>
                <w:sz w:val="20"/>
                <w:szCs w:val="20"/>
              </w:rPr>
              <w:t>LS_DBOUNCE_BRDFUNC (q,S,a,b,s)</w:t>
            </w:r>
          </w:p>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p>
        </w:tc>
        <w:tc>
          <w:tcPr>
            <w:tcW w:w="135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lastRenderedPageBreak/>
              <w:t>Real*8 (O)</w:t>
            </w:r>
          </w:p>
        </w:tc>
        <w:tc>
          <w:tcPr>
            <w:tcW w:w="423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Linearized direct-bounce BRDF for Stokes vector </w:t>
            </w:r>
            <w:r w:rsidRPr="00C92D04">
              <w:rPr>
                <w:rFonts w:ascii="Times New Roman" w:eastAsia="Times New Roman" w:hAnsi="Times New Roman" w:cs="Times New Roman"/>
                <w:sz w:val="20"/>
                <w:szCs w:val="20"/>
                <w:lang w:eastAsia="ar-SA"/>
              </w:rPr>
              <w:lastRenderedPageBreak/>
              <w:t xml:space="preserve">component </w:t>
            </w:r>
            <w:r w:rsidRPr="00C92D04">
              <w:rPr>
                <w:rFonts w:ascii="Times New Roman" w:eastAsia="Times New Roman" w:hAnsi="Times New Roman" w:cs="Times New Roman"/>
                <w:i/>
                <w:sz w:val="20"/>
                <w:szCs w:val="20"/>
                <w:lang w:eastAsia="ar-SA"/>
              </w:rPr>
              <w:t>S</w:t>
            </w:r>
            <w:r w:rsidRPr="00C92D04">
              <w:rPr>
                <w:rFonts w:ascii="Times New Roman" w:eastAsia="Times New Roman" w:hAnsi="Times New Roman" w:cs="Times New Roman"/>
                <w:sz w:val="20"/>
                <w:szCs w:val="20"/>
                <w:lang w:eastAsia="ar-SA"/>
              </w:rPr>
              <w:t xml:space="preserve">, incident solar angle </w:t>
            </w:r>
            <w:r w:rsidRPr="00C92D04">
              <w:rPr>
                <w:rFonts w:ascii="Times New Roman" w:eastAsia="Times New Roman" w:hAnsi="Times New Roman" w:cs="Times New Roman"/>
                <w:i/>
                <w:sz w:val="20"/>
                <w:szCs w:val="20"/>
                <w:lang w:eastAsia="ar-SA"/>
              </w:rPr>
              <w:t>s</w:t>
            </w:r>
            <w:r w:rsidRPr="00C92D04">
              <w:rPr>
                <w:rFonts w:ascii="Times New Roman" w:eastAsia="Times New Roman" w:hAnsi="Times New Roman" w:cs="Times New Roman"/>
                <w:sz w:val="20"/>
                <w:szCs w:val="20"/>
                <w:lang w:eastAsia="ar-SA"/>
              </w:rPr>
              <w:t xml:space="preserve">, reflected line-of-sight angle </w:t>
            </w:r>
            <w:r w:rsidRPr="00C92D04">
              <w:rPr>
                <w:rFonts w:ascii="Times New Roman" w:eastAsia="Times New Roman" w:hAnsi="Times New Roman" w:cs="Times New Roman"/>
                <w:i/>
                <w:sz w:val="20"/>
                <w:szCs w:val="20"/>
                <w:lang w:eastAsia="ar-SA"/>
              </w:rPr>
              <w:t>a</w:t>
            </w:r>
            <w:r w:rsidRPr="00C92D04">
              <w:rPr>
                <w:rFonts w:ascii="Times New Roman" w:eastAsia="Times New Roman" w:hAnsi="Times New Roman" w:cs="Times New Roman"/>
                <w:sz w:val="20"/>
                <w:szCs w:val="20"/>
                <w:lang w:eastAsia="ar-SA"/>
              </w:rPr>
              <w:t xml:space="preserve">, and relative azimuth </w:t>
            </w:r>
            <w:r w:rsidRPr="00C92D04">
              <w:rPr>
                <w:rFonts w:ascii="Times New Roman" w:eastAsia="Times New Roman" w:hAnsi="Times New Roman" w:cs="Times New Roman"/>
                <w:i/>
                <w:sz w:val="20"/>
                <w:szCs w:val="20"/>
                <w:lang w:eastAsia="ar-SA"/>
              </w:rPr>
              <w:t xml:space="preserve">b, </w:t>
            </w:r>
            <w:r w:rsidRPr="00C92D04">
              <w:rPr>
                <w:rFonts w:ascii="Times New Roman" w:eastAsia="Times New Roman" w:hAnsi="Times New Roman" w:cs="Times New Roman"/>
                <w:sz w:val="20"/>
                <w:szCs w:val="20"/>
                <w:lang w:eastAsia="ar-SA"/>
              </w:rPr>
              <w:t>w.r.t. surface property</w:t>
            </w:r>
            <w:r w:rsidRPr="00C92D04">
              <w:rPr>
                <w:rFonts w:ascii="Times New Roman" w:eastAsia="Times New Roman" w:hAnsi="Times New Roman" w:cs="Times New Roman"/>
                <w:i/>
                <w:sz w:val="20"/>
                <w:szCs w:val="20"/>
                <w:lang w:eastAsia="ar-SA"/>
              </w:rPr>
              <w:t xml:space="preserve"> q.</w:t>
            </w:r>
            <w:r w:rsidRPr="00C92D04">
              <w:rPr>
                <w:rFonts w:ascii="Times New Roman" w:eastAsia="Times New Roman" w:hAnsi="Times New Roman" w:cs="Times New Roman"/>
                <w:sz w:val="24"/>
                <w:szCs w:val="20"/>
                <w:lang w:eastAsia="ar-SA"/>
              </w:rPr>
              <w:tab/>
            </w:r>
          </w:p>
        </w:tc>
      </w:tr>
      <w:tr w:rsidR="00C92D04" w:rsidRPr="00C92D04" w:rsidTr="001B3988">
        <w:tc>
          <w:tcPr>
            <w:tcW w:w="3765" w:type="dxa"/>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lastRenderedPageBreak/>
              <w:t>LS_BRDF_F_0 (q,M,S,k,s)</w:t>
            </w:r>
          </w:p>
        </w:tc>
        <w:tc>
          <w:tcPr>
            <w:tcW w:w="135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Real*8 (O)</w:t>
            </w:r>
          </w:p>
        </w:tc>
        <w:tc>
          <w:tcPr>
            <w:tcW w:w="423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Linearized Fourier components </w:t>
            </w:r>
            <w:r w:rsidRPr="00C92D04">
              <w:rPr>
                <w:rFonts w:ascii="Times New Roman" w:eastAsia="Times New Roman" w:hAnsi="Times New Roman" w:cs="Times New Roman"/>
                <w:i/>
                <w:sz w:val="20"/>
                <w:szCs w:val="20"/>
                <w:lang w:eastAsia="ar-SA"/>
              </w:rPr>
              <w:t>M</w:t>
            </w:r>
            <w:r w:rsidRPr="00C92D04">
              <w:rPr>
                <w:rFonts w:ascii="Times New Roman" w:eastAsia="Times New Roman" w:hAnsi="Times New Roman" w:cs="Times New Roman"/>
                <w:sz w:val="20"/>
                <w:szCs w:val="20"/>
                <w:lang w:eastAsia="ar-SA"/>
              </w:rPr>
              <w:t xml:space="preserve"> of total BRDF for Stokes vector component </w:t>
            </w:r>
            <w:r w:rsidRPr="00C92D04">
              <w:rPr>
                <w:rFonts w:ascii="Times New Roman" w:eastAsia="Times New Roman" w:hAnsi="Times New Roman" w:cs="Times New Roman"/>
                <w:i/>
                <w:sz w:val="20"/>
                <w:szCs w:val="20"/>
                <w:lang w:eastAsia="ar-SA"/>
              </w:rPr>
              <w:t>S</w:t>
            </w:r>
            <w:r w:rsidRPr="00C92D04">
              <w:rPr>
                <w:rFonts w:ascii="Times New Roman" w:eastAsia="Times New Roman" w:hAnsi="Times New Roman" w:cs="Times New Roman"/>
                <w:sz w:val="20"/>
                <w:szCs w:val="20"/>
                <w:lang w:eastAsia="ar-SA"/>
              </w:rPr>
              <w:t xml:space="preserve">, incident solar angle </w:t>
            </w:r>
            <w:r w:rsidRPr="00C92D04">
              <w:rPr>
                <w:rFonts w:ascii="Times New Roman" w:eastAsia="Times New Roman" w:hAnsi="Times New Roman" w:cs="Times New Roman"/>
                <w:i/>
                <w:sz w:val="20"/>
                <w:szCs w:val="20"/>
                <w:lang w:eastAsia="ar-SA"/>
              </w:rPr>
              <w:t>s</w:t>
            </w:r>
            <w:r w:rsidRPr="00C92D04">
              <w:rPr>
                <w:rFonts w:ascii="Times New Roman" w:eastAsia="Times New Roman" w:hAnsi="Times New Roman" w:cs="Times New Roman"/>
                <w:sz w:val="20"/>
                <w:szCs w:val="20"/>
                <w:lang w:eastAsia="ar-SA"/>
              </w:rPr>
              <w:t xml:space="preserve"> and reflected discrete ordinate </w:t>
            </w:r>
            <w:r w:rsidRPr="00C92D04">
              <w:rPr>
                <w:rFonts w:ascii="Times New Roman" w:eastAsia="Times New Roman" w:hAnsi="Times New Roman" w:cs="Times New Roman"/>
                <w:i/>
                <w:sz w:val="20"/>
                <w:szCs w:val="20"/>
                <w:lang w:eastAsia="ar-SA"/>
              </w:rPr>
              <w:t xml:space="preserve">k, </w:t>
            </w:r>
            <w:r w:rsidRPr="00C92D04">
              <w:rPr>
                <w:rFonts w:ascii="Times New Roman" w:eastAsia="Times New Roman" w:hAnsi="Times New Roman" w:cs="Times New Roman"/>
                <w:sz w:val="20"/>
                <w:szCs w:val="20"/>
                <w:lang w:eastAsia="ar-SA"/>
              </w:rPr>
              <w:t>w.r.t. surface property</w:t>
            </w:r>
            <w:r w:rsidRPr="00C92D04">
              <w:rPr>
                <w:rFonts w:ascii="Times New Roman" w:eastAsia="Times New Roman" w:hAnsi="Times New Roman" w:cs="Times New Roman"/>
                <w:i/>
                <w:sz w:val="20"/>
                <w:szCs w:val="20"/>
                <w:lang w:eastAsia="ar-SA"/>
              </w:rPr>
              <w:t xml:space="preserve"> q.</w:t>
            </w:r>
          </w:p>
        </w:tc>
      </w:tr>
      <w:tr w:rsidR="00C92D04" w:rsidRPr="00C92D04" w:rsidTr="001B3988">
        <w:tc>
          <w:tcPr>
            <w:tcW w:w="3765" w:type="dxa"/>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LS_BRDF_F (q,M,S,k,j)</w:t>
            </w:r>
          </w:p>
        </w:tc>
        <w:tc>
          <w:tcPr>
            <w:tcW w:w="135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Real*8 (O)</w:t>
            </w:r>
          </w:p>
        </w:tc>
        <w:tc>
          <w:tcPr>
            <w:tcW w:w="423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Linearized Fourier components </w:t>
            </w:r>
            <w:r w:rsidRPr="00C92D04">
              <w:rPr>
                <w:rFonts w:ascii="Times New Roman" w:eastAsia="Times New Roman" w:hAnsi="Times New Roman" w:cs="Times New Roman"/>
                <w:i/>
                <w:sz w:val="20"/>
                <w:szCs w:val="20"/>
                <w:lang w:eastAsia="ar-SA"/>
              </w:rPr>
              <w:t>M</w:t>
            </w:r>
            <w:r w:rsidRPr="00C92D04">
              <w:rPr>
                <w:rFonts w:ascii="Times New Roman" w:eastAsia="Times New Roman" w:hAnsi="Times New Roman" w:cs="Times New Roman"/>
                <w:sz w:val="20"/>
                <w:szCs w:val="20"/>
                <w:lang w:eastAsia="ar-SA"/>
              </w:rPr>
              <w:t xml:space="preserve"> of total BRDF for Stokes vector component </w:t>
            </w:r>
            <w:r w:rsidRPr="00C92D04">
              <w:rPr>
                <w:rFonts w:ascii="Times New Roman" w:eastAsia="Times New Roman" w:hAnsi="Times New Roman" w:cs="Times New Roman"/>
                <w:i/>
                <w:sz w:val="20"/>
                <w:szCs w:val="20"/>
                <w:lang w:eastAsia="ar-SA"/>
              </w:rPr>
              <w:t>S</w:t>
            </w:r>
            <w:r w:rsidRPr="00C92D04">
              <w:rPr>
                <w:rFonts w:ascii="Times New Roman" w:eastAsia="Times New Roman" w:hAnsi="Times New Roman" w:cs="Times New Roman"/>
                <w:sz w:val="20"/>
                <w:szCs w:val="20"/>
                <w:lang w:eastAsia="ar-SA"/>
              </w:rPr>
              <w:t xml:space="preserve">, incident discrete ordinate </w:t>
            </w:r>
            <w:r w:rsidRPr="00C92D04">
              <w:rPr>
                <w:rFonts w:ascii="Times New Roman" w:eastAsia="Times New Roman" w:hAnsi="Times New Roman" w:cs="Times New Roman"/>
                <w:i/>
                <w:sz w:val="20"/>
                <w:szCs w:val="20"/>
                <w:lang w:eastAsia="ar-SA"/>
              </w:rPr>
              <w:t>j</w:t>
            </w:r>
            <w:r w:rsidRPr="00C92D04">
              <w:rPr>
                <w:rFonts w:ascii="Times New Roman" w:eastAsia="Times New Roman" w:hAnsi="Times New Roman" w:cs="Times New Roman"/>
                <w:sz w:val="20"/>
                <w:szCs w:val="20"/>
                <w:lang w:eastAsia="ar-SA"/>
              </w:rPr>
              <w:t xml:space="preserve"> and reflected discrete ordinate </w:t>
            </w:r>
            <w:r w:rsidRPr="00C92D04">
              <w:rPr>
                <w:rFonts w:ascii="Times New Roman" w:eastAsia="Times New Roman" w:hAnsi="Times New Roman" w:cs="Times New Roman"/>
                <w:i/>
                <w:sz w:val="20"/>
                <w:szCs w:val="20"/>
                <w:lang w:eastAsia="ar-SA"/>
              </w:rPr>
              <w:t xml:space="preserve">k, </w:t>
            </w:r>
            <w:r w:rsidRPr="00C92D04">
              <w:rPr>
                <w:rFonts w:ascii="Times New Roman" w:eastAsia="Times New Roman" w:hAnsi="Times New Roman" w:cs="Times New Roman"/>
                <w:sz w:val="20"/>
                <w:szCs w:val="20"/>
                <w:lang w:eastAsia="ar-SA"/>
              </w:rPr>
              <w:t>w.r.t. surface property</w:t>
            </w:r>
            <w:r w:rsidRPr="00C92D04">
              <w:rPr>
                <w:rFonts w:ascii="Times New Roman" w:eastAsia="Times New Roman" w:hAnsi="Times New Roman" w:cs="Times New Roman"/>
                <w:i/>
                <w:sz w:val="20"/>
                <w:szCs w:val="20"/>
                <w:lang w:eastAsia="ar-SA"/>
              </w:rPr>
              <w:t xml:space="preserve"> q.</w:t>
            </w:r>
          </w:p>
        </w:tc>
      </w:tr>
      <w:tr w:rsidR="00C92D04" w:rsidRPr="00C92D04" w:rsidTr="001B3988">
        <w:tc>
          <w:tcPr>
            <w:tcW w:w="3765" w:type="dxa"/>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LS_USER_BRDF_F_0 (q,M,S,a,s)</w:t>
            </w:r>
          </w:p>
        </w:tc>
        <w:tc>
          <w:tcPr>
            <w:tcW w:w="135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Real*8 (O)</w:t>
            </w:r>
          </w:p>
        </w:tc>
        <w:tc>
          <w:tcPr>
            <w:tcW w:w="423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Linearized Fourier components </w:t>
            </w:r>
            <w:r w:rsidRPr="00C92D04">
              <w:rPr>
                <w:rFonts w:ascii="Times New Roman" w:eastAsia="Times New Roman" w:hAnsi="Times New Roman" w:cs="Times New Roman"/>
                <w:i/>
                <w:sz w:val="20"/>
                <w:szCs w:val="20"/>
                <w:lang w:eastAsia="ar-SA"/>
              </w:rPr>
              <w:t>M</w:t>
            </w:r>
            <w:r w:rsidRPr="00C92D04">
              <w:rPr>
                <w:rFonts w:ascii="Times New Roman" w:eastAsia="Times New Roman" w:hAnsi="Times New Roman" w:cs="Times New Roman"/>
                <w:sz w:val="20"/>
                <w:szCs w:val="20"/>
                <w:lang w:eastAsia="ar-SA"/>
              </w:rPr>
              <w:t xml:space="preserve"> of total BRDF for Stokes vector component </w:t>
            </w:r>
            <w:r w:rsidRPr="00C92D04">
              <w:rPr>
                <w:rFonts w:ascii="Times New Roman" w:eastAsia="Times New Roman" w:hAnsi="Times New Roman" w:cs="Times New Roman"/>
                <w:i/>
                <w:sz w:val="20"/>
                <w:szCs w:val="20"/>
                <w:lang w:eastAsia="ar-SA"/>
              </w:rPr>
              <w:t>S</w:t>
            </w:r>
            <w:r w:rsidRPr="00C92D04">
              <w:rPr>
                <w:rFonts w:ascii="Times New Roman" w:eastAsia="Times New Roman" w:hAnsi="Times New Roman" w:cs="Times New Roman"/>
                <w:sz w:val="20"/>
                <w:szCs w:val="20"/>
                <w:lang w:eastAsia="ar-SA"/>
              </w:rPr>
              <w:t xml:space="preserve">, incident solar angle </w:t>
            </w:r>
            <w:r w:rsidRPr="00C92D04">
              <w:rPr>
                <w:rFonts w:ascii="Times New Roman" w:eastAsia="Times New Roman" w:hAnsi="Times New Roman" w:cs="Times New Roman"/>
                <w:i/>
                <w:sz w:val="20"/>
                <w:szCs w:val="20"/>
                <w:lang w:eastAsia="ar-SA"/>
              </w:rPr>
              <w:t>s</w:t>
            </w:r>
            <w:r w:rsidRPr="00C92D04">
              <w:rPr>
                <w:rFonts w:ascii="Times New Roman" w:eastAsia="Times New Roman" w:hAnsi="Times New Roman" w:cs="Times New Roman"/>
                <w:sz w:val="20"/>
                <w:szCs w:val="20"/>
                <w:lang w:eastAsia="ar-SA"/>
              </w:rPr>
              <w:t xml:space="preserve"> and reflected line-of-sight zenith angle </w:t>
            </w:r>
            <w:r w:rsidRPr="00C92D04">
              <w:rPr>
                <w:rFonts w:ascii="Times New Roman" w:eastAsia="Times New Roman" w:hAnsi="Times New Roman" w:cs="Times New Roman"/>
                <w:i/>
                <w:sz w:val="20"/>
                <w:szCs w:val="20"/>
                <w:lang w:eastAsia="ar-SA"/>
              </w:rPr>
              <w:t xml:space="preserve">a, </w:t>
            </w:r>
            <w:r w:rsidRPr="00C92D04">
              <w:rPr>
                <w:rFonts w:ascii="Times New Roman" w:eastAsia="Times New Roman" w:hAnsi="Times New Roman" w:cs="Times New Roman"/>
                <w:sz w:val="20"/>
                <w:szCs w:val="20"/>
                <w:lang w:eastAsia="ar-SA"/>
              </w:rPr>
              <w:t>w.r.t. surface property</w:t>
            </w:r>
            <w:r w:rsidRPr="00C92D04">
              <w:rPr>
                <w:rFonts w:ascii="Times New Roman" w:eastAsia="Times New Roman" w:hAnsi="Times New Roman" w:cs="Times New Roman"/>
                <w:i/>
                <w:sz w:val="20"/>
                <w:szCs w:val="20"/>
                <w:lang w:eastAsia="ar-SA"/>
              </w:rPr>
              <w:t xml:space="preserve"> q.</w:t>
            </w:r>
          </w:p>
        </w:tc>
      </w:tr>
      <w:tr w:rsidR="00C92D04" w:rsidRPr="00C92D04" w:rsidTr="001B3988">
        <w:tc>
          <w:tcPr>
            <w:tcW w:w="3765" w:type="dxa"/>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LS_USER_BRDF_F (q,M,S,a,j)</w:t>
            </w:r>
          </w:p>
        </w:tc>
        <w:tc>
          <w:tcPr>
            <w:tcW w:w="135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Real*8 (O)</w:t>
            </w:r>
          </w:p>
        </w:tc>
        <w:tc>
          <w:tcPr>
            <w:tcW w:w="423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Linearized Fourier components </w:t>
            </w:r>
            <w:r w:rsidRPr="00C92D04">
              <w:rPr>
                <w:rFonts w:ascii="Times New Roman" w:eastAsia="Times New Roman" w:hAnsi="Times New Roman" w:cs="Times New Roman"/>
                <w:i/>
                <w:sz w:val="20"/>
                <w:szCs w:val="20"/>
                <w:lang w:eastAsia="ar-SA"/>
              </w:rPr>
              <w:t>M</w:t>
            </w:r>
            <w:r w:rsidRPr="00C92D04">
              <w:rPr>
                <w:rFonts w:ascii="Times New Roman" w:eastAsia="Times New Roman" w:hAnsi="Times New Roman" w:cs="Times New Roman"/>
                <w:sz w:val="20"/>
                <w:szCs w:val="20"/>
                <w:lang w:eastAsia="ar-SA"/>
              </w:rPr>
              <w:t xml:space="preserve"> of total BRDF for Stokes vector component </w:t>
            </w:r>
            <w:r w:rsidRPr="00C92D04">
              <w:rPr>
                <w:rFonts w:ascii="Times New Roman" w:eastAsia="Times New Roman" w:hAnsi="Times New Roman" w:cs="Times New Roman"/>
                <w:i/>
                <w:sz w:val="20"/>
                <w:szCs w:val="20"/>
                <w:lang w:eastAsia="ar-SA"/>
              </w:rPr>
              <w:t>S</w:t>
            </w:r>
            <w:r w:rsidRPr="00C92D04">
              <w:rPr>
                <w:rFonts w:ascii="Times New Roman" w:eastAsia="Times New Roman" w:hAnsi="Times New Roman" w:cs="Times New Roman"/>
                <w:sz w:val="20"/>
                <w:szCs w:val="20"/>
                <w:lang w:eastAsia="ar-SA"/>
              </w:rPr>
              <w:t xml:space="preserve">, incident discrete ordinate </w:t>
            </w:r>
            <w:r w:rsidRPr="00C92D04">
              <w:rPr>
                <w:rFonts w:ascii="Times New Roman" w:eastAsia="Times New Roman" w:hAnsi="Times New Roman" w:cs="Times New Roman"/>
                <w:i/>
                <w:sz w:val="20"/>
                <w:szCs w:val="20"/>
                <w:lang w:eastAsia="ar-SA"/>
              </w:rPr>
              <w:t>j</w:t>
            </w:r>
            <w:r w:rsidRPr="00C92D04">
              <w:rPr>
                <w:rFonts w:ascii="Times New Roman" w:eastAsia="Times New Roman" w:hAnsi="Times New Roman" w:cs="Times New Roman"/>
                <w:sz w:val="20"/>
                <w:szCs w:val="20"/>
                <w:lang w:eastAsia="ar-SA"/>
              </w:rPr>
              <w:t xml:space="preserve"> and reflected line-of-sight zenith angle </w:t>
            </w:r>
            <w:r w:rsidRPr="00C92D04">
              <w:rPr>
                <w:rFonts w:ascii="Times New Roman" w:eastAsia="Times New Roman" w:hAnsi="Times New Roman" w:cs="Times New Roman"/>
                <w:i/>
                <w:sz w:val="20"/>
                <w:szCs w:val="20"/>
                <w:lang w:eastAsia="ar-SA"/>
              </w:rPr>
              <w:t xml:space="preserve">a, </w:t>
            </w:r>
            <w:r w:rsidRPr="00C92D04">
              <w:rPr>
                <w:rFonts w:ascii="Times New Roman" w:eastAsia="Times New Roman" w:hAnsi="Times New Roman" w:cs="Times New Roman"/>
                <w:sz w:val="20"/>
                <w:szCs w:val="20"/>
                <w:lang w:eastAsia="ar-SA"/>
              </w:rPr>
              <w:t>w.r.t. surface property</w:t>
            </w:r>
            <w:r w:rsidRPr="00C92D04">
              <w:rPr>
                <w:rFonts w:ascii="Times New Roman" w:eastAsia="Times New Roman" w:hAnsi="Times New Roman" w:cs="Times New Roman"/>
                <w:i/>
                <w:sz w:val="20"/>
                <w:szCs w:val="20"/>
                <w:lang w:eastAsia="ar-SA"/>
              </w:rPr>
              <w:t xml:space="preserve"> q.</w:t>
            </w:r>
          </w:p>
        </w:tc>
      </w:tr>
      <w:tr w:rsidR="00C92D04" w:rsidRPr="00C92D04" w:rsidTr="001B3988">
        <w:tc>
          <w:tcPr>
            <w:tcW w:w="3765" w:type="dxa"/>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LS_EMISSIVITY (q,S,k)</w:t>
            </w:r>
          </w:p>
        </w:tc>
        <w:tc>
          <w:tcPr>
            <w:tcW w:w="135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Real*8 (O)</w:t>
            </w:r>
          </w:p>
        </w:tc>
        <w:tc>
          <w:tcPr>
            <w:tcW w:w="423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Linearized  surface emissivity for Stokes vector component </w:t>
            </w:r>
            <w:r w:rsidRPr="00C92D04">
              <w:rPr>
                <w:rFonts w:ascii="Times New Roman" w:eastAsia="Times New Roman" w:hAnsi="Times New Roman" w:cs="Times New Roman"/>
                <w:i/>
                <w:sz w:val="20"/>
                <w:szCs w:val="20"/>
                <w:lang w:eastAsia="ar-SA"/>
              </w:rPr>
              <w:t>S</w:t>
            </w:r>
            <w:r w:rsidRPr="00C92D04">
              <w:rPr>
                <w:rFonts w:ascii="Times New Roman" w:eastAsia="Times New Roman" w:hAnsi="Times New Roman" w:cs="Times New Roman"/>
                <w:sz w:val="20"/>
                <w:szCs w:val="20"/>
                <w:lang w:eastAsia="ar-SA"/>
              </w:rPr>
              <w:t xml:space="preserve"> and emitted discrete ordinate </w:t>
            </w:r>
            <w:r w:rsidRPr="00C92D04">
              <w:rPr>
                <w:rFonts w:ascii="Times New Roman" w:eastAsia="Times New Roman" w:hAnsi="Times New Roman" w:cs="Times New Roman"/>
                <w:i/>
                <w:sz w:val="20"/>
                <w:szCs w:val="20"/>
                <w:lang w:eastAsia="ar-SA"/>
              </w:rPr>
              <w:t>k,</w:t>
            </w:r>
            <w:r w:rsidRPr="00C92D04">
              <w:rPr>
                <w:rFonts w:ascii="Times New Roman" w:eastAsia="Times New Roman" w:hAnsi="Times New Roman" w:cs="Times New Roman"/>
                <w:sz w:val="20"/>
                <w:szCs w:val="20"/>
                <w:lang w:eastAsia="ar-SA"/>
              </w:rPr>
              <w:t xml:space="preserve"> w.r.t. surface property</w:t>
            </w:r>
            <w:r w:rsidRPr="00C92D04">
              <w:rPr>
                <w:rFonts w:ascii="Times New Roman" w:eastAsia="Times New Roman" w:hAnsi="Times New Roman" w:cs="Times New Roman"/>
                <w:i/>
                <w:sz w:val="20"/>
                <w:szCs w:val="20"/>
                <w:lang w:eastAsia="ar-SA"/>
              </w:rPr>
              <w:t xml:space="preserve"> q.</w:t>
            </w:r>
          </w:p>
        </w:tc>
      </w:tr>
      <w:tr w:rsidR="00C92D04" w:rsidRPr="00C92D04" w:rsidTr="001B3988">
        <w:tc>
          <w:tcPr>
            <w:tcW w:w="3765" w:type="dxa"/>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LS_USER_EMISSIVITY (q,S,a)</w:t>
            </w:r>
          </w:p>
        </w:tc>
        <w:tc>
          <w:tcPr>
            <w:tcW w:w="135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Real*8 (O)</w:t>
            </w:r>
          </w:p>
        </w:tc>
        <w:tc>
          <w:tcPr>
            <w:tcW w:w="4230" w:type="dxa"/>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Linearized surface emissivity for Stokes vector component </w:t>
            </w:r>
            <w:r w:rsidRPr="00C92D04">
              <w:rPr>
                <w:rFonts w:ascii="Times New Roman" w:eastAsia="Times New Roman" w:hAnsi="Times New Roman" w:cs="Times New Roman"/>
                <w:i/>
                <w:sz w:val="20"/>
                <w:szCs w:val="20"/>
                <w:lang w:eastAsia="ar-SA"/>
              </w:rPr>
              <w:t>S</w:t>
            </w:r>
            <w:r w:rsidRPr="00C92D04">
              <w:rPr>
                <w:rFonts w:ascii="Times New Roman" w:eastAsia="Times New Roman" w:hAnsi="Times New Roman" w:cs="Times New Roman"/>
                <w:sz w:val="20"/>
                <w:szCs w:val="20"/>
                <w:lang w:eastAsia="ar-SA"/>
              </w:rPr>
              <w:t xml:space="preserve"> and emitted line-of-sight zenith angle </w:t>
            </w:r>
            <w:r w:rsidRPr="00C92D04">
              <w:rPr>
                <w:rFonts w:ascii="Times New Roman" w:eastAsia="Times New Roman" w:hAnsi="Times New Roman" w:cs="Times New Roman"/>
                <w:i/>
                <w:sz w:val="20"/>
                <w:szCs w:val="20"/>
                <w:lang w:eastAsia="ar-SA"/>
              </w:rPr>
              <w:t>a</w:t>
            </w:r>
            <w:r w:rsidRPr="00C92D04">
              <w:rPr>
                <w:rFonts w:ascii="Times New Roman" w:eastAsia="Times New Roman" w:hAnsi="Times New Roman" w:cs="Times New Roman"/>
                <w:sz w:val="20"/>
                <w:szCs w:val="20"/>
                <w:lang w:eastAsia="ar-SA"/>
              </w:rPr>
              <w:t>, w.r.t. surface property</w:t>
            </w:r>
            <w:r w:rsidRPr="00C92D04">
              <w:rPr>
                <w:rFonts w:ascii="Times New Roman" w:eastAsia="Times New Roman" w:hAnsi="Times New Roman" w:cs="Times New Roman"/>
                <w:i/>
                <w:sz w:val="20"/>
                <w:szCs w:val="20"/>
                <w:lang w:eastAsia="ar-SA"/>
              </w:rPr>
              <w:t xml:space="preserve"> q.</w:t>
            </w:r>
          </w:p>
        </w:tc>
      </w:tr>
    </w:tbl>
    <w:p w:rsidR="00C92D04" w:rsidRPr="00C92D04" w:rsidRDefault="00C92D04" w:rsidP="00C92D04">
      <w:pPr>
        <w:suppressAutoHyphens/>
        <w:autoSpaceDE w:val="0"/>
        <w:spacing w:after="120" w:line="240" w:lineRule="auto"/>
        <w:ind w:left="432" w:hanging="432"/>
        <w:jc w:val="center"/>
        <w:rPr>
          <w:rFonts w:ascii="Times New Roman" w:eastAsia="Times New Roman" w:hAnsi="Times New Roman" w:cs="Times"/>
          <w:b/>
          <w:sz w:val="24"/>
          <w:szCs w:val="20"/>
          <w:lang w:eastAsia="ar-SA"/>
        </w:rPr>
      </w:pPr>
    </w:p>
    <w:p w:rsidR="00C92D04" w:rsidRPr="00C92D04" w:rsidRDefault="00C92D04" w:rsidP="00C92D04">
      <w:pPr>
        <w:keepNext/>
        <w:suppressAutoHyphens/>
        <w:autoSpaceDE w:val="0"/>
        <w:spacing w:after="0" w:line="240" w:lineRule="auto"/>
        <w:outlineLvl w:val="3"/>
        <w:rPr>
          <w:rFonts w:ascii="Times New Roman" w:eastAsia="Times New Roman" w:hAnsi="Times New Roman" w:cs="Times New Roman"/>
          <w:i/>
          <w:sz w:val="24"/>
          <w:szCs w:val="20"/>
          <w:lang w:eastAsia="ar-SA"/>
        </w:rPr>
      </w:pPr>
      <w:r w:rsidRPr="00C92D04">
        <w:rPr>
          <w:rFonts w:ascii="Times New Roman" w:eastAsia="Times New Roman" w:hAnsi="Times New Roman" w:cs="Times New Roman"/>
          <w:i/>
          <w:sz w:val="24"/>
          <w:szCs w:val="20"/>
          <w:lang w:eastAsia="ar-SA"/>
        </w:rPr>
        <w:t>5.3.3.2 VBRDF configuration file character strings</w:t>
      </w:r>
    </w:p>
    <w:p w:rsidR="00C92D04" w:rsidRPr="00C92D04" w:rsidRDefault="00C92D04" w:rsidP="00C92D04">
      <w:pPr>
        <w:suppressAutoHyphens/>
        <w:spacing w:after="0" w:line="240" w:lineRule="auto"/>
        <w:jc w:val="center"/>
        <w:rPr>
          <w:rFonts w:ascii="Times New Roman" w:eastAsia="Times New Roman" w:hAnsi="Times New Roman" w:cs="Times New Roman"/>
          <w:b/>
          <w:sz w:val="24"/>
          <w:szCs w:val="20"/>
          <w:lang w:eastAsia="ar-SA"/>
        </w:rPr>
      </w:pPr>
    </w:p>
    <w:p w:rsidR="00C92D04" w:rsidRPr="00C92D04" w:rsidRDefault="00C92D04" w:rsidP="00C92D04">
      <w:pPr>
        <w:suppressAutoHyphens/>
        <w:spacing w:after="0" w:line="240" w:lineRule="auto"/>
        <w:jc w:val="center"/>
        <w:rPr>
          <w:rFonts w:ascii="Times New Roman" w:eastAsia="Times New Roman" w:hAnsi="Times New Roman" w:cs="Times New Roman"/>
          <w:sz w:val="24"/>
          <w:szCs w:val="20"/>
          <w:lang w:eastAsia="ar-SA"/>
        </w:rPr>
      </w:pPr>
      <w:r w:rsidRPr="00C92D04">
        <w:rPr>
          <w:rFonts w:ascii="Times New Roman" w:eastAsia="Times New Roman" w:hAnsi="Times New Roman" w:cs="Times New Roman"/>
          <w:b/>
          <w:sz w:val="24"/>
          <w:szCs w:val="20"/>
          <w:lang w:eastAsia="ar-SA"/>
        </w:rPr>
        <w:t>Table E1</w:t>
      </w:r>
      <w:r w:rsidRPr="00C92D04">
        <w:rPr>
          <w:rFonts w:ascii="Times New Roman" w:eastAsia="Times New Roman" w:hAnsi="Times New Roman" w:cs="Times New Roman"/>
          <w:sz w:val="24"/>
          <w:szCs w:val="20"/>
          <w:lang w:eastAsia="ar-SA"/>
        </w:rPr>
        <w:t>: File-read Character strings for</w:t>
      </w:r>
      <w:r w:rsidRPr="00C92D04">
        <w:rPr>
          <w:rFonts w:ascii="Times New Roman" w:eastAsia="Times New Roman" w:hAnsi="Times New Roman" w:cs="Times New Roman"/>
          <w:i/>
          <w:sz w:val="24"/>
          <w:szCs w:val="20"/>
          <w:u w:val="single"/>
          <w:lang w:eastAsia="ar-SA"/>
        </w:rPr>
        <w:t xml:space="preserve"> some</w:t>
      </w:r>
      <w:r w:rsidRPr="00C92D04">
        <w:rPr>
          <w:rFonts w:ascii="Times New Roman" w:eastAsia="Times New Roman" w:hAnsi="Times New Roman" w:cs="Times New Roman"/>
          <w:sz w:val="24"/>
          <w:szCs w:val="20"/>
          <w:lang w:eastAsia="ar-SA"/>
        </w:rPr>
        <w:t xml:space="preserve"> variables in VBRDF Supplement Table A</w:t>
      </w:r>
    </w:p>
    <w:tbl>
      <w:tblPr>
        <w:tblW w:w="10170" w:type="dxa"/>
        <w:tblInd w:w="-245" w:type="dxa"/>
        <w:tblLayout w:type="fixed"/>
        <w:tblCellMar>
          <w:top w:w="29" w:type="dxa"/>
          <w:left w:w="115" w:type="dxa"/>
          <w:bottom w:w="29" w:type="dxa"/>
          <w:right w:w="115" w:type="dxa"/>
        </w:tblCellMar>
        <w:tblLook w:val="0000" w:firstRow="0" w:lastRow="0" w:firstColumn="0" w:lastColumn="0" w:noHBand="0" w:noVBand="0"/>
      </w:tblPr>
      <w:tblGrid>
        <w:gridCol w:w="3840"/>
        <w:gridCol w:w="960"/>
        <w:gridCol w:w="5370"/>
      </w:tblGrid>
      <w:tr w:rsidR="00C92D04" w:rsidRPr="00C92D04" w:rsidTr="001B3988">
        <w:trPr>
          <w:trHeight w:val="288"/>
        </w:trPr>
        <w:tc>
          <w:tcPr>
            <w:tcW w:w="3840" w:type="dxa"/>
            <w:tcBorders>
              <w:top w:val="single" w:sz="4" w:space="0" w:color="auto"/>
              <w:left w:val="single" w:sz="4" w:space="0" w:color="auto"/>
              <w:bottom w:val="single" w:sz="4" w:space="0" w:color="auto"/>
              <w:right w:val="single" w:sz="4" w:space="0" w:color="auto"/>
            </w:tcBorders>
            <w:vAlign w:val="cente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C92D04">
              <w:rPr>
                <w:rFonts w:ascii="Times New Roman" w:eastAsia="Times New Roman" w:hAnsi="Times New Roman" w:cs="Times New Roman"/>
                <w:i/>
                <w:szCs w:val="20"/>
                <w:lang w:eastAsia="ar-SA"/>
              </w:rPr>
              <w:t>Name</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C92D04">
              <w:rPr>
                <w:rFonts w:ascii="Times New Roman" w:eastAsia="Times New Roman" w:hAnsi="Times New Roman" w:cs="Times New Roman"/>
                <w:i/>
                <w:szCs w:val="20"/>
                <w:lang w:eastAsia="ar-SA"/>
              </w:rPr>
              <w:t>Kind</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92D04" w:rsidRPr="00C92D04" w:rsidRDefault="00C92D04" w:rsidP="00C92D04">
            <w:pPr>
              <w:suppressAutoHyphens/>
              <w:snapToGrid w:val="0"/>
              <w:spacing w:after="0" w:line="240" w:lineRule="auto"/>
              <w:jc w:val="center"/>
              <w:rPr>
                <w:rFonts w:ascii="Courier New" w:eastAsia="Times New Roman" w:hAnsi="Courier New" w:cs="Times New Roman"/>
                <w:i/>
                <w:sz w:val="20"/>
                <w:szCs w:val="20"/>
                <w:lang w:eastAsia="ar-SA"/>
              </w:rPr>
            </w:pPr>
            <w:r w:rsidRPr="00C92D04">
              <w:rPr>
                <w:rFonts w:ascii="Times New Roman" w:eastAsia="Times New Roman" w:hAnsi="Times New Roman" w:cs="Times New Roman"/>
                <w:i/>
                <w:szCs w:val="20"/>
                <w:lang w:eastAsia="ar-SA"/>
              </w:rPr>
              <w:t>Character string in Configuration file</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DO_SOLAR_SOURCES</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Logical</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pacing w:after="0" w:line="240" w:lineRule="auto"/>
              <w:rPr>
                <w:rFonts w:ascii="Verdana" w:eastAsia="Times New Roman" w:hAnsi="Verdana" w:cs="Courier New"/>
                <w:sz w:val="20"/>
                <w:szCs w:val="20"/>
              </w:rPr>
            </w:pPr>
            <w:r w:rsidRPr="00C92D04">
              <w:rPr>
                <w:rFonts w:ascii="Verdana" w:eastAsia="Times New Roman" w:hAnsi="Verdana" w:cs="Courier New"/>
                <w:sz w:val="20"/>
                <w:szCs w:val="20"/>
              </w:rPr>
              <w:t>Use solar sources?</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DO_USER_STREAMS</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snapToGrid w:val="0"/>
              <w:spacing w:after="0" w:line="240" w:lineRule="auto"/>
              <w:jc w:val="center"/>
              <w:rPr>
                <w:rFonts w:ascii="Courier New" w:eastAsia="Times New Roman" w:hAnsi="Courier New" w:cs="Times New Roman"/>
                <w:sz w:val="20"/>
                <w:szCs w:val="20"/>
                <w:lang w:eastAsia="ar-SA"/>
              </w:rPr>
            </w:pPr>
            <w:r w:rsidRPr="00C92D04">
              <w:rPr>
                <w:rFonts w:ascii="Times New Roman" w:eastAsia="Times New Roman" w:hAnsi="Times New Roman" w:cs="Times New Roman"/>
                <w:sz w:val="20"/>
                <w:szCs w:val="20"/>
                <w:lang w:eastAsia="ar-SA"/>
              </w:rPr>
              <w:t xml:space="preserve">Logical </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C92D04">
              <w:rPr>
                <w:rFonts w:ascii="Verdana" w:eastAsia="Times New Roman" w:hAnsi="Verdana" w:cs="Courier New"/>
                <w:sz w:val="20"/>
                <w:szCs w:val="20"/>
                <w:lang w:eastAsia="ar-SA"/>
              </w:rPr>
              <w:t>Use user-defined viewing zenith angles?</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DO_BRDF_SURFACE</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snapToGrid w:val="0"/>
              <w:spacing w:after="0" w:line="240" w:lineRule="auto"/>
              <w:jc w:val="center"/>
              <w:rPr>
                <w:rFonts w:ascii="Courier New" w:eastAsia="Times New Roman" w:hAnsi="Courier New" w:cs="Times New Roman"/>
                <w:sz w:val="20"/>
                <w:szCs w:val="20"/>
                <w:lang w:eastAsia="ar-SA"/>
              </w:rPr>
            </w:pPr>
            <w:r w:rsidRPr="00C92D04">
              <w:rPr>
                <w:rFonts w:ascii="Times New Roman" w:eastAsia="Times New Roman" w:hAnsi="Times New Roman" w:cs="Times New Roman"/>
                <w:sz w:val="20"/>
                <w:szCs w:val="20"/>
                <w:lang w:eastAsia="ar-SA"/>
              </w:rPr>
              <w:t xml:space="preserve">Logical </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C92D04">
              <w:rPr>
                <w:rFonts w:ascii="Verdana" w:eastAsia="Times New Roman" w:hAnsi="Verdana" w:cs="Courier New"/>
                <w:sz w:val="20"/>
                <w:szCs w:val="20"/>
                <w:lang w:eastAsia="ar-SA"/>
              </w:rPr>
              <w:t>Do BRDF surface?</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DO_NewCMGLINT</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snapToGrid w:val="0"/>
              <w:spacing w:after="0" w:line="240" w:lineRule="auto"/>
              <w:jc w:val="center"/>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Logical</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snapToGrid w:val="0"/>
              <w:spacing w:after="0" w:line="240" w:lineRule="auto"/>
              <w:rPr>
                <w:rFonts w:ascii="Verdana" w:eastAsia="Times New Roman" w:hAnsi="Verdana" w:cs="Courier New"/>
                <w:bCs/>
                <w:sz w:val="20"/>
                <w:szCs w:val="20"/>
                <w:lang w:eastAsia="ar-SA"/>
              </w:rPr>
            </w:pPr>
            <w:r w:rsidRPr="00C92D04">
              <w:rPr>
                <w:rFonts w:ascii="Verdana" w:eastAsia="Times New Roman" w:hAnsi="Verdana" w:cs="Courier New"/>
                <w:bCs/>
                <w:sz w:val="20"/>
                <w:szCs w:val="20"/>
                <w:lang w:eastAsia="ar-SA"/>
              </w:rPr>
              <w:t>Do NewCM Ocean BRDF reflectance?</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DO_NewGCMGLINT</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snapToGrid w:val="0"/>
              <w:spacing w:after="0" w:line="240" w:lineRule="auto"/>
              <w:jc w:val="center"/>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Logical</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snapToGrid w:val="0"/>
              <w:spacing w:after="0" w:line="240" w:lineRule="auto"/>
              <w:rPr>
                <w:rFonts w:ascii="Verdana" w:eastAsia="Times New Roman" w:hAnsi="Verdana" w:cs="Courier New"/>
                <w:bCs/>
                <w:sz w:val="20"/>
                <w:szCs w:val="20"/>
                <w:lang w:eastAsia="ar-SA"/>
              </w:rPr>
            </w:pPr>
            <w:r w:rsidRPr="00C92D04">
              <w:rPr>
                <w:rFonts w:ascii="Verdana" w:eastAsia="Times New Roman" w:hAnsi="Verdana" w:cs="Courier New"/>
                <w:bCs/>
                <w:sz w:val="20"/>
                <w:szCs w:val="20"/>
                <w:lang w:eastAsia="ar-SA"/>
              </w:rPr>
              <w:t>Do NewGCM Ocean BRDF reflectance?</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DO_SURFACE_EMISSION</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snapToGrid w:val="0"/>
              <w:spacing w:after="0" w:line="240" w:lineRule="auto"/>
              <w:jc w:val="center"/>
              <w:rPr>
                <w:rFonts w:ascii="Courier New" w:eastAsia="Times New Roman" w:hAnsi="Courier New" w:cs="Times New Roman"/>
                <w:sz w:val="20"/>
                <w:szCs w:val="20"/>
                <w:lang w:eastAsia="ar-SA"/>
              </w:rPr>
            </w:pPr>
            <w:r w:rsidRPr="00C92D04">
              <w:rPr>
                <w:rFonts w:ascii="Times New Roman" w:eastAsia="Times New Roman" w:hAnsi="Times New Roman" w:cs="Times New Roman"/>
                <w:sz w:val="20"/>
                <w:szCs w:val="20"/>
                <w:lang w:eastAsia="ar-SA"/>
              </w:rPr>
              <w:t xml:space="preserve">Logical </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C92D04">
              <w:rPr>
                <w:rFonts w:ascii="Verdana" w:eastAsia="Times New Roman" w:hAnsi="Verdana" w:cs="Courier New"/>
                <w:sz w:val="20"/>
                <w:szCs w:val="20"/>
                <w:lang w:eastAsia="ar-SA"/>
              </w:rPr>
              <w:t>Do surface emission?</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NSTOKES</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Integer</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C92D04">
              <w:rPr>
                <w:rFonts w:ascii="Verdana" w:eastAsia="Times New Roman" w:hAnsi="Verdana" w:cs="Courier New"/>
                <w:sz w:val="20"/>
                <w:szCs w:val="20"/>
                <w:lang w:eastAsia="ar-SA"/>
              </w:rPr>
              <w:t>Number of Stokes vector components</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NSTREAMS</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Integer </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C92D04">
              <w:rPr>
                <w:rFonts w:ascii="Verdana" w:eastAsia="Times New Roman" w:hAnsi="Verdana" w:cs="Times New Roman"/>
                <w:sz w:val="20"/>
                <w:szCs w:val="20"/>
                <w:lang w:eastAsia="ar-SA"/>
              </w:rPr>
              <w:t>Number of half-space streams</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NBEAMS</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Integer</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C92D04">
              <w:rPr>
                <w:rFonts w:ascii="Verdana" w:eastAsia="Times New Roman" w:hAnsi="Verdana" w:cs="Times New Roman"/>
                <w:sz w:val="20"/>
                <w:szCs w:val="20"/>
                <w:lang w:eastAsia="ar-SA"/>
              </w:rPr>
              <w:t>Number of solar zenith angles</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BEAM_SZAS</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Real*8</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C92D04">
              <w:rPr>
                <w:rFonts w:ascii="Verdana" w:eastAsia="Times New Roman" w:hAnsi="Verdana" w:cs="Times New Roman"/>
                <w:sz w:val="20"/>
                <w:szCs w:val="20"/>
                <w:lang w:eastAsia="ar-SA"/>
              </w:rPr>
              <w:t>Solar zenith angles (degrees)</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N_USER_RELAZMS</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Integer</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C92D04">
              <w:rPr>
                <w:rFonts w:ascii="Verdana" w:eastAsia="Times New Roman" w:hAnsi="Verdana" w:cs="Times New Roman"/>
                <w:sz w:val="20"/>
                <w:szCs w:val="20"/>
                <w:lang w:eastAsia="ar-SA"/>
              </w:rPr>
              <w:t>Number of user-defined relative azimuth angles</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USER_RELAZMS</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Real*8</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C92D04">
              <w:rPr>
                <w:rFonts w:ascii="Verdana" w:eastAsia="Times New Roman" w:hAnsi="Verdana" w:cs="Times New Roman"/>
                <w:sz w:val="20"/>
                <w:szCs w:val="20"/>
                <w:lang w:eastAsia="ar-SA"/>
              </w:rPr>
              <w:t>User-defined relative azimuth angles (degrees)</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N_USER_STREAMS</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Integer</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C92D04">
              <w:rPr>
                <w:rFonts w:ascii="Verdana" w:eastAsia="Times New Roman" w:hAnsi="Verdana" w:cs="Times New Roman"/>
                <w:sz w:val="20"/>
                <w:szCs w:val="20"/>
                <w:lang w:eastAsia="ar-SA"/>
              </w:rPr>
              <w:t>Number of user-defined viewing zenith angles</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USER_ANGLES_INPUT</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Real*8</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C92D04">
              <w:rPr>
                <w:rFonts w:ascii="Verdana" w:eastAsia="Times New Roman" w:hAnsi="Verdana" w:cs="Times New Roman"/>
                <w:sz w:val="20"/>
                <w:szCs w:val="20"/>
                <w:lang w:eastAsia="ar-SA"/>
              </w:rPr>
              <w:t>User-defined viewing zenith angles (degrees)</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DO_OBSERVATION_GEOMETRY</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Logical </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C92D04">
              <w:rPr>
                <w:rFonts w:ascii="Verdana" w:eastAsia="Times New Roman" w:hAnsi="Verdana" w:cs="Courier New"/>
                <w:sz w:val="20"/>
                <w:szCs w:val="20"/>
                <w:lang w:eastAsia="ar-SA"/>
              </w:rPr>
              <w:t>Do Observation Geometry?</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N_USER_OBSGEOMS</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Integer</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Verdana" w:eastAsia="Times New Roman" w:hAnsi="Verdana" w:cs="Courier New"/>
                <w:sz w:val="20"/>
                <w:szCs w:val="20"/>
              </w:rPr>
            </w:pPr>
            <w:r w:rsidRPr="00C92D04">
              <w:rPr>
                <w:rFonts w:ascii="Verdana" w:eastAsia="Times New Roman" w:hAnsi="Verdana" w:cs="Courier New"/>
                <w:sz w:val="20"/>
                <w:szCs w:val="20"/>
                <w:lang w:eastAsia="ar-SA"/>
              </w:rPr>
              <w:t>Number of Observation Geometry inputs</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USER_OBSGEOM_INPUT</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Real*8</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Verdana" w:eastAsia="Times New Roman" w:hAnsi="Verdana" w:cs="Courier New"/>
                <w:sz w:val="20"/>
                <w:szCs w:val="20"/>
              </w:rPr>
            </w:pPr>
            <w:r w:rsidRPr="00C92D04">
              <w:rPr>
                <w:rFonts w:ascii="Verdana" w:eastAsia="Times New Roman" w:hAnsi="Verdana" w:cs="Courier New"/>
                <w:sz w:val="20"/>
                <w:szCs w:val="20"/>
                <w:lang w:eastAsia="ar-SA"/>
              </w:rPr>
              <w:t>Observation Geometry inputs</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DO_GlintShadow</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92D04" w:rsidRPr="00C92D04" w:rsidRDefault="00C92D04" w:rsidP="00C92D04">
            <w:pPr>
              <w:tabs>
                <w:tab w:val="left" w:pos="6372"/>
              </w:tabs>
              <w:suppressAutoHyphens/>
              <w:snapToGrid w:val="0"/>
              <w:spacing w:after="0" w:line="240" w:lineRule="auto"/>
              <w:jc w:val="center"/>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Logical</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snapToGrid w:val="0"/>
              <w:spacing w:after="0" w:line="240" w:lineRule="auto"/>
              <w:rPr>
                <w:rFonts w:ascii="Verdana" w:eastAsia="Times New Roman" w:hAnsi="Verdana" w:cs="Courier New"/>
                <w:bCs/>
                <w:sz w:val="20"/>
                <w:szCs w:val="20"/>
                <w:lang w:eastAsia="ar-SA"/>
              </w:rPr>
            </w:pPr>
            <w:r w:rsidRPr="00C92D04">
              <w:rPr>
                <w:rFonts w:ascii="Verdana" w:eastAsia="Times New Roman" w:hAnsi="Verdana" w:cs="Courier New"/>
                <w:bCs/>
                <w:sz w:val="20"/>
                <w:szCs w:val="20"/>
                <w:lang w:eastAsia="ar-SA"/>
              </w:rPr>
              <w:t>Do NewCM glint shadowing?</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DO_FoamOption</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snapToGrid w:val="0"/>
              <w:spacing w:after="0" w:line="240" w:lineRule="auto"/>
              <w:jc w:val="center"/>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Logical</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snapToGrid w:val="0"/>
              <w:spacing w:after="0" w:line="240" w:lineRule="auto"/>
              <w:rPr>
                <w:rFonts w:ascii="Verdana" w:eastAsia="Times New Roman" w:hAnsi="Verdana" w:cs="Courier New"/>
                <w:bCs/>
                <w:sz w:val="20"/>
                <w:szCs w:val="20"/>
                <w:lang w:eastAsia="ar-SA"/>
              </w:rPr>
            </w:pPr>
            <w:r w:rsidRPr="00C92D04">
              <w:rPr>
                <w:rFonts w:ascii="Verdana" w:eastAsia="Times New Roman" w:hAnsi="Verdana" w:cs="Courier New"/>
                <w:bCs/>
                <w:sz w:val="20"/>
                <w:szCs w:val="20"/>
                <w:lang w:eastAsia="ar-SA"/>
              </w:rPr>
              <w:t>Do NewCM whitecap (foam) reflectance?</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DO_FacetIsotropy</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snapToGrid w:val="0"/>
              <w:spacing w:after="0" w:line="240" w:lineRule="auto"/>
              <w:jc w:val="center"/>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Logical</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snapToGrid w:val="0"/>
              <w:spacing w:after="0" w:line="240" w:lineRule="auto"/>
              <w:rPr>
                <w:rFonts w:ascii="Verdana" w:eastAsia="Times New Roman" w:hAnsi="Verdana" w:cs="Courier New"/>
                <w:bCs/>
                <w:sz w:val="20"/>
                <w:szCs w:val="20"/>
                <w:lang w:eastAsia="ar-SA"/>
              </w:rPr>
            </w:pPr>
            <w:r w:rsidRPr="00C92D04">
              <w:rPr>
                <w:rFonts w:ascii="Verdana" w:eastAsia="Times New Roman" w:hAnsi="Verdana" w:cs="Courier New"/>
                <w:bCs/>
                <w:sz w:val="20"/>
                <w:szCs w:val="20"/>
                <w:lang w:eastAsia="ar-SA"/>
              </w:rPr>
              <w:t>Do NewCM facet isotropy?</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WAVELENGTH</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snapToGrid w:val="0"/>
              <w:spacing w:after="0" w:line="240" w:lineRule="auto"/>
              <w:jc w:val="center"/>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Real*8</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snapToGrid w:val="0"/>
              <w:spacing w:after="0" w:line="240" w:lineRule="auto"/>
              <w:rPr>
                <w:rFonts w:ascii="Verdana" w:eastAsia="Times New Roman" w:hAnsi="Verdana" w:cs="Courier New"/>
                <w:bCs/>
                <w:sz w:val="20"/>
                <w:szCs w:val="20"/>
                <w:lang w:eastAsia="ar-SA"/>
              </w:rPr>
            </w:pPr>
            <w:r w:rsidRPr="00C92D04">
              <w:rPr>
                <w:rFonts w:ascii="Verdana" w:eastAsia="Times New Roman" w:hAnsi="Verdana" w:cs="Courier New"/>
                <w:bCs/>
                <w:sz w:val="20"/>
                <w:szCs w:val="20"/>
                <w:lang w:eastAsia="ar-SA"/>
              </w:rPr>
              <w:t>NewCM Wavelength [Microns]?</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lastRenderedPageBreak/>
              <w:t>SALINITY</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snapToGrid w:val="0"/>
              <w:spacing w:after="0" w:line="240" w:lineRule="auto"/>
              <w:jc w:val="center"/>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Real*8</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snapToGrid w:val="0"/>
              <w:spacing w:after="0" w:line="240" w:lineRule="auto"/>
              <w:rPr>
                <w:rFonts w:ascii="Verdana" w:eastAsia="Times New Roman" w:hAnsi="Verdana" w:cs="Courier New"/>
                <w:bCs/>
                <w:sz w:val="20"/>
                <w:szCs w:val="20"/>
                <w:lang w:eastAsia="ar-SA"/>
              </w:rPr>
            </w:pPr>
            <w:r w:rsidRPr="00C92D04">
              <w:rPr>
                <w:rFonts w:ascii="Verdana" w:eastAsia="Times New Roman" w:hAnsi="Verdana" w:cs="Courier New"/>
                <w:bCs/>
                <w:sz w:val="20"/>
                <w:szCs w:val="20"/>
                <w:lang w:eastAsia="ar-SA"/>
              </w:rPr>
              <w:t>NewCM Ocean water salinity [ppt]</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WINDSPEED</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snapToGrid w:val="0"/>
              <w:spacing w:after="0" w:line="240" w:lineRule="auto"/>
              <w:jc w:val="center"/>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Real*8</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snapToGrid w:val="0"/>
              <w:spacing w:after="0" w:line="240" w:lineRule="auto"/>
              <w:rPr>
                <w:rFonts w:ascii="Verdana" w:eastAsia="Times New Roman" w:hAnsi="Verdana" w:cs="Courier New"/>
                <w:bCs/>
                <w:sz w:val="20"/>
                <w:szCs w:val="20"/>
                <w:lang w:eastAsia="ar-SA"/>
              </w:rPr>
            </w:pPr>
            <w:r w:rsidRPr="00C92D04">
              <w:rPr>
                <w:rFonts w:ascii="Verdana" w:eastAsia="Times New Roman" w:hAnsi="Verdana" w:cs="Courier New"/>
                <w:bCs/>
                <w:sz w:val="20"/>
                <w:szCs w:val="20"/>
                <w:lang w:eastAsia="ar-SA"/>
              </w:rPr>
              <w:t>NewCM Windspeed in [m/s]</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WINDDIR</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snapToGrid w:val="0"/>
              <w:spacing w:after="0" w:line="240" w:lineRule="auto"/>
              <w:jc w:val="center"/>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Real*8</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snapToGrid w:val="0"/>
              <w:spacing w:after="0" w:line="240" w:lineRule="auto"/>
              <w:rPr>
                <w:rFonts w:ascii="Verdana" w:eastAsia="Times New Roman" w:hAnsi="Verdana" w:cs="Courier New"/>
                <w:bCs/>
                <w:sz w:val="20"/>
                <w:szCs w:val="20"/>
                <w:lang w:eastAsia="ar-SA"/>
              </w:rPr>
            </w:pPr>
            <w:r w:rsidRPr="00C92D04">
              <w:rPr>
                <w:rFonts w:ascii="Verdana" w:eastAsia="Times New Roman" w:hAnsi="Verdana" w:cs="Courier New"/>
                <w:bCs/>
                <w:sz w:val="20"/>
                <w:szCs w:val="20"/>
                <w:lang w:eastAsia="ar-SA"/>
              </w:rPr>
              <w:t>NewCM Wind directions (degrees) relative to sun positions</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N_BRDF_KERNELS</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92D04" w:rsidRPr="00C92D04" w:rsidRDefault="00C92D04" w:rsidP="00C92D04">
            <w:pPr>
              <w:tabs>
                <w:tab w:val="left" w:pos="6372"/>
              </w:tabs>
              <w:suppressAutoHyphens/>
              <w:snapToGrid w:val="0"/>
              <w:spacing w:after="0" w:line="240" w:lineRule="auto"/>
              <w:jc w:val="center"/>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Integer</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snapToGrid w:val="0"/>
              <w:spacing w:after="0" w:line="240" w:lineRule="auto"/>
              <w:rPr>
                <w:rFonts w:ascii="Verdana" w:eastAsia="Times New Roman" w:hAnsi="Verdana" w:cs="Times New Roman"/>
                <w:bCs/>
                <w:sz w:val="20"/>
                <w:szCs w:val="20"/>
                <w:lang w:eastAsia="ar-SA"/>
              </w:rPr>
            </w:pPr>
            <w:r w:rsidRPr="00C92D04">
              <w:rPr>
                <w:rFonts w:ascii="Verdana" w:eastAsia="Times New Roman" w:hAnsi="Verdana" w:cs="Times New Roman"/>
                <w:bCs/>
                <w:sz w:val="20"/>
                <w:szCs w:val="20"/>
                <w:lang w:eastAsia="ar-SA"/>
              </w:rPr>
              <w:t>Number of BRDF kernels</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DO_WSABSA_OUTPUT</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snapToGrid w:val="0"/>
              <w:spacing w:after="0" w:line="240" w:lineRule="auto"/>
              <w:jc w:val="center"/>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Logical</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snapToGrid w:val="0"/>
              <w:spacing w:after="0" w:line="240" w:lineRule="auto"/>
              <w:rPr>
                <w:rFonts w:ascii="Verdana" w:eastAsia="Times New Roman" w:hAnsi="Verdana" w:cs="Times New Roman"/>
                <w:bCs/>
                <w:sz w:val="20"/>
                <w:szCs w:val="20"/>
                <w:lang w:eastAsia="ar-SA"/>
              </w:rPr>
            </w:pPr>
            <w:r w:rsidRPr="00C92D04">
              <w:rPr>
                <w:rFonts w:ascii="Verdana" w:eastAsia="Times New Roman" w:hAnsi="Verdana" w:cs="Times New Roman"/>
                <w:bCs/>
                <w:sz w:val="20"/>
                <w:szCs w:val="20"/>
                <w:lang w:eastAsia="ar-SA"/>
              </w:rPr>
              <w:t>Do white-sky and black-sky albedo output?</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DO_WSA_SCALING</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snapToGrid w:val="0"/>
              <w:spacing w:after="0" w:line="240" w:lineRule="auto"/>
              <w:jc w:val="center"/>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Logical</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snapToGrid w:val="0"/>
              <w:spacing w:after="0" w:line="240" w:lineRule="auto"/>
              <w:rPr>
                <w:rFonts w:ascii="Verdana" w:eastAsia="Times New Roman" w:hAnsi="Verdana" w:cs="Times New Roman"/>
                <w:bCs/>
                <w:sz w:val="20"/>
                <w:szCs w:val="20"/>
                <w:lang w:eastAsia="ar-SA"/>
              </w:rPr>
            </w:pPr>
            <w:r w:rsidRPr="00C92D04">
              <w:rPr>
                <w:rFonts w:ascii="Verdana" w:eastAsia="Times New Roman" w:hAnsi="Verdana" w:cs="Times New Roman"/>
                <w:bCs/>
                <w:sz w:val="20"/>
                <w:szCs w:val="20"/>
                <w:lang w:eastAsia="ar-SA"/>
              </w:rPr>
              <w:t>Do white-sky albedo scaling?</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DO_BSA_SCALING</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snapToGrid w:val="0"/>
              <w:spacing w:after="0" w:line="240" w:lineRule="auto"/>
              <w:jc w:val="center"/>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Logical</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snapToGrid w:val="0"/>
              <w:spacing w:after="0" w:line="240" w:lineRule="auto"/>
              <w:rPr>
                <w:rFonts w:ascii="Verdana" w:eastAsia="Times New Roman" w:hAnsi="Verdana" w:cs="Times New Roman"/>
                <w:bCs/>
                <w:sz w:val="20"/>
                <w:szCs w:val="20"/>
                <w:lang w:eastAsia="ar-SA"/>
              </w:rPr>
            </w:pPr>
            <w:r w:rsidRPr="00C92D04">
              <w:rPr>
                <w:rFonts w:ascii="Verdana" w:eastAsia="Times New Roman" w:hAnsi="Verdana" w:cs="Times New Roman"/>
                <w:bCs/>
                <w:sz w:val="20"/>
                <w:szCs w:val="20"/>
                <w:lang w:eastAsia="ar-SA"/>
              </w:rPr>
              <w:t>Do black-sky albedo scaling?</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WSA_VALUE</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snapToGrid w:val="0"/>
              <w:spacing w:after="0" w:line="240" w:lineRule="auto"/>
              <w:jc w:val="center"/>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Real*8</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snapToGrid w:val="0"/>
              <w:spacing w:after="0" w:line="240" w:lineRule="auto"/>
              <w:rPr>
                <w:rFonts w:ascii="Verdana" w:eastAsia="Times New Roman" w:hAnsi="Verdana" w:cs="Times New Roman"/>
                <w:bCs/>
                <w:sz w:val="20"/>
                <w:szCs w:val="20"/>
                <w:lang w:eastAsia="ar-SA"/>
              </w:rPr>
            </w:pPr>
            <w:r w:rsidRPr="00C92D04">
              <w:rPr>
                <w:rFonts w:ascii="Verdana" w:eastAsia="Times New Roman" w:hAnsi="Verdana" w:cs="Times New Roman"/>
                <w:bCs/>
                <w:sz w:val="20"/>
                <w:szCs w:val="20"/>
                <w:lang w:eastAsia="ar-SA"/>
              </w:rPr>
              <w:t>White-sky albedo value</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BSA_VALUE</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snapToGrid w:val="0"/>
              <w:spacing w:after="0" w:line="240" w:lineRule="auto"/>
              <w:jc w:val="center"/>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Real*8</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snapToGrid w:val="0"/>
              <w:spacing w:after="0" w:line="240" w:lineRule="auto"/>
              <w:rPr>
                <w:rFonts w:ascii="Verdana" w:eastAsia="Times New Roman" w:hAnsi="Verdana" w:cs="Times New Roman"/>
                <w:bCs/>
                <w:sz w:val="20"/>
                <w:szCs w:val="20"/>
                <w:lang w:eastAsia="ar-SA"/>
              </w:rPr>
            </w:pPr>
            <w:r w:rsidRPr="00C92D04">
              <w:rPr>
                <w:rFonts w:ascii="Verdana" w:eastAsia="Times New Roman" w:hAnsi="Verdana" w:cs="Times New Roman"/>
                <w:bCs/>
                <w:sz w:val="20"/>
                <w:szCs w:val="20"/>
                <w:lang w:eastAsia="ar-SA"/>
              </w:rPr>
              <w:t>Black-sky albedo value</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NSTREAMS_BRDF</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Integer</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C92D04">
              <w:rPr>
                <w:rFonts w:ascii="Verdana" w:eastAsia="Times New Roman" w:hAnsi="Verdana" w:cs="Times New Roman"/>
                <w:sz w:val="20"/>
                <w:szCs w:val="20"/>
                <w:lang w:eastAsia="ar-SA"/>
              </w:rPr>
              <w:t>Number of BRDF azimuth angles</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DO_SHADOW_EFFECT</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Logical </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C92D04">
              <w:rPr>
                <w:rFonts w:ascii="Verdana" w:eastAsia="Times New Roman" w:hAnsi="Verdana" w:cs="Courier New"/>
                <w:sz w:val="20"/>
                <w:szCs w:val="20"/>
                <w:lang w:eastAsia="ar-SA"/>
              </w:rPr>
              <w:t>Do shadow effect for glitter kernels?</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DO_DIRECTBOUNCE_ONLY</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snapToGrid w:val="0"/>
              <w:spacing w:after="0" w:line="240" w:lineRule="auto"/>
              <w:jc w:val="center"/>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Logical</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snapToGrid w:val="0"/>
              <w:spacing w:after="0" w:line="240" w:lineRule="auto"/>
              <w:rPr>
                <w:rFonts w:ascii="Verdana" w:eastAsia="Times New Roman" w:hAnsi="Verdana" w:cs="Times New Roman"/>
                <w:bCs/>
                <w:sz w:val="20"/>
                <w:szCs w:val="20"/>
                <w:lang w:eastAsia="ar-SA"/>
              </w:rPr>
            </w:pPr>
            <w:r w:rsidRPr="00C92D04">
              <w:rPr>
                <w:rFonts w:ascii="Verdana" w:eastAsia="Times New Roman" w:hAnsi="Verdana" w:cs="Courier New"/>
                <w:bCs/>
                <w:sz w:val="20"/>
                <w:szCs w:val="20"/>
                <w:lang w:eastAsia="ar-SA"/>
              </w:rPr>
              <w:t>Do direct-bounce only (no multiple-scatter contributions to BRDF)?</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DO_GLITTER_MSRCORR</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Logical </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pacing w:after="0" w:line="240" w:lineRule="auto"/>
              <w:rPr>
                <w:rFonts w:ascii="Verdana" w:eastAsia="Times New Roman" w:hAnsi="Verdana" w:cs="Courier New"/>
                <w:sz w:val="20"/>
                <w:szCs w:val="20"/>
              </w:rPr>
            </w:pPr>
            <w:r w:rsidRPr="00C92D04">
              <w:rPr>
                <w:rFonts w:ascii="Verdana" w:eastAsia="Times New Roman" w:hAnsi="Verdana" w:cs="Courier New"/>
                <w:sz w:val="20"/>
                <w:szCs w:val="20"/>
              </w:rPr>
              <w:t>Do multiple reflectance for All glitter kernels?</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pacing w:after="0" w:line="240" w:lineRule="auto"/>
              <w:rPr>
                <w:rFonts w:ascii="Times New Roman" w:eastAsia="Times New Roman" w:hAnsi="Times New Roman" w:cs="Times New Roman"/>
                <w:sz w:val="20"/>
                <w:szCs w:val="20"/>
              </w:rPr>
            </w:pPr>
            <w:r w:rsidRPr="00C92D04">
              <w:rPr>
                <w:rFonts w:ascii="Times New Roman" w:eastAsia="Times New Roman" w:hAnsi="Times New Roman" w:cs="Times New Roman"/>
                <w:sz w:val="20"/>
                <w:szCs w:val="20"/>
              </w:rPr>
              <w:t>DO_GLITTER_MSRCORR_DBONLY</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Logical</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rPr>
                <w:rFonts w:ascii="Verdana" w:eastAsia="Times New Roman" w:hAnsi="Verdana" w:cs="Courier New"/>
                <w:sz w:val="20"/>
                <w:szCs w:val="20"/>
                <w:lang w:eastAsia="ar-SA"/>
              </w:rPr>
            </w:pPr>
            <w:r w:rsidRPr="00C92D04">
              <w:rPr>
                <w:rFonts w:ascii="Verdana" w:eastAsia="Times New Roman" w:hAnsi="Verdana" w:cs="Courier New"/>
                <w:bCs/>
                <w:sz w:val="20"/>
                <w:szCs w:val="20"/>
                <w:lang w:eastAsia="ar-SA"/>
              </w:rPr>
              <w:t>Do multiple reflectance for just the direct-bounce glitter kernels?</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pacing w:after="0" w:line="240" w:lineRule="auto"/>
              <w:rPr>
                <w:rFonts w:ascii="Times New Roman" w:eastAsia="Times New Roman" w:hAnsi="Times New Roman" w:cs="Times New Roman"/>
                <w:sz w:val="20"/>
                <w:szCs w:val="20"/>
              </w:rPr>
            </w:pPr>
            <w:r w:rsidRPr="00C92D04">
              <w:rPr>
                <w:rFonts w:ascii="Times New Roman" w:eastAsia="Times New Roman" w:hAnsi="Times New Roman" w:cs="Times New Roman"/>
                <w:sz w:val="20"/>
                <w:szCs w:val="20"/>
              </w:rPr>
              <w:t>GLITTER_MSRCORR_ORDER</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Integer</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pacing w:after="0" w:line="240" w:lineRule="auto"/>
              <w:rPr>
                <w:rFonts w:ascii="Verdana" w:eastAsia="Times New Roman" w:hAnsi="Verdana" w:cs="Courier New"/>
                <w:sz w:val="20"/>
                <w:szCs w:val="20"/>
              </w:rPr>
            </w:pPr>
            <w:r w:rsidRPr="00C92D04">
              <w:rPr>
                <w:rFonts w:ascii="Verdana" w:eastAsia="Times New Roman" w:hAnsi="Verdana" w:cs="Courier New"/>
                <w:sz w:val="20"/>
                <w:szCs w:val="20"/>
              </w:rPr>
              <w:t>Multiple reflectance scattering order for glitter kernels</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0"/>
              </w:tabs>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GLITTER_MSRCORR_NMUQUAD</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Integer</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rPr>
                <w:rFonts w:ascii="Verdana" w:eastAsia="Times New Roman" w:hAnsi="Verdana" w:cs="Courier New"/>
                <w:sz w:val="20"/>
                <w:szCs w:val="20"/>
                <w:lang w:eastAsia="ar-SA"/>
              </w:rPr>
            </w:pPr>
            <w:r w:rsidRPr="00C92D04">
              <w:rPr>
                <w:rFonts w:ascii="Verdana" w:eastAsia="Times New Roman" w:hAnsi="Verdana" w:cs="Courier New"/>
                <w:sz w:val="20"/>
                <w:szCs w:val="20"/>
                <w:lang w:eastAsia="ar-SA"/>
              </w:rPr>
              <w:t>Multiple reflectance scattering; Polar quadrature order</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GLITTER_MSRCORR_NPHIQUAD</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Integer</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rPr>
                <w:rFonts w:ascii="Verdana" w:eastAsia="Times New Roman" w:hAnsi="Verdana" w:cs="Courier New"/>
                <w:sz w:val="20"/>
                <w:szCs w:val="20"/>
                <w:lang w:eastAsia="ar-SA"/>
              </w:rPr>
            </w:pPr>
            <w:r w:rsidRPr="00C92D04">
              <w:rPr>
                <w:rFonts w:ascii="Verdana" w:eastAsia="Times New Roman" w:hAnsi="Verdana" w:cs="Courier New"/>
                <w:sz w:val="20"/>
                <w:szCs w:val="20"/>
                <w:lang w:eastAsia="ar-SA"/>
              </w:rPr>
              <w:t>Multiple reflectance scattering; Azimuth quadrature order</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DO_WSAVALUE_WF</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Logical</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snapToGrid w:val="0"/>
              <w:spacing w:after="0" w:line="240" w:lineRule="auto"/>
              <w:rPr>
                <w:rFonts w:ascii="Verdana" w:eastAsia="Times New Roman" w:hAnsi="Verdana" w:cs="Courier New"/>
                <w:bCs/>
                <w:sz w:val="20"/>
                <w:szCs w:val="20"/>
                <w:lang w:eastAsia="ar-SA"/>
              </w:rPr>
            </w:pPr>
            <w:r w:rsidRPr="00C92D04">
              <w:rPr>
                <w:rFonts w:ascii="Verdana" w:eastAsia="Times New Roman" w:hAnsi="Verdana" w:cs="Courier New"/>
                <w:bCs/>
                <w:sz w:val="20"/>
                <w:szCs w:val="20"/>
                <w:lang w:eastAsia="ar-SA"/>
              </w:rPr>
              <w:t>Do white-sky albedo Jacobian?</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DO_BSAVALUE_WF</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Logical</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snapToGrid w:val="0"/>
              <w:spacing w:after="0" w:line="240" w:lineRule="auto"/>
              <w:rPr>
                <w:rFonts w:ascii="Verdana" w:eastAsia="Times New Roman" w:hAnsi="Verdana" w:cs="Courier New"/>
                <w:bCs/>
                <w:sz w:val="20"/>
                <w:szCs w:val="20"/>
                <w:lang w:eastAsia="ar-SA"/>
              </w:rPr>
            </w:pPr>
            <w:r w:rsidRPr="00C92D04">
              <w:rPr>
                <w:rFonts w:ascii="Verdana" w:eastAsia="Times New Roman" w:hAnsi="Verdana" w:cs="Courier New"/>
                <w:bCs/>
                <w:sz w:val="20"/>
                <w:szCs w:val="20"/>
                <w:lang w:eastAsia="ar-SA"/>
              </w:rPr>
              <w:t>Do black-sky albedo Jacobian?</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DO_WINDSPEED_WF</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Logical</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snapToGrid w:val="0"/>
              <w:spacing w:after="0" w:line="240" w:lineRule="auto"/>
              <w:rPr>
                <w:rFonts w:ascii="Verdana" w:eastAsia="Times New Roman" w:hAnsi="Verdana" w:cs="Courier New"/>
                <w:bCs/>
                <w:sz w:val="20"/>
                <w:szCs w:val="20"/>
                <w:lang w:eastAsia="ar-SA"/>
              </w:rPr>
            </w:pPr>
            <w:r w:rsidRPr="00C92D04">
              <w:rPr>
                <w:rFonts w:ascii="Verdana" w:eastAsia="Times New Roman" w:hAnsi="Verdana" w:cs="Courier New"/>
                <w:bCs/>
                <w:sz w:val="20"/>
                <w:szCs w:val="20"/>
                <w:lang w:eastAsia="ar-SA"/>
              </w:rPr>
              <w:t>Do wind-speed (NewCM) Jacobian?</w:t>
            </w:r>
          </w:p>
        </w:tc>
      </w:tr>
    </w:tbl>
    <w:p w:rsidR="00C92D04" w:rsidRPr="00C92D04" w:rsidRDefault="00C92D04" w:rsidP="00C92D04">
      <w:pPr>
        <w:suppressAutoHyphens/>
        <w:spacing w:after="0" w:line="240" w:lineRule="auto"/>
        <w:jc w:val="center"/>
        <w:rPr>
          <w:rFonts w:ascii="Times New Roman" w:eastAsia="Times New Roman" w:hAnsi="Times New Roman" w:cs="Times New Roman"/>
          <w:b/>
          <w:sz w:val="24"/>
          <w:szCs w:val="20"/>
          <w:lang w:eastAsia="ar-SA"/>
        </w:rPr>
      </w:pPr>
    </w:p>
    <w:p w:rsidR="00C92D04" w:rsidRPr="00C92D04" w:rsidRDefault="00C92D04" w:rsidP="00C92D04">
      <w:pPr>
        <w:suppressAutoHyphens/>
        <w:spacing w:after="0" w:line="240" w:lineRule="auto"/>
        <w:jc w:val="center"/>
        <w:rPr>
          <w:rFonts w:ascii="Times New Roman" w:eastAsia="Times New Roman" w:hAnsi="Times New Roman" w:cs="Times New Roman"/>
          <w:sz w:val="24"/>
          <w:szCs w:val="20"/>
          <w:lang w:eastAsia="ar-SA"/>
        </w:rPr>
      </w:pPr>
      <w:r w:rsidRPr="00C92D04">
        <w:rPr>
          <w:rFonts w:ascii="Times New Roman" w:eastAsia="Times New Roman" w:hAnsi="Times New Roman" w:cs="Times New Roman"/>
          <w:b/>
          <w:sz w:val="24"/>
          <w:szCs w:val="20"/>
          <w:lang w:eastAsia="ar-SA"/>
        </w:rPr>
        <w:t>Table E2</w:t>
      </w:r>
      <w:r w:rsidRPr="00C92D04">
        <w:rPr>
          <w:rFonts w:ascii="Times New Roman" w:eastAsia="Times New Roman" w:hAnsi="Times New Roman" w:cs="Times New Roman"/>
          <w:sz w:val="24"/>
          <w:szCs w:val="20"/>
          <w:lang w:eastAsia="ar-SA"/>
        </w:rPr>
        <w:t xml:space="preserve">: File-read Character strings for grouped basic kernel variables in </w:t>
      </w:r>
    </w:p>
    <w:p w:rsidR="00C92D04" w:rsidRPr="00C92D04" w:rsidRDefault="00C92D04" w:rsidP="00C92D04">
      <w:pPr>
        <w:suppressAutoHyphens/>
        <w:spacing w:after="0" w:line="240" w:lineRule="auto"/>
        <w:jc w:val="center"/>
        <w:rPr>
          <w:rFonts w:ascii="Times New Roman" w:eastAsia="Times New Roman" w:hAnsi="Times New Roman" w:cs="Times New Roman"/>
          <w:sz w:val="24"/>
          <w:szCs w:val="20"/>
          <w:lang w:eastAsia="ar-SA"/>
        </w:rPr>
      </w:pPr>
      <w:r w:rsidRPr="00C92D04">
        <w:rPr>
          <w:rFonts w:ascii="Times New Roman" w:eastAsia="Times New Roman" w:hAnsi="Times New Roman" w:cs="Times New Roman"/>
          <w:sz w:val="24"/>
          <w:szCs w:val="20"/>
          <w:lang w:eastAsia="ar-SA"/>
        </w:rPr>
        <w:t>VBRDF Supplement Table A</w:t>
      </w:r>
    </w:p>
    <w:tbl>
      <w:tblPr>
        <w:tblW w:w="9510" w:type="dxa"/>
        <w:tblInd w:w="145" w:type="dxa"/>
        <w:tblLayout w:type="fixed"/>
        <w:tblCellMar>
          <w:top w:w="29" w:type="dxa"/>
          <w:left w:w="115" w:type="dxa"/>
          <w:bottom w:w="29" w:type="dxa"/>
          <w:right w:w="115" w:type="dxa"/>
        </w:tblCellMar>
        <w:tblLook w:val="0000" w:firstRow="0" w:lastRow="0" w:firstColumn="0" w:lastColumn="0" w:noHBand="0" w:noVBand="0"/>
      </w:tblPr>
      <w:tblGrid>
        <w:gridCol w:w="2490"/>
        <w:gridCol w:w="1350"/>
        <w:gridCol w:w="5670"/>
      </w:tblGrid>
      <w:tr w:rsidR="00C92D04" w:rsidRPr="00C92D04" w:rsidTr="001B3988">
        <w:trPr>
          <w:trHeight w:val="288"/>
        </w:trPr>
        <w:tc>
          <w:tcPr>
            <w:tcW w:w="2490" w:type="dxa"/>
            <w:tcBorders>
              <w:top w:val="single" w:sz="4" w:space="0" w:color="auto"/>
              <w:left w:val="single" w:sz="4" w:space="0" w:color="auto"/>
              <w:bottom w:val="single" w:sz="4" w:space="0" w:color="auto"/>
              <w:right w:val="single" w:sz="4" w:space="0" w:color="auto"/>
            </w:tcBorders>
            <w:vAlign w:val="cente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C92D04">
              <w:rPr>
                <w:rFonts w:ascii="Times New Roman" w:eastAsia="Times New Roman" w:hAnsi="Times New Roman" w:cs="Times New Roman"/>
                <w:i/>
                <w:szCs w:val="20"/>
                <w:lang w:eastAsia="ar-SA"/>
              </w:rPr>
              <w:t>Name</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C92D04">
              <w:rPr>
                <w:rFonts w:ascii="Times New Roman" w:eastAsia="Times New Roman" w:hAnsi="Times New Roman" w:cs="Times New Roman"/>
                <w:i/>
                <w:szCs w:val="20"/>
                <w:lang w:eastAsia="ar-SA"/>
              </w:rPr>
              <w:t>Kind</w:t>
            </w:r>
          </w:p>
        </w:tc>
        <w:tc>
          <w:tcPr>
            <w:tcW w:w="56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92D04" w:rsidRPr="00C92D04" w:rsidRDefault="00C92D04" w:rsidP="00C92D04">
            <w:pPr>
              <w:suppressAutoHyphens/>
              <w:snapToGrid w:val="0"/>
              <w:spacing w:after="0" w:line="240" w:lineRule="auto"/>
              <w:jc w:val="center"/>
              <w:rPr>
                <w:rFonts w:ascii="Courier New" w:eastAsia="Times New Roman" w:hAnsi="Courier New" w:cs="Times New Roman"/>
                <w:i/>
                <w:sz w:val="20"/>
                <w:szCs w:val="20"/>
                <w:lang w:eastAsia="ar-SA"/>
              </w:rPr>
            </w:pPr>
            <w:r w:rsidRPr="00C92D04">
              <w:rPr>
                <w:rFonts w:ascii="Times New Roman" w:eastAsia="Times New Roman" w:hAnsi="Times New Roman" w:cs="Times New Roman"/>
                <w:i/>
                <w:szCs w:val="20"/>
                <w:lang w:eastAsia="ar-SA"/>
              </w:rPr>
              <w:t>Character string in Configuration file</w:t>
            </w:r>
          </w:p>
        </w:tc>
      </w:tr>
      <w:tr w:rsidR="00C92D04" w:rsidRPr="00C92D04" w:rsidTr="001B3988">
        <w:tc>
          <w:tcPr>
            <w:tcW w:w="24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BRDF_NAMES</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Character*10 </w:t>
            </w:r>
          </w:p>
        </w:tc>
        <w:tc>
          <w:tcPr>
            <w:tcW w:w="5670"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Verdana" w:eastAsia="Times New Roman" w:hAnsi="Verdana" w:cs="Courier New"/>
                <w:sz w:val="16"/>
                <w:szCs w:val="16"/>
                <w:lang w:eastAsia="ar-SA"/>
              </w:rPr>
            </w:pPr>
            <w:r w:rsidRPr="00C92D04">
              <w:rPr>
                <w:rFonts w:ascii="Verdana" w:eastAsia="Times New Roman" w:hAnsi="Verdana" w:cs="Courier New"/>
                <w:sz w:val="16"/>
                <w:szCs w:val="16"/>
                <w:lang w:eastAsia="ar-SA"/>
              </w:rPr>
              <w:t>Kernel names, indices, amplitudes, # parameters, parameters</w:t>
            </w:r>
          </w:p>
          <w:p w:rsidR="00C92D04" w:rsidRPr="00C92D04" w:rsidRDefault="00C92D04" w:rsidP="00C92D04">
            <w:pPr>
              <w:tabs>
                <w:tab w:val="left" w:pos="5940"/>
              </w:tabs>
              <w:suppressAutoHyphens/>
              <w:autoSpaceDE w:val="0"/>
              <w:snapToGrid w:val="0"/>
              <w:spacing w:after="0" w:line="240" w:lineRule="auto"/>
              <w:jc w:val="both"/>
              <w:rPr>
                <w:rFonts w:ascii="Verdana" w:eastAsia="Times New Roman" w:hAnsi="Verdana" w:cs="Courier New"/>
                <w:sz w:val="16"/>
                <w:szCs w:val="16"/>
                <w:lang w:eastAsia="ar-SA"/>
              </w:rPr>
            </w:pPr>
          </w:p>
          <w:p w:rsidR="00C92D04" w:rsidRPr="00C92D04" w:rsidRDefault="00C92D04" w:rsidP="00C92D04">
            <w:pPr>
              <w:tabs>
                <w:tab w:val="left" w:pos="5940"/>
              </w:tabs>
              <w:suppressAutoHyphens/>
              <w:autoSpaceDE w:val="0"/>
              <w:snapToGrid w:val="0"/>
              <w:spacing w:after="0" w:line="240" w:lineRule="auto"/>
              <w:jc w:val="both"/>
              <w:rPr>
                <w:rFonts w:ascii="Verdana" w:eastAsia="Times New Roman" w:hAnsi="Verdana" w:cs="Times New Roman"/>
                <w:i/>
                <w:sz w:val="16"/>
                <w:szCs w:val="16"/>
                <w:lang w:eastAsia="ar-SA"/>
              </w:rPr>
            </w:pPr>
            <w:r w:rsidRPr="00C92D04">
              <w:rPr>
                <w:rFonts w:ascii="Verdana" w:eastAsia="Times New Roman" w:hAnsi="Verdana" w:cs="Courier New"/>
                <w:i/>
                <w:sz w:val="16"/>
                <w:szCs w:val="16"/>
                <w:lang w:eastAsia="ar-SA"/>
              </w:rPr>
              <w:t>These quantities are formatted together for each kernel using Format(A10,I2,F8.4,I2,3F12.6). See example below.</w:t>
            </w:r>
          </w:p>
          <w:p w:rsidR="00C92D04" w:rsidRPr="00C92D04" w:rsidRDefault="00C92D04" w:rsidP="00C92D04">
            <w:pPr>
              <w:tabs>
                <w:tab w:val="left" w:pos="5940"/>
              </w:tabs>
              <w:suppressAutoHyphens/>
              <w:autoSpaceDE w:val="0"/>
              <w:snapToGrid w:val="0"/>
              <w:spacing w:before="120" w:after="120" w:line="240" w:lineRule="auto"/>
              <w:jc w:val="both"/>
              <w:rPr>
                <w:rFonts w:ascii="Verdana" w:eastAsia="Times New Roman" w:hAnsi="Verdana" w:cs="Times New Roman"/>
                <w:sz w:val="20"/>
                <w:szCs w:val="20"/>
                <w:lang w:eastAsia="ar-SA"/>
              </w:rPr>
            </w:pPr>
            <w:r w:rsidRPr="00C92D04">
              <w:rPr>
                <w:rFonts w:ascii="Verdana" w:eastAsia="Times New Roman" w:hAnsi="Verdana" w:cs="Times New Roman"/>
                <w:sz w:val="16"/>
                <w:szCs w:val="16"/>
                <w:lang w:eastAsia="ar-SA"/>
              </w:rPr>
              <w:t>.</w:t>
            </w:r>
          </w:p>
        </w:tc>
      </w:tr>
      <w:tr w:rsidR="00C92D04" w:rsidRPr="00C92D04" w:rsidTr="001B3988">
        <w:tc>
          <w:tcPr>
            <w:tcW w:w="2490" w:type="dxa"/>
            <w:tcBorders>
              <w:top w:val="single" w:sz="4" w:space="0" w:color="auto"/>
              <w:left w:val="single" w:sz="4" w:space="0" w:color="000000"/>
              <w:bottom w:val="single" w:sz="4" w:space="0" w:color="000000"/>
            </w:tcBorders>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WHICH_BRDF</w:t>
            </w:r>
          </w:p>
        </w:tc>
        <w:tc>
          <w:tcPr>
            <w:tcW w:w="1350" w:type="dxa"/>
            <w:tcBorders>
              <w:top w:val="single" w:sz="4" w:space="0" w:color="auto"/>
              <w:left w:val="single" w:sz="4" w:space="0" w:color="000000"/>
              <w:bottom w:val="single" w:sz="4" w:space="0" w:color="000000"/>
            </w:tcBorders>
            <w:tcMar>
              <w:top w:w="0" w:type="dxa"/>
              <w:left w:w="108" w:type="dxa"/>
              <w:bottom w:w="0" w:type="dxa"/>
              <w:right w:w="108" w:type="dxa"/>
            </w:tcMar>
            <w:vAlign w:val="cente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Integer </w:t>
            </w:r>
          </w:p>
        </w:tc>
        <w:tc>
          <w:tcPr>
            <w:tcW w:w="5670" w:type="dxa"/>
            <w:vMerge/>
            <w:tcBorders>
              <w:top w:val="single" w:sz="4" w:space="0" w:color="auto"/>
              <w:left w:val="single" w:sz="4" w:space="0" w:color="000000"/>
              <w:right w:val="single" w:sz="4" w:space="0" w:color="000000"/>
            </w:tcBorders>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before="120" w:after="120" w:line="240" w:lineRule="auto"/>
              <w:jc w:val="both"/>
              <w:rPr>
                <w:rFonts w:ascii="Times New Roman" w:eastAsia="Times New Roman" w:hAnsi="Times New Roman" w:cs="Times New Roman"/>
                <w:sz w:val="20"/>
                <w:szCs w:val="20"/>
                <w:lang w:eastAsia="ar-SA"/>
              </w:rPr>
            </w:pPr>
          </w:p>
        </w:tc>
      </w:tr>
      <w:tr w:rsidR="00C92D04" w:rsidRPr="00C92D04" w:rsidTr="001B3988">
        <w:tc>
          <w:tcPr>
            <w:tcW w:w="2490" w:type="dxa"/>
            <w:tcBorders>
              <w:top w:val="single" w:sz="4" w:space="0" w:color="auto"/>
              <w:left w:val="single" w:sz="4" w:space="0" w:color="000000"/>
              <w:bottom w:val="single" w:sz="4" w:space="0" w:color="000000"/>
            </w:tcBorders>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BRDF_FACTORS</w:t>
            </w:r>
          </w:p>
        </w:tc>
        <w:tc>
          <w:tcPr>
            <w:tcW w:w="1350" w:type="dxa"/>
            <w:tcBorders>
              <w:top w:val="single" w:sz="4" w:space="0" w:color="auto"/>
              <w:left w:val="single" w:sz="4" w:space="0" w:color="000000"/>
              <w:bottom w:val="single" w:sz="4" w:space="0" w:color="000000"/>
            </w:tcBorders>
            <w:tcMar>
              <w:top w:w="0" w:type="dxa"/>
              <w:left w:w="108" w:type="dxa"/>
              <w:bottom w:w="0" w:type="dxa"/>
              <w:right w:w="108" w:type="dxa"/>
            </w:tcMar>
            <w:vAlign w:val="cente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Real*8</w:t>
            </w:r>
          </w:p>
        </w:tc>
        <w:tc>
          <w:tcPr>
            <w:tcW w:w="5670" w:type="dxa"/>
            <w:vMerge/>
            <w:tcBorders>
              <w:top w:val="single" w:sz="4" w:space="0" w:color="auto"/>
              <w:left w:val="single" w:sz="4" w:space="0" w:color="000000"/>
              <w:right w:val="single" w:sz="4" w:space="0" w:color="000000"/>
            </w:tcBorders>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before="120" w:after="120" w:line="240" w:lineRule="auto"/>
              <w:jc w:val="both"/>
              <w:rPr>
                <w:rFonts w:ascii="Times New Roman" w:eastAsia="Times New Roman" w:hAnsi="Times New Roman" w:cs="Times New Roman"/>
                <w:sz w:val="20"/>
                <w:szCs w:val="20"/>
                <w:lang w:eastAsia="ar-SA"/>
              </w:rPr>
            </w:pPr>
          </w:p>
        </w:tc>
      </w:tr>
      <w:tr w:rsidR="00C92D04" w:rsidRPr="00C92D04" w:rsidTr="001B3988">
        <w:tc>
          <w:tcPr>
            <w:tcW w:w="2490" w:type="dxa"/>
            <w:tcBorders>
              <w:left w:val="single" w:sz="4" w:space="0" w:color="000000"/>
              <w:bottom w:val="single" w:sz="4" w:space="0" w:color="000000"/>
            </w:tcBorders>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N_BRDF_PARAMETERS</w:t>
            </w:r>
          </w:p>
        </w:tc>
        <w:tc>
          <w:tcPr>
            <w:tcW w:w="1350" w:type="dxa"/>
            <w:tcBorders>
              <w:left w:val="single" w:sz="4" w:space="0" w:color="000000"/>
              <w:bottom w:val="single" w:sz="4" w:space="0" w:color="000000"/>
            </w:tcBorders>
            <w:tcMar>
              <w:top w:w="0" w:type="dxa"/>
              <w:left w:w="108" w:type="dxa"/>
              <w:bottom w:w="0" w:type="dxa"/>
              <w:right w:w="108" w:type="dxa"/>
            </w:tcMar>
            <w:vAlign w:val="cente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Integer </w:t>
            </w:r>
          </w:p>
        </w:tc>
        <w:tc>
          <w:tcPr>
            <w:tcW w:w="5670" w:type="dxa"/>
            <w:vMerge/>
            <w:tcBorders>
              <w:left w:val="single" w:sz="4" w:space="0" w:color="000000"/>
              <w:right w:val="single" w:sz="4" w:space="0" w:color="000000"/>
            </w:tcBorders>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before="120" w:after="120" w:line="240" w:lineRule="auto"/>
              <w:jc w:val="both"/>
              <w:rPr>
                <w:rFonts w:ascii="Times New Roman" w:eastAsia="Times New Roman" w:hAnsi="Times New Roman" w:cs="Times New Roman"/>
                <w:sz w:val="20"/>
                <w:szCs w:val="20"/>
                <w:lang w:eastAsia="ar-SA"/>
              </w:rPr>
            </w:pPr>
          </w:p>
        </w:tc>
      </w:tr>
      <w:tr w:rsidR="00C92D04" w:rsidRPr="00C92D04" w:rsidTr="001B3988">
        <w:tc>
          <w:tcPr>
            <w:tcW w:w="2490" w:type="dxa"/>
            <w:tcBorders>
              <w:left w:val="single" w:sz="4" w:space="0" w:color="000000"/>
              <w:bottom w:val="single" w:sz="4" w:space="0" w:color="000000"/>
            </w:tcBorders>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BRDF_PARAMETERS</w:t>
            </w:r>
          </w:p>
        </w:tc>
        <w:tc>
          <w:tcPr>
            <w:tcW w:w="1350" w:type="dxa"/>
            <w:tcBorders>
              <w:left w:val="single" w:sz="4" w:space="0" w:color="000000"/>
              <w:bottom w:val="single" w:sz="4" w:space="0" w:color="000000"/>
            </w:tcBorders>
            <w:tcMar>
              <w:top w:w="0" w:type="dxa"/>
              <w:left w:w="108" w:type="dxa"/>
              <w:bottom w:w="0" w:type="dxa"/>
              <w:right w:w="108" w:type="dxa"/>
            </w:tcMar>
            <w:vAlign w:val="cente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Real*8 </w:t>
            </w:r>
          </w:p>
        </w:tc>
        <w:tc>
          <w:tcPr>
            <w:tcW w:w="5670" w:type="dxa"/>
            <w:vMerge/>
            <w:tcBorders>
              <w:left w:val="single" w:sz="4" w:space="0" w:color="000000"/>
              <w:bottom w:val="single" w:sz="4" w:space="0" w:color="000000"/>
              <w:right w:val="single" w:sz="4" w:space="0" w:color="000000"/>
            </w:tcBorders>
            <w:tcMar>
              <w:top w:w="0" w:type="dxa"/>
              <w:left w:w="108" w:type="dxa"/>
              <w:bottom w:w="0" w:type="dxa"/>
              <w:right w:w="108" w:type="dxa"/>
            </w:tcMar>
          </w:tcPr>
          <w:p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p>
        </w:tc>
      </w:tr>
    </w:tbl>
    <w:p w:rsidR="00C92D04" w:rsidRPr="00C92D04" w:rsidRDefault="00C92D04" w:rsidP="00C92D04">
      <w:pPr>
        <w:suppressAutoHyphens/>
        <w:spacing w:after="0" w:line="240" w:lineRule="auto"/>
        <w:rPr>
          <w:rFonts w:ascii="Courier New" w:eastAsia="Times New Roman" w:hAnsi="Courier New" w:cs="Courier New"/>
          <w:sz w:val="20"/>
          <w:szCs w:val="20"/>
          <w:lang w:eastAsia="ar-SA"/>
        </w:rPr>
      </w:pPr>
    </w:p>
    <w:p w:rsidR="00C92D04" w:rsidRPr="00C92D04" w:rsidRDefault="00C92D04" w:rsidP="00C92D04">
      <w:pPr>
        <w:suppressAutoHyphens/>
        <w:spacing w:after="0" w:line="240" w:lineRule="auto"/>
        <w:rPr>
          <w:rFonts w:ascii="Courier New" w:eastAsia="Times New Roman" w:hAnsi="Courier New" w:cs="Courier New"/>
          <w:sz w:val="20"/>
          <w:szCs w:val="20"/>
          <w:lang w:eastAsia="ar-SA"/>
        </w:rPr>
      </w:pPr>
    </w:p>
    <w:p w:rsidR="00C92D04" w:rsidRPr="00C92D04" w:rsidRDefault="00C92D04" w:rsidP="00C92D04">
      <w:pPr>
        <w:suppressAutoHyphens/>
        <w:spacing w:after="0" w:line="240" w:lineRule="auto"/>
        <w:rPr>
          <w:rFonts w:ascii="Courier New" w:eastAsia="Times New Roman" w:hAnsi="Courier New" w:cs="Courier New"/>
          <w:sz w:val="20"/>
          <w:szCs w:val="20"/>
          <w:lang w:eastAsia="ar-SA"/>
        </w:rPr>
      </w:pPr>
      <w:r w:rsidRPr="00C92D04">
        <w:rPr>
          <w:rFonts w:ascii="Courier New" w:eastAsia="Times New Roman" w:hAnsi="Courier New" w:cs="Courier New"/>
          <w:sz w:val="20"/>
          <w:szCs w:val="20"/>
          <w:lang w:eastAsia="ar-SA"/>
        </w:rPr>
        <w:t>Example of VBRDF inputs: configuration file settings for three VBRDF kernels as indicated:</w:t>
      </w:r>
    </w:p>
    <w:p w:rsidR="00C92D04" w:rsidRPr="00C92D04" w:rsidRDefault="00C92D04" w:rsidP="00C92D04">
      <w:pPr>
        <w:suppressAutoHyphens/>
        <w:spacing w:after="0" w:line="240" w:lineRule="auto"/>
        <w:rPr>
          <w:rFonts w:ascii="Courier New" w:eastAsia="Times New Roman" w:hAnsi="Courier New" w:cs="Courier New"/>
          <w:sz w:val="20"/>
          <w:szCs w:val="20"/>
          <w:lang w:eastAsia="ar-SA"/>
        </w:rPr>
      </w:pPr>
    </w:p>
    <w:p w:rsidR="00C92D04" w:rsidRPr="00C92D04" w:rsidRDefault="00C92D04" w:rsidP="00C92D04">
      <w:pPr>
        <w:suppressAutoHyphens/>
        <w:spacing w:after="0" w:line="240" w:lineRule="auto"/>
        <w:rPr>
          <w:rFonts w:ascii="Courier New" w:eastAsia="Times New Roman" w:hAnsi="Courier New" w:cs="Courier New"/>
          <w:sz w:val="20"/>
          <w:szCs w:val="20"/>
          <w:lang w:eastAsia="ar-SA"/>
        </w:rPr>
      </w:pPr>
      <w:r w:rsidRPr="00C92D04">
        <w:rPr>
          <w:rFonts w:ascii="Courier New" w:eastAsia="Times New Roman" w:hAnsi="Courier New" w:cs="Courier New"/>
          <w:sz w:val="20"/>
          <w:szCs w:val="20"/>
          <w:lang w:eastAsia="ar-SA"/>
        </w:rPr>
        <w:t xml:space="preserve">VBRDFSUP - Kernel names, indices, amplitudes, # parameters, parameters </w:t>
      </w:r>
    </w:p>
    <w:p w:rsidR="00C92D04" w:rsidRPr="00C92D04" w:rsidRDefault="00C92D04" w:rsidP="00C92D04">
      <w:pPr>
        <w:suppressAutoHyphens/>
        <w:spacing w:after="0" w:line="240" w:lineRule="auto"/>
        <w:rPr>
          <w:rFonts w:ascii="Courier New" w:eastAsia="Times New Roman" w:hAnsi="Courier New" w:cs="Courier New"/>
          <w:sz w:val="20"/>
          <w:szCs w:val="20"/>
          <w:lang w:eastAsia="ar-SA"/>
        </w:rPr>
      </w:pPr>
      <w:r w:rsidRPr="00C92D04">
        <w:rPr>
          <w:rFonts w:ascii="Courier New" w:eastAsia="Times New Roman" w:hAnsi="Courier New" w:cs="Courier New"/>
          <w:sz w:val="20"/>
          <w:szCs w:val="20"/>
          <w:lang w:eastAsia="ar-SA"/>
        </w:rPr>
        <w:t>Cox-Munk   9  0.1000 2    0.079800    1.779556    0.000000</w:t>
      </w:r>
    </w:p>
    <w:p w:rsidR="00C92D04" w:rsidRPr="00C92D04" w:rsidRDefault="00C92D04" w:rsidP="00C92D04">
      <w:pPr>
        <w:suppressAutoHyphens/>
        <w:spacing w:after="0" w:line="240" w:lineRule="auto"/>
        <w:rPr>
          <w:rFonts w:ascii="Courier New" w:eastAsia="Times New Roman" w:hAnsi="Courier New" w:cs="Courier New"/>
          <w:sz w:val="20"/>
          <w:szCs w:val="20"/>
          <w:lang w:eastAsia="ar-SA"/>
        </w:rPr>
      </w:pPr>
      <w:r w:rsidRPr="00C92D04">
        <w:rPr>
          <w:rFonts w:ascii="Courier New" w:eastAsia="Times New Roman" w:hAnsi="Courier New" w:cs="Courier New"/>
          <w:sz w:val="20"/>
          <w:szCs w:val="20"/>
          <w:lang w:eastAsia="ar-SA"/>
        </w:rPr>
        <w:t>Ross-thin  2  0.3000 0    0.000000    0.000000    0.000000</w:t>
      </w:r>
    </w:p>
    <w:p w:rsidR="00C92D04" w:rsidRPr="00C92D04" w:rsidRDefault="00C92D04" w:rsidP="00C92D04">
      <w:pPr>
        <w:suppressAutoHyphens/>
        <w:spacing w:after="0" w:line="240" w:lineRule="auto"/>
        <w:rPr>
          <w:rFonts w:ascii="Courier New" w:eastAsia="Times New Roman" w:hAnsi="Courier New" w:cs="Courier New"/>
          <w:sz w:val="20"/>
          <w:szCs w:val="20"/>
          <w:lang w:eastAsia="ar-SA"/>
        </w:rPr>
      </w:pPr>
      <w:r w:rsidRPr="00C92D04">
        <w:rPr>
          <w:rFonts w:ascii="Courier New" w:eastAsia="Times New Roman" w:hAnsi="Courier New" w:cs="Courier New"/>
          <w:sz w:val="20"/>
          <w:szCs w:val="20"/>
          <w:lang w:eastAsia="ar-SA"/>
        </w:rPr>
        <w:t>Li-dense   5  0.1000 2    2.000000    1.000000    0.000000</w:t>
      </w:r>
    </w:p>
    <w:p w:rsidR="00C92D04" w:rsidRPr="00C92D04" w:rsidRDefault="00C92D04" w:rsidP="00C92D04">
      <w:pPr>
        <w:suppressAutoHyphens/>
        <w:spacing w:after="0" w:line="240" w:lineRule="auto"/>
        <w:rPr>
          <w:rFonts w:ascii="Courier New" w:eastAsia="Times New Roman" w:hAnsi="Courier New" w:cs="Courier New"/>
          <w:sz w:val="20"/>
          <w:szCs w:val="20"/>
          <w:lang w:eastAsia="ar-SA"/>
        </w:rPr>
      </w:pPr>
    </w:p>
    <w:p w:rsidR="00C92D04" w:rsidRPr="00C92D04" w:rsidRDefault="00C92D04" w:rsidP="00C92D04">
      <w:pPr>
        <w:suppressAutoHyphens/>
        <w:autoSpaceDE w:val="0"/>
        <w:spacing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Note that the formatting was changed for Version 2.7 to allow more decimal places for the kernel amplitudes (formerly F6.2, now F8.4).</w:t>
      </w:r>
    </w:p>
    <w:p w:rsidR="00C92D04" w:rsidRPr="00C92D04" w:rsidRDefault="00C92D04" w:rsidP="00C92D04">
      <w:pPr>
        <w:suppressAutoHyphens/>
        <w:spacing w:after="0" w:line="240" w:lineRule="auto"/>
        <w:rPr>
          <w:rFonts w:ascii="Times New Roman" w:eastAsia="Times New Roman" w:hAnsi="Times New Roman" w:cs="Times New Roman"/>
          <w:sz w:val="24"/>
          <w:szCs w:val="24"/>
          <w:lang w:eastAsia="ar-SA"/>
        </w:rPr>
      </w:pPr>
      <w:r w:rsidRPr="00C92D04">
        <w:rPr>
          <w:rFonts w:ascii="Times New Roman" w:eastAsia="Times New Roman" w:hAnsi="Times New Roman" w:cs="Times New Roman"/>
          <w:b/>
          <w:sz w:val="24"/>
          <w:szCs w:val="24"/>
          <w:lang w:eastAsia="ar-SA"/>
        </w:rPr>
        <w:t>Special note regarding Cox-Munk type ocean BRDF kernels:</w:t>
      </w:r>
      <w:r w:rsidRPr="00C92D04">
        <w:rPr>
          <w:rFonts w:ascii="Times New Roman" w:eastAsia="Times New Roman" w:hAnsi="Times New Roman" w:cs="Times New Roman"/>
          <w:sz w:val="24"/>
          <w:szCs w:val="24"/>
          <w:lang w:eastAsia="ar-SA"/>
        </w:rPr>
        <w:t xml:space="preserve"> </w:t>
      </w:r>
    </w:p>
    <w:p w:rsidR="00C92D04" w:rsidRPr="00C92D04" w:rsidRDefault="00C92D04" w:rsidP="00C92D04">
      <w:pPr>
        <w:suppressAutoHyphens/>
        <w:spacing w:after="0" w:line="240" w:lineRule="auto"/>
        <w:rPr>
          <w:rFonts w:ascii="Times New Roman" w:eastAsia="Times New Roman" w:hAnsi="Times New Roman" w:cs="Times New Roman"/>
          <w:sz w:val="24"/>
          <w:szCs w:val="24"/>
          <w:lang w:eastAsia="ar-SA"/>
        </w:rPr>
      </w:pPr>
    </w:p>
    <w:p w:rsidR="00C92D04" w:rsidRPr="00C92D04" w:rsidRDefault="00C92D04" w:rsidP="00C92D04">
      <w:pPr>
        <w:spacing w:after="0" w:line="240" w:lineRule="auto"/>
        <w:jc w:val="both"/>
        <w:rPr>
          <w:rFonts w:ascii="Times New Roman" w:eastAsia="Times New Roman" w:hAnsi="Times New Roman" w:cs="Times New Roman"/>
          <w:sz w:val="24"/>
          <w:szCs w:val="24"/>
        </w:rPr>
      </w:pPr>
      <w:r w:rsidRPr="00C92D04">
        <w:rPr>
          <w:rFonts w:ascii="Times New Roman" w:eastAsia="Times New Roman" w:hAnsi="Times New Roman" w:cs="Times New Roman"/>
          <w:sz w:val="24"/>
          <w:szCs w:val="24"/>
        </w:rPr>
        <w:lastRenderedPageBreak/>
        <w:t>The Cox-Munk kernel uses σ</w:t>
      </w:r>
      <w:r w:rsidRPr="00C92D04">
        <w:rPr>
          <w:rFonts w:ascii="Times New Roman" w:eastAsia="Times New Roman" w:hAnsi="Times New Roman" w:cs="Times New Roman"/>
          <w:sz w:val="24"/>
          <w:szCs w:val="24"/>
          <w:vertAlign w:val="superscript"/>
        </w:rPr>
        <w:t>2</w:t>
      </w:r>
      <w:r w:rsidRPr="00C92D04">
        <w:rPr>
          <w:rFonts w:ascii="Times New Roman" w:eastAsia="Times New Roman" w:hAnsi="Times New Roman" w:cs="Times New Roman"/>
          <w:sz w:val="24"/>
          <w:szCs w:val="24"/>
        </w:rPr>
        <w:t xml:space="preserve"> = 0.003 + 0.00512*W where W is the wind speed in meters/second for the first parameter.  For example, if W = 10, then σ</w:t>
      </w:r>
      <w:r w:rsidRPr="00C92D04">
        <w:rPr>
          <w:rFonts w:ascii="Times New Roman" w:eastAsia="Times New Roman" w:hAnsi="Times New Roman" w:cs="Times New Roman"/>
          <w:sz w:val="24"/>
          <w:szCs w:val="24"/>
          <w:vertAlign w:val="superscript"/>
        </w:rPr>
        <w:t>2</w:t>
      </w:r>
      <w:r w:rsidRPr="00C92D04">
        <w:rPr>
          <w:rFonts w:ascii="Times New Roman" w:eastAsia="Times New Roman" w:hAnsi="Times New Roman" w:cs="Times New Roman"/>
          <w:sz w:val="24"/>
          <w:szCs w:val="24"/>
        </w:rPr>
        <w:t xml:space="preserve"> = 0.054200.  In contrast, the Giss-Cox-Munk kernel uses 0.5*σ</w:t>
      </w:r>
      <w:r w:rsidRPr="00C92D04">
        <w:rPr>
          <w:rFonts w:ascii="Times New Roman" w:eastAsia="Times New Roman" w:hAnsi="Times New Roman" w:cs="Times New Roman"/>
          <w:sz w:val="24"/>
          <w:szCs w:val="24"/>
          <w:vertAlign w:val="superscript"/>
        </w:rPr>
        <w:t>2</w:t>
      </w:r>
      <w:r w:rsidRPr="00C92D04">
        <w:rPr>
          <w:rFonts w:ascii="Times New Roman" w:eastAsia="Times New Roman" w:hAnsi="Times New Roman" w:cs="Times New Roman"/>
          <w:sz w:val="24"/>
          <w:szCs w:val="24"/>
        </w:rPr>
        <w:t xml:space="preserve"> for the first parameter (half the value!).  Thus, for this value of W, the Giss-Cox-Munk kernel would a value of 0.5*σ</w:t>
      </w:r>
      <w:r w:rsidRPr="00C92D04">
        <w:rPr>
          <w:rFonts w:ascii="Times New Roman" w:eastAsia="Times New Roman" w:hAnsi="Times New Roman" w:cs="Times New Roman"/>
          <w:sz w:val="24"/>
          <w:szCs w:val="24"/>
          <w:vertAlign w:val="superscript"/>
        </w:rPr>
        <w:t>2</w:t>
      </w:r>
      <w:r w:rsidRPr="00C92D04">
        <w:rPr>
          <w:rFonts w:ascii="Times New Roman" w:eastAsia="Times New Roman" w:hAnsi="Times New Roman" w:cs="Times New Roman"/>
          <w:sz w:val="24"/>
          <w:szCs w:val="24"/>
        </w:rPr>
        <w:t xml:space="preserve"> = 0.027100 for its first parameter.</w:t>
      </w:r>
    </w:p>
    <w:p w:rsidR="00C92D04" w:rsidRPr="00C92D04" w:rsidRDefault="00C92D04" w:rsidP="00C92D04">
      <w:pPr>
        <w:spacing w:after="0" w:line="240" w:lineRule="auto"/>
        <w:jc w:val="both"/>
        <w:rPr>
          <w:rFonts w:ascii="Times New Roman" w:eastAsia="Times New Roman" w:hAnsi="Times New Roman" w:cs="Times New Roman"/>
          <w:sz w:val="24"/>
          <w:szCs w:val="24"/>
        </w:rPr>
      </w:pPr>
    </w:p>
    <w:p w:rsidR="00C92D04" w:rsidRPr="00C92D04" w:rsidRDefault="00C92D04" w:rsidP="00C92D04">
      <w:pPr>
        <w:spacing w:after="0" w:line="240" w:lineRule="auto"/>
        <w:jc w:val="both"/>
        <w:rPr>
          <w:rFonts w:ascii="Times New Roman" w:eastAsia="Times New Roman" w:hAnsi="Times New Roman" w:cs="Times New Roman"/>
          <w:sz w:val="24"/>
          <w:szCs w:val="24"/>
        </w:rPr>
      </w:pPr>
      <w:r w:rsidRPr="00C92D04">
        <w:rPr>
          <w:rFonts w:ascii="Times New Roman" w:eastAsia="Times New Roman" w:hAnsi="Times New Roman" w:cs="Times New Roman"/>
          <w:sz w:val="24"/>
          <w:szCs w:val="24"/>
        </w:rPr>
        <w:t xml:space="preserve">Also, the Cox-Munk kernel uses the </w:t>
      </w:r>
      <w:r w:rsidRPr="00C92D04">
        <w:rPr>
          <w:rFonts w:ascii="Times New Roman" w:eastAsia="Times New Roman" w:hAnsi="Times New Roman" w:cs="Times New Roman"/>
          <w:i/>
          <w:sz w:val="24"/>
          <w:szCs w:val="24"/>
        </w:rPr>
        <w:t>square</w:t>
      </w:r>
      <w:r w:rsidRPr="00C92D04">
        <w:rPr>
          <w:rFonts w:ascii="Times New Roman" w:eastAsia="Times New Roman" w:hAnsi="Times New Roman" w:cs="Times New Roman"/>
          <w:sz w:val="24"/>
          <w:szCs w:val="24"/>
        </w:rPr>
        <w:t xml:space="preserve"> of the refractive index for the second parameter.  For example, if the refractive index is 1.334, then the second parameter would be 1.334*1.334 = 1.779556.  In contrast, the Giss-Cox-Munk kernel uses just the refractive index itself for the second parameter.  Thus, the Giss-Cox-Munk kernel would a value of 1.334 for its second parameter.</w:t>
      </w:r>
    </w:p>
    <w:p w:rsidR="00C92D04" w:rsidRPr="00C92D04" w:rsidRDefault="00C92D04" w:rsidP="00C92D04">
      <w:pPr>
        <w:spacing w:after="0" w:line="240" w:lineRule="auto"/>
        <w:rPr>
          <w:rFonts w:ascii="Times New Roman" w:eastAsia="Times New Roman" w:hAnsi="Times New Roman" w:cs="Times New Roman"/>
          <w:sz w:val="24"/>
          <w:szCs w:val="24"/>
        </w:rPr>
      </w:pPr>
    </w:p>
    <w:p w:rsidR="00C92D04" w:rsidRPr="00C92D04" w:rsidRDefault="00C92D04" w:rsidP="00C92D04">
      <w:pPr>
        <w:suppressAutoHyphens/>
        <w:spacing w:after="0" w:line="240" w:lineRule="auto"/>
        <w:jc w:val="center"/>
        <w:rPr>
          <w:rFonts w:ascii="Times New Roman" w:eastAsia="Times New Roman" w:hAnsi="Times New Roman" w:cs="Times New Roman"/>
          <w:sz w:val="24"/>
          <w:szCs w:val="20"/>
          <w:lang w:eastAsia="ar-SA"/>
        </w:rPr>
      </w:pPr>
      <w:r w:rsidRPr="00C92D04">
        <w:rPr>
          <w:rFonts w:ascii="Times New Roman" w:eastAsia="Times New Roman" w:hAnsi="Times New Roman" w:cs="Times New Roman"/>
          <w:b/>
          <w:sz w:val="24"/>
          <w:szCs w:val="20"/>
          <w:lang w:eastAsia="ar-SA"/>
        </w:rPr>
        <w:t>Table F</w:t>
      </w:r>
      <w:r w:rsidRPr="00C92D04">
        <w:rPr>
          <w:rFonts w:ascii="Times New Roman" w:eastAsia="Times New Roman" w:hAnsi="Times New Roman" w:cs="Times New Roman"/>
          <w:sz w:val="24"/>
          <w:szCs w:val="20"/>
          <w:lang w:eastAsia="ar-SA"/>
        </w:rPr>
        <w:t xml:space="preserve">: File-read Character strings for linearized kernel variables in </w:t>
      </w:r>
    </w:p>
    <w:p w:rsidR="00C92D04" w:rsidRPr="00C92D04" w:rsidRDefault="00C92D04" w:rsidP="00C92D04">
      <w:pPr>
        <w:suppressAutoHyphens/>
        <w:spacing w:after="0" w:line="240" w:lineRule="auto"/>
        <w:jc w:val="center"/>
        <w:rPr>
          <w:rFonts w:ascii="Times New Roman" w:eastAsia="Times New Roman" w:hAnsi="Times New Roman" w:cs="Times New Roman"/>
          <w:sz w:val="24"/>
          <w:szCs w:val="20"/>
          <w:lang w:eastAsia="ar-SA"/>
        </w:rPr>
      </w:pPr>
      <w:r w:rsidRPr="00C92D04">
        <w:rPr>
          <w:rFonts w:ascii="Times New Roman" w:eastAsia="Times New Roman" w:hAnsi="Times New Roman" w:cs="Times New Roman"/>
          <w:sz w:val="24"/>
          <w:szCs w:val="20"/>
          <w:lang w:eastAsia="ar-SA"/>
        </w:rPr>
        <w:t>VBRDF Supplement Table C</w:t>
      </w:r>
    </w:p>
    <w:tbl>
      <w:tblPr>
        <w:tblW w:w="9555" w:type="dxa"/>
        <w:tblInd w:w="100" w:type="dxa"/>
        <w:tblLayout w:type="fixed"/>
        <w:tblCellMar>
          <w:top w:w="29" w:type="dxa"/>
          <w:left w:w="115" w:type="dxa"/>
          <w:bottom w:w="29" w:type="dxa"/>
          <w:right w:w="115" w:type="dxa"/>
        </w:tblCellMar>
        <w:tblLook w:val="0000" w:firstRow="0" w:lastRow="0" w:firstColumn="0" w:lastColumn="0" w:noHBand="0" w:noVBand="0"/>
      </w:tblPr>
      <w:tblGrid>
        <w:gridCol w:w="2895"/>
        <w:gridCol w:w="1260"/>
        <w:gridCol w:w="5400"/>
      </w:tblGrid>
      <w:tr w:rsidR="00C92D04" w:rsidRPr="00C92D04" w:rsidTr="001B3988">
        <w:trPr>
          <w:trHeight w:val="288"/>
        </w:trPr>
        <w:tc>
          <w:tcPr>
            <w:tcW w:w="2895" w:type="dxa"/>
            <w:tcBorders>
              <w:top w:val="single" w:sz="4" w:space="0" w:color="auto"/>
              <w:left w:val="single" w:sz="4" w:space="0" w:color="auto"/>
              <w:bottom w:val="single" w:sz="4" w:space="0" w:color="auto"/>
              <w:right w:val="single" w:sz="4" w:space="0" w:color="auto"/>
            </w:tcBorders>
            <w:vAlign w:val="cente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C92D04">
              <w:rPr>
                <w:rFonts w:ascii="Times New Roman" w:eastAsia="Times New Roman" w:hAnsi="Times New Roman" w:cs="Times New Roman"/>
                <w:i/>
                <w:szCs w:val="20"/>
                <w:lang w:eastAsia="ar-SA"/>
              </w:rPr>
              <w:t>Name</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C92D04">
              <w:rPr>
                <w:rFonts w:ascii="Times New Roman" w:eastAsia="Times New Roman" w:hAnsi="Times New Roman" w:cs="Times New Roman"/>
                <w:i/>
                <w:szCs w:val="20"/>
                <w:lang w:eastAsia="ar-SA"/>
              </w:rPr>
              <w:t>Kind</w:t>
            </w:r>
          </w:p>
        </w:tc>
        <w:tc>
          <w:tcPr>
            <w:tcW w:w="54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C92D04">
              <w:rPr>
                <w:rFonts w:ascii="Times New Roman" w:eastAsia="Times New Roman" w:hAnsi="Times New Roman" w:cs="Times New Roman"/>
                <w:i/>
                <w:szCs w:val="20"/>
                <w:lang w:eastAsia="ar-SA"/>
              </w:rPr>
              <w:t>Character string in Configuration file</w:t>
            </w:r>
          </w:p>
        </w:tc>
      </w:tr>
      <w:tr w:rsidR="00C92D04" w:rsidRPr="00C92D04" w:rsidTr="001B3988">
        <w:tc>
          <w:tcPr>
            <w:tcW w:w="28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DO_KERNEL_FACTOR_WFS</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Logical </w:t>
            </w:r>
          </w:p>
        </w:tc>
        <w:tc>
          <w:tcPr>
            <w:tcW w:w="5400"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snapToGrid w:val="0"/>
              <w:spacing w:after="0" w:line="240" w:lineRule="auto"/>
              <w:rPr>
                <w:rFonts w:ascii="Verdana" w:eastAsia="Times New Roman" w:hAnsi="Verdana" w:cs="Courier New"/>
                <w:sz w:val="16"/>
                <w:szCs w:val="16"/>
                <w:lang w:eastAsia="ar-SA"/>
              </w:rPr>
            </w:pPr>
            <w:r w:rsidRPr="00C92D04">
              <w:rPr>
                <w:rFonts w:ascii="Verdana" w:eastAsia="Times New Roman" w:hAnsi="Verdana" w:cs="Courier New"/>
                <w:sz w:val="16"/>
                <w:szCs w:val="16"/>
                <w:lang w:eastAsia="ar-SA"/>
              </w:rPr>
              <w:t>Kernels, indices, # pars, Factor Jacobian flag, Par Jacobian flags</w:t>
            </w:r>
          </w:p>
          <w:p w:rsidR="00C92D04" w:rsidRPr="00C92D04" w:rsidRDefault="00C92D04" w:rsidP="00C92D04">
            <w:pPr>
              <w:suppressAutoHyphens/>
              <w:snapToGrid w:val="0"/>
              <w:spacing w:after="0" w:line="240" w:lineRule="auto"/>
              <w:rPr>
                <w:rFonts w:ascii="Verdana" w:eastAsia="Times New Roman" w:hAnsi="Verdana" w:cs="Courier New"/>
                <w:sz w:val="16"/>
                <w:szCs w:val="16"/>
                <w:lang w:eastAsia="ar-SA"/>
              </w:rPr>
            </w:pPr>
          </w:p>
          <w:p w:rsidR="00C92D04" w:rsidRPr="00C92D04" w:rsidRDefault="00C92D04" w:rsidP="00C92D04">
            <w:pPr>
              <w:suppressAutoHyphens/>
              <w:snapToGrid w:val="0"/>
              <w:spacing w:after="0" w:line="240" w:lineRule="auto"/>
              <w:rPr>
                <w:rFonts w:ascii="Verdana" w:eastAsia="Times New Roman" w:hAnsi="Verdana" w:cs="Times New Roman"/>
                <w:i/>
                <w:sz w:val="20"/>
                <w:szCs w:val="20"/>
                <w:lang w:eastAsia="ar-SA"/>
              </w:rPr>
            </w:pPr>
            <w:r w:rsidRPr="00C92D04">
              <w:rPr>
                <w:rFonts w:ascii="Verdana" w:eastAsia="Times New Roman" w:hAnsi="Verdana" w:cs="Courier New"/>
                <w:i/>
                <w:sz w:val="16"/>
                <w:szCs w:val="16"/>
                <w:lang w:eastAsia="ar-SA"/>
              </w:rPr>
              <w:t>These quantities are formatted together for each kernel using Format (A10,I3,I2,4L). See example below.</w:t>
            </w:r>
          </w:p>
        </w:tc>
      </w:tr>
      <w:tr w:rsidR="00C92D04" w:rsidRPr="00C92D04" w:rsidTr="001B3988">
        <w:tc>
          <w:tcPr>
            <w:tcW w:w="2895" w:type="dxa"/>
            <w:tcBorders>
              <w:top w:val="single" w:sz="4" w:space="0" w:color="auto"/>
              <w:left w:val="single" w:sz="4" w:space="0" w:color="000000"/>
              <w:bottom w:val="single" w:sz="4" w:space="0" w:color="000000"/>
            </w:tcBorders>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DO_KERNEL_PARAMS_WFS</w:t>
            </w:r>
          </w:p>
        </w:tc>
        <w:tc>
          <w:tcPr>
            <w:tcW w:w="1260" w:type="dxa"/>
            <w:tcBorders>
              <w:top w:val="single" w:sz="4" w:space="0" w:color="auto"/>
              <w:left w:val="single" w:sz="4" w:space="0" w:color="000000"/>
              <w:bottom w:val="single" w:sz="4" w:space="0" w:color="000000"/>
            </w:tcBorders>
            <w:tcMar>
              <w:top w:w="0" w:type="dxa"/>
              <w:left w:w="108" w:type="dxa"/>
              <w:bottom w:w="0" w:type="dxa"/>
              <w:right w:w="108" w:type="dxa"/>
            </w:tcMar>
          </w:tcPr>
          <w:p w:rsidR="00C92D04" w:rsidRPr="00C92D04" w:rsidRDefault="00C92D04" w:rsidP="00C92D04">
            <w:pPr>
              <w:suppressAutoHyphens/>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Logical </w:t>
            </w:r>
          </w:p>
        </w:tc>
        <w:tc>
          <w:tcPr>
            <w:tcW w:w="5400" w:type="dxa"/>
            <w:vMerge/>
            <w:tcBorders>
              <w:top w:val="single" w:sz="4" w:space="0" w:color="auto"/>
              <w:left w:val="single" w:sz="4" w:space="0" w:color="000000"/>
              <w:bottom w:val="single" w:sz="4" w:space="0" w:color="000000"/>
              <w:right w:val="single" w:sz="4" w:space="0" w:color="000000"/>
            </w:tcBorders>
            <w:tcMar>
              <w:top w:w="0" w:type="dxa"/>
              <w:left w:w="108" w:type="dxa"/>
              <w:bottom w:w="0" w:type="dxa"/>
              <w:right w:w="108" w:type="dxa"/>
            </w:tcMar>
          </w:tcPr>
          <w:p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p>
        </w:tc>
      </w:tr>
    </w:tbl>
    <w:p w:rsidR="00C92D04" w:rsidRPr="00C92D04" w:rsidRDefault="00C92D04" w:rsidP="00C92D04">
      <w:pPr>
        <w:suppressAutoHyphens/>
        <w:spacing w:after="0" w:line="240" w:lineRule="auto"/>
        <w:rPr>
          <w:rFonts w:ascii="Courier New" w:eastAsia="Times New Roman" w:hAnsi="Courier New" w:cs="Courier New"/>
          <w:sz w:val="20"/>
          <w:szCs w:val="20"/>
          <w:lang w:eastAsia="ar-SA"/>
        </w:rPr>
      </w:pPr>
    </w:p>
    <w:p w:rsidR="00C92D04" w:rsidRPr="00C92D04" w:rsidRDefault="00C92D04" w:rsidP="00C92D04">
      <w:pPr>
        <w:suppressAutoHyphens/>
        <w:spacing w:after="0" w:line="240" w:lineRule="auto"/>
        <w:rPr>
          <w:rFonts w:ascii="Courier New" w:eastAsia="Times New Roman" w:hAnsi="Courier New" w:cs="Courier New"/>
          <w:sz w:val="20"/>
          <w:szCs w:val="20"/>
          <w:lang w:eastAsia="ar-SA"/>
        </w:rPr>
      </w:pPr>
    </w:p>
    <w:p w:rsidR="00C92D04" w:rsidRPr="00C92D04" w:rsidRDefault="00C92D04" w:rsidP="00C92D04">
      <w:pPr>
        <w:suppressAutoHyphens/>
        <w:spacing w:after="0" w:line="240" w:lineRule="auto"/>
        <w:rPr>
          <w:rFonts w:ascii="Courier New" w:eastAsia="Times New Roman" w:hAnsi="Courier New" w:cs="Courier New"/>
          <w:sz w:val="20"/>
          <w:szCs w:val="20"/>
          <w:lang w:eastAsia="ar-SA"/>
        </w:rPr>
      </w:pPr>
      <w:r w:rsidRPr="00C92D04">
        <w:rPr>
          <w:rFonts w:ascii="Courier New" w:eastAsia="Times New Roman" w:hAnsi="Courier New" w:cs="Courier New"/>
          <w:sz w:val="20"/>
          <w:szCs w:val="20"/>
          <w:lang w:eastAsia="ar-SA"/>
        </w:rPr>
        <w:t>Example of linearized VBRDF inputs: configuration file settings for 3 VBRDF kernels as indicated:</w:t>
      </w:r>
    </w:p>
    <w:p w:rsidR="00C92D04" w:rsidRPr="00C92D04" w:rsidRDefault="00C92D04" w:rsidP="00C92D04">
      <w:pPr>
        <w:suppressAutoHyphens/>
        <w:spacing w:after="0" w:line="240" w:lineRule="auto"/>
        <w:rPr>
          <w:rFonts w:ascii="Courier New" w:eastAsia="Times New Roman" w:hAnsi="Courier New" w:cs="Courier New"/>
          <w:sz w:val="20"/>
          <w:szCs w:val="20"/>
          <w:lang w:eastAsia="ar-SA"/>
        </w:rPr>
      </w:pPr>
    </w:p>
    <w:p w:rsidR="00C92D04" w:rsidRPr="00C92D04" w:rsidRDefault="00C92D04" w:rsidP="00C92D04">
      <w:pPr>
        <w:suppressAutoHyphens/>
        <w:spacing w:after="0" w:line="240" w:lineRule="auto"/>
        <w:rPr>
          <w:rFonts w:ascii="Courier New" w:eastAsia="Times New Roman" w:hAnsi="Courier New" w:cs="Courier New"/>
          <w:sz w:val="20"/>
          <w:szCs w:val="20"/>
          <w:lang w:eastAsia="ar-SA"/>
        </w:rPr>
      </w:pPr>
      <w:r w:rsidRPr="00C92D04">
        <w:rPr>
          <w:rFonts w:ascii="Courier New" w:eastAsia="Times New Roman" w:hAnsi="Courier New" w:cs="Courier New"/>
          <w:sz w:val="20"/>
          <w:szCs w:val="20"/>
          <w:lang w:eastAsia="ar-SA"/>
        </w:rPr>
        <w:t>BRDFSUP - Kernels, indices, # pars, Factor Jacobian flag, Par Jacobian flags</w:t>
      </w:r>
    </w:p>
    <w:p w:rsidR="00C92D04" w:rsidRPr="00C92D04" w:rsidRDefault="00C92D04" w:rsidP="00C92D04">
      <w:pPr>
        <w:suppressAutoHyphens/>
        <w:spacing w:after="0" w:line="240" w:lineRule="auto"/>
        <w:rPr>
          <w:rFonts w:ascii="Courier New" w:eastAsia="Times New Roman" w:hAnsi="Courier New" w:cs="Courier New"/>
          <w:sz w:val="20"/>
          <w:szCs w:val="20"/>
          <w:lang w:eastAsia="ar-SA"/>
        </w:rPr>
      </w:pPr>
      <w:r w:rsidRPr="00C92D04">
        <w:rPr>
          <w:rFonts w:ascii="Courier New" w:eastAsia="Times New Roman" w:hAnsi="Courier New" w:cs="Courier New"/>
          <w:sz w:val="20"/>
          <w:szCs w:val="20"/>
          <w:lang w:eastAsia="ar-SA"/>
        </w:rPr>
        <w:t xml:space="preserve">Cox-Munk   9 2  T   T T F </w:t>
      </w:r>
    </w:p>
    <w:p w:rsidR="00C92D04" w:rsidRPr="00C92D04" w:rsidRDefault="00C92D04" w:rsidP="00C92D04">
      <w:pPr>
        <w:suppressAutoHyphens/>
        <w:spacing w:after="0" w:line="240" w:lineRule="auto"/>
        <w:rPr>
          <w:rFonts w:ascii="Courier New" w:eastAsia="Times New Roman" w:hAnsi="Courier New" w:cs="Courier New"/>
          <w:sz w:val="20"/>
          <w:szCs w:val="20"/>
          <w:lang w:eastAsia="ar-SA"/>
        </w:rPr>
      </w:pPr>
      <w:r w:rsidRPr="00C92D04">
        <w:rPr>
          <w:rFonts w:ascii="Courier New" w:eastAsia="Times New Roman" w:hAnsi="Courier New" w:cs="Courier New"/>
          <w:sz w:val="20"/>
          <w:szCs w:val="20"/>
          <w:lang w:eastAsia="ar-SA"/>
        </w:rPr>
        <w:t xml:space="preserve">Ross-thin  2 0  T   F F F </w:t>
      </w:r>
    </w:p>
    <w:p w:rsidR="00C92D04" w:rsidRPr="00C92D04" w:rsidRDefault="00C92D04" w:rsidP="00C92D04">
      <w:pPr>
        <w:suppressAutoHyphens/>
        <w:spacing w:after="0" w:line="240" w:lineRule="auto"/>
        <w:rPr>
          <w:rFonts w:ascii="Courier New" w:eastAsia="Times New Roman" w:hAnsi="Courier New" w:cs="Courier New"/>
          <w:sz w:val="20"/>
          <w:szCs w:val="20"/>
          <w:lang w:eastAsia="ar-SA"/>
        </w:rPr>
      </w:pPr>
      <w:r w:rsidRPr="00C92D04">
        <w:rPr>
          <w:rFonts w:ascii="Courier New" w:eastAsia="Times New Roman" w:hAnsi="Courier New" w:cs="Courier New"/>
          <w:sz w:val="20"/>
          <w:szCs w:val="20"/>
          <w:lang w:eastAsia="ar-SA"/>
        </w:rPr>
        <w:t xml:space="preserve">Li-dense   5 2  T   T T F </w:t>
      </w:r>
    </w:p>
    <w:p w:rsidR="00C92D04" w:rsidRPr="00C92D04" w:rsidRDefault="00C92D04" w:rsidP="00C92D04">
      <w:pPr>
        <w:keepNext/>
        <w:keepLines/>
        <w:suppressAutoHyphens/>
        <w:autoSpaceDE w:val="0"/>
        <w:spacing w:before="120" w:after="0" w:line="240" w:lineRule="auto"/>
        <w:jc w:val="both"/>
        <w:outlineLvl w:val="2"/>
        <w:rPr>
          <w:rFonts w:ascii="Times New Roman" w:eastAsiaTheme="majorEastAsia" w:hAnsi="Times New Roman" w:cs="Times New Roman"/>
          <w:bCs/>
          <w:i/>
          <w:iCs/>
          <w:sz w:val="28"/>
          <w:lang w:eastAsia="ar-SA"/>
        </w:rPr>
      </w:pPr>
      <w:bookmarkStart w:id="205" w:name="_Toc527626774"/>
      <w:bookmarkStart w:id="206" w:name="_Toc18428026"/>
      <w:r w:rsidRPr="00C92D04">
        <w:rPr>
          <w:rFonts w:ascii="Times New Roman" w:eastAsiaTheme="majorEastAsia" w:hAnsi="Times New Roman" w:cs="Times New Roman"/>
          <w:bCs/>
          <w:i/>
          <w:iCs/>
          <w:sz w:val="28"/>
          <w:lang w:eastAsia="ar-SA"/>
        </w:rPr>
        <w:t>5.3.4 The direct-bounce correction for VBRDFs</w:t>
      </w:r>
      <w:bookmarkEnd w:id="205"/>
      <w:bookmarkEnd w:id="206"/>
    </w:p>
    <w:p w:rsidR="00C92D04" w:rsidRPr="00C92D04" w:rsidRDefault="00C92D04" w:rsidP="00C92D04">
      <w:pPr>
        <w:suppressAutoHyphens/>
        <w:autoSpaceDE w:val="0"/>
        <w:spacing w:before="120"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For RT calculations with VBRDF surfaces, the radiation field has contributions from the direct-bounce VBRDF and (for each Fourier term) the diffusely reflected VBRDF components. One can compute the direct-bounce VBRDF with a full set of VBRDF kernels rather than use their truncated forms based on a (finite) Fourier series expansion. This is the “direct-bounce (DB) correction” in VLIDORT, and it is done</w:t>
      </w:r>
      <w:r w:rsidRPr="00C92D04">
        <w:rPr>
          <w:rFonts w:ascii="Times New Roman" w:eastAsia="Times" w:hAnsi="Times New Roman" w:cs="Times"/>
          <w:i/>
          <w:sz w:val="24"/>
          <w:szCs w:val="24"/>
          <w:lang w:eastAsia="ar-SA"/>
        </w:rPr>
        <w:t xml:space="preserve"> before </w:t>
      </w:r>
      <w:r w:rsidRPr="00C92D04">
        <w:rPr>
          <w:rFonts w:ascii="Times New Roman" w:eastAsia="Times" w:hAnsi="Times New Roman" w:cs="Times"/>
          <w:sz w:val="24"/>
          <w:szCs w:val="24"/>
          <w:lang w:eastAsia="ar-SA"/>
        </w:rPr>
        <w:t>the diffuse field calculation (Fourier convergence of the whole field is discussed in section 2.4.7). The direct-bounce upwelling reflection of the solar beam (assuming plane-parallel attenuation) to optical depth</w:t>
      </w:r>
      <m:oMath>
        <m:r>
          <w:rPr>
            <w:rFonts w:ascii="Cambria Math" w:eastAsia="Times" w:hAnsi="Cambria Math" w:cs="Times"/>
            <w:sz w:val="24"/>
            <w:szCs w:val="24"/>
            <w:lang w:eastAsia="ar-SA"/>
          </w:rPr>
          <m:t xml:space="preserve"> τ</m:t>
        </m:r>
      </m:oMath>
      <w:r w:rsidRPr="00C92D04">
        <w:rPr>
          <w:rFonts w:ascii="Times New Roman" w:eastAsia="Times" w:hAnsi="Times New Roman" w:cs="Times"/>
          <w:sz w:val="24"/>
          <w:szCs w:val="24"/>
          <w:lang w:eastAsia="ar-SA"/>
        </w:rPr>
        <w:t xml:space="preserve"> may be written:</w:t>
      </w:r>
    </w:p>
    <w:p w:rsidR="00C92D04" w:rsidRPr="00C92D04" w:rsidRDefault="00C92D04" w:rsidP="00C92D04">
      <w:pPr>
        <w:suppressAutoHyphens/>
        <w:autoSpaceDE w:val="0"/>
        <w:spacing w:before="120"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ab/>
      </w:r>
      <m:oMath>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I</m:t>
            </m:r>
          </m:e>
          <m:sub>
            <m:r>
              <w:rPr>
                <w:rFonts w:ascii="Cambria Math" w:eastAsia="Times" w:hAnsi="Cambria Math" w:cs="Times"/>
                <w:sz w:val="24"/>
                <w:szCs w:val="24"/>
                <w:lang w:eastAsia="ar-SA"/>
              </w:rPr>
              <m:t>REX</m:t>
            </m:r>
          </m:sub>
          <m:sup>
            <m:r>
              <w:rPr>
                <w:rFonts w:ascii="Cambria Math" w:eastAsia="Times" w:hAnsi="Cambria Math" w:cs="Times"/>
                <w:sz w:val="24"/>
                <w:szCs w:val="24"/>
                <w:lang w:eastAsia="ar-SA"/>
              </w:rPr>
              <m:t>↑</m:t>
            </m:r>
          </m:sup>
        </m:sSubSup>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μ,φ,τ</m:t>
            </m:r>
          </m:e>
        </m:d>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I</m:t>
            </m:r>
          </m:e>
          <m:sub>
            <m:r>
              <w:rPr>
                <w:rFonts w:ascii="Cambria Math" w:eastAsia="Times" w:hAnsi="Cambria Math" w:cs="Times"/>
                <w:sz w:val="24"/>
                <w:szCs w:val="24"/>
                <w:lang w:eastAsia="ar-SA"/>
              </w:rPr>
              <m:t>0</m:t>
            </m:r>
          </m:sub>
        </m:sSub>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ρ</m:t>
            </m:r>
          </m:e>
          <m:sub>
            <m:r>
              <w:rPr>
                <w:rFonts w:ascii="Cambria Math" w:eastAsia="Times" w:hAnsi="Cambria Math" w:cs="Times"/>
                <w:sz w:val="24"/>
                <w:szCs w:val="24"/>
                <w:lang w:eastAsia="ar-SA"/>
              </w:rPr>
              <m:t>DB</m:t>
            </m:r>
          </m:sub>
        </m:sSub>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μ,</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μ</m:t>
                </m:r>
              </m:e>
              <m:sub>
                <m:r>
                  <w:rPr>
                    <w:rFonts w:ascii="Cambria Math" w:eastAsia="Times" w:hAnsi="Cambria Math" w:cs="Times"/>
                    <w:sz w:val="24"/>
                    <w:szCs w:val="24"/>
                    <w:lang w:eastAsia="ar-SA"/>
                  </w:rPr>
                  <m:t>0</m:t>
                </m:r>
              </m:sub>
            </m:sSub>
            <m:r>
              <w:rPr>
                <w:rFonts w:ascii="Cambria Math" w:eastAsia="Times" w:hAnsi="Cambria Math" w:cs="Times"/>
                <w:sz w:val="24"/>
                <w:szCs w:val="24"/>
                <w:lang w:eastAsia="ar-SA"/>
              </w:rPr>
              <m:t>,φ-</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φ</m:t>
                </m:r>
              </m:e>
              <m:sub>
                <m:r>
                  <w:rPr>
                    <w:rFonts w:ascii="Cambria Math" w:eastAsia="Times" w:hAnsi="Cambria Math" w:cs="Times"/>
                    <w:sz w:val="24"/>
                    <w:szCs w:val="24"/>
                    <w:lang w:eastAsia="ar-SA"/>
                  </w:rPr>
                  <m:t>0</m:t>
                </m:r>
              </m:sub>
            </m:sSub>
          </m:e>
        </m:d>
        <m:r>
          <m:rPr>
            <m:sty m:val="p"/>
          </m:rPr>
          <w:rPr>
            <w:rFonts w:ascii="Cambria Math" w:eastAsia="Times" w:hAnsi="Cambria Math" w:cs="Times"/>
            <w:sz w:val="24"/>
            <w:szCs w:val="24"/>
            <w:lang w:eastAsia="ar-SA"/>
          </w:rPr>
          <m:t>exp⁡</m:t>
        </m:r>
        <m:r>
          <w:rPr>
            <w:rFonts w:ascii="Cambria Math" w:eastAsia="Times" w:hAnsi="Cambria Math" w:cs="Times"/>
            <w:sz w:val="24"/>
            <w:szCs w:val="24"/>
            <w:lang w:eastAsia="ar-SA"/>
          </w:rPr>
          <m:t>(</m:t>
        </m:r>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τ</m:t>
                </m:r>
              </m:e>
              <m:sub>
                <m:r>
                  <w:rPr>
                    <w:rFonts w:ascii="Cambria Math" w:eastAsia="Times" w:hAnsi="Cambria Math" w:cs="Times"/>
                    <w:sz w:val="24"/>
                    <w:szCs w:val="24"/>
                    <w:lang w:eastAsia="ar-SA"/>
                  </w:rPr>
                  <m:t>atmos</m:t>
                </m:r>
              </m:sub>
            </m:sSub>
          </m:num>
          <m:den>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μ</m:t>
                </m:r>
              </m:e>
              <m:sub>
                <m:r>
                  <w:rPr>
                    <w:rFonts w:ascii="Cambria Math" w:eastAsia="Times" w:hAnsi="Cambria Math" w:cs="Times"/>
                    <w:sz w:val="24"/>
                    <w:szCs w:val="24"/>
                    <w:lang w:eastAsia="ar-SA"/>
                  </w:rPr>
                  <m:t>0</m:t>
                </m:r>
              </m:sub>
            </m:sSub>
          </m:den>
        </m:f>
        <m:r>
          <w:rPr>
            <w:rFonts w:ascii="Cambria Math" w:eastAsia="Times" w:hAnsi="Cambria Math" w:cs="Times"/>
            <w:sz w:val="24"/>
            <w:szCs w:val="24"/>
            <w:lang w:eastAsia="ar-SA"/>
          </w:rPr>
          <m:t>)</m:t>
        </m:r>
        <m:r>
          <m:rPr>
            <m:sty m:val="p"/>
          </m:rPr>
          <w:rPr>
            <w:rFonts w:ascii="Cambria Math" w:eastAsia="Times" w:hAnsi="Cambria Math" w:cs="Times"/>
            <w:sz w:val="24"/>
            <w:szCs w:val="24"/>
            <w:lang w:eastAsia="ar-SA"/>
          </w:rPr>
          <m:t>exp⁡</m:t>
        </m:r>
        <m:d>
          <m:dPr>
            <m:begChr m:val="["/>
            <m:endChr m:val="]"/>
            <m:ctrlPr>
              <w:rPr>
                <w:rFonts w:ascii="Cambria Math" w:eastAsia="Times" w:hAnsi="Cambria Math" w:cs="Times"/>
                <w:i/>
                <w:sz w:val="24"/>
                <w:szCs w:val="24"/>
                <w:lang w:eastAsia="ar-SA"/>
              </w:rPr>
            </m:ctrlPr>
          </m:dPr>
          <m:e>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τ</m:t>
                    </m:r>
                  </m:e>
                  <m:sub>
                    <m:r>
                      <w:rPr>
                        <w:rFonts w:ascii="Cambria Math" w:eastAsia="Times" w:hAnsi="Cambria Math" w:cs="Times"/>
                        <w:sz w:val="24"/>
                        <w:szCs w:val="24"/>
                        <w:lang w:eastAsia="ar-SA"/>
                      </w:rPr>
                      <m:t>atmos</m:t>
                    </m:r>
                  </m:sub>
                </m:sSub>
                <m:r>
                  <w:rPr>
                    <w:rFonts w:ascii="Cambria Math" w:eastAsia="Times" w:hAnsi="Cambria Math" w:cs="Times"/>
                    <w:sz w:val="24"/>
                    <w:szCs w:val="24"/>
                    <w:lang w:eastAsia="ar-SA"/>
                  </w:rPr>
                  <m:t>-τ)</m:t>
                </m:r>
              </m:num>
              <m:den>
                <m:r>
                  <w:rPr>
                    <w:rFonts w:ascii="Cambria Math" w:eastAsia="Times" w:hAnsi="Cambria Math" w:cs="Times"/>
                    <w:sz w:val="24"/>
                    <w:szCs w:val="24"/>
                    <w:lang w:eastAsia="ar-SA"/>
                  </w:rPr>
                  <m:t>μ</m:t>
                </m:r>
              </m:den>
            </m:f>
          </m:e>
        </m:d>
      </m:oMath>
      <w:r w:rsidRPr="00C92D04">
        <w:rPr>
          <w:rFonts w:ascii="Times New Roman" w:eastAsia="Times" w:hAnsi="Times New Roman" w:cs="Times"/>
          <w:sz w:val="24"/>
          <w:szCs w:val="24"/>
          <w:lang w:eastAsia="ar-SA"/>
        </w:rPr>
        <w:t>.</w:t>
      </w:r>
      <w:r w:rsidRPr="00C92D04">
        <w:rPr>
          <w:rFonts w:ascii="Times New Roman" w:eastAsia="Times" w:hAnsi="Times New Roman" w:cs="Times"/>
          <w:sz w:val="24"/>
          <w:szCs w:val="24"/>
          <w:lang w:eastAsia="ar-SA"/>
        </w:rPr>
        <w:tab/>
        <w:t xml:space="preserve">          (5.3.27)</w:t>
      </w:r>
    </w:p>
    <w:p w:rsidR="00C92D04" w:rsidRPr="00C92D04" w:rsidRDefault="00C92D04" w:rsidP="00C92D04">
      <w:pPr>
        <w:suppressAutoHyphens/>
        <w:autoSpaceDE w:val="0"/>
        <w:spacing w:before="120"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 xml:space="preserve">For surface property Jacobians, we require computation of the derivatives of this DB correction with respect to the kernel amplitudes and parameters; this is straightforward based on the discussion in section 5.3.1. For atmospheric profile weighting functions, the solar beam and line-of-sight transmittances that form part of the DB correction </w:t>
      </w:r>
      <w:r w:rsidRPr="00C92D04">
        <w:rPr>
          <w:rFonts w:ascii="Times New Roman" w:eastAsia="Times" w:hAnsi="Times New Roman" w:cs="Times"/>
          <w:sz w:val="24"/>
          <w:lang w:eastAsia="ar-SA"/>
        </w:rPr>
        <w:t xml:space="preserve">in Eq. (5.3.27) </w:t>
      </w:r>
      <w:r w:rsidRPr="00C92D04">
        <w:rPr>
          <w:rFonts w:ascii="Times New Roman" w:eastAsia="Times" w:hAnsi="Times New Roman" w:cs="Times"/>
          <w:sz w:val="24"/>
          <w:szCs w:val="24"/>
          <w:lang w:eastAsia="ar-SA"/>
        </w:rPr>
        <w:t xml:space="preserve">need to be differentiated with respect to variables </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ξ</m:t>
            </m:r>
          </m:e>
          <m:sub>
            <m:r>
              <w:rPr>
                <w:rFonts w:ascii="Cambria Math" w:eastAsia="Times" w:hAnsi="Cambria Math" w:cs="Times"/>
                <w:sz w:val="24"/>
                <w:szCs w:val="24"/>
                <w:lang w:eastAsia="ar-SA"/>
              </w:rPr>
              <m:t>p</m:t>
            </m:r>
          </m:sub>
        </m:sSub>
      </m:oMath>
      <w:r w:rsidRPr="00C92D04">
        <w:rPr>
          <w:rFonts w:ascii="Times New Roman" w:eastAsia="Times" w:hAnsi="Times New Roman" w:cs="Times"/>
          <w:sz w:val="24"/>
          <w:szCs w:val="24"/>
          <w:lang w:eastAsia="ar-SA"/>
        </w:rPr>
        <w:t xml:space="preserve"> varying in layer </w:t>
      </w:r>
      <m:oMath>
        <m:r>
          <w:rPr>
            <w:rFonts w:ascii="Cambria Math" w:eastAsia="Times" w:hAnsi="Cambria Math" w:cs="Times"/>
            <w:sz w:val="24"/>
            <w:szCs w:val="24"/>
            <w:lang w:eastAsia="ar-SA"/>
          </w:rPr>
          <m:t>p</m:t>
        </m:r>
      </m:oMath>
      <w:r w:rsidRPr="00C92D04">
        <w:rPr>
          <w:rFonts w:ascii="Times New Roman" w:eastAsia="Times" w:hAnsi="Times New Roman" w:cs="Times"/>
          <w:sz w:val="24"/>
          <w:szCs w:val="24"/>
          <w:lang w:eastAsia="ar-SA"/>
        </w:rPr>
        <w:t>.</w:t>
      </w:r>
    </w:p>
    <w:p w:rsidR="00C92D04" w:rsidRPr="00C92D04" w:rsidRDefault="00C92D04" w:rsidP="00C92D04">
      <w:pPr>
        <w:suppressAutoHyphens/>
        <w:autoSpaceDE w:val="0"/>
        <w:spacing w:before="120"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 xml:space="preserve">When this DB correction is in force, the corresponding truncated Fourier-sum for a single reflectance should be omitted from the diffuse field calculations. As with the single scatter case, </w:t>
      </w:r>
      <m:oMath>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I</m:t>
            </m:r>
          </m:e>
          <m:sub>
            <m:r>
              <w:rPr>
                <w:rFonts w:ascii="Cambria Math" w:eastAsia="Times" w:hAnsi="Cambria Math" w:cs="Times"/>
                <w:sz w:val="24"/>
                <w:szCs w:val="24"/>
                <w:lang w:eastAsia="ar-SA"/>
              </w:rPr>
              <m:t>REX</m:t>
            </m:r>
          </m:sub>
          <m:sup>
            <m:r>
              <w:rPr>
                <w:rFonts w:ascii="Cambria Math" w:eastAsia="Times" w:hAnsi="Cambria Math" w:cs="Times"/>
                <w:sz w:val="24"/>
                <w:szCs w:val="24"/>
                <w:lang w:eastAsia="ar-SA"/>
              </w:rPr>
              <m:t>↑</m:t>
            </m:r>
          </m:sup>
        </m:sSubSup>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μ,φ,τ</m:t>
            </m:r>
          </m:e>
        </m:d>
      </m:oMath>
      <w:r w:rsidRPr="00C92D04">
        <w:rPr>
          <w:rFonts w:ascii="Times New Roman" w:eastAsia="Times" w:hAnsi="Times New Roman" w:cs="Times"/>
          <w:sz w:val="24"/>
          <w:szCs w:val="24"/>
          <w:lang w:eastAsia="ar-SA"/>
        </w:rPr>
        <w:t xml:space="preserve"> should be added to the total field just after calculation of the azimuth-independent </w:t>
      </w:r>
      <w:r w:rsidRPr="00C92D04">
        <w:rPr>
          <w:rFonts w:ascii="Times New Roman" w:eastAsia="Times" w:hAnsi="Times New Roman" w:cs="Times"/>
          <w:sz w:val="24"/>
          <w:szCs w:val="24"/>
          <w:lang w:eastAsia="ar-SA"/>
        </w:rPr>
        <w:lastRenderedPageBreak/>
        <w:t xml:space="preserve">Fourier term, and before the higher-order Fourier are computed and the total radiance field examined for convergence; once again, this will make the calculation faster and more accurate. </w:t>
      </w:r>
    </w:p>
    <w:p w:rsidR="00C92D04" w:rsidRPr="00C92D04" w:rsidRDefault="00C92D04" w:rsidP="00C92D04">
      <w:pPr>
        <w:suppressAutoHyphens/>
        <w:autoSpaceDE w:val="0"/>
        <w:spacing w:before="120" w:after="120" w:line="240" w:lineRule="auto"/>
        <w:jc w:val="both"/>
        <w:rPr>
          <w:rFonts w:ascii="Times New Roman" w:eastAsia="Times" w:hAnsi="Times New Roman" w:cs="Times"/>
          <w:lang w:eastAsia="ar-SA"/>
        </w:rPr>
      </w:pPr>
      <w:r w:rsidRPr="00C92D04">
        <w:rPr>
          <w:rFonts w:ascii="Times New Roman" w:eastAsia="Times" w:hAnsi="Times New Roman" w:cs="Times"/>
          <w:sz w:val="24"/>
          <w:szCs w:val="24"/>
          <w:lang w:eastAsia="ar-SA"/>
        </w:rPr>
        <w:t xml:space="preserve">In the current version of the VBRDF supplement, the direct-bounce calculation is always performed automatically, regardless of whether it will be used in VLIDORT or not (the default is to use it); </w:t>
      </w:r>
      <w:r w:rsidRPr="00C92D04">
        <w:rPr>
          <w:rFonts w:ascii="Times New Roman" w:eastAsia="Times" w:hAnsi="Times New Roman" w:cs="Times"/>
          <w:i/>
          <w:sz w:val="24"/>
          <w:szCs w:val="24"/>
          <w:u w:val="single"/>
          <w:lang w:eastAsia="ar-SA"/>
        </w:rPr>
        <w:t>there is no separate flag for this correction.</w:t>
      </w:r>
    </w:p>
    <w:p w:rsidR="00C92D04" w:rsidRPr="00C92D04" w:rsidRDefault="00C92D04" w:rsidP="00C92D04">
      <w:pPr>
        <w:keepNext/>
        <w:keepLines/>
        <w:suppressAutoHyphens/>
        <w:autoSpaceDE w:val="0"/>
        <w:spacing w:before="120" w:after="0" w:line="240" w:lineRule="auto"/>
        <w:jc w:val="both"/>
        <w:outlineLvl w:val="2"/>
        <w:rPr>
          <w:rFonts w:ascii="Times New Roman" w:eastAsiaTheme="majorEastAsia" w:hAnsi="Times New Roman" w:cs="Times New Roman"/>
          <w:bCs/>
          <w:i/>
          <w:iCs/>
          <w:sz w:val="28"/>
          <w:lang w:eastAsia="ar-SA"/>
        </w:rPr>
      </w:pPr>
      <w:bookmarkStart w:id="207" w:name="_Toc527626775"/>
      <w:bookmarkStart w:id="208" w:name="_Toc18428027"/>
      <w:r w:rsidRPr="00C92D04">
        <w:rPr>
          <w:rFonts w:ascii="Times New Roman" w:eastAsiaTheme="majorEastAsia" w:hAnsi="Times New Roman" w:cs="Times New Roman"/>
          <w:bCs/>
          <w:i/>
          <w:iCs/>
          <w:sz w:val="28"/>
          <w:lang w:eastAsia="ar-SA"/>
        </w:rPr>
        <w:t>5.3.5  Surface emission in the VLIDORT model</w:t>
      </w:r>
      <w:bookmarkEnd w:id="207"/>
      <w:bookmarkEnd w:id="208"/>
    </w:p>
    <w:p w:rsidR="00C92D04" w:rsidRPr="00C92D04" w:rsidRDefault="00C92D04" w:rsidP="00C92D04">
      <w:pPr>
        <w:suppressAutoHyphens/>
        <w:autoSpaceDE w:val="0"/>
        <w:spacing w:before="120"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In addition to the surface reflection of diffuse and direct radiation, there is the surface emission source term in the thermal regime; this will be present for all Fourier components for a bidirectional surface:</w:t>
      </w:r>
    </w:p>
    <w:p w:rsidR="00C92D04" w:rsidRPr="00C92D04" w:rsidRDefault="00C92D04" w:rsidP="00C92D04">
      <w:pPr>
        <w:suppressAutoHyphens/>
        <w:autoSpaceDE w:val="0"/>
        <w:spacing w:before="120"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ab/>
      </w:r>
      <m:oMath>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I</m:t>
            </m:r>
          </m:e>
          <m:sub>
            <m:r>
              <w:rPr>
                <w:rFonts w:ascii="Cambria Math" w:eastAsia="Times" w:hAnsi="Cambria Math" w:cs="Times"/>
                <w:sz w:val="24"/>
                <w:szCs w:val="24"/>
                <w:lang w:eastAsia="ar-SA"/>
              </w:rPr>
              <m:t>n,emission</m:t>
            </m:r>
          </m:sub>
          <m:sup>
            <m:r>
              <w:rPr>
                <w:rFonts w:ascii="Cambria Math" w:eastAsia="Times" w:hAnsi="Cambria Math" w:cs="Times"/>
                <w:sz w:val="24"/>
                <w:szCs w:val="24"/>
                <w:lang w:eastAsia="ar-SA"/>
              </w:rPr>
              <m:t>-</m:t>
            </m:r>
          </m:sup>
        </m:sSubSup>
        <m:d>
          <m:dPr>
            <m:ctrlPr>
              <w:rPr>
                <w:rFonts w:ascii="Cambria Math" w:eastAsia="Times" w:hAnsi="Cambria Math" w:cs="Times"/>
                <w:i/>
                <w:sz w:val="24"/>
                <w:szCs w:val="24"/>
                <w:lang w:eastAsia="ar-SA"/>
              </w:rPr>
            </m:ctrlPr>
          </m:dPr>
          <m:e>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Δ</m:t>
                </m:r>
              </m:e>
              <m:sub>
                <m:r>
                  <w:rPr>
                    <w:rFonts w:ascii="Cambria Math" w:eastAsia="Times" w:hAnsi="Cambria Math" w:cs="Times"/>
                    <w:sz w:val="24"/>
                    <w:szCs w:val="24"/>
                    <w:lang w:eastAsia="ar-SA"/>
                  </w:rPr>
                  <m:t>n</m:t>
                </m:r>
              </m:sub>
            </m:sSub>
            <m:r>
              <w:rPr>
                <w:rFonts w:ascii="Cambria Math" w:eastAsia="Times" w:hAnsi="Cambria Math" w:cs="Times"/>
                <w:sz w:val="24"/>
                <w:szCs w:val="24"/>
                <w:lang w:eastAsia="ar-SA"/>
              </w:rPr>
              <m:t>,μ</m:t>
            </m:r>
          </m:e>
        </m:d>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δ</m:t>
            </m:r>
          </m:e>
          <m:sub>
            <m:r>
              <w:rPr>
                <w:rFonts w:ascii="Cambria Math" w:eastAsia="Times" w:hAnsi="Cambria Math" w:cs="Times"/>
                <w:sz w:val="24"/>
                <w:szCs w:val="24"/>
                <w:lang w:eastAsia="ar-SA"/>
              </w:rPr>
              <m:t>m,0</m:t>
            </m:r>
          </m:sub>
        </m:sSub>
        <m:r>
          <w:rPr>
            <w:rFonts w:ascii="Cambria Math" w:eastAsia="Times" w:hAnsi="Cambria Math" w:cs="Times"/>
            <w:sz w:val="24"/>
            <w:szCs w:val="24"/>
            <w:lang w:eastAsia="ar-SA"/>
          </w:rPr>
          <m:t>κ(μ)B(</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T</m:t>
            </m:r>
          </m:e>
          <m:sub>
            <m:r>
              <w:rPr>
                <w:rFonts w:ascii="Cambria Math" w:eastAsia="Times" w:hAnsi="Cambria Math" w:cs="Times"/>
                <w:sz w:val="24"/>
                <w:szCs w:val="24"/>
                <w:lang w:eastAsia="ar-SA"/>
              </w:rPr>
              <m:t>g</m:t>
            </m:r>
          </m:sub>
        </m:sSub>
        <m:r>
          <w:rPr>
            <w:rFonts w:ascii="Cambria Math" w:eastAsia="Times" w:hAnsi="Cambria Math" w:cs="Times"/>
            <w:sz w:val="24"/>
            <w:szCs w:val="24"/>
            <w:lang w:eastAsia="ar-SA"/>
          </w:rPr>
          <m:t>)</m:t>
        </m:r>
      </m:oMath>
      <w:r w:rsidRPr="00C92D04">
        <w:rPr>
          <w:rFonts w:ascii="Times New Roman" w:eastAsia="Times" w:hAnsi="Times New Roman" w:cs="Times"/>
          <w:sz w:val="24"/>
          <w:szCs w:val="24"/>
          <w:lang w:eastAsia="ar-SA"/>
        </w:rPr>
        <w:tab/>
      </w:r>
      <w:r w:rsidRPr="00C92D04">
        <w:rPr>
          <w:rFonts w:ascii="Times New Roman" w:eastAsia="Times" w:hAnsi="Times New Roman" w:cs="Times"/>
          <w:sz w:val="24"/>
          <w:szCs w:val="24"/>
          <w:lang w:eastAsia="ar-SA"/>
        </w:rPr>
        <w:tab/>
      </w:r>
      <w:r w:rsidRPr="00C92D04">
        <w:rPr>
          <w:rFonts w:ascii="Times New Roman" w:eastAsia="Times" w:hAnsi="Times New Roman" w:cs="Times"/>
          <w:sz w:val="24"/>
          <w:szCs w:val="24"/>
          <w:lang w:eastAsia="ar-SA"/>
        </w:rPr>
        <w:tab/>
      </w:r>
      <w:r w:rsidRPr="00C92D04">
        <w:rPr>
          <w:rFonts w:ascii="Times New Roman" w:eastAsia="Times" w:hAnsi="Times New Roman" w:cs="Times"/>
          <w:sz w:val="24"/>
          <w:szCs w:val="24"/>
          <w:lang w:eastAsia="ar-SA"/>
        </w:rPr>
        <w:tab/>
      </w:r>
      <w:r w:rsidRPr="00C92D04">
        <w:rPr>
          <w:rFonts w:ascii="Times New Roman" w:eastAsia="Times" w:hAnsi="Times New Roman" w:cs="Times"/>
          <w:sz w:val="24"/>
          <w:szCs w:val="24"/>
          <w:lang w:eastAsia="ar-SA"/>
        </w:rPr>
        <w:tab/>
      </w:r>
      <w:r w:rsidRPr="00C92D04">
        <w:rPr>
          <w:rFonts w:ascii="Times New Roman" w:eastAsia="Times" w:hAnsi="Times New Roman" w:cs="Times"/>
          <w:sz w:val="24"/>
          <w:szCs w:val="24"/>
          <w:lang w:eastAsia="ar-SA"/>
        </w:rPr>
        <w:tab/>
        <w:t xml:space="preserve">           (5.3.28)</w:t>
      </w:r>
    </w:p>
    <w:p w:rsidR="00C92D04" w:rsidRPr="00C92D04" w:rsidRDefault="00C92D04" w:rsidP="00C92D04">
      <w:pPr>
        <w:suppressAutoHyphens/>
        <w:autoSpaceDE w:val="0"/>
        <w:spacing w:before="120"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Here, the emissivity is given by Kirchhoff’s law:</w:t>
      </w:r>
    </w:p>
    <w:p w:rsidR="00C92D04" w:rsidRPr="00C92D04" w:rsidRDefault="00C92D04" w:rsidP="00C92D04">
      <w:pPr>
        <w:suppressAutoHyphens/>
        <w:autoSpaceDE w:val="0"/>
        <w:spacing w:before="120"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ab/>
      </w:r>
      <m:oMath>
        <m:r>
          <w:rPr>
            <w:rFonts w:ascii="Cambria Math" w:eastAsia="Times" w:hAnsi="Cambria Math" w:cs="Times"/>
            <w:sz w:val="24"/>
            <w:szCs w:val="24"/>
            <w:lang w:eastAsia="ar-SA"/>
          </w:rPr>
          <m:t>κ</m:t>
        </m:r>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μ</m:t>
            </m:r>
          </m:e>
        </m:d>
        <m:r>
          <w:rPr>
            <w:rFonts w:ascii="Cambria Math" w:eastAsia="Times" w:hAnsi="Cambria Math" w:cs="Times"/>
            <w:sz w:val="24"/>
            <w:szCs w:val="24"/>
            <w:lang w:eastAsia="ar-SA"/>
          </w:rPr>
          <m:t>=1-2</m:t>
        </m:r>
        <m:nary>
          <m:naryPr>
            <m:limLoc m:val="subSup"/>
            <m:ctrlPr>
              <w:rPr>
                <w:rFonts w:ascii="Cambria Math" w:eastAsia="Times" w:hAnsi="Cambria Math" w:cs="Times"/>
                <w:i/>
                <w:sz w:val="24"/>
                <w:szCs w:val="24"/>
                <w:lang w:eastAsia="ar-SA"/>
              </w:rPr>
            </m:ctrlPr>
          </m:naryPr>
          <m:sub>
            <m:r>
              <w:rPr>
                <w:rFonts w:ascii="Cambria Math" w:eastAsia="Times" w:hAnsi="Cambria Math" w:cs="Times"/>
                <w:sz w:val="24"/>
                <w:szCs w:val="24"/>
                <w:lang w:eastAsia="ar-SA"/>
              </w:rPr>
              <m:t>0</m:t>
            </m:r>
          </m:sub>
          <m:sup>
            <m:r>
              <w:rPr>
                <w:rFonts w:ascii="Cambria Math" w:eastAsia="Times" w:hAnsi="Cambria Math" w:cs="Times"/>
                <w:sz w:val="24"/>
                <w:szCs w:val="24"/>
                <w:lang w:eastAsia="ar-SA"/>
              </w:rPr>
              <m:t>1</m:t>
            </m:r>
          </m:sup>
          <m:e>
            <m:sSup>
              <m:sSupPr>
                <m:ctrlPr>
                  <w:rPr>
                    <w:rFonts w:ascii="Cambria Math" w:eastAsia="Times" w:hAnsi="Cambria Math" w:cs="Times"/>
                    <w:i/>
                    <w:sz w:val="24"/>
                    <w:szCs w:val="24"/>
                    <w:lang w:eastAsia="ar-SA"/>
                  </w:rPr>
                </m:ctrlPr>
              </m:sSupPr>
              <m:e>
                <m:r>
                  <w:rPr>
                    <w:rFonts w:ascii="Cambria Math" w:eastAsia="Times" w:hAnsi="Cambria Math" w:cs="Times"/>
                    <w:sz w:val="24"/>
                    <w:szCs w:val="24"/>
                    <w:lang w:eastAsia="ar-SA"/>
                  </w:rPr>
                  <m:t>μ</m:t>
                </m:r>
              </m:e>
              <m:sup>
                <m:r>
                  <w:rPr>
                    <w:rFonts w:ascii="Cambria Math" w:eastAsia="Times" w:hAnsi="Cambria Math" w:cs="Times"/>
                    <w:sz w:val="24"/>
                    <w:szCs w:val="24"/>
                    <w:lang w:eastAsia="ar-SA"/>
                  </w:rPr>
                  <m:t>'</m:t>
                </m:r>
              </m:sup>
            </m:sSup>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ρ</m:t>
                </m:r>
              </m:e>
              <m:sub>
                <m:r>
                  <w:rPr>
                    <w:rFonts w:ascii="Cambria Math" w:eastAsia="Times" w:hAnsi="Cambria Math" w:cs="Times"/>
                    <w:sz w:val="24"/>
                    <w:szCs w:val="24"/>
                    <w:lang w:eastAsia="ar-SA"/>
                  </w:rPr>
                  <m:t>0</m:t>
                </m:r>
              </m:sub>
            </m:sSub>
            <m:d>
              <m:dPr>
                <m:ctrlPr>
                  <w:rPr>
                    <w:rFonts w:ascii="Cambria Math" w:eastAsia="Times" w:hAnsi="Cambria Math" w:cs="Times"/>
                    <w:i/>
                    <w:sz w:val="24"/>
                    <w:szCs w:val="24"/>
                    <w:lang w:eastAsia="ar-SA"/>
                  </w:rPr>
                </m:ctrlPr>
              </m:dPr>
              <m:e>
                <m:sSup>
                  <m:sSupPr>
                    <m:ctrlPr>
                      <w:rPr>
                        <w:rFonts w:ascii="Cambria Math" w:eastAsia="Times" w:hAnsi="Cambria Math" w:cs="Times"/>
                        <w:i/>
                        <w:sz w:val="24"/>
                        <w:szCs w:val="24"/>
                        <w:lang w:eastAsia="ar-SA"/>
                      </w:rPr>
                    </m:ctrlPr>
                  </m:sSupPr>
                  <m:e>
                    <m:r>
                      <w:rPr>
                        <w:rFonts w:ascii="Cambria Math" w:eastAsia="Times" w:hAnsi="Cambria Math" w:cs="Times"/>
                        <w:sz w:val="24"/>
                        <w:szCs w:val="24"/>
                        <w:lang w:eastAsia="ar-SA"/>
                      </w:rPr>
                      <m:t>μ,μ</m:t>
                    </m:r>
                  </m:e>
                  <m:sup>
                    <m:r>
                      <w:rPr>
                        <w:rFonts w:ascii="Cambria Math" w:eastAsia="Times" w:hAnsi="Cambria Math" w:cs="Times"/>
                        <w:sz w:val="24"/>
                        <w:szCs w:val="24"/>
                        <w:lang w:eastAsia="ar-SA"/>
                      </w:rPr>
                      <m:t>'</m:t>
                    </m:r>
                  </m:sup>
                </m:sSup>
              </m:e>
            </m:d>
            <m:r>
              <w:rPr>
                <w:rFonts w:ascii="Cambria Math" w:eastAsia="Times" w:hAnsi="Cambria Math" w:cs="Times"/>
                <w:sz w:val="24"/>
                <w:szCs w:val="24"/>
                <w:lang w:eastAsia="ar-SA"/>
              </w:rPr>
              <m:t>d</m:t>
            </m:r>
            <m:sSup>
              <m:sSupPr>
                <m:ctrlPr>
                  <w:rPr>
                    <w:rFonts w:ascii="Cambria Math" w:eastAsia="Times" w:hAnsi="Cambria Math" w:cs="Times"/>
                    <w:i/>
                    <w:sz w:val="24"/>
                    <w:szCs w:val="24"/>
                    <w:lang w:eastAsia="ar-SA"/>
                  </w:rPr>
                </m:ctrlPr>
              </m:sSupPr>
              <m:e>
                <m:r>
                  <w:rPr>
                    <w:rFonts w:ascii="Cambria Math" w:eastAsia="Times" w:hAnsi="Cambria Math" w:cs="Times"/>
                    <w:sz w:val="24"/>
                    <w:szCs w:val="24"/>
                    <w:lang w:eastAsia="ar-SA"/>
                  </w:rPr>
                  <m:t>μ</m:t>
                </m:r>
              </m:e>
              <m:sup>
                <m:r>
                  <w:rPr>
                    <w:rFonts w:ascii="Cambria Math" w:eastAsia="Times" w:hAnsi="Cambria Math" w:cs="Times"/>
                    <w:sz w:val="24"/>
                    <w:szCs w:val="24"/>
                    <w:lang w:eastAsia="ar-SA"/>
                  </w:rPr>
                  <m:t>'</m:t>
                </m:r>
              </m:sup>
            </m:sSup>
            <m:r>
              <w:rPr>
                <w:rFonts w:ascii="Cambria Math" w:eastAsia="Times" w:hAnsi="Cambria Math" w:cs="Times"/>
                <w:sz w:val="24"/>
                <w:szCs w:val="24"/>
                <w:lang w:eastAsia="ar-SA"/>
              </w:rPr>
              <m:t>.</m:t>
            </m:r>
          </m:e>
        </m:nary>
      </m:oMath>
      <w:r w:rsidRPr="00C92D04">
        <w:rPr>
          <w:rFonts w:ascii="Times New Roman" w:eastAsia="Times" w:hAnsi="Times New Roman" w:cs="Times"/>
          <w:sz w:val="24"/>
          <w:szCs w:val="24"/>
          <w:lang w:eastAsia="ar-SA"/>
        </w:rPr>
        <w:tab/>
      </w:r>
      <w:r w:rsidRPr="00C92D04">
        <w:rPr>
          <w:rFonts w:ascii="Times New Roman" w:eastAsia="Times" w:hAnsi="Times New Roman" w:cs="Times"/>
          <w:sz w:val="24"/>
          <w:szCs w:val="24"/>
          <w:lang w:eastAsia="ar-SA"/>
        </w:rPr>
        <w:tab/>
      </w:r>
      <w:r w:rsidRPr="00C92D04">
        <w:rPr>
          <w:rFonts w:ascii="Times New Roman" w:eastAsia="Times" w:hAnsi="Times New Roman" w:cs="Times"/>
          <w:sz w:val="24"/>
          <w:szCs w:val="24"/>
          <w:lang w:eastAsia="ar-SA"/>
        </w:rPr>
        <w:tab/>
      </w:r>
      <w:r w:rsidRPr="00C92D04">
        <w:rPr>
          <w:rFonts w:ascii="Times New Roman" w:eastAsia="Times" w:hAnsi="Times New Roman" w:cs="Times"/>
          <w:sz w:val="24"/>
          <w:szCs w:val="24"/>
          <w:lang w:eastAsia="ar-SA"/>
        </w:rPr>
        <w:tab/>
      </w:r>
      <w:r w:rsidRPr="00C92D04">
        <w:rPr>
          <w:rFonts w:ascii="Times New Roman" w:eastAsia="Times" w:hAnsi="Times New Roman" w:cs="Times"/>
          <w:sz w:val="24"/>
          <w:szCs w:val="24"/>
          <w:lang w:eastAsia="ar-SA"/>
        </w:rPr>
        <w:tab/>
      </w:r>
      <w:r w:rsidRPr="00C92D04">
        <w:rPr>
          <w:rFonts w:ascii="Times New Roman" w:eastAsia="Times" w:hAnsi="Times New Roman" w:cs="Times"/>
          <w:sz w:val="24"/>
          <w:szCs w:val="24"/>
          <w:lang w:eastAsia="ar-SA"/>
        </w:rPr>
        <w:tab/>
        <w:t xml:space="preserve">           (5.3.29)</w:t>
      </w:r>
    </w:p>
    <w:p w:rsidR="00C92D04" w:rsidRPr="00C92D04" w:rsidRDefault="00C92D04" w:rsidP="00C92D04">
      <w:pPr>
        <w:suppressAutoHyphens/>
        <w:autoSpaceDE w:val="0"/>
        <w:spacing w:before="120"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 xml:space="preserve">Here, </w:t>
      </w:r>
      <m:oMath>
        <m:r>
          <w:rPr>
            <w:rFonts w:ascii="Cambria Math" w:eastAsia="Times" w:hAnsi="Cambria Math" w:cs="Times"/>
            <w:sz w:val="24"/>
            <w:szCs w:val="24"/>
            <w:lang w:eastAsia="ar-SA"/>
          </w:rPr>
          <m:t>B(</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T</m:t>
            </m:r>
          </m:e>
          <m:sub>
            <m:r>
              <w:rPr>
                <w:rFonts w:ascii="Cambria Math" w:eastAsia="Times" w:hAnsi="Cambria Math" w:cs="Times"/>
                <w:sz w:val="24"/>
                <w:szCs w:val="24"/>
                <w:lang w:eastAsia="ar-SA"/>
              </w:rPr>
              <m:t>g</m:t>
            </m:r>
          </m:sub>
        </m:sSub>
        <m:r>
          <w:rPr>
            <w:rFonts w:ascii="Cambria Math" w:eastAsia="Times" w:hAnsi="Cambria Math" w:cs="Times"/>
            <w:sz w:val="24"/>
            <w:szCs w:val="24"/>
            <w:lang w:eastAsia="ar-SA"/>
          </w:rPr>
          <m:t>)</m:t>
        </m:r>
      </m:oMath>
      <w:r w:rsidRPr="00C92D04">
        <w:rPr>
          <w:rFonts w:ascii="Times New Roman" w:eastAsia="Times" w:hAnsi="Times New Roman" w:cs="Times"/>
          <w:sz w:val="24"/>
          <w:szCs w:val="24"/>
          <w:lang w:eastAsia="ar-SA"/>
        </w:rPr>
        <w:t xml:space="preserve"> is the surface Black-body Planck function for temperature </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T</m:t>
            </m:r>
          </m:e>
          <m:sub>
            <m:r>
              <w:rPr>
                <w:rFonts w:ascii="Cambria Math" w:eastAsia="Times" w:hAnsi="Cambria Math" w:cs="Times"/>
                <w:sz w:val="24"/>
                <w:szCs w:val="24"/>
                <w:lang w:eastAsia="ar-SA"/>
              </w:rPr>
              <m:t>g</m:t>
            </m:r>
          </m:sub>
        </m:sSub>
      </m:oMath>
      <w:r w:rsidRPr="00C92D04">
        <w:rPr>
          <w:rFonts w:ascii="Times New Roman" w:eastAsia="Times" w:hAnsi="Times New Roman" w:cs="Times"/>
          <w:sz w:val="24"/>
          <w:szCs w:val="24"/>
          <w:lang w:eastAsia="ar-SA"/>
        </w:rPr>
        <w:t xml:space="preserve"> of the ground, </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ρ</m:t>
            </m:r>
          </m:e>
          <m:sub>
            <m:r>
              <w:rPr>
                <w:rFonts w:ascii="Cambria Math" w:eastAsia="Times" w:hAnsi="Cambria Math" w:cs="Times"/>
                <w:sz w:val="24"/>
                <w:szCs w:val="24"/>
                <w:lang w:eastAsia="ar-SA"/>
              </w:rPr>
              <m:t>0</m:t>
            </m:r>
          </m:sub>
        </m:sSub>
        <m:d>
          <m:dPr>
            <m:ctrlPr>
              <w:rPr>
                <w:rFonts w:ascii="Cambria Math" w:eastAsia="Times" w:hAnsi="Cambria Math" w:cs="Times"/>
                <w:i/>
                <w:sz w:val="24"/>
                <w:szCs w:val="24"/>
                <w:lang w:eastAsia="ar-SA"/>
              </w:rPr>
            </m:ctrlPr>
          </m:dPr>
          <m:e>
            <m:sSup>
              <m:sSupPr>
                <m:ctrlPr>
                  <w:rPr>
                    <w:rFonts w:ascii="Cambria Math" w:eastAsia="Times" w:hAnsi="Cambria Math" w:cs="Times"/>
                    <w:i/>
                    <w:sz w:val="24"/>
                    <w:szCs w:val="24"/>
                    <w:lang w:eastAsia="ar-SA"/>
                  </w:rPr>
                </m:ctrlPr>
              </m:sSupPr>
              <m:e>
                <m:r>
                  <w:rPr>
                    <w:rFonts w:ascii="Cambria Math" w:eastAsia="Times" w:hAnsi="Cambria Math" w:cs="Times"/>
                    <w:sz w:val="24"/>
                    <w:szCs w:val="24"/>
                    <w:lang w:eastAsia="ar-SA"/>
                  </w:rPr>
                  <m:t>μ,μ</m:t>
                </m:r>
              </m:e>
              <m:sup>
                <m:r>
                  <w:rPr>
                    <w:rFonts w:ascii="Cambria Math" w:eastAsia="Times" w:hAnsi="Cambria Math" w:cs="Times"/>
                    <w:sz w:val="24"/>
                    <w:szCs w:val="24"/>
                    <w:lang w:eastAsia="ar-SA"/>
                  </w:rPr>
                  <m:t>'</m:t>
                </m:r>
              </m:sup>
            </m:sSup>
          </m:e>
        </m:d>
      </m:oMath>
      <w:r w:rsidRPr="00C92D04">
        <w:rPr>
          <w:rFonts w:ascii="Times New Roman" w:eastAsia="Times" w:hAnsi="Times New Roman" w:cs="Times"/>
          <w:sz w:val="24"/>
          <w:szCs w:val="24"/>
          <w:lang w:eastAsia="ar-SA"/>
        </w:rPr>
        <w:t xml:space="preserve"> is the azimuth independent component of the total VBRDF kernel Fourier expansion. For the Lambertian surface with albedo </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R</m:t>
            </m:r>
          </m:e>
          <m:sub>
            <m:r>
              <w:rPr>
                <w:rFonts w:ascii="Cambria Math" w:eastAsia="Times" w:hAnsi="Cambria Math" w:cs="Times"/>
                <w:sz w:val="24"/>
                <w:szCs w:val="24"/>
                <w:lang w:eastAsia="ar-SA"/>
              </w:rPr>
              <m:t>Lamb</m:t>
            </m:r>
          </m:sub>
        </m:sSub>
      </m:oMath>
      <w:r w:rsidRPr="00C92D04">
        <w:rPr>
          <w:rFonts w:ascii="Times New Roman" w:eastAsia="Times" w:hAnsi="Times New Roman" w:cs="Times"/>
          <w:sz w:val="24"/>
          <w:szCs w:val="24"/>
          <w:lang w:eastAsia="ar-SA"/>
        </w:rPr>
        <w:t xml:space="preserve">, we have </w:t>
      </w:r>
      <m:oMath>
        <m:r>
          <w:rPr>
            <w:rFonts w:ascii="Cambria Math" w:eastAsia="Times" w:hAnsi="Cambria Math" w:cs="Times"/>
            <w:sz w:val="24"/>
            <w:szCs w:val="24"/>
            <w:lang w:eastAsia="ar-SA"/>
          </w:rPr>
          <m:t>κ</m:t>
        </m:r>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μ</m:t>
            </m:r>
          </m:e>
        </m:d>
        <m:r>
          <w:rPr>
            <w:rFonts w:ascii="Cambria Math" w:eastAsia="Times" w:hAnsi="Cambria Math" w:cs="Times"/>
            <w:sz w:val="24"/>
            <w:szCs w:val="24"/>
            <w:lang w:eastAsia="ar-SA"/>
          </w:rPr>
          <m:t>=1-</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R</m:t>
            </m:r>
          </m:e>
          <m:sub>
            <m:r>
              <w:rPr>
                <w:rFonts w:ascii="Cambria Math" w:eastAsia="Times" w:hAnsi="Cambria Math" w:cs="Times"/>
                <w:sz w:val="24"/>
                <w:szCs w:val="24"/>
                <w:lang w:eastAsia="ar-SA"/>
              </w:rPr>
              <m:t>Lamb</m:t>
            </m:r>
          </m:sub>
        </m:sSub>
      </m:oMath>
      <w:r w:rsidRPr="00C92D04">
        <w:rPr>
          <w:rFonts w:ascii="Times New Roman" w:eastAsia="Times" w:hAnsi="Times New Roman" w:cs="Times"/>
          <w:sz w:val="24"/>
          <w:szCs w:val="24"/>
          <w:lang w:eastAsia="ar-SA"/>
        </w:rPr>
        <w:t xml:space="preserve"> for all directional cosines.</w:t>
      </w:r>
    </w:p>
    <w:p w:rsidR="00C92D04" w:rsidRPr="00C92D04" w:rsidRDefault="00C92D04" w:rsidP="00C92D04">
      <w:pPr>
        <w:suppressAutoHyphens/>
        <w:autoSpaceDE w:val="0"/>
        <w:spacing w:before="120"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 xml:space="preserve">Note that the emissivity Eq. (5.3.29) will have derivatives with respect to the surface kernel amplitudes </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R</m:t>
            </m:r>
          </m:e>
          <m:sub>
            <m:r>
              <w:rPr>
                <w:rFonts w:ascii="Cambria Math" w:eastAsia="Times" w:hAnsi="Cambria Math" w:cs="Times"/>
                <w:sz w:val="24"/>
                <w:szCs w:val="24"/>
                <w:lang w:eastAsia="ar-SA"/>
              </w:rPr>
              <m:t>k</m:t>
            </m:r>
          </m:sub>
        </m:sSub>
      </m:oMath>
      <w:r w:rsidRPr="00C92D04">
        <w:rPr>
          <w:rFonts w:ascii="Times New Roman" w:eastAsia="Times" w:hAnsi="Times New Roman" w:cs="Times"/>
          <w:sz w:val="24"/>
          <w:szCs w:val="24"/>
          <w:lang w:eastAsia="ar-SA"/>
        </w:rPr>
        <w:t xml:space="preserve"> and the kernel parameters </w:t>
      </w:r>
      <m:oMath>
        <m:sSub>
          <m:sSubPr>
            <m:ctrlPr>
              <w:rPr>
                <w:rFonts w:ascii="Cambria Math" w:eastAsia="Times" w:hAnsi="Cambria Math" w:cs="Times"/>
                <w:i/>
                <w:sz w:val="24"/>
                <w:szCs w:val="24"/>
                <w:lang w:eastAsia="ar-SA"/>
              </w:rPr>
            </m:ctrlPr>
          </m:sSubPr>
          <m:e>
            <m:r>
              <m:rPr>
                <m:sty m:val="b"/>
              </m:rPr>
              <w:rPr>
                <w:rFonts w:ascii="Cambria Math" w:eastAsia="Times" w:hAnsi="Cambria Math" w:cs="Times"/>
                <w:sz w:val="24"/>
                <w:szCs w:val="24"/>
                <w:lang w:eastAsia="ar-SA"/>
              </w:rPr>
              <m:t>b</m:t>
            </m:r>
          </m:e>
          <m:sub>
            <m:r>
              <w:rPr>
                <w:rFonts w:ascii="Cambria Math" w:eastAsia="Times" w:hAnsi="Cambria Math" w:cs="Times"/>
                <w:sz w:val="24"/>
                <w:szCs w:val="24"/>
                <w:lang w:eastAsia="ar-SA"/>
              </w:rPr>
              <m:t>k</m:t>
            </m:r>
          </m:sub>
        </m:sSub>
      </m:oMath>
      <w:r w:rsidRPr="00C92D04">
        <w:rPr>
          <w:rFonts w:ascii="Times New Roman" w:eastAsia="Times" w:hAnsi="Times New Roman" w:cs="Times"/>
          <w:sz w:val="24"/>
          <w:szCs w:val="24"/>
          <w:lang w:eastAsia="ar-SA"/>
        </w:rPr>
        <w:t xml:space="preserve"> in Eq. (5.3.1).</w:t>
      </w:r>
    </w:p>
    <w:p w:rsidR="00C92D04" w:rsidRPr="00C92D04" w:rsidRDefault="00C92D04" w:rsidP="00C92D04">
      <w:pPr>
        <w:keepNext/>
        <w:keepLines/>
        <w:suppressAutoHyphens/>
        <w:autoSpaceDE w:val="0"/>
        <w:spacing w:before="120" w:after="120" w:line="240" w:lineRule="auto"/>
        <w:ind w:left="432" w:hanging="432"/>
        <w:jc w:val="both"/>
        <w:outlineLvl w:val="2"/>
        <w:rPr>
          <w:rFonts w:ascii="Times New Roman" w:eastAsia="Calibri" w:hAnsi="Times New Roman" w:cs="Times New Roman"/>
          <w:bCs/>
          <w:i/>
          <w:sz w:val="28"/>
          <w:szCs w:val="28"/>
        </w:rPr>
      </w:pPr>
      <w:bookmarkStart w:id="209" w:name="_Toc527626776"/>
      <w:bookmarkStart w:id="210" w:name="_Toc18428028"/>
      <w:r w:rsidRPr="00C92D04">
        <w:rPr>
          <w:rFonts w:ascii="Times New Roman" w:eastAsia="Calibri" w:hAnsi="Times New Roman" w:cs="Times New Roman"/>
          <w:bCs/>
          <w:i/>
          <w:sz w:val="28"/>
          <w:szCs w:val="28"/>
        </w:rPr>
        <w:t>5.3.6 White-sky and Black-sky albedo scaling</w:t>
      </w:r>
      <w:bookmarkEnd w:id="209"/>
      <w:bookmarkEnd w:id="210"/>
    </w:p>
    <w:p w:rsidR="00C92D04" w:rsidRPr="00C92D04" w:rsidRDefault="00C92D04" w:rsidP="00C92D04">
      <w:pPr>
        <w:spacing w:after="120" w:line="240" w:lineRule="auto"/>
        <w:jc w:val="both"/>
        <w:rPr>
          <w:rFonts w:ascii="Times New Roman" w:eastAsia="Calibri" w:hAnsi="Times New Roman" w:cs="Times New Roman"/>
          <w:sz w:val="24"/>
          <w:szCs w:val="24"/>
        </w:rPr>
      </w:pPr>
      <w:r w:rsidRPr="00C92D04">
        <w:rPr>
          <w:rFonts w:ascii="Times New Roman" w:eastAsia="Calibri" w:hAnsi="Times New Roman" w:cs="Times New Roman"/>
          <w:sz w:val="24"/>
          <w:szCs w:val="24"/>
        </w:rPr>
        <w:t xml:space="preserve">There are now two options to normalize the multiple-kernel VLIDORT BRDFs according to a choice of spherical albedo - either the total spherical or </w:t>
      </w:r>
      <w:r w:rsidRPr="00C92D04">
        <w:rPr>
          <w:rFonts w:ascii="Times New Roman" w:eastAsia="Calibri" w:hAnsi="Times New Roman" w:cs="Times New Roman"/>
          <w:i/>
          <w:sz w:val="24"/>
          <w:szCs w:val="24"/>
        </w:rPr>
        <w:t>white-sky albedo</w:t>
      </w:r>
      <w:r w:rsidRPr="00C92D04">
        <w:rPr>
          <w:rFonts w:ascii="Times New Roman" w:eastAsia="Calibri" w:hAnsi="Times New Roman" w:cs="Times New Roman"/>
          <w:sz w:val="24"/>
          <w:szCs w:val="24"/>
        </w:rPr>
        <w:t xml:space="preserve"> (WSA), or the directional </w:t>
      </w:r>
      <w:r w:rsidRPr="00C92D04">
        <w:rPr>
          <w:rFonts w:ascii="Times New Roman" w:eastAsia="Calibri" w:hAnsi="Times New Roman" w:cs="Times New Roman"/>
          <w:i/>
          <w:sz w:val="24"/>
          <w:szCs w:val="24"/>
        </w:rPr>
        <w:t>black-sky albedo</w:t>
      </w:r>
      <w:r w:rsidRPr="00C92D04">
        <w:rPr>
          <w:rFonts w:ascii="Times New Roman" w:eastAsia="Calibri" w:hAnsi="Times New Roman" w:cs="Times New Roman"/>
          <w:sz w:val="24"/>
          <w:szCs w:val="24"/>
        </w:rPr>
        <w:t xml:space="preserve"> (BSA), the latter being dependent on the solar zenith angle. These options are designed to work alongside the MODIS-based system of semi-empirical kernel VBRDF models - see Equation (5.3.13b) above. For review material on the MODIS-BRDF system, refer to [</w:t>
      </w:r>
      <w:r w:rsidRPr="00C92D04">
        <w:rPr>
          <w:rFonts w:ascii="Times New Roman" w:eastAsia="Calibri" w:hAnsi="Times New Roman" w:cs="Times New Roman"/>
          <w:i/>
          <w:sz w:val="24"/>
          <w:szCs w:val="24"/>
        </w:rPr>
        <w:t>Lucht and Roujean</w:t>
      </w:r>
      <w:r w:rsidRPr="00C92D04">
        <w:rPr>
          <w:rFonts w:ascii="Times New Roman" w:eastAsia="Calibri" w:hAnsi="Times New Roman" w:cs="Times New Roman"/>
          <w:sz w:val="24"/>
          <w:szCs w:val="24"/>
        </w:rPr>
        <w:t xml:space="preserve">, 2000; </w:t>
      </w:r>
      <w:r w:rsidRPr="00C92D04">
        <w:rPr>
          <w:rFonts w:ascii="Times New Roman" w:eastAsia="Calibri" w:hAnsi="Times New Roman" w:cs="Times New Roman"/>
          <w:i/>
          <w:sz w:val="24"/>
          <w:szCs w:val="24"/>
        </w:rPr>
        <w:t>Lucht et al</w:t>
      </w:r>
      <w:r w:rsidRPr="00C92D04">
        <w:rPr>
          <w:rFonts w:ascii="Times New Roman" w:eastAsia="Calibri" w:hAnsi="Times New Roman" w:cs="Times New Roman"/>
          <w:sz w:val="24"/>
          <w:szCs w:val="24"/>
        </w:rPr>
        <w:t>., 2000]; these kernels are also summarized in the Adjunct portion of the Guide (Section A2.3.1)</w:t>
      </w:r>
    </w:p>
    <w:p w:rsidR="00C92D04" w:rsidRPr="00C92D04" w:rsidRDefault="00C92D04" w:rsidP="00C92D04">
      <w:pPr>
        <w:spacing w:after="120" w:line="240" w:lineRule="auto"/>
        <w:jc w:val="both"/>
        <w:rPr>
          <w:rFonts w:ascii="Times New Roman" w:eastAsia="Calibri" w:hAnsi="Times New Roman" w:cs="Times New Roman"/>
          <w:sz w:val="24"/>
          <w:szCs w:val="24"/>
        </w:rPr>
      </w:pPr>
      <w:r w:rsidRPr="00C92D04">
        <w:rPr>
          <w:rFonts w:ascii="Times New Roman" w:eastAsia="Calibri" w:hAnsi="Times New Roman" w:cs="Times New Roman"/>
          <w:sz w:val="24"/>
          <w:szCs w:val="24"/>
        </w:rPr>
        <w:t>We consider the scalar model in the description below; the treatment is similar for the vector model, where the albedos are defined only for the (1,1) element of the 4x4 reflectance matrix.</w:t>
      </w:r>
    </w:p>
    <w:p w:rsidR="00C92D04" w:rsidRPr="00C92D04" w:rsidRDefault="00C92D04" w:rsidP="00C92D04">
      <w:pPr>
        <w:spacing w:after="120" w:line="240" w:lineRule="auto"/>
        <w:rPr>
          <w:rFonts w:ascii="Times New Roman" w:eastAsia="Calibri" w:hAnsi="Times New Roman" w:cs="Times New Roman"/>
          <w:sz w:val="24"/>
          <w:szCs w:val="24"/>
        </w:rPr>
      </w:pPr>
      <w:r w:rsidRPr="00C92D04">
        <w:rPr>
          <w:rFonts w:ascii="Times New Roman" w:eastAsia="Calibri" w:hAnsi="Times New Roman" w:cs="Times New Roman"/>
          <w:sz w:val="24"/>
          <w:szCs w:val="24"/>
        </w:rPr>
        <w:t xml:space="preserve">Assuming the kernel BRDFs to be normalized to </w:t>
      </w:r>
      <m:oMath>
        <m:r>
          <w:rPr>
            <w:rFonts w:ascii="Cambria Math" w:eastAsia="Calibri" w:hAnsi="Cambria Math" w:cs="Times New Roman"/>
            <w:sz w:val="24"/>
            <w:szCs w:val="24"/>
          </w:rPr>
          <m:t>1/π</m:t>
        </m:r>
      </m:oMath>
      <w:r w:rsidRPr="00C92D04">
        <w:rPr>
          <w:rFonts w:ascii="Times New Roman" w:eastAsia="Calibri" w:hAnsi="Times New Roman" w:cs="Times New Roman"/>
          <w:sz w:val="24"/>
          <w:szCs w:val="24"/>
        </w:rPr>
        <w:t>, the two albedos are defined through:</w:t>
      </w:r>
    </w:p>
    <w:p w:rsidR="00C92D04" w:rsidRPr="00C92D04" w:rsidRDefault="006E46EE" w:rsidP="00C92D04">
      <w:pPr>
        <w:spacing w:after="120" w:line="240" w:lineRule="auto"/>
        <w:ind w:firstLine="720"/>
        <w:rPr>
          <w:rFonts w:ascii="Times New Roman" w:eastAsia="Calibri" w:hAnsi="Times New Roman" w:cs="Times New Roman"/>
          <w:sz w:val="24"/>
          <w:szCs w:val="24"/>
        </w:rPr>
      </w:pPr>
      <m:oMath>
        <m:sSub>
          <m:sSubPr>
            <m:ctrlPr>
              <w:rPr>
                <w:rFonts w:ascii="Cambria Math" w:eastAsia="Calibri" w:hAnsi="Cambria Math" w:cs="Times New Roman"/>
                <w:sz w:val="24"/>
                <w:szCs w:val="24"/>
              </w:rPr>
            </m:ctrlPr>
          </m:sSubPr>
          <m:e>
            <m:r>
              <m:rPr>
                <m:sty m:val="p"/>
              </m:rPr>
              <w:rPr>
                <w:rFonts w:ascii="Cambria Math" w:eastAsia="Calibri" w:hAnsi="Cambria Math" w:cs="Times New Roman"/>
                <w:sz w:val="24"/>
                <w:szCs w:val="24"/>
              </w:rPr>
              <m:t>A</m:t>
            </m:r>
          </m:e>
          <m:sub>
            <m:r>
              <m:rPr>
                <m:sty m:val="p"/>
              </m:rPr>
              <w:rPr>
                <w:rFonts w:ascii="Cambria Math" w:eastAsia="Calibri" w:hAnsi="Cambria Math" w:cs="Times New Roman"/>
                <w:sz w:val="24"/>
                <w:szCs w:val="24"/>
              </w:rPr>
              <m:t>WSA</m:t>
            </m:r>
          </m:sub>
        </m:sSub>
        <m:r>
          <m:rPr>
            <m:sty m:val="p"/>
          </m:rPr>
          <w:rPr>
            <w:rFonts w:ascii="Cambria Math" w:eastAsia="Calibri" w:hAnsi="Cambria Math" w:cs="Times New Roman"/>
            <w:sz w:val="24"/>
            <w:szCs w:val="24"/>
          </w:rPr>
          <m:t>=4</m:t>
        </m:r>
        <m:nary>
          <m:naryPr>
            <m:limLoc m:val="undOvr"/>
            <m:ctrlPr>
              <w:rPr>
                <w:rFonts w:ascii="Cambria Math" w:eastAsia="Calibri" w:hAnsi="Cambria Math" w:cs="Times New Roman"/>
                <w:sz w:val="24"/>
                <w:szCs w:val="24"/>
              </w:rPr>
            </m:ctrlPr>
          </m:naryPr>
          <m:sub>
            <m:r>
              <m:rPr>
                <m:sty m:val="p"/>
              </m:rPr>
              <w:rPr>
                <w:rFonts w:ascii="Cambria Math" w:eastAsia="Calibri" w:hAnsi="Cambria Math" w:cs="Times New Roman"/>
                <w:sz w:val="24"/>
                <w:szCs w:val="24"/>
              </w:rPr>
              <m:t>0</m:t>
            </m:r>
          </m:sub>
          <m:sup>
            <m:r>
              <m:rPr>
                <m:sty m:val="p"/>
              </m:rPr>
              <w:rPr>
                <w:rFonts w:ascii="Cambria Math" w:eastAsia="Calibri" w:hAnsi="Cambria Math" w:cs="Times New Roman"/>
                <w:sz w:val="24"/>
                <w:szCs w:val="24"/>
              </w:rPr>
              <m:t>1</m:t>
            </m:r>
          </m:sup>
          <m:e>
            <m:nary>
              <m:naryPr>
                <m:limLoc m:val="undOvr"/>
                <m:ctrlPr>
                  <w:rPr>
                    <w:rFonts w:ascii="Cambria Math" w:eastAsia="Calibri" w:hAnsi="Cambria Math" w:cs="Times New Roman"/>
                    <w:i/>
                    <w:sz w:val="24"/>
                    <w:szCs w:val="24"/>
                  </w:rPr>
                </m:ctrlPr>
              </m:naryPr>
              <m:sub>
                <m:r>
                  <w:rPr>
                    <w:rFonts w:ascii="Cambria Math" w:eastAsia="Calibri" w:hAnsi="Cambria Math" w:cs="Times New Roman"/>
                    <w:sz w:val="24"/>
                    <w:szCs w:val="24"/>
                  </w:rPr>
                  <m:t>0</m:t>
                </m:r>
              </m:sub>
              <m:sup>
                <m:r>
                  <w:rPr>
                    <w:rFonts w:ascii="Cambria Math" w:eastAsia="Calibri" w:hAnsi="Cambria Math" w:cs="Times New Roman"/>
                    <w:sz w:val="24"/>
                    <w:szCs w:val="24"/>
                  </w:rPr>
                  <m:t>1</m:t>
                </m:r>
              </m:sup>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μ</m:t>
                        </m:r>
                      </m:e>
                      <m:sup>
                        <m:r>
                          <w:rPr>
                            <w:rFonts w:ascii="Cambria Math" w:eastAsia="Calibri" w:hAnsi="Cambria Math" w:cs="Times New Roman"/>
                            <w:sz w:val="24"/>
                            <w:szCs w:val="24"/>
                          </w:rPr>
                          <m:t>'</m:t>
                        </m:r>
                      </m:sup>
                    </m:sSup>
                    <m:r>
                      <w:rPr>
                        <w:rFonts w:ascii="Cambria Math" w:eastAsia="Calibri" w:hAnsi="Cambria Math" w:cs="Times New Roman"/>
                        <w:sz w:val="24"/>
                        <w:szCs w:val="24"/>
                      </w:rPr>
                      <m:t>ρ</m:t>
                    </m:r>
                  </m:e>
                  <m:sub>
                    <m:r>
                      <w:rPr>
                        <w:rFonts w:ascii="Cambria Math" w:eastAsia="Calibri" w:hAnsi="Cambria Math" w:cs="Times New Roman"/>
                        <w:sz w:val="24"/>
                        <w:szCs w:val="24"/>
                      </w:rPr>
                      <m:t>0</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μ,</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μ</m:t>
                        </m:r>
                      </m:e>
                      <m:sup>
                        <m:r>
                          <w:rPr>
                            <w:rFonts w:ascii="Cambria Math" w:eastAsia="Calibri" w:hAnsi="Cambria Math" w:cs="Times New Roman"/>
                            <w:sz w:val="24"/>
                            <w:szCs w:val="24"/>
                          </w:rPr>
                          <m:t>'</m:t>
                        </m:r>
                      </m:sup>
                    </m:sSup>
                  </m:e>
                </m:d>
                <m:r>
                  <w:rPr>
                    <w:rFonts w:ascii="Cambria Math" w:eastAsia="Calibri" w:hAnsi="Cambria Math" w:cs="Times New Roman"/>
                    <w:sz w:val="24"/>
                    <w:szCs w:val="24"/>
                  </w:rPr>
                  <m:t>dμd</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μ</m:t>
                    </m:r>
                  </m:e>
                  <m:sup>
                    <m:r>
                      <w:rPr>
                        <w:rFonts w:ascii="Cambria Math" w:eastAsia="Calibri" w:hAnsi="Cambria Math" w:cs="Times New Roman"/>
                        <w:sz w:val="24"/>
                        <w:szCs w:val="24"/>
                      </w:rPr>
                      <m:t>'</m:t>
                    </m:r>
                  </m:sup>
                </m:sSup>
              </m:e>
            </m:nary>
          </m:e>
        </m:nary>
        <m:r>
          <m:rPr>
            <m:sty m:val="p"/>
          </m:rPr>
          <w:rPr>
            <w:rFonts w:ascii="Cambria Math" w:eastAsia="Calibri" w:hAnsi="Cambria Math" w:cs="Times New Roman"/>
            <w:sz w:val="24"/>
            <w:szCs w:val="24"/>
          </w:rPr>
          <m:t>;</m:t>
        </m:r>
        <m:sSub>
          <m:sSubPr>
            <m:ctrlPr>
              <w:rPr>
                <w:rFonts w:ascii="Cambria Math" w:eastAsia="Calibri" w:hAnsi="Cambria Math" w:cs="Times New Roman"/>
                <w:sz w:val="24"/>
                <w:szCs w:val="24"/>
              </w:rPr>
            </m:ctrlPr>
          </m:sSubPr>
          <m:e>
            <m:r>
              <m:rPr>
                <m:sty m:val="p"/>
              </m:rPr>
              <w:rPr>
                <w:rFonts w:ascii="Cambria Math" w:eastAsia="Calibri" w:hAnsi="Cambria Math" w:cs="Times New Roman"/>
                <w:sz w:val="24"/>
                <w:szCs w:val="24"/>
              </w:rPr>
              <m:t xml:space="preserve">  A</m:t>
            </m:r>
          </m:e>
          <m:sub>
            <m:r>
              <m:rPr>
                <m:sty m:val="p"/>
              </m:rPr>
              <w:rPr>
                <w:rFonts w:ascii="Cambria Math" w:eastAsia="Calibri" w:hAnsi="Cambria Math" w:cs="Times New Roman"/>
                <w:sz w:val="24"/>
                <w:szCs w:val="24"/>
              </w:rPr>
              <m:t>BSA</m:t>
            </m:r>
          </m:sub>
        </m:sSub>
        <m:d>
          <m:dPr>
            <m:ctrlPr>
              <w:rPr>
                <w:rFonts w:ascii="Cambria Math" w:eastAsia="Calibri" w:hAnsi="Cambria Math" w:cs="Times New Roman"/>
                <w:sz w:val="24"/>
                <w:szCs w:val="24"/>
              </w:rPr>
            </m:ctrlPr>
          </m:dPr>
          <m:e>
            <m:sSub>
              <m:sSubPr>
                <m:ctrlPr>
                  <w:rPr>
                    <w:rFonts w:ascii="Cambria Math" w:eastAsia="Calibri" w:hAnsi="Cambria Math" w:cs="Times New Roman"/>
                    <w:sz w:val="24"/>
                    <w:szCs w:val="24"/>
                  </w:rPr>
                </m:ctrlPr>
              </m:sSubPr>
              <m:e>
                <m:r>
                  <m:rPr>
                    <m:sty m:val="p"/>
                  </m:rPr>
                  <w:rPr>
                    <w:rFonts w:ascii="Cambria Math" w:eastAsia="Calibri" w:hAnsi="Cambria Math" w:cs="Times New Roman"/>
                    <w:sz w:val="24"/>
                    <w:szCs w:val="24"/>
                  </w:rPr>
                  <m:t>μ</m:t>
                </m:r>
              </m:e>
              <m:sub>
                <m:r>
                  <m:rPr>
                    <m:sty m:val="p"/>
                  </m:rPr>
                  <w:rPr>
                    <w:rFonts w:ascii="Cambria Math" w:eastAsia="Calibri" w:hAnsi="Cambria Math" w:cs="Times New Roman"/>
                    <w:sz w:val="24"/>
                    <w:szCs w:val="24"/>
                  </w:rPr>
                  <m:t>0</m:t>
                </m:r>
              </m:sub>
            </m:sSub>
          </m:e>
        </m:d>
        <m:r>
          <m:rPr>
            <m:sty m:val="p"/>
          </m:rPr>
          <w:rPr>
            <w:rFonts w:ascii="Cambria Math" w:eastAsia="Calibri" w:hAnsi="Cambria Math" w:cs="Times New Roman"/>
            <w:sz w:val="24"/>
            <w:szCs w:val="24"/>
          </w:rPr>
          <m:t>=2</m:t>
        </m:r>
        <m:nary>
          <m:naryPr>
            <m:limLoc m:val="undOvr"/>
            <m:ctrlPr>
              <w:rPr>
                <w:rFonts w:ascii="Cambria Math" w:eastAsia="Calibri" w:hAnsi="Cambria Math" w:cs="Times New Roman"/>
                <w:sz w:val="24"/>
                <w:szCs w:val="24"/>
              </w:rPr>
            </m:ctrlPr>
          </m:naryPr>
          <m:sub>
            <m:r>
              <m:rPr>
                <m:sty m:val="p"/>
              </m:rPr>
              <w:rPr>
                <w:rFonts w:ascii="Cambria Math" w:eastAsia="Calibri" w:hAnsi="Cambria Math" w:cs="Times New Roman"/>
                <w:sz w:val="24"/>
                <w:szCs w:val="24"/>
              </w:rPr>
              <m:t>0</m:t>
            </m:r>
          </m:sub>
          <m:sup>
            <m:r>
              <m:rPr>
                <m:sty m:val="p"/>
              </m:rPr>
              <w:rPr>
                <w:rFonts w:ascii="Cambria Math" w:eastAsia="Calibri" w:hAnsi="Cambria Math" w:cs="Times New Roman"/>
                <w:sz w:val="24"/>
                <w:szCs w:val="24"/>
              </w:rPr>
              <m:t>1</m:t>
            </m:r>
          </m:sup>
          <m:e>
            <m:sSub>
              <m:sSubPr>
                <m:ctrlPr>
                  <w:rPr>
                    <w:rFonts w:ascii="Cambria Math" w:eastAsia="Calibri" w:hAnsi="Cambria Math" w:cs="Times New Roman"/>
                    <w:i/>
                    <w:sz w:val="24"/>
                    <w:szCs w:val="24"/>
                  </w:rPr>
                </m:ctrlPr>
              </m:sSubPr>
              <m:e>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μ</m:t>
                    </m:r>
                  </m:e>
                  <m:sup>
                    <m:r>
                      <w:rPr>
                        <w:rFonts w:ascii="Cambria Math" w:eastAsia="Calibri" w:hAnsi="Cambria Math" w:cs="Times New Roman"/>
                        <w:sz w:val="24"/>
                        <w:szCs w:val="24"/>
                      </w:rPr>
                      <m:t>'</m:t>
                    </m:r>
                  </m:sup>
                </m:sSup>
                <m:r>
                  <w:rPr>
                    <w:rFonts w:ascii="Cambria Math" w:eastAsia="Calibri" w:hAnsi="Cambria Math" w:cs="Times New Roman"/>
                    <w:sz w:val="24"/>
                    <w:szCs w:val="24"/>
                  </w:rPr>
                  <m:t>ρ</m:t>
                </m:r>
              </m:e>
              <m:sub>
                <m:r>
                  <w:rPr>
                    <w:rFonts w:ascii="Cambria Math" w:eastAsia="Calibri" w:hAnsi="Cambria Math" w:cs="Times New Roman"/>
                    <w:sz w:val="24"/>
                    <w:szCs w:val="24"/>
                  </w:rPr>
                  <m:t>0</m:t>
                </m:r>
              </m:sub>
            </m:sSub>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0</m:t>
                    </m:r>
                  </m:sub>
                </m:sSub>
                <m:r>
                  <w:rPr>
                    <w:rFonts w:ascii="Cambria Math" w:eastAsia="Calibri" w:hAnsi="Cambria Math" w:cs="Times New Roman"/>
                    <w:sz w:val="24"/>
                    <w:szCs w:val="24"/>
                  </w:rPr>
                  <m:t>,</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μ</m:t>
                    </m:r>
                  </m:e>
                  <m:sup>
                    <m:r>
                      <w:rPr>
                        <w:rFonts w:ascii="Cambria Math" w:eastAsia="Calibri" w:hAnsi="Cambria Math" w:cs="Times New Roman"/>
                        <w:sz w:val="24"/>
                        <w:szCs w:val="24"/>
                      </w:rPr>
                      <m:t>'</m:t>
                    </m:r>
                  </m:sup>
                </m:sSup>
              </m:e>
            </m:d>
            <m:r>
              <w:rPr>
                <w:rFonts w:ascii="Cambria Math" w:eastAsia="Calibri" w:hAnsi="Cambria Math" w:cs="Times New Roman"/>
                <w:sz w:val="24"/>
                <w:szCs w:val="24"/>
              </w:rPr>
              <m:t>d</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μ</m:t>
                </m:r>
              </m:e>
              <m:sup>
                <m:r>
                  <w:rPr>
                    <w:rFonts w:ascii="Cambria Math" w:eastAsia="Calibri" w:hAnsi="Cambria Math" w:cs="Times New Roman"/>
                    <w:sz w:val="24"/>
                    <w:szCs w:val="24"/>
                  </w:rPr>
                  <m:t>'</m:t>
                </m:r>
              </m:sup>
            </m:sSup>
          </m:e>
        </m:nary>
        <m:r>
          <m:rPr>
            <m:sty m:val="p"/>
          </m:rPr>
          <w:rPr>
            <w:rFonts w:ascii="Cambria Math" w:eastAsia="Calibri" w:hAnsi="Cambria Math" w:cs="Times New Roman"/>
            <w:sz w:val="24"/>
            <w:szCs w:val="24"/>
          </w:rPr>
          <m:t xml:space="preserve"> .</m:t>
        </m:r>
      </m:oMath>
      <w:r w:rsidR="00C92D04" w:rsidRPr="00C92D04">
        <w:rPr>
          <w:rFonts w:ascii="Cambria Math" w:eastAsia="Calibri" w:hAnsi="Times New Roman" w:cs="Times New Roman"/>
          <w:sz w:val="28"/>
          <w:szCs w:val="28"/>
        </w:rPr>
        <w:t xml:space="preserve">             </w:t>
      </w:r>
      <w:r w:rsidR="00C92D04" w:rsidRPr="00C92D04">
        <w:rPr>
          <w:rFonts w:ascii="Times New Roman" w:eastAsia="Calibri" w:hAnsi="Times New Roman" w:cs="Times New Roman"/>
          <w:sz w:val="24"/>
          <w:szCs w:val="24"/>
        </w:rPr>
        <w:t>(5.3.30)</w:t>
      </w:r>
    </w:p>
    <w:p w:rsidR="00C92D04" w:rsidRPr="00C92D04" w:rsidRDefault="00C92D04" w:rsidP="00C92D04">
      <w:pPr>
        <w:spacing w:after="120" w:line="240" w:lineRule="auto"/>
        <w:jc w:val="both"/>
        <w:rPr>
          <w:rFonts w:ascii="Times New Roman" w:eastAsia="Calibri" w:hAnsi="Times New Roman" w:cs="Times New Roman"/>
          <w:sz w:val="24"/>
          <w:szCs w:val="24"/>
        </w:rPr>
      </w:pPr>
      <w:r w:rsidRPr="00C92D04">
        <w:rPr>
          <w:rFonts w:ascii="Times New Roman" w:eastAsia="Calibri" w:hAnsi="Times New Roman" w:cs="Times New Roman"/>
          <w:sz w:val="24"/>
          <w:szCs w:val="24"/>
        </w:rPr>
        <w:t>Here</w:t>
      </w:r>
      <m:oMath>
        <m:r>
          <w:rPr>
            <w:rFonts w:ascii="Cambria Math" w:eastAsia="Calibri" w:hAnsi="Cambria Math" w:cs="Times New Roman"/>
            <w:sz w:val="24"/>
            <w:szCs w:val="24"/>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0</m:t>
            </m:r>
          </m:sub>
        </m:sSub>
        <m:r>
          <w:rPr>
            <w:rFonts w:ascii="Cambria Math" w:eastAsia="Calibri" w:hAnsi="Cambria Math" w:cs="Times New Roman"/>
            <w:sz w:val="24"/>
            <w:szCs w:val="24"/>
          </w:rPr>
          <m:t xml:space="preserve"> </m:t>
        </m:r>
      </m:oMath>
      <w:r w:rsidRPr="00C92D04">
        <w:rPr>
          <w:rFonts w:ascii="Times New Roman" w:eastAsia="Calibri" w:hAnsi="Times New Roman" w:cs="Times New Roman"/>
          <w:sz w:val="24"/>
          <w:szCs w:val="24"/>
        </w:rPr>
        <w:t xml:space="preserve">is the cosine of the SZA, and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ρ</m:t>
            </m:r>
          </m:e>
          <m:sub>
            <m:r>
              <w:rPr>
                <w:rFonts w:ascii="Cambria Math" w:eastAsia="Calibri" w:hAnsi="Times New Roman" w:cs="Times New Roman"/>
                <w:sz w:val="24"/>
                <w:szCs w:val="24"/>
              </w:rPr>
              <m:t>0</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μ</m:t>
            </m:r>
            <m:r>
              <w:rPr>
                <w:rFonts w:ascii="Cambria Math" w:eastAsia="Calibri" w:hAnsi="Times New Roman" w:cs="Times New Roman"/>
                <w:sz w:val="24"/>
                <w:szCs w:val="24"/>
              </w:rPr>
              <m:t>,</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μ</m:t>
                </m:r>
              </m:e>
              <m:sup>
                <m:r>
                  <w:rPr>
                    <w:rFonts w:ascii="Cambria Math" w:eastAsia="Calibri" w:hAnsi="Times New Roman" w:cs="Times New Roman"/>
                    <w:sz w:val="24"/>
                    <w:szCs w:val="24"/>
                  </w:rPr>
                  <m:t>'</m:t>
                </m:r>
              </m:sup>
            </m:sSup>
          </m:e>
        </m:d>
        <m:r>
          <w:rPr>
            <w:rFonts w:ascii="Cambria Math" w:eastAsia="Calibri" w:hAnsi="Times New Roman" w:cs="Times New Roman"/>
            <w:sz w:val="24"/>
            <w:szCs w:val="24"/>
          </w:rPr>
          <m:t xml:space="preserve"> </m:t>
        </m:r>
      </m:oMath>
      <w:r w:rsidRPr="00C92D04">
        <w:rPr>
          <w:rFonts w:ascii="Times New Roman" w:eastAsia="Times New Roman" w:hAnsi="Times New Roman" w:cs="Times New Roman"/>
          <w:sz w:val="24"/>
          <w:szCs w:val="24"/>
        </w:rPr>
        <w:t xml:space="preserve">is </w:t>
      </w:r>
      <w:r w:rsidRPr="00C92D04">
        <w:rPr>
          <w:rFonts w:ascii="Times New Roman" w:eastAsia="Calibri" w:hAnsi="Times New Roman" w:cs="Times New Roman"/>
          <w:sz w:val="24"/>
          <w:szCs w:val="24"/>
        </w:rPr>
        <w:t xml:space="preserve">the </w:t>
      </w:r>
      <m:oMath>
        <m:r>
          <w:rPr>
            <w:rFonts w:ascii="Cambria Math" w:eastAsia="Calibri" w:hAnsi="Cambria Math" w:cs="Times New Roman"/>
            <w:sz w:val="24"/>
            <w:szCs w:val="24"/>
          </w:rPr>
          <m:t>m=0</m:t>
        </m:r>
      </m:oMath>
      <w:r w:rsidRPr="00C92D04">
        <w:rPr>
          <w:rFonts w:ascii="Times New Roman" w:eastAsia="Calibri" w:hAnsi="Times New Roman" w:cs="Times New Roman"/>
          <w:sz w:val="24"/>
          <w:szCs w:val="24"/>
        </w:rPr>
        <w:t xml:space="preserve"> component of the VBRDF expressed as a Fourier series in cosine azimuth:</w:t>
      </w:r>
    </w:p>
    <w:p w:rsidR="00C92D04" w:rsidRPr="00C92D04" w:rsidRDefault="00C92D04" w:rsidP="00C92D04">
      <w:pPr>
        <w:spacing w:after="120" w:line="240" w:lineRule="auto"/>
        <w:ind w:firstLine="720"/>
        <w:rPr>
          <w:rFonts w:ascii="Times New Roman" w:eastAsia="Calibri" w:hAnsi="Times New Roman" w:cs="Times New Roman"/>
          <w:sz w:val="24"/>
          <w:szCs w:val="24"/>
        </w:rPr>
      </w:pPr>
      <m:oMath>
        <m:r>
          <w:rPr>
            <w:rFonts w:ascii="Cambria Math" w:eastAsia="Calibri" w:hAnsi="Cambria Math" w:cs="Times New Roman"/>
            <w:sz w:val="24"/>
            <w:szCs w:val="24"/>
          </w:rPr>
          <m:t xml:space="preserve"> ρ</m:t>
        </m:r>
        <m:d>
          <m:dPr>
            <m:ctrlPr>
              <w:rPr>
                <w:rFonts w:ascii="Cambria Math" w:eastAsia="Calibri" w:hAnsi="Cambria Math" w:cs="Times New Roman"/>
                <w:i/>
                <w:sz w:val="24"/>
                <w:szCs w:val="24"/>
              </w:rPr>
            </m:ctrlPr>
          </m:dPr>
          <m:e>
            <m:r>
              <w:rPr>
                <w:rFonts w:ascii="Cambria Math" w:eastAsia="Calibri" w:hAnsi="Cambria Math" w:cs="Times New Roman"/>
                <w:sz w:val="24"/>
                <w:szCs w:val="24"/>
              </w:rPr>
              <m:t>μ,</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μ</m:t>
                </m:r>
              </m:e>
              <m:sup>
                <m:r>
                  <w:rPr>
                    <w:rFonts w:ascii="Cambria Math" w:eastAsia="Calibri" w:hAnsi="Cambria Math" w:cs="Times New Roman"/>
                    <w:sz w:val="24"/>
                    <w:szCs w:val="24"/>
                  </w:rPr>
                  <m:t>'</m:t>
                </m:r>
              </m:sup>
            </m:sSup>
            <m:r>
              <w:rPr>
                <w:rFonts w:ascii="Cambria Math" w:eastAsia="Calibri" w:hAnsi="Cambria Math" w:cs="Times New Roman"/>
                <w:sz w:val="24"/>
                <w:szCs w:val="24"/>
              </w:rPr>
              <m:t>,φ-</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φ</m:t>
                </m:r>
              </m:e>
              <m:sup>
                <m:r>
                  <w:rPr>
                    <w:rFonts w:ascii="Cambria Math" w:eastAsia="Calibri" w:hAnsi="Cambria Math" w:cs="Times New Roman"/>
                    <w:sz w:val="24"/>
                    <w:szCs w:val="24"/>
                  </w:rPr>
                  <m:t>'</m:t>
                </m:r>
              </m:sup>
            </m:sSup>
          </m:e>
        </m:d>
        <m:r>
          <w:rPr>
            <w:rFonts w:ascii="Cambria Math" w:eastAsia="Calibri" w:hAnsi="Cambria Math" w:cs="Times New Roman"/>
            <w:sz w:val="24"/>
            <w:szCs w:val="24"/>
          </w:rPr>
          <m:t>=</m:t>
        </m:r>
        <m:nary>
          <m:naryPr>
            <m:chr m:val="∑"/>
            <m:limLoc m:val="undOvr"/>
            <m:supHide m:val="1"/>
            <m:ctrlPr>
              <w:rPr>
                <w:rFonts w:ascii="Cambria Math" w:eastAsia="Calibri" w:hAnsi="Cambria Math" w:cs="Times New Roman"/>
                <w:i/>
                <w:sz w:val="24"/>
                <w:szCs w:val="24"/>
              </w:rPr>
            </m:ctrlPr>
          </m:naryPr>
          <m:sub>
            <m:r>
              <w:rPr>
                <w:rFonts w:ascii="Cambria Math" w:eastAsia="Calibri" w:hAnsi="Cambria Math" w:cs="Times New Roman"/>
                <w:sz w:val="24"/>
                <w:szCs w:val="24"/>
              </w:rPr>
              <m:t>m=0</m:t>
            </m:r>
          </m:sub>
          <m:sup/>
          <m:e>
            <m:sSub>
              <m:sSubPr>
                <m:ctrlPr>
                  <w:rPr>
                    <w:rFonts w:ascii="Cambria Math" w:eastAsia="Calibri" w:hAnsi="Cambria Math" w:cs="Times New Roman"/>
                    <w:i/>
                    <w:sz w:val="24"/>
                    <w:szCs w:val="24"/>
                  </w:rPr>
                </m:ctrlPr>
              </m:sSubPr>
              <m:e>
                <m:d>
                  <m:dPr>
                    <m:ctrlPr>
                      <w:rPr>
                        <w:rFonts w:ascii="Cambria Math" w:eastAsia="Calibri" w:hAnsi="Cambria Math" w:cs="Times New Roman"/>
                        <w:i/>
                        <w:sz w:val="24"/>
                        <w:szCs w:val="24"/>
                      </w:rPr>
                    </m:ctrlPr>
                  </m:dPr>
                  <m:e>
                    <m:r>
                      <w:rPr>
                        <w:rFonts w:ascii="Cambria Math" w:eastAsia="Calibri" w:hAnsi="Cambria Math" w:cs="Times New Roman"/>
                        <w:sz w:val="24"/>
                        <w:szCs w:val="24"/>
                      </w:rPr>
                      <m:t>2-</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δ</m:t>
                        </m:r>
                      </m:e>
                      <m:sub>
                        <m:r>
                          <w:rPr>
                            <w:rFonts w:ascii="Cambria Math" w:eastAsia="Calibri" w:hAnsi="Cambria Math" w:cs="Times New Roman"/>
                            <w:sz w:val="24"/>
                            <w:szCs w:val="24"/>
                          </w:rPr>
                          <m:t>m0</m:t>
                        </m:r>
                      </m:sub>
                    </m:sSub>
                  </m:e>
                </m:d>
                <m:r>
                  <w:rPr>
                    <w:rFonts w:ascii="Cambria Math" w:eastAsia="Calibri" w:hAnsi="Cambria Math" w:cs="Times New Roman"/>
                    <w:sz w:val="24"/>
                    <w:szCs w:val="24"/>
                  </w:rPr>
                  <m:t>ρ</m:t>
                </m:r>
              </m:e>
              <m:sub>
                <m:r>
                  <w:rPr>
                    <w:rFonts w:ascii="Cambria Math" w:eastAsia="Calibri" w:hAnsi="Cambria Math" w:cs="Times New Roman"/>
                    <w:sz w:val="24"/>
                    <w:szCs w:val="24"/>
                  </w:rPr>
                  <m:t>m</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μ,</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μ</m:t>
                    </m:r>
                  </m:e>
                  <m:sup>
                    <m:r>
                      <w:rPr>
                        <w:rFonts w:ascii="Cambria Math" w:eastAsia="Calibri" w:hAnsi="Cambria Math" w:cs="Times New Roman"/>
                        <w:sz w:val="24"/>
                        <w:szCs w:val="24"/>
                      </w:rPr>
                      <m:t>'</m:t>
                    </m:r>
                  </m:sup>
                </m:sSup>
              </m:e>
            </m:d>
            <m:func>
              <m:funcPr>
                <m:ctrlPr>
                  <w:rPr>
                    <w:rFonts w:ascii="Cambria Math" w:eastAsia="Calibri" w:hAnsi="Cambria Math" w:cs="Times New Roman"/>
                    <w:i/>
                    <w:sz w:val="24"/>
                    <w:szCs w:val="24"/>
                  </w:rPr>
                </m:ctrlPr>
              </m:funcPr>
              <m:fName>
                <m:r>
                  <m:rPr>
                    <m:sty m:val="p"/>
                  </m:rPr>
                  <w:rPr>
                    <w:rFonts w:ascii="Cambria Math" w:eastAsia="Calibri" w:hAnsi="Cambria Math" w:cs="Times New Roman"/>
                    <w:sz w:val="24"/>
                    <w:szCs w:val="24"/>
                  </w:rPr>
                  <m:t>cos</m:t>
                </m:r>
              </m:fName>
              <m:e>
                <m:r>
                  <w:rPr>
                    <w:rFonts w:ascii="Cambria Math" w:eastAsia="Calibri" w:hAnsi="Cambria Math" w:cs="Times New Roman"/>
                    <w:sz w:val="24"/>
                    <w:szCs w:val="24"/>
                  </w:rPr>
                  <m:t>m</m:t>
                </m:r>
                <m:d>
                  <m:dPr>
                    <m:ctrlPr>
                      <w:rPr>
                        <w:rFonts w:ascii="Cambria Math" w:eastAsia="Calibri" w:hAnsi="Cambria Math" w:cs="Times New Roman"/>
                        <w:i/>
                        <w:sz w:val="24"/>
                        <w:szCs w:val="24"/>
                      </w:rPr>
                    </m:ctrlPr>
                  </m:dPr>
                  <m:e>
                    <m:r>
                      <w:rPr>
                        <w:rFonts w:ascii="Cambria Math" w:eastAsia="Calibri" w:hAnsi="Cambria Math" w:cs="Times New Roman"/>
                        <w:sz w:val="24"/>
                        <w:szCs w:val="24"/>
                      </w:rPr>
                      <m:t>φ-</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φ</m:t>
                        </m:r>
                      </m:e>
                      <m:sup>
                        <m:r>
                          <w:rPr>
                            <w:rFonts w:ascii="Cambria Math" w:eastAsia="Calibri" w:hAnsi="Cambria Math" w:cs="Times New Roman"/>
                            <w:sz w:val="24"/>
                            <w:szCs w:val="24"/>
                          </w:rPr>
                          <m:t>'</m:t>
                        </m:r>
                      </m:sup>
                    </m:sSup>
                  </m:e>
                </m:d>
                <m:r>
                  <w:rPr>
                    <w:rFonts w:ascii="Cambria Math" w:eastAsia="Calibri" w:hAnsi="Cambria Math" w:cs="Times New Roman"/>
                    <w:sz w:val="24"/>
                    <w:szCs w:val="24"/>
                  </w:rPr>
                  <m:t>.</m:t>
                </m:r>
              </m:e>
            </m:func>
          </m:e>
        </m:nary>
        <m:r>
          <w:rPr>
            <w:rFonts w:ascii="Cambria Math" w:eastAsia="Times New Roman" w:hAnsi="Cambria Math" w:cs="Times New Roman"/>
            <w:sz w:val="24"/>
            <w:szCs w:val="24"/>
          </w:rPr>
          <m:t xml:space="preserve"> </m:t>
        </m:r>
      </m:oMath>
      <w:r w:rsidRPr="00C92D04">
        <w:rPr>
          <w:rFonts w:ascii="Times New Roman" w:eastAsia="Calibri" w:hAnsi="Times New Roman" w:cs="Times New Roman"/>
          <w:sz w:val="24"/>
          <w:szCs w:val="24"/>
        </w:rPr>
        <w:tab/>
      </w:r>
      <w:r w:rsidRPr="00C92D04">
        <w:rPr>
          <w:rFonts w:ascii="Times New Roman" w:eastAsia="Calibri" w:hAnsi="Times New Roman" w:cs="Times New Roman"/>
          <w:sz w:val="24"/>
          <w:szCs w:val="24"/>
        </w:rPr>
        <w:tab/>
        <w:t xml:space="preserve">           (5.3.31)</w:t>
      </w:r>
    </w:p>
    <w:p w:rsidR="00C92D04" w:rsidRPr="00C92D04" w:rsidRDefault="00C92D04" w:rsidP="00C92D04">
      <w:pPr>
        <w:spacing w:after="120" w:line="240" w:lineRule="auto"/>
        <w:jc w:val="both"/>
        <w:rPr>
          <w:rFonts w:ascii="Times New Roman" w:eastAsia="Calibri" w:hAnsi="Times New Roman" w:cs="Times New Roman"/>
          <w:sz w:val="24"/>
          <w:szCs w:val="24"/>
        </w:rPr>
      </w:pPr>
      <w:r w:rsidRPr="00C92D04">
        <w:rPr>
          <w:rFonts w:ascii="Times New Roman" w:eastAsia="Calibri" w:hAnsi="Times New Roman" w:cs="Times New Roman"/>
          <w:sz w:val="24"/>
          <w:szCs w:val="24"/>
        </w:rPr>
        <w:t>The VLIDORT BRDF supplement allows us to define a 4-kernel VBRDF in terms of amplitude factors</w:t>
      </w:r>
      <m:oMath>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 xml:space="preserve"> R</m:t>
            </m:r>
          </m:e>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p>
        <m:r>
          <w:rPr>
            <w:rFonts w:ascii="Cambria Math" w:eastAsia="Times New Roman" w:hAnsi="Cambria Math" w:cs="Times New Roman"/>
            <w:sz w:val="24"/>
            <w:szCs w:val="24"/>
          </w:rPr>
          <m:t xml:space="preserve"> </m:t>
        </m:r>
      </m:oMath>
      <w:r w:rsidRPr="00C92D04">
        <w:rPr>
          <w:rFonts w:ascii="Times New Roman" w:eastAsia="Calibri" w:hAnsi="Times New Roman" w:cs="Times New Roman"/>
          <w:sz w:val="24"/>
          <w:szCs w:val="24"/>
        </w:rPr>
        <w:t>and individual kernels</w:t>
      </w:r>
      <m:oMath>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 xml:space="preserve"> ρ</m:t>
            </m:r>
          </m:e>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p>
        <m:d>
          <m:dPr>
            <m:ctrlPr>
              <w:rPr>
                <w:rFonts w:ascii="Cambria Math" w:eastAsia="Calibri" w:hAnsi="Cambria Math" w:cs="Times New Roman"/>
                <w:i/>
                <w:sz w:val="24"/>
                <w:szCs w:val="24"/>
              </w:rPr>
            </m:ctrlPr>
          </m:dPr>
          <m:e>
            <m:r>
              <w:rPr>
                <w:rFonts w:ascii="Cambria Math" w:eastAsia="Calibri" w:hAnsi="Cambria Math" w:cs="Times New Roman"/>
                <w:sz w:val="24"/>
                <w:szCs w:val="24"/>
              </w:rPr>
              <m:t>μ</m:t>
            </m:r>
            <m:r>
              <w:rPr>
                <w:rFonts w:ascii="Cambria Math" w:eastAsia="Calibri" w:hAnsi="Times New Roman" w:cs="Times New Roman"/>
                <w:sz w:val="24"/>
                <w:szCs w:val="24"/>
              </w:rPr>
              <m:t>,</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μ</m:t>
                </m:r>
              </m:e>
              <m:sup>
                <m:r>
                  <w:rPr>
                    <w:rFonts w:ascii="Cambria Math" w:eastAsia="Calibri" w:hAnsi="Times New Roman" w:cs="Times New Roman"/>
                    <w:sz w:val="24"/>
                    <w:szCs w:val="24"/>
                  </w:rPr>
                  <m:t>'</m:t>
                </m:r>
              </m:sup>
            </m:sSup>
            <m:r>
              <w:rPr>
                <w:rFonts w:ascii="Cambria Math" w:eastAsia="Calibri" w:hAnsi="Times New Roman" w:cs="Times New Roman"/>
                <w:sz w:val="24"/>
                <w:szCs w:val="24"/>
              </w:rPr>
              <m:t>,</m:t>
            </m:r>
            <m:r>
              <w:rPr>
                <w:rFonts w:ascii="Cambria Math" w:eastAsia="Calibri" w:hAnsi="Cambria Math" w:cs="Times New Roman"/>
                <w:sz w:val="24"/>
                <w:szCs w:val="24"/>
              </w:rPr>
              <m:t>φ-</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φ</m:t>
                </m:r>
              </m:e>
              <m:sup>
                <m:r>
                  <w:rPr>
                    <w:rFonts w:ascii="Cambria Math" w:eastAsia="Calibri" w:hAnsi="Times New Roman" w:cs="Times New Roman"/>
                    <w:sz w:val="24"/>
                    <w:szCs w:val="24"/>
                  </w:rPr>
                  <m:t>'</m:t>
                </m:r>
              </m:sup>
            </m:sSup>
          </m:e>
        </m:d>
      </m:oMath>
      <w:r w:rsidRPr="00C92D04">
        <w:rPr>
          <w:rFonts w:ascii="Times New Roman" w:eastAsia="Calibri" w:hAnsi="Times New Roman" w:cs="Times New Roman"/>
          <w:sz w:val="24"/>
          <w:szCs w:val="24"/>
        </w:rPr>
        <w:t>:</w:t>
      </w:r>
    </w:p>
    <w:p w:rsidR="00C92D04" w:rsidRPr="00C92D04" w:rsidRDefault="00C92D04" w:rsidP="00C92D04">
      <w:pPr>
        <w:spacing w:after="120" w:line="240" w:lineRule="auto"/>
        <w:jc w:val="both"/>
        <w:rPr>
          <w:rFonts w:ascii="Times New Roman" w:eastAsia="Calibri" w:hAnsi="Times New Roman" w:cs="Times New Roman"/>
          <w:sz w:val="24"/>
          <w:szCs w:val="24"/>
        </w:rPr>
      </w:pPr>
      <w:r w:rsidRPr="00C92D04">
        <w:rPr>
          <w:rFonts w:ascii="Times New Roman" w:eastAsia="Calibri" w:hAnsi="Times New Roman" w:cs="Times New Roman"/>
          <w:sz w:val="24"/>
          <w:szCs w:val="24"/>
        </w:rPr>
        <w:tab/>
      </w:r>
      <m:oMath>
        <m:r>
          <w:rPr>
            <w:rFonts w:ascii="Cambria Math" w:eastAsia="Calibri" w:hAnsi="Cambria Math" w:cs="Times New Roman"/>
            <w:sz w:val="24"/>
            <w:szCs w:val="24"/>
          </w:rPr>
          <m:t>ρ</m:t>
        </m:r>
        <m:d>
          <m:dPr>
            <m:ctrlPr>
              <w:rPr>
                <w:rFonts w:ascii="Cambria Math" w:eastAsia="Calibri" w:hAnsi="Cambria Math" w:cs="Times New Roman"/>
                <w:i/>
                <w:sz w:val="24"/>
                <w:szCs w:val="24"/>
              </w:rPr>
            </m:ctrlPr>
          </m:dPr>
          <m:e>
            <m:r>
              <w:rPr>
                <w:rFonts w:ascii="Cambria Math" w:eastAsia="Calibri" w:hAnsi="Cambria Math" w:cs="Times New Roman"/>
                <w:sz w:val="24"/>
                <w:szCs w:val="24"/>
              </w:rPr>
              <m:t>μ,</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μ</m:t>
                </m:r>
              </m:e>
              <m:sup>
                <m:r>
                  <w:rPr>
                    <w:rFonts w:ascii="Cambria Math" w:eastAsia="Calibri" w:hAnsi="Cambria Math" w:cs="Times New Roman"/>
                    <w:sz w:val="24"/>
                    <w:szCs w:val="24"/>
                  </w:rPr>
                  <m:t>'</m:t>
                </m:r>
              </m:sup>
            </m:sSup>
            <m:r>
              <w:rPr>
                <w:rFonts w:ascii="Cambria Math" w:eastAsia="Calibri" w:hAnsi="Cambria Math" w:cs="Times New Roman"/>
                <w:sz w:val="24"/>
                <w:szCs w:val="24"/>
              </w:rPr>
              <m:t>,φ-</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φ</m:t>
                </m:r>
              </m:e>
              <m:sup>
                <m:r>
                  <w:rPr>
                    <w:rFonts w:ascii="Cambria Math" w:eastAsia="Calibri" w:hAnsi="Cambria Math" w:cs="Times New Roman"/>
                    <w:sz w:val="24"/>
                    <w:szCs w:val="24"/>
                  </w:rPr>
                  <m:t>'</m:t>
                </m:r>
              </m:sup>
            </m:sSup>
          </m:e>
        </m:d>
        <m:r>
          <w:rPr>
            <w:rFonts w:ascii="Cambria Math" w:eastAsia="Calibri" w:hAnsi="Cambria Math" w:cs="Times New Roman"/>
            <w:sz w:val="24"/>
            <w:szCs w:val="24"/>
          </w:rPr>
          <m:t>=</m:t>
        </m:r>
        <m:nary>
          <m:naryPr>
            <m:chr m:val="∑"/>
            <m:limLoc m:val="subSup"/>
            <m:ctrlPr>
              <w:rPr>
                <w:rFonts w:ascii="Cambria Math" w:eastAsia="Calibri" w:hAnsi="Cambria Math" w:cs="Times New Roman"/>
                <w:i/>
                <w:sz w:val="24"/>
                <w:szCs w:val="24"/>
              </w:rPr>
            </m:ctrlPr>
          </m:naryPr>
          <m:sub>
            <m:r>
              <w:rPr>
                <w:rFonts w:ascii="Cambria Math" w:eastAsia="Calibri" w:hAnsi="Cambria Math" w:cs="Times New Roman"/>
                <w:sz w:val="24"/>
                <w:szCs w:val="24"/>
              </w:rPr>
              <m:t>k=1</m:t>
            </m:r>
          </m:sub>
          <m:sup>
            <m:r>
              <w:rPr>
                <w:rFonts w:ascii="Cambria Math" w:eastAsia="Calibri" w:hAnsi="Cambria Math" w:cs="Times New Roman"/>
                <w:sz w:val="24"/>
                <w:szCs w:val="24"/>
              </w:rPr>
              <m:t>4</m:t>
            </m:r>
          </m:sup>
          <m:e>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R</m:t>
                </m:r>
              </m:e>
              <m:sup>
                <m:r>
                  <w:rPr>
                    <w:rFonts w:ascii="Cambria Math" w:eastAsia="Calibri" w:hAnsi="Cambria Math" w:cs="Times New Roman"/>
                    <w:sz w:val="24"/>
                    <w:szCs w:val="24"/>
                  </w:rPr>
                  <m:t>(k)</m:t>
                </m:r>
              </m:sup>
            </m:sSup>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ρ</m:t>
                </m:r>
              </m:e>
              <m:sup>
                <m:r>
                  <w:rPr>
                    <w:rFonts w:ascii="Cambria Math" w:eastAsia="Calibri" w:hAnsi="Cambria Math" w:cs="Times New Roman"/>
                    <w:sz w:val="24"/>
                    <w:szCs w:val="24"/>
                  </w:rPr>
                  <m:t>(k)</m:t>
                </m:r>
              </m:sup>
            </m:sSup>
            <m:d>
              <m:dPr>
                <m:ctrlPr>
                  <w:rPr>
                    <w:rFonts w:ascii="Cambria Math" w:eastAsia="Calibri" w:hAnsi="Cambria Math" w:cs="Times New Roman"/>
                    <w:i/>
                    <w:sz w:val="24"/>
                    <w:szCs w:val="24"/>
                  </w:rPr>
                </m:ctrlPr>
              </m:dPr>
              <m:e>
                <m:r>
                  <w:rPr>
                    <w:rFonts w:ascii="Cambria Math" w:eastAsia="Calibri" w:hAnsi="Cambria Math" w:cs="Times New Roman"/>
                    <w:sz w:val="24"/>
                    <w:szCs w:val="24"/>
                  </w:rPr>
                  <m:t>μ,</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μ</m:t>
                    </m:r>
                  </m:e>
                  <m:sup>
                    <m:r>
                      <w:rPr>
                        <w:rFonts w:ascii="Cambria Math" w:eastAsia="Calibri" w:hAnsi="Cambria Math" w:cs="Times New Roman"/>
                        <w:sz w:val="24"/>
                        <w:szCs w:val="24"/>
                      </w:rPr>
                      <m:t>'</m:t>
                    </m:r>
                  </m:sup>
                </m:sSup>
                <m:r>
                  <w:rPr>
                    <w:rFonts w:ascii="Cambria Math" w:eastAsia="Calibri" w:hAnsi="Cambria Math" w:cs="Times New Roman"/>
                    <w:sz w:val="24"/>
                    <w:szCs w:val="24"/>
                  </w:rPr>
                  <m:t>,φ-</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φ</m:t>
                    </m:r>
                  </m:e>
                  <m:sup>
                    <m:r>
                      <w:rPr>
                        <w:rFonts w:ascii="Cambria Math" w:eastAsia="Calibri" w:hAnsi="Cambria Math" w:cs="Times New Roman"/>
                        <w:sz w:val="24"/>
                        <w:szCs w:val="24"/>
                      </w:rPr>
                      <m:t>'</m:t>
                    </m:r>
                  </m:sup>
                </m:sSup>
              </m:e>
            </m:d>
          </m:e>
        </m:nary>
        <m:r>
          <w:rPr>
            <w:rFonts w:ascii="Cambria Math" w:eastAsia="Calibri" w:hAnsi="Cambria Math" w:cs="Times New Roman"/>
            <w:sz w:val="24"/>
            <w:szCs w:val="24"/>
          </w:rPr>
          <m:t>.</m:t>
        </m:r>
        <m:r>
          <w:rPr>
            <w:rFonts w:ascii="Cambria Math" w:eastAsia="Times New Roman" w:hAnsi="Cambria Math" w:cs="Times New Roman"/>
            <w:sz w:val="24"/>
            <w:szCs w:val="24"/>
          </w:rPr>
          <m:t xml:space="preserve"> </m:t>
        </m:r>
      </m:oMath>
      <w:r w:rsidRPr="00C92D04">
        <w:rPr>
          <w:rFonts w:ascii="Times New Roman" w:eastAsia="Calibri" w:hAnsi="Times New Roman" w:cs="Times New Roman"/>
          <w:sz w:val="24"/>
          <w:szCs w:val="24"/>
        </w:rPr>
        <w:tab/>
      </w:r>
      <w:r w:rsidRPr="00C92D04">
        <w:rPr>
          <w:rFonts w:ascii="Times New Roman" w:eastAsia="Calibri" w:hAnsi="Times New Roman" w:cs="Times New Roman"/>
          <w:sz w:val="24"/>
          <w:szCs w:val="24"/>
        </w:rPr>
        <w:tab/>
      </w:r>
      <w:r w:rsidRPr="00C92D04">
        <w:rPr>
          <w:rFonts w:ascii="Times New Roman" w:eastAsia="Calibri" w:hAnsi="Times New Roman" w:cs="Times New Roman"/>
          <w:sz w:val="24"/>
          <w:szCs w:val="24"/>
        </w:rPr>
        <w:tab/>
        <w:t xml:space="preserve">                       (5.3.32)</w:t>
      </w:r>
    </w:p>
    <w:p w:rsidR="00C92D04" w:rsidRPr="00C92D04" w:rsidRDefault="00C92D04" w:rsidP="00C92D04">
      <w:pPr>
        <w:spacing w:after="120" w:line="240" w:lineRule="auto"/>
        <w:jc w:val="both"/>
        <w:rPr>
          <w:rFonts w:ascii="Times New Roman" w:eastAsia="Calibri" w:hAnsi="Times New Roman" w:cs="Times New Roman"/>
          <w:sz w:val="24"/>
          <w:szCs w:val="24"/>
        </w:rPr>
      </w:pPr>
      <w:r w:rsidRPr="00C92D04">
        <w:rPr>
          <w:rFonts w:ascii="Times New Roman" w:eastAsia="Calibri" w:hAnsi="Times New Roman" w:cs="Times New Roman"/>
          <w:sz w:val="24"/>
          <w:szCs w:val="24"/>
        </w:rPr>
        <w:t>Then the albedo-scaled BRDF is</w:t>
      </w:r>
    </w:p>
    <w:p w:rsidR="00C92D04" w:rsidRPr="00C92D04" w:rsidRDefault="00C92D04" w:rsidP="00C92D04">
      <w:pPr>
        <w:spacing w:after="120" w:line="240" w:lineRule="auto"/>
        <w:jc w:val="both"/>
        <w:rPr>
          <w:rFonts w:ascii="Times New Roman" w:eastAsia="Calibri" w:hAnsi="Times New Roman" w:cs="Times New Roman"/>
          <w:sz w:val="24"/>
          <w:szCs w:val="24"/>
        </w:rPr>
      </w:pPr>
      <w:r w:rsidRPr="00C92D04">
        <w:rPr>
          <w:rFonts w:ascii="Times New Roman" w:eastAsia="Calibri" w:hAnsi="Times New Roman" w:cs="Times New Roman"/>
          <w:sz w:val="24"/>
          <w:szCs w:val="24"/>
        </w:rPr>
        <w:lastRenderedPageBreak/>
        <w:tab/>
      </w:r>
      <m:oMath>
        <m:acc>
          <m:accPr>
            <m:chr m:val="̃"/>
            <m:ctrlPr>
              <w:rPr>
                <w:rFonts w:ascii="Cambria Math" w:eastAsia="Calibri" w:hAnsi="Cambria Math" w:cs="Times New Roman"/>
                <w:i/>
                <w:sz w:val="24"/>
                <w:szCs w:val="24"/>
              </w:rPr>
            </m:ctrlPr>
          </m:accPr>
          <m:e>
            <m:r>
              <w:rPr>
                <w:rFonts w:ascii="Cambria Math" w:eastAsia="Calibri" w:hAnsi="Cambria Math" w:cs="Times New Roman"/>
                <w:sz w:val="24"/>
                <w:szCs w:val="24"/>
              </w:rPr>
              <m:t>ρ</m:t>
            </m:r>
          </m:e>
        </m:acc>
        <m:d>
          <m:dPr>
            <m:ctrlPr>
              <w:rPr>
                <w:rFonts w:ascii="Cambria Math" w:eastAsia="Calibri" w:hAnsi="Cambria Math" w:cs="Times New Roman"/>
                <w:i/>
                <w:sz w:val="24"/>
                <w:szCs w:val="24"/>
              </w:rPr>
            </m:ctrlPr>
          </m:dPr>
          <m:e>
            <m:r>
              <w:rPr>
                <w:rFonts w:ascii="Cambria Math" w:eastAsia="Calibri" w:hAnsi="Cambria Math" w:cs="Times New Roman"/>
                <w:sz w:val="24"/>
                <w:szCs w:val="24"/>
              </w:rPr>
              <m:t>μ,</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μ</m:t>
                </m:r>
              </m:e>
              <m:sup>
                <m:r>
                  <w:rPr>
                    <w:rFonts w:ascii="Cambria Math" w:eastAsia="Calibri" w:hAnsi="Cambria Math" w:cs="Times New Roman"/>
                    <w:sz w:val="24"/>
                    <w:szCs w:val="24"/>
                  </w:rPr>
                  <m:t>'</m:t>
                </m:r>
              </m:sup>
            </m:sSup>
            <m:r>
              <w:rPr>
                <w:rFonts w:ascii="Cambria Math" w:eastAsia="Calibri" w:hAnsi="Cambria Math" w:cs="Times New Roman"/>
                <w:sz w:val="24"/>
                <w:szCs w:val="24"/>
              </w:rPr>
              <m:t>,φ-</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φ</m:t>
                </m:r>
              </m:e>
              <m:sup>
                <m:r>
                  <w:rPr>
                    <w:rFonts w:ascii="Cambria Math" w:eastAsia="Calibri" w:hAnsi="Cambria Math" w:cs="Times New Roman"/>
                    <w:sz w:val="24"/>
                    <w:szCs w:val="24"/>
                  </w:rPr>
                  <m:t>'</m:t>
                </m:r>
              </m:sup>
            </m:sSup>
          </m:e>
        </m:d>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acc>
              <m:accPr>
                <m:chr m:val="̃"/>
                <m:ctrlPr>
                  <w:rPr>
                    <w:rFonts w:ascii="Cambria Math" w:eastAsia="Calibri" w:hAnsi="Cambria Math" w:cs="Times New Roman"/>
                    <w:i/>
                    <w:sz w:val="24"/>
                    <w:szCs w:val="24"/>
                  </w:rPr>
                </m:ctrlPr>
              </m:accPr>
              <m:e>
                <m:r>
                  <w:rPr>
                    <w:rFonts w:ascii="Cambria Math" w:eastAsia="Calibri" w:hAnsi="Cambria Math" w:cs="Times New Roman"/>
                    <w:sz w:val="24"/>
                    <w:szCs w:val="24"/>
                  </w:rPr>
                  <m:t>A</m:t>
                </m:r>
              </m:e>
            </m:acc>
          </m:num>
          <m:den>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A</m:t>
                </m:r>
              </m:e>
              <m:sub>
                <m:r>
                  <w:rPr>
                    <w:rFonts w:ascii="Cambria Math" w:eastAsia="Calibri" w:hAnsi="Cambria Math" w:cs="Times New Roman"/>
                    <w:sz w:val="24"/>
                    <w:szCs w:val="24"/>
                  </w:rPr>
                  <m:t>SA</m:t>
                </m:r>
              </m:sub>
            </m:sSub>
          </m:den>
        </m:f>
        <m:nary>
          <m:naryPr>
            <m:chr m:val="∑"/>
            <m:limLoc m:val="subSup"/>
            <m:ctrlPr>
              <w:rPr>
                <w:rFonts w:ascii="Cambria Math" w:eastAsia="Calibri" w:hAnsi="Cambria Math" w:cs="Times New Roman"/>
                <w:i/>
                <w:sz w:val="24"/>
                <w:szCs w:val="24"/>
              </w:rPr>
            </m:ctrlPr>
          </m:naryPr>
          <m:sub>
            <m:r>
              <w:rPr>
                <w:rFonts w:ascii="Cambria Math" w:eastAsia="Calibri" w:hAnsi="Cambria Math" w:cs="Times New Roman"/>
                <w:sz w:val="24"/>
                <w:szCs w:val="24"/>
              </w:rPr>
              <m:t>k=1</m:t>
            </m:r>
          </m:sub>
          <m:sup>
            <m:r>
              <w:rPr>
                <w:rFonts w:ascii="Cambria Math" w:eastAsia="Calibri" w:hAnsi="Cambria Math" w:cs="Times New Roman"/>
                <w:sz w:val="24"/>
                <w:szCs w:val="24"/>
              </w:rPr>
              <m:t>4</m:t>
            </m:r>
          </m:sup>
          <m:e>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R</m:t>
                </m:r>
              </m:e>
              <m:sup>
                <m:r>
                  <w:rPr>
                    <w:rFonts w:ascii="Cambria Math" w:eastAsia="Calibri" w:hAnsi="Cambria Math" w:cs="Times New Roman"/>
                    <w:sz w:val="24"/>
                    <w:szCs w:val="24"/>
                  </w:rPr>
                  <m:t>(k)</m:t>
                </m:r>
              </m:sup>
            </m:sSup>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ρ</m:t>
                </m:r>
              </m:e>
              <m:sup>
                <m:r>
                  <w:rPr>
                    <w:rFonts w:ascii="Cambria Math" w:eastAsia="Calibri" w:hAnsi="Cambria Math" w:cs="Times New Roman"/>
                    <w:sz w:val="24"/>
                    <w:szCs w:val="24"/>
                  </w:rPr>
                  <m:t>(k)</m:t>
                </m:r>
              </m:sup>
            </m:sSup>
            <m:d>
              <m:dPr>
                <m:ctrlPr>
                  <w:rPr>
                    <w:rFonts w:ascii="Cambria Math" w:eastAsia="Calibri" w:hAnsi="Cambria Math" w:cs="Times New Roman"/>
                    <w:i/>
                    <w:sz w:val="24"/>
                    <w:szCs w:val="24"/>
                  </w:rPr>
                </m:ctrlPr>
              </m:dPr>
              <m:e>
                <m:r>
                  <w:rPr>
                    <w:rFonts w:ascii="Cambria Math" w:eastAsia="Calibri" w:hAnsi="Cambria Math" w:cs="Times New Roman"/>
                    <w:sz w:val="24"/>
                    <w:szCs w:val="24"/>
                  </w:rPr>
                  <m:t>μ,</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μ</m:t>
                    </m:r>
                  </m:e>
                  <m:sup>
                    <m:r>
                      <w:rPr>
                        <w:rFonts w:ascii="Cambria Math" w:eastAsia="Calibri" w:hAnsi="Cambria Math" w:cs="Times New Roman"/>
                        <w:sz w:val="24"/>
                        <w:szCs w:val="24"/>
                      </w:rPr>
                      <m:t>'</m:t>
                    </m:r>
                  </m:sup>
                </m:sSup>
                <m:r>
                  <w:rPr>
                    <w:rFonts w:ascii="Cambria Math" w:eastAsia="Calibri" w:hAnsi="Cambria Math" w:cs="Times New Roman"/>
                    <w:sz w:val="24"/>
                    <w:szCs w:val="24"/>
                  </w:rPr>
                  <m:t>,φ-</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φ</m:t>
                    </m:r>
                  </m:e>
                  <m:sup>
                    <m:r>
                      <w:rPr>
                        <w:rFonts w:ascii="Cambria Math" w:eastAsia="Calibri" w:hAnsi="Cambria Math" w:cs="Times New Roman"/>
                        <w:sz w:val="24"/>
                        <w:szCs w:val="24"/>
                      </w:rPr>
                      <m:t>'</m:t>
                    </m:r>
                  </m:sup>
                </m:sSup>
              </m:e>
            </m:d>
          </m:e>
        </m:nary>
        <m:r>
          <w:rPr>
            <w:rFonts w:ascii="Cambria Math" w:eastAsia="Times New Roman" w:hAnsi="Cambria Math" w:cs="Times New Roman"/>
            <w:sz w:val="24"/>
            <w:szCs w:val="24"/>
          </w:rPr>
          <m:t xml:space="preserve">. </m:t>
        </m:r>
      </m:oMath>
      <w:r w:rsidRPr="00C92D04">
        <w:rPr>
          <w:rFonts w:asciiTheme="majorHAnsi" w:eastAsia="Calibri" w:hAnsiTheme="majorHAnsi" w:cs="Times New Roman"/>
          <w:sz w:val="24"/>
          <w:szCs w:val="24"/>
        </w:rPr>
        <w:t xml:space="preserve"> </w:t>
      </w:r>
      <w:r w:rsidRPr="00C92D04">
        <w:rPr>
          <w:rFonts w:asciiTheme="majorHAnsi" w:eastAsia="Calibri" w:hAnsiTheme="majorHAnsi" w:cs="Times New Roman"/>
          <w:sz w:val="24"/>
          <w:szCs w:val="24"/>
        </w:rPr>
        <w:tab/>
      </w:r>
      <w:r w:rsidRPr="00C92D04">
        <w:rPr>
          <w:rFonts w:asciiTheme="majorHAnsi" w:eastAsia="Calibri" w:hAnsiTheme="majorHAnsi" w:cs="Times New Roman"/>
          <w:sz w:val="24"/>
          <w:szCs w:val="24"/>
        </w:rPr>
        <w:tab/>
        <w:t xml:space="preserve">  </w:t>
      </w:r>
      <w:r w:rsidRPr="00C92D04">
        <w:rPr>
          <w:rFonts w:asciiTheme="majorHAnsi" w:eastAsia="Calibri" w:hAnsiTheme="majorHAnsi" w:cs="Times New Roman"/>
          <w:sz w:val="24"/>
          <w:szCs w:val="24"/>
        </w:rPr>
        <w:tab/>
        <w:t xml:space="preserve">            </w:t>
      </w:r>
      <w:r w:rsidRPr="00C92D04">
        <w:rPr>
          <w:rFonts w:ascii="Times New Roman" w:eastAsia="Calibri" w:hAnsi="Times New Roman" w:cs="Times New Roman"/>
          <w:sz w:val="24"/>
          <w:szCs w:val="24"/>
        </w:rPr>
        <w:t>(5.3.33)</w:t>
      </w:r>
    </w:p>
    <w:p w:rsidR="00C92D04" w:rsidRPr="00C92D04" w:rsidRDefault="00C92D04" w:rsidP="00C92D04">
      <w:pPr>
        <w:spacing w:after="120" w:line="240" w:lineRule="auto"/>
        <w:jc w:val="both"/>
        <w:rPr>
          <w:rFonts w:ascii="Times New Roman" w:eastAsia="Times New Roman" w:hAnsi="Times New Roman" w:cs="Times New Roman"/>
          <w:sz w:val="24"/>
          <w:szCs w:val="24"/>
        </w:rPr>
      </w:pPr>
      <w:r w:rsidRPr="00C92D04">
        <w:rPr>
          <w:rFonts w:ascii="Times New Roman" w:eastAsia="Times New Roman" w:hAnsi="Times New Roman" w:cs="Times New Roman"/>
          <w:sz w:val="24"/>
          <w:szCs w:val="24"/>
        </w:rPr>
        <w:t>Here,</w:t>
      </w:r>
      <m:oMath>
        <m:r>
          <w:rPr>
            <w:rFonts w:ascii="Cambria Math" w:eastAsia="Times New Roman" w:hAnsi="Cambria Math" w:cs="Times New Roman"/>
            <w:sz w:val="24"/>
            <w:szCs w:val="24"/>
          </w:rPr>
          <m:t xml:space="preserve"> </m:t>
        </m:r>
        <m:acc>
          <m:accPr>
            <m:chr m:val="̃"/>
            <m:ctrlPr>
              <w:rPr>
                <w:rFonts w:ascii="Cambria Math" w:eastAsia="Calibri" w:hAnsi="Cambria Math" w:cs="Times New Roman"/>
                <w:i/>
                <w:sz w:val="24"/>
                <w:szCs w:val="24"/>
              </w:rPr>
            </m:ctrlPr>
          </m:accPr>
          <m:e>
            <m:r>
              <w:rPr>
                <w:rFonts w:ascii="Cambria Math" w:eastAsia="Calibri" w:hAnsi="Cambria Math" w:cs="Times New Roman"/>
                <w:sz w:val="24"/>
                <w:szCs w:val="24"/>
              </w:rPr>
              <m:t>A</m:t>
            </m:r>
          </m:e>
        </m:acc>
        <m:r>
          <w:rPr>
            <w:rFonts w:ascii="Cambria Math" w:eastAsia="Times New Roman" w:hAnsi="Cambria Math" w:cs="Times New Roman"/>
            <w:sz w:val="24"/>
            <w:szCs w:val="24"/>
          </w:rPr>
          <m:t xml:space="preserve"> </m:t>
        </m:r>
      </m:oMath>
      <w:r w:rsidRPr="00C92D04">
        <w:rPr>
          <w:rFonts w:ascii="Times New Roman" w:eastAsia="Calibri" w:hAnsi="Times New Roman" w:cs="Times New Roman"/>
          <w:sz w:val="24"/>
          <w:szCs w:val="24"/>
        </w:rPr>
        <w:t xml:space="preserve">is an </w:t>
      </w:r>
      <w:r w:rsidRPr="00C92D04">
        <w:rPr>
          <w:rFonts w:ascii="Times New Roman" w:eastAsia="Calibri" w:hAnsi="Times New Roman" w:cs="Times New Roman"/>
          <w:i/>
          <w:sz w:val="24"/>
          <w:szCs w:val="24"/>
          <w:u w:val="single"/>
        </w:rPr>
        <w:t>external</w:t>
      </w:r>
      <w:r w:rsidRPr="00C92D04">
        <w:rPr>
          <w:rFonts w:ascii="Times New Roman" w:eastAsia="Calibri" w:hAnsi="Times New Roman" w:cs="Times New Roman"/>
          <w:sz w:val="24"/>
          <w:szCs w:val="24"/>
        </w:rPr>
        <w:t xml:space="preserve"> spherical albedo, and the </w:t>
      </w:r>
      <w:r w:rsidRPr="00C92D04">
        <w:rPr>
          <w:rFonts w:ascii="Times New Roman" w:eastAsia="Calibri" w:hAnsi="Times New Roman" w:cs="Times New Roman"/>
          <w:i/>
          <w:sz w:val="24"/>
          <w:szCs w:val="24"/>
          <w:u w:val="single"/>
        </w:rPr>
        <w:t>internal</w:t>
      </w:r>
      <w:r w:rsidRPr="00C92D04">
        <w:rPr>
          <w:rFonts w:ascii="Times New Roman" w:eastAsia="Calibri" w:hAnsi="Times New Roman" w:cs="Times New Roman"/>
          <w:sz w:val="24"/>
          <w:szCs w:val="24"/>
        </w:rPr>
        <w:t xml:space="preserve"> spherical albedo is</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 xml:space="preserve"> A</m:t>
            </m:r>
          </m:e>
          <m:sub>
            <m:r>
              <w:rPr>
                <w:rFonts w:ascii="Cambria Math" w:eastAsia="Calibri" w:hAnsi="Cambria Math" w:cs="Times New Roman"/>
                <w:sz w:val="24"/>
                <w:szCs w:val="24"/>
              </w:rPr>
              <m:t>SA</m:t>
            </m:r>
          </m:sub>
        </m:sSub>
        <m:r>
          <w:rPr>
            <w:rFonts w:ascii="Cambria Math" w:eastAsia="Calibri" w:hAnsi="Times New Roman" w:cs="Times New Roman"/>
            <w:sz w:val="24"/>
            <w:szCs w:val="24"/>
          </w:rPr>
          <m:t>=</m:t>
        </m:r>
        <m:nary>
          <m:naryPr>
            <m:chr m:val="∑"/>
            <m:limLoc m:val="subSup"/>
            <m:ctrlPr>
              <w:rPr>
                <w:rFonts w:ascii="Cambria Math" w:eastAsia="Calibri" w:hAnsi="Cambria Math" w:cs="Times New Roman"/>
                <w:i/>
                <w:sz w:val="24"/>
                <w:szCs w:val="24"/>
              </w:rPr>
            </m:ctrlPr>
          </m:naryPr>
          <m:sub>
            <m:r>
              <w:rPr>
                <w:rFonts w:ascii="Cambria Math" w:eastAsia="Calibri" w:hAnsi="Cambria Math" w:cs="Times New Roman"/>
                <w:sz w:val="24"/>
                <w:szCs w:val="24"/>
              </w:rPr>
              <m:t>k</m:t>
            </m:r>
            <m:r>
              <w:rPr>
                <w:rFonts w:ascii="Cambria Math" w:eastAsia="Calibri" w:hAnsi="Times New Roman" w:cs="Times New Roman"/>
                <w:sz w:val="24"/>
                <w:szCs w:val="24"/>
              </w:rPr>
              <m:t>=1</m:t>
            </m:r>
          </m:sub>
          <m:sup>
            <m:r>
              <w:rPr>
                <w:rFonts w:ascii="Cambria Math" w:eastAsia="Calibri" w:hAnsi="Times New Roman" w:cs="Times New Roman"/>
                <w:sz w:val="24"/>
                <w:szCs w:val="24"/>
              </w:rPr>
              <m:t>4</m:t>
            </m:r>
          </m:sup>
          <m:e>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R</m:t>
                </m:r>
              </m:e>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p>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A</m:t>
                </m:r>
              </m:e>
              <m:sub>
                <m:r>
                  <w:rPr>
                    <w:rFonts w:ascii="Cambria Math" w:eastAsia="Calibri" w:hAnsi="Cambria Math" w:cs="Times New Roman"/>
                    <w:sz w:val="24"/>
                    <w:szCs w:val="24"/>
                  </w:rPr>
                  <m:t>SA</m:t>
                </m:r>
              </m:sub>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bSup>
          </m:e>
        </m:nary>
      </m:oMath>
      <w:r w:rsidRPr="00C92D04">
        <w:rPr>
          <w:rFonts w:ascii="Times New Roman" w:eastAsia="Times New Roman" w:hAnsi="Times New Roman" w:cs="Times New Roman"/>
          <w:sz w:val="24"/>
          <w:szCs w:val="24"/>
        </w:rPr>
        <w:t>, where the kernel albedo</w:t>
      </w:r>
      <m:oMath>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 xml:space="preserve"> A</m:t>
            </m:r>
          </m:e>
          <m:sub>
            <m:r>
              <w:rPr>
                <w:rFonts w:ascii="Cambria Math" w:eastAsia="Calibri" w:hAnsi="Cambria Math" w:cs="Times New Roman"/>
                <w:sz w:val="24"/>
                <w:szCs w:val="24"/>
              </w:rPr>
              <m:t>SA</m:t>
            </m:r>
          </m:sub>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bSup>
        <m:r>
          <w:rPr>
            <w:rFonts w:ascii="Cambria Math" w:eastAsia="Calibri" w:hAnsi="Times New Roman" w:cs="Times New Roman"/>
            <w:sz w:val="24"/>
            <w:szCs w:val="24"/>
          </w:rPr>
          <m:t xml:space="preserve"> </m:t>
        </m:r>
      </m:oMath>
      <w:r w:rsidRPr="00C92D04">
        <w:rPr>
          <w:rFonts w:ascii="Times New Roman" w:eastAsia="Times New Roman" w:hAnsi="Times New Roman" w:cs="Times New Roman"/>
          <w:sz w:val="24"/>
          <w:szCs w:val="24"/>
        </w:rPr>
        <w:t xml:space="preserve">is either </w:t>
      </w:r>
      <m:oMath>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A</m:t>
            </m:r>
          </m:e>
          <m:sub>
            <m:r>
              <w:rPr>
                <w:rFonts w:ascii="Cambria Math" w:eastAsia="Calibri" w:hAnsi="Cambria Math" w:cs="Times New Roman"/>
                <w:sz w:val="24"/>
                <w:szCs w:val="24"/>
              </w:rPr>
              <m:t>WSA</m:t>
            </m:r>
          </m:sub>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bSup>
        <m:r>
          <w:rPr>
            <w:rFonts w:ascii="Cambria Math" w:eastAsia="Calibri" w:hAnsi="Times New Roman" w:cs="Times New Roman"/>
            <w:sz w:val="24"/>
            <w:szCs w:val="24"/>
          </w:rPr>
          <m:t>=4</m:t>
        </m:r>
        <m:nary>
          <m:naryPr>
            <m:limLoc m:val="undOvr"/>
            <m:ctrlPr>
              <w:rPr>
                <w:rFonts w:ascii="Cambria Math" w:eastAsia="Calibri" w:hAnsi="Cambria Math" w:cs="Times New Roman"/>
                <w:i/>
                <w:sz w:val="24"/>
                <w:szCs w:val="24"/>
              </w:rPr>
            </m:ctrlPr>
          </m:naryPr>
          <m:sub>
            <m:r>
              <w:rPr>
                <w:rFonts w:ascii="Cambria Math" w:eastAsia="Calibri" w:hAnsi="Times New Roman" w:cs="Times New Roman"/>
                <w:sz w:val="24"/>
                <w:szCs w:val="24"/>
              </w:rPr>
              <m:t>0</m:t>
            </m:r>
          </m:sub>
          <m:sup>
            <m:r>
              <w:rPr>
                <w:rFonts w:ascii="Cambria Math" w:eastAsia="Calibri" w:hAnsi="Times New Roman" w:cs="Times New Roman"/>
                <w:sz w:val="24"/>
                <w:szCs w:val="24"/>
              </w:rPr>
              <m:t>1</m:t>
            </m:r>
          </m:sup>
          <m:e>
            <m:nary>
              <m:naryPr>
                <m:limLoc m:val="undOvr"/>
                <m:ctrlPr>
                  <w:rPr>
                    <w:rFonts w:ascii="Cambria Math" w:eastAsia="Calibri" w:hAnsi="Cambria Math" w:cs="Times New Roman"/>
                    <w:i/>
                    <w:sz w:val="24"/>
                    <w:szCs w:val="24"/>
                  </w:rPr>
                </m:ctrlPr>
              </m:naryPr>
              <m:sub>
                <m:r>
                  <w:rPr>
                    <w:rFonts w:ascii="Cambria Math" w:eastAsia="Calibri" w:hAnsi="Times New Roman" w:cs="Times New Roman"/>
                    <w:sz w:val="24"/>
                    <w:szCs w:val="24"/>
                  </w:rPr>
                  <m:t>0</m:t>
                </m:r>
              </m:sub>
              <m:sup>
                <m:r>
                  <w:rPr>
                    <w:rFonts w:ascii="Cambria Math" w:eastAsia="Calibri" w:hAnsi="Times New Roman" w:cs="Times New Roman"/>
                    <w:sz w:val="24"/>
                    <w:szCs w:val="24"/>
                  </w:rPr>
                  <m:t>1</m:t>
                </m:r>
              </m:sup>
              <m:e>
                <m:r>
                  <w:rPr>
                    <w:rFonts w:ascii="Cambria Math" w:eastAsia="Calibri" w:hAnsi="Cambria Math" w:cs="Times New Roman"/>
                    <w:sz w:val="24"/>
                    <w:szCs w:val="24"/>
                  </w:rPr>
                  <m:t>μ</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μ</m:t>
                    </m:r>
                  </m:e>
                  <m:sup>
                    <m:r>
                      <w:rPr>
                        <w:rFonts w:ascii="Cambria Math" w:eastAsia="Calibri" w:hAnsi="Times New Roman" w:cs="Times New Roman"/>
                        <w:sz w:val="24"/>
                        <w:szCs w:val="24"/>
                      </w:rPr>
                      <m:t>'</m:t>
                    </m:r>
                  </m:sup>
                </m:sSup>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ρ</m:t>
                    </m:r>
                  </m:e>
                  <m:sub>
                    <m:r>
                      <w:rPr>
                        <w:rFonts w:ascii="Cambria Math" w:eastAsia="Calibri" w:hAnsi="Times New Roman" w:cs="Times New Roman"/>
                        <w:sz w:val="24"/>
                        <w:szCs w:val="24"/>
                      </w:rPr>
                      <m:t>0</m:t>
                    </m:r>
                  </m:sub>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μ</m:t>
                    </m:r>
                    <m:r>
                      <w:rPr>
                        <w:rFonts w:ascii="Cambria Math" w:eastAsia="Calibri" w:hAnsi="Times New Roman" w:cs="Times New Roman"/>
                        <w:sz w:val="24"/>
                        <w:szCs w:val="24"/>
                      </w:rPr>
                      <m:t>,</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μ</m:t>
                        </m:r>
                      </m:e>
                      <m:sup>
                        <m:r>
                          <w:rPr>
                            <w:rFonts w:ascii="Cambria Math" w:eastAsia="Calibri" w:hAnsi="Times New Roman" w:cs="Times New Roman"/>
                            <w:sz w:val="24"/>
                            <w:szCs w:val="24"/>
                          </w:rPr>
                          <m:t>'</m:t>
                        </m:r>
                      </m:sup>
                    </m:sSup>
                  </m:e>
                </m:d>
                <m:r>
                  <w:rPr>
                    <w:rFonts w:ascii="Cambria Math" w:eastAsia="Calibri" w:hAnsi="Cambria Math" w:cs="Times New Roman"/>
                    <w:sz w:val="24"/>
                    <w:szCs w:val="24"/>
                  </w:rPr>
                  <m:t>dμd</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μ</m:t>
                    </m:r>
                  </m:e>
                  <m:sup>
                    <m:r>
                      <w:rPr>
                        <w:rFonts w:ascii="Cambria Math" w:eastAsia="Calibri" w:hAnsi="Times New Roman" w:cs="Times New Roman"/>
                        <w:sz w:val="24"/>
                        <w:szCs w:val="24"/>
                      </w:rPr>
                      <m:t>'</m:t>
                    </m:r>
                  </m:sup>
                </m:sSup>
              </m:e>
            </m:nary>
          </m:e>
        </m:nary>
        <m:r>
          <w:rPr>
            <w:rFonts w:ascii="Cambria Math" w:eastAsia="Calibri" w:hAnsi="Cambria Math" w:cs="Times New Roman"/>
            <w:sz w:val="24"/>
            <w:szCs w:val="24"/>
          </w:rPr>
          <m:t xml:space="preserve"> </m:t>
        </m:r>
      </m:oMath>
      <w:r w:rsidRPr="00C92D04">
        <w:rPr>
          <w:rFonts w:ascii="Times New Roman" w:eastAsia="Calibri" w:hAnsi="Times New Roman" w:cs="Times New Roman"/>
          <w:sz w:val="24"/>
          <w:szCs w:val="24"/>
        </w:rPr>
        <w:t xml:space="preserve">for the white-sky case, or </w:t>
      </w:r>
      <m:oMath>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A</m:t>
            </m:r>
          </m:e>
          <m:sub>
            <m:r>
              <w:rPr>
                <w:rFonts w:ascii="Cambria Math" w:eastAsia="Calibri" w:hAnsi="Cambria Math" w:cs="Times New Roman"/>
                <w:sz w:val="24"/>
                <w:szCs w:val="24"/>
              </w:rPr>
              <m:t>BSA</m:t>
            </m:r>
          </m:sub>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bSup>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0</m:t>
                </m:r>
              </m:sub>
            </m:sSub>
          </m:e>
        </m:d>
        <m:r>
          <w:rPr>
            <w:rFonts w:ascii="Cambria Math" w:eastAsia="Calibri" w:hAnsi="Times New Roman" w:cs="Times New Roman"/>
            <w:sz w:val="24"/>
            <w:szCs w:val="24"/>
          </w:rPr>
          <m:t>=2</m:t>
        </m:r>
        <m:nary>
          <m:naryPr>
            <m:limLoc m:val="undOvr"/>
            <m:ctrlPr>
              <w:rPr>
                <w:rFonts w:ascii="Cambria Math" w:eastAsia="Calibri" w:hAnsi="Cambria Math" w:cs="Times New Roman"/>
                <w:i/>
                <w:sz w:val="24"/>
                <w:szCs w:val="24"/>
              </w:rPr>
            </m:ctrlPr>
          </m:naryPr>
          <m:sub>
            <m:r>
              <w:rPr>
                <w:rFonts w:ascii="Cambria Math" w:eastAsia="Calibri" w:hAnsi="Times New Roman" w:cs="Times New Roman"/>
                <w:sz w:val="24"/>
                <w:szCs w:val="24"/>
              </w:rPr>
              <m:t>0</m:t>
            </m:r>
          </m:sub>
          <m:sup>
            <m:r>
              <w:rPr>
                <w:rFonts w:ascii="Cambria Math" w:eastAsia="Calibri" w:hAnsi="Times New Roman" w:cs="Times New Roman"/>
                <w:sz w:val="24"/>
                <w:szCs w:val="24"/>
              </w:rPr>
              <m:t>1</m:t>
            </m:r>
          </m:sup>
          <m:e>
            <m:sSubSup>
              <m:sSubSupPr>
                <m:ctrlPr>
                  <w:rPr>
                    <w:rFonts w:ascii="Cambria Math" w:eastAsia="Calibri" w:hAnsi="Cambria Math" w:cs="Times New Roman"/>
                    <w:i/>
                    <w:sz w:val="24"/>
                    <w:szCs w:val="24"/>
                  </w:rPr>
                </m:ctrlPr>
              </m:sSubSupPr>
              <m:e>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μ</m:t>
                    </m:r>
                  </m:e>
                  <m:sup>
                    <m:r>
                      <w:rPr>
                        <w:rFonts w:ascii="Cambria Math" w:eastAsia="Calibri" w:hAnsi="Times New Roman" w:cs="Times New Roman"/>
                        <w:sz w:val="24"/>
                        <w:szCs w:val="24"/>
                      </w:rPr>
                      <m:t>'</m:t>
                    </m:r>
                  </m:sup>
                </m:sSup>
                <m:r>
                  <w:rPr>
                    <w:rFonts w:ascii="Cambria Math" w:eastAsia="Calibri" w:hAnsi="Cambria Math" w:cs="Times New Roman"/>
                    <w:sz w:val="24"/>
                    <w:szCs w:val="24"/>
                  </w:rPr>
                  <m:t>ρ</m:t>
                </m:r>
              </m:e>
              <m:sub>
                <m:r>
                  <w:rPr>
                    <w:rFonts w:ascii="Cambria Math" w:eastAsia="Calibri" w:hAnsi="Times New Roman" w:cs="Times New Roman"/>
                    <w:sz w:val="24"/>
                    <w:szCs w:val="24"/>
                  </w:rPr>
                  <m:t>0</m:t>
                </m:r>
              </m:sub>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bSup>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0</m:t>
                    </m:r>
                  </m:sub>
                </m:sSub>
                <m:r>
                  <w:rPr>
                    <w:rFonts w:ascii="Cambria Math" w:eastAsia="Calibri" w:hAnsi="Times New Roman" w:cs="Times New Roman"/>
                    <w:sz w:val="24"/>
                    <w:szCs w:val="24"/>
                  </w:rPr>
                  <m:t>,</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μ</m:t>
                    </m:r>
                  </m:e>
                  <m:sup>
                    <m:r>
                      <w:rPr>
                        <w:rFonts w:ascii="Cambria Math" w:eastAsia="Calibri" w:hAnsi="Times New Roman" w:cs="Times New Roman"/>
                        <w:sz w:val="24"/>
                        <w:szCs w:val="24"/>
                      </w:rPr>
                      <m:t>'</m:t>
                    </m:r>
                  </m:sup>
                </m:sSup>
              </m:e>
            </m:d>
            <m:r>
              <w:rPr>
                <w:rFonts w:ascii="Cambria Math" w:eastAsia="Calibri" w:hAnsi="Cambria Math" w:cs="Times New Roman"/>
                <w:sz w:val="24"/>
                <w:szCs w:val="24"/>
              </w:rPr>
              <m:t>d</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μ</m:t>
                </m:r>
              </m:e>
              <m:sup>
                <m:r>
                  <w:rPr>
                    <w:rFonts w:ascii="Cambria Math" w:eastAsia="Calibri" w:hAnsi="Times New Roman" w:cs="Times New Roman"/>
                    <w:sz w:val="24"/>
                    <w:szCs w:val="24"/>
                  </w:rPr>
                  <m:t>'</m:t>
                </m:r>
              </m:sup>
            </m:sSup>
          </m:e>
        </m:nary>
        <m:r>
          <w:rPr>
            <w:rFonts w:ascii="Cambria Math" w:eastAsia="Times New Roman" w:hAnsi="Cambria Math" w:cs="Times New Roman"/>
            <w:sz w:val="24"/>
            <w:szCs w:val="24"/>
          </w:rPr>
          <m:t xml:space="preserve"> </m:t>
        </m:r>
      </m:oMath>
      <w:r w:rsidRPr="00C92D04">
        <w:rPr>
          <w:rFonts w:ascii="Times New Roman" w:eastAsia="Times New Roman" w:hAnsi="Times New Roman" w:cs="Times New Roman"/>
          <w:sz w:val="24"/>
          <w:szCs w:val="24"/>
        </w:rPr>
        <w:t>for the black-sky case.</w:t>
      </w:r>
      <w:r w:rsidRPr="00C92D04">
        <w:rPr>
          <w:rFonts w:ascii="Times New Roman" w:eastAsia="Calibri" w:hAnsi="Times New Roman" w:cs="Times New Roman"/>
          <w:sz w:val="24"/>
          <w:szCs w:val="24"/>
        </w:rPr>
        <w:t xml:space="preserve"> For a Lambertian kernel,</w:t>
      </w:r>
      <m:oMath>
        <m:r>
          <w:rPr>
            <w:rFonts w:ascii="Cambria Math" w:eastAsia="Calibri" w:hAnsi="Times New Roman" w:cs="Times New Roman"/>
            <w:sz w:val="24"/>
            <w:szCs w:val="24"/>
          </w:rPr>
          <m:t xml:space="preserve"> </m:t>
        </m:r>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A</m:t>
            </m:r>
          </m:e>
          <m:sub>
            <m:r>
              <w:rPr>
                <w:rFonts w:ascii="Cambria Math" w:eastAsia="Calibri" w:hAnsi="Cambria Math" w:cs="Times New Roman"/>
                <w:sz w:val="24"/>
                <w:szCs w:val="24"/>
              </w:rPr>
              <m:t>SA</m:t>
            </m:r>
          </m:sub>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bSup>
        <m:r>
          <w:rPr>
            <w:rFonts w:ascii="Cambria Math" w:eastAsia="Calibri" w:hAnsi="Times New Roman" w:cs="Times New Roman"/>
            <w:sz w:val="24"/>
            <w:szCs w:val="24"/>
          </w:rPr>
          <m:t xml:space="preserve"> </m:t>
        </m:r>
      </m:oMath>
      <w:r w:rsidRPr="00C92D04">
        <w:rPr>
          <w:rFonts w:ascii="Times New Roman" w:eastAsia="Times New Roman" w:hAnsi="Times New Roman" w:cs="Times New Roman"/>
          <w:sz w:val="24"/>
          <w:szCs w:val="24"/>
        </w:rPr>
        <w:t xml:space="preserve">is just the Lambertian albedo. </w:t>
      </w:r>
    </w:p>
    <w:p w:rsidR="00C92D04" w:rsidRPr="00C92D04" w:rsidRDefault="00C92D04" w:rsidP="00C92D04">
      <w:pPr>
        <w:spacing w:after="120" w:line="240" w:lineRule="auto"/>
        <w:jc w:val="both"/>
        <w:rPr>
          <w:rFonts w:ascii="Times New Roman" w:eastAsia="Times New Roman" w:hAnsi="Times New Roman" w:cs="Times New Roman"/>
          <w:sz w:val="24"/>
          <w:szCs w:val="24"/>
        </w:rPr>
      </w:pPr>
      <w:r w:rsidRPr="00C92D04">
        <w:rPr>
          <w:rFonts w:ascii="Times New Roman" w:eastAsia="Times New Roman" w:hAnsi="Times New Roman" w:cs="Times New Roman"/>
          <w:sz w:val="24"/>
          <w:szCs w:val="24"/>
        </w:rPr>
        <w:t>In order to obtain values of</w:t>
      </w:r>
      <m:oMath>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 xml:space="preserve"> A</m:t>
            </m:r>
          </m:e>
          <m:sub>
            <m:r>
              <w:rPr>
                <w:rFonts w:ascii="Cambria Math" w:eastAsia="Calibri" w:hAnsi="Cambria Math" w:cs="Times New Roman"/>
                <w:sz w:val="24"/>
                <w:szCs w:val="24"/>
              </w:rPr>
              <m:t>SA</m:t>
            </m:r>
          </m:sub>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bSup>
      </m:oMath>
      <w:r w:rsidRPr="00C92D04">
        <w:rPr>
          <w:rFonts w:ascii="Times New Roman" w:eastAsia="Times New Roman" w:hAnsi="Times New Roman" w:cs="Times New Roman"/>
          <w:sz w:val="24"/>
          <w:szCs w:val="24"/>
        </w:rPr>
        <w:t>, the half-space integrals are done by Gaussian quadrature using abscissa and weights</w:t>
      </w:r>
      <m:oMath>
        <m:r>
          <w:rPr>
            <w:rFonts w:ascii="Cambria Math" w:eastAsia="Times New Roman" w:hAnsi="Cambria Math" w:cs="Times New Roman"/>
            <w:sz w:val="24"/>
            <w:szCs w:val="24"/>
          </w:rPr>
          <m:t xml:space="preserve"> </m:t>
        </m:r>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p</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w</m:t>
                </m:r>
              </m:e>
              <m:sub>
                <m:r>
                  <w:rPr>
                    <w:rFonts w:ascii="Cambria Math" w:eastAsia="Calibri" w:hAnsi="Cambria Math" w:cs="Times New Roman"/>
                    <w:sz w:val="24"/>
                    <w:szCs w:val="24"/>
                  </w:rPr>
                  <m:t>p</m:t>
                </m:r>
              </m:sub>
            </m:sSub>
          </m:e>
        </m:d>
        <m:r>
          <w:rPr>
            <w:rFonts w:ascii="Cambria Math" w:eastAsia="Calibri" w:hAnsi="Cambria Math" w:cs="Times New Roman"/>
            <w:sz w:val="24"/>
            <w:szCs w:val="24"/>
          </w:rPr>
          <m:t>,  p=1⋯</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p</m:t>
            </m:r>
          </m:sub>
        </m:sSub>
      </m:oMath>
      <w:r w:rsidRPr="00C92D04">
        <w:rPr>
          <w:rFonts w:ascii="Times New Roman" w:eastAsia="Times New Roman" w:hAnsi="Times New Roman" w:cs="Times New Roman"/>
          <w:sz w:val="24"/>
          <w:szCs w:val="24"/>
        </w:rPr>
        <w:t>. In other words:</w:t>
      </w:r>
    </w:p>
    <w:p w:rsidR="00C92D04" w:rsidRPr="00C92D04" w:rsidRDefault="00C92D04" w:rsidP="00C92D04">
      <w:pPr>
        <w:spacing w:after="120" w:line="240" w:lineRule="auto"/>
        <w:jc w:val="both"/>
        <w:rPr>
          <w:rFonts w:ascii="Times New Roman" w:eastAsia="Times New Roman" w:hAnsi="Times New Roman" w:cs="Times New Roman"/>
          <w:sz w:val="24"/>
          <w:szCs w:val="24"/>
        </w:rPr>
      </w:pPr>
      <w:r w:rsidRPr="00C92D04">
        <w:rPr>
          <w:rFonts w:ascii="Times New Roman" w:eastAsia="Times New Roman" w:hAnsi="Times New Roman" w:cs="Times New Roman"/>
          <w:sz w:val="24"/>
          <w:szCs w:val="24"/>
        </w:rPr>
        <w:tab/>
      </w:r>
      <m:oMath>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A</m:t>
            </m:r>
          </m:e>
          <m:sub>
            <m:r>
              <w:rPr>
                <w:rFonts w:ascii="Cambria Math" w:eastAsia="Calibri" w:hAnsi="Cambria Math" w:cs="Times New Roman"/>
                <w:sz w:val="24"/>
                <w:szCs w:val="24"/>
              </w:rPr>
              <m:t>BSA</m:t>
            </m:r>
          </m:sub>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bSup>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0</m:t>
                </m:r>
              </m:sub>
            </m:sSub>
          </m:e>
        </m:d>
        <m:r>
          <w:rPr>
            <w:rFonts w:ascii="Cambria Math" w:eastAsia="Calibri" w:hAnsi="Times New Roman" w:cs="Times New Roman"/>
            <w:sz w:val="24"/>
            <w:szCs w:val="24"/>
          </w:rPr>
          <m:t>=2</m:t>
        </m:r>
        <m:nary>
          <m:naryPr>
            <m:chr m:val="∑"/>
            <m:limLoc m:val="undOvr"/>
            <m:ctrlPr>
              <w:rPr>
                <w:rFonts w:ascii="Cambria Math" w:eastAsia="Calibri" w:hAnsi="Cambria Math" w:cs="Times New Roman"/>
                <w:i/>
                <w:sz w:val="24"/>
                <w:szCs w:val="24"/>
              </w:rPr>
            </m:ctrlPr>
          </m:naryPr>
          <m:sub>
            <m:r>
              <w:rPr>
                <w:rFonts w:ascii="Cambria Math" w:eastAsia="Calibri" w:hAnsi="Times New Roman" w:cs="Times New Roman"/>
                <w:sz w:val="24"/>
                <w:szCs w:val="24"/>
              </w:rPr>
              <m:t>p=1</m:t>
            </m:r>
          </m:sub>
          <m:sup>
            <m:sSub>
              <m:sSubPr>
                <m:ctrlPr>
                  <w:rPr>
                    <w:rFonts w:ascii="Cambria Math" w:eastAsia="Calibri" w:hAnsi="Cambria Math" w:cs="Times New Roman"/>
                    <w:i/>
                    <w:sz w:val="24"/>
                    <w:szCs w:val="24"/>
                  </w:rPr>
                </m:ctrlPr>
              </m:sSubPr>
              <m:e>
                <m:r>
                  <w:rPr>
                    <w:rFonts w:ascii="Cambria Math" w:eastAsia="Calibri" w:hAnsi="Times New Roman" w:cs="Times New Roman"/>
                    <w:sz w:val="24"/>
                    <w:szCs w:val="24"/>
                  </w:rPr>
                  <m:t>N</m:t>
                </m:r>
              </m:e>
              <m:sub>
                <m:r>
                  <w:rPr>
                    <w:rFonts w:ascii="Cambria Math" w:eastAsia="Calibri" w:hAnsi="Times New Roman" w:cs="Times New Roman"/>
                    <w:sz w:val="24"/>
                    <w:szCs w:val="24"/>
                  </w:rPr>
                  <m:t>p</m:t>
                </m:r>
              </m:sub>
            </m:sSub>
          </m:sup>
          <m:e>
            <m:sSubSup>
              <m:sSubSupPr>
                <m:ctrlPr>
                  <w:rPr>
                    <w:rFonts w:ascii="Cambria Math" w:eastAsia="Calibri" w:hAnsi="Cambria Math" w:cs="Times New Roman"/>
                    <w:i/>
                    <w:sz w:val="24"/>
                    <w:szCs w:val="24"/>
                  </w:rPr>
                </m:ctrlPr>
              </m:sSubSup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p</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w</m:t>
                    </m:r>
                  </m:e>
                  <m:sub>
                    <m:r>
                      <w:rPr>
                        <w:rFonts w:ascii="Cambria Math" w:eastAsia="Calibri" w:hAnsi="Cambria Math" w:cs="Times New Roman"/>
                        <w:sz w:val="24"/>
                        <w:szCs w:val="24"/>
                      </w:rPr>
                      <m:t>p</m:t>
                    </m:r>
                  </m:sub>
                </m:sSub>
                <m:r>
                  <w:rPr>
                    <w:rFonts w:ascii="Cambria Math" w:eastAsia="Calibri" w:hAnsi="Cambria Math" w:cs="Times New Roman"/>
                    <w:sz w:val="24"/>
                    <w:szCs w:val="24"/>
                  </w:rPr>
                  <m:t>ρ</m:t>
                </m:r>
              </m:e>
              <m:sub>
                <m:r>
                  <w:rPr>
                    <w:rFonts w:ascii="Cambria Math" w:eastAsia="Calibri" w:hAnsi="Times New Roman" w:cs="Times New Roman"/>
                    <w:sz w:val="24"/>
                    <w:szCs w:val="24"/>
                  </w:rPr>
                  <m:t>0</m:t>
                </m:r>
              </m:sub>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bSup>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0</m:t>
                    </m:r>
                  </m:sub>
                </m:sSub>
                <m:r>
                  <w:rPr>
                    <w:rFonts w:ascii="Cambria Math" w:eastAsia="Calibri" w:hAnsi="Times New Roman"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p</m:t>
                    </m:r>
                  </m:sub>
                </m:sSub>
              </m:e>
            </m:d>
            <m:r>
              <w:rPr>
                <w:rFonts w:ascii="Cambria Math" w:eastAsia="Calibri" w:hAnsi="Times New Roman" w:cs="Times New Roman"/>
                <w:sz w:val="24"/>
                <w:szCs w:val="24"/>
              </w:rPr>
              <m:t>;</m:t>
            </m:r>
          </m:e>
        </m:nary>
        <m:r>
          <w:rPr>
            <w:rFonts w:ascii="Cambria Math" w:eastAsia="Calibri" w:hAnsi="Times New Roman" w:cs="Times New Roman"/>
            <w:sz w:val="24"/>
            <w:szCs w:val="24"/>
          </w:rPr>
          <m:t xml:space="preserve"> </m:t>
        </m:r>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A</m:t>
            </m:r>
          </m:e>
          <m:sub>
            <m:r>
              <w:rPr>
                <w:rFonts w:ascii="Cambria Math" w:eastAsia="Calibri" w:hAnsi="Cambria Math" w:cs="Times New Roman"/>
                <w:sz w:val="24"/>
                <w:szCs w:val="24"/>
              </w:rPr>
              <m:t>WSA</m:t>
            </m:r>
          </m:sub>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bSup>
        <m:r>
          <w:rPr>
            <w:rFonts w:ascii="Cambria Math" w:eastAsia="Calibri" w:hAnsi="Times New Roman" w:cs="Times New Roman"/>
            <w:sz w:val="24"/>
            <w:szCs w:val="24"/>
          </w:rPr>
          <m:t>=4</m:t>
        </m:r>
        <m:nary>
          <m:naryPr>
            <m:chr m:val="∑"/>
            <m:limLoc m:val="undOvr"/>
            <m:ctrlPr>
              <w:rPr>
                <w:rFonts w:ascii="Cambria Math" w:eastAsia="Calibri" w:hAnsi="Cambria Math" w:cs="Times New Roman"/>
                <w:i/>
                <w:sz w:val="24"/>
                <w:szCs w:val="24"/>
              </w:rPr>
            </m:ctrlPr>
          </m:naryPr>
          <m:sub>
            <m:r>
              <w:rPr>
                <w:rFonts w:ascii="Cambria Math" w:eastAsia="Calibri" w:hAnsi="Times New Roman" w:cs="Times New Roman"/>
                <w:sz w:val="24"/>
                <w:szCs w:val="24"/>
              </w:rPr>
              <m:t>q=1</m:t>
            </m:r>
          </m:sub>
          <m:sup>
            <m:r>
              <w:rPr>
                <w:rFonts w:ascii="Cambria Math" w:eastAsia="Calibri" w:hAnsi="Times New Roman" w:cs="Times New Roman"/>
                <w:sz w:val="24"/>
                <w:szCs w:val="24"/>
              </w:rPr>
              <m:t>NP</m:t>
            </m:r>
          </m:sup>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q</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w</m:t>
                </m:r>
              </m:e>
              <m:sub>
                <m:r>
                  <w:rPr>
                    <w:rFonts w:ascii="Cambria Math" w:eastAsia="Calibri" w:hAnsi="Cambria Math" w:cs="Times New Roman"/>
                    <w:sz w:val="24"/>
                    <w:szCs w:val="24"/>
                  </w:rPr>
                  <m:t>q</m:t>
                </m:r>
              </m:sub>
            </m:sSub>
          </m:e>
        </m:nary>
        <m:nary>
          <m:naryPr>
            <m:chr m:val="∑"/>
            <m:limLoc m:val="undOvr"/>
            <m:ctrlPr>
              <w:rPr>
                <w:rFonts w:ascii="Cambria Math" w:eastAsia="Calibri" w:hAnsi="Cambria Math" w:cs="Times New Roman"/>
                <w:i/>
                <w:sz w:val="24"/>
                <w:szCs w:val="24"/>
              </w:rPr>
            </m:ctrlPr>
          </m:naryPr>
          <m:sub>
            <m:r>
              <w:rPr>
                <w:rFonts w:ascii="Cambria Math" w:eastAsia="Calibri" w:hAnsi="Times New Roman" w:cs="Times New Roman"/>
                <w:sz w:val="24"/>
                <w:szCs w:val="24"/>
              </w:rPr>
              <m:t>p=1</m:t>
            </m:r>
          </m:sub>
          <m:sup>
            <m:r>
              <w:rPr>
                <w:rFonts w:ascii="Cambria Math" w:eastAsia="Calibri" w:hAnsi="Times New Roman" w:cs="Times New Roman"/>
                <w:sz w:val="24"/>
                <w:szCs w:val="24"/>
              </w:rPr>
              <m:t>NP</m:t>
            </m:r>
          </m:sup>
          <m:e>
            <m:sSubSup>
              <m:sSubSupPr>
                <m:ctrlPr>
                  <w:rPr>
                    <w:rFonts w:ascii="Cambria Math" w:eastAsia="Calibri" w:hAnsi="Cambria Math" w:cs="Times New Roman"/>
                    <w:i/>
                    <w:sz w:val="24"/>
                    <w:szCs w:val="24"/>
                  </w:rPr>
                </m:ctrlPr>
              </m:sSubSup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p</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w</m:t>
                    </m:r>
                  </m:e>
                  <m:sub>
                    <m:r>
                      <w:rPr>
                        <w:rFonts w:ascii="Cambria Math" w:eastAsia="Calibri" w:hAnsi="Cambria Math" w:cs="Times New Roman"/>
                        <w:sz w:val="24"/>
                        <w:szCs w:val="24"/>
                      </w:rPr>
                      <m:t>p</m:t>
                    </m:r>
                  </m:sub>
                </m:sSub>
                <m:r>
                  <w:rPr>
                    <w:rFonts w:ascii="Cambria Math" w:eastAsia="Calibri" w:hAnsi="Cambria Math" w:cs="Times New Roman"/>
                    <w:sz w:val="24"/>
                    <w:szCs w:val="24"/>
                  </w:rPr>
                  <m:t>ρ</m:t>
                </m:r>
              </m:e>
              <m:sub>
                <m:r>
                  <w:rPr>
                    <w:rFonts w:ascii="Cambria Math" w:eastAsia="Calibri" w:hAnsi="Times New Roman" w:cs="Times New Roman"/>
                    <w:sz w:val="24"/>
                    <w:szCs w:val="24"/>
                  </w:rPr>
                  <m:t>0</m:t>
                </m:r>
              </m:sub>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bSup>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q</m:t>
                    </m:r>
                  </m:sub>
                </m:sSub>
                <m:r>
                  <w:rPr>
                    <w:rFonts w:ascii="Cambria Math" w:eastAsia="Calibri" w:hAnsi="Times New Roman"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p</m:t>
                    </m:r>
                  </m:sub>
                </m:sSub>
              </m:e>
            </m:d>
          </m:e>
        </m:nary>
        <m:r>
          <w:rPr>
            <w:rFonts w:ascii="Cambria Math" w:eastAsia="Calibri" w:hAnsi="Times New Roman" w:cs="Times New Roman"/>
            <w:sz w:val="24"/>
            <w:szCs w:val="24"/>
          </w:rPr>
          <m:t xml:space="preserve">. </m:t>
        </m:r>
      </m:oMath>
      <w:r w:rsidRPr="00C92D04">
        <w:rPr>
          <w:rFonts w:ascii="Times New Roman" w:eastAsia="Times New Roman" w:hAnsi="Times New Roman" w:cs="Times New Roman"/>
          <w:sz w:val="24"/>
          <w:szCs w:val="24"/>
        </w:rPr>
        <w:t xml:space="preserve"> </w:t>
      </w:r>
    </w:p>
    <w:p w:rsidR="00C92D04" w:rsidRPr="00C92D04" w:rsidRDefault="00C92D04" w:rsidP="00C92D04">
      <w:pPr>
        <w:spacing w:after="120" w:line="240" w:lineRule="auto"/>
        <w:ind w:left="7920"/>
        <w:rPr>
          <w:rFonts w:ascii="Times New Roman" w:eastAsia="Times New Roman" w:hAnsi="Times New Roman" w:cs="Times New Roman"/>
          <w:sz w:val="24"/>
          <w:szCs w:val="24"/>
        </w:rPr>
      </w:pPr>
      <w:r w:rsidRPr="00C92D04">
        <w:rPr>
          <w:rFonts w:ascii="Times New Roman" w:eastAsia="Times New Roman" w:hAnsi="Times New Roman" w:cs="Times New Roman"/>
          <w:sz w:val="24"/>
          <w:szCs w:val="24"/>
        </w:rPr>
        <w:t xml:space="preserve">          (5.3.34)</w:t>
      </w:r>
    </w:p>
    <w:p w:rsidR="00C92D04" w:rsidRPr="00C92D04" w:rsidRDefault="00C92D04" w:rsidP="00C92D04">
      <w:pPr>
        <w:spacing w:after="120" w:line="240" w:lineRule="auto"/>
        <w:jc w:val="both"/>
        <w:rPr>
          <w:rFonts w:ascii="Times New Roman" w:eastAsia="Times New Roman" w:hAnsi="Times New Roman" w:cs="Times New Roman"/>
          <w:sz w:val="24"/>
          <w:szCs w:val="24"/>
        </w:rPr>
      </w:pPr>
      <w:r w:rsidRPr="00C92D04">
        <w:rPr>
          <w:rFonts w:ascii="Times New Roman" w:eastAsia="Times New Roman" w:hAnsi="Times New Roman" w:cs="Times New Roman"/>
          <w:sz w:val="24"/>
          <w:szCs w:val="24"/>
        </w:rPr>
        <w:t xml:space="preserve">This quadrature </w:t>
      </w:r>
      <m:oMath>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p</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w</m:t>
                </m:r>
              </m:e>
              <m:sub>
                <m:r>
                  <w:rPr>
                    <w:rFonts w:ascii="Cambria Math" w:eastAsia="Calibri" w:hAnsi="Cambria Math" w:cs="Times New Roman"/>
                    <w:sz w:val="24"/>
                    <w:szCs w:val="24"/>
                  </w:rPr>
                  <m:t>p</m:t>
                </m:r>
              </m:sub>
            </m:sSub>
          </m:e>
        </m:d>
        <m:r>
          <w:rPr>
            <w:rFonts w:ascii="Cambria Math" w:eastAsia="Times New Roman" w:hAnsi="Cambria Math" w:cs="Times New Roman"/>
            <w:sz w:val="24"/>
            <w:szCs w:val="24"/>
          </w:rPr>
          <m:t xml:space="preserve"> </m:t>
        </m:r>
      </m:oMath>
      <w:r w:rsidRPr="00C92D04">
        <w:rPr>
          <w:rFonts w:ascii="Times New Roman" w:eastAsia="Times New Roman" w:hAnsi="Times New Roman" w:cs="Times New Roman"/>
          <w:sz w:val="24"/>
          <w:szCs w:val="24"/>
        </w:rPr>
        <w:t xml:space="preserve">is completely separate from the discrete ordinate quadrature that is used for VLIDORT radiative transfer, and is only used in the VBRDF supplement. The default value of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p</m:t>
            </m:r>
          </m:sub>
        </m:sSub>
      </m:oMath>
      <w:r w:rsidRPr="00C92D04">
        <w:rPr>
          <w:rFonts w:ascii="Times New Roman" w:eastAsia="Times New Roman" w:hAnsi="Times New Roman" w:cs="Times New Roman"/>
          <w:sz w:val="24"/>
          <w:szCs w:val="24"/>
        </w:rPr>
        <w:t xml:space="preserve"> is currently 24. Eqs. (5.3.34) require computation of the Fourier components </w:t>
      </w:r>
      <m:oMath>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ρ</m:t>
            </m:r>
          </m:e>
          <m:sub>
            <m:r>
              <w:rPr>
                <w:rFonts w:ascii="Cambria Math" w:eastAsia="Calibri" w:hAnsi="Times New Roman" w:cs="Times New Roman"/>
                <w:sz w:val="24"/>
                <w:szCs w:val="24"/>
              </w:rPr>
              <m:t>0</m:t>
            </m:r>
          </m:sub>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bSup>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0</m:t>
                </m:r>
              </m:sub>
            </m:sSub>
            <m:r>
              <w:rPr>
                <w:rFonts w:ascii="Cambria Math" w:eastAsia="Calibri" w:hAnsi="Times New Roman"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p</m:t>
                </m:r>
              </m:sub>
            </m:sSub>
          </m:e>
        </m:d>
        <m:r>
          <w:rPr>
            <w:rFonts w:ascii="Cambria Math" w:eastAsia="Times New Roman" w:hAnsi="Cambria Math" w:cs="Times New Roman"/>
            <w:sz w:val="24"/>
            <w:szCs w:val="24"/>
          </w:rPr>
          <m:t xml:space="preserve"> </m:t>
        </m:r>
      </m:oMath>
      <w:r w:rsidRPr="00C92D04">
        <w:rPr>
          <w:rFonts w:ascii="Times New Roman" w:eastAsia="Times New Roman" w:hAnsi="Times New Roman" w:cs="Times New Roman"/>
          <w:sz w:val="24"/>
          <w:szCs w:val="24"/>
        </w:rPr>
        <w:t xml:space="preserve">(BSA case), or </w:t>
      </w:r>
      <m:oMath>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ρ</m:t>
            </m:r>
          </m:e>
          <m:sub>
            <m:r>
              <w:rPr>
                <w:rFonts w:ascii="Cambria Math" w:eastAsia="Calibri" w:hAnsi="Times New Roman" w:cs="Times New Roman"/>
                <w:sz w:val="24"/>
                <w:szCs w:val="24"/>
              </w:rPr>
              <m:t>0</m:t>
            </m:r>
          </m:sub>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bSup>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q</m:t>
                </m:r>
              </m:sub>
            </m:sSub>
            <m:r>
              <w:rPr>
                <w:rFonts w:ascii="Cambria Math" w:eastAsia="Calibri" w:hAnsi="Times New Roman"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p</m:t>
                </m:r>
              </m:sub>
            </m:sSub>
          </m:e>
        </m:d>
        <m:r>
          <w:rPr>
            <w:rFonts w:ascii="Cambria Math" w:eastAsia="Times New Roman" w:hAnsi="Cambria Math" w:cs="Times New Roman"/>
            <w:sz w:val="24"/>
            <w:szCs w:val="24"/>
          </w:rPr>
          <m:t xml:space="preserve"> </m:t>
        </m:r>
      </m:oMath>
      <w:r w:rsidRPr="00C92D04">
        <w:rPr>
          <w:rFonts w:ascii="Times New Roman" w:eastAsia="Times New Roman" w:hAnsi="Times New Roman" w:cs="Times New Roman"/>
          <w:sz w:val="24"/>
          <w:szCs w:val="24"/>
        </w:rPr>
        <w:t>(WSA).</w:t>
      </w:r>
    </w:p>
    <w:p w:rsidR="00C92D04" w:rsidRPr="00C92D04" w:rsidRDefault="00C92D04" w:rsidP="00C92D04">
      <w:pPr>
        <w:spacing w:after="120" w:line="240" w:lineRule="auto"/>
        <w:jc w:val="both"/>
        <w:rPr>
          <w:rFonts w:ascii="Times New Roman" w:eastAsia="Calibri" w:hAnsi="Times New Roman" w:cs="Times New Roman"/>
          <w:sz w:val="24"/>
          <w:szCs w:val="24"/>
        </w:rPr>
      </w:pPr>
      <w:r w:rsidRPr="00C92D04">
        <w:rPr>
          <w:rFonts w:ascii="Times New Roman" w:eastAsia="Times New Roman" w:hAnsi="Times New Roman" w:cs="Times New Roman"/>
          <w:sz w:val="24"/>
          <w:szCs w:val="24"/>
        </w:rPr>
        <w:t>There is a consistency check on the magnitude of the overall internally-calculated VBRDF spherical albedo</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 xml:space="preserve"> A</m:t>
            </m:r>
          </m:e>
          <m:sub>
            <m:r>
              <w:rPr>
                <w:rFonts w:ascii="Cambria Math" w:eastAsia="Calibri" w:hAnsi="Cambria Math" w:cs="Times New Roman"/>
                <w:sz w:val="24"/>
                <w:szCs w:val="24"/>
              </w:rPr>
              <m:t>SA</m:t>
            </m:r>
          </m:sub>
        </m:sSub>
      </m:oMath>
      <w:r w:rsidRPr="00C92D04">
        <w:rPr>
          <w:rFonts w:ascii="Times New Roman" w:eastAsia="Times New Roman" w:hAnsi="Times New Roman" w:cs="Times New Roman"/>
          <w:sz w:val="24"/>
          <w:szCs w:val="24"/>
        </w:rPr>
        <w:t xml:space="preserve">. The VBRDF supplement ensures that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A</m:t>
            </m:r>
          </m:e>
          <m:sub>
            <m:r>
              <w:rPr>
                <w:rFonts w:ascii="Cambria Math" w:eastAsia="Calibri" w:hAnsi="Cambria Math" w:cs="Times New Roman"/>
                <w:sz w:val="24"/>
                <w:szCs w:val="24"/>
              </w:rPr>
              <m:t>SA</m:t>
            </m:r>
          </m:sub>
        </m:sSub>
      </m:oMath>
      <w:r w:rsidRPr="00C92D04">
        <w:rPr>
          <w:rFonts w:ascii="Times New Roman" w:eastAsia="Times New Roman" w:hAnsi="Times New Roman" w:cs="Times New Roman"/>
          <w:sz w:val="24"/>
          <w:szCs w:val="24"/>
        </w:rPr>
        <w:t xml:space="preserve"> is non-negative and lies somewhere in the interval [0,1]; if this condition is violated, the exception handling will return a fatal status when running the VBRDF supplement. </w:t>
      </w:r>
    </w:p>
    <w:p w:rsidR="00C92D04" w:rsidRPr="00C92D04" w:rsidRDefault="00C92D04" w:rsidP="00C92D04">
      <w:pPr>
        <w:spacing w:after="120" w:line="240" w:lineRule="auto"/>
        <w:jc w:val="both"/>
        <w:rPr>
          <w:rFonts w:ascii="Times New Roman" w:eastAsia="Times New Roman" w:hAnsi="Times New Roman" w:cs="Times New Roman"/>
          <w:sz w:val="24"/>
          <w:szCs w:val="24"/>
        </w:rPr>
      </w:pPr>
      <w:r w:rsidRPr="00C92D04">
        <w:rPr>
          <w:rFonts w:ascii="Times New Roman" w:eastAsia="Times New Roman" w:hAnsi="Times New Roman" w:cs="Times New Roman"/>
          <w:b/>
          <w:i/>
          <w:sz w:val="24"/>
          <w:szCs w:val="24"/>
          <w:u w:val="single"/>
        </w:rPr>
        <w:t>Remark</w:t>
      </w:r>
      <w:r w:rsidRPr="00C92D04">
        <w:rPr>
          <w:rFonts w:ascii="Times New Roman" w:eastAsia="Times New Roman" w:hAnsi="Times New Roman" w:cs="Times New Roman"/>
          <w:sz w:val="24"/>
          <w:szCs w:val="24"/>
        </w:rPr>
        <w:t xml:space="preserve">. The VBRDF supplement not only generates VBRDFs </w:t>
      </w:r>
      <m:oMath>
        <m:r>
          <w:rPr>
            <w:rFonts w:ascii="Cambria Math" w:eastAsia="Calibri" w:hAnsi="Cambria Math" w:cs="Times New Roman"/>
            <w:sz w:val="24"/>
            <w:szCs w:val="24"/>
          </w:rPr>
          <m:t>ρ</m:t>
        </m:r>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0</m:t>
                </m:r>
              </m:sub>
            </m:sSub>
            <m:r>
              <w:rPr>
                <w:rFonts w:ascii="Cambria Math" w:eastAsia="Calibri" w:hAnsi="Times New Roman"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1</m:t>
                </m:r>
              </m:sub>
            </m:sSub>
            <m:r>
              <w:rPr>
                <w:rFonts w:ascii="Cambria Math" w:eastAsia="Calibri" w:hAnsi="Times New Roman"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φ</m:t>
                </m:r>
              </m:e>
              <m:sub>
                <m:r>
                  <w:rPr>
                    <w:rFonts w:ascii="Cambria Math" w:eastAsia="Calibri" w:hAnsi="Cambria Math" w:cs="Times New Roman"/>
                    <w:sz w:val="24"/>
                    <w:szCs w:val="24"/>
                  </w:rPr>
                  <m:t>0</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φ</m:t>
                </m:r>
              </m:e>
              <m:sub>
                <m:r>
                  <w:rPr>
                    <w:rFonts w:ascii="Cambria Math" w:eastAsia="Calibri" w:hAnsi="Cambria Math" w:cs="Times New Roman"/>
                    <w:sz w:val="24"/>
                    <w:szCs w:val="24"/>
                  </w:rPr>
                  <m:t>1</m:t>
                </m:r>
              </m:sub>
            </m:sSub>
          </m:e>
        </m:d>
        <m:r>
          <w:rPr>
            <w:rFonts w:ascii="Cambria Math" w:eastAsia="Calibri" w:hAnsi="Times New Roman" w:cs="Times New Roman"/>
            <w:sz w:val="24"/>
            <w:szCs w:val="24"/>
          </w:rPr>
          <m:t xml:space="preserve"> </m:t>
        </m:r>
      </m:oMath>
      <w:r w:rsidRPr="00C92D04">
        <w:rPr>
          <w:rFonts w:ascii="Times New Roman" w:eastAsia="Times New Roman" w:hAnsi="Times New Roman" w:cs="Times New Roman"/>
          <w:sz w:val="24"/>
          <w:szCs w:val="24"/>
        </w:rPr>
        <w:t>for incoming SZA cosines</w:t>
      </w:r>
      <m:oMath>
        <m:r>
          <w:rPr>
            <w:rFonts w:ascii="Cambria Math" w:eastAsia="Times New Roman" w:hAnsi="Cambria Math" w:cs="Times New Roman"/>
            <w:sz w:val="24"/>
            <w:szCs w:val="24"/>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0</m:t>
            </m:r>
          </m:sub>
        </m:sSub>
      </m:oMath>
      <w:r w:rsidRPr="00C92D04">
        <w:rPr>
          <w:rFonts w:ascii="Times New Roman" w:eastAsia="Times New Roman" w:hAnsi="Times New Roman" w:cs="Times New Roman"/>
          <w:sz w:val="24"/>
          <w:szCs w:val="24"/>
        </w:rPr>
        <w:t>, outgoing line-of-sight cosines</w:t>
      </w:r>
      <m:oMath>
        <m:r>
          <w:rPr>
            <w:rFonts w:ascii="Cambria Math" w:eastAsia="Times New Roman" w:hAnsi="Cambria Math" w:cs="Times New Roman"/>
            <w:sz w:val="24"/>
            <w:szCs w:val="24"/>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1</m:t>
            </m:r>
          </m:sub>
        </m:sSub>
        <m:r>
          <w:rPr>
            <w:rFonts w:ascii="Cambria Math" w:eastAsia="Calibri" w:hAnsi="Cambria Math" w:cs="Times New Roman"/>
            <w:sz w:val="24"/>
            <w:szCs w:val="24"/>
          </w:rPr>
          <m:t xml:space="preserve"> </m:t>
        </m:r>
      </m:oMath>
      <w:r w:rsidRPr="00C92D04">
        <w:rPr>
          <w:rFonts w:ascii="Times New Roman" w:eastAsia="Times New Roman" w:hAnsi="Times New Roman" w:cs="Times New Roman"/>
          <w:sz w:val="24"/>
          <w:szCs w:val="24"/>
        </w:rPr>
        <w:t>and relative azimuth angles</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 xml:space="preserve"> φ</m:t>
            </m:r>
          </m:e>
          <m:sub>
            <m:r>
              <w:rPr>
                <w:rFonts w:ascii="Cambria Math" w:eastAsia="Calibri" w:hAnsi="Cambria Math" w:cs="Times New Roman"/>
                <w:sz w:val="24"/>
                <w:szCs w:val="24"/>
              </w:rPr>
              <m:t>0</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φ</m:t>
            </m:r>
          </m:e>
          <m:sub>
            <m:r>
              <w:rPr>
                <w:rFonts w:ascii="Cambria Math" w:eastAsia="Calibri" w:hAnsi="Cambria Math" w:cs="Times New Roman"/>
                <w:sz w:val="24"/>
                <w:szCs w:val="24"/>
              </w:rPr>
              <m:t>1</m:t>
            </m:r>
          </m:sub>
        </m:sSub>
      </m:oMath>
      <w:r w:rsidRPr="00C92D04">
        <w:rPr>
          <w:rFonts w:ascii="Times New Roman" w:eastAsia="Times New Roman" w:hAnsi="Times New Roman" w:cs="Times New Roman"/>
          <w:sz w:val="24"/>
          <w:szCs w:val="24"/>
        </w:rPr>
        <w:t>, but it also calculates Fourier-series components</w:t>
      </w:r>
      <m:oMath>
        <m:sSub>
          <m:sSubPr>
            <m:ctrlPr>
              <w:rPr>
                <w:rFonts w:ascii="Cambria Math" w:eastAsia="Calibri" w:hAnsi="Cambria Math" w:cs="Times New Roman"/>
                <w:i/>
                <w:sz w:val="24"/>
                <w:szCs w:val="24"/>
              </w:rPr>
            </m:ctrlPr>
          </m:sSubPr>
          <m:e>
            <m:r>
              <w:rPr>
                <w:rFonts w:ascii="Cambria Math" w:eastAsia="Calibri" w:hAnsi="Times New Roman" w:cs="Times New Roman"/>
                <w:sz w:val="24"/>
                <w:szCs w:val="24"/>
              </w:rPr>
              <m:t xml:space="preserve"> </m:t>
            </m:r>
            <m:r>
              <w:rPr>
                <w:rFonts w:ascii="Cambria Math" w:eastAsia="Calibri" w:hAnsi="Cambria Math" w:cs="Times New Roman"/>
                <w:sz w:val="24"/>
                <w:szCs w:val="24"/>
              </w:rPr>
              <m:t>ρ</m:t>
            </m:r>
          </m:e>
          <m:sub>
            <m:r>
              <w:rPr>
                <w:rFonts w:ascii="Cambria Math" w:eastAsia="Calibri" w:hAnsi="Cambria Math" w:cs="Times New Roman"/>
                <w:sz w:val="24"/>
                <w:szCs w:val="24"/>
              </w:rPr>
              <m:t>m</m:t>
            </m:r>
          </m:sub>
        </m:sSub>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0</m:t>
                </m:r>
              </m:sub>
            </m:sSub>
            <m:r>
              <w:rPr>
                <w:rFonts w:ascii="Cambria Math" w:eastAsia="Calibri" w:hAnsi="Times New Roman"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k</m:t>
                </m:r>
              </m:sub>
            </m:sSub>
          </m:e>
        </m:d>
      </m:oMath>
      <w:r w:rsidRPr="00C92D04">
        <w:rPr>
          <w:rFonts w:ascii="Times New Roman" w:eastAsia="Times New Roman" w:hAnsi="Times New Roman" w:cs="Times New Roman"/>
          <w:sz w:val="24"/>
          <w:szCs w:val="24"/>
        </w:rPr>
        <w:t>,</w:t>
      </w:r>
      <m:oMath>
        <m:sSub>
          <m:sSubPr>
            <m:ctrlPr>
              <w:rPr>
                <w:rFonts w:ascii="Cambria Math" w:eastAsia="Calibri" w:hAnsi="Cambria Math" w:cs="Times New Roman"/>
                <w:i/>
                <w:sz w:val="24"/>
                <w:szCs w:val="24"/>
              </w:rPr>
            </m:ctrlPr>
          </m:sSubPr>
          <m:e>
            <m:r>
              <w:rPr>
                <w:rFonts w:ascii="Cambria Math" w:eastAsia="Calibri" w:hAnsi="Times New Roman" w:cs="Times New Roman"/>
                <w:sz w:val="24"/>
                <w:szCs w:val="24"/>
              </w:rPr>
              <m:t xml:space="preserve"> </m:t>
            </m:r>
            <m:r>
              <w:rPr>
                <w:rFonts w:ascii="Cambria Math" w:eastAsia="Calibri" w:hAnsi="Cambria Math" w:cs="Times New Roman"/>
                <w:sz w:val="24"/>
                <w:szCs w:val="24"/>
              </w:rPr>
              <m:t>ρ</m:t>
            </m:r>
          </m:e>
          <m:sub>
            <m:r>
              <w:rPr>
                <w:rFonts w:ascii="Cambria Math" w:eastAsia="Calibri" w:hAnsi="Cambria Math" w:cs="Times New Roman"/>
                <w:sz w:val="24"/>
                <w:szCs w:val="24"/>
              </w:rPr>
              <m:t>m</m:t>
            </m:r>
          </m:sub>
        </m:sSub>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j</m:t>
                </m:r>
              </m:sub>
            </m:sSub>
            <m:r>
              <w:rPr>
                <w:rFonts w:ascii="Cambria Math" w:eastAsia="Calibri" w:hAnsi="Times New Roman"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i</m:t>
                </m:r>
              </m:sub>
            </m:sSub>
          </m:e>
        </m:d>
      </m:oMath>
      <w:r w:rsidRPr="00C92D04">
        <w:rPr>
          <w:rFonts w:ascii="Times New Roman" w:eastAsia="Times New Roman" w:hAnsi="Times New Roman" w:cs="Times New Roman"/>
          <w:sz w:val="24"/>
          <w:szCs w:val="24"/>
        </w:rPr>
        <w:t>,</w:t>
      </w:r>
      <m:oMath>
        <m:sSub>
          <m:sSubPr>
            <m:ctrlPr>
              <w:rPr>
                <w:rFonts w:ascii="Cambria Math" w:eastAsia="Calibri" w:hAnsi="Cambria Math" w:cs="Times New Roman"/>
                <w:i/>
                <w:sz w:val="24"/>
                <w:szCs w:val="24"/>
              </w:rPr>
            </m:ctrlPr>
          </m:sSubPr>
          <m:e>
            <m:r>
              <w:rPr>
                <w:rFonts w:ascii="Cambria Math" w:eastAsia="Calibri" w:hAnsi="Times New Roman" w:cs="Times New Roman"/>
                <w:sz w:val="24"/>
                <w:szCs w:val="24"/>
              </w:rPr>
              <m:t xml:space="preserve"> </m:t>
            </m:r>
            <m:r>
              <w:rPr>
                <w:rFonts w:ascii="Cambria Math" w:eastAsia="Calibri" w:hAnsi="Cambria Math" w:cs="Times New Roman"/>
                <w:sz w:val="24"/>
                <w:szCs w:val="24"/>
              </w:rPr>
              <m:t>ρ</m:t>
            </m:r>
          </m:e>
          <m:sub>
            <m:r>
              <w:rPr>
                <w:rFonts w:ascii="Cambria Math" w:eastAsia="Calibri" w:hAnsi="Cambria Math" w:cs="Times New Roman"/>
                <w:sz w:val="24"/>
                <w:szCs w:val="24"/>
              </w:rPr>
              <m:t>m</m:t>
            </m:r>
          </m:sub>
        </m:sSub>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j</m:t>
                </m:r>
              </m:sub>
            </m:sSub>
            <m:r>
              <w:rPr>
                <w:rFonts w:ascii="Cambria Math" w:eastAsia="Calibri" w:hAnsi="Times New Roman"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1</m:t>
                </m:r>
              </m:sub>
            </m:sSub>
          </m:e>
        </m:d>
        <m:r>
          <w:rPr>
            <w:rFonts w:ascii="Cambria Math" w:eastAsia="Times New Roman" w:hAnsi="Cambria Math" w:cs="Times New Roman"/>
            <w:sz w:val="24"/>
            <w:szCs w:val="24"/>
          </w:rPr>
          <m:t xml:space="preserve"> </m:t>
        </m:r>
      </m:oMath>
      <w:r w:rsidRPr="00C92D04">
        <w:rPr>
          <w:rFonts w:ascii="Times New Roman" w:eastAsia="Times New Roman" w:hAnsi="Times New Roman" w:cs="Times New Roman"/>
          <w:sz w:val="24"/>
          <w:szCs w:val="24"/>
        </w:rPr>
        <w:t>and</w:t>
      </w:r>
      <m:oMath>
        <m:sSub>
          <m:sSubPr>
            <m:ctrlPr>
              <w:rPr>
                <w:rFonts w:ascii="Cambria Math" w:eastAsia="Calibri" w:hAnsi="Cambria Math" w:cs="Times New Roman"/>
                <w:i/>
                <w:sz w:val="24"/>
                <w:szCs w:val="24"/>
              </w:rPr>
            </m:ctrlPr>
          </m:sSubPr>
          <m:e>
            <m:r>
              <w:rPr>
                <w:rFonts w:ascii="Cambria Math" w:eastAsia="Calibri" w:hAnsi="Times New Roman" w:cs="Times New Roman"/>
                <w:sz w:val="24"/>
                <w:szCs w:val="24"/>
              </w:rPr>
              <m:t xml:space="preserve"> </m:t>
            </m:r>
            <m:r>
              <w:rPr>
                <w:rFonts w:ascii="Cambria Math" w:eastAsia="Calibri" w:hAnsi="Cambria Math" w:cs="Times New Roman"/>
                <w:sz w:val="24"/>
                <w:szCs w:val="24"/>
              </w:rPr>
              <m:t>ρ</m:t>
            </m:r>
          </m:e>
          <m:sub>
            <m:r>
              <w:rPr>
                <w:rFonts w:ascii="Cambria Math" w:eastAsia="Calibri" w:hAnsi="Cambria Math" w:cs="Times New Roman"/>
                <w:sz w:val="24"/>
                <w:szCs w:val="24"/>
              </w:rPr>
              <m:t>m</m:t>
            </m:r>
          </m:sub>
        </m:sSub>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0</m:t>
                </m:r>
              </m:sub>
            </m:sSub>
            <m:r>
              <w:rPr>
                <w:rFonts w:ascii="Cambria Math" w:eastAsia="Calibri" w:hAnsi="Times New Roman"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1</m:t>
                </m:r>
              </m:sub>
            </m:sSub>
          </m:e>
        </m:d>
        <m:r>
          <w:rPr>
            <w:rFonts w:ascii="Cambria Math" w:eastAsia="Times New Roman" w:hAnsi="Cambria Math" w:cs="Times New Roman"/>
            <w:sz w:val="24"/>
            <w:szCs w:val="24"/>
          </w:rPr>
          <m:t xml:space="preserve"> </m:t>
        </m:r>
      </m:oMath>
      <w:r w:rsidRPr="00C92D04">
        <w:rPr>
          <w:rFonts w:ascii="Times New Roman" w:eastAsia="Times New Roman" w:hAnsi="Times New Roman" w:cs="Times New Roman"/>
          <w:sz w:val="24"/>
          <w:szCs w:val="24"/>
        </w:rPr>
        <w:t>as required for multiple-scattering (MS) of surface reflectance. Here,</w:t>
      </w:r>
      <m:oMath>
        <m:r>
          <w:rPr>
            <w:rFonts w:ascii="Cambria Math" w:eastAsia="Times New Roman" w:hAnsi="Cambria Math" w:cs="Times New Roman"/>
            <w:sz w:val="24"/>
            <w:szCs w:val="24"/>
          </w:rPr>
          <m:t xml:space="preserve"> </m:t>
        </m:r>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j</m:t>
                </m:r>
              </m:sub>
            </m:sSub>
          </m:e>
        </m:d>
        <m:r>
          <w:rPr>
            <w:rFonts w:ascii="Cambria Math" w:eastAsia="Calibri" w:hAnsi="Cambria Math" w:cs="Times New Roman"/>
            <w:sz w:val="24"/>
            <w:szCs w:val="24"/>
          </w:rPr>
          <m:t>,  j=1⋯</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d</m:t>
            </m:r>
          </m:sub>
        </m:sSub>
        <m:r>
          <w:rPr>
            <w:rFonts w:ascii="Cambria Math" w:eastAsia="Calibri" w:hAnsi="Cambria Math" w:cs="Times New Roman"/>
            <w:sz w:val="24"/>
            <w:szCs w:val="24"/>
          </w:rPr>
          <m:t xml:space="preserve"> </m:t>
        </m:r>
      </m:oMath>
      <w:r w:rsidRPr="00C92D04">
        <w:rPr>
          <w:rFonts w:ascii="Times New Roman" w:eastAsia="Times New Roman" w:hAnsi="Times New Roman" w:cs="Times New Roman"/>
          <w:sz w:val="24"/>
          <w:szCs w:val="24"/>
        </w:rPr>
        <w:t xml:space="preserve">arediscrete ordinate polar streams, and the Fourier index is </w:t>
      </w:r>
      <m:oMath>
        <m:r>
          <w:rPr>
            <w:rFonts w:ascii="Cambria Math" w:eastAsia="Calibri" w:hAnsi="Cambria Math" w:cs="Times New Roman"/>
            <w:sz w:val="24"/>
            <w:szCs w:val="24"/>
          </w:rPr>
          <m:t>m=0,1⋯2</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d</m:t>
            </m:r>
          </m:sub>
        </m:sSub>
        <m:r>
          <w:rPr>
            <w:rFonts w:ascii="Cambria Math" w:eastAsia="Calibri" w:hAnsi="Cambria Math" w:cs="Times New Roman"/>
            <w:sz w:val="24"/>
            <w:szCs w:val="24"/>
          </w:rPr>
          <m:t>-1</m:t>
        </m:r>
      </m:oMath>
      <w:r w:rsidRPr="00C92D04">
        <w:rPr>
          <w:rFonts w:ascii="Times New Roman" w:eastAsia="Times New Roman" w:hAnsi="Times New Roman" w:cs="Times New Roman"/>
          <w:sz w:val="24"/>
          <w:szCs w:val="24"/>
        </w:rPr>
        <w:t xml:space="preserve">. Albedo-scaling (if selected) applies to all these Fourier components. In the BSA case, albedo scaling is dependent on the SZA through its cosine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0</m:t>
            </m:r>
          </m:sub>
        </m:sSub>
      </m:oMath>
      <w:r w:rsidRPr="00C92D04">
        <w:rPr>
          <w:rFonts w:ascii="Times New Roman" w:eastAsia="Times New Roman" w:hAnsi="Times New Roman" w:cs="Times New Roman"/>
          <w:sz w:val="24"/>
          <w:szCs w:val="24"/>
        </w:rPr>
        <w:t xml:space="preserve">, and it then follows that the </w:t>
      </w:r>
      <w:r w:rsidRPr="00C92D04">
        <w:rPr>
          <w:rFonts w:ascii="Times New Roman" w:eastAsia="Times New Roman" w:hAnsi="Times New Roman" w:cs="Times New Roman"/>
          <w:i/>
          <w:sz w:val="24"/>
          <w:szCs w:val="24"/>
          <w:u w:val="single"/>
        </w:rPr>
        <w:t>scaled</w:t>
      </w:r>
      <w:r w:rsidRPr="00C92D04">
        <w:rPr>
          <w:rFonts w:ascii="Times New Roman" w:eastAsia="Times New Roman" w:hAnsi="Times New Roman" w:cs="Times New Roman"/>
          <w:sz w:val="24"/>
          <w:szCs w:val="24"/>
        </w:rPr>
        <w:t xml:space="preserve"> components</w:t>
      </w:r>
      <m:oMath>
        <m:sSub>
          <m:sSubPr>
            <m:ctrlPr>
              <w:rPr>
                <w:rFonts w:ascii="Cambria Math" w:eastAsia="Calibri" w:hAnsi="Cambria Math" w:cs="Times New Roman"/>
                <w:i/>
                <w:sz w:val="24"/>
                <w:szCs w:val="24"/>
              </w:rPr>
            </m:ctrlPr>
          </m:sSubPr>
          <m:e>
            <m:r>
              <w:rPr>
                <w:rFonts w:ascii="Cambria Math" w:eastAsia="Calibri" w:hAnsi="Times New Roman" w:cs="Times New Roman"/>
                <w:sz w:val="24"/>
                <w:szCs w:val="24"/>
              </w:rPr>
              <m:t xml:space="preserve"> </m:t>
            </m:r>
            <m:acc>
              <m:accPr>
                <m:chr m:val="̃"/>
                <m:ctrlPr>
                  <w:rPr>
                    <w:rFonts w:ascii="Cambria Math" w:eastAsia="Calibri" w:hAnsi="Cambria Math" w:cs="Times New Roman"/>
                    <w:i/>
                    <w:sz w:val="24"/>
                    <w:szCs w:val="24"/>
                  </w:rPr>
                </m:ctrlPr>
              </m:accPr>
              <m:e>
                <m:r>
                  <w:rPr>
                    <w:rFonts w:ascii="Cambria Math" w:eastAsia="Calibri" w:hAnsi="Cambria Math" w:cs="Times New Roman"/>
                    <w:sz w:val="24"/>
                    <w:szCs w:val="24"/>
                  </w:rPr>
                  <m:t>ρ</m:t>
                </m:r>
              </m:e>
            </m:acc>
          </m:e>
          <m:sub>
            <m:r>
              <w:rPr>
                <w:rFonts w:ascii="Cambria Math" w:eastAsia="Calibri" w:hAnsi="Cambria Math" w:cs="Times New Roman"/>
                <w:sz w:val="24"/>
                <w:szCs w:val="24"/>
              </w:rPr>
              <m:t>m</m:t>
            </m:r>
          </m:sub>
        </m:sSub>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j</m:t>
                </m:r>
              </m:sub>
            </m:sSub>
            <m:r>
              <w:rPr>
                <w:rFonts w:ascii="Cambria Math" w:eastAsia="Calibri" w:hAnsi="Times New Roman"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i</m:t>
                </m:r>
              </m:sub>
            </m:sSub>
          </m:e>
        </m:d>
        <m:r>
          <w:rPr>
            <w:rFonts w:ascii="Cambria Math" w:eastAsia="Times New Roman" w:hAnsi="Cambria Math" w:cs="Times New Roman"/>
            <w:sz w:val="24"/>
            <w:szCs w:val="24"/>
          </w:rPr>
          <m:t xml:space="preserve"> </m:t>
        </m:r>
      </m:oMath>
      <w:r w:rsidRPr="00C92D04">
        <w:rPr>
          <w:rFonts w:ascii="Times New Roman" w:eastAsia="Times New Roman" w:hAnsi="Times New Roman" w:cs="Times New Roman"/>
          <w:sz w:val="24"/>
          <w:szCs w:val="24"/>
        </w:rPr>
        <w:t>and</w:t>
      </w:r>
      <m:oMath>
        <m:sSub>
          <m:sSubPr>
            <m:ctrlPr>
              <w:rPr>
                <w:rFonts w:ascii="Cambria Math" w:eastAsia="Calibri" w:hAnsi="Cambria Math" w:cs="Times New Roman"/>
                <w:i/>
                <w:sz w:val="24"/>
                <w:szCs w:val="24"/>
              </w:rPr>
            </m:ctrlPr>
          </m:sSubPr>
          <m:e>
            <m:r>
              <w:rPr>
                <w:rFonts w:ascii="Cambria Math" w:eastAsia="Calibri" w:hAnsi="Times New Roman" w:cs="Times New Roman"/>
                <w:sz w:val="24"/>
                <w:szCs w:val="24"/>
              </w:rPr>
              <m:t xml:space="preserve"> </m:t>
            </m:r>
            <m:acc>
              <m:accPr>
                <m:chr m:val="̃"/>
                <m:ctrlPr>
                  <w:rPr>
                    <w:rFonts w:ascii="Cambria Math" w:eastAsia="Calibri" w:hAnsi="Cambria Math" w:cs="Times New Roman"/>
                    <w:i/>
                    <w:sz w:val="24"/>
                    <w:szCs w:val="24"/>
                  </w:rPr>
                </m:ctrlPr>
              </m:accPr>
              <m:e>
                <m:r>
                  <w:rPr>
                    <w:rFonts w:ascii="Cambria Math" w:eastAsia="Calibri" w:hAnsi="Cambria Math" w:cs="Times New Roman"/>
                    <w:sz w:val="24"/>
                    <w:szCs w:val="24"/>
                  </w:rPr>
                  <m:t>ρ</m:t>
                </m:r>
              </m:e>
            </m:acc>
          </m:e>
          <m:sub>
            <m:r>
              <w:rPr>
                <w:rFonts w:ascii="Cambria Math" w:eastAsia="Calibri" w:hAnsi="Cambria Math" w:cs="Times New Roman"/>
                <w:sz w:val="24"/>
                <w:szCs w:val="24"/>
              </w:rPr>
              <m:t>m</m:t>
            </m:r>
          </m:sub>
        </m:sSub>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j</m:t>
                </m:r>
              </m:sub>
            </m:sSub>
            <m:r>
              <w:rPr>
                <w:rFonts w:ascii="Cambria Math" w:eastAsia="Calibri" w:hAnsi="Times New Roman"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1</m:t>
                </m:r>
              </m:sub>
            </m:sSub>
          </m:e>
        </m:d>
      </m:oMath>
      <w:r w:rsidRPr="00C92D04">
        <w:rPr>
          <w:rFonts w:ascii="Times New Roman" w:eastAsia="Times New Roman" w:hAnsi="Times New Roman" w:cs="Times New Roman"/>
          <w:sz w:val="24"/>
          <w:szCs w:val="24"/>
        </w:rPr>
        <w:t xml:space="preserve"> will pick up dependence on SZA which the equivalent unscaled components did not possess. Because of this additional dependence, the BSA scaling can only be applied to all VBRDF outputs for a </w:t>
      </w:r>
      <w:r w:rsidRPr="00C92D04">
        <w:rPr>
          <w:rFonts w:ascii="Times New Roman" w:eastAsia="Times New Roman" w:hAnsi="Times New Roman" w:cs="Times New Roman"/>
          <w:i/>
          <w:sz w:val="24"/>
          <w:szCs w:val="24"/>
          <w:u w:val="single"/>
        </w:rPr>
        <w:t>single value</w:t>
      </w:r>
      <w:r w:rsidRPr="00C92D04">
        <w:rPr>
          <w:rFonts w:ascii="Times New Roman" w:eastAsia="Times New Roman" w:hAnsi="Times New Roman" w:cs="Times New Roman"/>
          <w:sz w:val="24"/>
          <w:szCs w:val="24"/>
        </w:rPr>
        <w:t xml:space="preserve"> of the SZA - no multiple SZA calculations are allowed. The VBRDF code checks for this eventuality.</w:t>
      </w:r>
    </w:p>
    <w:p w:rsidR="00C92D04" w:rsidRPr="00C92D04" w:rsidRDefault="00C92D04" w:rsidP="00C92D04">
      <w:pPr>
        <w:spacing w:after="120" w:line="240" w:lineRule="auto"/>
        <w:jc w:val="both"/>
        <w:rPr>
          <w:rFonts w:ascii="Times New Roman" w:eastAsia="Times New Roman" w:hAnsi="Times New Roman" w:cs="Times New Roman"/>
          <w:sz w:val="24"/>
          <w:szCs w:val="24"/>
        </w:rPr>
      </w:pPr>
      <w:r w:rsidRPr="00C92D04">
        <w:rPr>
          <w:rFonts w:ascii="Times New Roman" w:eastAsia="Times New Roman" w:hAnsi="Times New Roman" w:cs="Times New Roman"/>
          <w:sz w:val="24"/>
          <w:szCs w:val="24"/>
        </w:rPr>
        <w:t>From a practical stand-point, there are 4 new inputs associated with these albedo scaling choices. Boolean flags DO_WSA_SCALING and DO_BSA_SCALING control the options - these two are mutually exclusive (this is checked). The scaling is done with user-supplied floating point variables WSA_VALUE or BSA_VALUE. The latter inputs are checked for the [0,1] range. See the entries in Tables A and E1.</w:t>
      </w:r>
    </w:p>
    <w:p w:rsidR="00C92D04" w:rsidRPr="00C92D04" w:rsidRDefault="00C92D04" w:rsidP="00C92D04">
      <w:pPr>
        <w:spacing w:after="120" w:line="240" w:lineRule="auto"/>
        <w:jc w:val="both"/>
        <w:rPr>
          <w:rFonts w:ascii="Times New Roman" w:eastAsia="Times New Roman" w:hAnsi="Times New Roman" w:cs="Times New Roman"/>
          <w:b/>
          <w:i/>
          <w:sz w:val="24"/>
          <w:szCs w:val="24"/>
          <w:u w:val="single"/>
        </w:rPr>
      </w:pPr>
      <w:r w:rsidRPr="00C92D04">
        <w:rPr>
          <w:rFonts w:ascii="Times New Roman" w:eastAsia="Times New Roman" w:hAnsi="Times New Roman" w:cs="Times New Roman"/>
          <w:b/>
          <w:i/>
          <w:sz w:val="24"/>
          <w:szCs w:val="24"/>
          <w:u w:val="single"/>
        </w:rPr>
        <w:t>Linearizations</w:t>
      </w:r>
    </w:p>
    <w:p w:rsidR="00C92D04" w:rsidRPr="00C92D04" w:rsidRDefault="00C92D04" w:rsidP="00C92D04">
      <w:pPr>
        <w:spacing w:after="120" w:line="240" w:lineRule="auto"/>
        <w:jc w:val="both"/>
        <w:rPr>
          <w:rFonts w:ascii="Times New Roman" w:eastAsia="Times New Roman" w:hAnsi="Times New Roman" w:cs="Times New Roman"/>
          <w:sz w:val="24"/>
          <w:szCs w:val="24"/>
        </w:rPr>
      </w:pPr>
      <w:r w:rsidRPr="00C92D04">
        <w:rPr>
          <w:rFonts w:ascii="Times New Roman" w:eastAsia="Times New Roman" w:hAnsi="Times New Roman" w:cs="Times New Roman"/>
          <w:sz w:val="24"/>
          <w:szCs w:val="24"/>
        </w:rPr>
        <w:t xml:space="preserve">The multi-kernel VBRDFs have analytic partial derivatives with respect to the amplitude factors </w:t>
      </w:r>
      <m:oMath>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R</m:t>
            </m:r>
          </m:e>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p>
        <m:r>
          <w:rPr>
            <w:rFonts w:ascii="Cambria Math" w:eastAsia="Calibri" w:hAnsi="Times New Roman" w:cs="Times New Roman"/>
            <w:sz w:val="24"/>
            <w:szCs w:val="24"/>
          </w:rPr>
          <m:t xml:space="preserve"> </m:t>
        </m:r>
      </m:oMath>
      <w:r w:rsidRPr="00C92D04">
        <w:rPr>
          <w:rFonts w:ascii="Times New Roman" w:eastAsia="Times New Roman" w:hAnsi="Times New Roman" w:cs="Times New Roman"/>
          <w:sz w:val="24"/>
          <w:szCs w:val="24"/>
        </w:rPr>
        <w:t xml:space="preserve">and also to parameters </w:t>
      </w:r>
      <m:oMath>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b</m:t>
            </m:r>
          </m:e>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p>
        <m:r>
          <w:rPr>
            <w:rFonts w:ascii="Cambria Math" w:eastAsia="Calibri" w:hAnsi="Times New Roman" w:cs="Times New Roman"/>
            <w:sz w:val="24"/>
            <w:szCs w:val="24"/>
          </w:rPr>
          <m:t xml:space="preserve"> </m:t>
        </m:r>
      </m:oMath>
      <w:r w:rsidRPr="00C92D04">
        <w:rPr>
          <w:rFonts w:ascii="Times New Roman" w:eastAsia="Times New Roman" w:hAnsi="Times New Roman" w:cs="Times New Roman"/>
          <w:sz w:val="24"/>
          <w:szCs w:val="24"/>
        </w:rPr>
        <w:t xml:space="preserve">which are inherent to the kernels themselves (e.g. </w:t>
      </w:r>
      <m:oMath>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b</m:t>
            </m:r>
          </m:e>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p>
        <m:r>
          <w:rPr>
            <w:rFonts w:ascii="Cambria Math" w:eastAsia="Calibri" w:hAnsi="Times New Roman" w:cs="Times New Roman"/>
            <w:sz w:val="24"/>
            <w:szCs w:val="24"/>
          </w:rPr>
          <m:t xml:space="preserve"> </m:t>
        </m:r>
      </m:oMath>
      <w:r w:rsidRPr="00C92D04">
        <w:rPr>
          <w:rFonts w:ascii="Times New Roman" w:eastAsia="Times New Roman" w:hAnsi="Times New Roman" w:cs="Times New Roman"/>
          <w:sz w:val="24"/>
          <w:szCs w:val="24"/>
        </w:rPr>
        <w:t xml:space="preserve">could be the wind speed for the Cox-Munk glint kernel). Application of the albedo scaling requires </w:t>
      </w:r>
      <w:r w:rsidRPr="00C92D04">
        <w:rPr>
          <w:rFonts w:ascii="Times New Roman" w:eastAsia="Times New Roman" w:hAnsi="Times New Roman" w:cs="Times New Roman"/>
          <w:sz w:val="24"/>
          <w:szCs w:val="24"/>
        </w:rPr>
        <w:lastRenderedPageBreak/>
        <w:t xml:space="preserve">additional differentiation. Indeed, taking the derivative of Eq. (5.3.33) for the amplitude factor </w:t>
      </w:r>
      <m:oMath>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R</m:t>
            </m:r>
          </m:e>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p>
        <m:r>
          <w:rPr>
            <w:rFonts w:ascii="Cambria Math" w:eastAsia="Calibri" w:hAnsi="Times New Roman" w:cs="Times New Roman"/>
            <w:sz w:val="24"/>
            <w:szCs w:val="24"/>
          </w:rPr>
          <m:t xml:space="preserve"> </m:t>
        </m:r>
      </m:oMath>
      <w:r w:rsidRPr="00C92D04">
        <w:rPr>
          <w:rFonts w:ascii="Times New Roman" w:eastAsia="Times New Roman" w:hAnsi="Times New Roman" w:cs="Times New Roman"/>
          <w:sz w:val="24"/>
          <w:szCs w:val="24"/>
        </w:rPr>
        <w:t>yields (we have dropped the geometrical variables for convenience):</w:t>
      </w:r>
    </w:p>
    <w:p w:rsidR="00C92D04" w:rsidRPr="00C92D04" w:rsidRDefault="00C92D04" w:rsidP="00C92D04">
      <w:pPr>
        <w:spacing w:after="120" w:line="240" w:lineRule="auto"/>
        <w:jc w:val="both"/>
        <w:rPr>
          <w:rFonts w:ascii="Times New Roman" w:eastAsia="Times New Roman" w:hAnsi="Times New Roman" w:cs="Times New Roman"/>
          <w:sz w:val="24"/>
          <w:szCs w:val="24"/>
        </w:rPr>
      </w:pPr>
      <w:r w:rsidRPr="00C92D04">
        <w:rPr>
          <w:rFonts w:ascii="Times New Roman" w:eastAsia="Times New Roman" w:hAnsi="Times New Roman" w:cs="Times New Roman"/>
          <w:sz w:val="24"/>
          <w:szCs w:val="24"/>
        </w:rPr>
        <w:tab/>
      </w:r>
      <m:oMath>
        <m:f>
          <m:fPr>
            <m:ctrlPr>
              <w:rPr>
                <w:rFonts w:ascii="Cambria Math" w:eastAsia="Calibri" w:hAnsi="Cambria Math" w:cs="Times New Roman"/>
                <w:i/>
                <w:sz w:val="24"/>
                <w:szCs w:val="24"/>
              </w:rPr>
            </m:ctrlPr>
          </m:fPr>
          <m:num>
            <m:r>
              <w:rPr>
                <w:rFonts w:ascii="Cambria Math" w:eastAsia="Calibri" w:hAnsi="Cambria Math" w:cs="Times New Roman"/>
                <w:sz w:val="24"/>
                <w:szCs w:val="24"/>
              </w:rPr>
              <m:t>∂</m:t>
            </m:r>
            <m:acc>
              <m:accPr>
                <m:chr m:val="̃"/>
                <m:ctrlPr>
                  <w:rPr>
                    <w:rFonts w:ascii="Cambria Math" w:eastAsia="Calibri" w:hAnsi="Cambria Math" w:cs="Times New Roman"/>
                    <w:i/>
                    <w:sz w:val="24"/>
                    <w:szCs w:val="24"/>
                  </w:rPr>
                </m:ctrlPr>
              </m:accPr>
              <m:e>
                <m:r>
                  <w:rPr>
                    <w:rFonts w:ascii="Cambria Math" w:eastAsia="Calibri" w:hAnsi="Cambria Math" w:cs="Times New Roman"/>
                    <w:sz w:val="24"/>
                    <w:szCs w:val="24"/>
                  </w:rPr>
                  <m:t>ρ</m:t>
                </m:r>
              </m:e>
            </m:acc>
          </m:num>
          <m:den>
            <m:r>
              <w:rPr>
                <w:rFonts w:ascii="Cambria Math" w:eastAsia="Calibri" w:hAnsi="Cambria Math" w:cs="Times New Roman"/>
                <w:sz w:val="24"/>
                <w:szCs w:val="24"/>
              </w:rPr>
              <m:t>∂</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R</m:t>
                </m:r>
              </m:e>
              <m:sup>
                <m:r>
                  <w:rPr>
                    <w:rFonts w:ascii="Cambria Math" w:eastAsia="Calibri" w:hAnsi="Cambria Math" w:cs="Times New Roman"/>
                    <w:sz w:val="24"/>
                    <w:szCs w:val="24"/>
                  </w:rPr>
                  <m:t>(k)</m:t>
                </m:r>
              </m:sup>
            </m:sSup>
          </m:den>
        </m:f>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acc>
              <m:accPr>
                <m:chr m:val="̃"/>
                <m:ctrlPr>
                  <w:rPr>
                    <w:rFonts w:ascii="Cambria Math" w:eastAsia="Calibri" w:hAnsi="Cambria Math" w:cs="Times New Roman"/>
                    <w:i/>
                    <w:sz w:val="24"/>
                    <w:szCs w:val="24"/>
                  </w:rPr>
                </m:ctrlPr>
              </m:accPr>
              <m:e>
                <m:r>
                  <w:rPr>
                    <w:rFonts w:ascii="Cambria Math" w:eastAsia="Calibri" w:hAnsi="Cambria Math" w:cs="Times New Roman"/>
                    <w:sz w:val="24"/>
                    <w:szCs w:val="24"/>
                  </w:rPr>
                  <m:t>A</m:t>
                </m:r>
              </m:e>
            </m:acc>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ρ</m:t>
                </m:r>
              </m:e>
              <m:sup>
                <m:r>
                  <w:rPr>
                    <w:rFonts w:ascii="Cambria Math" w:eastAsia="Calibri" w:hAnsi="Cambria Math" w:cs="Times New Roman"/>
                    <w:sz w:val="24"/>
                    <w:szCs w:val="24"/>
                  </w:rPr>
                  <m:t>(k)</m:t>
                </m:r>
              </m:sup>
            </m:sSup>
            <m:r>
              <w:rPr>
                <w:rFonts w:ascii="Cambria Math" w:eastAsia="Calibri" w:hAnsi="Cambria Math" w:cs="Times New Roman"/>
                <w:sz w:val="24"/>
                <w:szCs w:val="24"/>
              </w:rPr>
              <m:t>-</m:t>
            </m:r>
            <m:sSubSup>
              <m:sSubSupPr>
                <m:ctrlPr>
                  <w:rPr>
                    <w:rFonts w:ascii="Cambria Math" w:eastAsia="Calibri" w:hAnsi="Cambria Math" w:cs="Times New Roman"/>
                    <w:i/>
                    <w:sz w:val="24"/>
                    <w:szCs w:val="24"/>
                  </w:rPr>
                </m:ctrlPr>
              </m:sSubSupPr>
              <m:e>
                <m:acc>
                  <m:accPr>
                    <m:chr m:val="̃"/>
                    <m:ctrlPr>
                      <w:rPr>
                        <w:rFonts w:ascii="Cambria Math" w:eastAsia="Calibri" w:hAnsi="Cambria Math" w:cs="Times New Roman"/>
                        <w:i/>
                        <w:sz w:val="24"/>
                        <w:szCs w:val="24"/>
                      </w:rPr>
                    </m:ctrlPr>
                  </m:accPr>
                  <m:e>
                    <m:r>
                      <w:rPr>
                        <w:rFonts w:ascii="Cambria Math" w:eastAsia="Calibri" w:hAnsi="Cambria Math" w:cs="Times New Roman"/>
                        <w:sz w:val="24"/>
                        <w:szCs w:val="24"/>
                      </w:rPr>
                      <m:t>ρ</m:t>
                    </m:r>
                  </m:e>
                </m:acc>
                <m:r>
                  <w:rPr>
                    <w:rFonts w:ascii="Cambria Math" w:eastAsia="Calibri" w:hAnsi="Cambria Math" w:cs="Times New Roman"/>
                    <w:sz w:val="24"/>
                    <w:szCs w:val="24"/>
                  </w:rPr>
                  <m:t>A</m:t>
                </m:r>
              </m:e>
              <m:sub>
                <m:r>
                  <w:rPr>
                    <w:rFonts w:ascii="Cambria Math" w:eastAsia="Calibri" w:hAnsi="Cambria Math" w:cs="Times New Roman"/>
                    <w:sz w:val="24"/>
                    <w:szCs w:val="24"/>
                  </w:rPr>
                  <m:t>SA</m:t>
                </m:r>
              </m:sub>
              <m:sup>
                <m:r>
                  <w:rPr>
                    <w:rFonts w:ascii="Cambria Math" w:eastAsia="Calibri" w:hAnsi="Cambria Math" w:cs="Times New Roman"/>
                    <w:sz w:val="24"/>
                    <w:szCs w:val="24"/>
                  </w:rPr>
                  <m:t>(k)</m:t>
                </m:r>
              </m:sup>
            </m:sSubSup>
          </m:num>
          <m:den>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A</m:t>
                </m:r>
              </m:e>
              <m:sub>
                <m:r>
                  <w:rPr>
                    <w:rFonts w:ascii="Cambria Math" w:eastAsia="Calibri" w:hAnsi="Cambria Math" w:cs="Times New Roman"/>
                    <w:sz w:val="24"/>
                    <w:szCs w:val="24"/>
                  </w:rPr>
                  <m:t>SA</m:t>
                </m:r>
              </m:sub>
            </m:sSub>
          </m:den>
        </m:f>
        <m:r>
          <w:rPr>
            <w:rFonts w:ascii="Cambria Math" w:eastAsia="Calibri" w:hAnsi="Cambria Math" w:cs="Times New Roman"/>
            <w:sz w:val="24"/>
            <w:szCs w:val="24"/>
          </w:rPr>
          <m:t xml:space="preserve">. </m:t>
        </m:r>
      </m:oMath>
      <w:r w:rsidRPr="00C92D04">
        <w:rPr>
          <w:rFonts w:ascii="Times New Roman" w:eastAsia="Times New Roman" w:hAnsi="Times New Roman" w:cs="Times New Roman"/>
          <w:sz w:val="24"/>
          <w:szCs w:val="24"/>
        </w:rPr>
        <w:tab/>
      </w:r>
      <w:r w:rsidRPr="00C92D04">
        <w:rPr>
          <w:rFonts w:ascii="Times New Roman" w:eastAsia="Times New Roman" w:hAnsi="Times New Roman" w:cs="Times New Roman"/>
          <w:sz w:val="24"/>
          <w:szCs w:val="24"/>
        </w:rPr>
        <w:tab/>
      </w:r>
      <w:r w:rsidRPr="00C92D04">
        <w:rPr>
          <w:rFonts w:ascii="Times New Roman" w:eastAsia="Times New Roman" w:hAnsi="Times New Roman" w:cs="Times New Roman"/>
          <w:sz w:val="24"/>
          <w:szCs w:val="24"/>
        </w:rPr>
        <w:tab/>
      </w:r>
      <w:r w:rsidRPr="00C92D04">
        <w:rPr>
          <w:rFonts w:ascii="Times New Roman" w:eastAsia="Times New Roman" w:hAnsi="Times New Roman" w:cs="Times New Roman"/>
          <w:sz w:val="24"/>
          <w:szCs w:val="24"/>
        </w:rPr>
        <w:tab/>
      </w:r>
      <w:r w:rsidRPr="00C92D04">
        <w:rPr>
          <w:rFonts w:ascii="Times New Roman" w:eastAsia="Times New Roman" w:hAnsi="Times New Roman" w:cs="Times New Roman"/>
          <w:sz w:val="24"/>
          <w:szCs w:val="24"/>
        </w:rPr>
        <w:tab/>
      </w:r>
      <w:r w:rsidRPr="00C92D04">
        <w:rPr>
          <w:rFonts w:ascii="Times New Roman" w:eastAsia="Times New Roman" w:hAnsi="Times New Roman" w:cs="Times New Roman"/>
          <w:sz w:val="24"/>
          <w:szCs w:val="24"/>
        </w:rPr>
        <w:tab/>
      </w:r>
      <w:r w:rsidRPr="00C92D04">
        <w:rPr>
          <w:rFonts w:ascii="Times New Roman" w:eastAsia="Times New Roman" w:hAnsi="Times New Roman" w:cs="Times New Roman"/>
          <w:sz w:val="24"/>
          <w:szCs w:val="24"/>
        </w:rPr>
        <w:tab/>
      </w:r>
      <w:r w:rsidRPr="00C92D04">
        <w:rPr>
          <w:rFonts w:ascii="Times New Roman" w:eastAsia="Times New Roman" w:hAnsi="Times New Roman" w:cs="Times New Roman"/>
          <w:sz w:val="24"/>
          <w:szCs w:val="24"/>
        </w:rPr>
        <w:tab/>
        <w:t xml:space="preserve">           (5.3.35)</w:t>
      </w:r>
    </w:p>
    <w:p w:rsidR="00C92D04" w:rsidRPr="00C92D04" w:rsidRDefault="00C92D04" w:rsidP="00C92D04">
      <w:pPr>
        <w:spacing w:after="120" w:line="240" w:lineRule="auto"/>
        <w:jc w:val="both"/>
        <w:rPr>
          <w:rFonts w:ascii="Times New Roman" w:eastAsia="Times New Roman" w:hAnsi="Times New Roman" w:cs="Times New Roman"/>
          <w:sz w:val="24"/>
          <w:szCs w:val="24"/>
        </w:rPr>
      </w:pPr>
      <w:r w:rsidRPr="00C92D04">
        <w:rPr>
          <w:rFonts w:ascii="Times New Roman" w:eastAsia="Times New Roman" w:hAnsi="Times New Roman" w:cs="Times New Roman"/>
          <w:sz w:val="24"/>
          <w:szCs w:val="24"/>
        </w:rPr>
        <w:t xml:space="preserve">Now suppose that the unscaled kernel </w:t>
      </w:r>
      <m:oMath>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ρ</m:t>
            </m:r>
          </m:e>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p>
      </m:oMath>
      <w:r w:rsidRPr="00C92D04">
        <w:rPr>
          <w:rFonts w:ascii="Times New Roman" w:eastAsia="Times New Roman" w:hAnsi="Times New Roman" w:cs="Times New Roman"/>
          <w:sz w:val="24"/>
          <w:szCs w:val="24"/>
        </w:rPr>
        <w:t xml:space="preserve"> has derivative</w:t>
      </w:r>
      <m:oMath>
        <m:r>
          <w:rPr>
            <w:rFonts w:ascii="Cambria Math" w:eastAsia="Times New Roman" w:hAnsi="Cambria Math" w:cs="Times New Roman"/>
            <w:sz w:val="24"/>
            <w:szCs w:val="24"/>
          </w:rPr>
          <m:t xml:space="preserve"> </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ρ</m:t>
                </m:r>
              </m:e>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p>
          </m:num>
          <m:den>
            <m:r>
              <w:rPr>
                <w:rFonts w:ascii="Cambria Math" w:eastAsia="Calibri" w:hAnsi="Cambria Math" w:cs="Times New Roman"/>
                <w:sz w:val="24"/>
                <w:szCs w:val="24"/>
              </w:rPr>
              <m:t>∂</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b</m:t>
                </m:r>
              </m:e>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p>
          </m:den>
        </m:f>
        <m:r>
          <w:rPr>
            <w:rFonts w:ascii="Cambria Math" w:eastAsia="Calibri" w:hAnsi="Cambria Math" w:cs="Times New Roman"/>
            <w:sz w:val="24"/>
            <w:szCs w:val="24"/>
          </w:rPr>
          <m:t xml:space="preserve">  </m:t>
        </m:r>
      </m:oMath>
      <w:r w:rsidRPr="00C92D04">
        <w:rPr>
          <w:rFonts w:ascii="Times New Roman" w:eastAsia="Times New Roman" w:hAnsi="Times New Roman" w:cs="Times New Roman"/>
          <w:sz w:val="24"/>
          <w:szCs w:val="24"/>
        </w:rPr>
        <w:t>with respect to parameter</w:t>
      </w:r>
      <m:oMath>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 xml:space="preserve"> b</m:t>
            </m:r>
          </m:e>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p>
      </m:oMath>
      <w:r w:rsidRPr="00C92D04">
        <w:rPr>
          <w:rFonts w:ascii="Times New Roman" w:eastAsia="Times New Roman" w:hAnsi="Times New Roman" w:cs="Times New Roman"/>
          <w:sz w:val="24"/>
          <w:szCs w:val="24"/>
        </w:rPr>
        <w:t>. Then differentiation of (5.3.33) yields:</w:t>
      </w:r>
    </w:p>
    <w:p w:rsidR="00C92D04" w:rsidRPr="00C92D04" w:rsidRDefault="00C92D04" w:rsidP="00C92D04">
      <w:pPr>
        <w:spacing w:after="120" w:line="240" w:lineRule="auto"/>
        <w:jc w:val="both"/>
        <w:rPr>
          <w:rFonts w:ascii="Times New Roman" w:eastAsia="Times New Roman" w:hAnsi="Times New Roman" w:cs="Times New Roman"/>
          <w:sz w:val="24"/>
          <w:szCs w:val="24"/>
        </w:rPr>
      </w:pPr>
      <w:r w:rsidRPr="00C92D04">
        <w:rPr>
          <w:rFonts w:ascii="Times New Roman" w:eastAsia="Times New Roman" w:hAnsi="Times New Roman" w:cs="Times New Roman"/>
          <w:sz w:val="24"/>
          <w:szCs w:val="24"/>
        </w:rPr>
        <w:tab/>
      </w:r>
      <m:oMath>
        <m:f>
          <m:fPr>
            <m:ctrlPr>
              <w:rPr>
                <w:rFonts w:ascii="Cambria Math" w:eastAsia="Calibri" w:hAnsi="Cambria Math" w:cs="Times New Roman"/>
                <w:i/>
                <w:sz w:val="24"/>
                <w:szCs w:val="24"/>
              </w:rPr>
            </m:ctrlPr>
          </m:fPr>
          <m:num>
            <m:r>
              <w:rPr>
                <w:rFonts w:ascii="Cambria Math" w:eastAsia="Calibri" w:hAnsi="Cambria Math" w:cs="Times New Roman"/>
                <w:sz w:val="24"/>
                <w:szCs w:val="24"/>
              </w:rPr>
              <m:t>∂</m:t>
            </m:r>
            <m:acc>
              <m:accPr>
                <m:chr m:val="̃"/>
                <m:ctrlPr>
                  <w:rPr>
                    <w:rFonts w:ascii="Cambria Math" w:eastAsia="Calibri" w:hAnsi="Cambria Math" w:cs="Times New Roman"/>
                    <w:i/>
                    <w:sz w:val="24"/>
                    <w:szCs w:val="24"/>
                  </w:rPr>
                </m:ctrlPr>
              </m:accPr>
              <m:e>
                <m:r>
                  <w:rPr>
                    <w:rFonts w:ascii="Cambria Math" w:eastAsia="Calibri" w:hAnsi="Cambria Math" w:cs="Times New Roman"/>
                    <w:sz w:val="24"/>
                    <w:szCs w:val="24"/>
                  </w:rPr>
                  <m:t>ρ</m:t>
                </m:r>
              </m:e>
            </m:acc>
          </m:num>
          <m:den>
            <m:r>
              <w:rPr>
                <w:rFonts w:ascii="Cambria Math" w:eastAsia="Calibri" w:hAnsi="Cambria Math" w:cs="Times New Roman"/>
                <w:sz w:val="24"/>
                <w:szCs w:val="24"/>
              </w:rPr>
              <m:t>∂</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b</m:t>
                </m:r>
              </m:e>
              <m:sup>
                <m:r>
                  <w:rPr>
                    <w:rFonts w:ascii="Cambria Math" w:eastAsia="Calibri" w:hAnsi="Cambria Math" w:cs="Times New Roman"/>
                    <w:sz w:val="24"/>
                    <w:szCs w:val="24"/>
                  </w:rPr>
                  <m:t>(k)</m:t>
                </m:r>
              </m:sup>
            </m:sSup>
          </m:den>
        </m:f>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acc>
              <m:accPr>
                <m:chr m:val="̃"/>
                <m:ctrlPr>
                  <w:rPr>
                    <w:rFonts w:ascii="Cambria Math" w:eastAsia="Calibri" w:hAnsi="Cambria Math" w:cs="Times New Roman"/>
                    <w:i/>
                    <w:sz w:val="24"/>
                    <w:szCs w:val="24"/>
                  </w:rPr>
                </m:ctrlPr>
              </m:accPr>
              <m:e>
                <m:r>
                  <w:rPr>
                    <w:rFonts w:ascii="Cambria Math" w:eastAsia="Calibri" w:hAnsi="Cambria Math" w:cs="Times New Roman"/>
                    <w:sz w:val="24"/>
                    <w:szCs w:val="24"/>
                  </w:rPr>
                  <m:t>A</m:t>
                </m:r>
              </m:e>
            </m:acc>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R</m:t>
                </m:r>
              </m:e>
              <m:sup>
                <m:r>
                  <w:rPr>
                    <w:rFonts w:ascii="Cambria Math" w:eastAsia="Calibri" w:hAnsi="Cambria Math" w:cs="Times New Roman"/>
                    <w:sz w:val="24"/>
                    <w:szCs w:val="24"/>
                  </w:rPr>
                  <m:t>(k)</m:t>
                </m:r>
              </m:sup>
            </m:sSup>
            <m:f>
              <m:fPr>
                <m:ctrlPr>
                  <w:rPr>
                    <w:rFonts w:ascii="Cambria Math" w:eastAsia="Calibri" w:hAnsi="Cambria Math" w:cs="Times New Roman"/>
                    <w:i/>
                    <w:sz w:val="24"/>
                    <w:szCs w:val="24"/>
                  </w:rPr>
                </m:ctrlPr>
              </m:fPr>
              <m:num>
                <m:r>
                  <w:rPr>
                    <w:rFonts w:ascii="Cambria Math" w:eastAsia="Calibri" w:hAnsi="Cambria Math" w:cs="Times New Roman"/>
                    <w:sz w:val="24"/>
                    <w:szCs w:val="24"/>
                  </w:rPr>
                  <m:t>∂</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ρ</m:t>
                    </m:r>
                  </m:e>
                  <m:sup>
                    <m:r>
                      <w:rPr>
                        <w:rFonts w:ascii="Cambria Math" w:eastAsia="Calibri" w:hAnsi="Cambria Math" w:cs="Times New Roman"/>
                        <w:sz w:val="24"/>
                        <w:szCs w:val="24"/>
                      </w:rPr>
                      <m:t>(k)</m:t>
                    </m:r>
                  </m:sup>
                </m:sSup>
              </m:num>
              <m:den>
                <m:r>
                  <w:rPr>
                    <w:rFonts w:ascii="Cambria Math" w:eastAsia="Calibri" w:hAnsi="Cambria Math" w:cs="Times New Roman"/>
                    <w:sz w:val="24"/>
                    <w:szCs w:val="24"/>
                  </w:rPr>
                  <m:t>∂</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b</m:t>
                    </m:r>
                  </m:e>
                  <m:sup>
                    <m:r>
                      <w:rPr>
                        <w:rFonts w:ascii="Cambria Math" w:eastAsia="Calibri" w:hAnsi="Cambria Math" w:cs="Times New Roman"/>
                        <w:sz w:val="24"/>
                        <w:szCs w:val="24"/>
                      </w:rPr>
                      <m:t>(k)</m:t>
                    </m:r>
                  </m:sup>
                </m:sSup>
              </m:den>
            </m:f>
            <m:r>
              <w:rPr>
                <w:rFonts w:ascii="Cambria Math" w:eastAsia="Calibri" w:hAnsi="Cambria Math" w:cs="Times New Roman"/>
                <w:sz w:val="24"/>
                <w:szCs w:val="24"/>
              </w:rPr>
              <m:t>-</m:t>
            </m:r>
            <m:acc>
              <m:accPr>
                <m:chr m:val="̃"/>
                <m:ctrlPr>
                  <w:rPr>
                    <w:rFonts w:ascii="Cambria Math" w:eastAsia="Calibri" w:hAnsi="Cambria Math" w:cs="Times New Roman"/>
                    <w:i/>
                    <w:sz w:val="24"/>
                    <w:szCs w:val="24"/>
                  </w:rPr>
                </m:ctrlPr>
              </m:accPr>
              <m:e>
                <m:r>
                  <w:rPr>
                    <w:rFonts w:ascii="Cambria Math" w:eastAsia="Calibri" w:hAnsi="Cambria Math" w:cs="Times New Roman"/>
                    <w:sz w:val="24"/>
                    <w:szCs w:val="24"/>
                  </w:rPr>
                  <m:t>ρ</m:t>
                </m:r>
              </m:e>
            </m:acc>
            <m:f>
              <m:fPr>
                <m:ctrlPr>
                  <w:rPr>
                    <w:rFonts w:ascii="Cambria Math" w:eastAsia="Calibri" w:hAnsi="Cambria Math" w:cs="Times New Roman"/>
                    <w:i/>
                    <w:sz w:val="24"/>
                    <w:szCs w:val="24"/>
                  </w:rPr>
                </m:ctrlPr>
              </m:fPr>
              <m:num>
                <m:r>
                  <w:rPr>
                    <w:rFonts w:ascii="Cambria Math" w:eastAsia="Calibri" w:hAnsi="Cambria Math" w:cs="Times New Roman"/>
                    <w:sz w:val="24"/>
                    <w:szCs w:val="24"/>
                  </w:rPr>
                  <m:t>∂</m:t>
                </m:r>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A</m:t>
                    </m:r>
                  </m:e>
                  <m:sub>
                    <m:r>
                      <w:rPr>
                        <w:rFonts w:ascii="Cambria Math" w:eastAsia="Calibri" w:hAnsi="Cambria Math" w:cs="Times New Roman"/>
                        <w:sz w:val="24"/>
                        <w:szCs w:val="24"/>
                      </w:rPr>
                      <m:t>SA</m:t>
                    </m:r>
                  </m:sub>
                  <m:sup>
                    <m:r>
                      <w:rPr>
                        <w:rFonts w:ascii="Cambria Math" w:eastAsia="Calibri" w:hAnsi="Cambria Math" w:cs="Times New Roman"/>
                        <w:sz w:val="24"/>
                        <w:szCs w:val="24"/>
                      </w:rPr>
                      <m:t>(k)</m:t>
                    </m:r>
                  </m:sup>
                </m:sSubSup>
              </m:num>
              <m:den>
                <m:r>
                  <w:rPr>
                    <w:rFonts w:ascii="Cambria Math" w:eastAsia="Calibri" w:hAnsi="Cambria Math" w:cs="Times New Roman"/>
                    <w:sz w:val="24"/>
                    <w:szCs w:val="24"/>
                  </w:rPr>
                  <m:t>∂</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b</m:t>
                    </m:r>
                  </m:e>
                  <m:sup>
                    <m:r>
                      <w:rPr>
                        <w:rFonts w:ascii="Cambria Math" w:eastAsia="Calibri" w:hAnsi="Cambria Math" w:cs="Times New Roman"/>
                        <w:sz w:val="24"/>
                        <w:szCs w:val="24"/>
                      </w:rPr>
                      <m:t>(k)</m:t>
                    </m:r>
                  </m:sup>
                </m:sSup>
              </m:den>
            </m:f>
          </m:num>
          <m:den>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A</m:t>
                </m:r>
              </m:e>
              <m:sub>
                <m:r>
                  <w:rPr>
                    <w:rFonts w:ascii="Cambria Math" w:eastAsia="Calibri" w:hAnsi="Cambria Math" w:cs="Times New Roman"/>
                    <w:sz w:val="24"/>
                    <w:szCs w:val="24"/>
                  </w:rPr>
                  <m:t>SA</m:t>
                </m:r>
              </m:sub>
            </m:sSub>
          </m:den>
        </m:f>
        <m:r>
          <w:rPr>
            <w:rFonts w:ascii="Cambria Math" w:eastAsia="Calibri" w:hAnsi="Cambria Math" w:cs="Times New Roman"/>
            <w:sz w:val="24"/>
            <w:szCs w:val="24"/>
          </w:rPr>
          <m:t>.</m:t>
        </m:r>
      </m:oMath>
      <w:r w:rsidRPr="00C92D04">
        <w:rPr>
          <w:rFonts w:ascii="Times New Roman" w:eastAsia="Times New Roman" w:hAnsi="Times New Roman" w:cs="Times New Roman"/>
          <w:sz w:val="28"/>
          <w:szCs w:val="28"/>
        </w:rPr>
        <w:tab/>
      </w:r>
      <w:r w:rsidRPr="00C92D04">
        <w:rPr>
          <w:rFonts w:ascii="Times New Roman" w:eastAsia="Times New Roman" w:hAnsi="Times New Roman" w:cs="Times New Roman"/>
          <w:sz w:val="28"/>
          <w:szCs w:val="28"/>
        </w:rPr>
        <w:tab/>
      </w:r>
      <w:r w:rsidRPr="00C92D04">
        <w:rPr>
          <w:rFonts w:ascii="Times New Roman" w:eastAsia="Times New Roman" w:hAnsi="Times New Roman" w:cs="Times New Roman"/>
          <w:sz w:val="28"/>
          <w:szCs w:val="28"/>
        </w:rPr>
        <w:tab/>
      </w:r>
      <w:r w:rsidRPr="00C92D04">
        <w:rPr>
          <w:rFonts w:ascii="Times New Roman" w:eastAsia="Times New Roman" w:hAnsi="Times New Roman" w:cs="Times New Roman"/>
          <w:sz w:val="28"/>
          <w:szCs w:val="28"/>
        </w:rPr>
        <w:tab/>
      </w:r>
      <w:r w:rsidRPr="00C92D04">
        <w:rPr>
          <w:rFonts w:ascii="Times New Roman" w:eastAsia="Times New Roman" w:hAnsi="Times New Roman" w:cs="Times New Roman"/>
          <w:sz w:val="28"/>
          <w:szCs w:val="28"/>
        </w:rPr>
        <w:tab/>
      </w:r>
      <w:r w:rsidRPr="00C92D04">
        <w:rPr>
          <w:rFonts w:ascii="Times New Roman" w:eastAsia="Times New Roman" w:hAnsi="Times New Roman" w:cs="Times New Roman"/>
          <w:sz w:val="28"/>
          <w:szCs w:val="28"/>
        </w:rPr>
        <w:tab/>
        <w:t xml:space="preserve">    </w:t>
      </w:r>
      <w:r w:rsidRPr="00C92D04">
        <w:rPr>
          <w:rFonts w:ascii="Times New Roman" w:eastAsia="Times New Roman" w:hAnsi="Times New Roman" w:cs="Times New Roman"/>
          <w:sz w:val="28"/>
          <w:szCs w:val="28"/>
        </w:rPr>
        <w:tab/>
        <w:t xml:space="preserve">         </w:t>
      </w:r>
      <w:r w:rsidRPr="00C92D04">
        <w:rPr>
          <w:rFonts w:ascii="Times New Roman" w:eastAsia="Times New Roman" w:hAnsi="Times New Roman" w:cs="Times New Roman"/>
          <w:sz w:val="24"/>
          <w:szCs w:val="24"/>
        </w:rPr>
        <w:t>(5.3.36)</w:t>
      </w:r>
    </w:p>
    <w:p w:rsidR="00C92D04" w:rsidRPr="00C92D04" w:rsidRDefault="00C92D04" w:rsidP="00C92D04">
      <w:pPr>
        <w:spacing w:after="120" w:line="240" w:lineRule="auto"/>
        <w:jc w:val="both"/>
        <w:rPr>
          <w:rFonts w:ascii="Times New Roman" w:eastAsia="Times New Roman" w:hAnsi="Times New Roman" w:cs="Times New Roman"/>
          <w:sz w:val="24"/>
          <w:szCs w:val="24"/>
        </w:rPr>
      </w:pPr>
      <w:r w:rsidRPr="00C92D04">
        <w:rPr>
          <w:rFonts w:ascii="Times New Roman" w:eastAsia="Times New Roman" w:hAnsi="Times New Roman" w:cs="Times New Roman"/>
          <w:sz w:val="24"/>
          <w:szCs w:val="24"/>
        </w:rPr>
        <w:t>This last result requires the following computations to be added to the BRDF supplement:</w:t>
      </w:r>
    </w:p>
    <w:p w:rsidR="00C92D04" w:rsidRPr="00C92D04" w:rsidRDefault="00C92D04" w:rsidP="00C92D04">
      <w:pPr>
        <w:spacing w:after="120" w:line="240" w:lineRule="auto"/>
        <w:jc w:val="both"/>
        <w:rPr>
          <w:rFonts w:ascii="Times New Roman" w:eastAsia="Times New Roman" w:hAnsi="Times New Roman" w:cs="Times New Roman"/>
          <w:sz w:val="24"/>
          <w:szCs w:val="24"/>
        </w:rPr>
      </w:pPr>
      <w:r w:rsidRPr="00C92D04">
        <w:rPr>
          <w:rFonts w:ascii="Times New Roman" w:eastAsia="Times New Roman" w:hAnsi="Times New Roman" w:cs="Times New Roman"/>
          <w:sz w:val="24"/>
          <w:szCs w:val="24"/>
        </w:rPr>
        <w:tab/>
      </w:r>
      <m:oMath>
        <m:f>
          <m:fPr>
            <m:ctrlPr>
              <w:rPr>
                <w:rFonts w:ascii="Cambria Math" w:eastAsia="Calibri" w:hAnsi="Cambria Math" w:cs="Times New Roman"/>
                <w:i/>
                <w:sz w:val="24"/>
                <w:szCs w:val="24"/>
              </w:rPr>
            </m:ctrlPr>
          </m:fPr>
          <m:num>
            <m:r>
              <w:rPr>
                <w:rFonts w:ascii="Cambria Math" w:eastAsia="Calibri" w:hAnsi="Cambria Math" w:cs="Times New Roman"/>
                <w:sz w:val="24"/>
                <w:szCs w:val="24"/>
              </w:rPr>
              <m:t>∂</m:t>
            </m:r>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A</m:t>
                </m:r>
              </m:e>
              <m:sub>
                <m:r>
                  <w:rPr>
                    <w:rFonts w:ascii="Cambria Math" w:eastAsia="Calibri" w:hAnsi="Cambria Math" w:cs="Times New Roman"/>
                    <w:sz w:val="24"/>
                    <w:szCs w:val="24"/>
                  </w:rPr>
                  <m:t>WSA</m:t>
                </m:r>
              </m:sub>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bSup>
          </m:num>
          <m:den>
            <m:r>
              <w:rPr>
                <w:rFonts w:ascii="Cambria Math" w:eastAsia="Calibri" w:hAnsi="Cambria Math" w:cs="Times New Roman"/>
                <w:sz w:val="24"/>
                <w:szCs w:val="24"/>
              </w:rPr>
              <m:t>∂</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b</m:t>
                </m:r>
              </m:e>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p>
          </m:den>
        </m:f>
        <m:r>
          <w:rPr>
            <w:rFonts w:ascii="Cambria Math" w:eastAsia="Calibri" w:hAnsi="Cambria Math" w:cs="Times New Roman"/>
            <w:sz w:val="24"/>
            <w:szCs w:val="24"/>
          </w:rPr>
          <m:t>=</m:t>
        </m:r>
        <m:r>
          <w:rPr>
            <w:rFonts w:ascii="Cambria Math" w:eastAsia="Calibri" w:hAnsi="Times New Roman" w:cs="Times New Roman"/>
            <w:sz w:val="24"/>
            <w:szCs w:val="24"/>
          </w:rPr>
          <m:t>4</m:t>
        </m:r>
        <m:nary>
          <m:naryPr>
            <m:limLoc m:val="undOvr"/>
            <m:ctrlPr>
              <w:rPr>
                <w:rFonts w:ascii="Cambria Math" w:eastAsia="Calibri" w:hAnsi="Cambria Math" w:cs="Times New Roman"/>
                <w:i/>
                <w:sz w:val="24"/>
                <w:szCs w:val="24"/>
              </w:rPr>
            </m:ctrlPr>
          </m:naryPr>
          <m:sub>
            <m:r>
              <w:rPr>
                <w:rFonts w:ascii="Cambria Math" w:eastAsia="Calibri" w:hAnsi="Times New Roman" w:cs="Times New Roman"/>
                <w:sz w:val="24"/>
                <w:szCs w:val="24"/>
              </w:rPr>
              <m:t>0</m:t>
            </m:r>
          </m:sub>
          <m:sup>
            <m:r>
              <w:rPr>
                <w:rFonts w:ascii="Cambria Math" w:eastAsia="Calibri" w:hAnsi="Times New Roman" w:cs="Times New Roman"/>
                <w:sz w:val="24"/>
                <w:szCs w:val="24"/>
              </w:rPr>
              <m:t>1</m:t>
            </m:r>
          </m:sup>
          <m:e>
            <m:nary>
              <m:naryPr>
                <m:limLoc m:val="undOvr"/>
                <m:ctrlPr>
                  <w:rPr>
                    <w:rFonts w:ascii="Cambria Math" w:eastAsia="Calibri" w:hAnsi="Cambria Math" w:cs="Times New Roman"/>
                    <w:i/>
                    <w:sz w:val="24"/>
                    <w:szCs w:val="24"/>
                  </w:rPr>
                </m:ctrlPr>
              </m:naryPr>
              <m:sub>
                <m:r>
                  <w:rPr>
                    <w:rFonts w:ascii="Cambria Math" w:eastAsia="Calibri" w:hAnsi="Times New Roman" w:cs="Times New Roman"/>
                    <w:sz w:val="24"/>
                    <w:szCs w:val="24"/>
                  </w:rPr>
                  <m:t>0</m:t>
                </m:r>
              </m:sub>
              <m:sup>
                <m:r>
                  <w:rPr>
                    <w:rFonts w:ascii="Cambria Math" w:eastAsia="Calibri" w:hAnsi="Times New Roman" w:cs="Times New Roman"/>
                    <w:sz w:val="24"/>
                    <w:szCs w:val="24"/>
                  </w:rPr>
                  <m:t>1</m:t>
                </m:r>
              </m:sup>
              <m:e>
                <m:r>
                  <w:rPr>
                    <w:rFonts w:ascii="Cambria Math" w:eastAsia="Calibri" w:hAnsi="Cambria Math" w:cs="Times New Roman"/>
                    <w:sz w:val="24"/>
                    <w:szCs w:val="24"/>
                  </w:rPr>
                  <m:t>μ</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μ</m:t>
                    </m:r>
                  </m:e>
                  <m:sup>
                    <m:r>
                      <w:rPr>
                        <w:rFonts w:ascii="Cambria Math" w:eastAsia="Calibri" w:hAnsi="Times New Roman" w:cs="Times New Roman"/>
                        <w:sz w:val="24"/>
                        <w:szCs w:val="24"/>
                      </w:rPr>
                      <m:t>'</m:t>
                    </m:r>
                  </m:sup>
                </m:sSup>
                <m:f>
                  <m:fPr>
                    <m:ctrlPr>
                      <w:rPr>
                        <w:rFonts w:ascii="Cambria Math" w:eastAsia="Calibri" w:hAnsi="Cambria Math" w:cs="Times New Roman"/>
                        <w:i/>
                        <w:sz w:val="24"/>
                        <w:szCs w:val="24"/>
                      </w:rPr>
                    </m:ctrlPr>
                  </m:fPr>
                  <m:num>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∂ρ</m:t>
                        </m:r>
                      </m:e>
                      <m:sub>
                        <m:r>
                          <w:rPr>
                            <w:rFonts w:ascii="Cambria Math" w:eastAsia="Calibri" w:hAnsi="Times New Roman" w:cs="Times New Roman"/>
                            <w:sz w:val="24"/>
                            <w:szCs w:val="24"/>
                          </w:rPr>
                          <m:t>0</m:t>
                        </m:r>
                      </m:sub>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bSup>
                  </m:num>
                  <m:den>
                    <m:r>
                      <w:rPr>
                        <w:rFonts w:ascii="Cambria Math" w:eastAsia="Calibri" w:hAnsi="Cambria Math" w:cs="Times New Roman"/>
                        <w:sz w:val="24"/>
                        <w:szCs w:val="24"/>
                      </w:rPr>
                      <m:t>∂</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b</m:t>
                        </m:r>
                      </m:e>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p>
                  </m:den>
                </m:f>
                <m:d>
                  <m:dPr>
                    <m:ctrlPr>
                      <w:rPr>
                        <w:rFonts w:ascii="Cambria Math" w:eastAsia="Calibri" w:hAnsi="Cambria Math" w:cs="Times New Roman"/>
                        <w:i/>
                        <w:sz w:val="24"/>
                        <w:szCs w:val="24"/>
                      </w:rPr>
                    </m:ctrlPr>
                  </m:dPr>
                  <m:e>
                    <m:r>
                      <w:rPr>
                        <w:rFonts w:ascii="Cambria Math" w:eastAsia="Calibri" w:hAnsi="Cambria Math" w:cs="Times New Roman"/>
                        <w:sz w:val="24"/>
                        <w:szCs w:val="24"/>
                      </w:rPr>
                      <m:t>μ</m:t>
                    </m:r>
                    <m:r>
                      <w:rPr>
                        <w:rFonts w:ascii="Cambria Math" w:eastAsia="Calibri" w:hAnsi="Times New Roman" w:cs="Times New Roman"/>
                        <w:sz w:val="24"/>
                        <w:szCs w:val="24"/>
                      </w:rPr>
                      <m:t>,</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μ</m:t>
                        </m:r>
                      </m:e>
                      <m:sup>
                        <m:r>
                          <w:rPr>
                            <w:rFonts w:ascii="Cambria Math" w:eastAsia="Calibri" w:hAnsi="Times New Roman" w:cs="Times New Roman"/>
                            <w:sz w:val="24"/>
                            <w:szCs w:val="24"/>
                          </w:rPr>
                          <m:t>'</m:t>
                        </m:r>
                      </m:sup>
                    </m:sSup>
                  </m:e>
                </m:d>
                <m:r>
                  <w:rPr>
                    <w:rFonts w:ascii="Cambria Math" w:eastAsia="Calibri" w:hAnsi="Cambria Math" w:cs="Times New Roman"/>
                    <w:sz w:val="24"/>
                    <w:szCs w:val="24"/>
                  </w:rPr>
                  <m:t>dμd</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μ</m:t>
                    </m:r>
                  </m:e>
                  <m:sup>
                    <m:r>
                      <w:rPr>
                        <w:rFonts w:ascii="Cambria Math" w:eastAsia="Calibri" w:hAnsi="Times New Roman" w:cs="Times New Roman"/>
                        <w:sz w:val="24"/>
                        <w:szCs w:val="24"/>
                      </w:rPr>
                      <m:t>'</m:t>
                    </m:r>
                  </m:sup>
                </m:sSup>
              </m:e>
            </m:nary>
          </m:e>
        </m:nary>
        <m:r>
          <w:rPr>
            <w:rFonts w:ascii="Cambria Math" w:eastAsia="Calibri" w:hAnsi="Times New Roman" w:cs="Times New Roman"/>
            <w:sz w:val="24"/>
            <w:szCs w:val="24"/>
          </w:rPr>
          <m:t xml:space="preserve">;   </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m:t>
            </m:r>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A</m:t>
                </m:r>
              </m:e>
              <m:sub>
                <m:r>
                  <w:rPr>
                    <w:rFonts w:ascii="Cambria Math" w:eastAsia="Calibri" w:hAnsi="Cambria Math" w:cs="Times New Roman"/>
                    <w:sz w:val="24"/>
                    <w:szCs w:val="24"/>
                  </w:rPr>
                  <m:t>BSA</m:t>
                </m:r>
              </m:sub>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bSup>
          </m:num>
          <m:den>
            <m:r>
              <w:rPr>
                <w:rFonts w:ascii="Cambria Math" w:eastAsia="Calibri" w:hAnsi="Cambria Math" w:cs="Times New Roman"/>
                <w:sz w:val="24"/>
                <w:szCs w:val="24"/>
              </w:rPr>
              <m:t>∂</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b</m:t>
                </m:r>
              </m:e>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p>
          </m:den>
        </m:f>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0</m:t>
                </m:r>
              </m:sub>
            </m:sSub>
          </m:e>
        </m:d>
        <m:r>
          <w:rPr>
            <w:rFonts w:ascii="Cambria Math" w:eastAsia="Calibri" w:hAnsi="Times New Roman" w:cs="Times New Roman"/>
            <w:sz w:val="24"/>
            <w:szCs w:val="24"/>
          </w:rPr>
          <m:t>=2</m:t>
        </m:r>
        <m:nary>
          <m:naryPr>
            <m:limLoc m:val="undOvr"/>
            <m:ctrlPr>
              <w:rPr>
                <w:rFonts w:ascii="Cambria Math" w:eastAsia="Calibri" w:hAnsi="Cambria Math" w:cs="Times New Roman"/>
                <w:i/>
                <w:sz w:val="24"/>
                <w:szCs w:val="24"/>
              </w:rPr>
            </m:ctrlPr>
          </m:naryPr>
          <m:sub>
            <m:r>
              <w:rPr>
                <w:rFonts w:ascii="Cambria Math" w:eastAsia="Calibri" w:hAnsi="Times New Roman" w:cs="Times New Roman"/>
                <w:sz w:val="24"/>
                <w:szCs w:val="24"/>
              </w:rPr>
              <m:t>0</m:t>
            </m:r>
          </m:sub>
          <m:sup>
            <m:r>
              <w:rPr>
                <w:rFonts w:ascii="Cambria Math" w:eastAsia="Calibri" w:hAnsi="Times New Roman" w:cs="Times New Roman"/>
                <w:sz w:val="24"/>
                <w:szCs w:val="24"/>
              </w:rPr>
              <m:t>1</m:t>
            </m:r>
          </m:sup>
          <m:e>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μ</m:t>
                </m:r>
              </m:e>
              <m:sup>
                <m:r>
                  <w:rPr>
                    <w:rFonts w:ascii="Cambria Math" w:eastAsia="Calibri" w:hAnsi="Times New Roman" w:cs="Times New Roman"/>
                    <w:sz w:val="24"/>
                    <w:szCs w:val="24"/>
                  </w:rPr>
                  <m:t>'</m:t>
                </m:r>
              </m:sup>
            </m:sSup>
            <m:f>
              <m:fPr>
                <m:ctrlPr>
                  <w:rPr>
                    <w:rFonts w:ascii="Cambria Math" w:eastAsia="Calibri" w:hAnsi="Cambria Math" w:cs="Times New Roman"/>
                    <w:i/>
                    <w:sz w:val="24"/>
                    <w:szCs w:val="24"/>
                  </w:rPr>
                </m:ctrlPr>
              </m:fPr>
              <m:num>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∂ρ</m:t>
                    </m:r>
                  </m:e>
                  <m:sub>
                    <m:r>
                      <w:rPr>
                        <w:rFonts w:ascii="Cambria Math" w:eastAsia="Calibri" w:hAnsi="Times New Roman" w:cs="Times New Roman"/>
                        <w:sz w:val="24"/>
                        <w:szCs w:val="24"/>
                      </w:rPr>
                      <m:t>0</m:t>
                    </m:r>
                  </m:sub>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bSup>
              </m:num>
              <m:den>
                <m:r>
                  <w:rPr>
                    <w:rFonts w:ascii="Cambria Math" w:eastAsia="Calibri" w:hAnsi="Cambria Math" w:cs="Times New Roman"/>
                    <w:sz w:val="24"/>
                    <w:szCs w:val="24"/>
                  </w:rPr>
                  <m:t>∂</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b</m:t>
                    </m:r>
                  </m:e>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p>
              </m:den>
            </m:f>
            <m:r>
              <w:rPr>
                <w:rFonts w:ascii="Cambria Math" w:eastAsia="Calibri" w:hAnsi="Cambria Math" w:cs="Times New Roman"/>
                <w:sz w:val="24"/>
                <w:szCs w:val="24"/>
              </w:rPr>
              <m:t>d</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μ</m:t>
                </m:r>
              </m:e>
              <m:sup>
                <m:r>
                  <w:rPr>
                    <w:rFonts w:ascii="Cambria Math" w:eastAsia="Calibri" w:hAnsi="Times New Roman" w:cs="Times New Roman"/>
                    <w:sz w:val="24"/>
                    <w:szCs w:val="24"/>
                  </w:rPr>
                  <m:t>'</m:t>
                </m:r>
              </m:sup>
            </m:sSup>
          </m:e>
        </m:nary>
        <m:r>
          <w:rPr>
            <w:rFonts w:ascii="Cambria Math" w:eastAsia="Calibri" w:hAnsi="Times New Roman" w:cs="Times New Roman"/>
            <w:sz w:val="24"/>
            <w:szCs w:val="24"/>
          </w:rPr>
          <m:t xml:space="preserve"> .</m:t>
        </m:r>
      </m:oMath>
      <w:r w:rsidRPr="00C92D04">
        <w:rPr>
          <w:rFonts w:ascii="Times New Roman" w:eastAsia="Times New Roman" w:hAnsi="Times New Roman" w:cs="Times New Roman"/>
          <w:sz w:val="24"/>
          <w:szCs w:val="24"/>
        </w:rPr>
        <w:tab/>
        <w:t xml:space="preserve">          (5.3.37)</w:t>
      </w:r>
    </w:p>
    <w:p w:rsidR="00C92D04" w:rsidRPr="00C92D04" w:rsidRDefault="00C92D04" w:rsidP="00C92D04">
      <w:pPr>
        <w:spacing w:after="120" w:line="240" w:lineRule="auto"/>
        <w:jc w:val="both"/>
        <w:rPr>
          <w:rFonts w:ascii="Times New Roman" w:eastAsia="Times New Roman" w:hAnsi="Times New Roman" w:cs="Times New Roman"/>
          <w:sz w:val="24"/>
          <w:szCs w:val="24"/>
        </w:rPr>
      </w:pPr>
      <w:r w:rsidRPr="00C92D04">
        <w:rPr>
          <w:rFonts w:ascii="Times New Roman" w:eastAsia="Times New Roman" w:hAnsi="Times New Roman" w:cs="Times New Roman"/>
          <w:sz w:val="24"/>
          <w:szCs w:val="24"/>
        </w:rPr>
        <w:t>In line with the additional computations in equations (5.3.29) using quadrature</w:t>
      </w:r>
      <m:oMath>
        <m:r>
          <w:rPr>
            <w:rFonts w:ascii="Cambria Math" w:eastAsia="Times New Roman" w:hAnsi="Cambria Math" w:cs="Times New Roman"/>
            <w:sz w:val="24"/>
            <w:szCs w:val="24"/>
          </w:rPr>
          <m:t xml:space="preserve"> </m:t>
        </m:r>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p</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w</m:t>
                </m:r>
              </m:e>
              <m:sub>
                <m:r>
                  <w:rPr>
                    <w:rFonts w:ascii="Cambria Math" w:eastAsia="Calibri" w:hAnsi="Cambria Math" w:cs="Times New Roman"/>
                    <w:sz w:val="24"/>
                    <w:szCs w:val="24"/>
                  </w:rPr>
                  <m:t>p</m:t>
                </m:r>
              </m:sub>
            </m:sSub>
          </m:e>
        </m:d>
      </m:oMath>
      <w:r w:rsidRPr="00C92D04">
        <w:rPr>
          <w:rFonts w:ascii="Times New Roman" w:eastAsia="Times New Roman" w:hAnsi="Times New Roman" w:cs="Times New Roman"/>
          <w:sz w:val="24"/>
          <w:szCs w:val="24"/>
        </w:rPr>
        <w:t>, the derivatives in Eqs. (5.3.37) are computed via:</w:t>
      </w:r>
    </w:p>
    <w:p w:rsidR="00C92D04" w:rsidRPr="00C92D04" w:rsidRDefault="00C92D04" w:rsidP="00C92D04">
      <w:pPr>
        <w:spacing w:after="120" w:line="240" w:lineRule="auto"/>
        <w:jc w:val="both"/>
        <w:rPr>
          <w:rFonts w:ascii="Times New Roman" w:eastAsia="Times New Roman" w:hAnsi="Times New Roman" w:cs="Times New Roman"/>
          <w:sz w:val="24"/>
          <w:szCs w:val="24"/>
        </w:rPr>
      </w:pPr>
      <w:r w:rsidRPr="00C92D04">
        <w:rPr>
          <w:rFonts w:ascii="Times New Roman" w:eastAsia="Times New Roman" w:hAnsi="Times New Roman" w:cs="Times New Roman"/>
          <w:sz w:val="24"/>
          <w:szCs w:val="24"/>
        </w:rPr>
        <w:tab/>
      </w:r>
      <m:oMath>
        <m:f>
          <m:fPr>
            <m:ctrlPr>
              <w:rPr>
                <w:rFonts w:ascii="Cambria Math" w:eastAsia="Calibri" w:hAnsi="Cambria Math" w:cs="Times New Roman"/>
                <w:i/>
                <w:sz w:val="24"/>
                <w:szCs w:val="24"/>
              </w:rPr>
            </m:ctrlPr>
          </m:fPr>
          <m:num>
            <m:r>
              <w:rPr>
                <w:rFonts w:ascii="Cambria Math" w:eastAsia="Calibri" w:hAnsi="Cambria Math" w:cs="Times New Roman"/>
                <w:sz w:val="24"/>
                <w:szCs w:val="24"/>
              </w:rPr>
              <m:t>∂</m:t>
            </m:r>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A</m:t>
                </m:r>
              </m:e>
              <m:sub>
                <m:r>
                  <w:rPr>
                    <w:rFonts w:ascii="Cambria Math" w:eastAsia="Calibri" w:hAnsi="Cambria Math" w:cs="Times New Roman"/>
                    <w:sz w:val="24"/>
                    <w:szCs w:val="24"/>
                  </w:rPr>
                  <m:t>BSA</m:t>
                </m:r>
              </m:sub>
              <m:sup>
                <m:d>
                  <m:dPr>
                    <m:ctrlPr>
                      <w:rPr>
                        <w:rFonts w:ascii="Cambria Math" w:eastAsia="Calibri" w:hAnsi="Cambria Math" w:cs="Times New Roman"/>
                        <w:i/>
                        <w:sz w:val="24"/>
                        <w:szCs w:val="24"/>
                      </w:rPr>
                    </m:ctrlPr>
                  </m:dPr>
                  <m:e>
                    <m:r>
                      <w:rPr>
                        <w:rFonts w:ascii="Cambria Math" w:eastAsia="Calibri" w:hAnsi="Cambria Math" w:cs="Times New Roman"/>
                        <w:sz w:val="24"/>
                        <w:szCs w:val="24"/>
                      </w:rPr>
                      <m:t>k</m:t>
                    </m:r>
                  </m:e>
                </m:d>
              </m:sup>
            </m:sSubSup>
          </m:num>
          <m:den>
            <m:r>
              <w:rPr>
                <w:rFonts w:ascii="Cambria Math" w:eastAsia="Calibri" w:hAnsi="Cambria Math" w:cs="Times New Roman"/>
                <w:sz w:val="24"/>
                <w:szCs w:val="24"/>
              </w:rPr>
              <m:t>∂</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b</m:t>
                </m:r>
              </m:e>
              <m:sup>
                <m:d>
                  <m:dPr>
                    <m:ctrlPr>
                      <w:rPr>
                        <w:rFonts w:ascii="Cambria Math" w:eastAsia="Calibri" w:hAnsi="Cambria Math" w:cs="Times New Roman"/>
                        <w:i/>
                        <w:sz w:val="24"/>
                        <w:szCs w:val="24"/>
                      </w:rPr>
                    </m:ctrlPr>
                  </m:dPr>
                  <m:e>
                    <m:r>
                      <w:rPr>
                        <w:rFonts w:ascii="Cambria Math" w:eastAsia="Calibri" w:hAnsi="Cambria Math" w:cs="Times New Roman"/>
                        <w:sz w:val="24"/>
                        <w:szCs w:val="24"/>
                      </w:rPr>
                      <m:t>k</m:t>
                    </m:r>
                  </m:e>
                </m:d>
              </m:sup>
            </m:sSup>
          </m:den>
        </m:f>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0</m:t>
                </m:r>
              </m:sub>
            </m:sSub>
          </m:e>
        </m:d>
        <m:r>
          <w:rPr>
            <w:rFonts w:ascii="Cambria Math" w:eastAsia="Calibri" w:hAnsi="Times New Roman" w:cs="Times New Roman"/>
            <w:sz w:val="24"/>
            <w:szCs w:val="24"/>
          </w:rPr>
          <m:t>=2</m:t>
        </m:r>
        <m:nary>
          <m:naryPr>
            <m:chr m:val="∑"/>
            <m:limLoc m:val="undOvr"/>
            <m:ctrlPr>
              <w:rPr>
                <w:rFonts w:ascii="Cambria Math" w:eastAsia="Calibri" w:hAnsi="Cambria Math" w:cs="Times New Roman"/>
                <w:i/>
                <w:sz w:val="24"/>
                <w:szCs w:val="24"/>
              </w:rPr>
            </m:ctrlPr>
          </m:naryPr>
          <m:sub>
            <m:r>
              <w:rPr>
                <w:rFonts w:ascii="Cambria Math" w:eastAsia="Calibri" w:hAnsi="Times New Roman" w:cs="Times New Roman"/>
                <w:sz w:val="24"/>
                <w:szCs w:val="24"/>
              </w:rPr>
              <m:t>p=1</m:t>
            </m:r>
          </m:sub>
          <m:sup>
            <m:sSub>
              <m:sSubPr>
                <m:ctrlPr>
                  <w:rPr>
                    <w:rFonts w:ascii="Cambria Math" w:eastAsia="Calibri" w:hAnsi="Cambria Math" w:cs="Times New Roman"/>
                    <w:i/>
                    <w:sz w:val="24"/>
                    <w:szCs w:val="24"/>
                  </w:rPr>
                </m:ctrlPr>
              </m:sSubPr>
              <m:e>
                <m:r>
                  <w:rPr>
                    <w:rFonts w:ascii="Cambria Math" w:eastAsia="Calibri" w:hAnsi="Times New Roman" w:cs="Times New Roman"/>
                    <w:sz w:val="24"/>
                    <w:szCs w:val="24"/>
                  </w:rPr>
                  <m:t>N</m:t>
                </m:r>
              </m:e>
              <m:sub>
                <m:r>
                  <w:rPr>
                    <w:rFonts w:ascii="Cambria Math" w:eastAsia="Calibri" w:hAnsi="Times New Roman" w:cs="Times New Roman"/>
                    <w:sz w:val="24"/>
                    <w:szCs w:val="24"/>
                  </w:rPr>
                  <m:t>p</m:t>
                </m:r>
              </m:sub>
            </m:sSub>
          </m:sup>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p</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w</m:t>
                </m:r>
              </m:e>
              <m:sub>
                <m:r>
                  <w:rPr>
                    <w:rFonts w:ascii="Cambria Math" w:eastAsia="Calibri" w:hAnsi="Cambria Math" w:cs="Times New Roman"/>
                    <w:sz w:val="24"/>
                    <w:szCs w:val="24"/>
                  </w:rPr>
                  <m:t>p</m:t>
                </m:r>
              </m:sub>
            </m:sSub>
            <m:f>
              <m:fPr>
                <m:ctrlPr>
                  <w:rPr>
                    <w:rFonts w:ascii="Cambria Math" w:eastAsia="Calibri" w:hAnsi="Cambria Math" w:cs="Times New Roman"/>
                    <w:i/>
                    <w:sz w:val="24"/>
                    <w:szCs w:val="24"/>
                  </w:rPr>
                </m:ctrlPr>
              </m:fPr>
              <m:num>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∂ρ</m:t>
                    </m:r>
                  </m:e>
                  <m:sub>
                    <m:r>
                      <w:rPr>
                        <w:rFonts w:ascii="Cambria Math" w:eastAsia="Calibri" w:hAnsi="Times New Roman" w:cs="Times New Roman"/>
                        <w:sz w:val="24"/>
                        <w:szCs w:val="24"/>
                      </w:rPr>
                      <m:t>0</m:t>
                    </m:r>
                  </m:sub>
                  <m:sup>
                    <m:d>
                      <m:dPr>
                        <m:ctrlPr>
                          <w:rPr>
                            <w:rFonts w:ascii="Cambria Math" w:eastAsia="Calibri" w:hAnsi="Cambria Math" w:cs="Times New Roman"/>
                            <w:i/>
                            <w:sz w:val="24"/>
                            <w:szCs w:val="24"/>
                          </w:rPr>
                        </m:ctrlPr>
                      </m:dPr>
                      <m:e>
                        <m:r>
                          <w:rPr>
                            <w:rFonts w:ascii="Cambria Math" w:eastAsia="Calibri" w:hAnsi="Cambria Math" w:cs="Times New Roman"/>
                            <w:sz w:val="24"/>
                            <w:szCs w:val="24"/>
                          </w:rPr>
                          <m:t>k</m:t>
                        </m:r>
                      </m:e>
                    </m:d>
                  </m:sup>
                </m:sSubSup>
              </m:num>
              <m:den>
                <m:r>
                  <w:rPr>
                    <w:rFonts w:ascii="Cambria Math" w:eastAsia="Calibri" w:hAnsi="Cambria Math" w:cs="Times New Roman"/>
                    <w:sz w:val="24"/>
                    <w:szCs w:val="24"/>
                  </w:rPr>
                  <m:t>∂</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b</m:t>
                    </m:r>
                  </m:e>
                  <m:sup>
                    <m:d>
                      <m:dPr>
                        <m:ctrlPr>
                          <w:rPr>
                            <w:rFonts w:ascii="Cambria Math" w:eastAsia="Calibri" w:hAnsi="Cambria Math" w:cs="Times New Roman"/>
                            <w:i/>
                            <w:sz w:val="24"/>
                            <w:szCs w:val="24"/>
                          </w:rPr>
                        </m:ctrlPr>
                      </m:dPr>
                      <m:e>
                        <m:r>
                          <w:rPr>
                            <w:rFonts w:ascii="Cambria Math" w:eastAsia="Calibri" w:hAnsi="Cambria Math" w:cs="Times New Roman"/>
                            <w:sz w:val="24"/>
                            <w:szCs w:val="24"/>
                          </w:rPr>
                          <m:t>k</m:t>
                        </m:r>
                      </m:e>
                    </m:d>
                  </m:sup>
                </m:sSup>
              </m:den>
            </m:f>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0</m:t>
                    </m:r>
                  </m:sub>
                </m:sSub>
                <m:r>
                  <w:rPr>
                    <w:rFonts w:ascii="Cambria Math" w:eastAsia="Calibri" w:hAnsi="Times New Roman"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p</m:t>
                    </m:r>
                  </m:sub>
                </m:sSub>
              </m:e>
            </m:d>
            <m:r>
              <w:rPr>
                <w:rFonts w:ascii="Cambria Math" w:eastAsia="Calibri" w:hAnsi="Times New Roman" w:cs="Times New Roman"/>
                <w:sz w:val="24"/>
                <w:szCs w:val="24"/>
              </w:rPr>
              <m:t>;</m:t>
            </m:r>
          </m:e>
        </m:nary>
        <m:r>
          <w:rPr>
            <w:rFonts w:ascii="Cambria Math" w:eastAsia="Calibri" w:hAnsi="Times New Roman" w:cs="Times New Roman"/>
            <w:sz w:val="24"/>
            <w:szCs w:val="24"/>
          </w:rPr>
          <m:t xml:space="preserve">    </m:t>
        </m:r>
      </m:oMath>
    </w:p>
    <w:p w:rsidR="00C92D04" w:rsidRPr="00C92D04" w:rsidRDefault="006E46EE" w:rsidP="00C92D04">
      <w:pPr>
        <w:spacing w:after="120" w:line="240" w:lineRule="auto"/>
        <w:ind w:firstLine="720"/>
        <w:jc w:val="both"/>
        <w:rPr>
          <w:rFonts w:ascii="Times New Roman" w:eastAsia="Times New Roman" w:hAnsi="Times New Roman" w:cs="Times New Roman"/>
          <w:sz w:val="24"/>
          <w:szCs w:val="24"/>
        </w:rPr>
      </w:pPr>
      <m:oMath>
        <m:f>
          <m:fPr>
            <m:ctrlPr>
              <w:rPr>
                <w:rFonts w:ascii="Cambria Math" w:eastAsia="Calibri" w:hAnsi="Cambria Math" w:cs="Times New Roman"/>
                <w:i/>
                <w:sz w:val="24"/>
                <w:szCs w:val="24"/>
              </w:rPr>
            </m:ctrlPr>
          </m:fPr>
          <m:num>
            <m:r>
              <w:rPr>
                <w:rFonts w:ascii="Cambria Math" w:eastAsia="Calibri" w:hAnsi="Cambria Math" w:cs="Times New Roman"/>
                <w:sz w:val="24"/>
                <w:szCs w:val="24"/>
              </w:rPr>
              <m:t>∂</m:t>
            </m:r>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A</m:t>
                </m:r>
              </m:e>
              <m:sub>
                <m:r>
                  <w:rPr>
                    <w:rFonts w:ascii="Cambria Math" w:eastAsia="Calibri" w:hAnsi="Cambria Math" w:cs="Times New Roman"/>
                    <w:sz w:val="24"/>
                    <w:szCs w:val="24"/>
                  </w:rPr>
                  <m:t>WSA</m:t>
                </m:r>
              </m:sub>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bSup>
          </m:num>
          <m:den>
            <m:r>
              <w:rPr>
                <w:rFonts w:ascii="Cambria Math" w:eastAsia="Calibri" w:hAnsi="Cambria Math" w:cs="Times New Roman"/>
                <w:sz w:val="24"/>
                <w:szCs w:val="24"/>
              </w:rPr>
              <m:t>∂</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b</m:t>
                </m:r>
              </m:e>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p>
          </m:den>
        </m:f>
        <m:r>
          <w:rPr>
            <w:rFonts w:ascii="Cambria Math" w:eastAsia="Calibri" w:hAnsi="Times New Roman" w:cs="Times New Roman"/>
            <w:sz w:val="24"/>
            <w:szCs w:val="24"/>
          </w:rPr>
          <m:t>=4</m:t>
        </m:r>
        <m:nary>
          <m:naryPr>
            <m:chr m:val="∑"/>
            <m:limLoc m:val="undOvr"/>
            <m:ctrlPr>
              <w:rPr>
                <w:rFonts w:ascii="Cambria Math" w:eastAsia="Calibri" w:hAnsi="Cambria Math" w:cs="Times New Roman"/>
                <w:i/>
                <w:sz w:val="24"/>
                <w:szCs w:val="24"/>
              </w:rPr>
            </m:ctrlPr>
          </m:naryPr>
          <m:sub>
            <m:r>
              <w:rPr>
                <w:rFonts w:ascii="Cambria Math" w:eastAsia="Calibri" w:hAnsi="Times New Roman" w:cs="Times New Roman"/>
                <w:sz w:val="24"/>
                <w:szCs w:val="24"/>
              </w:rPr>
              <m:t>q=1</m:t>
            </m:r>
          </m:sub>
          <m:sup>
            <m:r>
              <w:rPr>
                <w:rFonts w:ascii="Cambria Math" w:eastAsia="Calibri" w:hAnsi="Times New Roman" w:cs="Times New Roman"/>
                <w:sz w:val="24"/>
                <w:szCs w:val="24"/>
              </w:rPr>
              <m:t>NP</m:t>
            </m:r>
          </m:sup>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q</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w</m:t>
                </m:r>
              </m:e>
              <m:sub>
                <m:r>
                  <w:rPr>
                    <w:rFonts w:ascii="Cambria Math" w:eastAsia="Calibri" w:hAnsi="Cambria Math" w:cs="Times New Roman"/>
                    <w:sz w:val="24"/>
                    <w:szCs w:val="24"/>
                  </w:rPr>
                  <m:t>q</m:t>
                </m:r>
              </m:sub>
            </m:sSub>
          </m:e>
        </m:nary>
        <m:nary>
          <m:naryPr>
            <m:chr m:val="∑"/>
            <m:limLoc m:val="undOvr"/>
            <m:ctrlPr>
              <w:rPr>
                <w:rFonts w:ascii="Cambria Math" w:eastAsia="Calibri" w:hAnsi="Cambria Math" w:cs="Times New Roman"/>
                <w:i/>
                <w:sz w:val="24"/>
                <w:szCs w:val="24"/>
              </w:rPr>
            </m:ctrlPr>
          </m:naryPr>
          <m:sub>
            <m:r>
              <w:rPr>
                <w:rFonts w:ascii="Cambria Math" w:eastAsia="Calibri" w:hAnsi="Times New Roman" w:cs="Times New Roman"/>
                <w:sz w:val="24"/>
                <w:szCs w:val="24"/>
              </w:rPr>
              <m:t>p=1</m:t>
            </m:r>
          </m:sub>
          <m:sup>
            <m:r>
              <w:rPr>
                <w:rFonts w:ascii="Cambria Math" w:eastAsia="Calibri" w:hAnsi="Times New Roman" w:cs="Times New Roman"/>
                <w:sz w:val="24"/>
                <w:szCs w:val="24"/>
              </w:rPr>
              <m:t>NP</m:t>
            </m:r>
          </m:sup>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p</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w</m:t>
                </m:r>
              </m:e>
              <m:sub>
                <m:r>
                  <w:rPr>
                    <w:rFonts w:ascii="Cambria Math" w:eastAsia="Calibri" w:hAnsi="Cambria Math" w:cs="Times New Roman"/>
                    <w:sz w:val="24"/>
                    <w:szCs w:val="24"/>
                  </w:rPr>
                  <m:t>p</m:t>
                </m:r>
              </m:sub>
            </m:sSub>
            <m:f>
              <m:fPr>
                <m:ctrlPr>
                  <w:rPr>
                    <w:rFonts w:ascii="Cambria Math" w:eastAsia="Calibri" w:hAnsi="Cambria Math" w:cs="Times New Roman"/>
                    <w:i/>
                    <w:sz w:val="24"/>
                    <w:szCs w:val="24"/>
                  </w:rPr>
                </m:ctrlPr>
              </m:fPr>
              <m:num>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∂ρ</m:t>
                    </m:r>
                  </m:e>
                  <m:sub>
                    <m:r>
                      <w:rPr>
                        <w:rFonts w:ascii="Cambria Math" w:eastAsia="Calibri" w:hAnsi="Times New Roman" w:cs="Times New Roman"/>
                        <w:sz w:val="24"/>
                        <w:szCs w:val="24"/>
                      </w:rPr>
                      <m:t>0</m:t>
                    </m:r>
                  </m:sub>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bSup>
              </m:num>
              <m:den>
                <m:r>
                  <w:rPr>
                    <w:rFonts w:ascii="Cambria Math" w:eastAsia="Calibri" w:hAnsi="Cambria Math" w:cs="Times New Roman"/>
                    <w:sz w:val="24"/>
                    <w:szCs w:val="24"/>
                  </w:rPr>
                  <m:t>∂</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b</m:t>
                    </m:r>
                  </m:e>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p>
              </m:den>
            </m:f>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q</m:t>
                    </m:r>
                  </m:sub>
                </m:sSub>
                <m:r>
                  <w:rPr>
                    <w:rFonts w:ascii="Cambria Math" w:eastAsia="Calibri" w:hAnsi="Times New Roman"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p</m:t>
                    </m:r>
                  </m:sub>
                </m:sSub>
              </m:e>
            </m:d>
          </m:e>
        </m:nary>
        <m:r>
          <w:rPr>
            <w:rFonts w:ascii="Cambria Math" w:eastAsia="Calibri" w:hAnsi="Times New Roman" w:cs="Times New Roman"/>
            <w:sz w:val="24"/>
            <w:szCs w:val="24"/>
          </w:rPr>
          <m:t>.</m:t>
        </m:r>
      </m:oMath>
      <w:r w:rsidR="00C92D04" w:rsidRPr="00C92D04">
        <w:rPr>
          <w:rFonts w:ascii="Times New Roman" w:eastAsia="Times New Roman" w:hAnsi="Times New Roman" w:cs="Times New Roman"/>
          <w:sz w:val="24"/>
          <w:szCs w:val="24"/>
        </w:rPr>
        <w:t xml:space="preserve"> </w:t>
      </w:r>
      <w:r w:rsidR="00C92D04" w:rsidRPr="00C92D04">
        <w:rPr>
          <w:rFonts w:ascii="Times New Roman" w:eastAsia="Times New Roman" w:hAnsi="Times New Roman" w:cs="Times New Roman"/>
          <w:sz w:val="24"/>
          <w:szCs w:val="24"/>
        </w:rPr>
        <w:tab/>
      </w:r>
      <w:r w:rsidR="00C92D04" w:rsidRPr="00C92D04">
        <w:rPr>
          <w:rFonts w:ascii="Times New Roman" w:eastAsia="Times New Roman" w:hAnsi="Times New Roman" w:cs="Times New Roman"/>
          <w:sz w:val="24"/>
          <w:szCs w:val="24"/>
        </w:rPr>
        <w:tab/>
      </w:r>
      <w:r w:rsidR="00C92D04" w:rsidRPr="00C92D04">
        <w:rPr>
          <w:rFonts w:ascii="Times New Roman" w:eastAsia="Times New Roman" w:hAnsi="Times New Roman" w:cs="Times New Roman"/>
          <w:sz w:val="24"/>
          <w:szCs w:val="24"/>
        </w:rPr>
        <w:tab/>
      </w:r>
      <w:r w:rsidR="00C92D04" w:rsidRPr="00C92D04">
        <w:rPr>
          <w:rFonts w:ascii="Times New Roman" w:eastAsia="Times New Roman" w:hAnsi="Times New Roman" w:cs="Times New Roman"/>
          <w:sz w:val="24"/>
          <w:szCs w:val="24"/>
        </w:rPr>
        <w:tab/>
        <w:t xml:space="preserve">           (5.3.38)</w:t>
      </w:r>
    </w:p>
    <w:p w:rsidR="00C92D04" w:rsidRPr="00C92D04" w:rsidRDefault="00C92D04" w:rsidP="00C92D04">
      <w:pPr>
        <w:spacing w:after="120" w:line="240" w:lineRule="auto"/>
        <w:jc w:val="both"/>
        <w:rPr>
          <w:rFonts w:ascii="Times New Roman" w:eastAsia="Times New Roman" w:hAnsi="Times New Roman" w:cs="Times New Roman"/>
          <w:sz w:val="24"/>
          <w:szCs w:val="24"/>
        </w:rPr>
      </w:pPr>
      <w:r w:rsidRPr="00C92D04">
        <w:rPr>
          <w:rFonts w:ascii="Times New Roman" w:eastAsia="Times New Roman" w:hAnsi="Times New Roman" w:cs="Times New Roman"/>
          <w:sz w:val="24"/>
          <w:szCs w:val="24"/>
        </w:rPr>
        <w:t>It is possible to generate derivatives of the scaled VBRDFs with respect to the user-supplied external spherical albedo</w:t>
      </w:r>
      <m:oMath>
        <m:r>
          <w:rPr>
            <w:rFonts w:ascii="Cambria Math" w:eastAsia="Times New Roman" w:hAnsi="Cambria Math" w:cs="Times New Roman"/>
            <w:sz w:val="24"/>
            <w:szCs w:val="24"/>
          </w:rPr>
          <m:t xml:space="preserve"> </m:t>
        </m:r>
        <m:acc>
          <m:accPr>
            <m:chr m:val="̃"/>
            <m:ctrlPr>
              <w:rPr>
                <w:rFonts w:ascii="Cambria Math" w:eastAsia="Calibri" w:hAnsi="Cambria Math" w:cs="Times New Roman"/>
                <w:i/>
                <w:sz w:val="24"/>
                <w:szCs w:val="24"/>
              </w:rPr>
            </m:ctrlPr>
          </m:accPr>
          <m:e>
            <m:r>
              <w:rPr>
                <w:rFonts w:ascii="Cambria Math" w:eastAsia="Calibri" w:hAnsi="Cambria Math" w:cs="Times New Roman"/>
                <w:sz w:val="24"/>
                <w:szCs w:val="24"/>
              </w:rPr>
              <m:t>A</m:t>
            </m:r>
          </m:e>
        </m:acc>
      </m:oMath>
      <w:r w:rsidRPr="00C92D04">
        <w:rPr>
          <w:rFonts w:ascii="Times New Roman" w:eastAsia="Times New Roman" w:hAnsi="Times New Roman" w:cs="Times New Roman"/>
          <w:sz w:val="24"/>
          <w:szCs w:val="24"/>
        </w:rPr>
        <w:t>. These options are controlled by flags DO_WSASCALING_WF and DO_BSASCALING_WF, which are again mutually exclusive. If either of these flags is set, the linearized VBRDF supplement will deliver a Jacobian with respect to the WSA or BSA. This is an option that is treated separately from the other kernel-property or kernel-amplitude linearizations. The WSA/BSA-derivative is easy to write down: from (5.3.33), we have</w:t>
      </w:r>
    </w:p>
    <w:p w:rsidR="00C92D04" w:rsidRPr="00C92D04" w:rsidRDefault="00C92D04" w:rsidP="00C92D04">
      <w:pPr>
        <w:spacing w:after="120" w:line="240" w:lineRule="auto"/>
        <w:jc w:val="both"/>
        <w:rPr>
          <w:rFonts w:ascii="Times New Roman" w:eastAsia="Times New Roman" w:hAnsi="Times New Roman" w:cs="Times New Roman"/>
          <w:sz w:val="28"/>
          <w:szCs w:val="28"/>
        </w:rPr>
      </w:pPr>
      <w:r w:rsidRPr="00C92D04">
        <w:rPr>
          <w:rFonts w:ascii="Times New Roman" w:eastAsia="Times New Roman" w:hAnsi="Times New Roman" w:cs="Times New Roman"/>
          <w:sz w:val="24"/>
          <w:szCs w:val="24"/>
        </w:rPr>
        <w:tab/>
      </w:r>
      <m:oMath>
        <m:f>
          <m:fPr>
            <m:ctrlPr>
              <w:rPr>
                <w:rFonts w:ascii="Cambria Math" w:eastAsia="Calibri" w:hAnsi="Cambria Math" w:cs="Times New Roman"/>
                <w:i/>
                <w:sz w:val="24"/>
                <w:szCs w:val="24"/>
              </w:rPr>
            </m:ctrlPr>
          </m:fPr>
          <m:num>
            <m:r>
              <w:rPr>
                <w:rFonts w:ascii="Cambria Math" w:eastAsia="Calibri" w:hAnsi="Cambria Math" w:cs="Times New Roman"/>
                <w:sz w:val="24"/>
                <w:szCs w:val="24"/>
              </w:rPr>
              <m:t>∂</m:t>
            </m:r>
            <m:acc>
              <m:accPr>
                <m:chr m:val="̃"/>
                <m:ctrlPr>
                  <w:rPr>
                    <w:rFonts w:ascii="Cambria Math" w:eastAsia="Calibri" w:hAnsi="Cambria Math" w:cs="Times New Roman"/>
                    <w:i/>
                    <w:sz w:val="24"/>
                    <w:szCs w:val="24"/>
                  </w:rPr>
                </m:ctrlPr>
              </m:accPr>
              <m:e>
                <m:r>
                  <w:rPr>
                    <w:rFonts w:ascii="Cambria Math" w:eastAsia="Calibri" w:hAnsi="Cambria Math" w:cs="Times New Roman"/>
                    <w:sz w:val="24"/>
                    <w:szCs w:val="24"/>
                  </w:rPr>
                  <m:t>ρ</m:t>
                </m:r>
              </m:e>
            </m:acc>
          </m:num>
          <m:den>
            <m:r>
              <w:rPr>
                <w:rFonts w:ascii="Cambria Math" w:eastAsia="Calibri" w:hAnsi="Cambria Math" w:cs="Times New Roman"/>
                <w:sz w:val="24"/>
                <w:szCs w:val="24"/>
              </w:rPr>
              <m:t>∂</m:t>
            </m:r>
            <m:acc>
              <m:accPr>
                <m:chr m:val="̃"/>
                <m:ctrlPr>
                  <w:rPr>
                    <w:rFonts w:ascii="Cambria Math" w:eastAsia="Calibri" w:hAnsi="Cambria Math" w:cs="Times New Roman"/>
                    <w:i/>
                    <w:sz w:val="24"/>
                    <w:szCs w:val="24"/>
                  </w:rPr>
                </m:ctrlPr>
              </m:accPr>
              <m:e>
                <m:r>
                  <w:rPr>
                    <w:rFonts w:ascii="Cambria Math" w:eastAsia="Calibri" w:hAnsi="Cambria Math" w:cs="Times New Roman"/>
                    <w:sz w:val="24"/>
                    <w:szCs w:val="24"/>
                  </w:rPr>
                  <m:t>A</m:t>
                </m:r>
              </m:e>
            </m:acc>
          </m:den>
        </m:f>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acc>
              <m:accPr>
                <m:chr m:val="̃"/>
                <m:ctrlPr>
                  <w:rPr>
                    <w:rFonts w:ascii="Cambria Math" w:eastAsia="Calibri" w:hAnsi="Cambria Math" w:cs="Times New Roman"/>
                    <w:i/>
                    <w:sz w:val="24"/>
                    <w:szCs w:val="24"/>
                  </w:rPr>
                </m:ctrlPr>
              </m:accPr>
              <m:e>
                <m:r>
                  <w:rPr>
                    <w:rFonts w:ascii="Cambria Math" w:eastAsia="Calibri" w:hAnsi="Cambria Math" w:cs="Times New Roman"/>
                    <w:sz w:val="24"/>
                    <w:szCs w:val="24"/>
                  </w:rPr>
                  <m:t>ρ</m:t>
                </m:r>
              </m:e>
            </m:acc>
          </m:num>
          <m:den>
            <m:acc>
              <m:accPr>
                <m:chr m:val="̃"/>
                <m:ctrlPr>
                  <w:rPr>
                    <w:rFonts w:ascii="Cambria Math" w:eastAsia="Calibri" w:hAnsi="Cambria Math" w:cs="Times New Roman"/>
                    <w:i/>
                    <w:sz w:val="24"/>
                    <w:szCs w:val="24"/>
                  </w:rPr>
                </m:ctrlPr>
              </m:accPr>
              <m:e>
                <m:r>
                  <w:rPr>
                    <w:rFonts w:ascii="Cambria Math" w:eastAsia="Calibri" w:hAnsi="Cambria Math" w:cs="Times New Roman"/>
                    <w:sz w:val="24"/>
                    <w:szCs w:val="24"/>
                  </w:rPr>
                  <m:t>A</m:t>
                </m:r>
              </m:e>
            </m:acc>
          </m:den>
        </m:f>
        <m:r>
          <w:rPr>
            <w:rFonts w:ascii="Cambria Math" w:eastAsia="Times New Roman" w:hAnsi="Cambria Math" w:cs="Times New Roman"/>
            <w:sz w:val="24"/>
            <w:szCs w:val="24"/>
          </w:rPr>
          <m:t xml:space="preserve">. </m:t>
        </m:r>
      </m:oMath>
      <w:r w:rsidRPr="00C92D04">
        <w:rPr>
          <w:rFonts w:ascii="Times New Roman" w:eastAsia="Times New Roman" w:hAnsi="Times New Roman" w:cs="Times New Roman"/>
          <w:sz w:val="28"/>
          <w:szCs w:val="28"/>
        </w:rPr>
        <w:tab/>
      </w:r>
      <w:r w:rsidRPr="00C92D04">
        <w:rPr>
          <w:rFonts w:ascii="Times New Roman" w:eastAsia="Times New Roman" w:hAnsi="Times New Roman" w:cs="Times New Roman"/>
          <w:sz w:val="28"/>
          <w:szCs w:val="28"/>
        </w:rPr>
        <w:tab/>
      </w:r>
      <w:r w:rsidRPr="00C92D04">
        <w:rPr>
          <w:rFonts w:ascii="Times New Roman" w:eastAsia="Times New Roman" w:hAnsi="Times New Roman" w:cs="Times New Roman"/>
          <w:sz w:val="28"/>
          <w:szCs w:val="28"/>
        </w:rPr>
        <w:tab/>
      </w:r>
      <w:r w:rsidRPr="00C92D04">
        <w:rPr>
          <w:rFonts w:ascii="Times New Roman" w:eastAsia="Times New Roman" w:hAnsi="Times New Roman" w:cs="Times New Roman"/>
          <w:sz w:val="28"/>
          <w:szCs w:val="28"/>
        </w:rPr>
        <w:tab/>
      </w:r>
      <w:r w:rsidRPr="00C92D04">
        <w:rPr>
          <w:rFonts w:ascii="Times New Roman" w:eastAsia="Times New Roman" w:hAnsi="Times New Roman" w:cs="Times New Roman"/>
          <w:sz w:val="28"/>
          <w:szCs w:val="28"/>
        </w:rPr>
        <w:tab/>
      </w:r>
      <w:r w:rsidRPr="00C92D04">
        <w:rPr>
          <w:rFonts w:ascii="Times New Roman" w:eastAsia="Times New Roman" w:hAnsi="Times New Roman" w:cs="Times New Roman"/>
          <w:sz w:val="28"/>
          <w:szCs w:val="28"/>
        </w:rPr>
        <w:tab/>
      </w:r>
      <w:r w:rsidRPr="00C92D04">
        <w:rPr>
          <w:rFonts w:ascii="Times New Roman" w:eastAsia="Times New Roman" w:hAnsi="Times New Roman" w:cs="Times New Roman"/>
          <w:sz w:val="28"/>
          <w:szCs w:val="28"/>
        </w:rPr>
        <w:tab/>
      </w:r>
      <w:r w:rsidRPr="00C92D04">
        <w:rPr>
          <w:rFonts w:ascii="Times New Roman" w:eastAsia="Times New Roman" w:hAnsi="Times New Roman" w:cs="Times New Roman"/>
          <w:sz w:val="28"/>
          <w:szCs w:val="28"/>
        </w:rPr>
        <w:tab/>
      </w:r>
      <w:r w:rsidRPr="00C92D04">
        <w:rPr>
          <w:rFonts w:ascii="Times New Roman" w:eastAsia="Times New Roman" w:hAnsi="Times New Roman" w:cs="Times New Roman"/>
          <w:sz w:val="28"/>
          <w:szCs w:val="28"/>
        </w:rPr>
        <w:tab/>
        <w:t xml:space="preserve">         </w:t>
      </w:r>
      <w:r w:rsidRPr="00C92D04">
        <w:rPr>
          <w:rFonts w:ascii="Times New Roman" w:eastAsia="Times New Roman" w:hAnsi="Times New Roman" w:cs="Times New Roman"/>
          <w:sz w:val="24"/>
          <w:szCs w:val="24"/>
        </w:rPr>
        <w:t>(5.3.39)</w:t>
      </w:r>
    </w:p>
    <w:p w:rsidR="00C92D04" w:rsidRPr="00C92D04" w:rsidRDefault="00C92D04" w:rsidP="00C92D04">
      <w:pPr>
        <w:spacing w:after="120" w:line="240" w:lineRule="auto"/>
        <w:jc w:val="both"/>
        <w:rPr>
          <w:rFonts w:ascii="Times New Roman" w:eastAsia="Calibri" w:hAnsi="Times New Roman" w:cs="Times New Roman"/>
          <w:sz w:val="24"/>
          <w:szCs w:val="24"/>
        </w:rPr>
      </w:pPr>
      <w:r w:rsidRPr="00C92D04">
        <w:rPr>
          <w:rFonts w:ascii="Times New Roman" w:eastAsia="Calibri" w:hAnsi="Times New Roman" w:cs="Times New Roman"/>
          <w:sz w:val="24"/>
          <w:szCs w:val="24"/>
        </w:rPr>
        <w:t>This completes the additional work on the VBRDF supplement.</w:t>
      </w:r>
    </w:p>
    <w:p w:rsidR="00C92D04" w:rsidRPr="00C92D04" w:rsidRDefault="00C92D04" w:rsidP="00C92D04">
      <w:pPr>
        <w:keepNext/>
        <w:suppressAutoHyphens/>
        <w:autoSpaceDE w:val="0"/>
        <w:spacing w:before="240" w:after="240" w:line="240" w:lineRule="auto"/>
        <w:ind w:left="432" w:hanging="432"/>
        <w:jc w:val="both"/>
        <w:outlineLvl w:val="1"/>
        <w:rPr>
          <w:rFonts w:ascii="Times New Roman" w:eastAsia="Times" w:hAnsi="Times New Roman" w:cs="Times New Roman"/>
          <w:b/>
          <w:iCs/>
          <w:sz w:val="32"/>
          <w:szCs w:val="32"/>
          <w:lang w:eastAsia="ar-SA"/>
        </w:rPr>
      </w:pPr>
      <w:bookmarkStart w:id="211" w:name="_Toc336498264"/>
      <w:bookmarkStart w:id="212" w:name="_Toc527626777"/>
      <w:bookmarkStart w:id="213" w:name="_Toc18428029"/>
      <w:r w:rsidRPr="00C92D04">
        <w:rPr>
          <w:rFonts w:ascii="Times New Roman" w:eastAsia="Times" w:hAnsi="Times New Roman" w:cs="Times New Roman"/>
          <w:b/>
          <w:sz w:val="32"/>
          <w:szCs w:val="32"/>
          <w:lang w:eastAsia="ar-SA"/>
        </w:rPr>
        <w:t>5.4. VSLEAVE Supplement</w:t>
      </w:r>
      <w:bookmarkEnd w:id="211"/>
      <w:bookmarkEnd w:id="212"/>
      <w:bookmarkEnd w:id="213"/>
    </w:p>
    <w:p w:rsidR="00C92D04" w:rsidRPr="00C92D04" w:rsidRDefault="00C92D04" w:rsidP="00C92D04">
      <w:pPr>
        <w:suppressAutoHyphens/>
        <w:autoSpaceDE w:val="0"/>
        <w:spacing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 xml:space="preserve">Here, the vector surface-leaving (VSLEAVE) supplement is described.  The VSLEAVE supplement is a separate system of VLIDORT-based software that generates a source of radiance at the lower boundary. There are currently two manifestations: (1) a near-infrared solar-induced fluorescence (SIF) signature from vegetation, and (2) an implementation of “water-leaving" radiance from the ocean surface.  This VSLEAVE contribution is an upwelling radiance from the lower boundary, and is present in addition to existing diffuse and directly reflected radiation.  </w:t>
      </w:r>
    </w:p>
    <w:p w:rsidR="00C92D04" w:rsidRPr="00C92D04" w:rsidRDefault="00C92D04" w:rsidP="00C92D04">
      <w:pPr>
        <w:suppressAutoHyphens/>
        <w:autoSpaceDE w:val="0"/>
        <w:spacing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At present, the surface-leaving radiation field is treated as unpolarized (radiance only), so the current treatment for VLIDORT is identical to that implemented in the scalar LIDORT code.</w:t>
      </w:r>
    </w:p>
    <w:p w:rsidR="00C92D04" w:rsidRPr="00C92D04" w:rsidRDefault="00C92D04" w:rsidP="00C92D04">
      <w:pPr>
        <w:suppressAutoHyphens/>
        <w:autoSpaceDE w:val="0"/>
        <w:spacing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 xml:space="preserve">The VSLEAVE supplement is designed to generate the specific set of VLIDORT inputs listed in Tables C4 and G4 in sections 5.1.1.3 and 5.1.1.7, respectively.  As with the VBRDF supplement, the VSLEAVE software has the ability to ingest a full range of geometrical information (solar </w:t>
      </w:r>
      <w:r w:rsidRPr="00C92D04">
        <w:rPr>
          <w:rFonts w:ascii="Times New Roman" w:eastAsia="Times" w:hAnsi="Times New Roman" w:cs="Times"/>
          <w:sz w:val="24"/>
          <w:szCs w:val="24"/>
          <w:lang w:eastAsia="ar-SA"/>
        </w:rPr>
        <w:lastRenderedPageBreak/>
        <w:t>and viewing zenith angles, relative azimuth angles, discrete-ordinate stream angles) complementary to the equivalent VLIDORT inputs. We note that the supplement also has the observational geometry facility like VLIDORT itself.</w:t>
      </w:r>
    </w:p>
    <w:p w:rsidR="00C92D04" w:rsidRPr="00C92D04" w:rsidRDefault="00C92D04" w:rsidP="00C92D04">
      <w:pPr>
        <w:suppressAutoHyphens/>
        <w:autoSpaceDE w:val="0"/>
        <w:spacing w:before="120"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In section 5.4.1, we present an overview of the VSLEAVE supplement, and discuss the surface-leaving constructions that are available. In section 5.4.2, we discuss the fluorescence implementation followed by the water-leaving formulation in sections 5.4.3 (a more numerical description of the formulation is given in the Adjunct to this User Guide).  A sample calling sequence for the supplement is given in section 5.4.4, with the VSLEAVE supplement inputs and outputs are given in tables in section 5.4.5.</w:t>
      </w:r>
    </w:p>
    <w:p w:rsidR="00C92D04" w:rsidRPr="00C92D04" w:rsidRDefault="00C92D04" w:rsidP="00C92D04">
      <w:pPr>
        <w:keepNext/>
        <w:keepLines/>
        <w:suppressAutoHyphens/>
        <w:autoSpaceDE w:val="0"/>
        <w:spacing w:before="240" w:after="240" w:line="240" w:lineRule="auto"/>
        <w:outlineLvl w:val="2"/>
        <w:rPr>
          <w:rFonts w:ascii="Times New Roman" w:eastAsiaTheme="majorEastAsia" w:hAnsi="Times New Roman" w:cs="Times New Roman"/>
          <w:bCs/>
          <w:i/>
          <w:iCs/>
          <w:sz w:val="28"/>
          <w:szCs w:val="28"/>
          <w:lang w:eastAsia="ar-SA"/>
        </w:rPr>
      </w:pPr>
      <w:bookmarkStart w:id="214" w:name="_Toc336498265"/>
      <w:bookmarkStart w:id="215" w:name="_Toc527626778"/>
      <w:bookmarkStart w:id="216" w:name="_Toc18428030"/>
      <w:r w:rsidRPr="00C92D04">
        <w:rPr>
          <w:rFonts w:ascii="Times New Roman" w:eastAsiaTheme="majorEastAsia" w:hAnsi="Times New Roman" w:cs="Times New Roman"/>
          <w:bCs/>
          <w:i/>
          <w:iCs/>
          <w:sz w:val="28"/>
          <w:szCs w:val="28"/>
          <w:lang w:eastAsia="ar-SA"/>
        </w:rPr>
        <w:t>5.4.1. VSLEAVE formulation</w:t>
      </w:r>
      <w:bookmarkEnd w:id="214"/>
      <w:bookmarkEnd w:id="215"/>
      <w:bookmarkEnd w:id="216"/>
    </w:p>
    <w:p w:rsidR="00C92D04" w:rsidRPr="00C92D04" w:rsidRDefault="00C92D04" w:rsidP="00C92D04">
      <w:pPr>
        <w:tabs>
          <w:tab w:val="left" w:pos="900"/>
        </w:tabs>
        <w:suppressAutoHyphens/>
        <w:autoSpaceDE w:val="0"/>
        <w:spacing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The output from the supplement consists of three terms which are sun-normalized radiances. The first ("direct") term may be denoted as:</w:t>
      </w:r>
    </w:p>
    <w:p w:rsidR="00C92D04" w:rsidRPr="00C92D04" w:rsidRDefault="00C92D04" w:rsidP="00C92D04">
      <w:pPr>
        <w:tabs>
          <w:tab w:val="left" w:pos="900"/>
        </w:tabs>
        <w:suppressAutoHyphens/>
        <w:autoSpaceDE w:val="0"/>
        <w:spacing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ab/>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S</m:t>
            </m:r>
          </m:e>
          <m:sub>
            <m:r>
              <w:rPr>
                <w:rFonts w:ascii="Cambria Math" w:eastAsia="Times" w:hAnsi="Cambria Math" w:cs="Times"/>
                <w:sz w:val="24"/>
                <w:szCs w:val="24"/>
                <w:lang w:eastAsia="ar-SA"/>
              </w:rPr>
              <m:t>direct</m:t>
            </m:r>
          </m:sub>
        </m:sSub>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γ,</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θ</m:t>
                </m:r>
              </m:e>
              <m:sub>
                <m:r>
                  <w:rPr>
                    <w:rFonts w:ascii="Cambria Math" w:eastAsia="Times" w:hAnsi="Cambria Math" w:cs="Times"/>
                    <w:sz w:val="24"/>
                    <w:szCs w:val="24"/>
                    <w:lang w:eastAsia="ar-SA"/>
                  </w:rPr>
                  <m:t>0</m:t>
                </m:r>
              </m:sub>
            </m:sSub>
            <m:r>
              <w:rPr>
                <w:rFonts w:ascii="Cambria Math" w:eastAsia="Times" w:hAnsi="Cambria Math" w:cs="Times"/>
                <w:sz w:val="24"/>
                <w:szCs w:val="24"/>
                <w:lang w:eastAsia="ar-SA"/>
              </w:rPr>
              <m:t>,φ-</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φ</m:t>
                </m:r>
              </m:e>
              <m:sub>
                <m:r>
                  <w:rPr>
                    <w:rFonts w:ascii="Cambria Math" w:eastAsia="Times" w:hAnsi="Cambria Math" w:cs="Times"/>
                    <w:sz w:val="24"/>
                    <w:szCs w:val="24"/>
                    <w:lang w:eastAsia="ar-SA"/>
                  </w:rPr>
                  <m:t>0</m:t>
                </m:r>
              </m:sub>
            </m:sSub>
          </m:e>
        </m:d>
        <m:r>
          <w:rPr>
            <w:rFonts w:ascii="Cambria Math" w:eastAsia="Times" w:hAnsi="Cambria Math" w:cs="Times"/>
            <w:sz w:val="24"/>
            <w:szCs w:val="24"/>
            <w:lang w:eastAsia="ar-SA"/>
          </w:rPr>
          <m:t xml:space="preserve">. </m:t>
        </m:r>
      </m:oMath>
      <w:r w:rsidRPr="00C92D04">
        <w:rPr>
          <w:rFonts w:ascii="Times New Roman" w:eastAsia="Times" w:hAnsi="Times New Roman" w:cs="Times"/>
          <w:sz w:val="24"/>
          <w:szCs w:val="24"/>
          <w:lang w:eastAsia="ar-SA"/>
        </w:rPr>
        <w:tab/>
      </w:r>
      <w:r w:rsidRPr="00C92D04">
        <w:rPr>
          <w:rFonts w:ascii="Times New Roman" w:eastAsia="Times" w:hAnsi="Times New Roman" w:cs="Times"/>
          <w:sz w:val="24"/>
          <w:szCs w:val="24"/>
          <w:lang w:eastAsia="ar-SA"/>
        </w:rPr>
        <w:tab/>
      </w:r>
      <w:r w:rsidRPr="00C92D04">
        <w:rPr>
          <w:rFonts w:ascii="Times New Roman" w:eastAsia="Times" w:hAnsi="Times New Roman" w:cs="Times"/>
          <w:sz w:val="24"/>
          <w:szCs w:val="24"/>
          <w:lang w:eastAsia="ar-SA"/>
        </w:rPr>
        <w:tab/>
      </w:r>
      <w:r w:rsidRPr="00C92D04">
        <w:rPr>
          <w:rFonts w:ascii="Times New Roman" w:eastAsia="Times" w:hAnsi="Times New Roman" w:cs="Times"/>
          <w:sz w:val="24"/>
          <w:szCs w:val="24"/>
          <w:lang w:eastAsia="ar-SA"/>
        </w:rPr>
        <w:tab/>
      </w:r>
      <w:r w:rsidRPr="00C92D04">
        <w:rPr>
          <w:rFonts w:ascii="Times New Roman" w:eastAsia="Times" w:hAnsi="Times New Roman" w:cs="Times"/>
          <w:sz w:val="24"/>
          <w:szCs w:val="24"/>
          <w:lang w:eastAsia="ar-SA"/>
        </w:rPr>
        <w:tab/>
      </w:r>
      <w:r w:rsidRPr="00C92D04">
        <w:rPr>
          <w:rFonts w:ascii="Times New Roman" w:eastAsia="Times" w:hAnsi="Times New Roman" w:cs="Times"/>
          <w:sz w:val="24"/>
          <w:szCs w:val="24"/>
          <w:lang w:eastAsia="ar-SA"/>
        </w:rPr>
        <w:tab/>
      </w:r>
      <w:r w:rsidRPr="00C92D04">
        <w:rPr>
          <w:rFonts w:ascii="Times New Roman" w:eastAsia="Times" w:hAnsi="Times New Roman" w:cs="Times"/>
          <w:sz w:val="24"/>
          <w:szCs w:val="24"/>
          <w:lang w:eastAsia="ar-SA"/>
        </w:rPr>
        <w:tab/>
      </w:r>
      <w:r w:rsidRPr="00C92D04">
        <w:rPr>
          <w:rFonts w:ascii="Times New Roman" w:eastAsia="Times" w:hAnsi="Times New Roman" w:cs="Times"/>
          <w:sz w:val="24"/>
          <w:szCs w:val="24"/>
          <w:lang w:eastAsia="ar-SA"/>
        </w:rPr>
        <w:tab/>
        <w:t>(5.4.1)</w:t>
      </w:r>
    </w:p>
    <w:p w:rsidR="00C92D04" w:rsidRPr="00C92D04" w:rsidRDefault="00C92D04" w:rsidP="00C92D04">
      <w:pPr>
        <w:tabs>
          <w:tab w:val="left" w:pos="900"/>
        </w:tabs>
        <w:suppressAutoHyphens/>
        <w:autoSpaceDE w:val="0"/>
        <w:spacing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This depends geometrically on the solar illumination angle</w:t>
      </w:r>
      <m:oMath>
        <m:r>
          <w:rPr>
            <w:rFonts w:ascii="Cambria Math" w:eastAsia="Times" w:hAnsi="Cambria Math" w:cs="Times"/>
            <w:sz w:val="24"/>
            <w:szCs w:val="24"/>
            <w:lang w:eastAsia="ar-SA"/>
          </w:rPr>
          <m:t xml:space="preserve"> </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θ</m:t>
            </m:r>
          </m:e>
          <m:sub>
            <m:r>
              <w:rPr>
                <w:rFonts w:ascii="Cambria Math" w:eastAsia="Times" w:hAnsi="Cambria Math" w:cs="Times"/>
                <w:sz w:val="24"/>
                <w:szCs w:val="24"/>
                <w:lang w:eastAsia="ar-SA"/>
              </w:rPr>
              <m:t>0</m:t>
            </m:r>
          </m:sub>
        </m:sSub>
      </m:oMath>
      <w:r w:rsidRPr="00C92D04">
        <w:rPr>
          <w:rFonts w:ascii="Times New Roman" w:eastAsia="Times" w:hAnsi="Times New Roman" w:cs="Times"/>
          <w:sz w:val="24"/>
          <w:szCs w:val="24"/>
          <w:lang w:eastAsia="ar-SA"/>
        </w:rPr>
        <w:t>, the viewing zenith angle</w:t>
      </w:r>
      <m:oMath>
        <m:r>
          <w:rPr>
            <w:rFonts w:ascii="Cambria Math" w:eastAsia="Times" w:hAnsi="Cambria Math" w:cs="Times"/>
            <w:sz w:val="24"/>
            <w:szCs w:val="24"/>
            <w:lang w:eastAsia="ar-SA"/>
          </w:rPr>
          <m:t xml:space="preserve"> γ</m:t>
        </m:r>
      </m:oMath>
      <w:r w:rsidRPr="00C92D04">
        <w:rPr>
          <w:rFonts w:ascii="Times New Roman" w:eastAsia="Times" w:hAnsi="Times New Roman" w:cs="Times"/>
          <w:sz w:val="24"/>
          <w:szCs w:val="24"/>
          <w:lang w:eastAsia="ar-SA"/>
        </w:rPr>
        <w:t xml:space="preserve">, and the relative azimuth angle </w:t>
      </w:r>
      <m:oMath>
        <m:r>
          <w:rPr>
            <w:rFonts w:ascii="Cambria Math" w:eastAsia="Times" w:hAnsi="Cambria Math" w:cs="Times"/>
            <w:sz w:val="24"/>
            <w:szCs w:val="24"/>
            <w:lang w:eastAsia="ar-SA"/>
          </w:rPr>
          <m:t>φ-</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φ</m:t>
            </m:r>
          </m:e>
          <m:sub>
            <m:r>
              <w:rPr>
                <w:rFonts w:ascii="Cambria Math" w:eastAsia="Times" w:hAnsi="Cambria Math" w:cs="Times"/>
                <w:sz w:val="24"/>
                <w:szCs w:val="24"/>
                <w:lang w:eastAsia="ar-SA"/>
              </w:rPr>
              <m:t>0</m:t>
            </m:r>
          </m:sub>
        </m:sSub>
      </m:oMath>
      <w:r w:rsidRPr="00C92D04">
        <w:rPr>
          <w:rFonts w:ascii="Times New Roman" w:eastAsia="Times" w:hAnsi="Times New Roman" w:cs="Times"/>
          <w:sz w:val="24"/>
          <w:szCs w:val="24"/>
          <w:lang w:eastAsia="ar-SA"/>
        </w:rPr>
        <w:t xml:space="preserve"> (think of the water-leaving radiance). </w:t>
      </w:r>
    </w:p>
    <w:p w:rsidR="00C92D04" w:rsidRPr="00C92D04" w:rsidRDefault="00C92D04" w:rsidP="00C92D04">
      <w:pPr>
        <w:tabs>
          <w:tab w:val="left" w:pos="900"/>
        </w:tabs>
        <w:suppressAutoHyphens/>
        <w:autoSpaceDE w:val="0"/>
        <w:spacing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The other two terms are concerned with diffuse-scattering of surface leaving radiance, and they may be written as</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 xml:space="preserve"> S</m:t>
            </m:r>
          </m:e>
          <m:sub>
            <m:r>
              <w:rPr>
                <w:rFonts w:ascii="Cambria Math" w:eastAsia="Times" w:hAnsi="Cambria Math" w:cs="Times"/>
                <w:sz w:val="24"/>
                <w:szCs w:val="24"/>
                <w:lang w:eastAsia="ar-SA"/>
              </w:rPr>
              <m:t>m</m:t>
            </m:r>
          </m:sub>
        </m:sSub>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γ,</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θ</m:t>
                </m:r>
              </m:e>
              <m:sub>
                <m:r>
                  <w:rPr>
                    <w:rFonts w:ascii="Cambria Math" w:eastAsia="Times" w:hAnsi="Cambria Math" w:cs="Times"/>
                    <w:sz w:val="24"/>
                    <w:szCs w:val="24"/>
                    <w:lang w:eastAsia="ar-SA"/>
                  </w:rPr>
                  <m:t>0</m:t>
                </m:r>
              </m:sub>
            </m:sSub>
          </m:e>
        </m:d>
        <m:r>
          <w:rPr>
            <w:rFonts w:ascii="Cambria Math" w:eastAsia="Times" w:hAnsi="Cambria Math" w:cs="Times"/>
            <w:sz w:val="24"/>
            <w:szCs w:val="24"/>
            <w:lang w:eastAsia="ar-SA"/>
          </w:rPr>
          <m:t xml:space="preserve"> </m:t>
        </m:r>
      </m:oMath>
      <w:r w:rsidRPr="00C92D04">
        <w:rPr>
          <w:rFonts w:ascii="Times New Roman" w:eastAsia="Times" w:hAnsi="Times New Roman" w:cs="Times"/>
          <w:sz w:val="24"/>
          <w:szCs w:val="24"/>
          <w:lang w:eastAsia="ar-SA"/>
        </w:rPr>
        <w:t>and</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 xml:space="preserve"> S</m:t>
            </m:r>
          </m:e>
          <m:sub>
            <m:r>
              <w:rPr>
                <w:rFonts w:ascii="Cambria Math" w:eastAsia="Times" w:hAnsi="Cambria Math" w:cs="Times"/>
                <w:sz w:val="24"/>
                <w:szCs w:val="24"/>
                <w:lang w:eastAsia="ar-SA"/>
              </w:rPr>
              <m:t>m</m:t>
            </m:r>
          </m:sub>
        </m:sSub>
        <m:d>
          <m:dPr>
            <m:ctrlPr>
              <w:rPr>
                <w:rFonts w:ascii="Cambria Math" w:eastAsia="Times" w:hAnsi="Cambria Math" w:cs="Times"/>
                <w:i/>
                <w:sz w:val="24"/>
                <w:szCs w:val="24"/>
                <w:lang w:eastAsia="ar-SA"/>
              </w:rPr>
            </m:ctrlPr>
          </m:dPr>
          <m:e>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μ</m:t>
                </m:r>
              </m:e>
              <m:sub>
                <m:r>
                  <w:rPr>
                    <w:rFonts w:ascii="Cambria Math" w:eastAsia="Times" w:hAnsi="Cambria Math" w:cs="Times"/>
                    <w:sz w:val="24"/>
                    <w:szCs w:val="24"/>
                    <w:lang w:eastAsia="ar-SA"/>
                  </w:rPr>
                  <m:t>i</m:t>
                </m:r>
              </m:sub>
            </m:sSub>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θ</m:t>
                </m:r>
              </m:e>
              <m:sub>
                <m:r>
                  <w:rPr>
                    <w:rFonts w:ascii="Cambria Math" w:eastAsia="Times" w:hAnsi="Cambria Math" w:cs="Times"/>
                    <w:sz w:val="24"/>
                    <w:szCs w:val="24"/>
                    <w:lang w:eastAsia="ar-SA"/>
                  </w:rPr>
                  <m:t>0</m:t>
                </m:r>
              </m:sub>
            </m:sSub>
          </m:e>
        </m:d>
      </m:oMath>
      <w:r w:rsidRPr="00C92D04">
        <w:rPr>
          <w:rFonts w:ascii="Times New Roman" w:eastAsia="Times" w:hAnsi="Times New Roman" w:cs="Times"/>
          <w:sz w:val="24"/>
          <w:szCs w:val="24"/>
          <w:lang w:eastAsia="ar-SA"/>
        </w:rPr>
        <w:t>, where</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 xml:space="preserve"> μ</m:t>
            </m:r>
          </m:e>
          <m:sub>
            <m:r>
              <w:rPr>
                <w:rFonts w:ascii="Cambria Math" w:eastAsia="Times" w:hAnsi="Cambria Math" w:cs="Times"/>
                <w:sz w:val="24"/>
                <w:szCs w:val="24"/>
                <w:lang w:eastAsia="ar-SA"/>
              </w:rPr>
              <m:t>i</m:t>
            </m:r>
          </m:sub>
        </m:sSub>
        <m:r>
          <w:rPr>
            <w:rFonts w:ascii="Cambria Math" w:eastAsia="Times" w:hAnsi="Cambria Math" w:cs="Times"/>
            <w:sz w:val="24"/>
            <w:szCs w:val="24"/>
            <w:lang w:eastAsia="ar-SA"/>
          </w:rPr>
          <m:t xml:space="preserve"> </m:t>
        </m:r>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i=1,…</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N</m:t>
                </m:r>
              </m:e>
              <m:sub>
                <m:r>
                  <w:rPr>
                    <w:rFonts w:ascii="Cambria Math" w:eastAsia="Times" w:hAnsi="Cambria Math" w:cs="Times"/>
                    <w:sz w:val="24"/>
                    <w:szCs w:val="24"/>
                    <w:lang w:eastAsia="ar-SA"/>
                  </w:rPr>
                  <m:t>d</m:t>
                </m:r>
              </m:sub>
            </m:sSub>
          </m:e>
        </m:d>
        <m:r>
          <w:rPr>
            <w:rFonts w:ascii="Cambria Math" w:eastAsia="Times" w:hAnsi="Cambria Math" w:cs="Times"/>
            <w:sz w:val="24"/>
            <w:szCs w:val="24"/>
            <w:lang w:eastAsia="ar-SA"/>
          </w:rPr>
          <m:t xml:space="preserve"> </m:t>
        </m:r>
      </m:oMath>
      <w:r w:rsidRPr="00C92D04">
        <w:rPr>
          <w:rFonts w:ascii="Times New Roman" w:eastAsia="Times" w:hAnsi="Times New Roman" w:cs="Times"/>
          <w:sz w:val="24"/>
          <w:szCs w:val="24"/>
          <w:lang w:eastAsia="ar-SA"/>
        </w:rPr>
        <w:t xml:space="preserve">are the discrete ordinate polar streams, and </w:t>
      </w:r>
      <m:oMath>
        <m:r>
          <w:rPr>
            <w:rFonts w:ascii="Cambria Math" w:eastAsia="Times" w:hAnsi="Cambria Math" w:cs="Times"/>
            <w:sz w:val="24"/>
            <w:szCs w:val="24"/>
            <w:lang w:eastAsia="ar-SA"/>
          </w:rPr>
          <m:t xml:space="preserve">m </m:t>
        </m:r>
      </m:oMath>
      <w:r w:rsidRPr="00C92D04">
        <w:rPr>
          <w:rFonts w:ascii="Times New Roman" w:eastAsia="Times" w:hAnsi="Times New Roman" w:cs="Times"/>
          <w:sz w:val="24"/>
          <w:szCs w:val="24"/>
          <w:lang w:eastAsia="ar-SA"/>
        </w:rPr>
        <w:t>is the Fourier component index,</w:t>
      </w:r>
      <m:oMath>
        <m:r>
          <w:rPr>
            <w:rFonts w:ascii="Cambria Math" w:eastAsia="Times" w:hAnsi="Cambria Math" w:cs="Times"/>
            <w:sz w:val="24"/>
            <w:szCs w:val="24"/>
            <w:lang w:eastAsia="ar-SA"/>
          </w:rPr>
          <m:t xml:space="preserve"> m=0,1,</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…2N</m:t>
            </m:r>
          </m:e>
          <m:sub>
            <m:r>
              <w:rPr>
                <w:rFonts w:ascii="Cambria Math" w:eastAsia="Times" w:hAnsi="Cambria Math" w:cs="Times"/>
                <w:sz w:val="24"/>
                <w:szCs w:val="24"/>
                <w:lang w:eastAsia="ar-SA"/>
              </w:rPr>
              <m:t>d</m:t>
            </m:r>
          </m:sub>
        </m:sSub>
        <m:r>
          <w:rPr>
            <w:rFonts w:ascii="Cambria Math" w:eastAsia="Times" w:hAnsi="Cambria Math" w:cs="Times"/>
            <w:sz w:val="24"/>
            <w:szCs w:val="24"/>
            <w:lang w:eastAsia="ar-SA"/>
          </w:rPr>
          <m:t>-1</m:t>
        </m:r>
      </m:oMath>
      <w:r w:rsidRPr="00C92D04">
        <w:rPr>
          <w:rFonts w:ascii="Times New Roman" w:eastAsia="Times" w:hAnsi="Times New Roman" w:cs="Times"/>
          <w:sz w:val="24"/>
          <w:szCs w:val="24"/>
          <w:lang w:eastAsia="ar-SA"/>
        </w:rPr>
        <w:t>. The term</w:t>
      </w:r>
      <m:oMath>
        <m:r>
          <w:rPr>
            <w:rFonts w:ascii="Cambria Math" w:eastAsia="Times" w:hAnsi="Cambria Math" w:cs="Times"/>
            <w:sz w:val="24"/>
            <w:szCs w:val="24"/>
            <w:lang w:eastAsia="ar-SA"/>
          </w:rPr>
          <m:t xml:space="preserve"> </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S</m:t>
            </m:r>
          </m:e>
          <m:sub>
            <m:r>
              <w:rPr>
                <w:rFonts w:ascii="Cambria Math" w:eastAsia="Times" w:hAnsi="Cambria Math" w:cs="Times"/>
                <w:sz w:val="24"/>
                <w:szCs w:val="24"/>
                <w:lang w:eastAsia="ar-SA"/>
              </w:rPr>
              <m:t>m</m:t>
            </m:r>
          </m:sub>
        </m:sSub>
        <m:d>
          <m:dPr>
            <m:ctrlPr>
              <w:rPr>
                <w:rFonts w:ascii="Cambria Math" w:eastAsia="Times" w:hAnsi="Cambria Math" w:cs="Times"/>
                <w:i/>
                <w:sz w:val="24"/>
                <w:szCs w:val="24"/>
                <w:lang w:eastAsia="ar-SA"/>
              </w:rPr>
            </m:ctrlPr>
          </m:dPr>
          <m:e>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μ</m:t>
                </m:r>
              </m:e>
              <m:sub>
                <m:r>
                  <w:rPr>
                    <w:rFonts w:ascii="Cambria Math" w:eastAsia="Times" w:hAnsi="Cambria Math" w:cs="Times"/>
                    <w:sz w:val="24"/>
                    <w:szCs w:val="24"/>
                    <w:lang w:eastAsia="ar-SA"/>
                  </w:rPr>
                  <m:t>i</m:t>
                </m:r>
              </m:sub>
            </m:sSub>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θ</m:t>
                </m:r>
              </m:e>
              <m:sub>
                <m:r>
                  <w:rPr>
                    <w:rFonts w:ascii="Cambria Math" w:eastAsia="Times" w:hAnsi="Cambria Math" w:cs="Times"/>
                    <w:sz w:val="24"/>
                    <w:szCs w:val="24"/>
                    <w:lang w:eastAsia="ar-SA"/>
                  </w:rPr>
                  <m:t>0</m:t>
                </m:r>
              </m:sub>
            </m:sSub>
          </m:e>
        </m:d>
      </m:oMath>
      <w:r w:rsidRPr="00C92D04">
        <w:rPr>
          <w:rFonts w:ascii="Times New Roman" w:eastAsia="Times" w:hAnsi="Times New Roman" w:cs="Times"/>
          <w:sz w:val="24"/>
          <w:szCs w:val="24"/>
          <w:lang w:eastAsia="ar-SA"/>
        </w:rPr>
        <w:t xml:space="preserve"> is required for the inclusion of surface leaving in the diffuse-scattering boundary condition at surface, while the term</w:t>
      </w:r>
      <m:oMath>
        <m:r>
          <w:rPr>
            <w:rFonts w:ascii="Cambria Math" w:eastAsia="Times" w:hAnsi="Cambria Math" w:cs="Times"/>
            <w:sz w:val="24"/>
            <w:szCs w:val="24"/>
            <w:lang w:eastAsia="ar-SA"/>
          </w:rPr>
          <m:t xml:space="preserve"> </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S</m:t>
            </m:r>
          </m:e>
          <m:sub>
            <m:r>
              <w:rPr>
                <w:rFonts w:ascii="Cambria Math" w:eastAsia="Times" w:hAnsi="Cambria Math" w:cs="Times"/>
                <w:sz w:val="24"/>
                <w:szCs w:val="24"/>
                <w:lang w:eastAsia="ar-SA"/>
              </w:rPr>
              <m:t>m</m:t>
            </m:r>
          </m:sub>
        </m:sSub>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γ,</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θ</m:t>
                </m:r>
              </m:e>
              <m:sub>
                <m:r>
                  <w:rPr>
                    <w:rFonts w:ascii="Cambria Math" w:eastAsia="Times" w:hAnsi="Cambria Math" w:cs="Times"/>
                    <w:sz w:val="24"/>
                    <w:szCs w:val="24"/>
                    <w:lang w:eastAsia="ar-SA"/>
                  </w:rPr>
                  <m:t>0</m:t>
                </m:r>
              </m:sub>
            </m:sSub>
          </m:e>
        </m:d>
      </m:oMath>
      <w:r w:rsidRPr="00C92D04">
        <w:rPr>
          <w:rFonts w:ascii="Times New Roman" w:eastAsia="Times" w:hAnsi="Times New Roman" w:cs="Times"/>
          <w:sz w:val="24"/>
          <w:szCs w:val="24"/>
          <w:lang w:eastAsia="ar-SA"/>
        </w:rPr>
        <w:t xml:space="preserve"> is required post-processing of the discrete ordinate solution (source function integration).</w:t>
      </w:r>
    </w:p>
    <w:p w:rsidR="00C92D04" w:rsidRPr="00C92D04" w:rsidRDefault="00C92D04" w:rsidP="00C92D04">
      <w:pPr>
        <w:suppressAutoHyphens/>
        <w:autoSpaceDE w:val="0"/>
        <w:spacing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The Fourier terms arise from the Fourier cosine/sine azimuth expansions of the full functions thus for example:</w:t>
      </w:r>
    </w:p>
    <w:p w:rsidR="00C92D04" w:rsidRPr="00C92D04" w:rsidRDefault="00C92D04" w:rsidP="00C92D04">
      <w:pPr>
        <w:suppressAutoHyphens/>
        <w:autoSpaceDE w:val="0"/>
        <w:spacing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ab/>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S</m:t>
            </m:r>
          </m:e>
          <m:sub>
            <m:r>
              <w:rPr>
                <w:rFonts w:ascii="Cambria Math" w:eastAsia="Times" w:hAnsi="Cambria Math" w:cs="Times"/>
                <w:sz w:val="24"/>
                <w:szCs w:val="24"/>
                <w:lang w:eastAsia="ar-SA"/>
              </w:rPr>
              <m:t>direct</m:t>
            </m:r>
          </m:sub>
        </m:sSub>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γ,</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θ</m:t>
                </m:r>
              </m:e>
              <m:sub>
                <m:r>
                  <w:rPr>
                    <w:rFonts w:ascii="Cambria Math" w:eastAsia="Times" w:hAnsi="Cambria Math" w:cs="Times"/>
                    <w:sz w:val="24"/>
                    <w:szCs w:val="24"/>
                    <w:lang w:eastAsia="ar-SA"/>
                  </w:rPr>
                  <m:t>0</m:t>
                </m:r>
              </m:sub>
            </m:sSub>
            <m:r>
              <w:rPr>
                <w:rFonts w:ascii="Cambria Math" w:eastAsia="Times" w:hAnsi="Cambria Math" w:cs="Times"/>
                <w:sz w:val="24"/>
                <w:szCs w:val="24"/>
                <w:lang w:eastAsia="ar-SA"/>
              </w:rPr>
              <m:t>,φ-</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φ</m:t>
                </m:r>
              </m:e>
              <m:sub>
                <m:r>
                  <w:rPr>
                    <w:rFonts w:ascii="Cambria Math" w:eastAsia="Times" w:hAnsi="Cambria Math" w:cs="Times"/>
                    <w:sz w:val="24"/>
                    <w:szCs w:val="24"/>
                    <w:lang w:eastAsia="ar-SA"/>
                  </w:rPr>
                  <m:t>0</m:t>
                </m:r>
              </m:sub>
            </m:sSub>
          </m:e>
        </m:d>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 xml:space="preserve"> S</m:t>
            </m:r>
          </m:e>
          <m:sub>
            <m:r>
              <w:rPr>
                <w:rFonts w:ascii="Cambria Math" w:eastAsia="Times" w:hAnsi="Cambria Math" w:cs="Times"/>
                <w:sz w:val="24"/>
                <w:szCs w:val="24"/>
                <w:lang w:eastAsia="ar-SA"/>
              </w:rPr>
              <m:t>m</m:t>
            </m:r>
          </m:sub>
        </m:sSub>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γ,</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θ</m:t>
                </m:r>
              </m:e>
              <m:sub>
                <m:r>
                  <w:rPr>
                    <w:rFonts w:ascii="Cambria Math" w:eastAsia="Times" w:hAnsi="Cambria Math" w:cs="Times"/>
                    <w:sz w:val="24"/>
                    <w:szCs w:val="24"/>
                    <w:lang w:eastAsia="ar-SA"/>
                  </w:rPr>
                  <m:t>0</m:t>
                </m:r>
              </m:sub>
            </m:sSub>
          </m:e>
        </m:d>
        <m:r>
          <w:rPr>
            <w:rFonts w:ascii="Cambria Math" w:eastAsia="Times" w:hAnsi="Cambria Math" w:cs="Times"/>
            <w:sz w:val="24"/>
            <w:szCs w:val="24"/>
            <w:lang w:eastAsia="ar-SA"/>
          </w:rPr>
          <m:t xml:space="preserve">+2 </m:t>
        </m:r>
        <m:nary>
          <m:naryPr>
            <m:chr m:val="∑"/>
            <m:limLoc m:val="undOvr"/>
            <m:ctrlPr>
              <w:rPr>
                <w:rFonts w:ascii="Cambria Math" w:eastAsia="Times" w:hAnsi="Cambria Math" w:cs="Times"/>
                <w:i/>
                <w:sz w:val="24"/>
                <w:szCs w:val="24"/>
                <w:lang w:eastAsia="ar-SA"/>
              </w:rPr>
            </m:ctrlPr>
          </m:naryPr>
          <m:sub>
            <m:r>
              <w:rPr>
                <w:rFonts w:ascii="Cambria Math" w:eastAsia="Times" w:hAnsi="Cambria Math" w:cs="Times"/>
                <w:sz w:val="24"/>
                <w:szCs w:val="24"/>
                <w:lang w:eastAsia="ar-SA"/>
              </w:rPr>
              <m:t>m-1</m:t>
            </m:r>
          </m:sub>
          <m:sup>
            <m:r>
              <w:rPr>
                <w:rFonts w:ascii="Cambria Math" w:eastAsia="Times" w:hAnsi="Cambria Math" w:cs="Times"/>
                <w:sz w:val="24"/>
                <w:szCs w:val="24"/>
                <w:lang w:eastAsia="ar-SA"/>
              </w:rPr>
              <m:t>∞</m:t>
            </m:r>
          </m:sup>
          <m:e>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 xml:space="preserve"> S</m:t>
                </m:r>
              </m:e>
              <m:sub>
                <m:r>
                  <w:rPr>
                    <w:rFonts w:ascii="Cambria Math" w:eastAsia="Times" w:hAnsi="Cambria Math" w:cs="Times"/>
                    <w:sz w:val="24"/>
                    <w:szCs w:val="24"/>
                    <w:lang w:eastAsia="ar-SA"/>
                  </w:rPr>
                  <m:t>m</m:t>
                </m:r>
              </m:sub>
            </m:sSub>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γ,</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θ</m:t>
                    </m:r>
                  </m:e>
                  <m:sub>
                    <m:r>
                      <w:rPr>
                        <w:rFonts w:ascii="Cambria Math" w:eastAsia="Times" w:hAnsi="Cambria Math" w:cs="Times"/>
                        <w:sz w:val="24"/>
                        <w:szCs w:val="24"/>
                        <w:lang w:eastAsia="ar-SA"/>
                      </w:rPr>
                      <m:t>0</m:t>
                    </m:r>
                  </m:sub>
                </m:sSub>
              </m:e>
            </m:d>
            <m:func>
              <m:funcPr>
                <m:ctrlPr>
                  <w:rPr>
                    <w:rFonts w:ascii="Cambria Math" w:eastAsia="Times" w:hAnsi="Cambria Math" w:cs="Times"/>
                    <w:i/>
                    <w:sz w:val="24"/>
                    <w:szCs w:val="24"/>
                    <w:lang w:eastAsia="ar-SA"/>
                  </w:rPr>
                </m:ctrlPr>
              </m:funcPr>
              <m:fName>
                <m:r>
                  <m:rPr>
                    <m:sty m:val="p"/>
                  </m:rPr>
                  <w:rPr>
                    <w:rFonts w:ascii="Cambria Math" w:eastAsia="Times" w:hAnsi="Cambria Math" w:cs="Times"/>
                    <w:sz w:val="24"/>
                    <w:szCs w:val="24"/>
                    <w:lang w:eastAsia="ar-SA"/>
                  </w:rPr>
                  <m:t>cos</m:t>
                </m:r>
              </m:fName>
              <m:e>
                <m:r>
                  <w:rPr>
                    <w:rFonts w:ascii="Cambria Math" w:eastAsia="Times" w:hAnsi="Cambria Math" w:cs="Times"/>
                    <w:sz w:val="24"/>
                    <w:szCs w:val="24"/>
                    <w:lang w:eastAsia="ar-SA"/>
                  </w:rPr>
                  <m:t>m</m:t>
                </m:r>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φ-</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φ</m:t>
                        </m:r>
                      </m:e>
                      <m:sub>
                        <m:r>
                          <w:rPr>
                            <w:rFonts w:ascii="Cambria Math" w:eastAsia="Times" w:hAnsi="Cambria Math" w:cs="Times"/>
                            <w:sz w:val="24"/>
                            <w:szCs w:val="24"/>
                            <w:lang w:eastAsia="ar-SA"/>
                          </w:rPr>
                          <m:t>0</m:t>
                        </m:r>
                      </m:sub>
                    </m:sSub>
                  </m:e>
                </m:d>
              </m:e>
            </m:func>
          </m:e>
        </m:nary>
        <m:r>
          <w:rPr>
            <w:rFonts w:ascii="Cambria Math" w:eastAsia="Times" w:hAnsi="Cambria Math" w:cs="Times"/>
            <w:sz w:val="24"/>
            <w:szCs w:val="24"/>
            <w:lang w:eastAsia="ar-SA"/>
          </w:rPr>
          <m:t>.</m:t>
        </m:r>
      </m:oMath>
      <w:r w:rsidRPr="00C92D04">
        <w:rPr>
          <w:rFonts w:ascii="Times New Roman" w:eastAsia="Times" w:hAnsi="Times New Roman" w:cs="Times"/>
          <w:sz w:val="24"/>
          <w:szCs w:val="24"/>
          <w:lang w:eastAsia="ar-SA"/>
        </w:rPr>
        <w:tab/>
      </w:r>
      <w:r w:rsidRPr="00C92D04">
        <w:rPr>
          <w:rFonts w:ascii="Times New Roman" w:eastAsia="Times" w:hAnsi="Times New Roman" w:cs="Times"/>
          <w:sz w:val="24"/>
          <w:szCs w:val="24"/>
          <w:lang w:eastAsia="ar-SA"/>
        </w:rPr>
        <w:tab/>
        <w:t>(5.4.2)</w:t>
      </w:r>
    </w:p>
    <w:p w:rsidR="00C92D04" w:rsidRPr="00C92D04" w:rsidRDefault="00C92D04" w:rsidP="00C92D04">
      <w:pPr>
        <w:suppressAutoHyphens/>
        <w:autoSpaceDE w:val="0"/>
        <w:spacing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In the discrete-ordinate approximation with</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 xml:space="preserve"> N</m:t>
            </m:r>
          </m:e>
          <m:sub>
            <m:r>
              <w:rPr>
                <w:rFonts w:ascii="Cambria Math" w:eastAsia="Times" w:hAnsi="Cambria Math" w:cs="Times"/>
                <w:sz w:val="24"/>
                <w:szCs w:val="24"/>
                <w:lang w:eastAsia="ar-SA"/>
              </w:rPr>
              <m:t>d</m:t>
            </m:r>
          </m:sub>
        </m:sSub>
        <m:r>
          <w:rPr>
            <w:rFonts w:ascii="Cambria Math" w:eastAsia="Times" w:hAnsi="Cambria Math" w:cs="Times"/>
            <w:sz w:val="24"/>
            <w:szCs w:val="24"/>
            <w:lang w:eastAsia="ar-SA"/>
          </w:rPr>
          <m:t xml:space="preserve"> </m:t>
        </m:r>
      </m:oMath>
      <w:r w:rsidRPr="00C92D04">
        <w:rPr>
          <w:rFonts w:ascii="Times New Roman" w:eastAsia="Times" w:hAnsi="Times New Roman" w:cs="Times"/>
          <w:sz w:val="24"/>
          <w:szCs w:val="24"/>
          <w:lang w:eastAsia="ar-SA"/>
        </w:rPr>
        <w:t>streams, we can only use</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 xml:space="preserve"> 2N</m:t>
            </m:r>
          </m:e>
          <m:sub>
            <m:r>
              <w:rPr>
                <w:rFonts w:ascii="Cambria Math" w:eastAsia="Times" w:hAnsi="Cambria Math" w:cs="Times"/>
                <w:sz w:val="24"/>
                <w:szCs w:val="24"/>
                <w:lang w:eastAsia="ar-SA"/>
              </w:rPr>
              <m:t>d</m:t>
            </m:r>
          </m:sub>
        </m:sSub>
        <m:r>
          <w:rPr>
            <w:rFonts w:ascii="Cambria Math" w:eastAsia="Times" w:hAnsi="Cambria Math" w:cs="Times"/>
            <w:sz w:val="24"/>
            <w:szCs w:val="24"/>
            <w:lang w:eastAsia="ar-SA"/>
          </w:rPr>
          <m:t xml:space="preserve">-1 </m:t>
        </m:r>
      </m:oMath>
      <w:r w:rsidRPr="00C92D04">
        <w:rPr>
          <w:rFonts w:ascii="Times New Roman" w:eastAsia="Times" w:hAnsi="Times New Roman" w:cs="Times"/>
          <w:sz w:val="24"/>
          <w:szCs w:val="24"/>
          <w:lang w:eastAsia="ar-SA"/>
        </w:rPr>
        <w:t xml:space="preserve">components in the sum in Eq. (5.4.2). In the post-processing, it is more accurate to use the complete term </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S</m:t>
            </m:r>
          </m:e>
          <m:sub>
            <m:r>
              <w:rPr>
                <w:rFonts w:ascii="Cambria Math" w:eastAsia="Times" w:hAnsi="Cambria Math" w:cs="Times"/>
                <w:sz w:val="24"/>
                <w:szCs w:val="24"/>
                <w:lang w:eastAsia="ar-SA"/>
              </w:rPr>
              <m:t>direct</m:t>
            </m:r>
          </m:sub>
        </m:sSub>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γ,</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θ</m:t>
                </m:r>
              </m:e>
              <m:sub>
                <m:r>
                  <w:rPr>
                    <w:rFonts w:ascii="Cambria Math" w:eastAsia="Times" w:hAnsi="Cambria Math" w:cs="Times"/>
                    <w:sz w:val="24"/>
                    <w:szCs w:val="24"/>
                    <w:lang w:eastAsia="ar-SA"/>
                  </w:rPr>
                  <m:t>0</m:t>
                </m:r>
              </m:sub>
            </m:sSub>
            <m:r>
              <w:rPr>
                <w:rFonts w:ascii="Cambria Math" w:eastAsia="Times" w:hAnsi="Cambria Math" w:cs="Times"/>
                <w:sz w:val="24"/>
                <w:szCs w:val="24"/>
                <w:lang w:eastAsia="ar-SA"/>
              </w:rPr>
              <m:t>,φ-</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φ</m:t>
                </m:r>
              </m:e>
              <m:sub>
                <m:r>
                  <w:rPr>
                    <w:rFonts w:ascii="Cambria Math" w:eastAsia="Times" w:hAnsi="Cambria Math" w:cs="Times"/>
                    <w:sz w:val="24"/>
                    <w:szCs w:val="24"/>
                    <w:lang w:eastAsia="ar-SA"/>
                  </w:rPr>
                  <m:t>0</m:t>
                </m:r>
              </m:sub>
            </m:sSub>
          </m:e>
        </m:d>
      </m:oMath>
      <w:r w:rsidRPr="00C92D04">
        <w:rPr>
          <w:rFonts w:ascii="Times New Roman" w:eastAsia="Times" w:hAnsi="Times New Roman" w:cs="Times"/>
          <w:sz w:val="24"/>
          <w:szCs w:val="24"/>
          <w:lang w:eastAsia="ar-SA"/>
        </w:rPr>
        <w:t xml:space="preserve"> itself in place of the (less-accurate) Fourier-series truncation, and this "exact-term correction" is implemented in VLIDORT. This is akin to the "direct-bounce" VBRDF contribution and "exact" single-scatter formulation as noted in previous sections. In this case, the Fourier terms</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 xml:space="preserve"> S</m:t>
            </m:r>
          </m:e>
          <m:sub>
            <m:r>
              <w:rPr>
                <w:rFonts w:ascii="Cambria Math" w:eastAsia="Times" w:hAnsi="Cambria Math" w:cs="Times"/>
                <w:sz w:val="24"/>
                <w:szCs w:val="24"/>
                <w:lang w:eastAsia="ar-SA"/>
              </w:rPr>
              <m:t>m</m:t>
            </m:r>
          </m:sub>
        </m:sSub>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γ,</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θ</m:t>
                </m:r>
              </m:e>
              <m:sub>
                <m:r>
                  <w:rPr>
                    <w:rFonts w:ascii="Cambria Math" w:eastAsia="Times" w:hAnsi="Cambria Math" w:cs="Times"/>
                    <w:sz w:val="24"/>
                    <w:szCs w:val="24"/>
                    <w:lang w:eastAsia="ar-SA"/>
                  </w:rPr>
                  <m:t>0</m:t>
                </m:r>
              </m:sub>
            </m:sSub>
          </m:e>
        </m:d>
        <m:r>
          <w:rPr>
            <w:rFonts w:ascii="Cambria Math" w:eastAsia="Times" w:hAnsi="Cambria Math" w:cs="Times"/>
            <w:sz w:val="24"/>
            <w:szCs w:val="24"/>
            <w:lang w:eastAsia="ar-SA"/>
          </w:rPr>
          <m:t xml:space="preserve"> </m:t>
        </m:r>
      </m:oMath>
      <w:r w:rsidRPr="00C92D04">
        <w:rPr>
          <w:rFonts w:ascii="Times New Roman" w:eastAsia="Times" w:hAnsi="Times New Roman" w:cs="Times"/>
          <w:sz w:val="24"/>
          <w:szCs w:val="24"/>
          <w:lang w:eastAsia="ar-SA"/>
        </w:rPr>
        <w:t xml:space="preserve">are not needed. This argument only applies to viewing angle directions - we will always need the Fourier components </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S</m:t>
            </m:r>
          </m:e>
          <m:sub>
            <m:r>
              <w:rPr>
                <w:rFonts w:ascii="Cambria Math" w:eastAsia="Times" w:hAnsi="Cambria Math" w:cs="Times"/>
                <w:sz w:val="24"/>
                <w:szCs w:val="24"/>
                <w:lang w:eastAsia="ar-SA"/>
              </w:rPr>
              <m:t>m</m:t>
            </m:r>
          </m:sub>
        </m:sSub>
        <m:d>
          <m:dPr>
            <m:ctrlPr>
              <w:rPr>
                <w:rFonts w:ascii="Cambria Math" w:eastAsia="Times" w:hAnsi="Cambria Math" w:cs="Times"/>
                <w:i/>
                <w:sz w:val="24"/>
                <w:szCs w:val="24"/>
                <w:lang w:eastAsia="ar-SA"/>
              </w:rPr>
            </m:ctrlPr>
          </m:dPr>
          <m:e>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μ</m:t>
                </m:r>
              </m:e>
              <m:sub>
                <m:r>
                  <w:rPr>
                    <w:rFonts w:ascii="Cambria Math" w:eastAsia="Times" w:hAnsi="Cambria Math" w:cs="Times"/>
                    <w:sz w:val="24"/>
                    <w:szCs w:val="24"/>
                    <w:lang w:eastAsia="ar-SA"/>
                  </w:rPr>
                  <m:t>i</m:t>
                </m:r>
              </m:sub>
            </m:sSub>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θ</m:t>
                </m:r>
              </m:e>
              <m:sub>
                <m:r>
                  <w:rPr>
                    <w:rFonts w:ascii="Cambria Math" w:eastAsia="Times" w:hAnsi="Cambria Math" w:cs="Times"/>
                    <w:sz w:val="24"/>
                    <w:szCs w:val="24"/>
                    <w:lang w:eastAsia="ar-SA"/>
                  </w:rPr>
                  <m:t>0</m:t>
                </m:r>
              </m:sub>
            </m:sSub>
          </m:e>
        </m:d>
        <m:r>
          <w:rPr>
            <w:rFonts w:ascii="Cambria Math" w:eastAsia="Times" w:hAnsi="Cambria Math" w:cs="Times"/>
            <w:sz w:val="24"/>
            <w:szCs w:val="24"/>
            <w:lang w:eastAsia="ar-SA"/>
          </w:rPr>
          <m:t xml:space="preserve"> </m:t>
        </m:r>
      </m:oMath>
      <w:r w:rsidRPr="00C92D04">
        <w:rPr>
          <w:rFonts w:ascii="Times New Roman" w:eastAsia="Times" w:hAnsi="Times New Roman" w:cs="Times"/>
          <w:sz w:val="24"/>
          <w:szCs w:val="24"/>
          <w:lang w:eastAsia="ar-SA"/>
        </w:rPr>
        <w:t>for the multiple-scatter boundary condition and the computation of the discrete ordinate field itself.</w:t>
      </w:r>
    </w:p>
    <w:p w:rsidR="00C92D04" w:rsidRPr="00C92D04" w:rsidRDefault="00C92D04" w:rsidP="00C92D04">
      <w:pPr>
        <w:suppressAutoHyphens/>
        <w:autoSpaceDE w:val="0"/>
        <w:spacing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 xml:space="preserve">We will also consider the simpler situation where the VSLEAVE contribution consists of an isotropic term </w:t>
      </w:r>
      <m:oMath>
        <m:sSup>
          <m:sSupPr>
            <m:ctrlPr>
              <w:rPr>
                <w:rFonts w:ascii="Cambria Math" w:eastAsia="Times" w:hAnsi="Cambria Math" w:cs="Times"/>
                <w:i/>
                <w:sz w:val="24"/>
                <w:szCs w:val="24"/>
                <w:lang w:eastAsia="ar-SA"/>
              </w:rPr>
            </m:ctrlPr>
          </m:sSupPr>
          <m:e>
            <m:r>
              <w:rPr>
                <w:rFonts w:ascii="Cambria Math" w:eastAsia="Times" w:hAnsi="Cambria Math" w:cs="Times"/>
                <w:sz w:val="24"/>
                <w:szCs w:val="24"/>
                <w:lang w:eastAsia="ar-SA"/>
              </w:rPr>
              <m:t>S</m:t>
            </m:r>
          </m:e>
          <m:sup>
            <m:r>
              <w:rPr>
                <w:rFonts w:ascii="Cambria Math" w:eastAsia="Times" w:hAnsi="Cambria Math" w:cs="Times"/>
                <w:sz w:val="24"/>
                <w:szCs w:val="24"/>
                <w:lang w:eastAsia="ar-SA"/>
              </w:rPr>
              <m:t>*</m:t>
            </m:r>
          </m:sup>
        </m:sSup>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θ</m:t>
            </m:r>
          </m:e>
          <m:sub>
            <m:r>
              <w:rPr>
                <w:rFonts w:ascii="Cambria Math" w:eastAsia="Times" w:hAnsi="Cambria Math" w:cs="Times"/>
                <w:sz w:val="24"/>
                <w:szCs w:val="24"/>
                <w:lang w:eastAsia="ar-SA"/>
              </w:rPr>
              <m:t>0</m:t>
            </m:r>
          </m:sub>
        </m:sSub>
        <m:r>
          <w:rPr>
            <w:rFonts w:ascii="Cambria Math" w:eastAsia="Times" w:hAnsi="Cambria Math" w:cs="Times"/>
            <w:sz w:val="24"/>
            <w:szCs w:val="24"/>
            <w:lang w:eastAsia="ar-SA"/>
          </w:rPr>
          <m:t>)</m:t>
        </m:r>
      </m:oMath>
      <w:r w:rsidRPr="00C92D04">
        <w:rPr>
          <w:rFonts w:ascii="Times New Roman" w:eastAsia="Times" w:hAnsi="Times New Roman" w:cs="Times"/>
          <w:sz w:val="24"/>
          <w:szCs w:val="24"/>
          <w:lang w:eastAsia="ar-SA"/>
        </w:rPr>
        <w:t xml:space="preserve"> </w:t>
      </w:r>
      <w:r w:rsidRPr="00C92D04">
        <w:rPr>
          <w:rFonts w:ascii="Times New Roman" w:eastAsia="Times" w:hAnsi="Times New Roman" w:cs="Times"/>
          <w:sz w:val="24"/>
          <w:szCs w:val="24"/>
          <w:lang w:eastAsia="ar-SA"/>
        </w:rPr>
        <w:fldChar w:fldCharType="begin"/>
      </w:r>
      <w:r w:rsidRPr="00C92D04">
        <w:rPr>
          <w:rFonts w:ascii="Times New Roman" w:eastAsia="Times" w:hAnsi="Times New Roman" w:cs="Times"/>
          <w:sz w:val="24"/>
          <w:szCs w:val="24"/>
          <w:lang w:eastAsia="ar-SA"/>
        </w:rPr>
        <w:instrText xml:space="preserve"> QUOTE </w:instrText>
      </w:r>
      <m:oMath>
        <m:sSup>
          <m:sSupPr>
            <m:ctrlPr>
              <w:rPr>
                <w:rFonts w:ascii="Cambria Math" w:eastAsia="Times" w:hAnsi="Cambria Math" w:cs="Times"/>
                <w:i/>
                <w:sz w:val="24"/>
                <w:szCs w:val="24"/>
                <w:lang w:eastAsia="ar-SA"/>
              </w:rPr>
            </m:ctrlPr>
          </m:sSupPr>
          <m:e>
            <m:r>
              <m:rPr>
                <m:sty m:val="p"/>
              </m:rPr>
              <w:rPr>
                <w:rFonts w:ascii="Cambria Math" w:eastAsia="Times" w:hAnsi="Cambria Math" w:cs="Times"/>
                <w:sz w:val="24"/>
                <w:szCs w:val="24"/>
                <w:lang w:eastAsia="ar-SA"/>
              </w:rPr>
              <m:t>S</m:t>
            </m:r>
          </m:e>
          <m:sup>
            <m:r>
              <m:rPr>
                <m:sty m:val="p"/>
              </m:rPr>
              <w:rPr>
                <w:rFonts w:ascii="Cambria Math" w:eastAsia="Times" w:hAnsi="Cambria Math" w:cs="Times"/>
                <w:sz w:val="24"/>
                <w:szCs w:val="24"/>
                <w:lang w:eastAsia="ar-SA"/>
              </w:rPr>
              <m:t>*</m:t>
            </m:r>
          </m:sup>
        </m:sSup>
        <m:d>
          <m:dPr>
            <m:ctrlPr>
              <w:rPr>
                <w:rFonts w:ascii="Cambria Math" w:eastAsia="Times" w:hAnsi="Cambria Math" w:cs="Times"/>
                <w:i/>
                <w:sz w:val="24"/>
                <w:szCs w:val="24"/>
                <w:lang w:eastAsia="ar-SA"/>
              </w:rPr>
            </m:ctrlPr>
          </m:dPr>
          <m:e>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θ</m:t>
                </m:r>
              </m:e>
              <m:sub>
                <m:r>
                  <m:rPr>
                    <m:sty m:val="p"/>
                  </m:rPr>
                  <w:rPr>
                    <w:rFonts w:ascii="Cambria Math" w:eastAsia="Times" w:hAnsi="Cambria Math" w:cs="Times"/>
                    <w:sz w:val="24"/>
                    <w:szCs w:val="24"/>
                    <w:lang w:eastAsia="ar-SA"/>
                  </w:rPr>
                  <m:t>0</m:t>
                </m:r>
              </m:sub>
            </m:sSub>
          </m:e>
        </m:d>
      </m:oMath>
      <w:r w:rsidRPr="00C92D04">
        <w:rPr>
          <w:rFonts w:ascii="Times New Roman" w:eastAsia="Times" w:hAnsi="Times New Roman" w:cs="Times"/>
          <w:sz w:val="24"/>
          <w:szCs w:val="24"/>
          <w:lang w:eastAsia="ar-SA"/>
        </w:rPr>
        <w:instrText xml:space="preserve"> </w:instrText>
      </w:r>
      <w:r w:rsidRPr="00C92D04">
        <w:rPr>
          <w:rFonts w:ascii="Times New Roman" w:eastAsia="Times" w:hAnsi="Times New Roman" w:cs="Times"/>
          <w:sz w:val="24"/>
          <w:szCs w:val="24"/>
          <w:lang w:eastAsia="ar-SA"/>
        </w:rPr>
        <w:fldChar w:fldCharType="end"/>
      </w:r>
      <w:r w:rsidRPr="00C92D04">
        <w:rPr>
          <w:rFonts w:ascii="Times New Roman" w:eastAsia="Times" w:hAnsi="Times New Roman" w:cs="Times"/>
          <w:sz w:val="24"/>
          <w:szCs w:val="24"/>
          <w:lang w:eastAsia="ar-SA"/>
        </w:rPr>
        <w:t xml:space="preserve">which depends only on the incoming solar direction (no azimuth dependence, all outgoing directions equal), in which case, </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S</m:t>
            </m:r>
          </m:e>
          <m:sub>
            <m:r>
              <w:rPr>
                <w:rFonts w:ascii="Cambria Math" w:eastAsia="Times" w:hAnsi="Cambria Math" w:cs="Times"/>
                <w:sz w:val="24"/>
                <w:szCs w:val="24"/>
                <w:lang w:eastAsia="ar-SA"/>
              </w:rPr>
              <m:t>m</m:t>
            </m:r>
          </m:sub>
        </m:sSub>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μ,</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θ</m:t>
                </m:r>
              </m:e>
              <m:sub>
                <m:r>
                  <w:rPr>
                    <w:rFonts w:ascii="Cambria Math" w:eastAsia="Times" w:hAnsi="Cambria Math" w:cs="Times"/>
                    <w:sz w:val="24"/>
                    <w:szCs w:val="24"/>
                    <w:lang w:eastAsia="ar-SA"/>
                  </w:rPr>
                  <m:t>0</m:t>
                </m:r>
              </m:sub>
            </m:sSub>
          </m:e>
        </m:d>
        <m:r>
          <w:rPr>
            <w:rFonts w:ascii="Cambria Math" w:eastAsia="Times" w:hAnsi="Cambria Math" w:cs="Times"/>
            <w:sz w:val="24"/>
            <w:szCs w:val="24"/>
            <w:lang w:eastAsia="ar-SA"/>
          </w:rPr>
          <m:t>=0 (m≥1)</m:t>
        </m:r>
      </m:oMath>
      <w:r w:rsidRPr="00C92D04">
        <w:rPr>
          <w:rFonts w:ascii="Times New Roman" w:eastAsia="Times" w:hAnsi="Times New Roman" w:cs="Times"/>
          <w:sz w:val="24"/>
          <w:szCs w:val="24"/>
          <w:lang w:eastAsia="ar-SA"/>
        </w:rPr>
        <w:fldChar w:fldCharType="begin"/>
      </w:r>
      <w:r w:rsidRPr="00C92D04">
        <w:rPr>
          <w:rFonts w:ascii="Times New Roman" w:eastAsia="Times" w:hAnsi="Times New Roman" w:cs="Times"/>
          <w:sz w:val="24"/>
          <w:szCs w:val="24"/>
          <w:lang w:eastAsia="ar-SA"/>
        </w:rPr>
        <w:instrText xml:space="preserve"> QUOTE </w:instrText>
      </w:r>
      <m:oMath>
        <m:r>
          <m:rPr>
            <m:sty m:val="p"/>
          </m:rPr>
          <w:rPr>
            <w:rFonts w:ascii="Cambria Math" w:eastAsia="Times" w:hAnsi="Cambria Math" w:cs="Times"/>
            <w:sz w:val="24"/>
            <w:szCs w:val="24"/>
            <w:lang w:eastAsia="ar-SA"/>
          </w:rPr>
          <m:t xml:space="preserve"> </m:t>
        </m:r>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S</m:t>
            </m:r>
          </m:e>
          <m:sub>
            <m:r>
              <m:rPr>
                <m:sty m:val="p"/>
              </m:rPr>
              <w:rPr>
                <w:rFonts w:ascii="Cambria Math" w:eastAsia="Times" w:hAnsi="Cambria Math" w:cs="Times"/>
                <w:sz w:val="24"/>
                <w:szCs w:val="24"/>
                <w:lang w:eastAsia="ar-SA"/>
              </w:rPr>
              <m:t>m</m:t>
            </m:r>
          </m:sub>
        </m:sSub>
        <m:d>
          <m:dPr>
            <m:ctrlPr>
              <w:rPr>
                <w:rFonts w:ascii="Cambria Math" w:eastAsia="Times" w:hAnsi="Cambria Math" w:cs="Times"/>
                <w:i/>
                <w:sz w:val="24"/>
                <w:szCs w:val="24"/>
                <w:lang w:eastAsia="ar-SA"/>
              </w:rPr>
            </m:ctrlPr>
          </m:dPr>
          <m:e>
            <m:r>
              <m:rPr>
                <m:sty m:val="p"/>
              </m:rPr>
              <w:rPr>
                <w:rFonts w:ascii="Cambria Math" w:eastAsia="Times" w:hAnsi="Cambria Math" w:cs="Times"/>
                <w:sz w:val="24"/>
                <w:szCs w:val="24"/>
                <w:lang w:eastAsia="ar-SA"/>
              </w:rPr>
              <m:t>μ,</m:t>
            </m:r>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θ</m:t>
                </m:r>
              </m:e>
              <m:sub>
                <m:r>
                  <m:rPr>
                    <m:sty m:val="p"/>
                  </m:rPr>
                  <w:rPr>
                    <w:rFonts w:ascii="Cambria Math" w:eastAsia="Times" w:hAnsi="Cambria Math" w:cs="Times"/>
                    <w:sz w:val="24"/>
                    <w:szCs w:val="24"/>
                    <w:lang w:eastAsia="ar-SA"/>
                  </w:rPr>
                  <m:t>0</m:t>
                </m:r>
              </m:sub>
            </m:sSub>
          </m:e>
        </m:d>
        <m:r>
          <m:rPr>
            <m:sty m:val="p"/>
          </m:rPr>
          <w:rPr>
            <w:rFonts w:ascii="Cambria Math" w:eastAsia="Times" w:hAnsi="Cambria Math" w:cs="Times"/>
            <w:sz w:val="24"/>
            <w:szCs w:val="24"/>
            <w:lang w:eastAsia="ar-SA"/>
          </w:rPr>
          <m:t xml:space="preserve">=0 </m:t>
        </m:r>
        <m:d>
          <m:dPr>
            <m:ctrlPr>
              <w:rPr>
                <w:rFonts w:ascii="Cambria Math" w:eastAsia="Times" w:hAnsi="Cambria Math" w:cs="Times"/>
                <w:i/>
                <w:sz w:val="24"/>
                <w:szCs w:val="24"/>
                <w:lang w:eastAsia="ar-SA"/>
              </w:rPr>
            </m:ctrlPr>
          </m:dPr>
          <m:e>
            <m:r>
              <m:rPr>
                <m:sty m:val="p"/>
              </m:rPr>
              <w:rPr>
                <w:rFonts w:ascii="Cambria Math" w:eastAsia="Times" w:hAnsi="Cambria Math" w:cs="Times"/>
                <w:sz w:val="24"/>
                <w:szCs w:val="24"/>
                <w:lang w:eastAsia="ar-SA"/>
              </w:rPr>
              <m:t>m≥1</m:t>
            </m:r>
          </m:e>
        </m:d>
        <m:r>
          <m:rPr>
            <m:sty m:val="p"/>
          </m:rPr>
          <w:rPr>
            <w:rFonts w:ascii="Cambria Math" w:eastAsia="Times" w:hAnsi="Cambria Math" w:cs="Times"/>
            <w:sz w:val="24"/>
            <w:szCs w:val="24"/>
            <w:lang w:eastAsia="ar-SA"/>
          </w:rPr>
          <m:t xml:space="preserve"> </m:t>
        </m:r>
      </m:oMath>
      <w:r w:rsidRPr="00C92D04">
        <w:rPr>
          <w:rFonts w:ascii="Times New Roman" w:eastAsia="Times" w:hAnsi="Times New Roman" w:cs="Times"/>
          <w:sz w:val="24"/>
          <w:szCs w:val="24"/>
          <w:lang w:eastAsia="ar-SA"/>
        </w:rPr>
        <w:instrText xml:space="preserve"> </w:instrText>
      </w:r>
      <w:r w:rsidRPr="00C92D04">
        <w:rPr>
          <w:rFonts w:ascii="Times New Roman" w:eastAsia="Times" w:hAnsi="Times New Roman" w:cs="Times"/>
          <w:sz w:val="24"/>
          <w:szCs w:val="24"/>
          <w:lang w:eastAsia="ar-SA"/>
        </w:rPr>
        <w:fldChar w:fldCharType="separate"/>
      </w:r>
      <w:r w:rsidRPr="00C92D04">
        <w:rPr>
          <w:rFonts w:ascii="Times New Roman" w:eastAsia="Times" w:hAnsi="Times New Roman" w:cs="Times"/>
          <w:sz w:val="24"/>
          <w:szCs w:val="24"/>
          <w:lang w:eastAsia="ar-SA"/>
        </w:rPr>
        <w:t xml:space="preserve"> </w:t>
      </w:r>
      <w:r w:rsidRPr="00C92D04">
        <w:rPr>
          <w:rFonts w:ascii="Times New Roman" w:eastAsia="Times" w:hAnsi="Times New Roman" w:cs="Times"/>
          <w:sz w:val="24"/>
          <w:szCs w:val="24"/>
          <w:lang w:eastAsia="ar-SA"/>
        </w:rPr>
        <w:fldChar w:fldCharType="end"/>
      </w:r>
      <w:r w:rsidRPr="00C92D04">
        <w:rPr>
          <w:rFonts w:ascii="Times New Roman" w:eastAsia="Times" w:hAnsi="Times New Roman" w:cs="Times"/>
          <w:sz w:val="24"/>
          <w:szCs w:val="24"/>
          <w:lang w:eastAsia="ar-SA"/>
        </w:rPr>
        <w:t xml:space="preserve">and </w:t>
      </w:r>
      <m:oMath>
        <m:sSup>
          <m:sSupPr>
            <m:ctrlPr>
              <w:rPr>
                <w:rFonts w:ascii="Cambria Math" w:eastAsia="Times" w:hAnsi="Cambria Math" w:cs="Times"/>
                <w:i/>
                <w:sz w:val="24"/>
                <w:szCs w:val="24"/>
                <w:lang w:eastAsia="ar-SA"/>
              </w:rPr>
            </m:ctrlPr>
          </m:sSupPr>
          <m:e>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S</m:t>
                </m:r>
              </m:e>
              <m:sub>
                <m:r>
                  <w:rPr>
                    <w:rFonts w:ascii="Cambria Math" w:eastAsia="Times" w:hAnsi="Cambria Math" w:cs="Times"/>
                    <w:sz w:val="24"/>
                    <w:szCs w:val="24"/>
                    <w:lang w:eastAsia="ar-SA"/>
                  </w:rPr>
                  <m:t>0</m:t>
                </m:r>
              </m:sub>
            </m:sSub>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μ,</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θ</m:t>
                    </m:r>
                  </m:e>
                  <m:sub>
                    <m:r>
                      <w:rPr>
                        <w:rFonts w:ascii="Cambria Math" w:eastAsia="Times" w:hAnsi="Cambria Math" w:cs="Times"/>
                        <w:sz w:val="24"/>
                        <w:szCs w:val="24"/>
                        <w:lang w:eastAsia="ar-SA"/>
                      </w:rPr>
                      <m:t>0</m:t>
                    </m:r>
                  </m:sub>
                </m:sSub>
              </m:e>
            </m:d>
            <m:r>
              <w:rPr>
                <w:rFonts w:ascii="Cambria Math" w:eastAsia="Times" w:hAnsi="Cambria Math" w:cs="Times"/>
                <w:sz w:val="24"/>
                <w:szCs w:val="24"/>
                <w:lang w:eastAsia="ar-SA"/>
              </w:rPr>
              <m:t>=S</m:t>
            </m:r>
          </m:e>
          <m:sup>
            <m:r>
              <w:rPr>
                <w:rFonts w:ascii="Cambria Math" w:eastAsia="Times" w:hAnsi="Cambria Math" w:cs="Times"/>
                <w:sz w:val="24"/>
                <w:szCs w:val="24"/>
                <w:lang w:eastAsia="ar-SA"/>
              </w:rPr>
              <m:t>*</m:t>
            </m:r>
          </m:sup>
        </m:sSup>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θ</m:t>
            </m:r>
          </m:e>
          <m:sub>
            <m:r>
              <w:rPr>
                <w:rFonts w:ascii="Cambria Math" w:eastAsia="Times" w:hAnsi="Cambria Math" w:cs="Times"/>
                <w:sz w:val="24"/>
                <w:szCs w:val="24"/>
                <w:lang w:eastAsia="ar-SA"/>
              </w:rPr>
              <m:t>0</m:t>
            </m:r>
          </m:sub>
        </m:sSub>
        <m:r>
          <w:rPr>
            <w:rFonts w:ascii="Cambria Math" w:eastAsia="Times" w:hAnsi="Cambria Math" w:cs="Times"/>
            <w:sz w:val="24"/>
            <w:szCs w:val="24"/>
            <w:lang w:eastAsia="ar-SA"/>
          </w:rPr>
          <m:t>)</m:t>
        </m:r>
      </m:oMath>
      <w:r w:rsidRPr="00C92D04">
        <w:rPr>
          <w:rFonts w:ascii="Times New Roman" w:eastAsia="Times" w:hAnsi="Times New Roman" w:cs="Times"/>
          <w:sz w:val="24"/>
          <w:szCs w:val="24"/>
          <w:lang w:eastAsia="ar-SA"/>
        </w:rPr>
        <w:t xml:space="preserve"> </w:t>
      </w:r>
      <w:r w:rsidRPr="00C92D04">
        <w:rPr>
          <w:rFonts w:ascii="Times New Roman" w:eastAsia="Times" w:hAnsi="Times New Roman" w:cs="Times"/>
          <w:sz w:val="24"/>
          <w:szCs w:val="24"/>
          <w:lang w:eastAsia="ar-SA"/>
        </w:rPr>
        <w:fldChar w:fldCharType="begin"/>
      </w:r>
      <w:r w:rsidRPr="00C92D04">
        <w:rPr>
          <w:rFonts w:ascii="Times New Roman" w:eastAsia="Times" w:hAnsi="Times New Roman" w:cs="Times"/>
          <w:sz w:val="24"/>
          <w:szCs w:val="24"/>
          <w:lang w:eastAsia="ar-SA"/>
        </w:rPr>
        <w:instrText xml:space="preserve"> QUOTE </w:instrText>
      </w:r>
      <m:oMath>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S</m:t>
            </m:r>
          </m:e>
          <m:sub>
            <m:r>
              <m:rPr>
                <m:sty m:val="p"/>
              </m:rPr>
              <w:rPr>
                <w:rFonts w:ascii="Cambria Math" w:eastAsia="Times" w:hAnsi="Cambria Math" w:cs="Times"/>
                <w:sz w:val="24"/>
                <w:szCs w:val="24"/>
                <w:lang w:eastAsia="ar-SA"/>
              </w:rPr>
              <m:t>0</m:t>
            </m:r>
          </m:sub>
        </m:sSub>
        <m:d>
          <m:dPr>
            <m:ctrlPr>
              <w:rPr>
                <w:rFonts w:ascii="Cambria Math" w:eastAsia="Times" w:hAnsi="Cambria Math" w:cs="Times"/>
                <w:i/>
                <w:sz w:val="24"/>
                <w:szCs w:val="24"/>
                <w:lang w:eastAsia="ar-SA"/>
              </w:rPr>
            </m:ctrlPr>
          </m:dPr>
          <m:e>
            <m:r>
              <m:rPr>
                <m:sty m:val="p"/>
              </m:rPr>
              <w:rPr>
                <w:rFonts w:ascii="Cambria Math" w:eastAsia="Times" w:hAnsi="Cambria Math" w:cs="Times"/>
                <w:sz w:val="24"/>
                <w:szCs w:val="24"/>
                <w:lang w:eastAsia="ar-SA"/>
              </w:rPr>
              <m:t>μ,</m:t>
            </m:r>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θ</m:t>
                </m:r>
              </m:e>
              <m:sub>
                <m:r>
                  <m:rPr>
                    <m:sty m:val="p"/>
                  </m:rPr>
                  <w:rPr>
                    <w:rFonts w:ascii="Cambria Math" w:eastAsia="Times" w:hAnsi="Cambria Math" w:cs="Times"/>
                    <w:sz w:val="24"/>
                    <w:szCs w:val="24"/>
                    <w:lang w:eastAsia="ar-SA"/>
                  </w:rPr>
                  <m:t>0</m:t>
                </m:r>
              </m:sub>
            </m:sSub>
          </m:e>
        </m:d>
        <m:r>
          <m:rPr>
            <m:sty m:val="p"/>
          </m:rPr>
          <w:rPr>
            <w:rFonts w:ascii="Cambria Math" w:eastAsia="Times" w:hAnsi="Cambria Math" w:cs="Times"/>
            <w:sz w:val="24"/>
            <w:szCs w:val="24"/>
            <w:lang w:eastAsia="ar-SA"/>
          </w:rPr>
          <m:t>=</m:t>
        </m:r>
        <m:sSup>
          <m:sSupPr>
            <m:ctrlPr>
              <w:rPr>
                <w:rFonts w:ascii="Cambria Math" w:eastAsia="Times" w:hAnsi="Cambria Math" w:cs="Times"/>
                <w:i/>
                <w:sz w:val="24"/>
                <w:szCs w:val="24"/>
                <w:lang w:eastAsia="ar-SA"/>
              </w:rPr>
            </m:ctrlPr>
          </m:sSupPr>
          <m:e>
            <m:r>
              <m:rPr>
                <m:sty m:val="p"/>
              </m:rPr>
              <w:rPr>
                <w:rFonts w:ascii="Cambria Math" w:eastAsia="Times" w:hAnsi="Cambria Math" w:cs="Times"/>
                <w:sz w:val="24"/>
                <w:szCs w:val="24"/>
                <w:lang w:eastAsia="ar-SA"/>
              </w:rPr>
              <m:t>S</m:t>
            </m:r>
          </m:e>
          <m:sup>
            <m:r>
              <m:rPr>
                <m:sty m:val="p"/>
              </m:rPr>
              <w:rPr>
                <w:rFonts w:ascii="Cambria Math" w:eastAsia="Times" w:hAnsi="Cambria Math" w:cs="Times"/>
                <w:sz w:val="24"/>
                <w:szCs w:val="24"/>
                <w:lang w:eastAsia="ar-SA"/>
              </w:rPr>
              <m:t>*</m:t>
            </m:r>
          </m:sup>
        </m:sSup>
        <m:d>
          <m:dPr>
            <m:ctrlPr>
              <w:rPr>
                <w:rFonts w:ascii="Cambria Math" w:eastAsia="Times" w:hAnsi="Cambria Math" w:cs="Times"/>
                <w:i/>
                <w:sz w:val="24"/>
                <w:szCs w:val="24"/>
                <w:lang w:eastAsia="ar-SA"/>
              </w:rPr>
            </m:ctrlPr>
          </m:dPr>
          <m:e>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θ</m:t>
                </m:r>
              </m:e>
              <m:sub>
                <m:r>
                  <m:rPr>
                    <m:sty m:val="p"/>
                  </m:rPr>
                  <w:rPr>
                    <w:rFonts w:ascii="Cambria Math" w:eastAsia="Times" w:hAnsi="Cambria Math" w:cs="Times"/>
                    <w:sz w:val="24"/>
                    <w:szCs w:val="24"/>
                    <w:lang w:eastAsia="ar-SA"/>
                  </w:rPr>
                  <m:t>0</m:t>
                </m:r>
              </m:sub>
            </m:sSub>
          </m:e>
        </m:d>
        <m:r>
          <m:rPr>
            <m:sty m:val="p"/>
          </m:rPr>
          <w:rPr>
            <w:rFonts w:ascii="Cambria Math" w:eastAsia="Times New Roman" w:hAnsi="Cambria Math" w:cs="Times"/>
            <w:sz w:val="24"/>
            <w:szCs w:val="24"/>
            <w:lang w:eastAsia="ar-SA"/>
          </w:rPr>
          <m:t xml:space="preserve"> </m:t>
        </m:r>
        <m:r>
          <m:rPr>
            <m:sty m:val="p"/>
          </m:rPr>
          <w:rPr>
            <w:rFonts w:ascii="Cambria Math" w:eastAsia="Times" w:hAnsi="Cambria Math" w:cs="Times"/>
            <w:sz w:val="24"/>
            <w:szCs w:val="24"/>
            <w:lang w:eastAsia="ar-SA"/>
          </w:rPr>
          <m:t xml:space="preserve"> </m:t>
        </m:r>
      </m:oMath>
      <w:r w:rsidRPr="00C92D04">
        <w:rPr>
          <w:rFonts w:ascii="Times New Roman" w:eastAsia="Times" w:hAnsi="Times New Roman" w:cs="Times"/>
          <w:sz w:val="24"/>
          <w:szCs w:val="24"/>
          <w:lang w:eastAsia="ar-SA"/>
        </w:rPr>
        <w:instrText xml:space="preserve"> </w:instrText>
      </w:r>
      <w:r w:rsidRPr="00C92D04">
        <w:rPr>
          <w:rFonts w:ascii="Times New Roman" w:eastAsia="Times" w:hAnsi="Times New Roman" w:cs="Times"/>
          <w:sz w:val="24"/>
          <w:szCs w:val="24"/>
          <w:lang w:eastAsia="ar-SA"/>
        </w:rPr>
        <w:fldChar w:fldCharType="end"/>
      </w:r>
      <w:r w:rsidRPr="00C92D04">
        <w:rPr>
          <w:rFonts w:ascii="Times New Roman" w:eastAsia="Times" w:hAnsi="Times New Roman" w:cs="Times"/>
          <w:sz w:val="24"/>
          <w:szCs w:val="24"/>
          <w:lang w:eastAsia="ar-SA"/>
        </w:rPr>
        <w:t xml:space="preserve">for all outgoing polar directions </w:t>
      </w:r>
      <w:r w:rsidRPr="00C92D04">
        <w:rPr>
          <w:rFonts w:ascii="Times New Roman" w:eastAsia="Times" w:hAnsi="Times New Roman" w:cs="Times"/>
          <w:i/>
          <w:sz w:val="24"/>
          <w:szCs w:val="24"/>
          <w:lang w:eastAsia="ar-SA"/>
        </w:rPr>
        <w:t>μ</w:t>
      </w:r>
      <w:r w:rsidRPr="00C92D04">
        <w:rPr>
          <w:rFonts w:ascii="Times New Roman" w:eastAsia="Times" w:hAnsi="Times New Roman" w:cs="Times"/>
          <w:sz w:val="24"/>
          <w:szCs w:val="24"/>
          <w:lang w:eastAsia="ar-SA"/>
        </w:rPr>
        <w:t xml:space="preserve">, and also </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S</m:t>
            </m:r>
          </m:e>
          <m:sub>
            <m:r>
              <w:rPr>
                <w:rFonts w:ascii="Cambria Math" w:eastAsia="Times" w:hAnsi="Cambria Math" w:cs="Times"/>
                <w:sz w:val="24"/>
                <w:szCs w:val="24"/>
                <w:lang w:eastAsia="ar-SA"/>
              </w:rPr>
              <m:t>exact</m:t>
            </m:r>
          </m:sub>
        </m:sSub>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γ,</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θ</m:t>
                </m:r>
              </m:e>
              <m:sub>
                <m:r>
                  <w:rPr>
                    <w:rFonts w:ascii="Cambria Math" w:eastAsia="Times" w:hAnsi="Cambria Math" w:cs="Times"/>
                    <w:sz w:val="24"/>
                    <w:szCs w:val="24"/>
                    <w:lang w:eastAsia="ar-SA"/>
                  </w:rPr>
                  <m:t>0</m:t>
                </m:r>
              </m:sub>
            </m:sSub>
            <m:r>
              <w:rPr>
                <w:rFonts w:ascii="Cambria Math" w:eastAsia="Times" w:hAnsi="Cambria Math" w:cs="Times"/>
                <w:sz w:val="24"/>
                <w:szCs w:val="24"/>
                <w:lang w:eastAsia="ar-SA"/>
              </w:rPr>
              <m:t>,φ-</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φ</m:t>
                </m:r>
              </m:e>
              <m:sub>
                <m:r>
                  <w:rPr>
                    <w:rFonts w:ascii="Cambria Math" w:eastAsia="Times" w:hAnsi="Cambria Math" w:cs="Times"/>
                    <w:sz w:val="24"/>
                    <w:szCs w:val="24"/>
                    <w:lang w:eastAsia="ar-SA"/>
                  </w:rPr>
                  <m:t>0</m:t>
                </m:r>
              </m:sub>
            </m:sSub>
          </m:e>
        </m:d>
        <m:r>
          <w:rPr>
            <w:rFonts w:ascii="Cambria Math" w:eastAsia="Times" w:hAnsi="Cambria Math" w:cs="Times"/>
            <w:sz w:val="24"/>
            <w:szCs w:val="24"/>
            <w:lang w:eastAsia="ar-SA"/>
          </w:rPr>
          <m:t>=</m:t>
        </m:r>
        <m:sSup>
          <m:sSupPr>
            <m:ctrlPr>
              <w:rPr>
                <w:rFonts w:ascii="Cambria Math" w:eastAsia="Times" w:hAnsi="Cambria Math" w:cs="Times"/>
                <w:i/>
                <w:sz w:val="24"/>
                <w:szCs w:val="24"/>
                <w:lang w:eastAsia="ar-SA"/>
              </w:rPr>
            </m:ctrlPr>
          </m:sSupPr>
          <m:e>
            <m:r>
              <w:rPr>
                <w:rFonts w:ascii="Cambria Math" w:eastAsia="Times" w:hAnsi="Cambria Math" w:cs="Times"/>
                <w:sz w:val="24"/>
                <w:szCs w:val="24"/>
                <w:lang w:eastAsia="ar-SA"/>
              </w:rPr>
              <m:t>S</m:t>
            </m:r>
          </m:e>
          <m:sup>
            <m:r>
              <w:rPr>
                <w:rFonts w:ascii="Cambria Math" w:eastAsia="Times" w:hAnsi="Cambria Math" w:cs="Times"/>
                <w:sz w:val="24"/>
                <w:szCs w:val="24"/>
                <w:lang w:eastAsia="ar-SA"/>
              </w:rPr>
              <m:t>*</m:t>
            </m:r>
          </m:sup>
        </m:sSup>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θ</m:t>
            </m:r>
          </m:e>
          <m:sub>
            <m:r>
              <w:rPr>
                <w:rFonts w:ascii="Cambria Math" w:eastAsia="Times" w:hAnsi="Cambria Math" w:cs="Times"/>
                <w:sz w:val="24"/>
                <w:szCs w:val="24"/>
                <w:lang w:eastAsia="ar-SA"/>
              </w:rPr>
              <m:t>0</m:t>
            </m:r>
          </m:sub>
        </m:sSub>
        <m:r>
          <w:rPr>
            <w:rFonts w:ascii="Cambria Math" w:eastAsia="Times" w:hAnsi="Cambria Math" w:cs="Times"/>
            <w:sz w:val="24"/>
            <w:szCs w:val="24"/>
            <w:lang w:eastAsia="ar-SA"/>
          </w:rPr>
          <m:t>)</m:t>
        </m:r>
      </m:oMath>
      <w:r w:rsidRPr="00C92D04">
        <w:rPr>
          <w:rFonts w:ascii="Times New Roman" w:eastAsia="Times" w:hAnsi="Times New Roman" w:cs="Times"/>
          <w:sz w:val="24"/>
          <w:szCs w:val="24"/>
          <w:lang w:eastAsia="ar-SA"/>
        </w:rPr>
        <w:fldChar w:fldCharType="begin"/>
      </w:r>
      <w:r w:rsidRPr="00C92D04">
        <w:rPr>
          <w:rFonts w:ascii="Times New Roman" w:eastAsia="Times" w:hAnsi="Times New Roman" w:cs="Times"/>
          <w:sz w:val="24"/>
          <w:szCs w:val="24"/>
          <w:lang w:eastAsia="ar-SA"/>
        </w:rPr>
        <w:instrText xml:space="preserve"> QUOTE </w:instrText>
      </w:r>
      <m:oMath>
        <m:r>
          <m:rPr>
            <m:sty m:val="p"/>
          </m:rPr>
          <w:rPr>
            <w:rFonts w:ascii="Cambria Math" w:eastAsia="Times" w:hAnsi="Cambria Math" w:cs="Times"/>
            <w:sz w:val="24"/>
            <w:szCs w:val="24"/>
            <w:lang w:eastAsia="ar-SA"/>
          </w:rPr>
          <m:t xml:space="preserve"> </m:t>
        </m:r>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S</m:t>
            </m:r>
          </m:e>
          <m:sub>
            <m:r>
              <m:rPr>
                <m:sty m:val="p"/>
              </m:rPr>
              <w:rPr>
                <w:rFonts w:ascii="Cambria Math" w:eastAsia="Times" w:hAnsi="Cambria Math" w:cs="Times"/>
                <w:sz w:val="24"/>
                <w:szCs w:val="24"/>
                <w:lang w:eastAsia="ar-SA"/>
              </w:rPr>
              <m:t>exact</m:t>
            </m:r>
          </m:sub>
        </m:sSub>
        <m:d>
          <m:dPr>
            <m:ctrlPr>
              <w:rPr>
                <w:rFonts w:ascii="Cambria Math" w:eastAsia="Times" w:hAnsi="Cambria Math" w:cs="Times"/>
                <w:i/>
                <w:sz w:val="24"/>
                <w:szCs w:val="24"/>
                <w:lang w:eastAsia="ar-SA"/>
              </w:rPr>
            </m:ctrlPr>
          </m:dPr>
          <m:e>
            <m:r>
              <m:rPr>
                <m:sty m:val="p"/>
              </m:rPr>
              <w:rPr>
                <w:rFonts w:ascii="Cambria Math" w:eastAsia="Times" w:hAnsi="Cambria Math" w:cs="Times"/>
                <w:sz w:val="24"/>
                <w:szCs w:val="24"/>
                <w:lang w:eastAsia="ar-SA"/>
              </w:rPr>
              <m:t>γ,</m:t>
            </m:r>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θ</m:t>
                </m:r>
              </m:e>
              <m:sub>
                <m:r>
                  <m:rPr>
                    <m:sty m:val="p"/>
                  </m:rPr>
                  <w:rPr>
                    <w:rFonts w:ascii="Cambria Math" w:eastAsia="Times" w:hAnsi="Cambria Math" w:cs="Times"/>
                    <w:sz w:val="24"/>
                    <w:szCs w:val="24"/>
                    <w:lang w:eastAsia="ar-SA"/>
                  </w:rPr>
                  <m:t>0</m:t>
                </m:r>
              </m:sub>
            </m:sSub>
            <m:r>
              <m:rPr>
                <m:sty m:val="p"/>
              </m:rPr>
              <w:rPr>
                <w:rFonts w:ascii="Cambria Math" w:eastAsia="Times" w:hAnsi="Cambria Math" w:cs="Times"/>
                <w:sz w:val="24"/>
                <w:szCs w:val="24"/>
                <w:lang w:eastAsia="ar-SA"/>
              </w:rPr>
              <m:t>,φ-</m:t>
            </m:r>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φ</m:t>
                </m:r>
              </m:e>
              <m:sub>
                <m:r>
                  <m:rPr>
                    <m:sty m:val="p"/>
                  </m:rPr>
                  <w:rPr>
                    <w:rFonts w:ascii="Cambria Math" w:eastAsia="Times" w:hAnsi="Cambria Math" w:cs="Times"/>
                    <w:sz w:val="24"/>
                    <w:szCs w:val="24"/>
                    <w:lang w:eastAsia="ar-SA"/>
                  </w:rPr>
                  <m:t>0</m:t>
                </m:r>
              </m:sub>
            </m:sSub>
          </m:e>
        </m:d>
        <m:r>
          <m:rPr>
            <m:sty m:val="p"/>
          </m:rPr>
          <w:rPr>
            <w:rFonts w:ascii="Cambria Math" w:eastAsia="Times" w:hAnsi="Cambria Math" w:cs="Times"/>
            <w:sz w:val="24"/>
            <w:szCs w:val="24"/>
            <w:lang w:eastAsia="ar-SA"/>
          </w:rPr>
          <m:t>=</m:t>
        </m:r>
        <m:sSup>
          <m:sSupPr>
            <m:ctrlPr>
              <w:rPr>
                <w:rFonts w:ascii="Cambria Math" w:eastAsia="Times" w:hAnsi="Cambria Math" w:cs="Times"/>
                <w:i/>
                <w:sz w:val="24"/>
                <w:szCs w:val="24"/>
                <w:lang w:eastAsia="ar-SA"/>
              </w:rPr>
            </m:ctrlPr>
          </m:sSupPr>
          <m:e>
            <m:r>
              <m:rPr>
                <m:sty m:val="p"/>
              </m:rPr>
              <w:rPr>
                <w:rFonts w:ascii="Cambria Math" w:eastAsia="Times" w:hAnsi="Cambria Math" w:cs="Times"/>
                <w:sz w:val="24"/>
                <w:szCs w:val="24"/>
                <w:lang w:eastAsia="ar-SA"/>
              </w:rPr>
              <m:t>S</m:t>
            </m:r>
          </m:e>
          <m:sup>
            <m:r>
              <m:rPr>
                <m:sty m:val="p"/>
              </m:rPr>
              <w:rPr>
                <w:rFonts w:ascii="Cambria Math" w:eastAsia="Times" w:hAnsi="Cambria Math" w:cs="Times"/>
                <w:sz w:val="24"/>
                <w:szCs w:val="24"/>
                <w:lang w:eastAsia="ar-SA"/>
              </w:rPr>
              <m:t>*</m:t>
            </m:r>
          </m:sup>
        </m:sSup>
        <m:d>
          <m:dPr>
            <m:ctrlPr>
              <w:rPr>
                <w:rFonts w:ascii="Cambria Math" w:eastAsia="Times" w:hAnsi="Cambria Math" w:cs="Times"/>
                <w:i/>
                <w:sz w:val="24"/>
                <w:szCs w:val="24"/>
                <w:lang w:eastAsia="ar-SA"/>
              </w:rPr>
            </m:ctrlPr>
          </m:dPr>
          <m:e>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θ</m:t>
                </m:r>
              </m:e>
              <m:sub>
                <m:r>
                  <m:rPr>
                    <m:sty m:val="p"/>
                  </m:rPr>
                  <w:rPr>
                    <w:rFonts w:ascii="Cambria Math" w:eastAsia="Times" w:hAnsi="Cambria Math" w:cs="Times"/>
                    <w:sz w:val="24"/>
                    <w:szCs w:val="24"/>
                    <w:lang w:eastAsia="ar-SA"/>
                  </w:rPr>
                  <m:t>0</m:t>
                </m:r>
              </m:sub>
            </m:sSub>
          </m:e>
        </m:d>
      </m:oMath>
      <w:r w:rsidRPr="00C92D04">
        <w:rPr>
          <w:rFonts w:ascii="Times New Roman" w:eastAsia="Times" w:hAnsi="Times New Roman" w:cs="Times"/>
          <w:sz w:val="24"/>
          <w:szCs w:val="24"/>
          <w:lang w:eastAsia="ar-SA"/>
        </w:rPr>
        <w:instrText xml:space="preserve"> </w:instrText>
      </w:r>
      <w:r w:rsidRPr="00C92D04">
        <w:rPr>
          <w:rFonts w:ascii="Times New Roman" w:eastAsia="Times" w:hAnsi="Times New Roman" w:cs="Times"/>
          <w:sz w:val="24"/>
          <w:szCs w:val="24"/>
          <w:lang w:eastAsia="ar-SA"/>
        </w:rPr>
        <w:fldChar w:fldCharType="end"/>
      </w:r>
      <w:r w:rsidRPr="00C92D04">
        <w:rPr>
          <w:rFonts w:ascii="Times New Roman" w:eastAsia="Times" w:hAnsi="Times New Roman" w:cs="Times"/>
          <w:sz w:val="24"/>
          <w:szCs w:val="24"/>
          <w:lang w:eastAsia="ar-SA"/>
        </w:rPr>
        <w:t>.</w:t>
      </w:r>
    </w:p>
    <w:p w:rsidR="00C92D04" w:rsidRPr="00C92D04" w:rsidRDefault="00C92D04" w:rsidP="00C92D04">
      <w:pPr>
        <w:suppressAutoHyphens/>
        <w:autoSpaceDE w:val="0"/>
        <w:spacing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b/>
          <w:i/>
          <w:sz w:val="24"/>
          <w:szCs w:val="24"/>
          <w:u w:val="single"/>
          <w:lang w:eastAsia="ar-SA"/>
        </w:rPr>
        <w:t>Linearization</w:t>
      </w:r>
      <w:r w:rsidRPr="00C92D04">
        <w:rPr>
          <w:rFonts w:ascii="Times New Roman" w:eastAsia="Times" w:hAnsi="Times New Roman" w:cs="Times"/>
          <w:sz w:val="24"/>
          <w:szCs w:val="24"/>
          <w:lang w:eastAsia="ar-SA"/>
        </w:rPr>
        <w:t xml:space="preserve">. With one exception (discussed towards the end of section 5.4.4), we assume that there is no effect of the atmosphere on the magnitudes of the surface-leaving terms - they depend solely on intrinsic quantities. We will therefore require the supplement to define partial derivatives of the VSLEAVE terms with respect to some surface-leaving property </w:t>
      </w:r>
      <m:oMath>
        <m:r>
          <w:rPr>
            <w:rFonts w:ascii="Cambria Math" w:eastAsia="Times" w:hAnsi="Cambria Math" w:cs="Times"/>
            <w:sz w:val="24"/>
            <w:szCs w:val="24"/>
            <w:lang w:eastAsia="ar-SA"/>
          </w:rPr>
          <m:t>ξ</m:t>
        </m:r>
      </m:oMath>
      <w:r w:rsidRPr="00C92D04">
        <w:rPr>
          <w:rFonts w:ascii="Times New Roman" w:eastAsia="Times" w:hAnsi="Times New Roman" w:cs="Times"/>
          <w:sz w:val="24"/>
          <w:szCs w:val="24"/>
          <w:lang w:eastAsia="ar-SA"/>
        </w:rPr>
        <w:t xml:space="preserve"> (which </w:t>
      </w:r>
      <w:r w:rsidRPr="00C92D04">
        <w:rPr>
          <w:rFonts w:ascii="Times New Roman" w:eastAsia="Times" w:hAnsi="Times New Roman" w:cs="Times"/>
          <w:sz w:val="24"/>
          <w:szCs w:val="24"/>
          <w:lang w:eastAsia="ar-SA"/>
        </w:rPr>
        <w:lastRenderedPageBreak/>
        <w:t>might be the wind speed or the chlorophyll pigment concentration for the water-leaving scenarios, or the fluorescence at 755 nm for the SIF effect):</w:t>
      </w:r>
    </w:p>
    <w:p w:rsidR="00C92D04" w:rsidRPr="00C92D04" w:rsidRDefault="00C92D04" w:rsidP="00C92D04">
      <w:pPr>
        <w:suppressAutoHyphens/>
        <w:autoSpaceDE w:val="0"/>
        <w:spacing w:after="120" w:line="240" w:lineRule="auto"/>
        <w:jc w:val="both"/>
        <w:rPr>
          <w:rFonts w:ascii="Times New Roman" w:eastAsia="Times" w:hAnsi="Times New Roman" w:cs="Times"/>
          <w:sz w:val="24"/>
          <w:lang w:eastAsia="ar-SA"/>
        </w:rPr>
      </w:pPr>
      <w:r w:rsidRPr="00C92D04">
        <w:rPr>
          <w:rFonts w:ascii="Times New Roman" w:eastAsia="Times" w:hAnsi="Times New Roman" w:cs="Times"/>
          <w:sz w:val="24"/>
          <w:szCs w:val="24"/>
          <w:lang w:eastAsia="ar-SA"/>
        </w:rPr>
        <w:tab/>
      </w:r>
      <m:oMath>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S</m:t>
                </m:r>
              </m:e>
              <m:sub>
                <m:r>
                  <w:rPr>
                    <w:rFonts w:ascii="Cambria Math" w:eastAsia="Times" w:hAnsi="Cambria Math" w:cs="Times"/>
                    <w:sz w:val="24"/>
                    <w:szCs w:val="24"/>
                    <w:lang w:eastAsia="ar-SA"/>
                  </w:rPr>
                  <m:t>m</m:t>
                </m:r>
              </m:sub>
            </m:sSub>
          </m:num>
          <m:den>
            <m:r>
              <w:rPr>
                <w:rFonts w:ascii="Cambria Math" w:eastAsia="Times" w:hAnsi="Cambria Math" w:cs="Times"/>
                <w:sz w:val="24"/>
                <w:szCs w:val="24"/>
                <w:lang w:eastAsia="ar-SA"/>
              </w:rPr>
              <m:t>∂ξ</m:t>
            </m:r>
          </m:den>
        </m:f>
        <m:d>
          <m:dPr>
            <m:ctrlPr>
              <w:rPr>
                <w:rFonts w:ascii="Cambria Math" w:eastAsia="Times" w:hAnsi="Cambria Math" w:cs="Times"/>
                <w:i/>
                <w:sz w:val="24"/>
                <w:szCs w:val="24"/>
                <w:lang w:eastAsia="ar-SA"/>
              </w:rPr>
            </m:ctrlPr>
          </m:dPr>
          <m:e>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μ</m:t>
                </m:r>
              </m:e>
              <m:sub>
                <m:r>
                  <w:rPr>
                    <w:rFonts w:ascii="Cambria Math" w:eastAsia="Times" w:hAnsi="Cambria Math" w:cs="Times"/>
                    <w:sz w:val="24"/>
                    <w:szCs w:val="24"/>
                    <w:lang w:eastAsia="ar-SA"/>
                  </w:rPr>
                  <m:t>i</m:t>
                </m:r>
              </m:sub>
            </m:sSub>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θ</m:t>
                </m:r>
              </m:e>
              <m:sub>
                <m:r>
                  <w:rPr>
                    <w:rFonts w:ascii="Cambria Math" w:eastAsia="Times" w:hAnsi="Cambria Math" w:cs="Times"/>
                    <w:sz w:val="24"/>
                    <w:szCs w:val="24"/>
                    <w:lang w:eastAsia="ar-SA"/>
                  </w:rPr>
                  <m:t>0</m:t>
                </m:r>
              </m:sub>
            </m:sSub>
          </m:e>
        </m:d>
        <m:r>
          <w:rPr>
            <w:rFonts w:ascii="Cambria Math" w:eastAsia="Times" w:hAnsi="Cambria Math" w:cs="Times"/>
            <w:sz w:val="24"/>
            <w:szCs w:val="24"/>
            <w:lang w:eastAsia="ar-SA"/>
          </w:rPr>
          <m:t xml:space="preserve">;  </m:t>
        </m:r>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S</m:t>
                </m:r>
              </m:e>
              <m:sub>
                <m:r>
                  <w:rPr>
                    <w:rFonts w:ascii="Cambria Math" w:eastAsia="Times" w:hAnsi="Cambria Math" w:cs="Times"/>
                    <w:sz w:val="24"/>
                    <w:szCs w:val="24"/>
                    <w:lang w:eastAsia="ar-SA"/>
                  </w:rPr>
                  <m:t>m</m:t>
                </m:r>
              </m:sub>
            </m:sSub>
          </m:num>
          <m:den>
            <m:r>
              <w:rPr>
                <w:rFonts w:ascii="Cambria Math" w:eastAsia="Times" w:hAnsi="Cambria Math" w:cs="Times"/>
                <w:sz w:val="24"/>
                <w:szCs w:val="24"/>
                <w:lang w:eastAsia="ar-SA"/>
              </w:rPr>
              <m:t>∂ξ</m:t>
            </m:r>
          </m:den>
        </m:f>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γ,</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θ</m:t>
                </m:r>
              </m:e>
              <m:sub>
                <m:r>
                  <w:rPr>
                    <w:rFonts w:ascii="Cambria Math" w:eastAsia="Times" w:hAnsi="Cambria Math" w:cs="Times"/>
                    <w:sz w:val="24"/>
                    <w:szCs w:val="24"/>
                    <w:lang w:eastAsia="ar-SA"/>
                  </w:rPr>
                  <m:t>0</m:t>
                </m:r>
              </m:sub>
            </m:sSub>
          </m:e>
        </m:d>
        <m:r>
          <w:rPr>
            <w:rFonts w:ascii="Cambria Math" w:eastAsia="Times" w:hAnsi="Cambria Math" w:cs="Times"/>
            <w:sz w:val="24"/>
            <w:szCs w:val="24"/>
            <w:lang w:eastAsia="ar-SA"/>
          </w:rPr>
          <m:t xml:space="preserve">;   </m:t>
        </m:r>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S</m:t>
                </m:r>
              </m:e>
              <m:sub>
                <m:r>
                  <w:rPr>
                    <w:rFonts w:ascii="Cambria Math" w:eastAsia="Times" w:hAnsi="Cambria Math" w:cs="Times"/>
                    <w:sz w:val="24"/>
                    <w:szCs w:val="24"/>
                    <w:lang w:eastAsia="ar-SA"/>
                  </w:rPr>
                  <m:t>exact</m:t>
                </m:r>
              </m:sub>
            </m:sSub>
          </m:num>
          <m:den>
            <m:r>
              <w:rPr>
                <w:rFonts w:ascii="Cambria Math" w:eastAsia="Times" w:hAnsi="Cambria Math" w:cs="Times"/>
                <w:sz w:val="24"/>
                <w:szCs w:val="24"/>
                <w:lang w:eastAsia="ar-SA"/>
              </w:rPr>
              <m:t>∂ξ</m:t>
            </m:r>
          </m:den>
        </m:f>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γ,</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θ</m:t>
                </m:r>
              </m:e>
              <m:sub>
                <m:r>
                  <w:rPr>
                    <w:rFonts w:ascii="Cambria Math" w:eastAsia="Times" w:hAnsi="Cambria Math" w:cs="Times"/>
                    <w:sz w:val="24"/>
                    <w:szCs w:val="24"/>
                    <w:lang w:eastAsia="ar-SA"/>
                  </w:rPr>
                  <m:t>0</m:t>
                </m:r>
              </m:sub>
            </m:sSub>
            <m:r>
              <w:rPr>
                <w:rFonts w:ascii="Cambria Math" w:eastAsia="Times" w:hAnsi="Cambria Math" w:cs="Times"/>
                <w:sz w:val="24"/>
                <w:szCs w:val="24"/>
                <w:lang w:eastAsia="ar-SA"/>
              </w:rPr>
              <m:t>,φ-</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φ</m:t>
                </m:r>
              </m:e>
              <m:sub>
                <m:r>
                  <w:rPr>
                    <w:rFonts w:ascii="Cambria Math" w:eastAsia="Times" w:hAnsi="Cambria Math" w:cs="Times"/>
                    <w:sz w:val="24"/>
                    <w:szCs w:val="24"/>
                    <w:lang w:eastAsia="ar-SA"/>
                  </w:rPr>
                  <m:t>0</m:t>
                </m:r>
              </m:sub>
            </m:sSub>
          </m:e>
        </m:d>
      </m:oMath>
      <w:r w:rsidRPr="00C92D04">
        <w:rPr>
          <w:rFonts w:ascii="Times New Roman" w:eastAsia="Times" w:hAnsi="Times New Roman" w:cs="Times"/>
          <w:sz w:val="24"/>
          <w:szCs w:val="24"/>
          <w:lang w:eastAsia="ar-SA"/>
        </w:rPr>
        <w:tab/>
      </w:r>
      <w:r w:rsidRPr="00C92D04">
        <w:rPr>
          <w:rFonts w:ascii="Times New Roman" w:eastAsia="Times" w:hAnsi="Times New Roman" w:cs="Times"/>
          <w:sz w:val="24"/>
          <w:szCs w:val="24"/>
          <w:lang w:eastAsia="ar-SA"/>
        </w:rPr>
        <w:tab/>
      </w:r>
      <w:r w:rsidRPr="00C92D04">
        <w:rPr>
          <w:rFonts w:ascii="Times New Roman" w:eastAsia="Times" w:hAnsi="Times New Roman" w:cs="Times"/>
          <w:sz w:val="24"/>
          <w:szCs w:val="24"/>
          <w:lang w:eastAsia="ar-SA"/>
        </w:rPr>
        <w:tab/>
      </w:r>
      <w:r w:rsidRPr="00C92D04">
        <w:rPr>
          <w:rFonts w:ascii="Times New Roman" w:eastAsia="Times" w:hAnsi="Times New Roman" w:cs="Times"/>
          <w:sz w:val="24"/>
          <w:lang w:eastAsia="ar-SA"/>
        </w:rPr>
        <w:tab/>
      </w:r>
      <w:r w:rsidRPr="00C92D04">
        <w:rPr>
          <w:rFonts w:ascii="Times New Roman" w:eastAsia="Times" w:hAnsi="Times New Roman" w:cs="Times"/>
          <w:sz w:val="24"/>
          <w:lang w:eastAsia="ar-SA"/>
        </w:rPr>
        <w:tab/>
        <w:t xml:space="preserve"> (5.4.3)</w:t>
      </w:r>
    </w:p>
    <w:p w:rsidR="00C92D04" w:rsidRPr="00C92D04" w:rsidRDefault="00C92D04" w:rsidP="00C92D04">
      <w:pPr>
        <w:suppressAutoHyphens/>
        <w:autoSpaceDE w:val="0"/>
        <w:spacing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 xml:space="preserve">These derivatives computed in the linearized VSLEAVE supplement will then be ingested by VLIDORT, thereby making it possible to generate Jacobian output with respect to these surface-leaving intrinsic properties </w:t>
      </w:r>
      <m:oMath>
        <m:r>
          <w:rPr>
            <w:rFonts w:ascii="Cambria Math" w:eastAsia="Times" w:hAnsi="Cambria Math" w:cs="Times"/>
            <w:sz w:val="24"/>
            <w:szCs w:val="24"/>
            <w:lang w:eastAsia="ar-SA"/>
          </w:rPr>
          <m:t>ξ</m:t>
        </m:r>
      </m:oMath>
      <w:r w:rsidRPr="00C92D04">
        <w:rPr>
          <w:rFonts w:ascii="Times New Roman" w:eastAsia="Times" w:hAnsi="Times New Roman" w:cs="Times"/>
          <w:sz w:val="24"/>
          <w:szCs w:val="24"/>
          <w:lang w:eastAsia="ar-SA"/>
        </w:rPr>
        <w:t>.</w:t>
      </w:r>
    </w:p>
    <w:p w:rsidR="00C92D04" w:rsidRPr="00C92D04" w:rsidRDefault="00C92D04" w:rsidP="00C92D04">
      <w:pPr>
        <w:keepNext/>
        <w:keepLines/>
        <w:suppressAutoHyphens/>
        <w:autoSpaceDE w:val="0"/>
        <w:spacing w:before="240" w:after="240" w:line="240" w:lineRule="auto"/>
        <w:ind w:left="432" w:hanging="432"/>
        <w:outlineLvl w:val="2"/>
        <w:rPr>
          <w:rFonts w:ascii="Times New Roman" w:eastAsiaTheme="majorEastAsia" w:hAnsi="Times New Roman" w:cs="Times New Roman"/>
          <w:bCs/>
          <w:i/>
          <w:iCs/>
          <w:sz w:val="28"/>
          <w:szCs w:val="28"/>
          <w:lang w:eastAsia="ar-SA"/>
        </w:rPr>
      </w:pPr>
      <w:bookmarkStart w:id="217" w:name="_Toc336498266"/>
      <w:bookmarkStart w:id="218" w:name="_Toc527626779"/>
      <w:bookmarkStart w:id="219" w:name="_Toc18428031"/>
      <w:r w:rsidRPr="00C92D04">
        <w:rPr>
          <w:rFonts w:ascii="Times New Roman" w:eastAsiaTheme="majorEastAsia" w:hAnsi="Times New Roman" w:cs="Times New Roman"/>
          <w:bCs/>
          <w:i/>
          <w:iCs/>
          <w:sz w:val="28"/>
          <w:szCs w:val="28"/>
          <w:lang w:eastAsia="ar-SA"/>
        </w:rPr>
        <w:t xml:space="preserve">5.4.2. </w:t>
      </w:r>
      <w:bookmarkEnd w:id="217"/>
      <w:r w:rsidRPr="00C92D04">
        <w:rPr>
          <w:rFonts w:ascii="Times New Roman" w:eastAsiaTheme="majorEastAsia" w:hAnsi="Times New Roman" w:cs="Times New Roman"/>
          <w:bCs/>
          <w:i/>
          <w:iCs/>
          <w:sz w:val="28"/>
          <w:szCs w:val="28"/>
          <w:lang w:eastAsia="ar-SA"/>
        </w:rPr>
        <w:t>Fluorescence</w:t>
      </w:r>
      <w:bookmarkEnd w:id="218"/>
      <w:bookmarkEnd w:id="219"/>
    </w:p>
    <w:p w:rsidR="00C92D04" w:rsidRPr="00C92D04" w:rsidRDefault="00C92D04" w:rsidP="00C92D04">
      <w:pPr>
        <w:suppressAutoHyphens/>
        <w:autoSpaceDE w:val="0"/>
        <w:spacing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We deal first with the fluorescence implementation. This is based on the double-Gaussian model outlined in [</w:t>
      </w:r>
      <w:r w:rsidRPr="00C92D04">
        <w:rPr>
          <w:rFonts w:ascii="Times New Roman" w:eastAsia="Times" w:hAnsi="Times New Roman" w:cs="Times"/>
          <w:i/>
          <w:sz w:val="24"/>
          <w:szCs w:val="24"/>
          <w:lang w:eastAsia="ar-SA"/>
        </w:rPr>
        <w:t>Frankenberg et al</w:t>
      </w:r>
      <w:r w:rsidRPr="00C92D04">
        <w:rPr>
          <w:rFonts w:ascii="Times New Roman" w:eastAsia="Times" w:hAnsi="Times New Roman" w:cs="Times"/>
          <w:sz w:val="24"/>
          <w:szCs w:val="24"/>
          <w:lang w:eastAsia="ar-SA"/>
        </w:rPr>
        <w:t>., 2012] which has now been used in a number of studies on SIF. We thank Chris O'Dell for allowing us to use this model. The calculation is simple:</w:t>
      </w:r>
    </w:p>
    <w:p w:rsidR="00C92D04" w:rsidRPr="00C92D04" w:rsidRDefault="00C92D04" w:rsidP="00C92D04">
      <w:pPr>
        <w:suppressAutoHyphens/>
        <w:autoSpaceDE w:val="0"/>
        <w:spacing w:after="120" w:line="240" w:lineRule="auto"/>
        <w:jc w:val="both"/>
        <w:rPr>
          <w:rFonts w:ascii="Times New Roman" w:eastAsia="Times" w:hAnsi="Times New Roman" w:cs="Times"/>
          <w:sz w:val="24"/>
          <w:lang w:eastAsia="ar-SA"/>
        </w:rPr>
      </w:pPr>
      <w:r w:rsidRPr="00C92D04">
        <w:rPr>
          <w:rFonts w:ascii="Times New Roman" w:eastAsia="Times" w:hAnsi="Times New Roman" w:cs="Times"/>
          <w:sz w:val="24"/>
          <w:szCs w:val="24"/>
          <w:lang w:eastAsia="ar-SA"/>
        </w:rPr>
        <w:tab/>
      </w:r>
      <m:oMath>
        <m:sSup>
          <m:sSupPr>
            <m:ctrlPr>
              <w:rPr>
                <w:rFonts w:ascii="Cambria Math" w:eastAsia="Times" w:hAnsi="Cambria Math" w:cs="Times"/>
                <w:i/>
                <w:sz w:val="24"/>
                <w:szCs w:val="24"/>
                <w:lang w:eastAsia="ar-SA"/>
              </w:rPr>
            </m:ctrlPr>
          </m:sSupPr>
          <m:e>
            <m:r>
              <w:rPr>
                <w:rFonts w:ascii="Cambria Math" w:eastAsia="Times" w:hAnsi="Cambria Math" w:cs="Times"/>
                <w:sz w:val="24"/>
                <w:szCs w:val="24"/>
                <w:lang w:eastAsia="ar-SA"/>
              </w:rPr>
              <m:t>S</m:t>
            </m:r>
          </m:e>
          <m:sup>
            <m:r>
              <w:rPr>
                <w:rFonts w:ascii="Cambria Math" w:eastAsia="Times" w:hAnsi="Cambria Math" w:cs="Times"/>
                <w:sz w:val="24"/>
                <w:szCs w:val="24"/>
                <w:lang w:eastAsia="ar-SA"/>
              </w:rPr>
              <m:t>*</m:t>
            </m:r>
          </m:sup>
        </m:sSup>
        <m:d>
          <m:dPr>
            <m:ctrlPr>
              <w:rPr>
                <w:rFonts w:ascii="Cambria Math" w:eastAsia="Times" w:hAnsi="Cambria Math" w:cs="Times"/>
                <w:i/>
                <w:sz w:val="24"/>
                <w:szCs w:val="24"/>
                <w:lang w:eastAsia="ar-SA"/>
              </w:rPr>
            </m:ctrlPr>
          </m:dPr>
          <m:e>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θ</m:t>
                </m:r>
              </m:e>
              <m:sub>
                <m:r>
                  <w:rPr>
                    <w:rFonts w:ascii="Cambria Math" w:eastAsia="Times" w:hAnsi="Cambria Math" w:cs="Times"/>
                    <w:sz w:val="24"/>
                    <w:szCs w:val="24"/>
                    <w:lang w:eastAsia="ar-SA"/>
                  </w:rPr>
                  <m:t>0</m:t>
                </m:r>
              </m:sub>
            </m:sSub>
          </m:e>
        </m:d>
        <m:r>
          <m:rPr>
            <m:sty m:val="p"/>
          </m:rPr>
          <w:rPr>
            <w:rFonts w:ascii="Cambria Math" w:eastAsia="Times" w:hAnsi="Times New Roman" w:cs="Times"/>
            <w:sz w:val="24"/>
            <w:szCs w:val="24"/>
            <w:lang w:eastAsia="ar-SA"/>
          </w:rPr>
          <m:t>=F</m:t>
        </m:r>
        <m:d>
          <m:dPr>
            <m:ctrlPr>
              <w:rPr>
                <w:rFonts w:ascii="Cambria Math" w:eastAsia="Times" w:hAnsi="Cambria Math" w:cs="Times"/>
                <w:sz w:val="24"/>
                <w:szCs w:val="24"/>
                <w:lang w:eastAsia="ar-SA"/>
              </w:rPr>
            </m:ctrlPr>
          </m:dPr>
          <m:e>
            <m:r>
              <m:rPr>
                <m:sty m:val="p"/>
              </m:rPr>
              <w:rPr>
                <w:rFonts w:ascii="Cambria Math" w:eastAsia="Times" w:hAnsi="Cambria Math" w:cs="Times"/>
                <w:sz w:val="24"/>
                <w:szCs w:val="24"/>
                <w:lang w:eastAsia="ar-SA"/>
              </w:rPr>
              <m:t>λ</m:t>
            </m:r>
            <m:r>
              <m:rPr>
                <m:sty m:val="p"/>
              </m:rPr>
              <w:rPr>
                <w:rFonts w:ascii="Cambria Math" w:eastAsia="Times" w:hAnsi="Times New Roman"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θ</m:t>
                </m:r>
              </m:e>
              <m:sub>
                <m:r>
                  <w:rPr>
                    <w:rFonts w:ascii="Cambria Math" w:eastAsia="Times" w:hAnsi="Cambria Math" w:cs="Times"/>
                    <w:sz w:val="24"/>
                    <w:szCs w:val="24"/>
                    <w:lang w:eastAsia="ar-SA"/>
                  </w:rPr>
                  <m:t>0</m:t>
                </m:r>
              </m:sub>
            </m:sSub>
          </m:e>
        </m:d>
        <m:r>
          <m:rPr>
            <m:sty m:val="p"/>
          </m:rPr>
          <w:rPr>
            <w:rFonts w:ascii="Cambria Math" w:eastAsia="Times" w:hAnsi="Times New Roman" w:cs="Times"/>
            <w:sz w:val="24"/>
            <w:szCs w:val="24"/>
            <w:lang w:eastAsia="ar-SA"/>
          </w:rPr>
          <m:t>=</m:t>
        </m:r>
        <m:sSub>
          <m:sSubPr>
            <m:ctrlPr>
              <w:rPr>
                <w:rFonts w:ascii="Cambria Math" w:eastAsia="Times" w:hAnsi="Cambria Math" w:cs="Times"/>
                <w:sz w:val="24"/>
                <w:szCs w:val="24"/>
                <w:lang w:eastAsia="ar-SA"/>
              </w:rPr>
            </m:ctrlPr>
          </m:sSubPr>
          <m:e>
            <m:r>
              <w:rPr>
                <w:rFonts w:ascii="Cambria Math" w:eastAsia="Times" w:hAnsi="Times New Roman" w:cs="Times"/>
                <w:sz w:val="24"/>
                <w:szCs w:val="24"/>
                <w:lang w:eastAsia="ar-SA"/>
              </w:rPr>
              <m:t>F</m:t>
            </m:r>
          </m:e>
          <m:sub>
            <m:r>
              <w:rPr>
                <w:rFonts w:ascii="Cambria Math" w:eastAsia="Times" w:hAnsi="Times New Roman" w:cs="Times"/>
                <w:sz w:val="24"/>
                <w:szCs w:val="24"/>
                <w:lang w:eastAsia="ar-SA"/>
              </w:rPr>
              <m:t>755</m:t>
            </m:r>
          </m:sub>
        </m:sSub>
        <m:d>
          <m:dPr>
            <m:ctrlPr>
              <w:rPr>
                <w:rFonts w:ascii="Cambria Math" w:eastAsia="Times" w:hAnsi="Cambria Math" w:cs="Times"/>
                <w:i/>
                <w:sz w:val="24"/>
                <w:szCs w:val="24"/>
                <w:lang w:eastAsia="ar-SA"/>
              </w:rPr>
            </m:ctrlPr>
          </m:dPr>
          <m:e>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θ</m:t>
                </m:r>
              </m:e>
              <m:sub>
                <m:r>
                  <w:rPr>
                    <w:rFonts w:ascii="Cambria Math" w:eastAsia="Times" w:hAnsi="Cambria Math" w:cs="Times"/>
                    <w:sz w:val="24"/>
                    <w:szCs w:val="24"/>
                    <w:lang w:eastAsia="ar-SA"/>
                  </w:rPr>
                  <m:t>0</m:t>
                </m:r>
              </m:sub>
            </m:sSub>
          </m:e>
        </m:d>
        <m:d>
          <m:dPr>
            <m:begChr m:val="{"/>
            <m:endChr m:val="}"/>
            <m:ctrlPr>
              <w:rPr>
                <w:rFonts w:ascii="Cambria Math" w:eastAsia="Times" w:hAnsi="Cambria Math" w:cs="Times"/>
                <w:i/>
                <w:sz w:val="24"/>
                <w:szCs w:val="24"/>
                <w:lang w:eastAsia="ar-SA"/>
              </w:rPr>
            </m:ctrlPr>
          </m:dPr>
          <m:e>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A</m:t>
                </m:r>
              </m:e>
              <m:sub>
                <m:r>
                  <w:rPr>
                    <w:rFonts w:ascii="Cambria Math" w:eastAsia="Times" w:hAnsi="Cambria Math" w:cs="Times"/>
                    <w:sz w:val="24"/>
                    <w:szCs w:val="24"/>
                    <w:lang w:eastAsia="ar-SA"/>
                  </w:rPr>
                  <m:t>1</m:t>
                </m:r>
              </m:sub>
            </m:sSub>
            <m:r>
              <m:rPr>
                <m:nor/>
              </m:rPr>
              <w:rPr>
                <w:rFonts w:ascii="Cambria Math" w:eastAsia="Times" w:hAnsi="Cambria Math" w:cs="Times"/>
                <w:sz w:val="24"/>
                <w:szCs w:val="24"/>
                <w:lang w:eastAsia="ar-SA"/>
              </w:rPr>
              <m:t>exp</m:t>
            </m:r>
            <m:d>
              <m:dPr>
                <m:begChr m:val="["/>
                <m:endChr m:val="]"/>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m:t>
                </m:r>
                <m:f>
                  <m:fPr>
                    <m:ctrlPr>
                      <w:rPr>
                        <w:rFonts w:ascii="Cambria Math" w:eastAsia="Times" w:hAnsi="Cambria Math" w:cs="Times"/>
                        <w:i/>
                        <w:sz w:val="24"/>
                        <w:szCs w:val="24"/>
                        <w:lang w:eastAsia="ar-SA"/>
                      </w:rPr>
                    </m:ctrlPr>
                  </m:fPr>
                  <m:num>
                    <m:sSup>
                      <m:sSupPr>
                        <m:ctrlPr>
                          <w:rPr>
                            <w:rFonts w:ascii="Cambria Math" w:eastAsia="Times" w:hAnsi="Cambria Math" w:cs="Times"/>
                            <w:i/>
                            <w:sz w:val="24"/>
                            <w:szCs w:val="24"/>
                            <w:lang w:eastAsia="ar-SA"/>
                          </w:rPr>
                        </m:ctrlPr>
                      </m:sSupPr>
                      <m:e>
                        <m:r>
                          <w:rPr>
                            <w:rFonts w:ascii="Cambria Math" w:eastAsia="Times" w:hAnsi="Cambria Math" w:cs="Times"/>
                            <w:sz w:val="24"/>
                            <w:szCs w:val="24"/>
                            <w:lang w:eastAsia="ar-SA"/>
                          </w:rPr>
                          <m:t>(λ-</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λ</m:t>
                            </m:r>
                          </m:e>
                          <m:sub>
                            <m:r>
                              <w:rPr>
                                <w:rFonts w:ascii="Cambria Math" w:eastAsia="Times" w:hAnsi="Cambria Math" w:cs="Times"/>
                                <w:sz w:val="24"/>
                                <w:szCs w:val="24"/>
                                <w:lang w:eastAsia="ar-SA"/>
                              </w:rPr>
                              <m:t>1</m:t>
                            </m:r>
                          </m:sub>
                        </m:sSub>
                        <m:r>
                          <w:rPr>
                            <w:rFonts w:ascii="Cambria Math" w:eastAsia="Times" w:hAnsi="Cambria Math" w:cs="Times"/>
                            <w:sz w:val="24"/>
                            <w:szCs w:val="24"/>
                            <w:lang w:eastAsia="ar-SA"/>
                          </w:rPr>
                          <m:t>)</m:t>
                        </m:r>
                      </m:e>
                      <m:sup>
                        <m:r>
                          <w:rPr>
                            <w:rFonts w:ascii="Cambria Math" w:eastAsia="Times" w:hAnsi="Cambria Math" w:cs="Times"/>
                            <w:sz w:val="24"/>
                            <w:szCs w:val="24"/>
                            <w:lang w:eastAsia="ar-SA"/>
                          </w:rPr>
                          <m:t>2</m:t>
                        </m:r>
                      </m:sup>
                    </m:sSup>
                  </m:num>
                  <m:den>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σ</m:t>
                        </m:r>
                      </m:e>
                      <m:sub>
                        <m:r>
                          <w:rPr>
                            <w:rFonts w:ascii="Cambria Math" w:eastAsia="Times" w:hAnsi="Cambria Math" w:cs="Times"/>
                            <w:sz w:val="24"/>
                            <w:szCs w:val="24"/>
                            <w:lang w:eastAsia="ar-SA"/>
                          </w:rPr>
                          <m:t>1</m:t>
                        </m:r>
                      </m:sub>
                      <m:sup>
                        <m:r>
                          <w:rPr>
                            <w:rFonts w:ascii="Cambria Math" w:eastAsia="Times" w:hAnsi="Cambria Math" w:cs="Times"/>
                            <w:sz w:val="24"/>
                            <w:szCs w:val="24"/>
                            <w:lang w:eastAsia="ar-SA"/>
                          </w:rPr>
                          <m:t>2</m:t>
                        </m:r>
                      </m:sup>
                    </m:sSubSup>
                  </m:den>
                </m:f>
              </m:e>
            </m:d>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A</m:t>
                </m:r>
              </m:e>
              <m:sub>
                <m:r>
                  <w:rPr>
                    <w:rFonts w:ascii="Cambria Math" w:eastAsia="Times" w:hAnsi="Cambria Math" w:cs="Times"/>
                    <w:sz w:val="24"/>
                    <w:szCs w:val="24"/>
                    <w:lang w:eastAsia="ar-SA"/>
                  </w:rPr>
                  <m:t>2</m:t>
                </m:r>
              </m:sub>
            </m:sSub>
            <m:r>
              <m:rPr>
                <m:nor/>
              </m:rPr>
              <w:rPr>
                <w:rFonts w:ascii="Cambria Math" w:eastAsia="Times" w:hAnsi="Cambria Math" w:cs="Times"/>
                <w:sz w:val="24"/>
                <w:szCs w:val="24"/>
                <w:lang w:eastAsia="ar-SA"/>
              </w:rPr>
              <m:t>exp</m:t>
            </m:r>
            <m:d>
              <m:dPr>
                <m:begChr m:val="["/>
                <m:endChr m:val="]"/>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m:t>
                </m:r>
                <m:f>
                  <m:fPr>
                    <m:ctrlPr>
                      <w:rPr>
                        <w:rFonts w:ascii="Cambria Math" w:eastAsia="Times" w:hAnsi="Cambria Math" w:cs="Times"/>
                        <w:i/>
                        <w:sz w:val="24"/>
                        <w:szCs w:val="24"/>
                        <w:lang w:eastAsia="ar-SA"/>
                      </w:rPr>
                    </m:ctrlPr>
                  </m:fPr>
                  <m:num>
                    <m:sSup>
                      <m:sSupPr>
                        <m:ctrlPr>
                          <w:rPr>
                            <w:rFonts w:ascii="Cambria Math" w:eastAsia="Times" w:hAnsi="Cambria Math" w:cs="Times"/>
                            <w:i/>
                            <w:sz w:val="24"/>
                            <w:szCs w:val="24"/>
                            <w:lang w:eastAsia="ar-SA"/>
                          </w:rPr>
                        </m:ctrlPr>
                      </m:sSupPr>
                      <m:e>
                        <m:r>
                          <w:rPr>
                            <w:rFonts w:ascii="Cambria Math" w:eastAsia="Times" w:hAnsi="Cambria Math" w:cs="Times"/>
                            <w:sz w:val="24"/>
                            <w:szCs w:val="24"/>
                            <w:lang w:eastAsia="ar-SA"/>
                          </w:rPr>
                          <m:t>(λ-</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λ</m:t>
                            </m:r>
                          </m:e>
                          <m:sub>
                            <m:r>
                              <w:rPr>
                                <w:rFonts w:ascii="Cambria Math" w:eastAsia="Times" w:hAnsi="Cambria Math" w:cs="Times"/>
                                <w:sz w:val="24"/>
                                <w:szCs w:val="24"/>
                                <w:lang w:eastAsia="ar-SA"/>
                              </w:rPr>
                              <m:t>2</m:t>
                            </m:r>
                          </m:sub>
                        </m:sSub>
                        <m:r>
                          <w:rPr>
                            <w:rFonts w:ascii="Cambria Math" w:eastAsia="Times" w:hAnsi="Cambria Math" w:cs="Times"/>
                            <w:sz w:val="24"/>
                            <w:szCs w:val="24"/>
                            <w:lang w:eastAsia="ar-SA"/>
                          </w:rPr>
                          <m:t>)</m:t>
                        </m:r>
                      </m:e>
                      <m:sup>
                        <m:r>
                          <w:rPr>
                            <w:rFonts w:ascii="Cambria Math" w:eastAsia="Times" w:hAnsi="Cambria Math" w:cs="Times"/>
                            <w:sz w:val="24"/>
                            <w:szCs w:val="24"/>
                            <w:lang w:eastAsia="ar-SA"/>
                          </w:rPr>
                          <m:t>2</m:t>
                        </m:r>
                      </m:sup>
                    </m:sSup>
                  </m:num>
                  <m:den>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σ</m:t>
                        </m:r>
                      </m:e>
                      <m:sub>
                        <m:r>
                          <w:rPr>
                            <w:rFonts w:ascii="Cambria Math" w:eastAsia="Times" w:hAnsi="Cambria Math" w:cs="Times"/>
                            <w:sz w:val="24"/>
                            <w:szCs w:val="24"/>
                            <w:lang w:eastAsia="ar-SA"/>
                          </w:rPr>
                          <m:t>2</m:t>
                        </m:r>
                      </m:sub>
                      <m:sup>
                        <m:r>
                          <w:rPr>
                            <w:rFonts w:ascii="Cambria Math" w:eastAsia="Times" w:hAnsi="Cambria Math" w:cs="Times"/>
                            <w:sz w:val="24"/>
                            <w:szCs w:val="24"/>
                            <w:lang w:eastAsia="ar-SA"/>
                          </w:rPr>
                          <m:t>2</m:t>
                        </m:r>
                      </m:sup>
                    </m:sSubSup>
                  </m:den>
                </m:f>
              </m:e>
            </m:d>
          </m:e>
        </m:d>
      </m:oMath>
      <w:r w:rsidRPr="00C92D04">
        <w:rPr>
          <w:rFonts w:ascii="Times New Roman" w:eastAsia="Times" w:hAnsi="Times New Roman" w:cs="Times"/>
          <w:sz w:val="24"/>
          <w:szCs w:val="24"/>
          <w:lang w:eastAsia="ar-SA"/>
        </w:rPr>
        <w:tab/>
      </w:r>
      <w:r w:rsidRPr="00C92D04">
        <w:rPr>
          <w:rFonts w:ascii="Times New Roman" w:eastAsia="Times" w:hAnsi="Times New Roman" w:cs="Times"/>
          <w:sz w:val="24"/>
          <w:lang w:eastAsia="ar-SA"/>
        </w:rPr>
        <w:t xml:space="preserve">             (5.4.4)</w:t>
      </w:r>
    </w:p>
    <w:p w:rsidR="00C92D04" w:rsidRPr="00C92D04" w:rsidRDefault="00C92D04" w:rsidP="00C92D04">
      <w:pPr>
        <w:suppressAutoHyphens/>
        <w:autoSpaceDE w:val="0"/>
        <w:spacing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 xml:space="preserve">The wavelengths </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λ</m:t>
            </m:r>
          </m:e>
          <m:sub>
            <m:r>
              <w:rPr>
                <w:rFonts w:ascii="Cambria Math" w:eastAsia="Times" w:hAnsi="Cambria Math" w:cs="Times"/>
                <w:sz w:val="24"/>
                <w:szCs w:val="24"/>
                <w:lang w:eastAsia="ar-SA"/>
              </w:rPr>
              <m:t>1</m:t>
            </m:r>
          </m:sub>
        </m:sSub>
      </m:oMath>
      <w:r w:rsidRPr="00C92D04">
        <w:rPr>
          <w:rFonts w:ascii="Times New Roman" w:eastAsia="Times" w:hAnsi="Times New Roman" w:cs="Times"/>
          <w:sz w:val="24"/>
          <w:szCs w:val="24"/>
          <w:vertAlign w:val="subscript"/>
          <w:lang w:eastAsia="ar-SA"/>
        </w:rPr>
        <w:t xml:space="preserve"> </w:t>
      </w:r>
      <w:r w:rsidRPr="00C92D04">
        <w:rPr>
          <w:rFonts w:ascii="Times New Roman" w:eastAsia="Times" w:hAnsi="Times New Roman" w:cs="Times"/>
          <w:sz w:val="24"/>
          <w:szCs w:val="24"/>
          <w:lang w:eastAsia="ar-SA"/>
        </w:rPr>
        <w:t xml:space="preserve">and </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λ</m:t>
            </m:r>
          </m:e>
          <m:sub>
            <m:r>
              <w:rPr>
                <w:rFonts w:ascii="Cambria Math" w:eastAsia="Times" w:hAnsi="Cambria Math" w:cs="Times"/>
                <w:sz w:val="24"/>
                <w:szCs w:val="24"/>
                <w:lang w:eastAsia="ar-SA"/>
              </w:rPr>
              <m:t>2</m:t>
            </m:r>
          </m:sub>
        </m:sSub>
      </m:oMath>
      <w:r w:rsidRPr="00C92D04">
        <w:rPr>
          <w:rFonts w:ascii="Times New Roman" w:eastAsia="Times" w:hAnsi="Times New Roman" w:cs="Times"/>
          <w:sz w:val="24"/>
          <w:szCs w:val="24"/>
          <w:lang w:eastAsia="ar-SA"/>
        </w:rPr>
        <w:t xml:space="preserve"> correspond to peaks at 683 nm and 730 nm respectively, and all the Gaussian constants are tabulated in the aforementioned reference. The fluorescence </w:t>
      </w:r>
      <m:oMath>
        <m:sSub>
          <m:sSubPr>
            <m:ctrlPr>
              <w:rPr>
                <w:rFonts w:ascii="Cambria Math" w:eastAsia="Times" w:hAnsi="Cambria Math" w:cs="Times"/>
                <w:sz w:val="24"/>
                <w:szCs w:val="24"/>
                <w:lang w:eastAsia="ar-SA"/>
              </w:rPr>
            </m:ctrlPr>
          </m:sSubPr>
          <m:e>
            <m:r>
              <w:rPr>
                <w:rFonts w:ascii="Cambria Math" w:eastAsia="Times" w:hAnsi="Times New Roman" w:cs="Times"/>
                <w:sz w:val="24"/>
                <w:szCs w:val="24"/>
                <w:lang w:eastAsia="ar-SA"/>
              </w:rPr>
              <m:t>F</m:t>
            </m:r>
          </m:e>
          <m:sub>
            <m:r>
              <w:rPr>
                <w:rFonts w:ascii="Cambria Math" w:eastAsia="Times" w:hAnsi="Times New Roman" w:cs="Times"/>
                <w:sz w:val="24"/>
                <w:szCs w:val="24"/>
                <w:lang w:eastAsia="ar-SA"/>
              </w:rPr>
              <m:t>755</m:t>
            </m:r>
          </m:sub>
        </m:sSub>
        <m:d>
          <m:dPr>
            <m:ctrlPr>
              <w:rPr>
                <w:rFonts w:ascii="Cambria Math" w:eastAsia="Times" w:hAnsi="Cambria Math" w:cs="Times"/>
                <w:i/>
                <w:sz w:val="24"/>
                <w:szCs w:val="24"/>
                <w:lang w:eastAsia="ar-SA"/>
              </w:rPr>
            </m:ctrlPr>
          </m:dPr>
          <m:e>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θ</m:t>
                </m:r>
              </m:e>
              <m:sub>
                <m:r>
                  <w:rPr>
                    <w:rFonts w:ascii="Cambria Math" w:eastAsia="Times" w:hAnsi="Cambria Math" w:cs="Times"/>
                    <w:sz w:val="24"/>
                    <w:szCs w:val="24"/>
                    <w:lang w:eastAsia="ar-SA"/>
                  </w:rPr>
                  <m:t>0</m:t>
                </m:r>
              </m:sub>
            </m:sSub>
          </m:e>
        </m:d>
      </m:oMath>
      <w:r w:rsidRPr="00C92D04">
        <w:rPr>
          <w:rFonts w:ascii="Times New Roman" w:eastAsia="Times" w:hAnsi="Times New Roman" w:cs="Times"/>
          <w:sz w:val="24"/>
          <w:szCs w:val="24"/>
          <w:lang w:eastAsia="ar-SA"/>
        </w:rPr>
        <w:t xml:space="preserve"> at 755 nm is based on a huge multi-year data set derived from satellite observations, and it depends on the solar angle </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θ</m:t>
            </m:r>
          </m:e>
          <m:sub>
            <m:r>
              <w:rPr>
                <w:rFonts w:ascii="Cambria Math" w:eastAsia="Times" w:hAnsi="Cambria Math" w:cs="Times"/>
                <w:sz w:val="24"/>
                <w:szCs w:val="24"/>
                <w:lang w:eastAsia="ar-SA"/>
              </w:rPr>
              <m:t>0</m:t>
            </m:r>
          </m:sub>
        </m:sSub>
      </m:oMath>
      <w:r w:rsidRPr="00C92D04">
        <w:rPr>
          <w:rFonts w:ascii="Times New Roman" w:eastAsia="Times" w:hAnsi="Times New Roman" w:cs="Times"/>
          <w:sz w:val="24"/>
          <w:szCs w:val="24"/>
          <w:lang w:eastAsia="ar-SA"/>
        </w:rPr>
        <w:t>, the 'epoch' (year, month, day, hour, etc.) and the latitude and longitude coordinates.</w:t>
      </w:r>
    </w:p>
    <w:p w:rsidR="00C92D04" w:rsidRPr="00C92D04" w:rsidRDefault="00C92D04" w:rsidP="00C92D04">
      <w:pPr>
        <w:suppressAutoHyphens/>
        <w:autoSpaceDE w:val="0"/>
        <w:spacing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It follows that the VSLEAVE supplement input required for use with VLIDORT will require the following inputs: the wavelength</w:t>
      </w:r>
      <w:r w:rsidRPr="00C92D04">
        <w:rPr>
          <w:rFonts w:ascii="Times New Roman" w:eastAsia="Times" w:hAnsi="Times New Roman" w:cs="Times"/>
          <w:sz w:val="24"/>
          <w:szCs w:val="24"/>
          <w:lang w:eastAsia="ar-SA"/>
        </w:rPr>
        <w:fldChar w:fldCharType="begin"/>
      </w:r>
      <w:r w:rsidRPr="00C92D04">
        <w:rPr>
          <w:rFonts w:ascii="Times New Roman" w:eastAsia="Times" w:hAnsi="Times New Roman" w:cs="Times"/>
          <w:sz w:val="24"/>
          <w:szCs w:val="24"/>
          <w:lang w:eastAsia="ar-SA"/>
        </w:rPr>
        <w:instrText xml:space="preserve"> QUOTE </w:instrText>
      </w:r>
      <m:oMath>
        <m:r>
          <m:rPr>
            <m:sty m:val="p"/>
          </m:rPr>
          <w:rPr>
            <w:rFonts w:ascii="Cambria Math" w:eastAsia="Times New Roman" w:hAnsi="Cambria Math" w:cs="Times"/>
            <w:sz w:val="24"/>
            <w:szCs w:val="24"/>
            <w:lang w:eastAsia="ar-SA"/>
          </w:rPr>
          <m:t xml:space="preserve"> </m:t>
        </m:r>
        <m:r>
          <m:rPr>
            <m:sty m:val="p"/>
          </m:rPr>
          <w:rPr>
            <w:rFonts w:ascii="Cambria Math" w:eastAsia="Times" w:hAnsi="Cambria Math" w:cs="Times"/>
            <w:sz w:val="24"/>
            <w:szCs w:val="24"/>
            <w:lang w:eastAsia="ar-SA"/>
          </w:rPr>
          <m:t>λ</m:t>
        </m:r>
      </m:oMath>
      <w:r w:rsidRPr="00C92D04">
        <w:rPr>
          <w:rFonts w:ascii="Times New Roman" w:eastAsia="Times" w:hAnsi="Times New Roman" w:cs="Times"/>
          <w:sz w:val="24"/>
          <w:szCs w:val="24"/>
          <w:lang w:eastAsia="ar-SA"/>
        </w:rPr>
        <w:instrText xml:space="preserve"> </w:instrText>
      </w:r>
      <w:r w:rsidRPr="00C92D04">
        <w:rPr>
          <w:rFonts w:ascii="Times New Roman" w:eastAsia="Times" w:hAnsi="Times New Roman" w:cs="Times"/>
          <w:sz w:val="24"/>
          <w:szCs w:val="24"/>
          <w:lang w:eastAsia="ar-SA"/>
        </w:rPr>
        <w:fldChar w:fldCharType="separate"/>
      </w:r>
      <w:r w:rsidRPr="00C92D04">
        <w:rPr>
          <w:rFonts w:ascii="Times New Roman" w:eastAsia="Times" w:hAnsi="Times New Roman" w:cs="Times"/>
          <w:sz w:val="24"/>
          <w:szCs w:val="24"/>
          <w:lang w:eastAsia="ar-SA"/>
        </w:rPr>
        <w:t xml:space="preserve"> </w:t>
      </w:r>
      <m:oMath>
        <m:r>
          <m:rPr>
            <m:sty m:val="p"/>
          </m:rPr>
          <w:rPr>
            <w:rFonts w:ascii="Cambria Math" w:eastAsia="Times" w:hAnsi="Cambria Math" w:cs="Times"/>
            <w:sz w:val="24"/>
            <w:szCs w:val="24"/>
            <w:lang w:eastAsia="ar-SA"/>
          </w:rPr>
          <m:t>λ</m:t>
        </m:r>
      </m:oMath>
      <w:r w:rsidRPr="00C92D04" w:rsidDel="00DC66B0">
        <w:rPr>
          <w:rFonts w:ascii="Times New Roman" w:eastAsia="Times" w:hAnsi="Times New Roman" w:cs="Times"/>
          <w:sz w:val="24"/>
          <w:szCs w:val="24"/>
          <w:lang w:eastAsia="ar-SA"/>
        </w:rPr>
        <w:t xml:space="preserve"> </w:t>
      </w:r>
      <w:r w:rsidRPr="00C92D04">
        <w:rPr>
          <w:rFonts w:ascii="Times New Roman" w:eastAsia="Times" w:hAnsi="Times New Roman" w:cs="Times"/>
          <w:sz w:val="24"/>
          <w:szCs w:val="24"/>
          <w:lang w:eastAsia="ar-SA"/>
        </w:rPr>
        <w:fldChar w:fldCharType="end"/>
      </w:r>
      <w:r w:rsidRPr="00C92D04">
        <w:rPr>
          <w:rFonts w:ascii="Times New Roman" w:eastAsia="Times" w:hAnsi="Times New Roman" w:cs="Times"/>
          <w:sz w:val="24"/>
          <w:szCs w:val="24"/>
          <w:lang w:eastAsia="ar-SA"/>
        </w:rPr>
        <w:t xml:space="preserve">, a series of solar zenith angles </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θ</m:t>
            </m:r>
          </m:e>
          <m:sub>
            <m:r>
              <w:rPr>
                <w:rFonts w:ascii="Cambria Math" w:eastAsia="Times" w:hAnsi="Cambria Math" w:cs="Times"/>
                <w:sz w:val="24"/>
                <w:szCs w:val="24"/>
                <w:lang w:eastAsia="ar-SA"/>
              </w:rPr>
              <m:t>0</m:t>
            </m:r>
          </m:sub>
        </m:sSub>
      </m:oMath>
      <w:r w:rsidRPr="00C92D04">
        <w:rPr>
          <w:rFonts w:ascii="Times New Roman" w:eastAsia="Times" w:hAnsi="Times New Roman" w:cs="Times"/>
          <w:sz w:val="24"/>
          <w:szCs w:val="24"/>
          <w:lang w:eastAsia="ar-SA"/>
        </w:rPr>
        <w:t xml:space="preserve">, and time and geographical variables. Equation (5.4.4) is easy to differentiate with respect to the defining parameters. The main interest here is retrieval of parameter </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ξ</m:t>
            </m:r>
          </m:e>
          <m:sub>
            <m:r>
              <w:rPr>
                <w:rFonts w:ascii="Cambria Math" w:eastAsia="Times" w:hAnsi="Cambria Math" w:cs="Times"/>
                <w:sz w:val="24"/>
                <w:szCs w:val="24"/>
                <w:lang w:eastAsia="ar-SA"/>
              </w:rPr>
              <m:t>q</m:t>
            </m:r>
          </m:sub>
        </m:sSub>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F</m:t>
            </m:r>
          </m:e>
          <m:sub>
            <m:r>
              <w:rPr>
                <w:rFonts w:ascii="Cambria Math" w:eastAsia="Times" w:hAnsi="Cambria Math" w:cs="Times"/>
                <w:sz w:val="24"/>
                <w:szCs w:val="24"/>
                <w:lang w:eastAsia="ar-SA"/>
              </w:rPr>
              <m:t>755</m:t>
            </m:r>
          </m:sub>
        </m:sSub>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θ</m:t>
            </m:r>
          </m:e>
          <m:sub>
            <m:r>
              <w:rPr>
                <w:rFonts w:ascii="Cambria Math" w:eastAsia="Times" w:hAnsi="Cambria Math" w:cs="Times"/>
                <w:sz w:val="24"/>
                <w:szCs w:val="24"/>
                <w:lang w:eastAsia="ar-SA"/>
              </w:rPr>
              <m:t>0</m:t>
            </m:r>
          </m:sub>
        </m:sSub>
        <m:r>
          <w:rPr>
            <w:rFonts w:ascii="Cambria Math" w:eastAsia="Times" w:hAnsi="Cambria Math" w:cs="Times"/>
            <w:sz w:val="24"/>
            <w:szCs w:val="24"/>
            <w:lang w:eastAsia="ar-SA"/>
          </w:rPr>
          <m:t>)</m:t>
        </m:r>
      </m:oMath>
      <w:r w:rsidRPr="00C92D04">
        <w:rPr>
          <w:rFonts w:ascii="Times New Roman" w:eastAsia="Times" w:hAnsi="Times New Roman" w:cs="Times"/>
          <w:sz w:val="24"/>
          <w:szCs w:val="24"/>
          <w:lang w:eastAsia="ar-SA"/>
        </w:rPr>
        <w:fldChar w:fldCharType="begin"/>
      </w:r>
      <w:r w:rsidRPr="00C92D04">
        <w:rPr>
          <w:rFonts w:ascii="Times New Roman" w:eastAsia="Times" w:hAnsi="Times New Roman" w:cs="Times"/>
          <w:sz w:val="24"/>
          <w:szCs w:val="24"/>
          <w:lang w:eastAsia="ar-SA"/>
        </w:rPr>
        <w:instrText xml:space="preserve"> QUOTE </w:instrText>
      </w:r>
      <m:oMath>
        <m:sSub>
          <m:sSubPr>
            <m:ctrlPr>
              <w:rPr>
                <w:rFonts w:ascii="Cambria Math" w:eastAsia="Times" w:hAnsi="Cambria Math" w:cs="Times"/>
                <w:i/>
                <w:sz w:val="24"/>
                <w:szCs w:val="24"/>
                <w:lang w:eastAsia="ar-SA"/>
              </w:rPr>
            </m:ctrlPr>
          </m:sSubPr>
          <m:e>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 xml:space="preserve"> ξ</m:t>
                </m:r>
              </m:e>
              <m:sub>
                <m:r>
                  <m:rPr>
                    <m:sty m:val="p"/>
                  </m:rPr>
                  <w:rPr>
                    <w:rFonts w:ascii="Cambria Math" w:eastAsia="Times" w:hAnsi="Cambria Math" w:cs="Times"/>
                    <w:sz w:val="24"/>
                    <w:szCs w:val="24"/>
                    <w:lang w:eastAsia="ar-SA"/>
                  </w:rPr>
                  <m:t>q</m:t>
                </m:r>
              </m:sub>
            </m:sSub>
            <m:r>
              <m:rPr>
                <m:sty m:val="p"/>
              </m:rPr>
              <w:rPr>
                <w:rFonts w:ascii="Cambria Math" w:eastAsia="Times" w:hAnsi="Cambria Math" w:cs="Times"/>
                <w:sz w:val="24"/>
                <w:szCs w:val="24"/>
                <w:lang w:eastAsia="ar-SA"/>
              </w:rPr>
              <m:t>=F</m:t>
            </m:r>
          </m:e>
          <m:sub>
            <m:r>
              <m:rPr>
                <m:sty m:val="p"/>
              </m:rPr>
              <w:rPr>
                <w:rFonts w:ascii="Cambria Math" w:eastAsia="Times" w:hAnsi="Cambria Math" w:cs="Times"/>
                <w:sz w:val="24"/>
                <w:szCs w:val="24"/>
                <w:lang w:eastAsia="ar-SA"/>
              </w:rPr>
              <m:t>755</m:t>
            </m:r>
          </m:sub>
        </m:sSub>
        <m:d>
          <m:dPr>
            <m:ctrlPr>
              <w:rPr>
                <w:rFonts w:ascii="Cambria Math" w:eastAsia="Times" w:hAnsi="Cambria Math" w:cs="Times"/>
                <w:i/>
                <w:sz w:val="24"/>
                <w:szCs w:val="24"/>
                <w:lang w:eastAsia="ar-SA"/>
              </w:rPr>
            </m:ctrlPr>
          </m:dPr>
          <m:e>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θ</m:t>
                </m:r>
              </m:e>
              <m:sub>
                <m:r>
                  <m:rPr>
                    <m:sty m:val="p"/>
                  </m:rPr>
                  <w:rPr>
                    <w:rFonts w:ascii="Cambria Math" w:eastAsia="Times" w:hAnsi="Cambria Math" w:cs="Times"/>
                    <w:sz w:val="24"/>
                    <w:szCs w:val="24"/>
                    <w:lang w:eastAsia="ar-SA"/>
                  </w:rPr>
                  <m:t>0</m:t>
                </m:r>
              </m:sub>
            </m:sSub>
          </m:e>
        </m:d>
      </m:oMath>
      <w:r w:rsidRPr="00C92D04">
        <w:rPr>
          <w:rFonts w:ascii="Times New Roman" w:eastAsia="Times" w:hAnsi="Times New Roman" w:cs="Times"/>
          <w:sz w:val="24"/>
          <w:szCs w:val="24"/>
          <w:lang w:eastAsia="ar-SA"/>
        </w:rPr>
        <w:instrText xml:space="preserve"> </w:instrText>
      </w:r>
      <w:r w:rsidRPr="00C92D04">
        <w:rPr>
          <w:rFonts w:ascii="Times New Roman" w:eastAsia="Times" w:hAnsi="Times New Roman" w:cs="Times"/>
          <w:sz w:val="24"/>
          <w:szCs w:val="24"/>
          <w:lang w:eastAsia="ar-SA"/>
        </w:rPr>
        <w:fldChar w:fldCharType="end"/>
      </w:r>
      <w:r w:rsidRPr="00C92D04">
        <w:rPr>
          <w:rFonts w:ascii="Times New Roman" w:eastAsia="Times" w:hAnsi="Times New Roman" w:cs="Times"/>
          <w:sz w:val="24"/>
          <w:szCs w:val="24"/>
          <w:lang w:eastAsia="ar-SA"/>
        </w:rPr>
        <w:t xml:space="preserve">, for which </w:t>
      </w:r>
      <m:oMath>
        <m:f>
          <m:fPr>
            <m:type m:val="lin"/>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m:t>
            </m:r>
            <m:sSup>
              <m:sSupPr>
                <m:ctrlPr>
                  <w:rPr>
                    <w:rFonts w:ascii="Cambria Math" w:eastAsia="Times" w:hAnsi="Cambria Math" w:cs="Times"/>
                    <w:i/>
                    <w:sz w:val="24"/>
                    <w:szCs w:val="24"/>
                    <w:lang w:eastAsia="ar-SA"/>
                  </w:rPr>
                </m:ctrlPr>
              </m:sSupPr>
              <m:e>
                <m:r>
                  <w:rPr>
                    <w:rFonts w:ascii="Cambria Math" w:eastAsia="Times" w:hAnsi="Cambria Math" w:cs="Times"/>
                    <w:sz w:val="24"/>
                    <w:szCs w:val="24"/>
                    <w:lang w:eastAsia="ar-SA"/>
                  </w:rPr>
                  <m:t>S</m:t>
                </m:r>
              </m:e>
              <m:sup>
                <m:r>
                  <w:rPr>
                    <w:rFonts w:ascii="Cambria Math" w:eastAsia="Times" w:hAnsi="Cambria Math" w:cs="Times"/>
                    <w:sz w:val="24"/>
                    <w:szCs w:val="24"/>
                    <w:lang w:eastAsia="ar-SA"/>
                  </w:rPr>
                  <m:t>*</m:t>
                </m:r>
              </m:sup>
            </m:sSup>
            <m:d>
              <m:dPr>
                <m:ctrlPr>
                  <w:rPr>
                    <w:rFonts w:ascii="Cambria Math" w:eastAsia="Times" w:hAnsi="Cambria Math" w:cs="Times"/>
                    <w:i/>
                    <w:sz w:val="24"/>
                    <w:szCs w:val="24"/>
                    <w:lang w:eastAsia="ar-SA"/>
                  </w:rPr>
                </m:ctrlPr>
              </m:dPr>
              <m:e>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θ</m:t>
                    </m:r>
                  </m:e>
                  <m:sub>
                    <m:r>
                      <w:rPr>
                        <w:rFonts w:ascii="Cambria Math" w:eastAsia="Times" w:hAnsi="Cambria Math" w:cs="Times"/>
                        <w:sz w:val="24"/>
                        <w:szCs w:val="24"/>
                        <w:lang w:eastAsia="ar-SA"/>
                      </w:rPr>
                      <m:t>0</m:t>
                    </m:r>
                  </m:sub>
                </m:sSub>
              </m:e>
            </m:d>
          </m:num>
          <m:den>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ξ</m:t>
                </m:r>
              </m:e>
              <m:sub>
                <m:r>
                  <w:rPr>
                    <w:rFonts w:ascii="Cambria Math" w:eastAsia="Times" w:hAnsi="Cambria Math" w:cs="Times"/>
                    <w:sz w:val="24"/>
                    <w:szCs w:val="24"/>
                    <w:lang w:eastAsia="ar-SA"/>
                  </w:rPr>
                  <m:t>q</m:t>
                </m:r>
              </m:sub>
            </m:sSub>
          </m:den>
        </m:f>
      </m:oMath>
      <w:r w:rsidRPr="00C92D04">
        <w:rPr>
          <w:rFonts w:ascii="Times New Roman" w:eastAsia="Times" w:hAnsi="Times New Roman" w:cs="Times"/>
          <w:sz w:val="24"/>
          <w:szCs w:val="24"/>
          <w:lang w:eastAsia="ar-SA"/>
        </w:rPr>
        <w:fldChar w:fldCharType="begin"/>
      </w:r>
      <w:r w:rsidRPr="00C92D04">
        <w:rPr>
          <w:rFonts w:ascii="Times New Roman" w:eastAsia="Times" w:hAnsi="Times New Roman" w:cs="Times"/>
          <w:sz w:val="24"/>
          <w:szCs w:val="24"/>
          <w:lang w:eastAsia="ar-SA"/>
        </w:rPr>
        <w:instrText xml:space="preserve"> QUOTE </w:instrText>
      </w:r>
      <m:oMath>
        <m:f>
          <m:fPr>
            <m:type m:val="lin"/>
            <m:ctrlPr>
              <w:rPr>
                <w:rFonts w:ascii="Cambria Math" w:eastAsia="Times" w:hAnsi="Cambria Math" w:cs="Times"/>
                <w:i/>
                <w:sz w:val="24"/>
                <w:szCs w:val="24"/>
                <w:lang w:eastAsia="ar-SA"/>
              </w:rPr>
            </m:ctrlPr>
          </m:fPr>
          <m:num>
            <m:r>
              <m:rPr>
                <m:sty m:val="p"/>
              </m:rPr>
              <w:rPr>
                <w:rFonts w:ascii="Cambria Math" w:eastAsia="Times" w:hAnsi="Cambria Math" w:cs="Times"/>
                <w:sz w:val="24"/>
                <w:szCs w:val="24"/>
                <w:lang w:eastAsia="ar-SA"/>
              </w:rPr>
              <m:t>∂</m:t>
            </m:r>
            <m:sSup>
              <m:sSupPr>
                <m:ctrlPr>
                  <w:rPr>
                    <w:rFonts w:ascii="Cambria Math" w:eastAsia="Times" w:hAnsi="Cambria Math" w:cs="Times"/>
                    <w:i/>
                    <w:sz w:val="24"/>
                    <w:szCs w:val="24"/>
                    <w:lang w:eastAsia="ar-SA"/>
                  </w:rPr>
                </m:ctrlPr>
              </m:sSupPr>
              <m:e>
                <m:r>
                  <m:rPr>
                    <m:sty m:val="p"/>
                  </m:rPr>
                  <w:rPr>
                    <w:rFonts w:ascii="Cambria Math" w:eastAsia="Times" w:hAnsi="Cambria Math" w:cs="Times"/>
                    <w:sz w:val="24"/>
                    <w:szCs w:val="24"/>
                    <w:lang w:eastAsia="ar-SA"/>
                  </w:rPr>
                  <m:t>S</m:t>
                </m:r>
              </m:e>
              <m:sup>
                <m:r>
                  <m:rPr>
                    <m:sty m:val="p"/>
                  </m:rPr>
                  <w:rPr>
                    <w:rFonts w:ascii="Cambria Math" w:eastAsia="Times" w:hAnsi="Cambria Math" w:cs="Times"/>
                    <w:sz w:val="24"/>
                    <w:szCs w:val="24"/>
                    <w:lang w:eastAsia="ar-SA"/>
                  </w:rPr>
                  <m:t>*</m:t>
                </m:r>
              </m:sup>
            </m:sSup>
            <m:d>
              <m:dPr>
                <m:ctrlPr>
                  <w:rPr>
                    <w:rFonts w:ascii="Cambria Math" w:eastAsia="Times" w:hAnsi="Cambria Math" w:cs="Times"/>
                    <w:i/>
                    <w:sz w:val="24"/>
                    <w:szCs w:val="24"/>
                    <w:lang w:eastAsia="ar-SA"/>
                  </w:rPr>
                </m:ctrlPr>
              </m:dPr>
              <m:e>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θ</m:t>
                    </m:r>
                  </m:e>
                  <m:sub>
                    <m:r>
                      <m:rPr>
                        <m:sty m:val="p"/>
                      </m:rPr>
                      <w:rPr>
                        <w:rFonts w:ascii="Cambria Math" w:eastAsia="Times" w:hAnsi="Cambria Math" w:cs="Times"/>
                        <w:sz w:val="24"/>
                        <w:szCs w:val="24"/>
                        <w:lang w:eastAsia="ar-SA"/>
                      </w:rPr>
                      <m:t>0</m:t>
                    </m:r>
                  </m:sub>
                </m:sSub>
              </m:e>
            </m:d>
          </m:num>
          <m:den>
            <m:r>
              <m:rPr>
                <m:sty m:val="p"/>
              </m:rP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ξ</m:t>
                </m:r>
              </m:e>
              <m:sub>
                <m:r>
                  <m:rPr>
                    <m:sty m:val="p"/>
                  </m:rPr>
                  <w:rPr>
                    <w:rFonts w:ascii="Cambria Math" w:eastAsia="Times" w:hAnsi="Cambria Math" w:cs="Times"/>
                    <w:sz w:val="24"/>
                    <w:szCs w:val="24"/>
                    <w:lang w:eastAsia="ar-SA"/>
                  </w:rPr>
                  <m:t>q</m:t>
                </m:r>
              </m:sub>
            </m:sSub>
          </m:den>
        </m:f>
      </m:oMath>
      <w:r w:rsidRPr="00C92D04">
        <w:rPr>
          <w:rFonts w:ascii="Times New Roman" w:eastAsia="Times" w:hAnsi="Times New Roman" w:cs="Times"/>
          <w:sz w:val="24"/>
          <w:szCs w:val="24"/>
          <w:lang w:eastAsia="ar-SA"/>
        </w:rPr>
        <w:instrText xml:space="preserve"> </w:instrText>
      </w:r>
      <w:r w:rsidRPr="00C92D04">
        <w:rPr>
          <w:rFonts w:ascii="Times New Roman" w:eastAsia="Times" w:hAnsi="Times New Roman" w:cs="Times"/>
          <w:sz w:val="24"/>
          <w:szCs w:val="24"/>
          <w:lang w:eastAsia="ar-SA"/>
        </w:rPr>
        <w:fldChar w:fldCharType="end"/>
      </w:r>
      <w:r w:rsidRPr="00C92D04">
        <w:rPr>
          <w:rFonts w:ascii="Times New Roman" w:eastAsia="Times" w:hAnsi="Times New Roman" w:cs="Times"/>
          <w:sz w:val="24"/>
          <w:szCs w:val="24"/>
          <w:lang w:eastAsia="ar-SA"/>
        </w:rPr>
        <w:t xml:space="preserve"> is trivial. This linearization is controlled by a separate Boolean flag. Technically it is possible to define Jacobians with respect to the Gaussian parameters, and there is optional code for this possibility; this option is of marginal use. </w:t>
      </w:r>
    </w:p>
    <w:p w:rsidR="00C92D04" w:rsidRPr="00C92D04" w:rsidRDefault="00C92D04" w:rsidP="00C92D04">
      <w:pPr>
        <w:suppressAutoHyphens/>
        <w:autoSpaceDE w:val="0"/>
        <w:spacing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The SIF data base is given in absolute units, and the resulting fluorescence must normalized by division with a solar spectral irradiance in units of [W.m</w:t>
      </w:r>
      <w:r w:rsidRPr="00C92D04">
        <w:rPr>
          <w:rFonts w:ascii="Times New Roman" w:eastAsia="Times" w:hAnsi="Times New Roman" w:cs="Times"/>
          <w:sz w:val="24"/>
          <w:szCs w:val="24"/>
          <w:vertAlign w:val="superscript"/>
          <w:lang w:eastAsia="ar-SA"/>
        </w:rPr>
        <w:t>-2</w:t>
      </w:r>
      <w:r w:rsidRPr="00C92D04">
        <w:rPr>
          <w:rFonts w:ascii="Times New Roman" w:eastAsia="Times" w:hAnsi="Times New Roman" w:cs="Times"/>
          <w:sz w:val="24"/>
          <w:szCs w:val="24"/>
          <w:lang w:eastAsia="ar-SA"/>
        </w:rPr>
        <w:t>.</w:t>
      </w:r>
      <w:r w:rsidRPr="00C92D04">
        <w:rPr>
          <w:rFonts w:ascii="Times New Roman" w:eastAsia="Times" w:hAnsi="Times New Roman" w:cs="Times New Roman"/>
          <w:sz w:val="24"/>
          <w:szCs w:val="24"/>
          <w:lang w:eastAsia="ar-SA"/>
        </w:rPr>
        <w:t>μ</w:t>
      </w:r>
      <w:r w:rsidRPr="00C92D04">
        <w:rPr>
          <w:rFonts w:ascii="Times New Roman" w:eastAsia="Times" w:hAnsi="Times New Roman" w:cs="Times"/>
          <w:sz w:val="24"/>
          <w:szCs w:val="24"/>
          <w:lang w:eastAsia="ar-SA"/>
        </w:rPr>
        <w:t>m</w:t>
      </w:r>
      <w:r w:rsidRPr="00C92D04">
        <w:rPr>
          <w:rFonts w:ascii="Times New Roman" w:eastAsia="Times" w:hAnsi="Times New Roman" w:cs="Times"/>
          <w:sz w:val="24"/>
          <w:szCs w:val="24"/>
          <w:vertAlign w:val="superscript"/>
          <w:lang w:eastAsia="ar-SA"/>
        </w:rPr>
        <w:t>-1</w:t>
      </w:r>
      <w:r w:rsidRPr="00C92D04">
        <w:rPr>
          <w:rFonts w:ascii="Times New Roman" w:eastAsia="Times" w:hAnsi="Times New Roman" w:cs="Times"/>
          <w:sz w:val="24"/>
          <w:szCs w:val="24"/>
          <w:lang w:eastAsia="ar-SA"/>
        </w:rPr>
        <w:t xml:space="preserve">]. This is because VLIDORT has its own solar flux entry (remember that when flux is set to 1.0, the VLIDORT radiance is “sun-normalized”). The VSLEAVE supplement has its own solar-spectrum for this normalization. The default solar data is based on the 1985 Wehr/Li Standard Extraterrestrial Solar Irradiance Spectrum, obtained from </w:t>
      </w:r>
      <w:hyperlink r:id="rId14" w:history="1">
        <w:r w:rsidRPr="00C92D04">
          <w:rPr>
            <w:rFonts w:ascii="Times New Roman" w:eastAsia="Times" w:hAnsi="Times New Roman" w:cs="Times"/>
            <w:color w:val="0000FF"/>
            <w:sz w:val="24"/>
            <w:szCs w:val="24"/>
            <w:u w:val="single"/>
            <w:lang w:eastAsia="ar-SA"/>
          </w:rPr>
          <w:t>http://rredc.nrel.gov/solar/spectra/am0</w:t>
        </w:r>
      </w:hyperlink>
      <w:r w:rsidRPr="00C92D04">
        <w:rPr>
          <w:rFonts w:ascii="Times New Roman" w:eastAsia="Times" w:hAnsi="Times New Roman" w:cs="Times"/>
          <w:sz w:val="24"/>
          <w:szCs w:val="24"/>
          <w:lang w:eastAsia="ar-SA"/>
        </w:rPr>
        <w:t xml:space="preserve">. </w:t>
      </w:r>
    </w:p>
    <w:p w:rsidR="00C92D04" w:rsidRPr="00C92D04" w:rsidRDefault="00C92D04" w:rsidP="00C92D04">
      <w:pPr>
        <w:keepNext/>
        <w:keepLines/>
        <w:suppressAutoHyphens/>
        <w:autoSpaceDE w:val="0"/>
        <w:spacing w:before="240" w:after="240" w:line="240" w:lineRule="auto"/>
        <w:ind w:left="432" w:hanging="432"/>
        <w:outlineLvl w:val="2"/>
        <w:rPr>
          <w:rFonts w:ascii="Times New Roman" w:eastAsiaTheme="majorEastAsia" w:hAnsi="Times New Roman" w:cs="Times New Roman"/>
          <w:bCs/>
          <w:i/>
          <w:iCs/>
          <w:sz w:val="28"/>
          <w:szCs w:val="28"/>
          <w:lang w:eastAsia="ar-SA"/>
        </w:rPr>
      </w:pPr>
      <w:bookmarkStart w:id="220" w:name="_Toc527626780"/>
      <w:bookmarkStart w:id="221" w:name="_Toc18428032"/>
      <w:r w:rsidRPr="00C92D04">
        <w:rPr>
          <w:rFonts w:ascii="Times New Roman" w:eastAsiaTheme="majorEastAsia" w:hAnsi="Times New Roman" w:cs="Times New Roman"/>
          <w:bCs/>
          <w:i/>
          <w:iCs/>
          <w:sz w:val="28"/>
          <w:szCs w:val="28"/>
          <w:lang w:eastAsia="ar-SA"/>
        </w:rPr>
        <w:t>5.4.3. Water-Leaving – General Formulation</w:t>
      </w:r>
      <w:bookmarkEnd w:id="220"/>
      <w:bookmarkEnd w:id="221"/>
    </w:p>
    <w:p w:rsidR="00C92D04" w:rsidRPr="00C92D04" w:rsidRDefault="00C92D04" w:rsidP="00C92D04">
      <w:pPr>
        <w:spacing w:after="120" w:line="240" w:lineRule="auto"/>
        <w:jc w:val="both"/>
        <w:rPr>
          <w:rFonts w:ascii="Times New Roman" w:eastAsia="Calibri" w:hAnsi="Times New Roman" w:cs="Times New Roman"/>
          <w:sz w:val="24"/>
          <w:szCs w:val="24"/>
        </w:rPr>
      </w:pPr>
      <w:r w:rsidRPr="00C92D04">
        <w:rPr>
          <w:rFonts w:ascii="Times New Roman" w:eastAsia="Calibri" w:hAnsi="Times New Roman" w:cs="Times"/>
          <w:sz w:val="24"/>
          <w:szCs w:val="24"/>
        </w:rPr>
        <w:t xml:space="preserve">The water-leaving supplement was first introduced for LIDORT Version 3.6 in 2012. There, the water-leaving contribution was regarded as isotropic (no angular dependence at all), and equal to the flux-normalized (underwater) upwelling radiance in the ocean at the surface - Fresnel transmittance through the surface was taken to be unity. This water-leaving radiance was obtained through an empirical formulation based on scattering and absorption by ocean optical contributors (pure water, pigment (chlorophyll) and CDOM). </w:t>
      </w:r>
    </w:p>
    <w:p w:rsidR="00C92D04" w:rsidRPr="00C92D04" w:rsidRDefault="00C92D04" w:rsidP="00C92D04">
      <w:pPr>
        <w:autoSpaceDE w:val="0"/>
        <w:spacing w:after="120" w:line="240" w:lineRule="auto"/>
        <w:jc w:val="both"/>
        <w:rPr>
          <w:rFonts w:ascii="Times New Roman" w:eastAsia="Calibri" w:hAnsi="Times New Roman" w:cs="Times"/>
          <w:sz w:val="24"/>
          <w:szCs w:val="24"/>
        </w:rPr>
      </w:pPr>
      <w:r w:rsidRPr="00C92D04">
        <w:rPr>
          <w:rFonts w:ascii="Times New Roman" w:eastAsia="Calibri" w:hAnsi="Times New Roman" w:cs="Times"/>
          <w:sz w:val="24"/>
          <w:szCs w:val="24"/>
        </w:rPr>
        <w:t xml:space="preserve">The original formulation came from the 6S model </w:t>
      </w:r>
      <w:r w:rsidRPr="00C92D04">
        <w:rPr>
          <w:rFonts w:eastAsia="Calibri"/>
          <w:szCs w:val="24"/>
        </w:rPr>
        <w:t xml:space="preserve">code </w:t>
      </w:r>
      <w:r w:rsidRPr="00C92D04">
        <w:rPr>
          <w:rFonts w:ascii="Times New Roman" w:eastAsia="Calibri" w:hAnsi="Times New Roman" w:cs="Times New Roman"/>
          <w:sz w:val="24"/>
          <w:szCs w:val="24"/>
        </w:rPr>
        <w:t>[</w:t>
      </w:r>
      <w:r w:rsidRPr="00C92D04">
        <w:rPr>
          <w:rFonts w:ascii="Times New Roman" w:eastAsia="Calibri" w:hAnsi="Times New Roman" w:cs="Times New Roman"/>
          <w:i/>
          <w:sz w:val="24"/>
          <w:szCs w:val="24"/>
        </w:rPr>
        <w:t>Vermote et al</w:t>
      </w:r>
      <w:r w:rsidRPr="00C92D04">
        <w:rPr>
          <w:rFonts w:ascii="Times New Roman" w:eastAsia="Calibri" w:hAnsi="Times New Roman" w:cs="Times New Roman"/>
          <w:sz w:val="24"/>
          <w:szCs w:val="24"/>
        </w:rPr>
        <w:t>., 1997]</w:t>
      </w:r>
      <w:r w:rsidRPr="00C92D04">
        <w:rPr>
          <w:rFonts w:ascii="Times New Roman" w:eastAsia="Calibri" w:hAnsi="Times New Roman" w:cs="Times"/>
          <w:sz w:val="24"/>
          <w:szCs w:val="24"/>
        </w:rPr>
        <w:t xml:space="preserve">, and has been changed as new empirical ocean-optics data have emerged. This "modified-6S code" was </w:t>
      </w:r>
      <w:r w:rsidRPr="00C92D04">
        <w:rPr>
          <w:rFonts w:ascii="Times New Roman" w:eastAsia="Calibri" w:hAnsi="Times New Roman" w:cs="Times"/>
          <w:sz w:val="24"/>
          <w:szCs w:val="24"/>
        </w:rPr>
        <w:lastRenderedPageBreak/>
        <w:t>developed by A. Sayer (private communication) for Version 3.7 of LIDORT and Version 2.7 of VLIDORT. The underwater term is currently dependent only on the wavelength (again in Microns) and the pigment concentration in [mg/M], and the salinity (the latter to establish refractive index of ocean water). A simple formulation of atmospheric transmittance (depending on solar zenith angle) is then applied to the ocean term to give the final (isotropic) SL contributions.</w:t>
      </w:r>
    </w:p>
    <w:p w:rsidR="00C92D04" w:rsidRPr="00C92D04" w:rsidRDefault="00C92D04" w:rsidP="00C92D04">
      <w:pPr>
        <w:autoSpaceDE w:val="0"/>
        <w:spacing w:after="120" w:line="240" w:lineRule="auto"/>
        <w:jc w:val="both"/>
        <w:rPr>
          <w:rFonts w:ascii="Times New Roman" w:eastAsia="Times" w:hAnsi="Times New Roman" w:cs="Times"/>
          <w:sz w:val="24"/>
          <w:szCs w:val="24"/>
        </w:rPr>
      </w:pPr>
      <w:r w:rsidRPr="00C92D04">
        <w:rPr>
          <w:rFonts w:ascii="Times New Roman" w:eastAsia="Calibri" w:hAnsi="Times New Roman" w:cs="Times"/>
          <w:sz w:val="24"/>
          <w:szCs w:val="24"/>
        </w:rPr>
        <w:t xml:space="preserve">For Version 3.8 of LIDORT (and Version 2.8 of VLIDORT), a new formulation was drawn up for the ocean water leaving radiance. This includes new empirical ocean-optics formulations from recent literature, a consideration of the atmospheric flux term, and non-isotropic angular dependency arising from the use of "foQ" tables developed by scientists working in ocean optics. The newer formulation now creates </w:t>
      </w:r>
      <m:oMath>
        <m:sSub>
          <m:sSubPr>
            <m:ctrlPr>
              <w:rPr>
                <w:rFonts w:ascii="Cambria Math" w:eastAsia="Calibri" w:hAnsi="Cambria Math" w:cs="Times"/>
                <w:i/>
                <w:sz w:val="24"/>
                <w:szCs w:val="24"/>
              </w:rPr>
            </m:ctrlPr>
          </m:sSubPr>
          <m:e>
            <m:r>
              <w:rPr>
                <w:rFonts w:ascii="Cambria Math" w:eastAsia="Calibri" w:hAnsi="Cambria Math" w:cs="Times"/>
                <w:sz w:val="24"/>
                <w:szCs w:val="24"/>
              </w:rPr>
              <m:t>S</m:t>
            </m:r>
          </m:e>
          <m:sub>
            <m:r>
              <w:rPr>
                <w:rFonts w:ascii="Cambria Math" w:eastAsia="Calibri" w:hAnsi="Cambria Math" w:cs="Times"/>
                <w:sz w:val="24"/>
                <w:szCs w:val="24"/>
              </w:rPr>
              <m:t>direct</m:t>
            </m:r>
          </m:sub>
        </m:sSub>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μ</m:t>
                </m:r>
              </m:e>
              <m:sub>
                <m:r>
                  <w:rPr>
                    <w:rFonts w:ascii="Cambria Math" w:eastAsia="Calibri" w:hAnsi="Cambria Math" w:cs="Times"/>
                    <w:sz w:val="24"/>
                    <w:szCs w:val="24"/>
                  </w:rPr>
                  <m:t>0</m:t>
                </m:r>
              </m:sub>
            </m:sSub>
            <m:r>
              <w:rPr>
                <w:rFonts w:ascii="Cambria Math" w:eastAsia="Calibri" w:hAnsi="Times New Roman" w:cs="Times"/>
                <w:sz w:val="24"/>
                <w:szCs w:val="24"/>
              </w:rPr>
              <m:t>,</m:t>
            </m:r>
            <m:sSub>
              <m:sSubPr>
                <m:ctrlPr>
                  <w:rPr>
                    <w:rFonts w:ascii="Cambria Math" w:eastAsia="Calibri" w:hAnsi="Cambria Math" w:cs="Times"/>
                    <w:i/>
                    <w:sz w:val="24"/>
                    <w:szCs w:val="24"/>
                  </w:rPr>
                </m:ctrlPr>
              </m:sSubPr>
              <m:e>
                <m:r>
                  <w:rPr>
                    <w:rFonts w:ascii="Cambria Math" w:eastAsia="Calibri" w:hAnsi="Cambria Math" w:cs="Times"/>
                    <w:sz w:val="24"/>
                    <w:szCs w:val="24"/>
                  </w:rPr>
                  <m:t>μ</m:t>
                </m:r>
              </m:e>
              <m:sub>
                <m:r>
                  <w:rPr>
                    <w:rFonts w:ascii="Cambria Math" w:eastAsia="Calibri" w:hAnsi="Cambria Math" w:cs="Times"/>
                    <w:sz w:val="24"/>
                    <w:szCs w:val="24"/>
                  </w:rPr>
                  <m:t>1</m:t>
                </m:r>
              </m:sub>
            </m:sSub>
          </m:e>
        </m:d>
      </m:oMath>
      <w:r w:rsidRPr="00C92D04">
        <w:rPr>
          <w:rFonts w:ascii="Times New Roman" w:eastAsia="Times" w:hAnsi="Times New Roman" w:cs="Times"/>
          <w:sz w:val="24"/>
          <w:szCs w:val="24"/>
        </w:rPr>
        <w:t xml:space="preserve"> for the "direct" term into line of sight direction</w:t>
      </w:r>
      <m:oMath>
        <m:sSub>
          <m:sSubPr>
            <m:ctrlPr>
              <w:rPr>
                <w:rFonts w:ascii="Cambria Math" w:eastAsia="Calibri" w:hAnsi="Cambria Math" w:cs="Times"/>
                <w:i/>
                <w:sz w:val="24"/>
                <w:szCs w:val="24"/>
              </w:rPr>
            </m:ctrlPr>
          </m:sSubPr>
          <m:e>
            <m:r>
              <w:rPr>
                <w:rFonts w:ascii="Cambria Math" w:eastAsia="Calibri" w:hAnsi="Cambria Math" w:cs="Times"/>
                <w:sz w:val="24"/>
                <w:szCs w:val="24"/>
              </w:rPr>
              <m:t xml:space="preserve"> μ</m:t>
            </m:r>
          </m:e>
          <m:sub>
            <m:r>
              <w:rPr>
                <w:rFonts w:ascii="Cambria Math" w:eastAsia="Calibri" w:hAnsi="Cambria Math" w:cs="Times"/>
                <w:sz w:val="24"/>
                <w:szCs w:val="24"/>
              </w:rPr>
              <m:t>1</m:t>
            </m:r>
          </m:sub>
        </m:sSub>
      </m:oMath>
      <w:r w:rsidRPr="00C92D04">
        <w:rPr>
          <w:rFonts w:ascii="Times New Roman" w:eastAsia="Times" w:hAnsi="Times New Roman" w:cs="Times"/>
          <w:sz w:val="24"/>
          <w:szCs w:val="24"/>
        </w:rPr>
        <w:t xml:space="preserve">, and it is also necessary to compute the Fourier components </w:t>
      </w:r>
      <m:oMath>
        <m:sSub>
          <m:sSubPr>
            <m:ctrlPr>
              <w:rPr>
                <w:rFonts w:ascii="Cambria Math" w:eastAsia="Calibri" w:hAnsi="Cambria Math" w:cs="Times"/>
                <w:i/>
                <w:sz w:val="24"/>
                <w:szCs w:val="24"/>
              </w:rPr>
            </m:ctrlPr>
          </m:sSubPr>
          <m:e>
            <m:r>
              <w:rPr>
                <w:rFonts w:ascii="Cambria Math" w:eastAsia="Calibri" w:hAnsi="Cambria Math" w:cs="Times"/>
                <w:sz w:val="24"/>
                <w:szCs w:val="24"/>
              </w:rPr>
              <m:t>S</m:t>
            </m:r>
          </m:e>
          <m:sub>
            <m:r>
              <w:rPr>
                <w:rFonts w:ascii="Cambria Math" w:eastAsia="Calibri" w:hAnsi="Cambria Math" w:cs="Times"/>
                <w:sz w:val="24"/>
                <w:szCs w:val="24"/>
              </w:rPr>
              <m:t>m</m:t>
            </m:r>
          </m:sub>
        </m:sSub>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μ</m:t>
                </m:r>
              </m:e>
              <m:sub>
                <m:r>
                  <w:rPr>
                    <w:rFonts w:ascii="Cambria Math" w:eastAsia="Calibri" w:hAnsi="Cambria Math" w:cs="Times"/>
                    <w:sz w:val="24"/>
                    <w:szCs w:val="24"/>
                  </w:rPr>
                  <m:t>0</m:t>
                </m:r>
              </m:sub>
            </m:sSub>
            <m:r>
              <w:rPr>
                <w:rFonts w:ascii="Cambria Math" w:eastAsia="Calibri" w:hAnsi="Times New Roman" w:cs="Times"/>
                <w:sz w:val="24"/>
                <w:szCs w:val="24"/>
              </w:rPr>
              <m:t>,</m:t>
            </m:r>
            <m:sSub>
              <m:sSubPr>
                <m:ctrlPr>
                  <w:rPr>
                    <w:rFonts w:ascii="Cambria Math" w:eastAsia="Calibri" w:hAnsi="Cambria Math" w:cs="Times"/>
                    <w:i/>
                    <w:sz w:val="24"/>
                    <w:szCs w:val="24"/>
                  </w:rPr>
                </m:ctrlPr>
              </m:sSubPr>
              <m:e>
                <m:r>
                  <w:rPr>
                    <w:rFonts w:ascii="Cambria Math" w:eastAsia="Calibri" w:hAnsi="Cambria Math" w:cs="Times"/>
                    <w:sz w:val="24"/>
                    <w:szCs w:val="24"/>
                  </w:rPr>
                  <m:t>μ</m:t>
                </m:r>
              </m:e>
              <m:sub>
                <m:r>
                  <w:rPr>
                    <w:rFonts w:ascii="Cambria Math" w:eastAsia="Calibri" w:hAnsi="Cambria Math" w:cs="Times"/>
                    <w:sz w:val="24"/>
                    <w:szCs w:val="24"/>
                  </w:rPr>
                  <m:t>j</m:t>
                </m:r>
              </m:sub>
            </m:sSub>
          </m:e>
        </m:d>
      </m:oMath>
      <w:r w:rsidRPr="00C92D04">
        <w:rPr>
          <w:rFonts w:ascii="Times New Roman" w:eastAsia="Times" w:hAnsi="Times New Roman" w:cs="Times"/>
          <w:sz w:val="24"/>
          <w:szCs w:val="24"/>
        </w:rPr>
        <w:t xml:space="preserve"> for the discrete ordinate directions</w:t>
      </w:r>
      <m:oMath>
        <m:r>
          <w:rPr>
            <w:rFonts w:ascii="Cambria Math" w:eastAsia="Times" w:hAnsi="Cambria Math" w:cs="Times"/>
            <w:sz w:val="24"/>
            <w:szCs w:val="24"/>
          </w:rPr>
          <m:t xml:space="preserve"> </m:t>
        </m:r>
        <m:d>
          <m:dPr>
            <m:begChr m:val="{"/>
            <m:endChr m:val="}"/>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μ</m:t>
                </m:r>
              </m:e>
              <m:sub>
                <m:r>
                  <w:rPr>
                    <w:rFonts w:ascii="Cambria Math" w:eastAsia="Calibri" w:hAnsi="Cambria Math" w:cs="Times"/>
                    <w:sz w:val="24"/>
                    <w:szCs w:val="24"/>
                  </w:rPr>
                  <m:t>j</m:t>
                </m:r>
              </m:sub>
            </m:sSub>
          </m:e>
        </m:d>
        <m:r>
          <w:rPr>
            <w:rFonts w:ascii="Cambria Math" w:eastAsia="Calibri" w:hAnsi="Cambria Math" w:cs="Times"/>
            <w:sz w:val="24"/>
            <w:szCs w:val="24"/>
          </w:rPr>
          <m:t>,  j=1⋯</m:t>
        </m:r>
        <m:sSub>
          <m:sSubPr>
            <m:ctrlPr>
              <w:rPr>
                <w:rFonts w:ascii="Cambria Math" w:eastAsia="Calibri" w:hAnsi="Cambria Math" w:cs="Times"/>
                <w:i/>
                <w:sz w:val="24"/>
                <w:szCs w:val="24"/>
              </w:rPr>
            </m:ctrlPr>
          </m:sSubPr>
          <m:e>
            <m:r>
              <w:rPr>
                <w:rFonts w:ascii="Cambria Math" w:eastAsia="Calibri" w:hAnsi="Cambria Math" w:cs="Times"/>
                <w:sz w:val="24"/>
                <w:szCs w:val="24"/>
              </w:rPr>
              <m:t>N</m:t>
            </m:r>
          </m:e>
          <m:sub>
            <m:r>
              <w:rPr>
                <w:rFonts w:ascii="Cambria Math" w:eastAsia="Calibri" w:hAnsi="Cambria Math" w:cs="Times"/>
                <w:sz w:val="24"/>
                <w:szCs w:val="24"/>
              </w:rPr>
              <m:t>d</m:t>
            </m:r>
          </m:sub>
        </m:sSub>
        <m:r>
          <w:rPr>
            <w:rFonts w:ascii="Cambria Math" w:eastAsia="Calibri" w:hAnsi="Cambria Math" w:cs="Times"/>
            <w:sz w:val="24"/>
            <w:szCs w:val="24"/>
          </w:rPr>
          <m:t xml:space="preserve"> </m:t>
        </m:r>
      </m:oMath>
      <w:r w:rsidRPr="00C92D04">
        <w:rPr>
          <w:rFonts w:ascii="Times New Roman" w:eastAsia="Times" w:hAnsi="Times New Roman" w:cs="Times"/>
          <w:sz w:val="24"/>
          <w:szCs w:val="24"/>
        </w:rPr>
        <w:t xml:space="preserve">in order to deal with multiple scattering; with no azimuth dependence, only </w:t>
      </w:r>
      <m:oMath>
        <m:sSub>
          <m:sSubPr>
            <m:ctrlPr>
              <w:rPr>
                <w:rFonts w:ascii="Cambria Math" w:eastAsia="Calibri" w:hAnsi="Cambria Math" w:cs="Times"/>
                <w:i/>
                <w:sz w:val="24"/>
                <w:szCs w:val="24"/>
              </w:rPr>
            </m:ctrlPr>
          </m:sSubPr>
          <m:e>
            <m:r>
              <w:rPr>
                <w:rFonts w:ascii="Cambria Math" w:eastAsia="Calibri" w:hAnsi="Cambria Math" w:cs="Times"/>
                <w:sz w:val="24"/>
                <w:szCs w:val="24"/>
              </w:rPr>
              <m:t>S</m:t>
            </m:r>
          </m:e>
          <m:sub>
            <m:r>
              <w:rPr>
                <w:rFonts w:ascii="Cambria Math" w:eastAsia="Calibri" w:hAnsi="Cambria Math" w:cs="Times"/>
                <w:sz w:val="24"/>
                <w:szCs w:val="24"/>
              </w:rPr>
              <m:t>0</m:t>
            </m:r>
          </m:sub>
        </m:sSub>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μ</m:t>
                </m:r>
              </m:e>
              <m:sub>
                <m:r>
                  <w:rPr>
                    <w:rFonts w:ascii="Cambria Math" w:eastAsia="Calibri" w:hAnsi="Cambria Math" w:cs="Times"/>
                    <w:sz w:val="24"/>
                    <w:szCs w:val="24"/>
                  </w:rPr>
                  <m:t>0</m:t>
                </m:r>
              </m:sub>
            </m:sSub>
            <m:r>
              <w:rPr>
                <w:rFonts w:ascii="Cambria Math" w:eastAsia="Calibri" w:hAnsi="Times New Roman" w:cs="Times"/>
                <w:sz w:val="24"/>
                <w:szCs w:val="24"/>
              </w:rPr>
              <m:t>,</m:t>
            </m:r>
            <m:sSub>
              <m:sSubPr>
                <m:ctrlPr>
                  <w:rPr>
                    <w:rFonts w:ascii="Cambria Math" w:eastAsia="Calibri" w:hAnsi="Cambria Math" w:cs="Times"/>
                    <w:i/>
                    <w:sz w:val="24"/>
                    <w:szCs w:val="24"/>
                  </w:rPr>
                </m:ctrlPr>
              </m:sSubPr>
              <m:e>
                <m:r>
                  <w:rPr>
                    <w:rFonts w:ascii="Cambria Math" w:eastAsia="Calibri" w:hAnsi="Cambria Math" w:cs="Times"/>
                    <w:sz w:val="24"/>
                    <w:szCs w:val="24"/>
                  </w:rPr>
                  <m:t>μ</m:t>
                </m:r>
              </m:e>
              <m:sub>
                <m:r>
                  <w:rPr>
                    <w:rFonts w:ascii="Cambria Math" w:eastAsia="Calibri" w:hAnsi="Cambria Math" w:cs="Times"/>
                    <w:sz w:val="24"/>
                    <w:szCs w:val="24"/>
                  </w:rPr>
                  <m:t>j</m:t>
                </m:r>
              </m:sub>
            </m:sSub>
          </m:e>
        </m:d>
        <m:r>
          <w:rPr>
            <w:rFonts w:ascii="Cambria Math" w:eastAsia="Times" w:hAnsi="Cambria Math" w:cs="Times"/>
            <w:sz w:val="24"/>
            <w:szCs w:val="24"/>
          </w:rPr>
          <m:t xml:space="preserve"> </m:t>
        </m:r>
      </m:oMath>
      <w:r w:rsidRPr="00C92D04">
        <w:rPr>
          <w:rFonts w:ascii="Times New Roman" w:eastAsia="Times" w:hAnsi="Times New Roman" w:cs="Times"/>
          <w:sz w:val="24"/>
          <w:szCs w:val="24"/>
        </w:rPr>
        <w:t xml:space="preserve">for </w:t>
      </w:r>
      <m:oMath>
        <m:r>
          <w:rPr>
            <w:rFonts w:ascii="Cambria Math" w:eastAsia="Calibri" w:hAnsi="Cambria Math" w:cs="Times"/>
            <w:sz w:val="24"/>
            <w:szCs w:val="24"/>
          </w:rPr>
          <m:t xml:space="preserve">m=0 </m:t>
        </m:r>
      </m:oMath>
      <w:r w:rsidRPr="00C92D04">
        <w:rPr>
          <w:rFonts w:ascii="Times New Roman" w:eastAsia="Times" w:hAnsi="Times New Roman" w:cs="Times"/>
          <w:sz w:val="24"/>
          <w:szCs w:val="24"/>
        </w:rPr>
        <w:t xml:space="preserve">survives. </w:t>
      </w:r>
    </w:p>
    <w:p w:rsidR="00C92D04" w:rsidRPr="00C92D04" w:rsidRDefault="00C92D04" w:rsidP="00C92D04">
      <w:pPr>
        <w:autoSpaceDE w:val="0"/>
        <w:spacing w:after="120" w:line="240" w:lineRule="auto"/>
        <w:jc w:val="both"/>
        <w:rPr>
          <w:rFonts w:ascii="Times New Roman" w:eastAsia="Times" w:hAnsi="Times New Roman" w:cs="Times"/>
          <w:sz w:val="24"/>
          <w:szCs w:val="24"/>
        </w:rPr>
      </w:pPr>
      <w:r w:rsidRPr="00C92D04">
        <w:rPr>
          <w:rFonts w:ascii="Times New Roman" w:eastAsia="Times" w:hAnsi="Times New Roman" w:cs="Times"/>
          <w:sz w:val="24"/>
          <w:szCs w:val="24"/>
        </w:rPr>
        <w:t>A complete derivation of this water leaving radiance is given in section A5 of the Adjunct portion of the Guide; this appendix takes into account a number of recent developments in the literature, and is fully referenced.</w:t>
      </w:r>
    </w:p>
    <w:p w:rsidR="00C92D04" w:rsidRPr="00C92D04" w:rsidRDefault="00C92D04" w:rsidP="00C92D04">
      <w:pPr>
        <w:suppressAutoHyphens/>
        <w:autoSpaceDE w:val="0"/>
        <w:spacing w:after="120" w:line="240" w:lineRule="auto"/>
        <w:jc w:val="both"/>
        <w:rPr>
          <w:rFonts w:ascii="Times New Roman" w:eastAsia="Times" w:hAnsi="Times New Roman" w:cs="Times"/>
          <w:sz w:val="24"/>
          <w:szCs w:val="24"/>
          <w:lang w:eastAsia="ar-SA"/>
        </w:rPr>
      </w:pPr>
      <w:r w:rsidRPr="00C92D04">
        <w:rPr>
          <w:rFonts w:ascii="Times New Roman" w:eastAsia="Calibri" w:hAnsi="Times New Roman" w:cs="Times"/>
          <w:sz w:val="24"/>
          <w:szCs w:val="24"/>
        </w:rPr>
        <w:t>An input-check routine has already been written to ensure that input solar and line-of-sight input geometrical variables are consistent between VLIDORT and the VBRDF supplement, and now that the VSLEAVE supplement has non-isotropic functionality, a similar checking routine has been constructed for VLIDORT and VSLEAVE consistency.</w:t>
      </w:r>
    </w:p>
    <w:p w:rsidR="00C92D04" w:rsidRPr="00C92D04" w:rsidRDefault="00C92D04" w:rsidP="00C92D04">
      <w:pPr>
        <w:autoSpaceDE w:val="0"/>
        <w:spacing w:after="120" w:line="240" w:lineRule="auto"/>
        <w:jc w:val="both"/>
        <w:rPr>
          <w:rFonts w:ascii="Times New Roman" w:eastAsia="Calibri" w:hAnsi="Times New Roman" w:cs="Times"/>
          <w:sz w:val="24"/>
          <w:szCs w:val="24"/>
        </w:rPr>
      </w:pPr>
      <w:r w:rsidRPr="00C92D04">
        <w:rPr>
          <w:rFonts w:ascii="Times New Roman" w:eastAsia="Calibri" w:hAnsi="Times New Roman" w:cs="Times"/>
          <w:sz w:val="24"/>
          <w:szCs w:val="24"/>
        </w:rPr>
        <w:t xml:space="preserve">In addition to the above water-leaving formulation, the SL supplement now has a "rough-surface" option, which is derived from the 6S treatment of the ocean-air transmittances for a rough surface. This derivation is based on the azimuthal integration (for each solar angle and line of sight angle in the atmosphere) of the reverse-medium glint calculation for the rough-surface interface, taking into account Snell's law of refraction and the conservation of light intensity divided by the square of the reflective index. In the VSLEAVE supplement, our glint calculations here are done using the same Cox-Munk calculation as that noted above for the VBRDF (with wind-directionality and complex refractive index determined through salinity). As seen in Eq. (5.3.12), the whitecap correction is also required if we are computing water-leaving radiance in conjunction with atmospheric glint with foam. Clearly, this water-leaving option has the same inputs as that for the VBRDF discussed in the previous section (wavelength, wind speed and direction, salinity, whitecap and facet isotropy flags). The shadow option is not required. </w:t>
      </w:r>
    </w:p>
    <w:p w:rsidR="00C92D04" w:rsidRPr="00C92D04" w:rsidRDefault="00C92D04" w:rsidP="00C92D04">
      <w:pPr>
        <w:suppressAutoHyphens/>
        <w:autoSpaceDE w:val="0"/>
        <w:spacing w:after="120" w:line="240" w:lineRule="auto"/>
        <w:jc w:val="both"/>
        <w:rPr>
          <w:rFonts w:ascii="Times New Roman" w:eastAsia="Calibri" w:hAnsi="Times New Roman" w:cs="Times"/>
          <w:sz w:val="24"/>
          <w:szCs w:val="24"/>
        </w:rPr>
      </w:pPr>
      <w:r w:rsidRPr="00C92D04">
        <w:rPr>
          <w:rFonts w:ascii="Times New Roman" w:eastAsia="Calibri" w:hAnsi="Times New Roman" w:cs="Times"/>
          <w:sz w:val="24"/>
          <w:szCs w:val="24"/>
        </w:rPr>
        <w:t>In this rough-surface case, the VSLEAVE and VBRDF supplements are using the same software for glint reflectance, Fresnel coefficients, refractive index calculation and whitecap determination. The software is separately implemented in the interests of modularity. When using the two supplements together, it is essential that they both operate with a common set of inputs - we have therefore written a subroutine which checks the compatibility of VSLEAVE and VBRDF inputs in this situation.</w:t>
      </w:r>
    </w:p>
    <w:p w:rsidR="00C92D04" w:rsidRPr="00C92D04" w:rsidRDefault="00C92D04" w:rsidP="00C92D04">
      <w:pPr>
        <w:keepNext/>
        <w:keepLines/>
        <w:suppressAutoHyphens/>
        <w:autoSpaceDE w:val="0"/>
        <w:spacing w:before="120" w:after="120" w:line="240" w:lineRule="auto"/>
        <w:ind w:left="432" w:hanging="432"/>
        <w:outlineLvl w:val="2"/>
        <w:rPr>
          <w:rFonts w:ascii="Times New Roman" w:eastAsiaTheme="majorEastAsia" w:hAnsi="Times New Roman" w:cs="Times New Roman"/>
          <w:bCs/>
          <w:i/>
          <w:iCs/>
          <w:sz w:val="28"/>
          <w:szCs w:val="28"/>
          <w:lang w:eastAsia="ar-SA"/>
        </w:rPr>
      </w:pPr>
      <w:bookmarkStart w:id="222" w:name="_Toc336498267"/>
      <w:bookmarkStart w:id="223" w:name="_Toc527626782"/>
      <w:bookmarkStart w:id="224" w:name="_Toc18428033"/>
      <w:r w:rsidRPr="00C92D04">
        <w:rPr>
          <w:rFonts w:ascii="Times New Roman" w:eastAsiaTheme="majorEastAsia" w:hAnsi="Times New Roman" w:cs="Times New Roman"/>
          <w:bCs/>
          <w:i/>
          <w:iCs/>
          <w:sz w:val="28"/>
          <w:szCs w:val="28"/>
          <w:lang w:eastAsia="ar-SA"/>
        </w:rPr>
        <w:t>5.4.4. Example calling sequence</w:t>
      </w:r>
      <w:bookmarkEnd w:id="222"/>
      <w:bookmarkEnd w:id="223"/>
      <w:bookmarkEnd w:id="224"/>
    </w:p>
    <w:p w:rsidR="00C92D04" w:rsidRPr="00C92D04" w:rsidRDefault="00C92D04" w:rsidP="00C92D04">
      <w:pPr>
        <w:autoSpaceDE w:val="0"/>
        <w:autoSpaceDN w:val="0"/>
        <w:adjustRightInd w:val="0"/>
        <w:spacing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 xml:space="preserve">For an intensity calculation with VSLEAVE reflection, the VSLEAVE inputs required by VLIDORT_MASTER are those specified in section 5.1.1.3 Table C4, namely, the exact </w:t>
      </w:r>
      <w:r w:rsidRPr="00C92D04">
        <w:rPr>
          <w:rFonts w:ascii="Times New Roman" w:eastAsia="Times" w:hAnsi="Times New Roman" w:cs="Times"/>
          <w:sz w:val="24"/>
          <w:szCs w:val="24"/>
          <w:lang w:eastAsia="ar-SA"/>
        </w:rPr>
        <w:lastRenderedPageBreak/>
        <w:t xml:space="preserve">VSLEAVE itself for all solar incident and </w:t>
      </w:r>
      <w:r w:rsidRPr="00C92D04" w:rsidDel="00680D18">
        <w:rPr>
          <w:rFonts w:ascii="Times New Roman" w:eastAsia="Times" w:hAnsi="Times New Roman" w:cs="Times"/>
          <w:sz w:val="24"/>
          <w:szCs w:val="24"/>
          <w:lang w:eastAsia="ar-SA"/>
        </w:rPr>
        <w:t xml:space="preserve">reflected </w:t>
      </w:r>
      <w:r w:rsidRPr="00C92D04">
        <w:rPr>
          <w:rFonts w:ascii="Times New Roman" w:eastAsia="Times" w:hAnsi="Times New Roman" w:cs="Times"/>
          <w:sz w:val="24"/>
          <w:szCs w:val="24"/>
          <w:lang w:eastAsia="ar-SA"/>
        </w:rPr>
        <w:t xml:space="preserve">line-of-sight reflected directions, the two sets of Fourier components for the multiple scatter calculation, and the isotropic component. For a surface property weighting function calculation (using the VLIDORT_L_MASTER subroutine), VLIDORT also requires the linearized VSLEAVE inputs in section 5.1.1.7 Table G4. </w:t>
      </w:r>
    </w:p>
    <w:p w:rsidR="00C92D04" w:rsidRPr="00C92D04" w:rsidRDefault="00C92D04" w:rsidP="00C92D04">
      <w:pPr>
        <w:autoSpaceDE w:val="0"/>
        <w:autoSpaceDN w:val="0"/>
        <w:adjustRightInd w:val="0"/>
        <w:spacing w:after="120" w:line="240" w:lineRule="auto"/>
        <w:ind w:left="432" w:hanging="432"/>
        <w:jc w:val="both"/>
        <w:rPr>
          <w:rFonts w:ascii="Times New Roman" w:eastAsia="Times" w:hAnsi="Times New Roman" w:cs="Times"/>
          <w:color w:val="0000FF"/>
          <w:sz w:val="24"/>
          <w:szCs w:val="24"/>
          <w:lang w:eastAsia="ar-SA"/>
        </w:rPr>
      </w:pPr>
      <w:r w:rsidRPr="00C92D04">
        <w:rPr>
          <w:rFonts w:ascii="Times New Roman" w:eastAsia="Times" w:hAnsi="Times New Roman" w:cs="Times"/>
          <w:sz w:val="24"/>
          <w:szCs w:val="24"/>
          <w:lang w:eastAsia="ar-SA"/>
        </w:rPr>
        <w:t>For a calculation of VSLEAVE inputs alone (i.e. no linearizations), the calling program sequence is:</w:t>
      </w:r>
    </w:p>
    <w:p w:rsidR="00C92D04" w:rsidRPr="00C92D04" w:rsidRDefault="00C92D04" w:rsidP="00C92D04">
      <w:pPr>
        <w:suppressAutoHyphens/>
        <w:autoSpaceDE w:val="0"/>
        <w:spacing w:after="0" w:line="240" w:lineRule="auto"/>
        <w:ind w:left="432" w:hanging="432"/>
        <w:jc w:val="both"/>
        <w:rPr>
          <w:rFonts w:ascii="Courier" w:eastAsia="Times" w:hAnsi="Courier" w:cs="Times"/>
          <w:sz w:val="20"/>
          <w:lang w:eastAsia="ar-SA"/>
        </w:rPr>
      </w:pPr>
    </w:p>
    <w:p w:rsidR="00C92D04" w:rsidRPr="00C92D04" w:rsidRDefault="00C92D04" w:rsidP="00C92D04">
      <w:pPr>
        <w:suppressAutoHyphens/>
        <w:autoSpaceDE w:val="0"/>
        <w:spacing w:after="0" w:line="240" w:lineRule="auto"/>
        <w:ind w:left="432" w:hanging="432"/>
        <w:jc w:val="both"/>
        <w:rPr>
          <w:rFonts w:ascii="Courier" w:eastAsia="Times" w:hAnsi="Courier" w:cs="Times"/>
          <w:sz w:val="20"/>
          <w:lang w:eastAsia="ar-SA"/>
        </w:rPr>
      </w:pPr>
      <w:r w:rsidRPr="00C92D04">
        <w:rPr>
          <w:rFonts w:ascii="Courier" w:eastAsia="Times" w:hAnsi="Courier" w:cs="Times"/>
          <w:sz w:val="20"/>
          <w:lang w:eastAsia="ar-SA"/>
        </w:rPr>
        <w:t>!  Obtain control variables for the vector VSLEAVE input structure from the</w:t>
      </w:r>
    </w:p>
    <w:p w:rsidR="00C92D04" w:rsidRPr="00C92D04" w:rsidRDefault="00C92D04" w:rsidP="00C92D04">
      <w:pPr>
        <w:suppressAutoHyphens/>
        <w:autoSpaceDE w:val="0"/>
        <w:spacing w:after="0" w:line="240" w:lineRule="auto"/>
        <w:ind w:left="432" w:hanging="432"/>
        <w:jc w:val="both"/>
        <w:rPr>
          <w:rFonts w:ascii="Courier" w:eastAsia="Times" w:hAnsi="Courier" w:cs="Times"/>
          <w:sz w:val="20"/>
          <w:lang w:eastAsia="ar-SA"/>
        </w:rPr>
      </w:pPr>
      <w:r w:rsidRPr="00C92D04">
        <w:rPr>
          <w:rFonts w:ascii="Courier" w:eastAsia="Times" w:hAnsi="Courier" w:cs="Times"/>
          <w:sz w:val="20"/>
          <w:lang w:eastAsia="ar-SA"/>
        </w:rPr>
        <w:t>!  VSLEAVE input configuration file</w:t>
      </w:r>
    </w:p>
    <w:p w:rsidR="00C92D04" w:rsidRPr="00C92D04" w:rsidRDefault="00C92D04" w:rsidP="00C92D04">
      <w:pPr>
        <w:spacing w:after="0" w:line="240" w:lineRule="auto"/>
        <w:rPr>
          <w:rFonts w:ascii="Courier New" w:eastAsia="Times New Roman" w:hAnsi="Courier New" w:cs="Courier New"/>
          <w:color w:val="FF0000"/>
          <w:sz w:val="20"/>
          <w:szCs w:val="20"/>
        </w:rPr>
      </w:pPr>
      <w:r w:rsidRPr="00C92D04">
        <w:rPr>
          <w:rFonts w:ascii="Courier New" w:eastAsia="Times New Roman" w:hAnsi="Courier New" w:cs="Courier New"/>
          <w:color w:val="FF0000"/>
          <w:sz w:val="20"/>
          <w:szCs w:val="20"/>
        </w:rPr>
        <w:t xml:space="preserve">   call VSLEAVE_INPUTMASTER ( &amp;</w:t>
      </w:r>
    </w:p>
    <w:p w:rsidR="00C92D04" w:rsidRPr="00C92D04" w:rsidRDefault="00C92D04" w:rsidP="00C92D04">
      <w:pPr>
        <w:spacing w:after="0" w:line="240" w:lineRule="auto"/>
        <w:rPr>
          <w:rFonts w:ascii="Courier New" w:eastAsia="Times New Roman" w:hAnsi="Courier New" w:cs="Courier New"/>
          <w:color w:val="FF0000"/>
          <w:sz w:val="20"/>
          <w:szCs w:val="20"/>
        </w:rPr>
      </w:pPr>
      <w:r w:rsidRPr="00C92D04">
        <w:rPr>
          <w:rFonts w:ascii="Courier New" w:eastAsia="Times New Roman" w:hAnsi="Courier New" w:cs="Courier New"/>
          <w:color w:val="FF0000"/>
          <w:sz w:val="20"/>
          <w:szCs w:val="20"/>
        </w:rPr>
        <w:t xml:space="preserve">       'VSLEAVE_ReadInput.cfg', &amp; ! Input</w:t>
      </w:r>
    </w:p>
    <w:p w:rsidR="00C92D04" w:rsidRPr="00C92D04" w:rsidRDefault="00C92D04" w:rsidP="00C92D04">
      <w:pPr>
        <w:spacing w:after="0" w:line="240" w:lineRule="auto"/>
        <w:rPr>
          <w:rFonts w:ascii="Courier New" w:eastAsia="Times New Roman" w:hAnsi="Courier New" w:cs="Courier New"/>
          <w:color w:val="FF0000"/>
          <w:sz w:val="20"/>
          <w:szCs w:val="20"/>
        </w:rPr>
      </w:pPr>
      <w:r w:rsidRPr="00C92D04">
        <w:rPr>
          <w:rFonts w:ascii="Courier New" w:eastAsia="Times New Roman" w:hAnsi="Courier New" w:cs="Courier New"/>
          <w:color w:val="FF0000"/>
          <w:sz w:val="20"/>
          <w:szCs w:val="20"/>
        </w:rPr>
        <w:t xml:space="preserve">        VSLEAVE_Sup_In,         &amp; ! Outputs</w:t>
      </w:r>
    </w:p>
    <w:p w:rsidR="00C92D04" w:rsidRPr="00C92D04" w:rsidRDefault="00C92D04" w:rsidP="00C92D04">
      <w:pPr>
        <w:spacing w:after="0" w:line="240" w:lineRule="auto"/>
        <w:rPr>
          <w:rFonts w:ascii="Courier New" w:eastAsia="Times New Roman" w:hAnsi="Courier New" w:cs="Courier New"/>
          <w:color w:val="FF0000"/>
          <w:sz w:val="20"/>
          <w:szCs w:val="20"/>
        </w:rPr>
      </w:pPr>
      <w:r w:rsidRPr="00C92D04">
        <w:rPr>
          <w:rFonts w:ascii="Courier New" w:eastAsia="Times New Roman" w:hAnsi="Courier New" w:cs="Courier New"/>
          <w:color w:val="FF0000"/>
          <w:sz w:val="20"/>
          <w:szCs w:val="20"/>
        </w:rPr>
        <w:t xml:space="preserve">        VSLEAVE_Sup_InputStatus ) ! Outputs</w:t>
      </w:r>
    </w:p>
    <w:p w:rsidR="00C92D04" w:rsidRPr="00C92D04" w:rsidDel="00680D18" w:rsidRDefault="00C92D04" w:rsidP="00C92D04">
      <w:pPr>
        <w:suppressAutoHyphens/>
        <w:autoSpaceDE w:val="0"/>
        <w:spacing w:after="120" w:line="240" w:lineRule="auto"/>
        <w:ind w:left="432" w:hanging="432"/>
        <w:jc w:val="both"/>
        <w:rPr>
          <w:rFonts w:ascii="Courier" w:eastAsia="Times" w:hAnsi="Courier" w:cs="Times"/>
          <w:sz w:val="20"/>
          <w:lang w:eastAsia="ar-SA"/>
        </w:rPr>
      </w:pPr>
    </w:p>
    <w:p w:rsidR="00C92D04" w:rsidRPr="00C92D04" w:rsidRDefault="00C92D04" w:rsidP="00C92D04">
      <w:pPr>
        <w:suppressAutoHyphens/>
        <w:autoSpaceDE w:val="0"/>
        <w:spacing w:after="0" w:line="240" w:lineRule="auto"/>
        <w:ind w:left="432" w:hanging="432"/>
        <w:jc w:val="both"/>
        <w:rPr>
          <w:rFonts w:ascii="Courier" w:eastAsia="Times" w:hAnsi="Courier" w:cs="Times"/>
          <w:sz w:val="20"/>
          <w:lang w:eastAsia="ar-SA"/>
        </w:rPr>
      </w:pPr>
      <w:r w:rsidRPr="00C92D04">
        <w:rPr>
          <w:rFonts w:ascii="Courier" w:eastAsia="Times" w:hAnsi="Courier" w:cs="Times"/>
          <w:sz w:val="20"/>
          <w:lang w:eastAsia="ar-SA"/>
        </w:rPr>
        <w:t xml:space="preserve">!  Call the vector VSLEAVE supplement master </w:t>
      </w:r>
    </w:p>
    <w:p w:rsidR="00C92D04" w:rsidRPr="00C92D04" w:rsidRDefault="00C92D04" w:rsidP="00C92D04">
      <w:pPr>
        <w:spacing w:after="0" w:line="240" w:lineRule="auto"/>
        <w:rPr>
          <w:rFonts w:ascii="Courier New" w:eastAsia="Times New Roman" w:hAnsi="Courier New" w:cs="Courier New"/>
          <w:color w:val="FF0000"/>
          <w:sz w:val="20"/>
          <w:szCs w:val="20"/>
        </w:rPr>
      </w:pPr>
      <w:r w:rsidRPr="00C92D04">
        <w:rPr>
          <w:rFonts w:ascii="Courier New" w:eastAsia="Times New Roman" w:hAnsi="Courier New" w:cs="Courier New"/>
          <w:color w:val="FF0000"/>
          <w:sz w:val="20"/>
          <w:szCs w:val="20"/>
        </w:rPr>
        <w:t xml:space="preserve">   call VSLEAVE_MAINMASTER ( &amp;</w:t>
      </w:r>
    </w:p>
    <w:p w:rsidR="00C92D04" w:rsidRPr="00C92D04" w:rsidRDefault="00C92D04" w:rsidP="00C92D04">
      <w:pPr>
        <w:spacing w:after="0" w:line="240" w:lineRule="auto"/>
        <w:rPr>
          <w:rFonts w:ascii="Courier New" w:eastAsia="Times New Roman" w:hAnsi="Courier New" w:cs="Courier New"/>
          <w:color w:val="FF0000"/>
          <w:sz w:val="20"/>
          <w:szCs w:val="20"/>
        </w:rPr>
      </w:pPr>
      <w:r w:rsidRPr="00C92D04">
        <w:rPr>
          <w:rFonts w:ascii="Courier New" w:eastAsia="Times New Roman" w:hAnsi="Courier New" w:cs="Courier New"/>
          <w:color w:val="FF0000"/>
          <w:sz w:val="20"/>
          <w:szCs w:val="20"/>
        </w:rPr>
        <w:t xml:space="preserve">        VSLEAVE_Sup_In,      &amp; ! Inputs</w:t>
      </w:r>
    </w:p>
    <w:p w:rsidR="00C92D04" w:rsidRPr="00C92D04" w:rsidRDefault="00C92D04" w:rsidP="00C92D04">
      <w:pPr>
        <w:spacing w:after="0" w:line="240" w:lineRule="auto"/>
        <w:rPr>
          <w:rFonts w:ascii="Courier New" w:eastAsia="Times New Roman" w:hAnsi="Courier New" w:cs="Courier New"/>
          <w:color w:val="FF0000"/>
          <w:sz w:val="20"/>
          <w:szCs w:val="20"/>
        </w:rPr>
      </w:pPr>
      <w:r w:rsidRPr="00C92D04">
        <w:rPr>
          <w:rFonts w:ascii="Courier New" w:eastAsia="Times New Roman" w:hAnsi="Courier New" w:cs="Courier New"/>
          <w:color w:val="FF0000"/>
          <w:sz w:val="20"/>
          <w:szCs w:val="20"/>
        </w:rPr>
        <w:t xml:space="preserve">        VSLEAVE_Sup_Out )      ! Outputs</w:t>
      </w:r>
    </w:p>
    <w:p w:rsidR="00C92D04" w:rsidRPr="00C92D04" w:rsidRDefault="00C92D04" w:rsidP="00C92D04">
      <w:pPr>
        <w:spacing w:after="0" w:line="240" w:lineRule="auto"/>
        <w:rPr>
          <w:rFonts w:ascii="Courier New" w:eastAsia="Times New Roman" w:hAnsi="Courier New" w:cs="Courier New"/>
          <w:color w:val="FF0000"/>
          <w:sz w:val="20"/>
          <w:szCs w:val="20"/>
        </w:rPr>
      </w:pPr>
    </w:p>
    <w:p w:rsidR="00C92D04" w:rsidRPr="00C92D04" w:rsidRDefault="00C92D04" w:rsidP="00C92D04">
      <w:pPr>
        <w:suppressAutoHyphens/>
        <w:autoSpaceDE w:val="0"/>
        <w:spacing w:after="0" w:line="240" w:lineRule="auto"/>
        <w:ind w:left="432" w:hanging="432"/>
        <w:jc w:val="both"/>
        <w:rPr>
          <w:rFonts w:ascii="Courier" w:eastAsia="Times" w:hAnsi="Courier" w:cs="Times"/>
          <w:sz w:val="20"/>
          <w:lang w:eastAsia="ar-SA"/>
        </w:rPr>
      </w:pPr>
      <w:r w:rsidRPr="00C92D04">
        <w:rPr>
          <w:rFonts w:ascii="Courier" w:eastAsia="Times" w:hAnsi="Courier" w:cs="Times"/>
          <w:sz w:val="20"/>
          <w:lang w:eastAsia="ar-SA"/>
        </w:rPr>
        <w:t>!  Finish</w:t>
      </w:r>
    </w:p>
    <w:p w:rsidR="00C92D04" w:rsidRPr="00C92D04" w:rsidRDefault="00C92D04" w:rsidP="00C92D04">
      <w:pPr>
        <w:suppressAutoHyphens/>
        <w:autoSpaceDE w:val="0"/>
        <w:spacing w:after="120" w:line="240" w:lineRule="auto"/>
        <w:ind w:left="432" w:hanging="432"/>
        <w:jc w:val="both"/>
        <w:rPr>
          <w:rFonts w:ascii="Courier" w:eastAsia="Times" w:hAnsi="Courier" w:cs="Times"/>
          <w:color w:val="FF0000"/>
          <w:sz w:val="20"/>
          <w:lang w:eastAsia="ar-SA"/>
        </w:rPr>
      </w:pPr>
      <w:r w:rsidRPr="00C92D04">
        <w:rPr>
          <w:rFonts w:ascii="Courier" w:eastAsia="Times" w:hAnsi="Courier" w:cs="Times"/>
          <w:color w:val="FF0000"/>
          <w:sz w:val="20"/>
          <w:lang w:eastAsia="ar-SA"/>
        </w:rPr>
        <w:t xml:space="preserve">   write VSLEAVE output to file </w:t>
      </w:r>
    </w:p>
    <w:p w:rsidR="00C92D04" w:rsidRPr="00C92D04" w:rsidRDefault="00C92D04" w:rsidP="00C92D04">
      <w:pPr>
        <w:suppressAutoHyphens/>
        <w:autoSpaceDE w:val="0"/>
        <w:spacing w:after="0" w:line="240" w:lineRule="auto"/>
        <w:ind w:left="432" w:hanging="432"/>
        <w:jc w:val="both"/>
        <w:rPr>
          <w:rFonts w:ascii="Times New Roman" w:eastAsia="Times" w:hAnsi="Times New Roman" w:cs="Times"/>
          <w:sz w:val="24"/>
          <w:lang w:eastAsia="ar-SA"/>
        </w:rPr>
      </w:pPr>
    </w:p>
    <w:p w:rsidR="00C92D04" w:rsidRPr="00C92D04" w:rsidRDefault="00C92D04" w:rsidP="00C92D04">
      <w:pPr>
        <w:suppressAutoHyphens/>
        <w:autoSpaceDE w:val="0"/>
        <w:spacing w:after="120" w:line="240" w:lineRule="auto"/>
        <w:jc w:val="both"/>
        <w:rPr>
          <w:rFonts w:ascii="Times New Roman" w:eastAsia="Times" w:hAnsi="Times New Roman" w:cs="Times"/>
          <w:sz w:val="24"/>
          <w:lang w:eastAsia="ar-SA"/>
        </w:rPr>
      </w:pPr>
      <w:r w:rsidRPr="00C92D04">
        <w:rPr>
          <w:rFonts w:ascii="Times New Roman" w:eastAsia="Times" w:hAnsi="Times New Roman" w:cs="Times"/>
          <w:sz w:val="24"/>
          <w:lang w:eastAsia="ar-SA"/>
        </w:rPr>
        <w:t>The first subroutine (</w:t>
      </w:r>
      <w:r w:rsidRPr="00C92D04">
        <w:rPr>
          <w:rFonts w:ascii="Times New Roman" w:eastAsia="Times" w:hAnsi="Times New Roman" w:cs="Times"/>
          <w:sz w:val="24"/>
          <w:szCs w:val="24"/>
          <w:lang w:eastAsia="ar-SA"/>
        </w:rPr>
        <w:t>VSLEAVE_INPUTMASTER</w:t>
      </w:r>
      <w:r w:rsidRPr="00C92D04">
        <w:rPr>
          <w:rFonts w:ascii="Times New Roman" w:eastAsia="Times" w:hAnsi="Times New Roman" w:cs="Times"/>
          <w:sz w:val="24"/>
          <w:lang w:eastAsia="ar-SA"/>
        </w:rPr>
        <w:t xml:space="preserve">) reads inputs from a VSLEAVE configuration file. These include specifications of the numbers and values of angles (solar and viewing angle zeniths, relative azimuths), the number of discrete ordinates, along with Fluorescence and control inputs. Angular and </w:t>
      </w:r>
      <w:r w:rsidRPr="00C92D04" w:rsidDel="00812458">
        <w:rPr>
          <w:rFonts w:ascii="Times New Roman" w:eastAsia="Times" w:hAnsi="Times New Roman" w:cs="Times"/>
          <w:sz w:val="24"/>
          <w:lang w:eastAsia="ar-SA"/>
        </w:rPr>
        <w:t xml:space="preserve">stream </w:t>
      </w:r>
      <w:r w:rsidRPr="00C92D04">
        <w:rPr>
          <w:rFonts w:ascii="Times New Roman" w:eastAsia="Times" w:hAnsi="Times New Roman" w:cs="Times"/>
          <w:sz w:val="24"/>
          <w:lang w:eastAsia="ar-SA"/>
        </w:rPr>
        <w:t xml:space="preserve">control inputs for the VSLEAVE supplement must match </w:t>
      </w:r>
      <w:r w:rsidRPr="00C92D04" w:rsidDel="00812458">
        <w:rPr>
          <w:rFonts w:ascii="Times New Roman" w:eastAsia="Times" w:hAnsi="Times New Roman" w:cs="Times"/>
          <w:sz w:val="24"/>
          <w:lang w:eastAsia="ar-SA"/>
        </w:rPr>
        <w:t xml:space="preserve">those </w:t>
      </w:r>
      <w:r w:rsidRPr="00C92D04">
        <w:rPr>
          <w:rFonts w:ascii="Times New Roman" w:eastAsia="Times" w:hAnsi="Times New Roman" w:cs="Times"/>
          <w:sz w:val="24"/>
          <w:lang w:eastAsia="ar-SA"/>
        </w:rPr>
        <w:t xml:space="preserve">equivalent inputs </w:t>
      </w:r>
      <w:r w:rsidRPr="00C92D04" w:rsidDel="00812458">
        <w:rPr>
          <w:rFonts w:ascii="Times New Roman" w:eastAsia="Times" w:hAnsi="Times New Roman" w:cs="Times"/>
          <w:sz w:val="24"/>
          <w:lang w:eastAsia="ar-SA"/>
        </w:rPr>
        <w:t>specified</w:t>
      </w:r>
      <w:r w:rsidRPr="00C92D04">
        <w:rPr>
          <w:rFonts w:ascii="Times New Roman" w:eastAsia="Times" w:hAnsi="Times New Roman" w:cs="Times"/>
          <w:sz w:val="24"/>
          <w:lang w:eastAsia="ar-SA"/>
        </w:rPr>
        <w:t xml:space="preserve"> for VLIDORT before a </w:t>
      </w:r>
      <w:r w:rsidRPr="00C92D04" w:rsidDel="00812458">
        <w:rPr>
          <w:rFonts w:ascii="Times New Roman" w:eastAsia="Times" w:hAnsi="Times New Roman" w:cs="Times"/>
          <w:sz w:val="24"/>
          <w:lang w:eastAsia="ar-SA"/>
        </w:rPr>
        <w:t xml:space="preserve">subsequent </w:t>
      </w:r>
      <w:r w:rsidRPr="00C92D04">
        <w:rPr>
          <w:rFonts w:ascii="Times New Roman" w:eastAsia="Times" w:hAnsi="Times New Roman" w:cs="Times"/>
          <w:sz w:val="24"/>
          <w:lang w:eastAsia="ar-SA"/>
        </w:rPr>
        <w:t xml:space="preserve">VLIDORT radiance calculation with supplement-computed VSLEAVE inputs is performed.  The VSLEAVE input read routine </w:t>
      </w:r>
      <w:r w:rsidRPr="00C92D04">
        <w:rPr>
          <w:rFonts w:ascii="Times New Roman" w:eastAsia="Times" w:hAnsi="Times New Roman" w:cs="Times"/>
          <w:sz w:val="24"/>
          <w:szCs w:val="24"/>
          <w:lang w:eastAsia="ar-SA"/>
        </w:rPr>
        <w:t>VSLEAVE_INPUTMASTER</w:t>
      </w:r>
      <w:r w:rsidRPr="00C92D04">
        <w:rPr>
          <w:rFonts w:ascii="Times New Roman" w:eastAsia="Times" w:hAnsi="Times New Roman" w:cs="Times"/>
          <w:sz w:val="24"/>
          <w:lang w:eastAsia="ar-SA"/>
        </w:rPr>
        <w:t xml:space="preserve"> is of course optional - it is perfectly possible to set these inputs in another manner inside the calling environment itself.  Table A in the next section describes the inputs required for a basic VSLEAVE calculation. </w:t>
      </w:r>
    </w:p>
    <w:p w:rsidR="00C92D04" w:rsidRPr="00C92D04" w:rsidRDefault="00C92D04" w:rsidP="00C92D04">
      <w:pPr>
        <w:suppressAutoHyphens/>
        <w:autoSpaceDE w:val="0"/>
        <w:spacing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 xml:space="preserve">The main subroutine (VSLEAVE_MAINMASTER) then carries out the computation of the VSLEAVE quantities in Eq. (5.4.1).  The output from this subroutine can then be written to file for </w:t>
      </w:r>
      <w:r w:rsidRPr="00C92D04" w:rsidDel="00812458">
        <w:rPr>
          <w:rFonts w:ascii="Times New Roman" w:eastAsia="Times" w:hAnsi="Times New Roman" w:cs="Times"/>
          <w:sz w:val="24"/>
          <w:szCs w:val="24"/>
          <w:lang w:eastAsia="ar-SA"/>
        </w:rPr>
        <w:t xml:space="preserve">ongoing </w:t>
      </w:r>
      <w:r w:rsidRPr="00C92D04">
        <w:rPr>
          <w:rFonts w:ascii="Times New Roman" w:eastAsia="Times" w:hAnsi="Times New Roman" w:cs="Times"/>
          <w:sz w:val="24"/>
          <w:szCs w:val="24"/>
          <w:lang w:eastAsia="ar-SA"/>
        </w:rPr>
        <w:t>subsequent use in VLIDORT itself; it is also possible to combine the VSLEAVE supplement with the main VLIDORT call inside one environment similar to the example above.</w:t>
      </w:r>
    </w:p>
    <w:p w:rsidR="00C92D04" w:rsidRPr="00C92D04" w:rsidRDefault="00C92D04" w:rsidP="00C92D04">
      <w:pPr>
        <w:suppressAutoHyphens/>
        <w:autoSpaceDE w:val="0"/>
        <w:spacing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 xml:space="preserve">For a calculation with SL weighting functions, </w:t>
      </w:r>
      <w:r w:rsidRPr="00C92D04" w:rsidDel="00812458">
        <w:rPr>
          <w:rFonts w:ascii="Times New Roman" w:eastAsia="Times" w:hAnsi="Times New Roman" w:cs="Times"/>
          <w:sz w:val="24"/>
          <w:szCs w:val="24"/>
          <w:lang w:eastAsia="ar-SA"/>
        </w:rPr>
        <w:t xml:space="preserve">some </w:t>
      </w:r>
      <w:r w:rsidRPr="00C92D04">
        <w:rPr>
          <w:rFonts w:ascii="Times New Roman" w:eastAsia="Times" w:hAnsi="Times New Roman" w:cs="Times"/>
          <w:sz w:val="24"/>
          <w:szCs w:val="24"/>
          <w:lang w:eastAsia="ar-SA"/>
        </w:rPr>
        <w:t xml:space="preserve">additional VSLEAVE inputs are required. These are </w:t>
      </w:r>
      <w:r w:rsidRPr="00C92D04" w:rsidDel="00812458">
        <w:rPr>
          <w:rFonts w:ascii="Times New Roman" w:eastAsia="Times" w:hAnsi="Times New Roman" w:cs="Times"/>
          <w:sz w:val="24"/>
          <w:szCs w:val="24"/>
          <w:lang w:eastAsia="ar-SA"/>
        </w:rPr>
        <w:t xml:space="preserve">also </w:t>
      </w:r>
      <w:r w:rsidRPr="00C92D04">
        <w:rPr>
          <w:rFonts w:ascii="Times New Roman" w:eastAsia="Times" w:hAnsi="Times New Roman" w:cs="Times"/>
          <w:sz w:val="24"/>
          <w:szCs w:val="24"/>
          <w:lang w:eastAsia="ar-SA"/>
        </w:rPr>
        <w:t xml:space="preserve">listed in Table C in the next section.  One can then obtain Jacobians with respect to wind speed or the fluorescence at 755 nm for example. </w:t>
      </w:r>
      <w:r w:rsidRPr="00C92D04" w:rsidDel="00812458">
        <w:rPr>
          <w:rFonts w:ascii="Times New Roman" w:eastAsia="Times" w:hAnsi="Times New Roman" w:cs="Times"/>
          <w:sz w:val="24"/>
          <w:szCs w:val="24"/>
          <w:lang w:eastAsia="ar-SA"/>
        </w:rPr>
        <w:t>In the linearized case</w:t>
      </w:r>
      <w:r w:rsidRPr="00C92D04">
        <w:rPr>
          <w:rFonts w:ascii="Times New Roman" w:eastAsia="Times" w:hAnsi="Times New Roman" w:cs="Times"/>
          <w:sz w:val="24"/>
          <w:szCs w:val="24"/>
          <w:lang w:eastAsia="ar-SA"/>
        </w:rPr>
        <w:t>, we use the file-read subroutine VSLEAVE_LIN_INPUTMASTER for all inputs (regular and linearized), and the user environment will then call the subroutine</w:t>
      </w:r>
      <w:r w:rsidRPr="00C92D04">
        <w:rPr>
          <w:rFonts w:ascii="Courier New" w:eastAsia="Times" w:hAnsi="Courier New" w:cs="Times"/>
          <w:color w:val="0000FF"/>
          <w:sz w:val="24"/>
          <w:lang w:eastAsia="ar-SA"/>
        </w:rPr>
        <w:t xml:space="preserve"> </w:t>
      </w:r>
      <w:r w:rsidRPr="00C92D04">
        <w:rPr>
          <w:rFonts w:ascii="Times New Roman" w:eastAsia="Times" w:hAnsi="Times New Roman" w:cs="Times"/>
          <w:sz w:val="24"/>
          <w:szCs w:val="24"/>
          <w:lang w:eastAsia="ar-SA"/>
        </w:rPr>
        <w:t>VSLEAVE_LIN_MAIN</w:t>
      </w:r>
      <w:r w:rsidRPr="00C92D04" w:rsidDel="00812458">
        <w:rPr>
          <w:rFonts w:ascii="Times New Roman" w:eastAsia="Times" w:hAnsi="Times New Roman" w:cs="Times"/>
          <w:sz w:val="24"/>
          <w:szCs w:val="24"/>
          <w:lang w:eastAsia="ar-SA"/>
        </w:rPr>
        <w:t>INPUT</w:t>
      </w:r>
      <w:r w:rsidRPr="00C92D04">
        <w:rPr>
          <w:rFonts w:ascii="Times New Roman" w:eastAsia="Times" w:hAnsi="Times New Roman" w:cs="Times"/>
          <w:sz w:val="24"/>
          <w:szCs w:val="24"/>
          <w:lang w:eastAsia="ar-SA"/>
        </w:rPr>
        <w:t xml:space="preserve">MASTER which will deliver the VSLEAVE quantities in Eq. (5.4.1) for all the required geometrical configurations, as well as the linearizations of these in Eq. (5.4.3) with respect to a number of VSLEAVE properties. </w:t>
      </w:r>
    </w:p>
    <w:p w:rsidR="00C92D04" w:rsidRPr="00C92D04" w:rsidRDefault="00C92D04" w:rsidP="00C92D04">
      <w:pPr>
        <w:keepNext/>
        <w:keepLines/>
        <w:suppressAutoHyphens/>
        <w:autoSpaceDE w:val="0"/>
        <w:spacing w:before="120" w:after="120" w:line="240" w:lineRule="auto"/>
        <w:ind w:left="432" w:hanging="432"/>
        <w:outlineLvl w:val="2"/>
        <w:rPr>
          <w:rFonts w:ascii="Times New Roman" w:eastAsiaTheme="majorEastAsia" w:hAnsi="Times New Roman" w:cs="Times New Roman"/>
          <w:bCs/>
          <w:i/>
          <w:iCs/>
          <w:sz w:val="28"/>
          <w:szCs w:val="28"/>
          <w:lang w:eastAsia="ar-SA"/>
        </w:rPr>
      </w:pPr>
      <w:bookmarkStart w:id="225" w:name="_Toc336498268"/>
      <w:bookmarkStart w:id="226" w:name="_Toc527626783"/>
      <w:bookmarkStart w:id="227" w:name="_Toc18428034"/>
      <w:r w:rsidRPr="00C92D04">
        <w:rPr>
          <w:rFonts w:ascii="Times New Roman" w:eastAsiaTheme="majorEastAsia" w:hAnsi="Times New Roman" w:cs="Times New Roman"/>
          <w:bCs/>
          <w:i/>
          <w:iCs/>
          <w:sz w:val="28"/>
          <w:szCs w:val="28"/>
          <w:lang w:eastAsia="ar-SA"/>
        </w:rPr>
        <w:lastRenderedPageBreak/>
        <w:t>5.4.5. VSLEAVE inputs and outputs</w:t>
      </w:r>
      <w:bookmarkEnd w:id="225"/>
      <w:bookmarkEnd w:id="226"/>
      <w:bookmarkEnd w:id="227"/>
    </w:p>
    <w:p w:rsidR="00C92D04" w:rsidRPr="00C92D04" w:rsidRDefault="00C92D04" w:rsidP="00C92D04">
      <w:pPr>
        <w:suppressAutoHyphens/>
        <w:autoSpaceDE w:val="0"/>
        <w:spacing w:before="240" w:after="24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 xml:space="preserve">This section contains tables regarding (1) VSLEAVE supplement input and output type structures and (2) file-read character strings found in the input configuration file </w:t>
      </w:r>
      <w:r w:rsidRPr="00C92D04">
        <w:rPr>
          <w:rFonts w:ascii="Times New Roman" w:eastAsia="Times" w:hAnsi="Times New Roman" w:cs="Times"/>
          <w:color w:val="0000FF"/>
          <w:sz w:val="24"/>
          <w:szCs w:val="24"/>
          <w:lang w:eastAsia="ar-SA"/>
        </w:rPr>
        <w:t>VSLEAVE_ReadInput.cfg</w:t>
      </w:r>
      <w:r w:rsidRPr="00C92D04">
        <w:rPr>
          <w:rFonts w:ascii="Times New Roman" w:eastAsia="Times" w:hAnsi="Times New Roman" w:cs="Times"/>
          <w:sz w:val="24"/>
          <w:szCs w:val="24"/>
          <w:lang w:eastAsia="ar-SA"/>
        </w:rPr>
        <w:t xml:space="preserve">.  </w:t>
      </w:r>
    </w:p>
    <w:p w:rsidR="00C92D04" w:rsidRPr="00C92D04" w:rsidRDefault="00C92D04" w:rsidP="00C92D04">
      <w:pPr>
        <w:keepNext/>
        <w:suppressAutoHyphens/>
        <w:autoSpaceDE w:val="0"/>
        <w:spacing w:after="120" w:line="240" w:lineRule="auto"/>
        <w:ind w:left="432" w:hanging="432"/>
        <w:jc w:val="both"/>
        <w:outlineLvl w:val="3"/>
        <w:rPr>
          <w:rFonts w:ascii="Times New Roman" w:eastAsia="Times" w:hAnsi="Times New Roman" w:cs="Times"/>
          <w:i/>
          <w:sz w:val="24"/>
          <w:lang w:eastAsia="ar-SA"/>
        </w:rPr>
      </w:pPr>
      <w:r w:rsidRPr="00C92D04">
        <w:rPr>
          <w:rFonts w:ascii="Times New Roman" w:eastAsia="Times" w:hAnsi="Times New Roman" w:cs="Times"/>
          <w:i/>
          <w:sz w:val="24"/>
          <w:lang w:eastAsia="ar-SA"/>
        </w:rPr>
        <w:t>5.4.5.1 Input and output type structures</w:t>
      </w:r>
    </w:p>
    <w:p w:rsidR="00C92D04" w:rsidRPr="00C92D04" w:rsidRDefault="00C92D04" w:rsidP="00C92D04">
      <w:pPr>
        <w:suppressAutoHyphens/>
        <w:autoSpaceDE w:val="0"/>
        <w:spacing w:after="0" w:line="240" w:lineRule="auto"/>
        <w:ind w:left="432" w:hanging="432"/>
        <w:jc w:val="center"/>
        <w:rPr>
          <w:rFonts w:ascii="Times New Roman" w:eastAsia="Times" w:hAnsi="Times New Roman" w:cs="Times"/>
          <w:color w:val="0000FF"/>
          <w:sz w:val="24"/>
          <w:lang w:eastAsia="ar-SA"/>
        </w:rPr>
      </w:pPr>
      <w:r w:rsidRPr="00C92D04">
        <w:rPr>
          <w:rFonts w:ascii="Times New Roman" w:eastAsia="Times" w:hAnsi="Times New Roman" w:cs="Times"/>
          <w:b/>
          <w:sz w:val="24"/>
          <w:lang w:eastAsia="ar-SA"/>
        </w:rPr>
        <w:t xml:space="preserve">Table A: </w:t>
      </w:r>
      <w:r w:rsidRPr="00C92D04">
        <w:rPr>
          <w:rFonts w:ascii="Times New Roman" w:eastAsia="Times" w:hAnsi="Times New Roman" w:cs="Times"/>
          <w:sz w:val="24"/>
          <w:lang w:eastAsia="ar-SA"/>
        </w:rPr>
        <w:t xml:space="preserve">Type Structure </w:t>
      </w:r>
      <w:r w:rsidRPr="00C92D04">
        <w:rPr>
          <w:rFonts w:ascii="Times New Roman" w:eastAsia="Times" w:hAnsi="Times New Roman" w:cs="Times"/>
          <w:color w:val="0000FF"/>
          <w:sz w:val="24"/>
          <w:lang w:eastAsia="ar-SA"/>
        </w:rPr>
        <w:t>VSLEAVE_Sup_Inputs</w:t>
      </w:r>
    </w:p>
    <w:tbl>
      <w:tblPr>
        <w:tblW w:w="9480" w:type="dxa"/>
        <w:tblInd w:w="115" w:type="dxa"/>
        <w:tblLayout w:type="fixed"/>
        <w:tblCellMar>
          <w:top w:w="29" w:type="dxa"/>
          <w:left w:w="115" w:type="dxa"/>
          <w:bottom w:w="29" w:type="dxa"/>
          <w:right w:w="115" w:type="dxa"/>
        </w:tblCellMar>
        <w:tblLook w:val="0000" w:firstRow="0" w:lastRow="0" w:firstColumn="0" w:lastColumn="0" w:noHBand="0" w:noVBand="0"/>
      </w:tblPr>
      <w:tblGrid>
        <w:gridCol w:w="3150"/>
        <w:gridCol w:w="1530"/>
        <w:gridCol w:w="4800"/>
      </w:tblGrid>
      <w:tr w:rsidR="00C92D04" w:rsidRPr="00C92D04" w:rsidTr="001B3988">
        <w:trPr>
          <w:trHeight w:val="288"/>
        </w:trPr>
        <w:tc>
          <w:tcPr>
            <w:tcW w:w="3150" w:type="dxa"/>
            <w:tcBorders>
              <w:top w:val="single" w:sz="4" w:space="0" w:color="auto"/>
              <w:left w:val="single" w:sz="4" w:space="0" w:color="auto"/>
              <w:bottom w:val="single" w:sz="4" w:space="0" w:color="auto"/>
              <w:right w:val="single" w:sz="4" w:space="0" w:color="auto"/>
            </w:tcBorders>
            <w:vAlign w:val="cente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i/>
                <w:lang w:eastAsia="ar-SA"/>
              </w:rPr>
            </w:pPr>
            <w:r w:rsidRPr="00C92D04">
              <w:rPr>
                <w:rFonts w:ascii="Times New Roman" w:eastAsia="Times New Roman" w:hAnsi="Times New Roman" w:cs="Times"/>
                <w:bCs/>
                <w:i/>
                <w:lang w:eastAsia="ar-SA"/>
              </w:rPr>
              <w:t>Name</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i/>
                <w:lang w:eastAsia="ar-SA"/>
              </w:rPr>
            </w:pPr>
            <w:r w:rsidRPr="00C92D04">
              <w:rPr>
                <w:rFonts w:ascii="Times New Roman" w:eastAsia="Times New Roman" w:hAnsi="Times New Roman" w:cs="Times"/>
                <w:bCs/>
                <w:i/>
                <w:lang w:eastAsia="ar-SA"/>
              </w:rPr>
              <w:t>Kind/Intent</w:t>
            </w:r>
          </w:p>
        </w:tc>
        <w:tc>
          <w:tcPr>
            <w:tcW w:w="4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i/>
                <w:lang w:eastAsia="ar-SA"/>
              </w:rPr>
            </w:pPr>
            <w:r w:rsidRPr="00C92D04">
              <w:rPr>
                <w:rFonts w:ascii="Times New Roman" w:eastAsia="Times New Roman" w:hAnsi="Times New Roman" w:cs="Times"/>
                <w:bCs/>
                <w:i/>
                <w:lang w:eastAsia="ar-SA"/>
              </w:rPr>
              <w:t>Description</w:t>
            </w:r>
          </w:p>
        </w:tc>
      </w:tr>
      <w:tr w:rsidR="00C92D04" w:rsidRPr="00C92D04" w:rsidTr="001B3988">
        <w:tc>
          <w:tcPr>
            <w:tcW w:w="3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DO_SLEAVING</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Logical (I)</w:t>
            </w:r>
          </w:p>
        </w:tc>
        <w:tc>
          <w:tcPr>
            <w:tcW w:w="4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If set, VSLEAVE calculations will be done.</w:t>
            </w:r>
          </w:p>
        </w:tc>
      </w:tr>
      <w:tr w:rsidR="00C92D04" w:rsidRPr="00C92D04" w:rsidTr="001B3988">
        <w:tc>
          <w:tcPr>
            <w:tcW w:w="3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DO_ISOTROPIC</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Logical (I)</w:t>
            </w:r>
          </w:p>
        </w:tc>
        <w:tc>
          <w:tcPr>
            <w:tcW w:w="4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2" w:hanging="4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If set, calculations for only doing the isotropic VSLEAVE term will be done.</w:t>
            </w:r>
          </w:p>
        </w:tc>
      </w:tr>
      <w:tr w:rsidR="00C92D04" w:rsidRPr="00C92D04" w:rsidTr="001B3988">
        <w:tc>
          <w:tcPr>
            <w:tcW w:w="3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DO_ROUGHSURFACE</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Logical (I)</w:t>
            </w:r>
          </w:p>
        </w:tc>
        <w:tc>
          <w:tcPr>
            <w:tcW w:w="4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2" w:hanging="4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If set, the rough surface treatment will be included.</w:t>
            </w:r>
          </w:p>
        </w:tc>
      </w:tr>
      <w:tr w:rsidR="00C92D04" w:rsidRPr="00C92D04" w:rsidTr="001B3988">
        <w:tc>
          <w:tcPr>
            <w:tcW w:w="3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autoSpaceDE w:val="0"/>
              <w:snapToGrid w:val="0"/>
              <w:spacing w:after="12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DO_EXACT</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Logical (I)</w:t>
            </w:r>
          </w:p>
        </w:tc>
        <w:tc>
          <w:tcPr>
            <w:tcW w:w="4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If set, calculations for doing the exact VSLEAVE term will be calculated.</w:t>
            </w:r>
          </w:p>
        </w:tc>
      </w:tr>
      <w:tr w:rsidR="00C92D04" w:rsidRPr="00C92D04" w:rsidTr="001B3988">
        <w:tc>
          <w:tcPr>
            <w:tcW w:w="3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DO_EXACTONLY</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Logical (I)</w:t>
            </w:r>
          </w:p>
        </w:tc>
        <w:tc>
          <w:tcPr>
            <w:tcW w:w="4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 xml:space="preserve">If set, calculations for </w:t>
            </w:r>
            <w:r w:rsidRPr="00C92D04">
              <w:rPr>
                <w:rFonts w:ascii="Times New Roman" w:eastAsia="Times New Roman" w:hAnsi="Times New Roman" w:cs="Times"/>
                <w:bCs/>
                <w:i/>
                <w:sz w:val="20"/>
                <w:lang w:eastAsia="ar-SA"/>
              </w:rPr>
              <w:t>only</w:t>
            </w:r>
            <w:r w:rsidRPr="00C92D04">
              <w:rPr>
                <w:rFonts w:ascii="Times New Roman" w:eastAsia="Times New Roman" w:hAnsi="Times New Roman" w:cs="Times"/>
                <w:bCs/>
                <w:sz w:val="20"/>
                <w:lang w:eastAsia="ar-SA"/>
              </w:rPr>
              <w:t xml:space="preserve"> doing the exact VSLEAVE term will be done (no Fourier).</w:t>
            </w:r>
          </w:p>
        </w:tc>
      </w:tr>
      <w:tr w:rsidR="00C92D04" w:rsidRPr="00C92D04" w:rsidTr="001B3988">
        <w:tc>
          <w:tcPr>
            <w:tcW w:w="3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DO_FLUORESCENCE</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Logical (I)</w:t>
            </w:r>
          </w:p>
        </w:tc>
        <w:tc>
          <w:tcPr>
            <w:tcW w:w="4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If set, calculations for fluorescence will be done.</w:t>
            </w:r>
          </w:p>
        </w:tc>
      </w:tr>
      <w:tr w:rsidR="00C92D04" w:rsidRPr="00C92D04" w:rsidTr="001B3988">
        <w:tc>
          <w:tcPr>
            <w:tcW w:w="3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DO_SOLAR_SOURCES</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Logical (I)</w:t>
            </w:r>
          </w:p>
        </w:tc>
        <w:tc>
          <w:tcPr>
            <w:tcW w:w="4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Flag for solar beam source of light.</w:t>
            </w:r>
          </w:p>
        </w:tc>
      </w:tr>
      <w:tr w:rsidR="00C92D04" w:rsidRPr="00C92D04" w:rsidTr="001B3988">
        <w:tc>
          <w:tcPr>
            <w:tcW w:w="3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DO_USER_OBSGEOMS</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Logical (I)</w:t>
            </w:r>
          </w:p>
        </w:tc>
        <w:tc>
          <w:tcPr>
            <w:tcW w:w="4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hanging="30"/>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If set, supplement will compute VSLEAVE quantities at observational geometry triplets specified by the user  for multiple geometries.  Used in conjunction with input variables N_USER_OBSGEOMS and USER_OBSGEOMS.</w:t>
            </w:r>
          </w:p>
        </w:tc>
      </w:tr>
      <w:tr w:rsidR="00C92D04" w:rsidRPr="00C92D04" w:rsidTr="001B3988">
        <w:tc>
          <w:tcPr>
            <w:tcW w:w="3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VSLEAVE_DATAPATH</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Character*200</w:t>
            </w:r>
          </w:p>
        </w:tc>
        <w:tc>
          <w:tcPr>
            <w:tcW w:w="4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File path to VSLEAVE data.</w:t>
            </w:r>
          </w:p>
        </w:tc>
      </w:tr>
      <w:tr w:rsidR="00C92D04" w:rsidRPr="00C92D04" w:rsidTr="001B3988">
        <w:tc>
          <w:tcPr>
            <w:tcW w:w="3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autoSpaceDE w:val="0"/>
              <w:snapToGrid w:val="0"/>
              <w:spacing w:after="120" w:line="240" w:lineRule="auto"/>
              <w:ind w:left="432" w:hanging="432"/>
              <w:jc w:val="both"/>
              <w:rPr>
                <w:rFonts w:ascii="Times New Roman" w:eastAsia="Times" w:hAnsi="Times New Roman" w:cs="Times"/>
                <w:sz w:val="20"/>
                <w:lang w:eastAsia="ar-SA"/>
              </w:rPr>
            </w:pPr>
            <w:r w:rsidRPr="00C92D04">
              <w:rPr>
                <w:rFonts w:ascii="Times New Roman" w:eastAsia="Times New Roman" w:hAnsi="Times New Roman" w:cs="Times New Roman"/>
                <w:sz w:val="20"/>
                <w:szCs w:val="20"/>
                <w:lang w:eastAsia="ar-SA"/>
              </w:rPr>
              <w:t>NSTOKES</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New Roman"/>
                <w:sz w:val="20"/>
                <w:szCs w:val="20"/>
                <w:lang w:eastAsia="ar-SA"/>
              </w:rPr>
              <w:t>Integer (I)</w:t>
            </w:r>
          </w:p>
        </w:tc>
        <w:tc>
          <w:tcPr>
            <w:tcW w:w="4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jc w:val="both"/>
              <w:rPr>
                <w:rFonts w:ascii="Times New Roman" w:eastAsia="Times New Roman" w:hAnsi="Times New Roman" w:cs="Times"/>
                <w:bCs/>
                <w:sz w:val="20"/>
                <w:lang w:eastAsia="ar-SA"/>
              </w:rPr>
            </w:pPr>
            <w:r w:rsidRPr="00C92D04">
              <w:rPr>
                <w:rFonts w:ascii="Times New Roman" w:eastAsia="Times New Roman" w:hAnsi="Times New Roman" w:cs="Times New Roman"/>
                <w:sz w:val="20"/>
                <w:szCs w:val="20"/>
                <w:lang w:eastAsia="ar-SA"/>
              </w:rPr>
              <w:t>Number of Stokes vector parameters for which computations will be done.</w:t>
            </w:r>
          </w:p>
        </w:tc>
      </w:tr>
      <w:tr w:rsidR="00C92D04" w:rsidRPr="00C92D04" w:rsidTr="001B3988">
        <w:tc>
          <w:tcPr>
            <w:tcW w:w="3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autoSpaceDE w:val="0"/>
              <w:snapToGrid w:val="0"/>
              <w:spacing w:after="12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NSTREAMS</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Integer (I)</w:t>
            </w:r>
          </w:p>
        </w:tc>
        <w:tc>
          <w:tcPr>
            <w:tcW w:w="4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Number of quadrature values used in the azimuth integration of  the VSLEAVE kernels in order to get Fourier components of VSLEAVE kernels. Recommended value 25 for most kernels, 50 for Cox-Munk.</w:t>
            </w:r>
          </w:p>
        </w:tc>
      </w:tr>
      <w:tr w:rsidR="00C92D04" w:rsidRPr="00C92D04" w:rsidTr="001B3988">
        <w:tc>
          <w:tcPr>
            <w:tcW w:w="3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autoSpaceDE w:val="0"/>
              <w:snapToGrid w:val="0"/>
              <w:spacing w:after="12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NBEAMS</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Integer (I)</w:t>
            </w:r>
          </w:p>
        </w:tc>
        <w:tc>
          <w:tcPr>
            <w:tcW w:w="4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Number of solar beams. Must ≤ symbolic dimension MAXBEAMS.</w:t>
            </w:r>
          </w:p>
        </w:tc>
      </w:tr>
      <w:tr w:rsidR="00C92D04" w:rsidRPr="00C92D04" w:rsidTr="001B3988">
        <w:tc>
          <w:tcPr>
            <w:tcW w:w="3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autoSpaceDE w:val="0"/>
              <w:snapToGrid w:val="0"/>
              <w:spacing w:after="12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BEAM_SZAS</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Real*8 (I)</w:t>
            </w:r>
          </w:p>
        </w:tc>
        <w:tc>
          <w:tcPr>
            <w:tcW w:w="4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hanging="30"/>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Solar zenith angles (degrees). Checked internally range [0,90).</w:t>
            </w:r>
          </w:p>
        </w:tc>
      </w:tr>
      <w:tr w:rsidR="00C92D04" w:rsidRPr="00C92D04" w:rsidTr="001B3988">
        <w:tc>
          <w:tcPr>
            <w:tcW w:w="3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N_USER_RELAZMS</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Integer (I)</w:t>
            </w:r>
          </w:p>
        </w:tc>
        <w:tc>
          <w:tcPr>
            <w:tcW w:w="4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2" w:hanging="4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Number of user-defined relative azimuth angles. Must not be greater than symbolic dimension MAX_USER_RELAZMS.</w:t>
            </w:r>
          </w:p>
        </w:tc>
      </w:tr>
      <w:tr w:rsidR="00C92D04" w:rsidRPr="00C92D04" w:rsidTr="001B3988">
        <w:tc>
          <w:tcPr>
            <w:tcW w:w="3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USER_RELAZMS</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Real*8 (I)</w:t>
            </w:r>
          </w:p>
        </w:tc>
        <w:tc>
          <w:tcPr>
            <w:tcW w:w="4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Array of user-defined elative azimuth angles (in degrees) for off-quadrature output. Ordering is not important. Must be between 0 and 180.</w:t>
            </w:r>
          </w:p>
        </w:tc>
      </w:tr>
      <w:tr w:rsidR="00C92D04" w:rsidRPr="00C92D04" w:rsidTr="001B3988">
        <w:tc>
          <w:tcPr>
            <w:tcW w:w="3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autoSpaceDE w:val="0"/>
              <w:snapToGrid w:val="0"/>
              <w:spacing w:after="12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DO_USER_STREAMS</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Logical (I)</w:t>
            </w:r>
          </w:p>
        </w:tc>
        <w:tc>
          <w:tcPr>
            <w:tcW w:w="4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2" w:hanging="4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 xml:space="preserve">If set, there will be output at a number of off-quadrature zenith angles specified by user. </w:t>
            </w:r>
          </w:p>
        </w:tc>
      </w:tr>
      <w:tr w:rsidR="00C92D04" w:rsidRPr="00C92D04" w:rsidTr="001B3988">
        <w:tc>
          <w:tcPr>
            <w:tcW w:w="3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N_USER_STREAMS</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Integer (I)</w:t>
            </w:r>
          </w:p>
        </w:tc>
        <w:tc>
          <w:tcPr>
            <w:tcW w:w="4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Number of user-defined viewing zenith angles. Must be not greater than symbolic dimension MAX_USER_STREAMS.</w:t>
            </w:r>
          </w:p>
        </w:tc>
      </w:tr>
      <w:tr w:rsidR="00C92D04" w:rsidRPr="00C92D04" w:rsidTr="001B3988">
        <w:tc>
          <w:tcPr>
            <w:tcW w:w="3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USER_ANGLES_INPUT</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Real*8 (I)</w:t>
            </w:r>
          </w:p>
        </w:tc>
        <w:tc>
          <w:tcPr>
            <w:tcW w:w="4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Array of user-defined viewing zenith angles (in degrees) for off-quadrature output. Must be between 0 and 90 degrees.</w:t>
            </w:r>
          </w:p>
        </w:tc>
      </w:tr>
      <w:tr w:rsidR="00C92D04" w:rsidRPr="00C92D04" w:rsidTr="001B3988">
        <w:tc>
          <w:tcPr>
            <w:tcW w:w="3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 xml:space="preserve">N_USER_OBSGEOMS </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Integer (I)</w:t>
            </w:r>
          </w:p>
        </w:tc>
        <w:tc>
          <w:tcPr>
            <w:tcW w:w="4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 xml:space="preserve">Number of user-defined observational geometry triplets.  Must not be greater than the symbolic dimension </w:t>
            </w:r>
            <w:r w:rsidRPr="00C92D04">
              <w:rPr>
                <w:rFonts w:ascii="Times New Roman" w:eastAsia="Times New Roman" w:hAnsi="Times New Roman" w:cs="Times"/>
                <w:bCs/>
                <w:sz w:val="20"/>
                <w:lang w:eastAsia="ar-SA"/>
              </w:rPr>
              <w:lastRenderedPageBreak/>
              <w:t xml:space="preserve">MAX_USER_OBSGEOMS. </w:t>
            </w:r>
          </w:p>
        </w:tc>
      </w:tr>
      <w:tr w:rsidR="00C92D04" w:rsidRPr="00C92D04" w:rsidTr="001B3988">
        <w:tc>
          <w:tcPr>
            <w:tcW w:w="3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lastRenderedPageBreak/>
              <w:t>USER_OBSGEOMS (g,3)</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Real*8 (I)</w:t>
            </w:r>
          </w:p>
        </w:tc>
        <w:tc>
          <w:tcPr>
            <w:tcW w:w="4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 xml:space="preserve">Array of </w:t>
            </w:r>
            <w:r w:rsidRPr="00C92D04">
              <w:rPr>
                <w:rFonts w:ascii="Times New Roman" w:eastAsia="Times New Roman" w:hAnsi="Times New Roman" w:cs="Times"/>
                <w:bCs/>
                <w:i/>
                <w:sz w:val="20"/>
                <w:lang w:eastAsia="ar-SA"/>
              </w:rPr>
              <w:t>g</w:t>
            </w:r>
            <w:r w:rsidRPr="00C92D04">
              <w:rPr>
                <w:rFonts w:ascii="Times New Roman" w:eastAsia="Times New Roman" w:hAnsi="Times New Roman" w:cs="Times"/>
                <w:bCs/>
                <w:sz w:val="20"/>
                <w:lang w:eastAsia="ar-SA"/>
              </w:rPr>
              <w:t xml:space="preserve"> user-defined observational geometry triplets (in degrees) for off-quadrature output.  It consists of the geometry triplets (solar zenith angle, viewing angle, relative azimuth angle) for which VSLEAVE quantities are desired.</w:t>
            </w:r>
          </w:p>
        </w:tc>
      </w:tr>
      <w:tr w:rsidR="00C92D04" w:rsidRPr="00C92D04" w:rsidTr="001B3988">
        <w:tc>
          <w:tcPr>
            <w:tcW w:w="3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SALINITY</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Real*8 (I)</w:t>
            </w:r>
          </w:p>
        </w:tc>
        <w:tc>
          <w:tcPr>
            <w:tcW w:w="4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Salinity (in ppt).</w:t>
            </w:r>
          </w:p>
        </w:tc>
      </w:tr>
      <w:tr w:rsidR="00C92D04" w:rsidRPr="00C92D04" w:rsidTr="001B3988">
        <w:tc>
          <w:tcPr>
            <w:tcW w:w="3150" w:type="dxa"/>
            <w:tcBorders>
              <w:top w:val="single" w:sz="4" w:space="0" w:color="auto"/>
              <w:left w:val="single" w:sz="4" w:space="0" w:color="000000"/>
              <w:bottom w:val="single" w:sz="4" w:space="0" w:color="000000"/>
            </w:tcBorders>
            <w:tcMar>
              <w:top w:w="0" w:type="dxa"/>
              <w:left w:w="108" w:type="dxa"/>
              <w:bottom w:w="0" w:type="dxa"/>
              <w:right w:w="108" w:type="dxa"/>
            </w:tcMar>
          </w:tcPr>
          <w:p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CHLORCONC</w:t>
            </w:r>
          </w:p>
        </w:tc>
        <w:tc>
          <w:tcPr>
            <w:tcW w:w="1530" w:type="dxa"/>
            <w:tcBorders>
              <w:top w:val="single" w:sz="4" w:space="0" w:color="auto"/>
              <w:left w:val="single" w:sz="4" w:space="0" w:color="000000"/>
              <w:bottom w:val="single" w:sz="4" w:space="0" w:color="000000"/>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Real*8 (I)</w:t>
            </w:r>
          </w:p>
        </w:tc>
        <w:tc>
          <w:tcPr>
            <w:tcW w:w="4800" w:type="dxa"/>
            <w:tcBorders>
              <w:top w:val="single" w:sz="4" w:space="0" w:color="auto"/>
              <w:left w:val="single" w:sz="4" w:space="0" w:color="000000"/>
              <w:bottom w:val="single" w:sz="4" w:space="0" w:color="000000"/>
              <w:right w:val="single" w:sz="4" w:space="0" w:color="000000"/>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Chlorophyll concentration (in mg/M).</w:t>
            </w:r>
          </w:p>
        </w:tc>
      </w:tr>
      <w:tr w:rsidR="00C92D04" w:rsidRPr="00C92D04" w:rsidTr="001B3988">
        <w:tc>
          <w:tcPr>
            <w:tcW w:w="3150" w:type="dxa"/>
            <w:tcBorders>
              <w:top w:val="single" w:sz="4" w:space="0" w:color="auto"/>
              <w:left w:val="single" w:sz="4" w:space="0" w:color="000000"/>
              <w:bottom w:val="single" w:sz="4" w:space="0" w:color="000000"/>
            </w:tcBorders>
            <w:tcMar>
              <w:top w:w="0" w:type="dxa"/>
              <w:left w:w="108" w:type="dxa"/>
              <w:bottom w:w="0" w:type="dxa"/>
              <w:right w:w="108" w:type="dxa"/>
            </w:tcMar>
          </w:tcPr>
          <w:p w:rsidR="00C92D04" w:rsidRPr="00C92D04" w:rsidRDefault="00C92D04" w:rsidP="00C92D04">
            <w:pPr>
              <w:suppressAutoHyphens/>
              <w:autoSpaceDE w:val="0"/>
              <w:snapToGrid w:val="0"/>
              <w:spacing w:after="12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WAVELENGTH</w:t>
            </w:r>
          </w:p>
        </w:tc>
        <w:tc>
          <w:tcPr>
            <w:tcW w:w="1530" w:type="dxa"/>
            <w:tcBorders>
              <w:top w:val="single" w:sz="4" w:space="0" w:color="auto"/>
              <w:left w:val="single" w:sz="4" w:space="0" w:color="000000"/>
              <w:bottom w:val="single" w:sz="4" w:space="0" w:color="000000"/>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Real*8 (I)</w:t>
            </w:r>
          </w:p>
        </w:tc>
        <w:tc>
          <w:tcPr>
            <w:tcW w:w="4800" w:type="dxa"/>
            <w:tcBorders>
              <w:top w:val="single" w:sz="4" w:space="0" w:color="auto"/>
              <w:left w:val="single" w:sz="4" w:space="0" w:color="000000"/>
              <w:bottom w:val="single" w:sz="4" w:space="0" w:color="000000"/>
              <w:right w:val="single" w:sz="4" w:space="0" w:color="000000"/>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Spectral wavelength for which VSLEAVE water-leaving quantities will be computed (in μm).</w:t>
            </w:r>
          </w:p>
        </w:tc>
      </w:tr>
      <w:tr w:rsidR="00C92D04" w:rsidRPr="00C92D04" w:rsidTr="001B3988">
        <w:tc>
          <w:tcPr>
            <w:tcW w:w="3150" w:type="dxa"/>
            <w:tcBorders>
              <w:left w:val="single" w:sz="4" w:space="0" w:color="000000"/>
              <w:bottom w:val="single" w:sz="4" w:space="0" w:color="000000"/>
            </w:tcBorders>
            <w:tcMar>
              <w:top w:w="0" w:type="dxa"/>
              <w:left w:w="108" w:type="dxa"/>
              <w:bottom w:w="0" w:type="dxa"/>
              <w:right w:w="108" w:type="dxa"/>
            </w:tcMar>
          </w:tcPr>
          <w:p w:rsidR="00C92D04" w:rsidRPr="00C92D04" w:rsidRDefault="00C92D04" w:rsidP="00C92D04">
            <w:pPr>
              <w:suppressAutoHyphens/>
              <w:autoSpaceDE w:val="0"/>
              <w:snapToGrid w:val="0"/>
              <w:spacing w:after="12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WINDSPEED</w:t>
            </w:r>
          </w:p>
        </w:tc>
        <w:tc>
          <w:tcPr>
            <w:tcW w:w="1530" w:type="dxa"/>
            <w:tcBorders>
              <w:left w:val="single" w:sz="4" w:space="0" w:color="000000"/>
              <w:bottom w:val="single" w:sz="4" w:space="0" w:color="000000"/>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Real*8 (I)</w:t>
            </w:r>
          </w:p>
        </w:tc>
        <w:tc>
          <w:tcPr>
            <w:tcW w:w="4800" w:type="dxa"/>
            <w:tcBorders>
              <w:left w:val="single" w:sz="4" w:space="0" w:color="000000"/>
              <w:bottom w:val="single" w:sz="4" w:space="0" w:color="000000"/>
              <w:right w:val="single" w:sz="4" w:space="0" w:color="000000"/>
            </w:tcBorders>
            <w:tcMar>
              <w:top w:w="0" w:type="dxa"/>
              <w:left w:w="108" w:type="dxa"/>
              <w:bottom w:w="0" w:type="dxa"/>
              <w:right w:w="108" w:type="dxa"/>
            </w:tcMar>
          </w:tcPr>
          <w:p w:rsidR="00C92D04" w:rsidRPr="00C92D04" w:rsidRDefault="00C92D04" w:rsidP="00C92D04">
            <w:pPr>
              <w:spacing w:after="0" w:line="240" w:lineRule="auto"/>
              <w:rPr>
                <w:rFonts w:ascii="Times New Roman" w:eastAsia="Times New Roman" w:hAnsi="Times New Roman" w:cs="Times New Roman"/>
                <w:sz w:val="20"/>
                <w:szCs w:val="20"/>
              </w:rPr>
            </w:pPr>
            <w:r w:rsidRPr="00C92D04">
              <w:rPr>
                <w:rFonts w:ascii="Times New Roman" w:eastAsia="Times New Roman" w:hAnsi="Times New Roman" w:cs="Times New Roman"/>
                <w:sz w:val="20"/>
                <w:szCs w:val="20"/>
              </w:rPr>
              <w:t>Wind speed (in m/s) (only for non-isotropic water leaving).</w:t>
            </w:r>
          </w:p>
        </w:tc>
      </w:tr>
      <w:tr w:rsidR="00C92D04" w:rsidRPr="00C92D04" w:rsidTr="001B3988">
        <w:tc>
          <w:tcPr>
            <w:tcW w:w="3150" w:type="dxa"/>
            <w:tcBorders>
              <w:left w:val="single" w:sz="4" w:space="0" w:color="000000"/>
              <w:bottom w:val="single" w:sz="4" w:space="0" w:color="000000"/>
            </w:tcBorders>
            <w:tcMar>
              <w:top w:w="0" w:type="dxa"/>
              <w:left w:w="108" w:type="dxa"/>
              <w:bottom w:w="0" w:type="dxa"/>
              <w:right w:w="108" w:type="dxa"/>
            </w:tcMar>
          </w:tcPr>
          <w:p w:rsidR="00C92D04" w:rsidRPr="00C92D04" w:rsidRDefault="00C92D04" w:rsidP="00C92D04">
            <w:pPr>
              <w:suppressAutoHyphens/>
              <w:autoSpaceDE w:val="0"/>
              <w:snapToGrid w:val="0"/>
              <w:spacing w:after="12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WINDDIR (b)</w:t>
            </w:r>
          </w:p>
        </w:tc>
        <w:tc>
          <w:tcPr>
            <w:tcW w:w="1530" w:type="dxa"/>
            <w:tcBorders>
              <w:left w:val="single" w:sz="4" w:space="0" w:color="000000"/>
              <w:bottom w:val="single" w:sz="4" w:space="0" w:color="000000"/>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Real*8 (I)</w:t>
            </w:r>
          </w:p>
        </w:tc>
        <w:tc>
          <w:tcPr>
            <w:tcW w:w="4800" w:type="dxa"/>
            <w:tcBorders>
              <w:left w:val="single" w:sz="4" w:space="0" w:color="000000"/>
              <w:bottom w:val="single" w:sz="4" w:space="0" w:color="000000"/>
              <w:right w:val="single" w:sz="4" w:space="0" w:color="000000"/>
            </w:tcBorders>
            <w:tcMar>
              <w:top w:w="0" w:type="dxa"/>
              <w:left w:w="108" w:type="dxa"/>
              <w:bottom w:w="0" w:type="dxa"/>
              <w:right w:w="108" w:type="dxa"/>
            </w:tcMar>
          </w:tcPr>
          <w:p w:rsidR="00C92D04" w:rsidRPr="00C92D04" w:rsidRDefault="00C92D04" w:rsidP="00C92D04">
            <w:pPr>
              <w:spacing w:after="0" w:line="240" w:lineRule="auto"/>
              <w:rPr>
                <w:rFonts w:ascii="Times New Roman" w:eastAsia="Times New Roman" w:hAnsi="Times New Roman" w:cs="Times New Roman"/>
                <w:sz w:val="20"/>
                <w:szCs w:val="20"/>
              </w:rPr>
            </w:pPr>
            <w:r w:rsidRPr="00C92D04">
              <w:rPr>
                <w:rFonts w:ascii="Times New Roman" w:eastAsia="Times New Roman" w:hAnsi="Times New Roman" w:cs="Times New Roman"/>
                <w:sz w:val="20"/>
                <w:szCs w:val="20"/>
              </w:rPr>
              <w:t xml:space="preserve">Wind direction relative to the azimuthal position of the sun for each solar angle </w:t>
            </w:r>
            <w:r w:rsidRPr="00C92D04">
              <w:rPr>
                <w:rFonts w:ascii="Times New Roman" w:eastAsia="Times New Roman" w:hAnsi="Times New Roman" w:cs="Times New Roman"/>
                <w:i/>
                <w:sz w:val="20"/>
                <w:szCs w:val="20"/>
              </w:rPr>
              <w:t>b</w:t>
            </w:r>
            <w:r w:rsidRPr="00C92D04">
              <w:rPr>
                <w:rFonts w:ascii="Times New Roman" w:eastAsia="Times New Roman" w:hAnsi="Times New Roman" w:cs="Times New Roman"/>
                <w:sz w:val="20"/>
                <w:szCs w:val="20"/>
              </w:rPr>
              <w:t xml:space="preserve"> (only for non-isotropic water leaving).</w:t>
            </w:r>
          </w:p>
        </w:tc>
      </w:tr>
      <w:tr w:rsidR="00C92D04" w:rsidRPr="00C92D04" w:rsidTr="001B3988">
        <w:tc>
          <w:tcPr>
            <w:tcW w:w="3150" w:type="dxa"/>
            <w:tcBorders>
              <w:left w:val="single" w:sz="4" w:space="0" w:color="000000"/>
              <w:bottom w:val="single" w:sz="4" w:space="0" w:color="000000"/>
            </w:tcBorders>
            <w:tcMar>
              <w:top w:w="0" w:type="dxa"/>
              <w:left w:w="108" w:type="dxa"/>
              <w:bottom w:w="0" w:type="dxa"/>
              <w:right w:w="108" w:type="dxa"/>
            </w:tcMar>
          </w:tcPr>
          <w:p w:rsidR="00C92D04" w:rsidRPr="00C92D04" w:rsidRDefault="00C92D04" w:rsidP="00C92D04">
            <w:pPr>
              <w:suppressAutoHyphens/>
              <w:autoSpaceDE w:val="0"/>
              <w:snapToGrid w:val="0"/>
              <w:spacing w:after="12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NSTREAMS_AZQUAD</w:t>
            </w:r>
          </w:p>
        </w:tc>
        <w:tc>
          <w:tcPr>
            <w:tcW w:w="1530" w:type="dxa"/>
            <w:tcBorders>
              <w:left w:val="single" w:sz="4" w:space="0" w:color="000000"/>
              <w:bottom w:val="single" w:sz="4" w:space="0" w:color="000000"/>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Integer (I)</w:t>
            </w:r>
          </w:p>
        </w:tc>
        <w:tc>
          <w:tcPr>
            <w:tcW w:w="4800" w:type="dxa"/>
            <w:tcBorders>
              <w:left w:val="single" w:sz="4" w:space="0" w:color="000000"/>
              <w:bottom w:val="single" w:sz="4" w:space="0" w:color="000000"/>
              <w:right w:val="single" w:sz="4" w:space="0" w:color="000000"/>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Number of angles used in azimuthal integration during VSLEAVE calculation.</w:t>
            </w:r>
          </w:p>
        </w:tc>
      </w:tr>
      <w:tr w:rsidR="00C92D04" w:rsidRPr="00C92D04" w:rsidTr="001B3988">
        <w:tc>
          <w:tcPr>
            <w:tcW w:w="3150" w:type="dxa"/>
            <w:tcBorders>
              <w:left w:val="single" w:sz="4" w:space="0" w:color="000000"/>
              <w:bottom w:val="single" w:sz="4" w:space="0" w:color="000000"/>
            </w:tcBorders>
            <w:tcMar>
              <w:top w:w="0" w:type="dxa"/>
              <w:left w:w="108" w:type="dxa"/>
              <w:bottom w:w="0" w:type="dxa"/>
              <w:right w:w="108" w:type="dxa"/>
            </w:tcMar>
          </w:tcPr>
          <w:p w:rsidR="00C92D04" w:rsidRPr="00C92D04" w:rsidRDefault="00C92D04" w:rsidP="00C92D04">
            <w:pPr>
              <w:suppressAutoHyphens/>
              <w:autoSpaceDE w:val="0"/>
              <w:snapToGrid w:val="0"/>
              <w:spacing w:after="12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DO_GlintShadow</w:t>
            </w:r>
          </w:p>
        </w:tc>
        <w:tc>
          <w:tcPr>
            <w:tcW w:w="1530" w:type="dxa"/>
            <w:tcBorders>
              <w:left w:val="single" w:sz="4" w:space="0" w:color="000000"/>
              <w:bottom w:val="single" w:sz="4" w:space="0" w:color="000000"/>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Logical (I)</w:t>
            </w:r>
          </w:p>
        </w:tc>
        <w:tc>
          <w:tcPr>
            <w:tcW w:w="4800" w:type="dxa"/>
            <w:tcBorders>
              <w:left w:val="single" w:sz="4" w:space="0" w:color="000000"/>
              <w:bottom w:val="single" w:sz="4" w:space="0" w:color="000000"/>
              <w:right w:val="single" w:sz="4" w:space="0" w:color="000000"/>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If set, calculations accounting for shadowing of wave facets during sun glint will be done.</w:t>
            </w:r>
          </w:p>
        </w:tc>
      </w:tr>
      <w:tr w:rsidR="00C92D04" w:rsidRPr="00C92D04" w:rsidTr="001B3988">
        <w:tc>
          <w:tcPr>
            <w:tcW w:w="3150" w:type="dxa"/>
            <w:tcBorders>
              <w:left w:val="single" w:sz="4" w:space="0" w:color="000000"/>
              <w:bottom w:val="single" w:sz="4" w:space="0" w:color="000000"/>
            </w:tcBorders>
            <w:tcMar>
              <w:top w:w="0" w:type="dxa"/>
              <w:left w:w="108" w:type="dxa"/>
              <w:bottom w:w="0" w:type="dxa"/>
              <w:right w:w="108" w:type="dxa"/>
            </w:tcMar>
          </w:tcPr>
          <w:p w:rsidR="00C92D04" w:rsidRPr="00C92D04" w:rsidRDefault="00C92D04" w:rsidP="00C92D04">
            <w:pPr>
              <w:suppressAutoHyphens/>
              <w:autoSpaceDE w:val="0"/>
              <w:snapToGrid w:val="0"/>
              <w:spacing w:after="12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DO_FoamOption</w:t>
            </w:r>
          </w:p>
        </w:tc>
        <w:tc>
          <w:tcPr>
            <w:tcW w:w="1530" w:type="dxa"/>
            <w:tcBorders>
              <w:left w:val="single" w:sz="4" w:space="0" w:color="000000"/>
              <w:bottom w:val="single" w:sz="4" w:space="0" w:color="000000"/>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Logical (I)</w:t>
            </w:r>
          </w:p>
        </w:tc>
        <w:tc>
          <w:tcPr>
            <w:tcW w:w="4800" w:type="dxa"/>
            <w:tcBorders>
              <w:left w:val="single" w:sz="4" w:space="0" w:color="000000"/>
              <w:bottom w:val="single" w:sz="4" w:space="0" w:color="000000"/>
              <w:right w:val="single" w:sz="4" w:space="0" w:color="000000"/>
            </w:tcBorders>
            <w:tcMar>
              <w:top w:w="0" w:type="dxa"/>
              <w:left w:w="108" w:type="dxa"/>
              <w:bottom w:w="0" w:type="dxa"/>
              <w:right w:w="108" w:type="dxa"/>
            </w:tcMar>
          </w:tcPr>
          <w:p w:rsidR="00C92D04" w:rsidRPr="00C92D04" w:rsidRDefault="00C92D04" w:rsidP="00C92D04">
            <w:pPr>
              <w:spacing w:after="0" w:line="240" w:lineRule="auto"/>
              <w:rPr>
                <w:rFonts w:ascii="Times New Roman" w:eastAsia="Times New Roman" w:hAnsi="Times New Roman" w:cs="Times New Roman"/>
                <w:sz w:val="20"/>
                <w:szCs w:val="20"/>
              </w:rPr>
            </w:pPr>
            <w:r w:rsidRPr="00C92D04">
              <w:rPr>
                <w:rFonts w:ascii="Times New Roman" w:eastAsia="Times New Roman" w:hAnsi="Times New Roman" w:cs="Times New Roman"/>
                <w:bCs/>
                <w:sz w:val="20"/>
                <w:szCs w:val="20"/>
              </w:rPr>
              <w:t>If set, calculations accounting for ocean foam will be done.</w:t>
            </w:r>
          </w:p>
        </w:tc>
      </w:tr>
      <w:tr w:rsidR="00C92D04" w:rsidRPr="00C92D04" w:rsidTr="001B3988">
        <w:tc>
          <w:tcPr>
            <w:tcW w:w="3150" w:type="dxa"/>
            <w:tcBorders>
              <w:left w:val="single" w:sz="4" w:space="0" w:color="000000"/>
              <w:bottom w:val="single" w:sz="4" w:space="0" w:color="000000"/>
            </w:tcBorders>
            <w:tcMar>
              <w:top w:w="0" w:type="dxa"/>
              <w:left w:w="108" w:type="dxa"/>
              <w:bottom w:w="0" w:type="dxa"/>
              <w:right w:w="108" w:type="dxa"/>
            </w:tcMar>
          </w:tcPr>
          <w:p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DO_FacetIsotropy</w:t>
            </w:r>
          </w:p>
        </w:tc>
        <w:tc>
          <w:tcPr>
            <w:tcW w:w="1530" w:type="dxa"/>
            <w:tcBorders>
              <w:left w:val="single" w:sz="4" w:space="0" w:color="000000"/>
              <w:bottom w:val="single" w:sz="4" w:space="0" w:color="000000"/>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Logical (I)</w:t>
            </w:r>
          </w:p>
        </w:tc>
        <w:tc>
          <w:tcPr>
            <w:tcW w:w="4800" w:type="dxa"/>
            <w:tcBorders>
              <w:left w:val="single" w:sz="4" w:space="0" w:color="000000"/>
              <w:bottom w:val="single" w:sz="4" w:space="0" w:color="000000"/>
              <w:right w:val="single" w:sz="4" w:space="0" w:color="000000"/>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If set, wave facets will be considered isotropic.</w:t>
            </w:r>
          </w:p>
        </w:tc>
      </w:tr>
      <w:tr w:rsidR="00C92D04" w:rsidRPr="00C92D04" w:rsidTr="001B3988">
        <w:tc>
          <w:tcPr>
            <w:tcW w:w="3150" w:type="dxa"/>
            <w:tcBorders>
              <w:left w:val="single" w:sz="4" w:space="0" w:color="000000"/>
              <w:bottom w:val="single" w:sz="4" w:space="0" w:color="000000"/>
            </w:tcBorders>
            <w:tcMar>
              <w:top w:w="0" w:type="dxa"/>
              <w:left w:w="108" w:type="dxa"/>
              <w:bottom w:w="0" w:type="dxa"/>
              <w:right w:w="108" w:type="dxa"/>
            </w:tcMar>
          </w:tcPr>
          <w:p w:rsidR="00C92D04" w:rsidRPr="00C92D04" w:rsidRDefault="00C92D04" w:rsidP="00C92D04">
            <w:pPr>
              <w:suppressAutoHyphens/>
              <w:autoSpaceDE w:val="0"/>
              <w:snapToGrid w:val="0"/>
              <w:spacing w:after="12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FL_WAVELENGTH</w:t>
            </w:r>
          </w:p>
        </w:tc>
        <w:tc>
          <w:tcPr>
            <w:tcW w:w="1530" w:type="dxa"/>
            <w:tcBorders>
              <w:left w:val="single" w:sz="4" w:space="0" w:color="000000"/>
              <w:bottom w:val="single" w:sz="4" w:space="0" w:color="000000"/>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Real*8 (I)</w:t>
            </w:r>
          </w:p>
        </w:tc>
        <w:tc>
          <w:tcPr>
            <w:tcW w:w="4800" w:type="dxa"/>
            <w:tcBorders>
              <w:left w:val="single" w:sz="4" w:space="0" w:color="000000"/>
              <w:bottom w:val="single" w:sz="4" w:space="0" w:color="000000"/>
              <w:right w:val="single" w:sz="4" w:space="0" w:color="000000"/>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18" w:firstLine="18"/>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Spectral wavelength for which VSLEAVE land fluorescence quantities will be computed (in nm).</w:t>
            </w:r>
          </w:p>
        </w:tc>
      </w:tr>
      <w:tr w:rsidR="00C92D04" w:rsidRPr="00C92D04" w:rsidTr="001B3988">
        <w:tc>
          <w:tcPr>
            <w:tcW w:w="3150" w:type="dxa"/>
            <w:tcBorders>
              <w:left w:val="single" w:sz="4" w:space="0" w:color="000000"/>
              <w:bottom w:val="single" w:sz="4" w:space="0" w:color="000000"/>
            </w:tcBorders>
            <w:tcMar>
              <w:top w:w="0" w:type="dxa"/>
              <w:left w:w="108" w:type="dxa"/>
              <w:bottom w:w="0" w:type="dxa"/>
              <w:right w:w="108" w:type="dxa"/>
            </w:tcMar>
          </w:tcPr>
          <w:p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FL_LATITUDE</w:t>
            </w:r>
          </w:p>
        </w:tc>
        <w:tc>
          <w:tcPr>
            <w:tcW w:w="1530" w:type="dxa"/>
            <w:tcBorders>
              <w:left w:val="single" w:sz="4" w:space="0" w:color="000000"/>
              <w:bottom w:val="single" w:sz="4" w:space="0" w:color="000000"/>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Real*8 (I)</w:t>
            </w:r>
          </w:p>
        </w:tc>
        <w:tc>
          <w:tcPr>
            <w:tcW w:w="4800" w:type="dxa"/>
            <w:tcBorders>
              <w:left w:val="single" w:sz="4" w:space="0" w:color="000000"/>
              <w:bottom w:val="single" w:sz="4" w:space="0" w:color="000000"/>
              <w:right w:val="single" w:sz="4" w:space="0" w:color="000000"/>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Current latitude (in degrees).</w:t>
            </w:r>
          </w:p>
        </w:tc>
      </w:tr>
      <w:tr w:rsidR="00C92D04" w:rsidRPr="00C92D04" w:rsidTr="001B3988">
        <w:tc>
          <w:tcPr>
            <w:tcW w:w="3150" w:type="dxa"/>
            <w:tcBorders>
              <w:left w:val="single" w:sz="4" w:space="0" w:color="000000"/>
              <w:bottom w:val="single" w:sz="4" w:space="0" w:color="000000"/>
            </w:tcBorders>
            <w:tcMar>
              <w:top w:w="0" w:type="dxa"/>
              <w:left w:w="108" w:type="dxa"/>
              <w:bottom w:w="0" w:type="dxa"/>
              <w:right w:w="108" w:type="dxa"/>
            </w:tcMar>
          </w:tcPr>
          <w:p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FL_LONGITUDE</w:t>
            </w:r>
          </w:p>
        </w:tc>
        <w:tc>
          <w:tcPr>
            <w:tcW w:w="1530" w:type="dxa"/>
            <w:tcBorders>
              <w:left w:val="single" w:sz="4" w:space="0" w:color="000000"/>
              <w:bottom w:val="single" w:sz="4" w:space="0" w:color="000000"/>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Real*8 (I)</w:t>
            </w:r>
          </w:p>
        </w:tc>
        <w:tc>
          <w:tcPr>
            <w:tcW w:w="4800" w:type="dxa"/>
            <w:tcBorders>
              <w:left w:val="single" w:sz="4" w:space="0" w:color="000000"/>
              <w:bottom w:val="single" w:sz="4" w:space="0" w:color="000000"/>
              <w:right w:val="single" w:sz="4" w:space="0" w:color="000000"/>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Current longitude (in degrees).</w:t>
            </w:r>
          </w:p>
        </w:tc>
      </w:tr>
      <w:tr w:rsidR="00C92D04" w:rsidRPr="00C92D04" w:rsidTr="001B3988">
        <w:tc>
          <w:tcPr>
            <w:tcW w:w="3150" w:type="dxa"/>
            <w:tcBorders>
              <w:left w:val="single" w:sz="4" w:space="0" w:color="000000"/>
              <w:bottom w:val="single" w:sz="4" w:space="0" w:color="000000"/>
            </w:tcBorders>
            <w:tcMar>
              <w:top w:w="0" w:type="dxa"/>
              <w:left w:w="108" w:type="dxa"/>
              <w:bottom w:w="0" w:type="dxa"/>
              <w:right w:w="108" w:type="dxa"/>
            </w:tcMar>
          </w:tcPr>
          <w:p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FL_EPOCH(6)</w:t>
            </w:r>
          </w:p>
        </w:tc>
        <w:tc>
          <w:tcPr>
            <w:tcW w:w="1530" w:type="dxa"/>
            <w:tcBorders>
              <w:left w:val="single" w:sz="4" w:space="0" w:color="000000"/>
              <w:bottom w:val="single" w:sz="4" w:space="0" w:color="000000"/>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Integer (I)</w:t>
            </w:r>
          </w:p>
        </w:tc>
        <w:tc>
          <w:tcPr>
            <w:tcW w:w="4800" w:type="dxa"/>
            <w:tcBorders>
              <w:left w:val="single" w:sz="4" w:space="0" w:color="000000"/>
              <w:bottom w:val="single" w:sz="4" w:space="0" w:color="000000"/>
              <w:right w:val="single" w:sz="4" w:space="0" w:color="000000"/>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Current epoch (year, month, day, hour, minute, second).</w:t>
            </w:r>
          </w:p>
        </w:tc>
      </w:tr>
      <w:tr w:rsidR="00C92D04" w:rsidRPr="00C92D04" w:rsidTr="001B3988">
        <w:tc>
          <w:tcPr>
            <w:tcW w:w="3150" w:type="dxa"/>
            <w:tcBorders>
              <w:left w:val="single" w:sz="4" w:space="0" w:color="000000"/>
              <w:bottom w:val="single" w:sz="4" w:space="0" w:color="auto"/>
            </w:tcBorders>
            <w:tcMar>
              <w:top w:w="0" w:type="dxa"/>
              <w:left w:w="108" w:type="dxa"/>
              <w:bottom w:w="0" w:type="dxa"/>
              <w:right w:w="108" w:type="dxa"/>
            </w:tcMar>
          </w:tcPr>
          <w:p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FL_AMPLITUDE755</w:t>
            </w:r>
          </w:p>
        </w:tc>
        <w:tc>
          <w:tcPr>
            <w:tcW w:w="1530" w:type="dxa"/>
            <w:tcBorders>
              <w:left w:val="single" w:sz="4" w:space="0" w:color="000000"/>
              <w:bottom w:val="single" w:sz="4" w:space="0" w:color="auto"/>
            </w:tcBorders>
            <w:tcMar>
              <w:top w:w="0" w:type="dxa"/>
              <w:left w:w="108" w:type="dxa"/>
              <w:bottom w:w="0" w:type="dxa"/>
              <w:right w:w="108" w:type="dxa"/>
            </w:tcMar>
          </w:tcPr>
          <w:p w:rsidR="00C92D04" w:rsidRPr="00C92D04" w:rsidRDefault="00C92D04" w:rsidP="00C92D04">
            <w:pPr>
              <w:suppressAutoHyphens/>
              <w:autoSpaceDE w:val="0"/>
              <w:snapToGrid w:val="0"/>
              <w:spacing w:after="0" w:line="240" w:lineRule="auto"/>
              <w:ind w:left="432" w:hanging="432"/>
              <w:jc w:val="center"/>
              <w:rPr>
                <w:rFonts w:ascii="Times New Roman" w:eastAsia="Times" w:hAnsi="Times New Roman" w:cs="Times"/>
                <w:sz w:val="20"/>
                <w:lang w:eastAsia="ar-SA"/>
              </w:rPr>
            </w:pPr>
            <w:r w:rsidRPr="00C92D04">
              <w:rPr>
                <w:rFonts w:ascii="Times New Roman" w:eastAsia="Times" w:hAnsi="Times New Roman" w:cs="Times"/>
                <w:sz w:val="20"/>
                <w:lang w:eastAsia="ar-SA"/>
              </w:rPr>
              <w:t>Real*8 (I)</w:t>
            </w:r>
          </w:p>
        </w:tc>
        <w:tc>
          <w:tcPr>
            <w:tcW w:w="4800" w:type="dxa"/>
            <w:tcBorders>
              <w:left w:val="single" w:sz="4" w:space="0" w:color="000000"/>
              <w:bottom w:val="single" w:sz="4" w:space="0" w:color="auto"/>
              <w:right w:val="single" w:sz="4" w:space="0" w:color="000000"/>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Amplitude of fluorescence at 755nm.</w:t>
            </w:r>
          </w:p>
        </w:tc>
      </w:tr>
      <w:tr w:rsidR="00C92D04" w:rsidRPr="00C92D04" w:rsidTr="001B3988">
        <w:tc>
          <w:tcPr>
            <w:tcW w:w="3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pacing w:after="0" w:line="240" w:lineRule="auto"/>
              <w:rPr>
                <w:rFonts w:ascii="Times New Roman" w:eastAsia="Times New Roman" w:hAnsi="Times New Roman" w:cs="Times New Roman"/>
                <w:sz w:val="20"/>
                <w:szCs w:val="20"/>
              </w:rPr>
            </w:pPr>
            <w:r w:rsidRPr="00C92D04">
              <w:rPr>
                <w:rFonts w:ascii="Times New Roman" w:eastAsia="Times New Roman" w:hAnsi="Times New Roman" w:cs="Times New Roman"/>
                <w:sz w:val="20"/>
                <w:szCs w:val="20"/>
              </w:rPr>
              <w:t>FL_DO_DATAGAUSSIAN</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autoSpaceDE w:val="0"/>
              <w:snapToGrid w:val="0"/>
              <w:spacing w:after="120" w:line="240" w:lineRule="auto"/>
              <w:ind w:left="432" w:hanging="432"/>
              <w:jc w:val="center"/>
              <w:rPr>
                <w:rFonts w:ascii="Times New Roman" w:eastAsia="Times" w:hAnsi="Times New Roman" w:cs="Times"/>
                <w:sz w:val="20"/>
                <w:lang w:eastAsia="ar-SA"/>
              </w:rPr>
            </w:pPr>
            <w:r w:rsidRPr="00C92D04">
              <w:rPr>
                <w:rFonts w:ascii="Times New Roman" w:eastAsia="Times" w:hAnsi="Times New Roman" w:cs="Times"/>
                <w:sz w:val="20"/>
                <w:lang w:eastAsia="ar-SA"/>
              </w:rPr>
              <w:t>Logical (I)</w:t>
            </w:r>
          </w:p>
        </w:tc>
        <w:tc>
          <w:tcPr>
            <w:tcW w:w="4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pacing w:after="0" w:line="240" w:lineRule="auto"/>
              <w:jc w:val="both"/>
              <w:rPr>
                <w:rFonts w:ascii="Times New Roman" w:eastAsia="Times New Roman" w:hAnsi="Times New Roman" w:cs="Times New Roman"/>
                <w:sz w:val="20"/>
                <w:szCs w:val="20"/>
              </w:rPr>
            </w:pPr>
            <w:r w:rsidRPr="00C92D04">
              <w:rPr>
                <w:rFonts w:ascii="Times New Roman" w:eastAsia="Times New Roman" w:hAnsi="Times New Roman" w:cs="Times New Roman"/>
                <w:sz w:val="20"/>
                <w:szCs w:val="20"/>
              </w:rPr>
              <w:t>Flag for using internal Gaussian data.  Must be set to use internal data.</w:t>
            </w:r>
          </w:p>
        </w:tc>
      </w:tr>
      <w:tr w:rsidR="00C92D04" w:rsidRPr="00C92D04" w:rsidTr="001B3988">
        <w:tc>
          <w:tcPr>
            <w:tcW w:w="3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pacing w:after="0" w:line="240" w:lineRule="auto"/>
              <w:rPr>
                <w:rFonts w:ascii="Times New Roman" w:eastAsia="Times New Roman" w:hAnsi="Times New Roman" w:cs="Times New Roman"/>
                <w:sz w:val="20"/>
                <w:szCs w:val="20"/>
              </w:rPr>
            </w:pPr>
            <w:r w:rsidRPr="00C92D04">
              <w:rPr>
                <w:rFonts w:ascii="Times New Roman" w:eastAsia="Times New Roman" w:hAnsi="Times New Roman" w:cs="Times New Roman"/>
                <w:sz w:val="20"/>
                <w:szCs w:val="20"/>
              </w:rPr>
              <w:t>FL_INPUTGAUSSIANS(3,2)</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autoSpaceDE w:val="0"/>
              <w:snapToGrid w:val="0"/>
              <w:spacing w:after="120" w:line="240" w:lineRule="auto"/>
              <w:ind w:left="432" w:hanging="432"/>
              <w:jc w:val="center"/>
              <w:rPr>
                <w:rFonts w:ascii="Times New Roman" w:eastAsia="Times" w:hAnsi="Times New Roman" w:cs="Times"/>
                <w:sz w:val="20"/>
                <w:lang w:eastAsia="ar-SA"/>
              </w:rPr>
            </w:pPr>
            <w:r w:rsidRPr="00C92D04">
              <w:rPr>
                <w:rFonts w:ascii="Times New Roman" w:eastAsia="Times" w:hAnsi="Times New Roman" w:cs="Times"/>
                <w:sz w:val="20"/>
                <w:lang w:eastAsia="ar-SA"/>
              </w:rPr>
              <w:t>Real*8 (I)</w:t>
            </w:r>
          </w:p>
        </w:tc>
        <w:tc>
          <w:tcPr>
            <w:tcW w:w="4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pacing w:after="0" w:line="240" w:lineRule="auto"/>
              <w:jc w:val="both"/>
              <w:rPr>
                <w:rFonts w:ascii="Times New Roman" w:eastAsia="Times New Roman" w:hAnsi="Times New Roman" w:cs="Times New Roman"/>
                <w:sz w:val="20"/>
                <w:szCs w:val="20"/>
              </w:rPr>
            </w:pPr>
            <w:r w:rsidRPr="00C92D04">
              <w:rPr>
                <w:rFonts w:ascii="Times New Roman" w:eastAsia="Times New Roman" w:hAnsi="Times New Roman" w:cs="Times New Roman"/>
                <w:sz w:val="20"/>
                <w:szCs w:val="20"/>
              </w:rPr>
              <w:t>External Gaussian data.  Gaussian input parameters needed in Eq. (5.4.4).  These are the amplitude (in W/m</w:t>
            </w:r>
            <w:r w:rsidRPr="00C92D04">
              <w:rPr>
                <w:rFonts w:ascii="Times New Roman" w:eastAsia="Times New Roman" w:hAnsi="Times New Roman" w:cs="Times New Roman"/>
                <w:sz w:val="20"/>
                <w:szCs w:val="20"/>
                <w:vertAlign w:val="superscript"/>
              </w:rPr>
              <w:t>2</w:t>
            </w:r>
            <w:r w:rsidRPr="00C92D04">
              <w:rPr>
                <w:rFonts w:ascii="Times New Roman" w:eastAsia="Times New Roman" w:hAnsi="Times New Roman" w:cs="Times New Roman"/>
                <w:sz w:val="20"/>
                <w:szCs w:val="20"/>
              </w:rPr>
              <w:t xml:space="preserve">/sr), central  wavelength (in nm), and std dev (in nm) of  Gaussians 1 and 2. </w:t>
            </w:r>
          </w:p>
        </w:tc>
      </w:tr>
    </w:tbl>
    <w:p w:rsidR="00C92D04" w:rsidRPr="00C92D04" w:rsidRDefault="00C92D04" w:rsidP="00C92D04">
      <w:pPr>
        <w:suppressAutoHyphens/>
        <w:autoSpaceDE w:val="0"/>
        <w:spacing w:after="0" w:line="240" w:lineRule="auto"/>
        <w:ind w:left="432" w:hanging="432"/>
        <w:jc w:val="center"/>
        <w:rPr>
          <w:rFonts w:ascii="Times New Roman" w:eastAsia="Times" w:hAnsi="Times New Roman" w:cs="Times"/>
          <w:b/>
          <w:sz w:val="24"/>
          <w:lang w:eastAsia="ar-SA"/>
        </w:rPr>
      </w:pPr>
    </w:p>
    <w:p w:rsidR="00C92D04" w:rsidRPr="00C92D04" w:rsidRDefault="00C92D04" w:rsidP="00C92D04">
      <w:pPr>
        <w:suppressAutoHyphens/>
        <w:autoSpaceDE w:val="0"/>
        <w:spacing w:after="0" w:line="240" w:lineRule="auto"/>
        <w:ind w:left="432" w:hanging="432"/>
        <w:jc w:val="center"/>
        <w:rPr>
          <w:rFonts w:ascii="Times New Roman" w:eastAsia="Times" w:hAnsi="Times New Roman" w:cs="Times"/>
          <w:color w:val="0000FF"/>
          <w:sz w:val="24"/>
          <w:lang w:eastAsia="ar-SA"/>
        </w:rPr>
      </w:pPr>
      <w:r w:rsidRPr="00C92D04">
        <w:rPr>
          <w:rFonts w:ascii="Times New Roman" w:eastAsia="Times" w:hAnsi="Times New Roman" w:cs="Times"/>
          <w:b/>
          <w:sz w:val="24"/>
          <w:lang w:eastAsia="ar-SA"/>
        </w:rPr>
        <w:t>Table B1</w:t>
      </w:r>
      <w:r w:rsidRPr="00C92D04">
        <w:rPr>
          <w:rFonts w:ascii="Times New Roman" w:eastAsia="Times" w:hAnsi="Times New Roman" w:cs="Times"/>
          <w:sz w:val="24"/>
          <w:lang w:eastAsia="ar-SA"/>
        </w:rPr>
        <w:t xml:space="preserve">: Type structure </w:t>
      </w:r>
      <w:r w:rsidRPr="00C92D04">
        <w:rPr>
          <w:rFonts w:ascii="Times New Roman" w:eastAsia="Times" w:hAnsi="Times New Roman" w:cs="Times"/>
          <w:color w:val="0000FF"/>
          <w:sz w:val="24"/>
          <w:lang w:eastAsia="ar-SA"/>
        </w:rPr>
        <w:t>VSLEAVE_Sup_Outputs</w:t>
      </w:r>
    </w:p>
    <w:tbl>
      <w:tblPr>
        <w:tblW w:w="0" w:type="auto"/>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135"/>
        <w:gridCol w:w="1260"/>
        <w:gridCol w:w="4950"/>
      </w:tblGrid>
      <w:tr w:rsidR="00C92D04" w:rsidRPr="00C92D04" w:rsidTr="001B3988">
        <w:trPr>
          <w:trHeight w:val="288"/>
        </w:trPr>
        <w:tc>
          <w:tcPr>
            <w:tcW w:w="3135" w:type="dxa"/>
            <w:vAlign w:val="cente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i/>
                <w:lang w:eastAsia="ar-SA"/>
              </w:rPr>
            </w:pPr>
            <w:r w:rsidRPr="00C92D04">
              <w:rPr>
                <w:rFonts w:ascii="Times New Roman" w:eastAsia="Times New Roman" w:hAnsi="Times New Roman" w:cs="Times"/>
                <w:bCs/>
                <w:i/>
                <w:lang w:eastAsia="ar-SA"/>
              </w:rPr>
              <w:t>Name</w:t>
            </w:r>
          </w:p>
        </w:tc>
        <w:tc>
          <w:tcPr>
            <w:tcW w:w="1260" w:type="dxa"/>
            <w:tcMar>
              <w:top w:w="0" w:type="dxa"/>
              <w:left w:w="108" w:type="dxa"/>
              <w:bottom w:w="0" w:type="dxa"/>
              <w:right w:w="108" w:type="dxa"/>
            </w:tcMar>
            <w:vAlign w:val="cente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i/>
                <w:lang w:eastAsia="ar-SA"/>
              </w:rPr>
            </w:pPr>
            <w:r w:rsidRPr="00C92D04">
              <w:rPr>
                <w:rFonts w:ascii="Times New Roman" w:eastAsia="Times New Roman" w:hAnsi="Times New Roman" w:cs="Times"/>
                <w:bCs/>
                <w:i/>
                <w:lang w:eastAsia="ar-SA"/>
              </w:rPr>
              <w:t>Kind/Intent</w:t>
            </w:r>
          </w:p>
        </w:tc>
        <w:tc>
          <w:tcPr>
            <w:tcW w:w="4950" w:type="dxa"/>
            <w:tcMar>
              <w:top w:w="0" w:type="dxa"/>
              <w:left w:w="108" w:type="dxa"/>
              <w:bottom w:w="0" w:type="dxa"/>
              <w:right w:w="108" w:type="dxa"/>
            </w:tcMar>
            <w:vAlign w:val="cente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i/>
                <w:lang w:eastAsia="ar-SA"/>
              </w:rPr>
            </w:pPr>
            <w:r w:rsidRPr="00C92D04">
              <w:rPr>
                <w:rFonts w:ascii="Times New Roman" w:eastAsia="Times New Roman" w:hAnsi="Times New Roman" w:cs="Times"/>
                <w:bCs/>
                <w:i/>
                <w:lang w:eastAsia="ar-SA"/>
              </w:rPr>
              <w:t>Description</w:t>
            </w:r>
          </w:p>
        </w:tc>
      </w:tr>
      <w:tr w:rsidR="00C92D04" w:rsidRPr="00C92D04" w:rsidTr="001B3988">
        <w:trPr>
          <w:trHeight w:hRule="exact" w:val="500"/>
        </w:trPr>
        <w:tc>
          <w:tcPr>
            <w:tcW w:w="3135" w:type="dxa"/>
            <w:tcMar>
              <w:top w:w="0" w:type="dxa"/>
              <w:left w:w="108" w:type="dxa"/>
              <w:bottom w:w="0" w:type="dxa"/>
              <w:right w:w="108" w:type="dxa"/>
            </w:tcMar>
          </w:tcPr>
          <w:p w:rsidR="00C92D04" w:rsidRPr="00C92D04" w:rsidRDefault="00C92D04" w:rsidP="00C92D04">
            <w:pPr>
              <w:autoSpaceDE w:val="0"/>
              <w:autoSpaceDN w:val="0"/>
              <w:adjustRightInd w:val="0"/>
              <w:spacing w:after="120" w:line="240" w:lineRule="auto"/>
              <w:ind w:left="432" w:hanging="432"/>
              <w:jc w:val="both"/>
              <w:rPr>
                <w:rFonts w:ascii="Times New Roman" w:eastAsia="Times" w:hAnsi="Times New Roman" w:cs="Times"/>
                <w:sz w:val="20"/>
              </w:rPr>
            </w:pPr>
            <w:r w:rsidRPr="00C92D04">
              <w:rPr>
                <w:rFonts w:ascii="Times New Roman" w:eastAsia="Times" w:hAnsi="Times New Roman" w:cs="Times"/>
                <w:sz w:val="20"/>
                <w:lang w:eastAsia="ar-SA"/>
              </w:rPr>
              <w:t>SLTERM_ISOTROPIC (s)</w:t>
            </w:r>
          </w:p>
          <w:p w:rsidR="00C92D04" w:rsidRPr="00C92D04" w:rsidRDefault="00C92D04" w:rsidP="00C92D04">
            <w:pPr>
              <w:autoSpaceDE w:val="0"/>
              <w:autoSpaceDN w:val="0"/>
              <w:adjustRightInd w:val="0"/>
              <w:spacing w:after="120" w:line="240" w:lineRule="auto"/>
              <w:ind w:left="432" w:hanging="432"/>
              <w:jc w:val="both"/>
              <w:rPr>
                <w:rFonts w:ascii="Times New Roman" w:eastAsia="Times" w:hAnsi="Times New Roman" w:cs="Times"/>
                <w:sz w:val="20"/>
                <w:lang w:eastAsia="ar-SA"/>
              </w:rPr>
            </w:pPr>
          </w:p>
        </w:tc>
        <w:tc>
          <w:tcPr>
            <w:tcW w:w="1260" w:type="dxa"/>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Real*8 (O)</w:t>
            </w:r>
          </w:p>
        </w:tc>
        <w:tc>
          <w:tcPr>
            <w:tcW w:w="4950" w:type="dxa"/>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 xml:space="preserve">Isotropic reflection from beneath water surface for incident solar angle </w:t>
            </w:r>
            <w:r w:rsidRPr="00C92D04">
              <w:rPr>
                <w:rFonts w:ascii="Times New Roman" w:eastAsia="Times New Roman" w:hAnsi="Times New Roman" w:cs="Times"/>
                <w:bCs/>
                <w:i/>
                <w:sz w:val="20"/>
                <w:lang w:eastAsia="ar-SA"/>
              </w:rPr>
              <w:t>s.</w:t>
            </w:r>
            <w:r w:rsidRPr="00C92D04">
              <w:rPr>
                <w:rFonts w:ascii="Times New Roman" w:eastAsia="Times New Roman" w:hAnsi="Times New Roman" w:cs="Times"/>
                <w:bCs/>
                <w:sz w:val="24"/>
                <w:lang w:eastAsia="ar-SA"/>
              </w:rPr>
              <w:tab/>
            </w:r>
          </w:p>
        </w:tc>
      </w:tr>
      <w:tr w:rsidR="00C92D04" w:rsidRPr="00C92D04" w:rsidTr="001B3988">
        <w:tc>
          <w:tcPr>
            <w:tcW w:w="3135" w:type="dxa"/>
            <w:tcMar>
              <w:top w:w="0" w:type="dxa"/>
              <w:left w:w="108" w:type="dxa"/>
              <w:bottom w:w="0" w:type="dxa"/>
              <w:right w:w="108" w:type="dxa"/>
            </w:tcMar>
          </w:tcPr>
          <w:p w:rsidR="00C92D04" w:rsidRPr="00C92D04" w:rsidRDefault="00C92D04" w:rsidP="00C92D04">
            <w:pPr>
              <w:autoSpaceDE w:val="0"/>
              <w:autoSpaceDN w:val="0"/>
              <w:adjustRightInd w:val="0"/>
              <w:spacing w:after="120" w:line="240" w:lineRule="auto"/>
              <w:ind w:left="432" w:hanging="432"/>
              <w:jc w:val="both"/>
              <w:rPr>
                <w:rFonts w:ascii="Times New Roman" w:eastAsia="Times" w:hAnsi="Times New Roman" w:cs="Times"/>
                <w:sz w:val="20"/>
              </w:rPr>
            </w:pPr>
            <w:r w:rsidRPr="00C92D04">
              <w:rPr>
                <w:rFonts w:ascii="Times New Roman" w:eastAsia="Times" w:hAnsi="Times New Roman" w:cs="Times"/>
                <w:sz w:val="20"/>
                <w:lang w:eastAsia="ar-SA"/>
              </w:rPr>
              <w:t>SLTERM_USERANGLES</w:t>
            </w:r>
            <w:r w:rsidRPr="00C92D04">
              <w:rPr>
                <w:rFonts w:ascii="Times New Roman" w:eastAsia="Times" w:hAnsi="Times New Roman" w:cs="Times"/>
                <w:sz w:val="20"/>
              </w:rPr>
              <w:t xml:space="preserve"> (a,b,s)</w:t>
            </w:r>
          </w:p>
          <w:p w:rsidR="00C92D04" w:rsidRPr="00C92D04" w:rsidRDefault="00C92D04" w:rsidP="00C92D04">
            <w:pPr>
              <w:suppressAutoHyphens/>
              <w:autoSpaceDE w:val="0"/>
              <w:snapToGrid w:val="0"/>
              <w:spacing w:after="120" w:line="240" w:lineRule="auto"/>
              <w:ind w:left="432" w:hanging="432"/>
              <w:jc w:val="both"/>
              <w:rPr>
                <w:rFonts w:ascii="Times New Roman" w:eastAsia="Times" w:hAnsi="Times New Roman" w:cs="Times"/>
                <w:sz w:val="20"/>
                <w:lang w:eastAsia="ar-SA"/>
              </w:rPr>
            </w:pPr>
          </w:p>
        </w:tc>
        <w:tc>
          <w:tcPr>
            <w:tcW w:w="1260" w:type="dxa"/>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Real*8 (O)</w:t>
            </w:r>
          </w:p>
        </w:tc>
        <w:tc>
          <w:tcPr>
            <w:tcW w:w="4950" w:type="dxa"/>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 xml:space="preserve">Exact reflection from beneath water surface for incident solar angle </w:t>
            </w:r>
            <w:r w:rsidRPr="00C92D04">
              <w:rPr>
                <w:rFonts w:ascii="Times New Roman" w:eastAsia="Times New Roman" w:hAnsi="Times New Roman" w:cs="Times"/>
                <w:bCs/>
                <w:i/>
                <w:sz w:val="20"/>
                <w:lang w:eastAsia="ar-SA"/>
              </w:rPr>
              <w:t>s</w:t>
            </w:r>
            <w:r w:rsidRPr="00C92D04">
              <w:rPr>
                <w:rFonts w:ascii="Times New Roman" w:eastAsia="Times New Roman" w:hAnsi="Times New Roman" w:cs="Times"/>
                <w:bCs/>
                <w:sz w:val="20"/>
                <w:lang w:eastAsia="ar-SA"/>
              </w:rPr>
              <w:t xml:space="preserve">, reflected line-of-sight angle </w:t>
            </w:r>
            <w:r w:rsidRPr="00C92D04">
              <w:rPr>
                <w:rFonts w:ascii="Times New Roman" w:eastAsia="Times New Roman" w:hAnsi="Times New Roman" w:cs="Times"/>
                <w:bCs/>
                <w:i/>
                <w:sz w:val="20"/>
                <w:lang w:eastAsia="ar-SA"/>
              </w:rPr>
              <w:t>a</w:t>
            </w:r>
            <w:r w:rsidRPr="00C92D04">
              <w:rPr>
                <w:rFonts w:ascii="Times New Roman" w:eastAsia="Times New Roman" w:hAnsi="Times New Roman" w:cs="Times"/>
                <w:bCs/>
                <w:sz w:val="20"/>
                <w:lang w:eastAsia="ar-SA"/>
              </w:rPr>
              <w:t xml:space="preserve">, and relative azimuth </w:t>
            </w:r>
            <w:r w:rsidRPr="00C92D04">
              <w:rPr>
                <w:rFonts w:ascii="Times New Roman" w:eastAsia="Times New Roman" w:hAnsi="Times New Roman" w:cs="Times"/>
                <w:bCs/>
                <w:i/>
                <w:sz w:val="20"/>
                <w:lang w:eastAsia="ar-SA"/>
              </w:rPr>
              <w:t>b.</w:t>
            </w:r>
            <w:r w:rsidRPr="00C92D04">
              <w:rPr>
                <w:rFonts w:ascii="Times New Roman" w:eastAsia="Times New Roman" w:hAnsi="Times New Roman" w:cs="Times"/>
                <w:bCs/>
                <w:sz w:val="24"/>
                <w:lang w:eastAsia="ar-SA"/>
              </w:rPr>
              <w:tab/>
            </w:r>
          </w:p>
        </w:tc>
      </w:tr>
      <w:tr w:rsidR="00C92D04" w:rsidRPr="00C92D04" w:rsidTr="001B3988">
        <w:tc>
          <w:tcPr>
            <w:tcW w:w="3135" w:type="dxa"/>
            <w:tcMar>
              <w:top w:w="0" w:type="dxa"/>
              <w:left w:w="108" w:type="dxa"/>
              <w:bottom w:w="0" w:type="dxa"/>
              <w:right w:w="108" w:type="dxa"/>
            </w:tcMar>
          </w:tcPr>
          <w:p w:rsidR="00C92D04" w:rsidRPr="00C92D04" w:rsidRDefault="00C92D04" w:rsidP="00C92D04">
            <w:pPr>
              <w:suppressAutoHyphens/>
              <w:autoSpaceDE w:val="0"/>
              <w:snapToGrid w:val="0"/>
              <w:spacing w:after="12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SLTERM_F_0 (M,k,s)</w:t>
            </w:r>
          </w:p>
        </w:tc>
        <w:tc>
          <w:tcPr>
            <w:tcW w:w="1260" w:type="dxa"/>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Real*8 (O)</w:t>
            </w:r>
          </w:p>
        </w:tc>
        <w:tc>
          <w:tcPr>
            <w:tcW w:w="4950" w:type="dxa"/>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 xml:space="preserve">Fourier components </w:t>
            </w:r>
            <w:r w:rsidRPr="00C92D04">
              <w:rPr>
                <w:rFonts w:ascii="Times New Roman" w:eastAsia="Times New Roman" w:hAnsi="Times New Roman" w:cs="Times"/>
                <w:bCs/>
                <w:i/>
                <w:sz w:val="20"/>
                <w:lang w:eastAsia="ar-SA"/>
              </w:rPr>
              <w:t>M</w:t>
            </w:r>
            <w:r w:rsidRPr="00C92D04">
              <w:rPr>
                <w:rFonts w:ascii="Times New Roman" w:eastAsia="Times New Roman" w:hAnsi="Times New Roman" w:cs="Times"/>
                <w:bCs/>
                <w:sz w:val="20"/>
                <w:lang w:eastAsia="ar-SA"/>
              </w:rPr>
              <w:t xml:space="preserve"> of reflection from beneath water surface for incident solar angle </w:t>
            </w:r>
            <w:r w:rsidRPr="00C92D04">
              <w:rPr>
                <w:rFonts w:ascii="Times New Roman" w:eastAsia="Times New Roman" w:hAnsi="Times New Roman" w:cs="Times"/>
                <w:bCs/>
                <w:i/>
                <w:sz w:val="20"/>
                <w:lang w:eastAsia="ar-SA"/>
              </w:rPr>
              <w:t>s</w:t>
            </w:r>
            <w:r w:rsidRPr="00C92D04">
              <w:rPr>
                <w:rFonts w:ascii="Times New Roman" w:eastAsia="Times New Roman" w:hAnsi="Times New Roman" w:cs="Times"/>
                <w:bCs/>
                <w:sz w:val="20"/>
                <w:lang w:eastAsia="ar-SA"/>
              </w:rPr>
              <w:t xml:space="preserve"> and reflected discrete ordinate </w:t>
            </w:r>
            <w:r w:rsidRPr="00C92D04">
              <w:rPr>
                <w:rFonts w:ascii="Times New Roman" w:eastAsia="Times New Roman" w:hAnsi="Times New Roman" w:cs="Times"/>
                <w:bCs/>
                <w:i/>
                <w:sz w:val="20"/>
                <w:lang w:eastAsia="ar-SA"/>
              </w:rPr>
              <w:t>k.</w:t>
            </w:r>
          </w:p>
        </w:tc>
      </w:tr>
      <w:tr w:rsidR="00C92D04" w:rsidRPr="00C92D04" w:rsidTr="001B3988">
        <w:tc>
          <w:tcPr>
            <w:tcW w:w="3135" w:type="dxa"/>
            <w:tcMar>
              <w:top w:w="0" w:type="dxa"/>
              <w:left w:w="108" w:type="dxa"/>
              <w:bottom w:w="0" w:type="dxa"/>
              <w:right w:w="108" w:type="dxa"/>
            </w:tcMar>
          </w:tcPr>
          <w:p w:rsidR="00C92D04" w:rsidRPr="00C92D04" w:rsidRDefault="00C92D04" w:rsidP="00C92D04">
            <w:pPr>
              <w:suppressAutoHyphens/>
              <w:autoSpaceDE w:val="0"/>
              <w:snapToGrid w:val="0"/>
              <w:spacing w:after="12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USER_SLTERM_F_0 (M,a,s)</w:t>
            </w:r>
          </w:p>
        </w:tc>
        <w:tc>
          <w:tcPr>
            <w:tcW w:w="1260" w:type="dxa"/>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Real*8 (O)</w:t>
            </w:r>
          </w:p>
        </w:tc>
        <w:tc>
          <w:tcPr>
            <w:tcW w:w="4950" w:type="dxa"/>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 xml:space="preserve">Fourier components </w:t>
            </w:r>
            <w:r w:rsidRPr="00C92D04">
              <w:rPr>
                <w:rFonts w:ascii="Times New Roman" w:eastAsia="Times New Roman" w:hAnsi="Times New Roman" w:cs="Times"/>
                <w:bCs/>
                <w:i/>
                <w:sz w:val="20"/>
                <w:lang w:eastAsia="ar-SA"/>
              </w:rPr>
              <w:t>M</w:t>
            </w:r>
            <w:r w:rsidRPr="00C92D04">
              <w:rPr>
                <w:rFonts w:ascii="Times New Roman" w:eastAsia="Times New Roman" w:hAnsi="Times New Roman" w:cs="Times"/>
                <w:bCs/>
                <w:sz w:val="20"/>
                <w:lang w:eastAsia="ar-SA"/>
              </w:rPr>
              <w:t xml:space="preserve"> of reflection from beneath water surface for incident solar angle </w:t>
            </w:r>
            <w:r w:rsidRPr="00C92D04">
              <w:rPr>
                <w:rFonts w:ascii="Times New Roman" w:eastAsia="Times New Roman" w:hAnsi="Times New Roman" w:cs="Times"/>
                <w:bCs/>
                <w:i/>
                <w:sz w:val="20"/>
                <w:lang w:eastAsia="ar-SA"/>
              </w:rPr>
              <w:t>s</w:t>
            </w:r>
            <w:r w:rsidRPr="00C92D04">
              <w:rPr>
                <w:rFonts w:ascii="Times New Roman" w:eastAsia="Times New Roman" w:hAnsi="Times New Roman" w:cs="Times"/>
                <w:bCs/>
                <w:sz w:val="20"/>
                <w:lang w:eastAsia="ar-SA"/>
              </w:rPr>
              <w:t xml:space="preserve"> and reflected line-of-sight zenith angle </w:t>
            </w:r>
            <w:r w:rsidRPr="00C92D04">
              <w:rPr>
                <w:rFonts w:ascii="Times New Roman" w:eastAsia="Times New Roman" w:hAnsi="Times New Roman" w:cs="Times"/>
                <w:bCs/>
                <w:i/>
                <w:sz w:val="20"/>
                <w:lang w:eastAsia="ar-SA"/>
              </w:rPr>
              <w:t>a.</w:t>
            </w:r>
          </w:p>
        </w:tc>
      </w:tr>
      <w:tr w:rsidR="00C92D04" w:rsidRPr="00C92D04" w:rsidTr="001B3988">
        <w:tc>
          <w:tcPr>
            <w:tcW w:w="3135" w:type="dxa"/>
            <w:tcMar>
              <w:top w:w="0" w:type="dxa"/>
              <w:left w:w="108" w:type="dxa"/>
              <w:bottom w:w="0" w:type="dxa"/>
              <w:right w:w="108" w:type="dxa"/>
            </w:tcMar>
          </w:tcPr>
          <w:p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TRANS_ATMOS (s)</w:t>
            </w:r>
          </w:p>
        </w:tc>
        <w:tc>
          <w:tcPr>
            <w:tcW w:w="1260" w:type="dxa"/>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Real*8 (O)</w:t>
            </w:r>
          </w:p>
        </w:tc>
        <w:tc>
          <w:tcPr>
            <w:tcW w:w="4950" w:type="dxa"/>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Mick flag</w:t>
            </w:r>
          </w:p>
        </w:tc>
      </w:tr>
    </w:tbl>
    <w:p w:rsidR="00C92D04" w:rsidRPr="00C92D04" w:rsidRDefault="00C92D04" w:rsidP="00C92D04">
      <w:pPr>
        <w:suppressAutoHyphens/>
        <w:autoSpaceDE w:val="0"/>
        <w:spacing w:after="0" w:line="240" w:lineRule="auto"/>
        <w:ind w:left="432" w:hanging="432"/>
        <w:jc w:val="center"/>
        <w:rPr>
          <w:rFonts w:ascii="Times New Roman" w:eastAsia="Times" w:hAnsi="Times New Roman" w:cs="Times"/>
          <w:b/>
          <w:sz w:val="24"/>
          <w:lang w:eastAsia="ar-SA"/>
        </w:rPr>
      </w:pPr>
    </w:p>
    <w:p w:rsidR="00C92D04" w:rsidRDefault="00C92D04" w:rsidP="00C92D04">
      <w:pPr>
        <w:suppressAutoHyphens/>
        <w:autoSpaceDE w:val="0"/>
        <w:spacing w:after="0" w:line="240" w:lineRule="auto"/>
        <w:ind w:left="432" w:hanging="432"/>
        <w:jc w:val="center"/>
        <w:rPr>
          <w:rFonts w:ascii="Times New Roman" w:eastAsia="Times" w:hAnsi="Times New Roman" w:cs="Times"/>
          <w:b/>
          <w:sz w:val="24"/>
          <w:lang w:eastAsia="ar-SA"/>
        </w:rPr>
      </w:pPr>
    </w:p>
    <w:p w:rsidR="008B54B3" w:rsidRDefault="008B54B3" w:rsidP="00C92D04">
      <w:pPr>
        <w:suppressAutoHyphens/>
        <w:autoSpaceDE w:val="0"/>
        <w:spacing w:after="0" w:line="240" w:lineRule="auto"/>
        <w:ind w:left="432" w:hanging="432"/>
        <w:jc w:val="center"/>
        <w:rPr>
          <w:rFonts w:ascii="Times New Roman" w:eastAsia="Times" w:hAnsi="Times New Roman" w:cs="Times"/>
          <w:b/>
          <w:sz w:val="24"/>
          <w:lang w:eastAsia="ar-SA"/>
        </w:rPr>
      </w:pPr>
    </w:p>
    <w:p w:rsidR="008B54B3" w:rsidRPr="00C92D04" w:rsidRDefault="008B54B3" w:rsidP="00C92D04">
      <w:pPr>
        <w:suppressAutoHyphens/>
        <w:autoSpaceDE w:val="0"/>
        <w:spacing w:after="0" w:line="240" w:lineRule="auto"/>
        <w:ind w:left="432" w:hanging="432"/>
        <w:jc w:val="center"/>
        <w:rPr>
          <w:rFonts w:ascii="Times New Roman" w:eastAsia="Times" w:hAnsi="Times New Roman" w:cs="Times"/>
          <w:b/>
          <w:sz w:val="24"/>
          <w:lang w:eastAsia="ar-SA"/>
        </w:rPr>
      </w:pPr>
    </w:p>
    <w:p w:rsidR="00C92D04" w:rsidRPr="00C92D04" w:rsidRDefault="00C92D04" w:rsidP="00C92D04">
      <w:pPr>
        <w:suppressAutoHyphens/>
        <w:autoSpaceDE w:val="0"/>
        <w:spacing w:after="0" w:line="240" w:lineRule="auto"/>
        <w:ind w:left="432" w:hanging="432"/>
        <w:jc w:val="center"/>
        <w:rPr>
          <w:rFonts w:ascii="Times New Roman" w:eastAsia="Times" w:hAnsi="Times New Roman" w:cs="Times"/>
          <w:sz w:val="24"/>
          <w:lang w:eastAsia="ar-SA"/>
        </w:rPr>
      </w:pPr>
      <w:r w:rsidRPr="00C92D04">
        <w:rPr>
          <w:rFonts w:ascii="Times New Roman" w:eastAsia="Times" w:hAnsi="Times New Roman" w:cs="Times"/>
          <w:b/>
          <w:sz w:val="24"/>
          <w:lang w:eastAsia="ar-SA"/>
        </w:rPr>
        <w:lastRenderedPageBreak/>
        <w:t>Table B2</w:t>
      </w:r>
      <w:r w:rsidRPr="00C92D04">
        <w:rPr>
          <w:rFonts w:ascii="Times New Roman" w:eastAsia="Times" w:hAnsi="Times New Roman" w:cs="Times"/>
          <w:sz w:val="24"/>
          <w:lang w:eastAsia="ar-SA"/>
        </w:rPr>
        <w:t xml:space="preserve">: Type Structure </w:t>
      </w:r>
      <w:r w:rsidRPr="00C92D04">
        <w:rPr>
          <w:rFonts w:ascii="Times New Roman" w:eastAsia="Times" w:hAnsi="Times New Roman" w:cs="Times"/>
          <w:color w:val="0000FF"/>
          <w:sz w:val="24"/>
          <w:lang w:eastAsia="ar-SA"/>
        </w:rPr>
        <w:t>VSLEAVE_Input_Exception_Handling</w:t>
      </w:r>
    </w:p>
    <w:tbl>
      <w:tblPr>
        <w:tblW w:w="9360" w:type="dxa"/>
        <w:tblInd w:w="108" w:type="dxa"/>
        <w:tblLayout w:type="fixed"/>
        <w:tblLook w:val="0000" w:firstRow="0" w:lastRow="0" w:firstColumn="0" w:lastColumn="0" w:noHBand="0" w:noVBand="0"/>
      </w:tblPr>
      <w:tblGrid>
        <w:gridCol w:w="2610"/>
        <w:gridCol w:w="1710"/>
        <w:gridCol w:w="5040"/>
      </w:tblGrid>
      <w:tr w:rsidR="00C92D04" w:rsidRPr="00C92D04" w:rsidTr="001B3988">
        <w:trPr>
          <w:trHeight w:val="288"/>
        </w:trPr>
        <w:tc>
          <w:tcPr>
            <w:tcW w:w="2610" w:type="dxa"/>
            <w:tcBorders>
              <w:top w:val="single" w:sz="4" w:space="0" w:color="000000"/>
              <w:left w:val="single" w:sz="4" w:space="0" w:color="000000"/>
              <w:bottom w:val="single" w:sz="4" w:space="0" w:color="auto"/>
            </w:tcBorders>
            <w:vAlign w:val="cente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i/>
                <w:lang w:eastAsia="ar-SA"/>
              </w:rPr>
            </w:pPr>
            <w:r w:rsidRPr="00C92D04">
              <w:rPr>
                <w:rFonts w:ascii="Times New Roman" w:eastAsia="Times New Roman" w:hAnsi="Times New Roman" w:cs="Times"/>
                <w:bCs/>
                <w:i/>
                <w:lang w:eastAsia="ar-SA"/>
              </w:rPr>
              <w:t>Name</w:t>
            </w:r>
          </w:p>
        </w:tc>
        <w:tc>
          <w:tcPr>
            <w:tcW w:w="1710" w:type="dxa"/>
            <w:tcBorders>
              <w:top w:val="single" w:sz="4" w:space="0" w:color="000000"/>
              <w:left w:val="single" w:sz="4" w:space="0" w:color="000000"/>
              <w:bottom w:val="single" w:sz="4" w:space="0" w:color="auto"/>
              <w:right w:val="single" w:sz="4" w:space="0" w:color="000000"/>
            </w:tcBorders>
            <w:vAlign w:val="cente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i/>
                <w:lang w:eastAsia="ar-SA"/>
              </w:rPr>
            </w:pPr>
            <w:r w:rsidRPr="00C92D04">
              <w:rPr>
                <w:rFonts w:ascii="Times New Roman" w:eastAsia="Times New Roman" w:hAnsi="Times New Roman" w:cs="Times"/>
                <w:bCs/>
                <w:i/>
                <w:lang w:eastAsia="ar-SA"/>
              </w:rPr>
              <w:t>Kind/Intent</w:t>
            </w:r>
          </w:p>
        </w:tc>
        <w:tc>
          <w:tcPr>
            <w:tcW w:w="5040" w:type="dxa"/>
            <w:tcBorders>
              <w:top w:val="single" w:sz="4" w:space="0" w:color="000000"/>
              <w:left w:val="single" w:sz="4" w:space="0" w:color="000000"/>
              <w:bottom w:val="single" w:sz="4" w:space="0" w:color="auto"/>
              <w:right w:val="single" w:sz="4" w:space="0" w:color="000000"/>
            </w:tcBorders>
            <w:vAlign w:val="cente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i/>
                <w:lang w:eastAsia="ar-SA"/>
              </w:rPr>
            </w:pPr>
            <w:r w:rsidRPr="00C92D04">
              <w:rPr>
                <w:rFonts w:ascii="Times New Roman" w:eastAsia="Times New Roman" w:hAnsi="Times New Roman" w:cs="Times"/>
                <w:bCs/>
                <w:i/>
                <w:lang w:eastAsia="ar-SA"/>
              </w:rPr>
              <w:t>Description</w:t>
            </w:r>
          </w:p>
        </w:tc>
      </w:tr>
      <w:tr w:rsidR="00C92D04" w:rsidRPr="00C92D04" w:rsidTr="001B3988">
        <w:tc>
          <w:tcPr>
            <w:tcW w:w="2610" w:type="dxa"/>
            <w:tcBorders>
              <w:top w:val="single" w:sz="4" w:space="0" w:color="auto"/>
              <w:left w:val="single" w:sz="4" w:space="0" w:color="auto"/>
              <w:bottom w:val="single" w:sz="4" w:space="0" w:color="auto"/>
              <w:right w:val="single" w:sz="4" w:space="0" w:color="auto"/>
            </w:tcBorders>
          </w:tcPr>
          <w:p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STATUS_INPUTREAD</w:t>
            </w:r>
          </w:p>
        </w:tc>
        <w:tc>
          <w:tcPr>
            <w:tcW w:w="1710" w:type="dxa"/>
            <w:tcBorders>
              <w:top w:val="single" w:sz="4" w:space="0" w:color="auto"/>
              <w:left w:val="single" w:sz="4" w:space="0" w:color="auto"/>
              <w:bottom w:val="single" w:sz="4" w:space="0" w:color="auto"/>
              <w:right w:val="single" w:sz="4" w:space="0" w:color="auto"/>
            </w:tcBorders>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Integer (O)</w:t>
            </w:r>
          </w:p>
        </w:tc>
        <w:tc>
          <w:tcPr>
            <w:tcW w:w="5040" w:type="dxa"/>
            <w:tcBorders>
              <w:top w:val="single" w:sz="4" w:space="0" w:color="auto"/>
              <w:left w:val="single" w:sz="4" w:space="0" w:color="auto"/>
              <w:bottom w:val="single" w:sz="4" w:space="0" w:color="auto"/>
              <w:right w:val="single" w:sz="4" w:space="0" w:color="auto"/>
            </w:tcBorders>
          </w:tcPr>
          <w:p w:rsidR="00C92D04" w:rsidRPr="00C92D04" w:rsidRDefault="00C92D04" w:rsidP="00C92D04">
            <w:pPr>
              <w:suppressAutoHyphens/>
              <w:autoSpaceDE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Overall status of input read.</w:t>
            </w:r>
          </w:p>
        </w:tc>
      </w:tr>
      <w:tr w:rsidR="00C92D04" w:rsidRPr="00C92D04" w:rsidTr="001B3988">
        <w:tc>
          <w:tcPr>
            <w:tcW w:w="2610" w:type="dxa"/>
            <w:tcBorders>
              <w:top w:val="single" w:sz="4" w:space="0" w:color="auto"/>
              <w:left w:val="single" w:sz="4" w:space="0" w:color="auto"/>
              <w:bottom w:val="single" w:sz="4" w:space="0" w:color="auto"/>
              <w:right w:val="single" w:sz="4" w:space="0" w:color="auto"/>
            </w:tcBorders>
          </w:tcPr>
          <w:p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NINPUTMESSAGES</w:t>
            </w:r>
          </w:p>
        </w:tc>
        <w:tc>
          <w:tcPr>
            <w:tcW w:w="1710" w:type="dxa"/>
            <w:tcBorders>
              <w:top w:val="single" w:sz="4" w:space="0" w:color="auto"/>
              <w:left w:val="single" w:sz="4" w:space="0" w:color="auto"/>
              <w:bottom w:val="single" w:sz="4" w:space="0" w:color="auto"/>
              <w:right w:val="single" w:sz="4" w:space="0" w:color="auto"/>
            </w:tcBorders>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i/>
                <w:sz w:val="20"/>
                <w:lang w:eastAsia="ar-SA"/>
              </w:rPr>
            </w:pPr>
            <w:r w:rsidRPr="00C92D04">
              <w:rPr>
                <w:rFonts w:ascii="Times New Roman" w:eastAsia="Times New Roman" w:hAnsi="Times New Roman" w:cs="Times"/>
                <w:bCs/>
                <w:sz w:val="20"/>
                <w:lang w:eastAsia="ar-SA"/>
              </w:rPr>
              <w:t>Integer (O)</w:t>
            </w:r>
          </w:p>
        </w:tc>
        <w:tc>
          <w:tcPr>
            <w:tcW w:w="5040" w:type="dxa"/>
            <w:tcBorders>
              <w:top w:val="single" w:sz="4" w:space="0" w:color="auto"/>
              <w:left w:val="single" w:sz="4" w:space="0" w:color="auto"/>
              <w:bottom w:val="single" w:sz="4" w:space="0" w:color="auto"/>
              <w:right w:val="single" w:sz="4" w:space="0" w:color="auto"/>
            </w:tcBorders>
          </w:tcPr>
          <w:p w:rsidR="00C92D04" w:rsidRPr="00C92D04" w:rsidRDefault="00C92D04" w:rsidP="00C92D04">
            <w:pPr>
              <w:suppressAutoHyphens/>
              <w:autoSpaceDE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Number of input read error messages.</w:t>
            </w:r>
          </w:p>
        </w:tc>
      </w:tr>
      <w:tr w:rsidR="00C92D04" w:rsidRPr="00C92D04" w:rsidTr="001B3988">
        <w:tc>
          <w:tcPr>
            <w:tcW w:w="2610" w:type="dxa"/>
            <w:tcBorders>
              <w:top w:val="single" w:sz="4" w:space="0" w:color="auto"/>
              <w:left w:val="single" w:sz="4" w:space="0" w:color="auto"/>
              <w:bottom w:val="single" w:sz="4" w:space="0" w:color="auto"/>
              <w:right w:val="single" w:sz="4" w:space="0" w:color="auto"/>
            </w:tcBorders>
          </w:tcPr>
          <w:p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INPUTMESSAGES</w:t>
            </w:r>
          </w:p>
        </w:tc>
        <w:tc>
          <w:tcPr>
            <w:tcW w:w="1710" w:type="dxa"/>
            <w:tcBorders>
              <w:top w:val="single" w:sz="4" w:space="0" w:color="auto"/>
              <w:left w:val="single" w:sz="4" w:space="0" w:color="auto"/>
              <w:bottom w:val="single" w:sz="4" w:space="0" w:color="auto"/>
              <w:right w:val="single" w:sz="4" w:space="0" w:color="auto"/>
            </w:tcBorders>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i/>
                <w:sz w:val="20"/>
                <w:lang w:eastAsia="ar-SA"/>
              </w:rPr>
            </w:pPr>
            <w:r w:rsidRPr="00C92D04">
              <w:rPr>
                <w:rFonts w:ascii="Times New Roman" w:eastAsia="Times New Roman" w:hAnsi="Times New Roman" w:cs="Times"/>
                <w:bCs/>
                <w:sz w:val="20"/>
                <w:lang w:eastAsia="ar-SA"/>
              </w:rPr>
              <w:t>Character (O)</w:t>
            </w:r>
          </w:p>
        </w:tc>
        <w:tc>
          <w:tcPr>
            <w:tcW w:w="5040" w:type="dxa"/>
            <w:tcBorders>
              <w:top w:val="single" w:sz="4" w:space="0" w:color="auto"/>
              <w:left w:val="single" w:sz="4" w:space="0" w:color="auto"/>
              <w:bottom w:val="single" w:sz="4" w:space="0" w:color="auto"/>
              <w:right w:val="single" w:sz="4" w:space="0" w:color="auto"/>
            </w:tcBorders>
          </w:tcPr>
          <w:p w:rsidR="00C92D04" w:rsidRPr="00C92D04" w:rsidRDefault="00C92D04" w:rsidP="00C92D04">
            <w:pPr>
              <w:suppressAutoHyphens/>
              <w:autoSpaceDE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Array of input-read error messages.</w:t>
            </w:r>
          </w:p>
        </w:tc>
      </w:tr>
      <w:tr w:rsidR="00C92D04" w:rsidRPr="00C92D04" w:rsidTr="001B3988">
        <w:trPr>
          <w:trHeight w:val="23"/>
        </w:trPr>
        <w:tc>
          <w:tcPr>
            <w:tcW w:w="2610" w:type="dxa"/>
            <w:tcBorders>
              <w:top w:val="single" w:sz="4" w:space="0" w:color="auto"/>
              <w:left w:val="single" w:sz="4" w:space="0" w:color="auto"/>
              <w:bottom w:val="single" w:sz="4" w:space="0" w:color="auto"/>
              <w:right w:val="single" w:sz="4" w:space="0" w:color="auto"/>
            </w:tcBorders>
          </w:tcPr>
          <w:p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INPUTACTIONS</w:t>
            </w:r>
          </w:p>
        </w:tc>
        <w:tc>
          <w:tcPr>
            <w:tcW w:w="1710" w:type="dxa"/>
            <w:tcBorders>
              <w:top w:val="single" w:sz="4" w:space="0" w:color="auto"/>
              <w:left w:val="single" w:sz="4" w:space="0" w:color="auto"/>
              <w:bottom w:val="single" w:sz="4" w:space="0" w:color="auto"/>
              <w:right w:val="single" w:sz="4" w:space="0" w:color="auto"/>
            </w:tcBorders>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i/>
                <w:sz w:val="20"/>
                <w:lang w:eastAsia="ar-SA"/>
              </w:rPr>
            </w:pPr>
            <w:r w:rsidRPr="00C92D04">
              <w:rPr>
                <w:rFonts w:ascii="Times New Roman" w:eastAsia="Times New Roman" w:hAnsi="Times New Roman" w:cs="Times"/>
                <w:bCs/>
                <w:sz w:val="20"/>
                <w:lang w:eastAsia="ar-SA"/>
              </w:rPr>
              <w:t>Character (O)</w:t>
            </w:r>
          </w:p>
        </w:tc>
        <w:tc>
          <w:tcPr>
            <w:tcW w:w="5040" w:type="dxa"/>
            <w:tcBorders>
              <w:top w:val="single" w:sz="4" w:space="0" w:color="auto"/>
              <w:left w:val="single" w:sz="4" w:space="0" w:color="auto"/>
              <w:bottom w:val="single" w:sz="4" w:space="0" w:color="auto"/>
              <w:right w:val="single" w:sz="4" w:space="0" w:color="auto"/>
            </w:tcBorders>
          </w:tcPr>
          <w:p w:rsidR="00C92D04" w:rsidRPr="00C92D04" w:rsidRDefault="00C92D04" w:rsidP="00C92D04">
            <w:pPr>
              <w:suppressAutoHyphens/>
              <w:autoSpaceDE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Array of input-read actions to take.</w:t>
            </w:r>
          </w:p>
        </w:tc>
      </w:tr>
    </w:tbl>
    <w:p w:rsidR="00C92D04" w:rsidRPr="00C92D04" w:rsidRDefault="00C92D04" w:rsidP="00C92D04">
      <w:pPr>
        <w:suppressAutoHyphens/>
        <w:autoSpaceDE w:val="0"/>
        <w:spacing w:after="120" w:line="240" w:lineRule="auto"/>
        <w:ind w:left="432" w:hanging="432"/>
        <w:jc w:val="center"/>
        <w:rPr>
          <w:rFonts w:ascii="Times New Roman" w:eastAsia="Times" w:hAnsi="Times New Roman" w:cs="Times"/>
          <w:sz w:val="24"/>
          <w:lang w:eastAsia="ar-SA"/>
        </w:rPr>
      </w:pPr>
    </w:p>
    <w:p w:rsidR="00C92D04" w:rsidRPr="00C92D04" w:rsidRDefault="00C92D04" w:rsidP="00C92D04">
      <w:pPr>
        <w:suppressAutoHyphens/>
        <w:autoSpaceDE w:val="0"/>
        <w:spacing w:after="0" w:line="240" w:lineRule="auto"/>
        <w:ind w:left="432" w:hanging="432"/>
        <w:jc w:val="center"/>
        <w:rPr>
          <w:rFonts w:ascii="Times New Roman" w:eastAsia="Times" w:hAnsi="Times New Roman" w:cs="Times"/>
          <w:sz w:val="24"/>
          <w:lang w:eastAsia="ar-SA"/>
        </w:rPr>
      </w:pPr>
      <w:r w:rsidRPr="00C92D04">
        <w:rPr>
          <w:rFonts w:ascii="Times New Roman" w:eastAsia="Times" w:hAnsi="Times New Roman" w:cs="Times"/>
          <w:b/>
          <w:sz w:val="24"/>
          <w:lang w:eastAsia="ar-SA"/>
        </w:rPr>
        <w:t>Table B3</w:t>
      </w:r>
      <w:r w:rsidRPr="00C92D04">
        <w:rPr>
          <w:rFonts w:ascii="Times New Roman" w:eastAsia="Times" w:hAnsi="Times New Roman" w:cs="Times"/>
          <w:sz w:val="24"/>
          <w:lang w:eastAsia="ar-SA"/>
        </w:rPr>
        <w:t xml:space="preserve">: Type Structure </w:t>
      </w:r>
      <w:r w:rsidRPr="00C92D04">
        <w:rPr>
          <w:rFonts w:ascii="Times New Roman" w:eastAsia="Times" w:hAnsi="Times New Roman" w:cs="Times"/>
          <w:color w:val="0000FF"/>
          <w:sz w:val="24"/>
          <w:lang w:eastAsia="ar-SA"/>
        </w:rPr>
        <w:t>VSLEAVE_Output_Exception_Handling</w:t>
      </w:r>
    </w:p>
    <w:tbl>
      <w:tblPr>
        <w:tblW w:w="9360" w:type="dxa"/>
        <w:tblInd w:w="108" w:type="dxa"/>
        <w:tblLayout w:type="fixed"/>
        <w:tblLook w:val="0000" w:firstRow="0" w:lastRow="0" w:firstColumn="0" w:lastColumn="0" w:noHBand="0" w:noVBand="0"/>
      </w:tblPr>
      <w:tblGrid>
        <w:gridCol w:w="2610"/>
        <w:gridCol w:w="1710"/>
        <w:gridCol w:w="5040"/>
      </w:tblGrid>
      <w:tr w:rsidR="00C92D04" w:rsidRPr="00C92D04" w:rsidTr="001B3988">
        <w:trPr>
          <w:trHeight w:val="288"/>
        </w:trPr>
        <w:tc>
          <w:tcPr>
            <w:tcW w:w="2610" w:type="dxa"/>
            <w:tcBorders>
              <w:top w:val="single" w:sz="4" w:space="0" w:color="000000"/>
              <w:left w:val="single" w:sz="4" w:space="0" w:color="000000"/>
              <w:bottom w:val="single" w:sz="4" w:space="0" w:color="auto"/>
            </w:tcBorders>
            <w:vAlign w:val="cente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i/>
                <w:lang w:eastAsia="ar-SA"/>
              </w:rPr>
            </w:pPr>
            <w:r w:rsidRPr="00C92D04">
              <w:rPr>
                <w:rFonts w:ascii="Times New Roman" w:eastAsia="Times New Roman" w:hAnsi="Times New Roman" w:cs="Times"/>
                <w:bCs/>
                <w:i/>
                <w:lang w:eastAsia="ar-SA"/>
              </w:rPr>
              <w:t>Name</w:t>
            </w:r>
          </w:p>
        </w:tc>
        <w:tc>
          <w:tcPr>
            <w:tcW w:w="1710" w:type="dxa"/>
            <w:tcBorders>
              <w:top w:val="single" w:sz="4" w:space="0" w:color="000000"/>
              <w:left w:val="single" w:sz="4" w:space="0" w:color="000000"/>
              <w:bottom w:val="single" w:sz="4" w:space="0" w:color="auto"/>
              <w:right w:val="single" w:sz="4" w:space="0" w:color="000000"/>
            </w:tcBorders>
            <w:vAlign w:val="cente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i/>
                <w:lang w:eastAsia="ar-SA"/>
              </w:rPr>
            </w:pPr>
            <w:r w:rsidRPr="00C92D04">
              <w:rPr>
                <w:rFonts w:ascii="Times New Roman" w:eastAsia="Times New Roman" w:hAnsi="Times New Roman" w:cs="Times"/>
                <w:bCs/>
                <w:i/>
                <w:lang w:eastAsia="ar-SA"/>
              </w:rPr>
              <w:t>Kind/Intent</w:t>
            </w:r>
          </w:p>
        </w:tc>
        <w:tc>
          <w:tcPr>
            <w:tcW w:w="5040" w:type="dxa"/>
            <w:tcBorders>
              <w:top w:val="single" w:sz="4" w:space="0" w:color="000000"/>
              <w:left w:val="single" w:sz="4" w:space="0" w:color="000000"/>
              <w:bottom w:val="single" w:sz="4" w:space="0" w:color="auto"/>
              <w:right w:val="single" w:sz="4" w:space="0" w:color="000000"/>
            </w:tcBorders>
            <w:vAlign w:val="cente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i/>
                <w:lang w:eastAsia="ar-SA"/>
              </w:rPr>
            </w:pPr>
            <w:r w:rsidRPr="00C92D04">
              <w:rPr>
                <w:rFonts w:ascii="Times New Roman" w:eastAsia="Times New Roman" w:hAnsi="Times New Roman" w:cs="Times"/>
                <w:bCs/>
                <w:i/>
                <w:lang w:eastAsia="ar-SA"/>
              </w:rPr>
              <w:t>Description</w:t>
            </w:r>
          </w:p>
        </w:tc>
      </w:tr>
      <w:tr w:rsidR="00C92D04" w:rsidRPr="00C92D04" w:rsidTr="001B3988">
        <w:tc>
          <w:tcPr>
            <w:tcW w:w="2610" w:type="dxa"/>
            <w:tcBorders>
              <w:top w:val="single" w:sz="4" w:space="0" w:color="auto"/>
              <w:left w:val="single" w:sz="4" w:space="0" w:color="auto"/>
              <w:bottom w:val="single" w:sz="4" w:space="0" w:color="auto"/>
              <w:right w:val="single" w:sz="4" w:space="0" w:color="auto"/>
            </w:tcBorders>
          </w:tcPr>
          <w:p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STATUS_OUTPUT</w:t>
            </w:r>
          </w:p>
        </w:tc>
        <w:tc>
          <w:tcPr>
            <w:tcW w:w="1710" w:type="dxa"/>
            <w:tcBorders>
              <w:top w:val="single" w:sz="4" w:space="0" w:color="auto"/>
              <w:left w:val="single" w:sz="4" w:space="0" w:color="auto"/>
              <w:bottom w:val="single" w:sz="4" w:space="0" w:color="auto"/>
              <w:right w:val="single" w:sz="4" w:space="0" w:color="auto"/>
            </w:tcBorders>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Integer (O)</w:t>
            </w:r>
          </w:p>
        </w:tc>
        <w:tc>
          <w:tcPr>
            <w:tcW w:w="5040" w:type="dxa"/>
            <w:tcBorders>
              <w:top w:val="single" w:sz="4" w:space="0" w:color="auto"/>
              <w:left w:val="single" w:sz="4" w:space="0" w:color="auto"/>
              <w:bottom w:val="single" w:sz="4" w:space="0" w:color="auto"/>
              <w:right w:val="single" w:sz="4" w:space="0" w:color="auto"/>
            </w:tcBorders>
          </w:tcPr>
          <w:p w:rsidR="00C92D04" w:rsidRPr="00C92D04" w:rsidRDefault="00C92D04" w:rsidP="00C92D04">
            <w:pPr>
              <w:suppressAutoHyphens/>
              <w:autoSpaceDE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Overall status of output.</w:t>
            </w:r>
          </w:p>
        </w:tc>
      </w:tr>
      <w:tr w:rsidR="00C92D04" w:rsidRPr="00C92D04" w:rsidTr="001B3988">
        <w:tc>
          <w:tcPr>
            <w:tcW w:w="2610" w:type="dxa"/>
            <w:tcBorders>
              <w:top w:val="single" w:sz="4" w:space="0" w:color="auto"/>
              <w:left w:val="single" w:sz="4" w:space="0" w:color="auto"/>
              <w:bottom w:val="single" w:sz="4" w:space="0" w:color="auto"/>
              <w:right w:val="single" w:sz="4" w:space="0" w:color="auto"/>
            </w:tcBorders>
          </w:tcPr>
          <w:p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NOUTPUTMESSAGES</w:t>
            </w:r>
          </w:p>
        </w:tc>
        <w:tc>
          <w:tcPr>
            <w:tcW w:w="1710" w:type="dxa"/>
            <w:tcBorders>
              <w:top w:val="single" w:sz="4" w:space="0" w:color="auto"/>
              <w:left w:val="single" w:sz="4" w:space="0" w:color="auto"/>
              <w:bottom w:val="single" w:sz="4" w:space="0" w:color="auto"/>
              <w:right w:val="single" w:sz="4" w:space="0" w:color="auto"/>
            </w:tcBorders>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i/>
                <w:sz w:val="20"/>
                <w:lang w:eastAsia="ar-SA"/>
              </w:rPr>
            </w:pPr>
            <w:r w:rsidRPr="00C92D04">
              <w:rPr>
                <w:rFonts w:ascii="Times New Roman" w:eastAsia="Times New Roman" w:hAnsi="Times New Roman" w:cs="Times"/>
                <w:bCs/>
                <w:sz w:val="20"/>
                <w:lang w:eastAsia="ar-SA"/>
              </w:rPr>
              <w:t>Integer (O)</w:t>
            </w:r>
          </w:p>
        </w:tc>
        <w:tc>
          <w:tcPr>
            <w:tcW w:w="5040" w:type="dxa"/>
            <w:tcBorders>
              <w:top w:val="single" w:sz="4" w:space="0" w:color="auto"/>
              <w:left w:val="single" w:sz="4" w:space="0" w:color="auto"/>
              <w:bottom w:val="single" w:sz="4" w:space="0" w:color="auto"/>
              <w:right w:val="single" w:sz="4" w:space="0" w:color="auto"/>
            </w:tcBorders>
          </w:tcPr>
          <w:p w:rsidR="00C92D04" w:rsidRPr="00C92D04" w:rsidRDefault="00C92D04" w:rsidP="00C92D04">
            <w:pPr>
              <w:suppressAutoHyphens/>
              <w:autoSpaceDE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Number of output error messages.</w:t>
            </w:r>
          </w:p>
        </w:tc>
      </w:tr>
      <w:tr w:rsidR="00C92D04" w:rsidRPr="00C92D04" w:rsidTr="001B3988">
        <w:tc>
          <w:tcPr>
            <w:tcW w:w="2610" w:type="dxa"/>
            <w:tcBorders>
              <w:top w:val="single" w:sz="4" w:space="0" w:color="auto"/>
              <w:left w:val="single" w:sz="4" w:space="0" w:color="auto"/>
              <w:bottom w:val="single" w:sz="4" w:space="0" w:color="auto"/>
              <w:right w:val="single" w:sz="4" w:space="0" w:color="auto"/>
            </w:tcBorders>
          </w:tcPr>
          <w:p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OUTPUTMESSAGES</w:t>
            </w:r>
          </w:p>
        </w:tc>
        <w:tc>
          <w:tcPr>
            <w:tcW w:w="1710" w:type="dxa"/>
            <w:tcBorders>
              <w:top w:val="single" w:sz="4" w:space="0" w:color="auto"/>
              <w:left w:val="single" w:sz="4" w:space="0" w:color="auto"/>
              <w:bottom w:val="single" w:sz="4" w:space="0" w:color="auto"/>
              <w:right w:val="single" w:sz="4" w:space="0" w:color="auto"/>
            </w:tcBorders>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i/>
                <w:sz w:val="20"/>
                <w:lang w:eastAsia="ar-SA"/>
              </w:rPr>
            </w:pPr>
            <w:r w:rsidRPr="00C92D04">
              <w:rPr>
                <w:rFonts w:ascii="Times New Roman" w:eastAsia="Times New Roman" w:hAnsi="Times New Roman" w:cs="Times"/>
                <w:bCs/>
                <w:sz w:val="20"/>
                <w:lang w:eastAsia="ar-SA"/>
              </w:rPr>
              <w:t>Character (O)</w:t>
            </w:r>
          </w:p>
        </w:tc>
        <w:tc>
          <w:tcPr>
            <w:tcW w:w="5040" w:type="dxa"/>
            <w:tcBorders>
              <w:top w:val="single" w:sz="4" w:space="0" w:color="auto"/>
              <w:left w:val="single" w:sz="4" w:space="0" w:color="auto"/>
              <w:bottom w:val="single" w:sz="4" w:space="0" w:color="auto"/>
              <w:right w:val="single" w:sz="4" w:space="0" w:color="auto"/>
            </w:tcBorders>
          </w:tcPr>
          <w:p w:rsidR="00C92D04" w:rsidRPr="00C92D04" w:rsidRDefault="00C92D04" w:rsidP="00C92D04">
            <w:pPr>
              <w:suppressAutoHyphens/>
              <w:autoSpaceDE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Array of output error messages.</w:t>
            </w:r>
          </w:p>
        </w:tc>
      </w:tr>
    </w:tbl>
    <w:p w:rsidR="00C92D04" w:rsidRPr="00C92D04" w:rsidRDefault="00C92D04" w:rsidP="00C92D04">
      <w:pPr>
        <w:suppressAutoHyphens/>
        <w:autoSpaceDE w:val="0"/>
        <w:spacing w:after="120" w:line="240" w:lineRule="auto"/>
        <w:ind w:left="432" w:hanging="432"/>
        <w:jc w:val="center"/>
        <w:rPr>
          <w:rFonts w:ascii="Times New Roman" w:eastAsia="Times" w:hAnsi="Times New Roman" w:cs="Times"/>
          <w:sz w:val="24"/>
          <w:lang w:eastAsia="ar-SA"/>
        </w:rPr>
      </w:pPr>
    </w:p>
    <w:p w:rsidR="00C92D04" w:rsidRPr="00C92D04" w:rsidRDefault="00C92D04" w:rsidP="00C92D04">
      <w:pPr>
        <w:suppressAutoHyphens/>
        <w:autoSpaceDE w:val="0"/>
        <w:spacing w:after="0" w:line="240" w:lineRule="auto"/>
        <w:ind w:left="432" w:hanging="432"/>
        <w:jc w:val="center"/>
        <w:rPr>
          <w:rFonts w:ascii="Times New Roman" w:eastAsia="Times" w:hAnsi="Times New Roman" w:cs="Times"/>
          <w:color w:val="0000FF"/>
          <w:sz w:val="24"/>
          <w:lang w:eastAsia="ar-SA"/>
        </w:rPr>
      </w:pPr>
      <w:r w:rsidRPr="00C92D04">
        <w:rPr>
          <w:rFonts w:ascii="Times New Roman" w:eastAsia="Times" w:hAnsi="Times New Roman" w:cs="Times"/>
          <w:b/>
          <w:sz w:val="24"/>
          <w:lang w:eastAsia="ar-SA"/>
        </w:rPr>
        <w:t xml:space="preserve">Table C: </w:t>
      </w:r>
      <w:r w:rsidRPr="00C92D04">
        <w:rPr>
          <w:rFonts w:ascii="Times New Roman" w:eastAsia="Times" w:hAnsi="Times New Roman" w:cs="Times"/>
          <w:sz w:val="24"/>
          <w:lang w:eastAsia="ar-SA"/>
        </w:rPr>
        <w:t xml:space="preserve">Type Structure </w:t>
      </w:r>
      <w:r w:rsidRPr="00C92D04">
        <w:rPr>
          <w:rFonts w:ascii="Times New Roman" w:eastAsia="Times" w:hAnsi="Times New Roman" w:cs="Times"/>
          <w:color w:val="0000FF"/>
          <w:sz w:val="24"/>
          <w:lang w:eastAsia="ar-SA"/>
        </w:rPr>
        <w:t>VSLEAVE_LinSup_Inputs</w:t>
      </w: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780"/>
        <w:gridCol w:w="1350"/>
        <w:gridCol w:w="4230"/>
      </w:tblGrid>
      <w:tr w:rsidR="00C92D04" w:rsidRPr="00C92D04" w:rsidTr="001B3988">
        <w:trPr>
          <w:trHeight w:val="288"/>
        </w:trPr>
        <w:tc>
          <w:tcPr>
            <w:tcW w:w="3780" w:type="dxa"/>
            <w:vAlign w:val="cente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i/>
                <w:lang w:eastAsia="ar-SA"/>
              </w:rPr>
            </w:pPr>
            <w:r w:rsidRPr="00C92D04">
              <w:rPr>
                <w:rFonts w:ascii="Times New Roman" w:eastAsia="Times New Roman" w:hAnsi="Times New Roman" w:cs="Times"/>
                <w:bCs/>
                <w:i/>
                <w:lang w:eastAsia="ar-SA"/>
              </w:rPr>
              <w:t>Name</w:t>
            </w:r>
          </w:p>
        </w:tc>
        <w:tc>
          <w:tcPr>
            <w:tcW w:w="1350" w:type="dxa"/>
            <w:tcMar>
              <w:top w:w="0" w:type="dxa"/>
              <w:left w:w="108" w:type="dxa"/>
              <w:bottom w:w="0" w:type="dxa"/>
              <w:right w:w="108" w:type="dxa"/>
            </w:tcMar>
            <w:vAlign w:val="cente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i/>
                <w:lang w:eastAsia="ar-SA"/>
              </w:rPr>
            </w:pPr>
            <w:r w:rsidRPr="00C92D04">
              <w:rPr>
                <w:rFonts w:ascii="Times New Roman" w:eastAsia="Times New Roman" w:hAnsi="Times New Roman" w:cs="Times"/>
                <w:bCs/>
                <w:i/>
                <w:lang w:eastAsia="ar-SA"/>
              </w:rPr>
              <w:t>Kind/Intent</w:t>
            </w:r>
          </w:p>
        </w:tc>
        <w:tc>
          <w:tcPr>
            <w:tcW w:w="4230" w:type="dxa"/>
            <w:tcMar>
              <w:top w:w="0" w:type="dxa"/>
              <w:left w:w="108" w:type="dxa"/>
              <w:bottom w:w="0" w:type="dxa"/>
              <w:right w:w="108" w:type="dxa"/>
            </w:tcMar>
            <w:vAlign w:val="cente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i/>
                <w:lang w:eastAsia="ar-SA"/>
              </w:rPr>
            </w:pPr>
            <w:r w:rsidRPr="00C92D04">
              <w:rPr>
                <w:rFonts w:ascii="Times New Roman" w:eastAsia="Times New Roman" w:hAnsi="Times New Roman" w:cs="Times"/>
                <w:bCs/>
                <w:i/>
                <w:lang w:eastAsia="ar-SA"/>
              </w:rPr>
              <w:t>Description</w:t>
            </w:r>
          </w:p>
        </w:tc>
      </w:tr>
      <w:tr w:rsidR="00C92D04" w:rsidRPr="00C92D04" w:rsidTr="001B3988">
        <w:tc>
          <w:tcPr>
            <w:tcW w:w="3780" w:type="dxa"/>
            <w:tcMar>
              <w:top w:w="0" w:type="dxa"/>
              <w:left w:w="108" w:type="dxa"/>
              <w:bottom w:w="0" w:type="dxa"/>
              <w:right w:w="108" w:type="dxa"/>
            </w:tcMar>
          </w:tcPr>
          <w:p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DO_SL_JACOBIANS</w:t>
            </w:r>
          </w:p>
        </w:tc>
        <w:tc>
          <w:tcPr>
            <w:tcW w:w="1350" w:type="dxa"/>
            <w:tcMar>
              <w:top w:w="0" w:type="dxa"/>
              <w:left w:w="108" w:type="dxa"/>
              <w:bottom w:w="0" w:type="dxa"/>
              <w:right w:w="108" w:type="dxa"/>
            </w:tcMar>
          </w:tcPr>
          <w:p w:rsidR="00C92D04" w:rsidRPr="00C92D04" w:rsidRDefault="00C92D04" w:rsidP="00C92D04">
            <w:pPr>
              <w:suppressAutoHyphens/>
              <w:autoSpaceDE w:val="0"/>
              <w:snapToGrid w:val="0"/>
              <w:spacing w:after="0" w:line="240" w:lineRule="auto"/>
              <w:ind w:left="432" w:hanging="432"/>
              <w:jc w:val="center"/>
              <w:rPr>
                <w:rFonts w:ascii="Times New Roman" w:eastAsia="Times" w:hAnsi="Times New Roman" w:cs="Times"/>
                <w:sz w:val="20"/>
                <w:lang w:eastAsia="ar-SA"/>
              </w:rPr>
            </w:pPr>
            <w:r w:rsidRPr="00C92D04">
              <w:rPr>
                <w:rFonts w:ascii="Times New Roman" w:eastAsia="Times" w:hAnsi="Times New Roman" w:cs="Times"/>
                <w:sz w:val="20"/>
                <w:lang w:eastAsia="ar-SA"/>
              </w:rPr>
              <w:t>Logical (I)</w:t>
            </w:r>
          </w:p>
        </w:tc>
        <w:tc>
          <w:tcPr>
            <w:tcW w:w="4230" w:type="dxa"/>
            <w:tcMar>
              <w:top w:w="0" w:type="dxa"/>
              <w:left w:w="108" w:type="dxa"/>
              <w:bottom w:w="0" w:type="dxa"/>
              <w:right w:w="108" w:type="dxa"/>
            </w:tcMar>
          </w:tcPr>
          <w:p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General flag for doing SL weighting functions.</w:t>
            </w:r>
          </w:p>
        </w:tc>
      </w:tr>
      <w:tr w:rsidR="00C92D04" w:rsidRPr="00C92D04" w:rsidTr="001B3988">
        <w:tc>
          <w:tcPr>
            <w:tcW w:w="3780" w:type="dxa"/>
            <w:tcMar>
              <w:top w:w="0" w:type="dxa"/>
              <w:left w:w="108" w:type="dxa"/>
              <w:bottom w:w="0" w:type="dxa"/>
              <w:right w:w="108" w:type="dxa"/>
            </w:tcMar>
          </w:tcPr>
          <w:p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DO_ISO_JACOBIANS</w:t>
            </w:r>
          </w:p>
        </w:tc>
        <w:tc>
          <w:tcPr>
            <w:tcW w:w="1350" w:type="dxa"/>
            <w:tcMar>
              <w:top w:w="0" w:type="dxa"/>
              <w:left w:w="108" w:type="dxa"/>
              <w:bottom w:w="0" w:type="dxa"/>
              <w:right w:w="108" w:type="dxa"/>
            </w:tcMar>
          </w:tcPr>
          <w:p w:rsidR="00C92D04" w:rsidRPr="00C92D04" w:rsidRDefault="00C92D04" w:rsidP="00C92D04">
            <w:pPr>
              <w:suppressAutoHyphens/>
              <w:autoSpaceDE w:val="0"/>
              <w:snapToGrid w:val="0"/>
              <w:spacing w:after="0" w:line="240" w:lineRule="auto"/>
              <w:ind w:left="432" w:hanging="432"/>
              <w:jc w:val="center"/>
              <w:rPr>
                <w:rFonts w:ascii="Times New Roman" w:eastAsia="Times" w:hAnsi="Times New Roman" w:cs="Times"/>
                <w:sz w:val="20"/>
                <w:lang w:eastAsia="ar-SA"/>
              </w:rPr>
            </w:pPr>
            <w:r w:rsidRPr="00C92D04">
              <w:rPr>
                <w:rFonts w:ascii="Times New Roman" w:eastAsia="Times" w:hAnsi="Times New Roman" w:cs="Times"/>
                <w:sz w:val="20"/>
                <w:lang w:eastAsia="ar-SA"/>
              </w:rPr>
              <w:t>Logical (I)</w:t>
            </w:r>
          </w:p>
        </w:tc>
        <w:tc>
          <w:tcPr>
            <w:tcW w:w="4230" w:type="dxa"/>
            <w:tcMar>
              <w:top w:w="0" w:type="dxa"/>
              <w:left w:w="108" w:type="dxa"/>
              <w:bottom w:w="0" w:type="dxa"/>
              <w:right w:w="108" w:type="dxa"/>
            </w:tcMar>
          </w:tcPr>
          <w:p w:rsidR="00C92D04" w:rsidRPr="00C92D04" w:rsidRDefault="00C92D04" w:rsidP="00C92D04">
            <w:pPr>
              <w:suppressAutoHyphens/>
              <w:autoSpaceDE w:val="0"/>
              <w:snapToGrid w:val="0"/>
              <w:spacing w:after="0" w:line="240" w:lineRule="auto"/>
              <w:jc w:val="both"/>
              <w:rPr>
                <w:rFonts w:ascii="Times New Roman" w:eastAsia="Times" w:hAnsi="Times New Roman" w:cs="Times"/>
                <w:sz w:val="20"/>
                <w:lang w:eastAsia="ar-SA"/>
              </w:rPr>
            </w:pPr>
            <w:r w:rsidRPr="00C92D04">
              <w:rPr>
                <w:rFonts w:ascii="Times New Roman" w:eastAsia="Times" w:hAnsi="Times New Roman" w:cs="Times"/>
                <w:sz w:val="20"/>
                <w:lang w:eastAsia="ar-SA"/>
              </w:rPr>
              <w:t>If set, an isotropic weighting function will be done.</w:t>
            </w:r>
          </w:p>
        </w:tc>
      </w:tr>
      <w:tr w:rsidR="00C92D04" w:rsidRPr="00C92D04" w:rsidTr="001B3988">
        <w:tc>
          <w:tcPr>
            <w:tcW w:w="3780" w:type="dxa"/>
            <w:tcMar>
              <w:top w:w="0" w:type="dxa"/>
              <w:left w:w="108" w:type="dxa"/>
              <w:bottom w:w="0" w:type="dxa"/>
              <w:right w:w="108" w:type="dxa"/>
            </w:tcMar>
          </w:tcPr>
          <w:p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DO_FL_755_JACOBIANS</w:t>
            </w:r>
          </w:p>
        </w:tc>
        <w:tc>
          <w:tcPr>
            <w:tcW w:w="1350" w:type="dxa"/>
            <w:tcMar>
              <w:top w:w="0" w:type="dxa"/>
              <w:left w:w="108" w:type="dxa"/>
              <w:bottom w:w="0" w:type="dxa"/>
              <w:right w:w="108" w:type="dxa"/>
            </w:tcMar>
          </w:tcPr>
          <w:p w:rsidR="00C92D04" w:rsidRPr="00C92D04" w:rsidRDefault="00C92D04" w:rsidP="00C92D04">
            <w:pPr>
              <w:suppressAutoHyphens/>
              <w:autoSpaceDE w:val="0"/>
              <w:snapToGrid w:val="0"/>
              <w:spacing w:after="0" w:line="240" w:lineRule="auto"/>
              <w:ind w:left="432" w:hanging="432"/>
              <w:jc w:val="center"/>
              <w:rPr>
                <w:rFonts w:ascii="Times New Roman" w:eastAsia="Times" w:hAnsi="Times New Roman" w:cs="Times"/>
                <w:sz w:val="20"/>
                <w:lang w:eastAsia="ar-SA"/>
              </w:rPr>
            </w:pPr>
            <w:r w:rsidRPr="00C92D04">
              <w:rPr>
                <w:rFonts w:ascii="Times New Roman" w:eastAsia="Times" w:hAnsi="Times New Roman" w:cs="Times"/>
                <w:sz w:val="20"/>
                <w:lang w:eastAsia="ar-SA"/>
              </w:rPr>
              <w:t>Logical (I)</w:t>
            </w:r>
          </w:p>
        </w:tc>
        <w:tc>
          <w:tcPr>
            <w:tcW w:w="4230" w:type="dxa"/>
            <w:tcMar>
              <w:top w:w="0" w:type="dxa"/>
              <w:left w:w="108" w:type="dxa"/>
              <w:bottom w:w="0" w:type="dxa"/>
              <w:right w:w="108" w:type="dxa"/>
            </w:tcMar>
          </w:tcPr>
          <w:p w:rsidR="00C92D04" w:rsidRPr="00C92D04" w:rsidRDefault="00C92D04" w:rsidP="00C92D04">
            <w:pPr>
              <w:suppressAutoHyphens/>
              <w:autoSpaceDE w:val="0"/>
              <w:snapToGrid w:val="0"/>
              <w:spacing w:after="0" w:line="240" w:lineRule="auto"/>
              <w:jc w:val="both"/>
              <w:rPr>
                <w:rFonts w:ascii="Times New Roman" w:eastAsia="Times" w:hAnsi="Times New Roman" w:cs="Times"/>
                <w:sz w:val="20"/>
                <w:lang w:eastAsia="ar-SA"/>
              </w:rPr>
            </w:pPr>
            <w:r w:rsidRPr="00C92D04">
              <w:rPr>
                <w:rFonts w:ascii="Times New Roman" w:eastAsia="Times" w:hAnsi="Times New Roman" w:cs="Times"/>
                <w:sz w:val="20"/>
                <w:lang w:eastAsia="ar-SA"/>
              </w:rPr>
              <w:t>If set, a weighting function w.r.t. the fluorescence amplitude at 755nm will be done.</w:t>
            </w:r>
          </w:p>
        </w:tc>
      </w:tr>
      <w:tr w:rsidR="00C92D04" w:rsidRPr="00C92D04" w:rsidTr="001B3988">
        <w:tc>
          <w:tcPr>
            <w:tcW w:w="3780" w:type="dxa"/>
            <w:tcMar>
              <w:top w:w="0" w:type="dxa"/>
              <w:left w:w="108" w:type="dxa"/>
              <w:bottom w:w="0" w:type="dxa"/>
              <w:right w:w="108" w:type="dxa"/>
            </w:tcMar>
          </w:tcPr>
          <w:p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DO_FL_GAUSS_JACOBIANS(6)</w:t>
            </w:r>
          </w:p>
        </w:tc>
        <w:tc>
          <w:tcPr>
            <w:tcW w:w="1350" w:type="dxa"/>
            <w:tcMar>
              <w:top w:w="0" w:type="dxa"/>
              <w:left w:w="108" w:type="dxa"/>
              <w:bottom w:w="0" w:type="dxa"/>
              <w:right w:w="108" w:type="dxa"/>
            </w:tcMar>
          </w:tcPr>
          <w:p w:rsidR="00C92D04" w:rsidRPr="00C92D04" w:rsidRDefault="00C92D04" w:rsidP="00C92D04">
            <w:pPr>
              <w:suppressAutoHyphens/>
              <w:autoSpaceDE w:val="0"/>
              <w:snapToGrid w:val="0"/>
              <w:spacing w:after="0" w:line="240" w:lineRule="auto"/>
              <w:ind w:left="432" w:hanging="432"/>
              <w:jc w:val="center"/>
              <w:rPr>
                <w:rFonts w:ascii="Times New Roman" w:eastAsia="Times" w:hAnsi="Times New Roman" w:cs="Times"/>
                <w:sz w:val="20"/>
                <w:lang w:eastAsia="ar-SA"/>
              </w:rPr>
            </w:pPr>
            <w:r w:rsidRPr="00C92D04">
              <w:rPr>
                <w:rFonts w:ascii="Times New Roman" w:eastAsia="Times" w:hAnsi="Times New Roman" w:cs="Times"/>
                <w:sz w:val="20"/>
                <w:lang w:eastAsia="ar-SA"/>
              </w:rPr>
              <w:t>Logical (I)</w:t>
            </w:r>
          </w:p>
        </w:tc>
        <w:tc>
          <w:tcPr>
            <w:tcW w:w="4230" w:type="dxa"/>
            <w:tcMar>
              <w:top w:w="0" w:type="dxa"/>
              <w:left w:w="108" w:type="dxa"/>
              <w:bottom w:w="0" w:type="dxa"/>
              <w:right w:w="108" w:type="dxa"/>
            </w:tcMar>
          </w:tcPr>
          <w:p w:rsidR="00C92D04" w:rsidRPr="00C92D04" w:rsidRDefault="00C92D04" w:rsidP="00C92D04">
            <w:pPr>
              <w:suppressAutoHyphens/>
              <w:autoSpaceDE w:val="0"/>
              <w:snapToGrid w:val="0"/>
              <w:spacing w:after="0" w:line="240" w:lineRule="auto"/>
              <w:jc w:val="both"/>
              <w:rPr>
                <w:rFonts w:ascii="Times New Roman" w:eastAsia="Times" w:hAnsi="Times New Roman" w:cs="Times"/>
                <w:sz w:val="20"/>
                <w:lang w:eastAsia="ar-SA"/>
              </w:rPr>
            </w:pPr>
            <w:r w:rsidRPr="00C92D04">
              <w:rPr>
                <w:rFonts w:ascii="Times New Roman" w:eastAsia="Times" w:hAnsi="Times New Roman" w:cs="Times"/>
                <w:sz w:val="20"/>
                <w:lang w:eastAsia="ar-SA"/>
              </w:rPr>
              <w:t>If set, a weighting function w.r.t. the respective fluorescence Gaussian parameter will be done.</w:t>
            </w:r>
          </w:p>
        </w:tc>
      </w:tr>
      <w:tr w:rsidR="00C92D04" w:rsidRPr="00C92D04" w:rsidTr="001B3988">
        <w:tc>
          <w:tcPr>
            <w:tcW w:w="3780" w:type="dxa"/>
            <w:tcMar>
              <w:top w:w="0" w:type="dxa"/>
              <w:left w:w="108" w:type="dxa"/>
              <w:bottom w:w="0" w:type="dxa"/>
              <w:right w:w="108" w:type="dxa"/>
            </w:tcMar>
          </w:tcPr>
          <w:p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DO_SALINITY_WF</w:t>
            </w:r>
          </w:p>
        </w:tc>
        <w:tc>
          <w:tcPr>
            <w:tcW w:w="1350" w:type="dxa"/>
            <w:tcMar>
              <w:top w:w="0" w:type="dxa"/>
              <w:left w:w="108" w:type="dxa"/>
              <w:bottom w:w="0" w:type="dxa"/>
              <w:right w:w="108" w:type="dxa"/>
            </w:tcMar>
          </w:tcPr>
          <w:p w:rsidR="00C92D04" w:rsidRPr="00C92D04" w:rsidRDefault="00C92D04" w:rsidP="00C92D04">
            <w:pPr>
              <w:suppressAutoHyphens/>
              <w:autoSpaceDE w:val="0"/>
              <w:snapToGrid w:val="0"/>
              <w:spacing w:after="0" w:line="240" w:lineRule="auto"/>
              <w:ind w:left="432" w:hanging="432"/>
              <w:jc w:val="center"/>
              <w:rPr>
                <w:rFonts w:ascii="Times New Roman" w:eastAsia="Times" w:hAnsi="Times New Roman" w:cs="Times"/>
                <w:sz w:val="20"/>
                <w:lang w:eastAsia="ar-SA"/>
              </w:rPr>
            </w:pPr>
            <w:r w:rsidRPr="00C92D04">
              <w:rPr>
                <w:rFonts w:ascii="Times New Roman" w:eastAsia="Times" w:hAnsi="Times New Roman" w:cs="Times"/>
                <w:sz w:val="20"/>
                <w:lang w:eastAsia="ar-SA"/>
              </w:rPr>
              <w:t>Logical (I)</w:t>
            </w:r>
          </w:p>
        </w:tc>
        <w:tc>
          <w:tcPr>
            <w:tcW w:w="4230" w:type="dxa"/>
            <w:tcMar>
              <w:top w:w="0" w:type="dxa"/>
              <w:left w:w="108" w:type="dxa"/>
              <w:bottom w:w="0" w:type="dxa"/>
              <w:right w:w="108" w:type="dxa"/>
            </w:tcMar>
          </w:tcPr>
          <w:p w:rsidR="00C92D04" w:rsidRPr="00C92D04" w:rsidRDefault="00C92D04" w:rsidP="00C92D04">
            <w:pPr>
              <w:suppressAutoHyphens/>
              <w:autoSpaceDE w:val="0"/>
              <w:snapToGrid w:val="0"/>
              <w:spacing w:after="0" w:line="240" w:lineRule="auto"/>
              <w:jc w:val="both"/>
              <w:rPr>
                <w:rFonts w:ascii="Times New Roman" w:eastAsia="Times" w:hAnsi="Times New Roman" w:cs="Times"/>
                <w:sz w:val="20"/>
                <w:lang w:eastAsia="ar-SA"/>
              </w:rPr>
            </w:pPr>
            <w:r w:rsidRPr="00C92D04">
              <w:rPr>
                <w:rFonts w:ascii="Times New Roman" w:eastAsia="Times" w:hAnsi="Times New Roman" w:cs="Times"/>
                <w:sz w:val="20"/>
                <w:lang w:eastAsia="ar-SA"/>
              </w:rPr>
              <w:t>If set, a weighting function w.r.t. the ocean salinity will be done.</w:t>
            </w:r>
          </w:p>
        </w:tc>
      </w:tr>
      <w:tr w:rsidR="00C92D04" w:rsidRPr="00C92D04" w:rsidTr="001B3988">
        <w:tc>
          <w:tcPr>
            <w:tcW w:w="3780" w:type="dxa"/>
            <w:tcMar>
              <w:top w:w="0" w:type="dxa"/>
              <w:left w:w="108" w:type="dxa"/>
              <w:bottom w:w="0" w:type="dxa"/>
              <w:right w:w="108" w:type="dxa"/>
            </w:tcMar>
          </w:tcPr>
          <w:p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DO_CHLORCONC_WF</w:t>
            </w:r>
          </w:p>
        </w:tc>
        <w:tc>
          <w:tcPr>
            <w:tcW w:w="1350" w:type="dxa"/>
            <w:tcMar>
              <w:top w:w="0" w:type="dxa"/>
              <w:left w:w="108" w:type="dxa"/>
              <w:bottom w:w="0" w:type="dxa"/>
              <w:right w:w="108" w:type="dxa"/>
            </w:tcMar>
          </w:tcPr>
          <w:p w:rsidR="00C92D04" w:rsidRPr="00C92D04" w:rsidRDefault="00C92D04" w:rsidP="00C92D04">
            <w:pPr>
              <w:suppressAutoHyphens/>
              <w:autoSpaceDE w:val="0"/>
              <w:snapToGrid w:val="0"/>
              <w:spacing w:after="0" w:line="240" w:lineRule="auto"/>
              <w:ind w:left="432" w:hanging="432"/>
              <w:jc w:val="center"/>
              <w:rPr>
                <w:rFonts w:ascii="Times New Roman" w:eastAsia="Times" w:hAnsi="Times New Roman" w:cs="Times"/>
                <w:sz w:val="20"/>
                <w:lang w:eastAsia="ar-SA"/>
              </w:rPr>
            </w:pPr>
            <w:r w:rsidRPr="00C92D04">
              <w:rPr>
                <w:rFonts w:ascii="Times New Roman" w:eastAsia="Times" w:hAnsi="Times New Roman" w:cs="Times"/>
                <w:sz w:val="20"/>
                <w:lang w:eastAsia="ar-SA"/>
              </w:rPr>
              <w:t>Logical (I)</w:t>
            </w:r>
          </w:p>
        </w:tc>
        <w:tc>
          <w:tcPr>
            <w:tcW w:w="4230" w:type="dxa"/>
            <w:tcMar>
              <w:top w:w="0" w:type="dxa"/>
              <w:left w:w="108" w:type="dxa"/>
              <w:bottom w:w="0" w:type="dxa"/>
              <w:right w:w="108" w:type="dxa"/>
            </w:tcMar>
          </w:tcPr>
          <w:p w:rsidR="00C92D04" w:rsidRPr="00C92D04" w:rsidRDefault="00C92D04" w:rsidP="00C92D04">
            <w:pPr>
              <w:suppressAutoHyphens/>
              <w:autoSpaceDE w:val="0"/>
              <w:snapToGrid w:val="0"/>
              <w:spacing w:after="0" w:line="240" w:lineRule="auto"/>
              <w:jc w:val="both"/>
              <w:rPr>
                <w:rFonts w:ascii="Times New Roman" w:eastAsia="Times" w:hAnsi="Times New Roman" w:cs="Times"/>
                <w:sz w:val="20"/>
                <w:lang w:eastAsia="ar-SA"/>
              </w:rPr>
            </w:pPr>
            <w:r w:rsidRPr="00C92D04">
              <w:rPr>
                <w:rFonts w:ascii="Times New Roman" w:eastAsia="Times" w:hAnsi="Times New Roman" w:cs="Times"/>
                <w:sz w:val="20"/>
                <w:lang w:eastAsia="ar-SA"/>
              </w:rPr>
              <w:t>If set, a weighting function w.r.t. the ocean chlorophyll concentration will be done.</w:t>
            </w:r>
          </w:p>
        </w:tc>
      </w:tr>
      <w:tr w:rsidR="00C92D04" w:rsidRPr="00C92D04" w:rsidTr="001B3988">
        <w:tc>
          <w:tcPr>
            <w:tcW w:w="3780" w:type="dxa"/>
            <w:tcMar>
              <w:top w:w="0" w:type="dxa"/>
              <w:left w:w="108" w:type="dxa"/>
              <w:bottom w:w="0" w:type="dxa"/>
              <w:right w:w="108" w:type="dxa"/>
            </w:tcMar>
          </w:tcPr>
          <w:p w:rsidR="00C92D04" w:rsidRPr="00C92D04" w:rsidRDefault="00C92D04" w:rsidP="00C92D04">
            <w:pPr>
              <w:suppressAutoHyphens/>
              <w:autoSpaceDE w:val="0"/>
              <w:snapToGrid w:val="0"/>
              <w:spacing w:after="0" w:line="240" w:lineRule="auto"/>
              <w:jc w:val="both"/>
              <w:rPr>
                <w:rFonts w:ascii="Times New Roman" w:eastAsia="Times" w:hAnsi="Times New Roman" w:cs="Times"/>
                <w:sz w:val="20"/>
                <w:lang w:eastAsia="ar-SA"/>
              </w:rPr>
            </w:pPr>
            <w:r w:rsidRPr="00C92D04">
              <w:rPr>
                <w:rFonts w:ascii="Times New Roman" w:eastAsia="Times" w:hAnsi="Times New Roman" w:cs="Times"/>
                <w:sz w:val="20"/>
                <w:lang w:eastAsia="ar-SA"/>
              </w:rPr>
              <w:t>DO_WINDSPEED_WF</w:t>
            </w:r>
          </w:p>
        </w:tc>
        <w:tc>
          <w:tcPr>
            <w:tcW w:w="1350" w:type="dxa"/>
            <w:tcMar>
              <w:top w:w="0" w:type="dxa"/>
              <w:left w:w="108" w:type="dxa"/>
              <w:bottom w:w="0" w:type="dxa"/>
              <w:right w:w="108" w:type="dxa"/>
            </w:tcMar>
          </w:tcPr>
          <w:p w:rsidR="00C92D04" w:rsidRPr="00C92D04" w:rsidRDefault="00C92D04" w:rsidP="00C92D04">
            <w:pPr>
              <w:suppressAutoHyphens/>
              <w:autoSpaceDE w:val="0"/>
              <w:snapToGrid w:val="0"/>
              <w:spacing w:after="0" w:line="240" w:lineRule="auto"/>
              <w:jc w:val="center"/>
              <w:rPr>
                <w:rFonts w:ascii="Times New Roman" w:eastAsia="Times" w:hAnsi="Times New Roman" w:cs="Times"/>
                <w:sz w:val="20"/>
                <w:lang w:eastAsia="ar-SA"/>
              </w:rPr>
            </w:pPr>
            <w:r w:rsidRPr="00C92D04">
              <w:rPr>
                <w:rFonts w:ascii="Times New Roman" w:eastAsia="Times" w:hAnsi="Times New Roman" w:cs="Times"/>
                <w:sz w:val="20"/>
                <w:lang w:eastAsia="ar-SA"/>
              </w:rPr>
              <w:t>Logical (I)</w:t>
            </w:r>
          </w:p>
        </w:tc>
        <w:tc>
          <w:tcPr>
            <w:tcW w:w="4230" w:type="dxa"/>
            <w:tcMar>
              <w:top w:w="0" w:type="dxa"/>
              <w:left w:w="108" w:type="dxa"/>
              <w:bottom w:w="0" w:type="dxa"/>
              <w:right w:w="108" w:type="dxa"/>
            </w:tcMar>
          </w:tcPr>
          <w:p w:rsidR="00C92D04" w:rsidRPr="00C92D04" w:rsidRDefault="00C92D04" w:rsidP="00C92D04">
            <w:pPr>
              <w:suppressAutoHyphens/>
              <w:autoSpaceDE w:val="0"/>
              <w:snapToGrid w:val="0"/>
              <w:spacing w:after="0" w:line="240" w:lineRule="auto"/>
              <w:jc w:val="both"/>
              <w:rPr>
                <w:rFonts w:ascii="Times New Roman" w:eastAsia="Times" w:hAnsi="Times New Roman" w:cs="Times"/>
                <w:sz w:val="20"/>
                <w:lang w:eastAsia="ar-SA"/>
              </w:rPr>
            </w:pPr>
            <w:r w:rsidRPr="00C92D04">
              <w:rPr>
                <w:rFonts w:ascii="Times New Roman" w:eastAsia="Times" w:hAnsi="Times New Roman" w:cs="Times"/>
                <w:sz w:val="20"/>
                <w:lang w:eastAsia="ar-SA"/>
              </w:rPr>
              <w:t>If set, the wind speed weighting function will be done.  May be used when using the new Cox-Munk ocean kernel.</w:t>
            </w:r>
          </w:p>
        </w:tc>
      </w:tr>
    </w:tbl>
    <w:p w:rsidR="00C92D04" w:rsidRPr="00C92D04" w:rsidRDefault="00C92D04" w:rsidP="00C92D04">
      <w:pPr>
        <w:suppressAutoHyphens/>
        <w:autoSpaceDE w:val="0"/>
        <w:spacing w:after="120" w:line="240" w:lineRule="auto"/>
        <w:ind w:left="432" w:hanging="432"/>
        <w:jc w:val="center"/>
        <w:rPr>
          <w:rFonts w:ascii="Times New Roman" w:eastAsia="Times" w:hAnsi="Times New Roman" w:cs="Times"/>
          <w:b/>
          <w:sz w:val="24"/>
          <w:lang w:eastAsia="ar-SA"/>
        </w:rPr>
      </w:pPr>
    </w:p>
    <w:p w:rsidR="00C92D04" w:rsidRPr="00C92D04" w:rsidRDefault="00C92D04" w:rsidP="00C92D04">
      <w:pPr>
        <w:suppressAutoHyphens/>
        <w:autoSpaceDE w:val="0"/>
        <w:spacing w:after="0" w:line="240" w:lineRule="auto"/>
        <w:ind w:left="432" w:hanging="432"/>
        <w:jc w:val="center"/>
        <w:rPr>
          <w:rFonts w:ascii="Times New Roman" w:eastAsia="Times" w:hAnsi="Times New Roman" w:cs="Times"/>
          <w:color w:val="0000FF"/>
          <w:sz w:val="24"/>
          <w:lang w:eastAsia="ar-SA"/>
        </w:rPr>
      </w:pPr>
      <w:r w:rsidRPr="00C92D04">
        <w:rPr>
          <w:rFonts w:ascii="Times New Roman" w:eastAsia="Times" w:hAnsi="Times New Roman" w:cs="Times"/>
          <w:b/>
          <w:sz w:val="24"/>
          <w:lang w:eastAsia="ar-SA"/>
        </w:rPr>
        <w:t>Table D</w:t>
      </w:r>
      <w:r w:rsidRPr="00C92D04">
        <w:rPr>
          <w:rFonts w:ascii="Times New Roman" w:eastAsia="Times" w:hAnsi="Times New Roman" w:cs="Times"/>
          <w:sz w:val="24"/>
          <w:lang w:eastAsia="ar-SA"/>
        </w:rPr>
        <w:t xml:space="preserve">: Type structure </w:t>
      </w:r>
      <w:r w:rsidRPr="00C92D04">
        <w:rPr>
          <w:rFonts w:ascii="Times New Roman" w:eastAsia="Times" w:hAnsi="Times New Roman" w:cs="Times"/>
          <w:color w:val="0000FF"/>
          <w:sz w:val="24"/>
          <w:lang w:eastAsia="ar-SA"/>
        </w:rPr>
        <w:t>VSLEAVE_LinSup_Outputs</w:t>
      </w:r>
    </w:p>
    <w:tbl>
      <w:tblPr>
        <w:tblW w:w="9345"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705"/>
        <w:gridCol w:w="1467"/>
        <w:gridCol w:w="4173"/>
      </w:tblGrid>
      <w:tr w:rsidR="00C92D04" w:rsidRPr="00C92D04" w:rsidTr="001B3988">
        <w:trPr>
          <w:trHeight w:val="288"/>
        </w:trPr>
        <w:tc>
          <w:tcPr>
            <w:tcW w:w="3705" w:type="dxa"/>
            <w:vAlign w:val="cente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i/>
                <w:lang w:eastAsia="ar-SA"/>
              </w:rPr>
            </w:pPr>
            <w:r w:rsidRPr="00C92D04">
              <w:rPr>
                <w:rFonts w:ascii="Times New Roman" w:eastAsia="Times New Roman" w:hAnsi="Times New Roman" w:cs="Times"/>
                <w:bCs/>
                <w:i/>
                <w:lang w:eastAsia="ar-SA"/>
              </w:rPr>
              <w:t>Name</w:t>
            </w:r>
          </w:p>
        </w:tc>
        <w:tc>
          <w:tcPr>
            <w:tcW w:w="1467" w:type="dxa"/>
            <w:tcMar>
              <w:top w:w="0" w:type="dxa"/>
              <w:left w:w="108" w:type="dxa"/>
              <w:bottom w:w="0" w:type="dxa"/>
              <w:right w:w="108" w:type="dxa"/>
            </w:tcMar>
            <w:vAlign w:val="cente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i/>
                <w:lang w:eastAsia="ar-SA"/>
              </w:rPr>
            </w:pPr>
            <w:r w:rsidRPr="00C92D04">
              <w:rPr>
                <w:rFonts w:ascii="Times New Roman" w:eastAsia="Times New Roman" w:hAnsi="Times New Roman" w:cs="Times"/>
                <w:bCs/>
                <w:i/>
                <w:lang w:eastAsia="ar-SA"/>
              </w:rPr>
              <w:t>Kind/Intent</w:t>
            </w:r>
          </w:p>
        </w:tc>
        <w:tc>
          <w:tcPr>
            <w:tcW w:w="4173" w:type="dxa"/>
            <w:tcMar>
              <w:top w:w="0" w:type="dxa"/>
              <w:left w:w="108" w:type="dxa"/>
              <w:bottom w:w="0" w:type="dxa"/>
              <w:right w:w="108" w:type="dxa"/>
            </w:tcMar>
            <w:vAlign w:val="cente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i/>
                <w:lang w:eastAsia="ar-SA"/>
              </w:rPr>
            </w:pPr>
            <w:r w:rsidRPr="00C92D04">
              <w:rPr>
                <w:rFonts w:ascii="Times New Roman" w:eastAsia="Times New Roman" w:hAnsi="Times New Roman" w:cs="Times"/>
                <w:bCs/>
                <w:i/>
                <w:lang w:eastAsia="ar-SA"/>
              </w:rPr>
              <w:t>Description</w:t>
            </w:r>
          </w:p>
        </w:tc>
      </w:tr>
      <w:tr w:rsidR="00C92D04" w:rsidRPr="00C92D04" w:rsidTr="001B3988">
        <w:trPr>
          <w:trHeight w:val="500"/>
        </w:trPr>
        <w:tc>
          <w:tcPr>
            <w:tcW w:w="3705" w:type="dxa"/>
            <w:tcMar>
              <w:top w:w="0" w:type="dxa"/>
              <w:left w:w="108" w:type="dxa"/>
              <w:bottom w:w="0" w:type="dxa"/>
              <w:right w:w="108" w:type="dxa"/>
            </w:tcMar>
          </w:tcPr>
          <w:p w:rsidR="00C92D04" w:rsidRPr="00C92D04" w:rsidRDefault="00C92D04" w:rsidP="00C92D04">
            <w:pPr>
              <w:autoSpaceDE w:val="0"/>
              <w:autoSpaceDN w:val="0"/>
              <w:adjustRightInd w:val="0"/>
              <w:spacing w:after="120" w:line="240" w:lineRule="auto"/>
              <w:ind w:left="432" w:hanging="432"/>
              <w:jc w:val="both"/>
              <w:rPr>
                <w:rFonts w:ascii="Times New Roman" w:eastAsia="Times" w:hAnsi="Times New Roman" w:cs="Times"/>
                <w:sz w:val="20"/>
              </w:rPr>
            </w:pPr>
            <w:r w:rsidRPr="00C92D04">
              <w:rPr>
                <w:rFonts w:ascii="Times New Roman" w:eastAsia="Times" w:hAnsi="Times New Roman" w:cs="Times"/>
                <w:sz w:val="20"/>
                <w:lang w:eastAsia="ar-SA"/>
              </w:rPr>
              <w:t>LS_SLTERM_ISOTROPIC (q,s)</w:t>
            </w:r>
          </w:p>
          <w:p w:rsidR="00C92D04" w:rsidRPr="00C92D04" w:rsidRDefault="00C92D04" w:rsidP="00C92D04">
            <w:pPr>
              <w:autoSpaceDE w:val="0"/>
              <w:autoSpaceDN w:val="0"/>
              <w:adjustRightInd w:val="0"/>
              <w:spacing w:after="120" w:line="240" w:lineRule="auto"/>
              <w:ind w:left="432" w:hanging="432"/>
              <w:jc w:val="both"/>
              <w:rPr>
                <w:rFonts w:ascii="Times New Roman" w:eastAsia="Times" w:hAnsi="Times New Roman" w:cs="Times"/>
                <w:sz w:val="20"/>
                <w:lang w:eastAsia="ar-SA"/>
              </w:rPr>
            </w:pPr>
          </w:p>
        </w:tc>
        <w:tc>
          <w:tcPr>
            <w:tcW w:w="1467" w:type="dxa"/>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Real*8 (O)</w:t>
            </w:r>
          </w:p>
        </w:tc>
        <w:tc>
          <w:tcPr>
            <w:tcW w:w="4173" w:type="dxa"/>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Linearized Isotropic reflection from beneath water surface for incident solar angle</w:t>
            </w:r>
            <w:r w:rsidRPr="00C92D04">
              <w:rPr>
                <w:rFonts w:ascii="Times New Roman" w:eastAsia="Times New Roman" w:hAnsi="Times New Roman" w:cs="Times"/>
                <w:bCs/>
                <w:i/>
                <w:sz w:val="20"/>
                <w:lang w:eastAsia="ar-SA"/>
              </w:rPr>
              <w:t xml:space="preserve"> s, </w:t>
            </w:r>
            <w:r w:rsidRPr="00C92D04">
              <w:rPr>
                <w:rFonts w:ascii="Times New Roman" w:eastAsia="Times New Roman" w:hAnsi="Times New Roman" w:cs="Times"/>
                <w:bCs/>
                <w:sz w:val="20"/>
                <w:lang w:eastAsia="ar-SA"/>
              </w:rPr>
              <w:t>w.r.t. surface property</w:t>
            </w:r>
            <w:r w:rsidRPr="00C92D04">
              <w:rPr>
                <w:rFonts w:ascii="Times New Roman" w:eastAsia="Times New Roman" w:hAnsi="Times New Roman" w:cs="Times"/>
                <w:bCs/>
                <w:i/>
                <w:sz w:val="20"/>
                <w:lang w:eastAsia="ar-SA"/>
              </w:rPr>
              <w:t xml:space="preserve"> q.</w:t>
            </w:r>
            <w:r w:rsidRPr="00C92D04">
              <w:rPr>
                <w:rFonts w:ascii="Times New Roman" w:eastAsia="Times New Roman" w:hAnsi="Times New Roman" w:cs="Times"/>
                <w:bCs/>
                <w:sz w:val="24"/>
                <w:lang w:eastAsia="ar-SA"/>
              </w:rPr>
              <w:tab/>
            </w:r>
          </w:p>
        </w:tc>
      </w:tr>
      <w:tr w:rsidR="00C92D04" w:rsidRPr="00C92D04" w:rsidTr="001B3988">
        <w:trPr>
          <w:trHeight w:val="500"/>
        </w:trPr>
        <w:tc>
          <w:tcPr>
            <w:tcW w:w="3705" w:type="dxa"/>
            <w:tcMar>
              <w:top w:w="0" w:type="dxa"/>
              <w:left w:w="108" w:type="dxa"/>
              <w:bottom w:w="0" w:type="dxa"/>
              <w:right w:w="108" w:type="dxa"/>
            </w:tcMar>
          </w:tcPr>
          <w:p w:rsidR="00C92D04" w:rsidRPr="00C92D04" w:rsidRDefault="00C92D04" w:rsidP="00C92D04">
            <w:pPr>
              <w:autoSpaceDE w:val="0"/>
              <w:autoSpaceDN w:val="0"/>
              <w:adjustRightInd w:val="0"/>
              <w:spacing w:after="120" w:line="240" w:lineRule="auto"/>
              <w:ind w:left="432" w:hanging="432"/>
              <w:jc w:val="both"/>
              <w:rPr>
                <w:rFonts w:ascii="Times New Roman" w:eastAsia="Times" w:hAnsi="Times New Roman" w:cs="Times"/>
                <w:sz w:val="20"/>
              </w:rPr>
            </w:pPr>
            <w:r w:rsidRPr="00C92D04">
              <w:rPr>
                <w:rFonts w:ascii="Times New Roman" w:eastAsia="Times" w:hAnsi="Times New Roman" w:cs="Times"/>
                <w:sz w:val="20"/>
                <w:lang w:eastAsia="ar-SA"/>
              </w:rPr>
              <w:t>LS_SLTERM_USERANGLES</w:t>
            </w:r>
            <w:r w:rsidRPr="00C92D04">
              <w:rPr>
                <w:rFonts w:ascii="Times New Roman" w:eastAsia="Times" w:hAnsi="Times New Roman" w:cs="Times"/>
                <w:sz w:val="20"/>
              </w:rPr>
              <w:t xml:space="preserve"> (q,a,b,s)</w:t>
            </w:r>
          </w:p>
          <w:p w:rsidR="00C92D04" w:rsidRPr="00C92D04" w:rsidRDefault="00C92D04" w:rsidP="00C92D04">
            <w:pPr>
              <w:suppressAutoHyphens/>
              <w:autoSpaceDE w:val="0"/>
              <w:snapToGrid w:val="0"/>
              <w:spacing w:after="120" w:line="240" w:lineRule="auto"/>
              <w:ind w:left="432" w:hanging="432"/>
              <w:jc w:val="both"/>
              <w:rPr>
                <w:rFonts w:ascii="Times New Roman" w:eastAsia="Times" w:hAnsi="Times New Roman" w:cs="Times"/>
                <w:sz w:val="20"/>
                <w:lang w:eastAsia="ar-SA"/>
              </w:rPr>
            </w:pPr>
          </w:p>
        </w:tc>
        <w:tc>
          <w:tcPr>
            <w:tcW w:w="1467" w:type="dxa"/>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Real*8 (O)</w:t>
            </w:r>
          </w:p>
        </w:tc>
        <w:tc>
          <w:tcPr>
            <w:tcW w:w="4173" w:type="dxa"/>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 xml:space="preserve">Linearized Exact reflection from beneath water surface for incident solar angle </w:t>
            </w:r>
            <w:r w:rsidRPr="00C92D04">
              <w:rPr>
                <w:rFonts w:ascii="Times New Roman" w:eastAsia="Times New Roman" w:hAnsi="Times New Roman" w:cs="Times"/>
                <w:bCs/>
                <w:i/>
                <w:sz w:val="20"/>
                <w:lang w:eastAsia="ar-SA"/>
              </w:rPr>
              <w:t>s</w:t>
            </w:r>
            <w:r w:rsidRPr="00C92D04">
              <w:rPr>
                <w:rFonts w:ascii="Times New Roman" w:eastAsia="Times New Roman" w:hAnsi="Times New Roman" w:cs="Times"/>
                <w:bCs/>
                <w:sz w:val="20"/>
                <w:lang w:eastAsia="ar-SA"/>
              </w:rPr>
              <w:t xml:space="preserve">, reflected line-of-sight angle </w:t>
            </w:r>
            <w:r w:rsidRPr="00C92D04">
              <w:rPr>
                <w:rFonts w:ascii="Times New Roman" w:eastAsia="Times New Roman" w:hAnsi="Times New Roman" w:cs="Times"/>
                <w:bCs/>
                <w:i/>
                <w:sz w:val="20"/>
                <w:lang w:eastAsia="ar-SA"/>
              </w:rPr>
              <w:t>a</w:t>
            </w:r>
            <w:r w:rsidRPr="00C92D04">
              <w:rPr>
                <w:rFonts w:ascii="Times New Roman" w:eastAsia="Times New Roman" w:hAnsi="Times New Roman" w:cs="Times"/>
                <w:bCs/>
                <w:sz w:val="20"/>
                <w:lang w:eastAsia="ar-SA"/>
              </w:rPr>
              <w:t xml:space="preserve">, and relative azimuth </w:t>
            </w:r>
            <w:r w:rsidRPr="00C92D04">
              <w:rPr>
                <w:rFonts w:ascii="Times New Roman" w:eastAsia="Times New Roman" w:hAnsi="Times New Roman" w:cs="Times"/>
                <w:bCs/>
                <w:i/>
                <w:sz w:val="20"/>
                <w:lang w:eastAsia="ar-SA"/>
              </w:rPr>
              <w:t xml:space="preserve">b, </w:t>
            </w:r>
            <w:r w:rsidRPr="00C92D04">
              <w:rPr>
                <w:rFonts w:ascii="Times New Roman" w:eastAsia="Times New Roman" w:hAnsi="Times New Roman" w:cs="Times"/>
                <w:bCs/>
                <w:sz w:val="20"/>
                <w:lang w:eastAsia="ar-SA"/>
              </w:rPr>
              <w:t>w.r.t. surface property</w:t>
            </w:r>
            <w:r w:rsidRPr="00C92D04">
              <w:rPr>
                <w:rFonts w:ascii="Times New Roman" w:eastAsia="Times New Roman" w:hAnsi="Times New Roman" w:cs="Times"/>
                <w:bCs/>
                <w:i/>
                <w:sz w:val="20"/>
                <w:lang w:eastAsia="ar-SA"/>
              </w:rPr>
              <w:t xml:space="preserve"> q.</w:t>
            </w:r>
            <w:r w:rsidRPr="00C92D04">
              <w:rPr>
                <w:rFonts w:ascii="Times New Roman" w:eastAsia="Times New Roman" w:hAnsi="Times New Roman" w:cs="Times"/>
                <w:bCs/>
                <w:sz w:val="24"/>
                <w:lang w:eastAsia="ar-SA"/>
              </w:rPr>
              <w:tab/>
            </w:r>
          </w:p>
        </w:tc>
      </w:tr>
      <w:tr w:rsidR="00C92D04" w:rsidRPr="00C92D04" w:rsidTr="001B3988">
        <w:trPr>
          <w:trHeight w:val="500"/>
        </w:trPr>
        <w:tc>
          <w:tcPr>
            <w:tcW w:w="3705" w:type="dxa"/>
            <w:tcMar>
              <w:top w:w="0" w:type="dxa"/>
              <w:left w:w="108" w:type="dxa"/>
              <w:bottom w:w="0" w:type="dxa"/>
              <w:right w:w="108" w:type="dxa"/>
            </w:tcMar>
          </w:tcPr>
          <w:p w:rsidR="00C92D04" w:rsidRPr="00C92D04" w:rsidRDefault="00C92D04" w:rsidP="00C92D04">
            <w:pPr>
              <w:suppressAutoHyphens/>
              <w:autoSpaceDE w:val="0"/>
              <w:snapToGrid w:val="0"/>
              <w:spacing w:after="12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LS_SLTERM_F_0 (q,M,k,s)</w:t>
            </w:r>
          </w:p>
        </w:tc>
        <w:tc>
          <w:tcPr>
            <w:tcW w:w="1467" w:type="dxa"/>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Real*8 (O)</w:t>
            </w:r>
          </w:p>
        </w:tc>
        <w:tc>
          <w:tcPr>
            <w:tcW w:w="4173" w:type="dxa"/>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 xml:space="preserve">Linearized Fourier components </w:t>
            </w:r>
            <w:r w:rsidRPr="00C92D04">
              <w:rPr>
                <w:rFonts w:ascii="Times New Roman" w:eastAsia="Times New Roman" w:hAnsi="Times New Roman" w:cs="Times"/>
                <w:bCs/>
                <w:i/>
                <w:sz w:val="20"/>
                <w:lang w:eastAsia="ar-SA"/>
              </w:rPr>
              <w:t>M</w:t>
            </w:r>
            <w:r w:rsidRPr="00C92D04">
              <w:rPr>
                <w:rFonts w:ascii="Times New Roman" w:eastAsia="Times New Roman" w:hAnsi="Times New Roman" w:cs="Times"/>
                <w:bCs/>
                <w:sz w:val="20"/>
                <w:lang w:eastAsia="ar-SA"/>
              </w:rPr>
              <w:t xml:space="preserve"> of reflection from beneath water surface for incident solar angle </w:t>
            </w:r>
            <w:r w:rsidRPr="00C92D04">
              <w:rPr>
                <w:rFonts w:ascii="Times New Roman" w:eastAsia="Times New Roman" w:hAnsi="Times New Roman" w:cs="Times"/>
                <w:bCs/>
                <w:i/>
                <w:sz w:val="20"/>
                <w:lang w:eastAsia="ar-SA"/>
              </w:rPr>
              <w:t>s</w:t>
            </w:r>
            <w:r w:rsidRPr="00C92D04">
              <w:rPr>
                <w:rFonts w:ascii="Times New Roman" w:eastAsia="Times New Roman" w:hAnsi="Times New Roman" w:cs="Times"/>
                <w:bCs/>
                <w:sz w:val="20"/>
                <w:lang w:eastAsia="ar-SA"/>
              </w:rPr>
              <w:t xml:space="preserve"> and reflected discrete ordinate </w:t>
            </w:r>
            <w:r w:rsidRPr="00C92D04">
              <w:rPr>
                <w:rFonts w:ascii="Times New Roman" w:eastAsia="Times New Roman" w:hAnsi="Times New Roman" w:cs="Times"/>
                <w:bCs/>
                <w:i/>
                <w:sz w:val="20"/>
                <w:lang w:eastAsia="ar-SA"/>
              </w:rPr>
              <w:t xml:space="preserve">k, </w:t>
            </w:r>
            <w:r w:rsidRPr="00C92D04">
              <w:rPr>
                <w:rFonts w:ascii="Times New Roman" w:eastAsia="Times New Roman" w:hAnsi="Times New Roman" w:cs="Times"/>
                <w:bCs/>
                <w:sz w:val="20"/>
                <w:lang w:eastAsia="ar-SA"/>
              </w:rPr>
              <w:t>w.r.t. surface property</w:t>
            </w:r>
            <w:r w:rsidRPr="00C92D04">
              <w:rPr>
                <w:rFonts w:ascii="Times New Roman" w:eastAsia="Times New Roman" w:hAnsi="Times New Roman" w:cs="Times"/>
                <w:bCs/>
                <w:i/>
                <w:sz w:val="20"/>
                <w:lang w:eastAsia="ar-SA"/>
              </w:rPr>
              <w:t xml:space="preserve"> q.</w:t>
            </w:r>
          </w:p>
        </w:tc>
      </w:tr>
      <w:tr w:rsidR="00C92D04" w:rsidRPr="00C92D04" w:rsidTr="001B3988">
        <w:trPr>
          <w:trHeight w:val="500"/>
        </w:trPr>
        <w:tc>
          <w:tcPr>
            <w:tcW w:w="3705" w:type="dxa"/>
            <w:tcMar>
              <w:top w:w="0" w:type="dxa"/>
              <w:left w:w="108" w:type="dxa"/>
              <w:bottom w:w="0" w:type="dxa"/>
              <w:right w:w="108" w:type="dxa"/>
            </w:tcMar>
          </w:tcPr>
          <w:p w:rsidR="00C92D04" w:rsidRPr="00C92D04" w:rsidRDefault="00C92D04" w:rsidP="00C92D04">
            <w:pPr>
              <w:suppressAutoHyphens/>
              <w:autoSpaceDE w:val="0"/>
              <w:snapToGrid w:val="0"/>
              <w:spacing w:after="12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LS_USER_SLTERM_F_0 (q,M,a,s)</w:t>
            </w:r>
          </w:p>
        </w:tc>
        <w:tc>
          <w:tcPr>
            <w:tcW w:w="1467" w:type="dxa"/>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Real*8 (O)</w:t>
            </w:r>
          </w:p>
        </w:tc>
        <w:tc>
          <w:tcPr>
            <w:tcW w:w="4173" w:type="dxa"/>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 xml:space="preserve">Linearized Fourier components </w:t>
            </w:r>
            <w:r w:rsidRPr="00C92D04">
              <w:rPr>
                <w:rFonts w:ascii="Times New Roman" w:eastAsia="Times New Roman" w:hAnsi="Times New Roman" w:cs="Times"/>
                <w:bCs/>
                <w:i/>
                <w:sz w:val="20"/>
                <w:lang w:eastAsia="ar-SA"/>
              </w:rPr>
              <w:t>M</w:t>
            </w:r>
            <w:r w:rsidRPr="00C92D04">
              <w:rPr>
                <w:rFonts w:ascii="Times New Roman" w:eastAsia="Times New Roman" w:hAnsi="Times New Roman" w:cs="Times"/>
                <w:bCs/>
                <w:sz w:val="20"/>
                <w:lang w:eastAsia="ar-SA"/>
              </w:rPr>
              <w:t xml:space="preserve"> of reflection from beneath water surface for incident solar angle </w:t>
            </w:r>
            <w:r w:rsidRPr="00C92D04">
              <w:rPr>
                <w:rFonts w:ascii="Times New Roman" w:eastAsia="Times New Roman" w:hAnsi="Times New Roman" w:cs="Times"/>
                <w:bCs/>
                <w:i/>
                <w:sz w:val="20"/>
                <w:lang w:eastAsia="ar-SA"/>
              </w:rPr>
              <w:t>s</w:t>
            </w:r>
            <w:r w:rsidRPr="00C92D04">
              <w:rPr>
                <w:rFonts w:ascii="Times New Roman" w:eastAsia="Times New Roman" w:hAnsi="Times New Roman" w:cs="Times"/>
                <w:bCs/>
                <w:sz w:val="20"/>
                <w:lang w:eastAsia="ar-SA"/>
              </w:rPr>
              <w:t xml:space="preserve"> and reflected line-of-sight zenith angle </w:t>
            </w:r>
            <w:r w:rsidRPr="00C92D04">
              <w:rPr>
                <w:rFonts w:ascii="Times New Roman" w:eastAsia="Times New Roman" w:hAnsi="Times New Roman" w:cs="Times"/>
                <w:bCs/>
                <w:i/>
                <w:sz w:val="20"/>
                <w:lang w:eastAsia="ar-SA"/>
              </w:rPr>
              <w:t xml:space="preserve">a, </w:t>
            </w:r>
            <w:r w:rsidRPr="00C92D04">
              <w:rPr>
                <w:rFonts w:ascii="Times New Roman" w:eastAsia="Times New Roman" w:hAnsi="Times New Roman" w:cs="Times"/>
                <w:bCs/>
                <w:sz w:val="20"/>
                <w:lang w:eastAsia="ar-SA"/>
              </w:rPr>
              <w:t>w.r.t. surface property</w:t>
            </w:r>
            <w:r w:rsidRPr="00C92D04">
              <w:rPr>
                <w:rFonts w:ascii="Times New Roman" w:eastAsia="Times New Roman" w:hAnsi="Times New Roman" w:cs="Times"/>
                <w:bCs/>
                <w:i/>
                <w:sz w:val="20"/>
                <w:lang w:eastAsia="ar-SA"/>
              </w:rPr>
              <w:t xml:space="preserve"> q.</w:t>
            </w:r>
          </w:p>
        </w:tc>
      </w:tr>
    </w:tbl>
    <w:p w:rsidR="00C92D04" w:rsidRPr="00C92D04" w:rsidRDefault="00C92D04" w:rsidP="00C92D04">
      <w:pPr>
        <w:suppressAutoHyphens/>
        <w:autoSpaceDE w:val="0"/>
        <w:spacing w:after="0" w:line="240" w:lineRule="auto"/>
        <w:ind w:left="432" w:hanging="432"/>
        <w:jc w:val="center"/>
        <w:rPr>
          <w:rFonts w:ascii="Times New Roman" w:eastAsia="Times" w:hAnsi="Times New Roman" w:cs="Times"/>
          <w:color w:val="0000FF"/>
          <w:sz w:val="24"/>
          <w:lang w:eastAsia="ar-SA"/>
        </w:rPr>
      </w:pPr>
    </w:p>
    <w:p w:rsidR="00C92D04" w:rsidRPr="00C92D04" w:rsidRDefault="00C92D04" w:rsidP="00C92D04">
      <w:pPr>
        <w:suppressAutoHyphens/>
        <w:autoSpaceDE w:val="0"/>
        <w:spacing w:after="0" w:line="240" w:lineRule="auto"/>
        <w:ind w:left="432" w:hanging="432"/>
        <w:jc w:val="center"/>
        <w:rPr>
          <w:rFonts w:ascii="Times New Roman" w:eastAsia="Times" w:hAnsi="Times New Roman" w:cs="Times"/>
          <w:color w:val="0000FF"/>
          <w:sz w:val="24"/>
          <w:lang w:eastAsia="ar-SA"/>
        </w:rPr>
      </w:pPr>
    </w:p>
    <w:p w:rsidR="00C92D04" w:rsidRPr="00C92D04" w:rsidRDefault="00C92D04" w:rsidP="00C92D04">
      <w:pPr>
        <w:keepNext/>
        <w:suppressAutoHyphens/>
        <w:autoSpaceDE w:val="0"/>
        <w:spacing w:after="0" w:line="240" w:lineRule="auto"/>
        <w:ind w:left="432" w:hanging="432"/>
        <w:jc w:val="both"/>
        <w:outlineLvl w:val="3"/>
        <w:rPr>
          <w:rFonts w:ascii="Times New Roman" w:eastAsia="Times" w:hAnsi="Times New Roman" w:cs="Times"/>
          <w:i/>
          <w:sz w:val="24"/>
          <w:lang w:eastAsia="ar-SA"/>
        </w:rPr>
      </w:pPr>
      <w:r w:rsidRPr="00C92D04">
        <w:rPr>
          <w:rFonts w:ascii="Times New Roman" w:eastAsia="Times" w:hAnsi="Times New Roman" w:cs="Times"/>
          <w:i/>
          <w:sz w:val="24"/>
          <w:lang w:eastAsia="ar-SA"/>
        </w:rPr>
        <w:lastRenderedPageBreak/>
        <w:t>5.4.5.2 VSLEAVE configuration file character strings</w:t>
      </w:r>
    </w:p>
    <w:p w:rsidR="00C92D04" w:rsidRPr="00C92D04" w:rsidRDefault="00C92D04" w:rsidP="00C92D04">
      <w:pPr>
        <w:suppressAutoHyphens/>
        <w:autoSpaceDE w:val="0"/>
        <w:spacing w:after="0" w:line="240" w:lineRule="auto"/>
        <w:ind w:left="432" w:hanging="432"/>
        <w:jc w:val="center"/>
        <w:rPr>
          <w:rFonts w:ascii="Times New Roman" w:eastAsia="Times" w:hAnsi="Times New Roman" w:cs="Times"/>
          <w:b/>
          <w:sz w:val="24"/>
          <w:lang w:eastAsia="ar-SA"/>
        </w:rPr>
      </w:pPr>
    </w:p>
    <w:p w:rsidR="00C92D04" w:rsidRPr="00C92D04" w:rsidRDefault="00C92D04" w:rsidP="00C92D04">
      <w:pPr>
        <w:suppressAutoHyphens/>
        <w:autoSpaceDE w:val="0"/>
        <w:spacing w:after="0" w:line="240" w:lineRule="auto"/>
        <w:ind w:left="432" w:hanging="432"/>
        <w:jc w:val="center"/>
        <w:rPr>
          <w:rFonts w:ascii="Times New Roman" w:eastAsia="Times" w:hAnsi="Times New Roman" w:cs="Times"/>
          <w:sz w:val="24"/>
          <w:lang w:eastAsia="ar-SA"/>
        </w:rPr>
      </w:pPr>
      <w:r w:rsidRPr="00C92D04">
        <w:rPr>
          <w:rFonts w:ascii="Times New Roman" w:eastAsia="Times" w:hAnsi="Times New Roman" w:cs="Times"/>
          <w:b/>
          <w:sz w:val="24"/>
          <w:lang w:eastAsia="ar-SA"/>
        </w:rPr>
        <w:t>Table E1</w:t>
      </w:r>
      <w:r w:rsidRPr="00C92D04">
        <w:rPr>
          <w:rFonts w:ascii="Times New Roman" w:eastAsia="Times" w:hAnsi="Times New Roman" w:cs="Times"/>
          <w:sz w:val="24"/>
          <w:lang w:eastAsia="ar-SA"/>
        </w:rPr>
        <w:t>: File-read Character strings for</w:t>
      </w:r>
      <w:r w:rsidRPr="00C92D04">
        <w:rPr>
          <w:rFonts w:ascii="Times New Roman" w:eastAsia="Times" w:hAnsi="Times New Roman" w:cs="Times"/>
          <w:i/>
          <w:sz w:val="24"/>
          <w:u w:val="single"/>
          <w:lang w:eastAsia="ar-SA"/>
        </w:rPr>
        <w:t xml:space="preserve"> some</w:t>
      </w:r>
      <w:r w:rsidRPr="00C92D04">
        <w:rPr>
          <w:rFonts w:ascii="Times New Roman" w:eastAsia="Times" w:hAnsi="Times New Roman" w:cs="Times"/>
          <w:sz w:val="24"/>
          <w:lang w:eastAsia="ar-SA"/>
        </w:rPr>
        <w:t xml:space="preserve"> variables in VSLEAVE Supplement Table A</w:t>
      </w:r>
    </w:p>
    <w:tbl>
      <w:tblPr>
        <w:tblW w:w="10170" w:type="dxa"/>
        <w:tblInd w:w="-245" w:type="dxa"/>
        <w:tblLayout w:type="fixed"/>
        <w:tblCellMar>
          <w:top w:w="29" w:type="dxa"/>
          <w:left w:w="115" w:type="dxa"/>
          <w:bottom w:w="29" w:type="dxa"/>
          <w:right w:w="115" w:type="dxa"/>
        </w:tblCellMar>
        <w:tblLook w:val="0000" w:firstRow="0" w:lastRow="0" w:firstColumn="0" w:lastColumn="0" w:noHBand="0" w:noVBand="0"/>
      </w:tblPr>
      <w:tblGrid>
        <w:gridCol w:w="3840"/>
        <w:gridCol w:w="960"/>
        <w:gridCol w:w="5370"/>
      </w:tblGrid>
      <w:tr w:rsidR="00C92D04" w:rsidRPr="00C92D04" w:rsidTr="001B3988">
        <w:trPr>
          <w:trHeight w:val="288"/>
        </w:trPr>
        <w:tc>
          <w:tcPr>
            <w:tcW w:w="3840" w:type="dxa"/>
            <w:tcBorders>
              <w:top w:val="single" w:sz="4" w:space="0" w:color="auto"/>
              <w:left w:val="single" w:sz="4" w:space="0" w:color="auto"/>
              <w:bottom w:val="single" w:sz="4" w:space="0" w:color="auto"/>
              <w:right w:val="single" w:sz="4" w:space="0" w:color="auto"/>
            </w:tcBorders>
            <w:vAlign w:val="cente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i/>
                <w:lang w:eastAsia="ar-SA"/>
              </w:rPr>
            </w:pPr>
            <w:r w:rsidRPr="00C92D04">
              <w:rPr>
                <w:rFonts w:ascii="Times New Roman" w:eastAsia="Times New Roman" w:hAnsi="Times New Roman" w:cs="Times"/>
                <w:bCs/>
                <w:i/>
                <w:lang w:eastAsia="ar-SA"/>
              </w:rPr>
              <w:t>Name</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i/>
                <w:lang w:eastAsia="ar-SA"/>
              </w:rPr>
            </w:pPr>
            <w:r w:rsidRPr="00C92D04">
              <w:rPr>
                <w:rFonts w:ascii="Times New Roman" w:eastAsia="Times New Roman" w:hAnsi="Times New Roman" w:cs="Times"/>
                <w:bCs/>
                <w:i/>
                <w:lang w:eastAsia="ar-SA"/>
              </w:rPr>
              <w:t>Kind</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92D04" w:rsidRPr="00C92D04" w:rsidRDefault="00C92D04" w:rsidP="00C92D04">
            <w:pPr>
              <w:suppressAutoHyphens/>
              <w:autoSpaceDE w:val="0"/>
              <w:snapToGrid w:val="0"/>
              <w:spacing w:after="120" w:line="240" w:lineRule="auto"/>
              <w:ind w:left="432" w:hanging="432"/>
              <w:jc w:val="center"/>
              <w:rPr>
                <w:rFonts w:ascii="Courier New" w:eastAsia="Times" w:hAnsi="Courier New" w:cs="Times"/>
                <w:i/>
                <w:sz w:val="20"/>
                <w:lang w:eastAsia="ar-SA"/>
              </w:rPr>
            </w:pPr>
            <w:r w:rsidRPr="00C92D04">
              <w:rPr>
                <w:rFonts w:ascii="Times New Roman" w:eastAsia="Times" w:hAnsi="Times New Roman" w:cs="Times"/>
                <w:i/>
                <w:lang w:eastAsia="ar-SA"/>
              </w:rPr>
              <w:t>Character string in Configuration file</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DO_USER_STREAMS</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autoSpaceDE w:val="0"/>
              <w:snapToGrid w:val="0"/>
              <w:spacing w:after="0" w:line="240" w:lineRule="auto"/>
              <w:ind w:left="432" w:hanging="432"/>
              <w:jc w:val="center"/>
              <w:rPr>
                <w:rFonts w:ascii="Courier New" w:eastAsia="Times" w:hAnsi="Courier New" w:cs="Times"/>
                <w:sz w:val="20"/>
                <w:lang w:eastAsia="ar-SA"/>
              </w:rPr>
            </w:pPr>
            <w:r w:rsidRPr="00C92D04">
              <w:rPr>
                <w:rFonts w:ascii="Times New Roman" w:eastAsia="Times" w:hAnsi="Times New Roman" w:cs="Times"/>
                <w:sz w:val="20"/>
                <w:lang w:eastAsia="ar-SA"/>
              </w:rPr>
              <w:t xml:space="preserve">Logical </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both"/>
              <w:rPr>
                <w:rFonts w:ascii="Verdana" w:eastAsia="Times New Roman" w:hAnsi="Verdana" w:cs="Times"/>
                <w:bCs/>
                <w:sz w:val="20"/>
                <w:lang w:eastAsia="ar-SA"/>
              </w:rPr>
            </w:pPr>
            <w:r w:rsidRPr="00C92D04">
              <w:rPr>
                <w:rFonts w:ascii="Verdana" w:eastAsia="Times New Roman" w:hAnsi="Verdana" w:cs="Courier New"/>
                <w:bCs/>
                <w:sz w:val="20"/>
                <w:lang w:eastAsia="ar-SA"/>
              </w:rPr>
              <w:t>Use user-defined viewing zenith angles?</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DO_SLEAVING</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autoSpaceDE w:val="0"/>
              <w:snapToGrid w:val="0"/>
              <w:spacing w:after="0" w:line="240" w:lineRule="auto"/>
              <w:ind w:left="432" w:hanging="432"/>
              <w:jc w:val="center"/>
              <w:rPr>
                <w:rFonts w:ascii="Courier New" w:eastAsia="Times" w:hAnsi="Courier New" w:cs="Times"/>
                <w:sz w:val="20"/>
                <w:lang w:eastAsia="ar-SA"/>
              </w:rPr>
            </w:pPr>
            <w:r w:rsidRPr="00C92D04">
              <w:rPr>
                <w:rFonts w:ascii="Times New Roman" w:eastAsia="Times" w:hAnsi="Times New Roman" w:cs="Times"/>
                <w:sz w:val="20"/>
                <w:lang w:eastAsia="ar-SA"/>
              </w:rPr>
              <w:t xml:space="preserve">Logical </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both"/>
              <w:rPr>
                <w:rFonts w:ascii="Verdana" w:eastAsia="Times New Roman" w:hAnsi="Verdana" w:cs="Times"/>
                <w:bCs/>
                <w:sz w:val="20"/>
                <w:lang w:eastAsia="ar-SA"/>
              </w:rPr>
            </w:pPr>
            <w:r w:rsidRPr="00C92D04">
              <w:rPr>
                <w:rFonts w:ascii="Verdana" w:eastAsia="Times New Roman" w:hAnsi="Verdana" w:cs="Courier New"/>
                <w:bCs/>
                <w:sz w:val="20"/>
                <w:lang w:eastAsia="ar-SA"/>
              </w:rPr>
              <w:t>Do surface-leaving Contributions?</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DO_FLUORESCENCE</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autoSpaceDE w:val="0"/>
              <w:snapToGrid w:val="0"/>
              <w:spacing w:after="0" w:line="240" w:lineRule="auto"/>
              <w:ind w:left="432" w:hanging="432"/>
              <w:jc w:val="center"/>
              <w:rPr>
                <w:rFonts w:ascii="Courier New" w:eastAsia="Times" w:hAnsi="Courier New" w:cs="Times"/>
                <w:sz w:val="20"/>
                <w:lang w:eastAsia="ar-SA"/>
              </w:rPr>
            </w:pPr>
            <w:r w:rsidRPr="00C92D04">
              <w:rPr>
                <w:rFonts w:ascii="Times New Roman" w:eastAsia="Times" w:hAnsi="Times New Roman" w:cs="Times"/>
                <w:sz w:val="20"/>
                <w:lang w:eastAsia="ar-SA"/>
              </w:rPr>
              <w:t xml:space="preserve">Logical </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both"/>
              <w:rPr>
                <w:rFonts w:ascii="Verdana" w:eastAsia="Times New Roman" w:hAnsi="Verdana" w:cs="Times"/>
                <w:bCs/>
                <w:sz w:val="20"/>
                <w:lang w:eastAsia="ar-SA"/>
              </w:rPr>
            </w:pPr>
            <w:r w:rsidRPr="00C92D04">
              <w:rPr>
                <w:rFonts w:ascii="Verdana" w:eastAsia="Times New Roman" w:hAnsi="Verdana" w:cs="Courier New"/>
                <w:bCs/>
                <w:sz w:val="20"/>
                <w:lang w:eastAsia="ar-SA"/>
              </w:rPr>
              <w:t>Do surface-leaving Fluorescence?</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DO_ISOTROPIC</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autoSpaceDE w:val="0"/>
              <w:snapToGrid w:val="0"/>
              <w:spacing w:after="0" w:line="240" w:lineRule="auto"/>
              <w:ind w:left="432" w:hanging="432"/>
              <w:jc w:val="center"/>
              <w:rPr>
                <w:rFonts w:ascii="Courier New" w:eastAsia="Times" w:hAnsi="Courier New" w:cs="Times"/>
                <w:sz w:val="20"/>
                <w:lang w:eastAsia="ar-SA"/>
              </w:rPr>
            </w:pPr>
            <w:r w:rsidRPr="00C92D04">
              <w:rPr>
                <w:rFonts w:ascii="Times New Roman" w:eastAsia="Times" w:hAnsi="Times New Roman" w:cs="Times"/>
                <w:sz w:val="20"/>
                <w:lang w:eastAsia="ar-SA"/>
              </w:rPr>
              <w:t xml:space="preserve">Logical </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pacing w:after="0" w:line="240" w:lineRule="auto"/>
              <w:rPr>
                <w:rFonts w:ascii="Verdana" w:eastAsia="Times New Roman" w:hAnsi="Verdana" w:cs="Courier New"/>
                <w:sz w:val="20"/>
                <w:szCs w:val="20"/>
              </w:rPr>
            </w:pPr>
            <w:r w:rsidRPr="00C92D04">
              <w:rPr>
                <w:rFonts w:ascii="Verdana" w:eastAsia="Times New Roman" w:hAnsi="Verdana" w:cs="Courier New"/>
                <w:sz w:val="20"/>
                <w:szCs w:val="20"/>
              </w:rPr>
              <w:t>Do Isotropic surface-leaving?</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DO_EXACT</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 xml:space="preserve">Logical </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both"/>
              <w:rPr>
                <w:rFonts w:ascii="Verdana" w:eastAsia="Times New Roman" w:hAnsi="Verdana" w:cs="Times"/>
                <w:bCs/>
                <w:sz w:val="20"/>
                <w:lang w:eastAsia="ar-SA"/>
              </w:rPr>
            </w:pPr>
            <w:r w:rsidRPr="00C92D04">
              <w:rPr>
                <w:rFonts w:ascii="Verdana" w:eastAsia="Times New Roman" w:hAnsi="Verdana" w:cs="Courier New"/>
                <w:bCs/>
                <w:sz w:val="20"/>
                <w:szCs w:val="20"/>
                <w:lang w:eastAsia="ar-SA"/>
              </w:rPr>
              <w:t>Do Overall-Exact kernels?</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DO_EXACTONLY</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autoSpaceDE w:val="0"/>
              <w:snapToGrid w:val="0"/>
              <w:spacing w:after="0" w:line="240" w:lineRule="auto"/>
              <w:ind w:left="432" w:hanging="432"/>
              <w:jc w:val="center"/>
              <w:rPr>
                <w:rFonts w:ascii="Courier New" w:eastAsia="Times" w:hAnsi="Courier New" w:cs="Times"/>
                <w:sz w:val="20"/>
                <w:lang w:eastAsia="ar-SA"/>
              </w:rPr>
            </w:pPr>
            <w:r w:rsidRPr="00C92D04">
              <w:rPr>
                <w:rFonts w:ascii="Times New Roman" w:eastAsia="Times" w:hAnsi="Times New Roman" w:cs="Times"/>
                <w:sz w:val="20"/>
                <w:lang w:eastAsia="ar-SA"/>
              </w:rPr>
              <w:t xml:space="preserve">Logical </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pacing w:after="0" w:line="240" w:lineRule="auto"/>
              <w:rPr>
                <w:rFonts w:ascii="Verdana" w:eastAsia="Times New Roman" w:hAnsi="Verdana" w:cs="Courier New"/>
                <w:sz w:val="20"/>
                <w:szCs w:val="20"/>
              </w:rPr>
            </w:pPr>
            <w:r w:rsidRPr="00C92D04">
              <w:rPr>
                <w:rFonts w:ascii="Verdana" w:eastAsia="Times New Roman" w:hAnsi="Verdana" w:cs="Courier New"/>
                <w:sz w:val="20"/>
                <w:szCs w:val="20"/>
              </w:rPr>
              <w:t>Do Exact-only (no Fourier-term contributions)?</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DO_SL_JACOBIANS</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autoSpaceDE w:val="0"/>
              <w:snapToGrid w:val="0"/>
              <w:spacing w:after="0" w:line="240" w:lineRule="auto"/>
              <w:ind w:left="432" w:hanging="432"/>
              <w:jc w:val="center"/>
              <w:rPr>
                <w:rFonts w:ascii="Courier New" w:eastAsia="Times" w:hAnsi="Courier New" w:cs="Times"/>
                <w:sz w:val="20"/>
                <w:lang w:eastAsia="ar-SA"/>
              </w:rPr>
            </w:pPr>
            <w:r w:rsidRPr="00C92D04">
              <w:rPr>
                <w:rFonts w:ascii="Times New Roman" w:eastAsia="Times" w:hAnsi="Times New Roman" w:cs="Times"/>
                <w:sz w:val="20"/>
                <w:lang w:eastAsia="ar-SA"/>
              </w:rPr>
              <w:t xml:space="preserve">Logical </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both"/>
              <w:rPr>
                <w:rFonts w:ascii="Verdana" w:eastAsia="Times New Roman" w:hAnsi="Verdana" w:cs="Times"/>
                <w:bCs/>
                <w:sz w:val="20"/>
                <w:lang w:eastAsia="ar-SA"/>
              </w:rPr>
            </w:pPr>
            <w:r w:rsidRPr="00C92D04">
              <w:rPr>
                <w:rFonts w:ascii="Verdana" w:eastAsia="Times New Roman" w:hAnsi="Verdana" w:cs="Courier New"/>
                <w:bCs/>
                <w:sz w:val="20"/>
                <w:lang w:eastAsia="ar-SA"/>
              </w:rPr>
              <w:t>Do surface-leaving Jacobians?</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DO_ISO_JACOBIANS</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autoSpaceDE w:val="0"/>
              <w:snapToGrid w:val="0"/>
              <w:spacing w:after="0" w:line="240" w:lineRule="auto"/>
              <w:ind w:left="432" w:hanging="432"/>
              <w:jc w:val="center"/>
              <w:rPr>
                <w:rFonts w:ascii="Times New Roman" w:eastAsia="Times" w:hAnsi="Times New Roman" w:cs="Times"/>
                <w:sz w:val="20"/>
                <w:lang w:eastAsia="ar-SA"/>
              </w:rPr>
            </w:pPr>
            <w:r w:rsidRPr="00C92D04">
              <w:rPr>
                <w:rFonts w:ascii="Times New Roman" w:eastAsia="Times" w:hAnsi="Times New Roman" w:cs="Times"/>
                <w:sz w:val="20"/>
                <w:lang w:eastAsia="ar-SA"/>
              </w:rPr>
              <w:t>Logical</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both"/>
              <w:rPr>
                <w:rFonts w:ascii="Verdana" w:eastAsia="Times New Roman" w:hAnsi="Verdana" w:cs="Times"/>
                <w:bCs/>
                <w:sz w:val="20"/>
                <w:lang w:eastAsia="ar-SA"/>
              </w:rPr>
            </w:pPr>
            <w:r w:rsidRPr="00C92D04">
              <w:rPr>
                <w:rFonts w:ascii="Verdana" w:eastAsia="Times New Roman" w:hAnsi="Verdana" w:cs="Courier New"/>
                <w:bCs/>
                <w:sz w:val="20"/>
                <w:lang w:eastAsia="ar-SA"/>
              </w:rPr>
              <w:t>Do Isotropic surface-leaving Jacobians?</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DO_OBSERVATION_GEOMETRY</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 xml:space="preserve">Logical </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both"/>
              <w:rPr>
                <w:rFonts w:ascii="Verdana" w:eastAsia="Times New Roman" w:hAnsi="Verdana" w:cs="Courier New"/>
                <w:bCs/>
                <w:sz w:val="20"/>
                <w:lang w:eastAsia="ar-SA"/>
              </w:rPr>
            </w:pPr>
            <w:r w:rsidRPr="00C92D04">
              <w:rPr>
                <w:rFonts w:ascii="Verdana" w:eastAsia="Times New Roman" w:hAnsi="Verdana" w:cs="Courier New"/>
                <w:bCs/>
                <w:sz w:val="20"/>
                <w:lang w:eastAsia="ar-SA"/>
              </w:rPr>
              <w:t>Do Observation Geometry?</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DO_ROUGHSURFACE</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autoSpaceDE w:val="0"/>
              <w:snapToGrid w:val="0"/>
              <w:spacing w:after="0" w:line="240" w:lineRule="auto"/>
              <w:ind w:left="432" w:hanging="432"/>
              <w:jc w:val="center"/>
              <w:rPr>
                <w:rFonts w:ascii="Times New Roman" w:eastAsia="Times" w:hAnsi="Times New Roman" w:cs="Times"/>
                <w:sz w:val="20"/>
                <w:lang w:eastAsia="ar-SA"/>
              </w:rPr>
            </w:pPr>
            <w:r w:rsidRPr="00C92D04">
              <w:rPr>
                <w:rFonts w:ascii="Times New Roman" w:eastAsia="Times New Roman" w:hAnsi="Times New Roman" w:cs="Times"/>
                <w:bCs/>
                <w:sz w:val="20"/>
                <w:lang w:eastAsia="ar-SA"/>
              </w:rPr>
              <w:t>Logical</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both"/>
              <w:rPr>
                <w:rFonts w:ascii="Verdana" w:eastAsia="Times New Roman" w:hAnsi="Verdana" w:cs="Courier New"/>
                <w:bCs/>
                <w:sz w:val="20"/>
                <w:szCs w:val="20"/>
                <w:lang w:eastAsia="ar-SA"/>
              </w:rPr>
            </w:pPr>
            <w:r w:rsidRPr="00C92D04">
              <w:rPr>
                <w:rFonts w:ascii="Verdana" w:hAnsi="Verdana" w:cs="Courier New"/>
                <w:sz w:val="20"/>
                <w:szCs w:val="20"/>
              </w:rPr>
              <w:t>Do rough-surface water-leaving?</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SALINITY</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autoSpaceDE w:val="0"/>
              <w:snapToGrid w:val="0"/>
              <w:spacing w:after="0" w:line="240" w:lineRule="auto"/>
              <w:ind w:left="432" w:hanging="432"/>
              <w:jc w:val="center"/>
              <w:rPr>
                <w:rFonts w:ascii="Times New Roman" w:eastAsia="Times" w:hAnsi="Times New Roman" w:cs="Times"/>
                <w:sz w:val="20"/>
                <w:lang w:eastAsia="ar-SA"/>
              </w:rPr>
            </w:pPr>
            <w:r w:rsidRPr="00C92D04">
              <w:rPr>
                <w:rFonts w:ascii="Times New Roman" w:eastAsia="Times" w:hAnsi="Times New Roman" w:cs="Times"/>
                <w:sz w:val="20"/>
                <w:lang w:eastAsia="ar-SA"/>
              </w:rPr>
              <w:t>Real*8</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both"/>
              <w:rPr>
                <w:rFonts w:ascii="Verdana" w:eastAsia="Times New Roman" w:hAnsi="Verdana" w:cs="Courier New"/>
                <w:bCs/>
                <w:sz w:val="20"/>
                <w:lang w:eastAsia="ar-SA"/>
              </w:rPr>
            </w:pPr>
            <w:r w:rsidRPr="00C92D04">
              <w:rPr>
                <w:rFonts w:ascii="Verdana" w:eastAsia="Times New Roman" w:hAnsi="Verdana" w:cs="Courier New"/>
                <w:bCs/>
                <w:sz w:val="20"/>
                <w:lang w:eastAsia="ar-SA"/>
              </w:rPr>
              <w:t>Ocean water salinity [ppt]</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CHLORCONC</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autoSpaceDE w:val="0"/>
              <w:snapToGrid w:val="0"/>
              <w:spacing w:after="0" w:line="240" w:lineRule="auto"/>
              <w:ind w:left="432" w:hanging="432"/>
              <w:jc w:val="center"/>
              <w:rPr>
                <w:rFonts w:ascii="Times New Roman" w:eastAsia="Times" w:hAnsi="Times New Roman" w:cs="Times"/>
                <w:sz w:val="20"/>
                <w:lang w:eastAsia="ar-SA"/>
              </w:rPr>
            </w:pPr>
            <w:r w:rsidRPr="00C92D04">
              <w:rPr>
                <w:rFonts w:ascii="Times New Roman" w:eastAsia="Times" w:hAnsi="Times New Roman" w:cs="Times"/>
                <w:sz w:val="20"/>
                <w:lang w:eastAsia="ar-SA"/>
              </w:rPr>
              <w:t>Real*8</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pacing w:after="0" w:line="240" w:lineRule="auto"/>
              <w:rPr>
                <w:rFonts w:ascii="Verdana" w:eastAsia="Times New Roman" w:hAnsi="Verdana" w:cs="Courier New"/>
                <w:sz w:val="20"/>
                <w:szCs w:val="20"/>
              </w:rPr>
            </w:pPr>
            <w:r w:rsidRPr="00C92D04">
              <w:rPr>
                <w:rFonts w:ascii="Verdana" w:eastAsia="Times New Roman" w:hAnsi="Verdana" w:cs="Courier New"/>
                <w:sz w:val="20"/>
                <w:szCs w:val="20"/>
              </w:rPr>
              <w:t>Chlorophyll concentration in [mg/M]</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WAVELENGTH</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autoSpaceDE w:val="0"/>
              <w:snapToGrid w:val="0"/>
              <w:spacing w:after="0" w:line="240" w:lineRule="auto"/>
              <w:ind w:left="432" w:hanging="432"/>
              <w:jc w:val="center"/>
              <w:rPr>
                <w:rFonts w:ascii="Times New Roman" w:eastAsia="Times" w:hAnsi="Times New Roman" w:cs="Times"/>
                <w:sz w:val="20"/>
                <w:lang w:eastAsia="ar-SA"/>
              </w:rPr>
            </w:pPr>
            <w:r w:rsidRPr="00C92D04">
              <w:rPr>
                <w:rFonts w:ascii="Times New Roman" w:eastAsia="Times" w:hAnsi="Times New Roman" w:cs="Times"/>
                <w:sz w:val="20"/>
                <w:lang w:eastAsia="ar-SA"/>
              </w:rPr>
              <w:t>Real*8</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both"/>
              <w:rPr>
                <w:rFonts w:ascii="Verdana" w:eastAsia="Times New Roman" w:hAnsi="Verdana" w:cs="Courier New"/>
                <w:bCs/>
                <w:sz w:val="20"/>
                <w:lang w:eastAsia="ar-SA"/>
              </w:rPr>
            </w:pPr>
            <w:r w:rsidRPr="00C92D04">
              <w:rPr>
                <w:rFonts w:ascii="Verdana" w:eastAsia="Times New Roman" w:hAnsi="Verdana" w:cs="Courier New"/>
                <w:bCs/>
                <w:sz w:val="20"/>
                <w:lang w:eastAsia="ar-SA"/>
              </w:rPr>
              <w:t>Wavelength in [Microns]</w:t>
            </w:r>
          </w:p>
        </w:tc>
      </w:tr>
      <w:tr w:rsidR="00C92D04" w:rsidRPr="00C92D04" w:rsidTr="001B3988">
        <w:trPr>
          <w:trHeight w:hRule="exact" w:val="274"/>
        </w:trPr>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autoSpaceDE w:val="0"/>
              <w:snapToGrid w:val="0"/>
              <w:spacing w:after="12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NSTOKES</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Integer</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jc w:val="both"/>
              <w:rPr>
                <w:rFonts w:ascii="Verdana" w:eastAsia="Times New Roman" w:hAnsi="Verdana" w:cs="Times New Roman"/>
                <w:bCs/>
                <w:sz w:val="20"/>
                <w:szCs w:val="20"/>
                <w:lang w:eastAsia="ar-SA"/>
              </w:rPr>
            </w:pPr>
            <w:r w:rsidRPr="00C92D04">
              <w:rPr>
                <w:rFonts w:ascii="Verdana" w:hAnsi="Verdana" w:cs="Times New Roman"/>
                <w:sz w:val="20"/>
                <w:szCs w:val="20"/>
              </w:rPr>
              <w:t>Number of Stokes vector components</w:t>
            </w:r>
          </w:p>
        </w:tc>
      </w:tr>
      <w:tr w:rsidR="00C92D04" w:rsidRPr="00C92D04" w:rsidTr="001B3988">
        <w:trPr>
          <w:trHeight w:hRule="exact" w:val="274"/>
        </w:trPr>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autoSpaceDE w:val="0"/>
              <w:snapToGrid w:val="0"/>
              <w:spacing w:after="12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NSTREAMS_AZQUAD</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Integer</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jc w:val="both"/>
              <w:rPr>
                <w:rFonts w:ascii="Verdana" w:eastAsia="Times New Roman" w:hAnsi="Verdana" w:cs="Courier New"/>
                <w:bCs/>
                <w:sz w:val="20"/>
                <w:szCs w:val="20"/>
                <w:lang w:eastAsia="ar-SA"/>
              </w:rPr>
            </w:pPr>
            <w:r w:rsidRPr="00C92D04">
              <w:rPr>
                <w:rFonts w:ascii="Verdana" w:hAnsi="Verdana" w:cs="Courier New"/>
                <w:sz w:val="20"/>
                <w:szCs w:val="20"/>
              </w:rPr>
              <w:t>Number of azimuth quadrature streams</w:t>
            </w:r>
          </w:p>
        </w:tc>
      </w:tr>
      <w:tr w:rsidR="00C92D04" w:rsidRPr="00C92D04" w:rsidTr="001B3988">
        <w:trPr>
          <w:trHeight w:hRule="exact" w:val="274"/>
        </w:trPr>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autoSpaceDE w:val="0"/>
              <w:snapToGrid w:val="0"/>
              <w:spacing w:after="12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WINDSPEED</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Real*8</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jc w:val="both"/>
              <w:rPr>
                <w:rFonts w:ascii="Verdana" w:eastAsia="Times New Roman" w:hAnsi="Verdana" w:cs="Courier New"/>
                <w:bCs/>
                <w:sz w:val="20"/>
                <w:szCs w:val="20"/>
                <w:lang w:eastAsia="ar-SA"/>
              </w:rPr>
            </w:pPr>
            <w:r w:rsidRPr="00C92D04">
              <w:rPr>
                <w:rFonts w:ascii="Verdana" w:eastAsia="Times New Roman" w:hAnsi="Verdana" w:cs="Courier New"/>
                <w:bCs/>
                <w:sz w:val="20"/>
                <w:szCs w:val="20"/>
                <w:lang w:eastAsia="ar-SA"/>
              </w:rPr>
              <w:t>Wind speed in [m/s]</w:t>
            </w:r>
          </w:p>
        </w:tc>
      </w:tr>
      <w:tr w:rsidR="00C92D04" w:rsidRPr="00C92D04" w:rsidTr="001B3988">
        <w:trPr>
          <w:trHeight w:hRule="exact" w:val="274"/>
        </w:trPr>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autoSpaceDE w:val="0"/>
              <w:snapToGrid w:val="0"/>
              <w:spacing w:after="12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WINDDIR</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Real*8</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jc w:val="both"/>
              <w:rPr>
                <w:rFonts w:ascii="Verdana" w:eastAsia="Times New Roman" w:hAnsi="Verdana" w:cs="Courier New"/>
                <w:bCs/>
                <w:sz w:val="20"/>
                <w:szCs w:val="20"/>
                <w:lang w:eastAsia="ar-SA"/>
              </w:rPr>
            </w:pPr>
            <w:r w:rsidRPr="00C92D04">
              <w:rPr>
                <w:rFonts w:ascii="Verdana" w:eastAsia="Times New Roman" w:hAnsi="Verdana" w:cs="Courier New"/>
                <w:bCs/>
                <w:sz w:val="20"/>
                <w:szCs w:val="20"/>
                <w:lang w:eastAsia="ar-SA"/>
              </w:rPr>
              <w:t>Wind directions (degrees) relative to sun positions</w:t>
            </w:r>
          </w:p>
        </w:tc>
      </w:tr>
      <w:tr w:rsidR="00C92D04" w:rsidRPr="00C92D04" w:rsidTr="001B3988">
        <w:trPr>
          <w:trHeight w:hRule="exact" w:val="274"/>
        </w:trPr>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autoSpaceDE w:val="0"/>
              <w:snapToGrid w:val="0"/>
              <w:spacing w:after="12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DO_FoamOption</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Logical</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jc w:val="both"/>
              <w:rPr>
                <w:rFonts w:ascii="Verdana" w:eastAsia="Times New Roman" w:hAnsi="Verdana" w:cs="Courier New"/>
                <w:bCs/>
                <w:sz w:val="20"/>
                <w:szCs w:val="20"/>
                <w:lang w:eastAsia="ar-SA"/>
              </w:rPr>
            </w:pPr>
            <w:r w:rsidRPr="00C92D04">
              <w:rPr>
                <w:rFonts w:ascii="Verdana" w:eastAsia="Times New Roman" w:hAnsi="Verdana" w:cs="Courier New"/>
                <w:bCs/>
                <w:sz w:val="20"/>
                <w:szCs w:val="20"/>
                <w:lang w:eastAsia="ar-SA"/>
              </w:rPr>
              <w:t>Do whitecap (foam) calculation?</w:t>
            </w:r>
          </w:p>
        </w:tc>
      </w:tr>
      <w:tr w:rsidR="00C92D04" w:rsidRPr="00C92D04" w:rsidTr="001B3988">
        <w:trPr>
          <w:trHeight w:hRule="exact" w:val="274"/>
        </w:trPr>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autoSpaceDE w:val="0"/>
              <w:snapToGrid w:val="0"/>
              <w:spacing w:after="12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DO_FacetIsotropy</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Logical</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jc w:val="both"/>
              <w:rPr>
                <w:rFonts w:ascii="Verdana" w:eastAsia="Times New Roman" w:hAnsi="Verdana" w:cs="Courier New"/>
                <w:bCs/>
                <w:sz w:val="20"/>
                <w:szCs w:val="20"/>
                <w:lang w:eastAsia="ar-SA"/>
              </w:rPr>
            </w:pPr>
            <w:r w:rsidRPr="00C92D04">
              <w:rPr>
                <w:rFonts w:ascii="Verdana" w:eastAsia="Times New Roman" w:hAnsi="Verdana" w:cs="Courier New"/>
                <w:bCs/>
                <w:sz w:val="20"/>
                <w:szCs w:val="20"/>
                <w:lang w:eastAsia="ar-SA"/>
              </w:rPr>
              <w:t>Do glint calculation with facet isotropy?</w:t>
            </w:r>
          </w:p>
        </w:tc>
      </w:tr>
      <w:tr w:rsidR="00C92D04" w:rsidRPr="00C92D04" w:rsidTr="001B3988">
        <w:trPr>
          <w:trHeight w:hRule="exact" w:val="274"/>
        </w:trPr>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autoSpaceDE w:val="0"/>
              <w:snapToGrid w:val="0"/>
              <w:spacing w:after="12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DO_GlintShadow</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Logical</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jc w:val="both"/>
              <w:rPr>
                <w:rFonts w:ascii="Verdana" w:eastAsia="Times New Roman" w:hAnsi="Verdana" w:cs="Courier New"/>
                <w:bCs/>
                <w:sz w:val="20"/>
                <w:szCs w:val="20"/>
                <w:lang w:eastAsia="ar-SA"/>
              </w:rPr>
            </w:pPr>
            <w:r w:rsidRPr="00C92D04">
              <w:rPr>
                <w:rFonts w:ascii="Verdana" w:eastAsia="Times New Roman" w:hAnsi="Verdana" w:cs="Courier New"/>
                <w:bCs/>
                <w:sz w:val="20"/>
                <w:szCs w:val="20"/>
                <w:lang w:eastAsia="ar-SA"/>
              </w:rPr>
              <w:t>Do glint calculation with shadowing?</w:t>
            </w:r>
          </w:p>
        </w:tc>
      </w:tr>
      <w:tr w:rsidR="00C92D04" w:rsidRPr="00C92D04" w:rsidTr="001B3988">
        <w:trPr>
          <w:trHeight w:hRule="exact" w:val="274"/>
        </w:trPr>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autoSpaceDE w:val="0"/>
              <w:snapToGrid w:val="0"/>
              <w:spacing w:after="12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DO_CHLORCONC_WF</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Logical</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jc w:val="both"/>
              <w:rPr>
                <w:rFonts w:ascii="Verdana" w:eastAsia="Times New Roman" w:hAnsi="Verdana" w:cs="Courier New"/>
                <w:bCs/>
                <w:sz w:val="20"/>
                <w:szCs w:val="20"/>
                <w:lang w:eastAsia="ar-SA"/>
              </w:rPr>
            </w:pPr>
            <w:r w:rsidRPr="00C92D04">
              <w:rPr>
                <w:rFonts w:ascii="Verdana" w:eastAsia="Times New Roman" w:hAnsi="Verdana" w:cs="Courier New"/>
                <w:bCs/>
                <w:sz w:val="20"/>
                <w:szCs w:val="20"/>
                <w:lang w:eastAsia="ar-SA"/>
              </w:rPr>
              <w:t>Do pigment concentration weighting function?</w:t>
            </w:r>
          </w:p>
        </w:tc>
      </w:tr>
      <w:tr w:rsidR="00C92D04" w:rsidRPr="00C92D04" w:rsidTr="001B3988">
        <w:trPr>
          <w:trHeight w:hRule="exact" w:val="274"/>
        </w:trPr>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autoSpaceDE w:val="0"/>
              <w:snapToGrid w:val="0"/>
              <w:spacing w:after="120" w:line="240" w:lineRule="auto"/>
              <w:jc w:val="both"/>
              <w:rPr>
                <w:rFonts w:ascii="Times New Roman" w:eastAsia="Times" w:hAnsi="Times New Roman" w:cs="Times"/>
                <w:sz w:val="20"/>
                <w:lang w:eastAsia="ar-SA"/>
              </w:rPr>
            </w:pPr>
            <w:r w:rsidRPr="00C92D04">
              <w:rPr>
                <w:rFonts w:ascii="Times New Roman" w:eastAsia="Times" w:hAnsi="Times New Roman" w:cs="Times"/>
                <w:sz w:val="20"/>
                <w:lang w:eastAsia="ar-SA"/>
              </w:rPr>
              <w:t>DO_WINDSPEED_WF</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autoSpaceDE w:val="0"/>
              <w:snapToGrid w:val="0"/>
              <w:spacing w:after="120" w:line="240" w:lineRule="auto"/>
              <w:jc w:val="center"/>
              <w:rPr>
                <w:rFonts w:ascii="Times New Roman" w:eastAsia="Times" w:hAnsi="Times New Roman" w:cs="Times"/>
                <w:sz w:val="20"/>
                <w:lang w:eastAsia="ar-SA"/>
              </w:rPr>
            </w:pPr>
            <w:r w:rsidRPr="00C92D04">
              <w:rPr>
                <w:rFonts w:ascii="Times New Roman" w:eastAsia="Times" w:hAnsi="Times New Roman" w:cs="Times"/>
                <w:sz w:val="20"/>
                <w:lang w:eastAsia="ar-SA"/>
              </w:rPr>
              <w:t>Logical</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rPr>
                <w:rFonts w:ascii="Verdana" w:eastAsia="Times New Roman" w:hAnsi="Verdana" w:cs="Courier New"/>
                <w:bCs/>
                <w:sz w:val="20"/>
                <w:lang w:eastAsia="ar-SA"/>
              </w:rPr>
            </w:pPr>
            <w:r w:rsidRPr="00C92D04">
              <w:rPr>
                <w:rFonts w:ascii="Verdana" w:eastAsia="Times New Roman" w:hAnsi="Verdana" w:cs="Courier New"/>
                <w:bCs/>
                <w:sz w:val="20"/>
                <w:lang w:eastAsia="ar-SA"/>
              </w:rPr>
              <w:t>Do wind-speed weighting function?</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FL_LATITUDE</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autoSpaceDE w:val="0"/>
              <w:snapToGrid w:val="0"/>
              <w:spacing w:after="0" w:line="240" w:lineRule="auto"/>
              <w:ind w:left="432" w:hanging="432"/>
              <w:jc w:val="center"/>
              <w:rPr>
                <w:rFonts w:ascii="Times New Roman" w:eastAsia="Times" w:hAnsi="Times New Roman" w:cs="Times"/>
                <w:sz w:val="20"/>
                <w:lang w:eastAsia="ar-SA"/>
              </w:rPr>
            </w:pPr>
            <w:r w:rsidRPr="00C92D04">
              <w:rPr>
                <w:rFonts w:ascii="Times New Roman" w:eastAsia="Times" w:hAnsi="Times New Roman" w:cs="Times"/>
                <w:sz w:val="20"/>
                <w:lang w:eastAsia="ar-SA"/>
              </w:rPr>
              <w:t>Real*8</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both"/>
              <w:rPr>
                <w:rFonts w:ascii="Verdana" w:eastAsia="Times New Roman" w:hAnsi="Verdana" w:cs="Courier New"/>
                <w:bCs/>
                <w:sz w:val="20"/>
                <w:lang w:eastAsia="ar-SA"/>
              </w:rPr>
            </w:pPr>
            <w:r w:rsidRPr="00C92D04">
              <w:rPr>
                <w:rFonts w:ascii="Verdana" w:eastAsia="Times New Roman" w:hAnsi="Verdana" w:cs="Courier New"/>
                <w:bCs/>
                <w:sz w:val="20"/>
                <w:lang w:eastAsia="ar-SA"/>
              </w:rPr>
              <w:t>Latitude for Fluorescence model [degs]</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FL_LONGITUDE</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autoSpaceDE w:val="0"/>
              <w:snapToGrid w:val="0"/>
              <w:spacing w:after="0" w:line="240" w:lineRule="auto"/>
              <w:ind w:left="432" w:hanging="432"/>
              <w:jc w:val="center"/>
              <w:rPr>
                <w:rFonts w:ascii="Times New Roman" w:eastAsia="Times" w:hAnsi="Times New Roman" w:cs="Times"/>
                <w:sz w:val="20"/>
                <w:lang w:eastAsia="ar-SA"/>
              </w:rPr>
            </w:pPr>
            <w:r w:rsidRPr="00C92D04">
              <w:rPr>
                <w:rFonts w:ascii="Times New Roman" w:eastAsia="Times" w:hAnsi="Times New Roman" w:cs="Times"/>
                <w:sz w:val="20"/>
                <w:lang w:eastAsia="ar-SA"/>
              </w:rPr>
              <w:t>Real*8</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both"/>
              <w:rPr>
                <w:rFonts w:ascii="Verdana" w:eastAsia="Times New Roman" w:hAnsi="Verdana" w:cs="Courier New"/>
                <w:bCs/>
                <w:sz w:val="20"/>
                <w:lang w:eastAsia="ar-SA"/>
              </w:rPr>
            </w:pPr>
            <w:r w:rsidRPr="00C92D04">
              <w:rPr>
                <w:rFonts w:ascii="Verdana" w:eastAsia="Times New Roman" w:hAnsi="Verdana" w:cs="Courier New"/>
                <w:bCs/>
                <w:sz w:val="20"/>
                <w:lang w:eastAsia="ar-SA"/>
              </w:rPr>
              <w:t>Longitude for Fluorescence model [degs]</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FL_EPOCH(6)</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Integer</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pacing w:after="0" w:line="240" w:lineRule="auto"/>
              <w:rPr>
                <w:rFonts w:ascii="Verdana" w:eastAsia="Times New Roman" w:hAnsi="Verdana" w:cs="Courier New"/>
                <w:sz w:val="20"/>
                <w:szCs w:val="20"/>
              </w:rPr>
            </w:pPr>
            <w:r w:rsidRPr="00C92D04">
              <w:rPr>
                <w:rFonts w:ascii="Verdana" w:eastAsia="Times New Roman" w:hAnsi="Verdana" w:cs="Courier New"/>
                <w:sz w:val="20"/>
                <w:szCs w:val="20"/>
              </w:rPr>
              <w:t>Epoch for Fluorescence model</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FL_WAVELENGTH</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autoSpaceDE w:val="0"/>
              <w:snapToGrid w:val="0"/>
              <w:spacing w:after="0" w:line="240" w:lineRule="auto"/>
              <w:ind w:left="432" w:hanging="432"/>
              <w:jc w:val="center"/>
              <w:rPr>
                <w:rFonts w:ascii="Times New Roman" w:eastAsia="Times" w:hAnsi="Times New Roman" w:cs="Times"/>
                <w:sz w:val="20"/>
                <w:lang w:eastAsia="ar-SA"/>
              </w:rPr>
            </w:pPr>
            <w:r w:rsidRPr="00C92D04">
              <w:rPr>
                <w:rFonts w:ascii="Times New Roman" w:eastAsia="Times" w:hAnsi="Times New Roman" w:cs="Times"/>
                <w:sz w:val="20"/>
                <w:lang w:eastAsia="ar-SA"/>
              </w:rPr>
              <w:t>Real*8</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both"/>
              <w:rPr>
                <w:rFonts w:ascii="Verdana" w:eastAsia="Times New Roman" w:hAnsi="Verdana" w:cs="Courier New"/>
                <w:bCs/>
                <w:sz w:val="20"/>
                <w:lang w:eastAsia="ar-SA"/>
              </w:rPr>
            </w:pPr>
            <w:r w:rsidRPr="00C92D04">
              <w:rPr>
                <w:rFonts w:ascii="Verdana" w:eastAsia="Times New Roman" w:hAnsi="Verdana" w:cs="Courier New"/>
                <w:bCs/>
                <w:sz w:val="20"/>
                <w:lang w:eastAsia="ar-SA"/>
              </w:rPr>
              <w:t>Wavelength for Fluorescence model in [nm]</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FL_AMPLITUDE755</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autoSpaceDE w:val="0"/>
              <w:snapToGrid w:val="0"/>
              <w:spacing w:after="0" w:line="240" w:lineRule="auto"/>
              <w:ind w:left="432" w:hanging="432"/>
              <w:jc w:val="center"/>
              <w:rPr>
                <w:rFonts w:ascii="Times New Roman" w:eastAsia="Times" w:hAnsi="Times New Roman" w:cs="Times"/>
                <w:sz w:val="20"/>
                <w:lang w:eastAsia="ar-SA"/>
              </w:rPr>
            </w:pPr>
            <w:r w:rsidRPr="00C92D04">
              <w:rPr>
                <w:rFonts w:ascii="Times New Roman" w:eastAsia="Times" w:hAnsi="Times New Roman" w:cs="Times"/>
                <w:sz w:val="20"/>
                <w:lang w:eastAsia="ar-SA"/>
              </w:rPr>
              <w:t>Real*8</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pacing w:after="0" w:line="240" w:lineRule="auto"/>
              <w:rPr>
                <w:rFonts w:ascii="Verdana" w:eastAsia="Times New Roman" w:hAnsi="Verdana" w:cs="Courier New"/>
                <w:sz w:val="20"/>
                <w:szCs w:val="20"/>
              </w:rPr>
            </w:pPr>
            <w:r w:rsidRPr="00C92D04">
              <w:rPr>
                <w:rFonts w:ascii="Verdana" w:eastAsia="Times New Roman" w:hAnsi="Verdana" w:cs="Courier New"/>
                <w:sz w:val="20"/>
                <w:szCs w:val="20"/>
              </w:rPr>
              <w:t>Amplitude for Fluorescence model at 755 nm</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pacing w:after="0" w:line="240" w:lineRule="auto"/>
              <w:rPr>
                <w:rFonts w:ascii="Times New Roman" w:eastAsia="Times New Roman" w:hAnsi="Times New Roman" w:cs="Times New Roman"/>
                <w:sz w:val="20"/>
                <w:szCs w:val="20"/>
              </w:rPr>
            </w:pPr>
            <w:r w:rsidRPr="00C92D04">
              <w:rPr>
                <w:rFonts w:ascii="Times New Roman" w:eastAsia="Times New Roman" w:hAnsi="Times New Roman" w:cs="Times New Roman"/>
                <w:sz w:val="20"/>
                <w:szCs w:val="20"/>
              </w:rPr>
              <w:t>FL_DO_GAUSSIAN</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autoSpaceDE w:val="0"/>
              <w:snapToGrid w:val="0"/>
              <w:spacing w:after="0" w:line="240" w:lineRule="auto"/>
              <w:ind w:left="432" w:hanging="432"/>
              <w:jc w:val="center"/>
              <w:rPr>
                <w:rFonts w:ascii="Courier New" w:eastAsia="Times" w:hAnsi="Courier New" w:cs="Times"/>
                <w:sz w:val="20"/>
                <w:lang w:eastAsia="ar-SA"/>
              </w:rPr>
            </w:pPr>
            <w:r w:rsidRPr="00C92D04">
              <w:rPr>
                <w:rFonts w:ascii="Times New Roman" w:eastAsia="Times" w:hAnsi="Times New Roman" w:cs="Times"/>
                <w:sz w:val="20"/>
                <w:lang w:eastAsia="ar-SA"/>
              </w:rPr>
              <w:t xml:space="preserve">Logical </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both"/>
              <w:rPr>
                <w:rFonts w:ascii="Verdana" w:eastAsia="Times New Roman" w:hAnsi="Verdana" w:cs="Courier New"/>
                <w:bCs/>
                <w:sz w:val="20"/>
                <w:lang w:eastAsia="ar-SA"/>
              </w:rPr>
            </w:pPr>
            <w:r w:rsidRPr="00C92D04">
              <w:rPr>
                <w:rFonts w:ascii="Verdana" w:eastAsia="Times New Roman" w:hAnsi="Verdana" w:cs="Courier New"/>
                <w:bCs/>
                <w:sz w:val="20"/>
                <w:lang w:eastAsia="ar-SA"/>
              </w:rPr>
              <w:t>Do Data Gaussians in Fluorescence?</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DO_FL_755_JACOBIANS</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autoSpaceDE w:val="0"/>
              <w:snapToGrid w:val="0"/>
              <w:spacing w:after="0" w:line="240" w:lineRule="auto"/>
              <w:ind w:left="432" w:hanging="432"/>
              <w:jc w:val="center"/>
              <w:rPr>
                <w:rFonts w:ascii="Courier New" w:eastAsia="Times" w:hAnsi="Courier New" w:cs="Times"/>
                <w:sz w:val="20"/>
                <w:lang w:eastAsia="ar-SA"/>
              </w:rPr>
            </w:pPr>
            <w:r w:rsidRPr="00C92D04">
              <w:rPr>
                <w:rFonts w:ascii="Times New Roman" w:eastAsia="Times" w:hAnsi="Times New Roman" w:cs="Times"/>
                <w:sz w:val="20"/>
                <w:lang w:eastAsia="ar-SA"/>
              </w:rPr>
              <w:t xml:space="preserve">Logical </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both"/>
              <w:rPr>
                <w:rFonts w:ascii="Verdana" w:eastAsia="Times New Roman" w:hAnsi="Verdana" w:cs="Courier New"/>
                <w:bCs/>
                <w:sz w:val="20"/>
                <w:lang w:eastAsia="ar-SA"/>
              </w:rPr>
            </w:pPr>
            <w:r w:rsidRPr="00C92D04">
              <w:rPr>
                <w:rFonts w:ascii="Verdana" w:eastAsia="Times New Roman" w:hAnsi="Verdana" w:cs="Courier New"/>
                <w:bCs/>
                <w:sz w:val="20"/>
                <w:lang w:eastAsia="ar-SA"/>
              </w:rPr>
              <w:t>Do Jacobians for F755 Fluorescence value?</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DO_FL_GAUSS_JACOBIANS(6)</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suppressAutoHyphens/>
              <w:autoSpaceDE w:val="0"/>
              <w:snapToGrid w:val="0"/>
              <w:spacing w:after="0" w:line="240" w:lineRule="auto"/>
              <w:ind w:left="432" w:hanging="432"/>
              <w:jc w:val="center"/>
              <w:rPr>
                <w:rFonts w:ascii="Courier New" w:eastAsia="Times" w:hAnsi="Courier New" w:cs="Times"/>
                <w:sz w:val="20"/>
                <w:lang w:eastAsia="ar-SA"/>
              </w:rPr>
            </w:pPr>
            <w:r w:rsidRPr="00C92D04">
              <w:rPr>
                <w:rFonts w:ascii="Times New Roman" w:eastAsia="Times" w:hAnsi="Times New Roman" w:cs="Times"/>
                <w:sz w:val="20"/>
                <w:lang w:eastAsia="ar-SA"/>
              </w:rPr>
              <w:t xml:space="preserve">Logical </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jc w:val="both"/>
              <w:rPr>
                <w:rFonts w:ascii="Verdana" w:eastAsia="Times New Roman" w:hAnsi="Verdana" w:cs="Courier New"/>
                <w:bCs/>
                <w:sz w:val="18"/>
                <w:szCs w:val="18"/>
                <w:lang w:eastAsia="ar-SA"/>
              </w:rPr>
            </w:pPr>
            <w:r w:rsidRPr="00C92D04">
              <w:rPr>
                <w:rFonts w:ascii="Verdana" w:eastAsia="Times New Roman" w:hAnsi="Verdana" w:cs="Courier New"/>
                <w:bCs/>
                <w:sz w:val="18"/>
                <w:szCs w:val="18"/>
                <w:lang w:eastAsia="ar-SA"/>
              </w:rPr>
              <w:t>Do Gaussian parameter Jacobians for Fluorescence?</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NSTREAMS</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 xml:space="preserve">Integer </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both"/>
              <w:rPr>
                <w:rFonts w:ascii="Verdana" w:eastAsia="Times New Roman" w:hAnsi="Verdana" w:cs="Times"/>
                <w:bCs/>
                <w:sz w:val="20"/>
                <w:lang w:eastAsia="ar-SA"/>
              </w:rPr>
            </w:pPr>
            <w:r w:rsidRPr="00C92D04">
              <w:rPr>
                <w:rFonts w:ascii="Verdana" w:eastAsia="Times New Roman" w:hAnsi="Verdana" w:cs="Times"/>
                <w:bCs/>
                <w:sz w:val="20"/>
                <w:lang w:eastAsia="ar-SA"/>
              </w:rPr>
              <w:t>Number of half-space streams</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NBEAMS</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Integer</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both"/>
              <w:rPr>
                <w:rFonts w:ascii="Verdana" w:eastAsia="Times New Roman" w:hAnsi="Verdana" w:cs="Times"/>
                <w:bCs/>
                <w:sz w:val="20"/>
                <w:lang w:eastAsia="ar-SA"/>
              </w:rPr>
            </w:pPr>
            <w:r w:rsidRPr="00C92D04">
              <w:rPr>
                <w:rFonts w:ascii="Verdana" w:eastAsia="Times New Roman" w:hAnsi="Verdana" w:cs="Times"/>
                <w:bCs/>
                <w:sz w:val="20"/>
                <w:lang w:eastAsia="ar-SA"/>
              </w:rPr>
              <w:t>Number of solar zenith angles</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BEAM_SZAS</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Real*8</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both"/>
              <w:rPr>
                <w:rFonts w:ascii="Verdana" w:eastAsia="Times New Roman" w:hAnsi="Verdana" w:cs="Times"/>
                <w:bCs/>
                <w:sz w:val="20"/>
                <w:lang w:eastAsia="ar-SA"/>
              </w:rPr>
            </w:pPr>
            <w:r w:rsidRPr="00C92D04">
              <w:rPr>
                <w:rFonts w:ascii="Verdana" w:eastAsia="Times New Roman" w:hAnsi="Verdana" w:cs="Times"/>
                <w:bCs/>
                <w:sz w:val="20"/>
                <w:lang w:eastAsia="ar-SA"/>
              </w:rPr>
              <w:t>Solar zenith angles (degrees)</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N_USER_RELAZMS</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Integer</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both"/>
              <w:rPr>
                <w:rFonts w:ascii="Verdana" w:eastAsia="Times New Roman" w:hAnsi="Verdana" w:cs="Times"/>
                <w:bCs/>
                <w:sz w:val="20"/>
                <w:lang w:eastAsia="ar-SA"/>
              </w:rPr>
            </w:pPr>
            <w:r w:rsidRPr="00C92D04">
              <w:rPr>
                <w:rFonts w:ascii="Verdana" w:eastAsia="Times New Roman" w:hAnsi="Verdana" w:cs="Times"/>
                <w:bCs/>
                <w:sz w:val="20"/>
                <w:lang w:eastAsia="ar-SA"/>
              </w:rPr>
              <w:t>Number of user-defined relative azimuth angles</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USER_RELAZMS</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Real*8</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both"/>
              <w:rPr>
                <w:rFonts w:ascii="Verdana" w:eastAsia="Times New Roman" w:hAnsi="Verdana" w:cs="Times"/>
                <w:bCs/>
                <w:sz w:val="20"/>
                <w:lang w:eastAsia="ar-SA"/>
              </w:rPr>
            </w:pPr>
            <w:r w:rsidRPr="00C92D04">
              <w:rPr>
                <w:rFonts w:ascii="Verdana" w:eastAsia="Times New Roman" w:hAnsi="Verdana" w:cs="Times"/>
                <w:bCs/>
                <w:sz w:val="20"/>
                <w:lang w:eastAsia="ar-SA"/>
              </w:rPr>
              <w:t>User-defined relative azimuth angles (degrees)</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N_USER_STREAMS</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Integer</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both"/>
              <w:rPr>
                <w:rFonts w:ascii="Verdana" w:eastAsia="Times New Roman" w:hAnsi="Verdana" w:cs="Times"/>
                <w:bCs/>
                <w:sz w:val="20"/>
                <w:lang w:eastAsia="ar-SA"/>
              </w:rPr>
            </w:pPr>
            <w:r w:rsidRPr="00C92D04">
              <w:rPr>
                <w:rFonts w:ascii="Verdana" w:eastAsia="Times New Roman" w:hAnsi="Verdana" w:cs="Times"/>
                <w:bCs/>
                <w:sz w:val="20"/>
                <w:lang w:eastAsia="ar-SA"/>
              </w:rPr>
              <w:t>Number of user-defined viewing zenith angles</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USER_ANGLES_INPUT</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Real*8</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both"/>
              <w:rPr>
                <w:rFonts w:ascii="Verdana" w:eastAsia="Times New Roman" w:hAnsi="Verdana" w:cs="Times"/>
                <w:bCs/>
                <w:sz w:val="20"/>
                <w:lang w:eastAsia="ar-SA"/>
              </w:rPr>
            </w:pPr>
            <w:r w:rsidRPr="00C92D04">
              <w:rPr>
                <w:rFonts w:ascii="Verdana" w:eastAsia="Times New Roman" w:hAnsi="Verdana" w:cs="Times"/>
                <w:bCs/>
                <w:sz w:val="20"/>
                <w:lang w:eastAsia="ar-SA"/>
              </w:rPr>
              <w:t>User-defined viewing zenith angles (degrees)</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New Roman"/>
                <w:bCs/>
                <w:sz w:val="20"/>
                <w:lang w:eastAsia="ar-SA"/>
              </w:rPr>
            </w:pPr>
            <w:r w:rsidRPr="00C92D04">
              <w:rPr>
                <w:rFonts w:ascii="Times New Roman" w:eastAsia="Times New Roman" w:hAnsi="Times New Roman" w:cs="Times New Roman"/>
                <w:bCs/>
                <w:sz w:val="20"/>
                <w:szCs w:val="20"/>
                <w:lang w:eastAsia="ar-SA"/>
              </w:rPr>
              <w:t>N_USER_OBSGEOMS</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Integer</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jc w:val="both"/>
              <w:rPr>
                <w:rFonts w:ascii="Verdana" w:eastAsia="Times New Roman" w:hAnsi="Verdana" w:cs="Courier New"/>
                <w:bCs/>
                <w:sz w:val="20"/>
                <w:szCs w:val="20"/>
              </w:rPr>
            </w:pPr>
            <w:r w:rsidRPr="00C92D04">
              <w:rPr>
                <w:rFonts w:ascii="Verdana" w:eastAsia="Times New Roman" w:hAnsi="Verdana" w:cs="Courier New"/>
                <w:bCs/>
                <w:sz w:val="20"/>
                <w:szCs w:val="20"/>
                <w:lang w:eastAsia="ar-SA"/>
              </w:rPr>
              <w:t>Number of Observation Geometry inputs</w:t>
            </w:r>
          </w:p>
        </w:tc>
      </w:tr>
      <w:tr w:rsidR="00C92D04" w:rsidRPr="00C92D04"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New Roman"/>
                <w:bCs/>
                <w:sz w:val="20"/>
                <w:lang w:eastAsia="ar-SA"/>
              </w:rPr>
            </w:pPr>
            <w:r w:rsidRPr="00C92D04">
              <w:rPr>
                <w:rFonts w:ascii="Times New Roman" w:eastAsia="Times New Roman" w:hAnsi="Times New Roman" w:cs="Times New Roman"/>
                <w:bCs/>
                <w:sz w:val="20"/>
                <w:szCs w:val="20"/>
                <w:lang w:eastAsia="ar-SA"/>
              </w:rPr>
              <w:t>USER_OBSGEOM_INPUT</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Real*8</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92D04" w:rsidRPr="00C92D04" w:rsidRDefault="00C92D04" w:rsidP="00C92D04">
            <w:pPr>
              <w:tabs>
                <w:tab w:val="left" w:pos="6372"/>
              </w:tabs>
              <w:suppressAutoHyphens/>
              <w:autoSpaceDE w:val="0"/>
              <w:snapToGrid w:val="0"/>
              <w:spacing w:after="0" w:line="240" w:lineRule="auto"/>
              <w:jc w:val="both"/>
              <w:rPr>
                <w:rFonts w:ascii="Verdana" w:eastAsia="Times New Roman" w:hAnsi="Verdana" w:cs="Courier New"/>
                <w:bCs/>
                <w:sz w:val="20"/>
                <w:szCs w:val="20"/>
              </w:rPr>
            </w:pPr>
            <w:r w:rsidRPr="00C92D04">
              <w:rPr>
                <w:rFonts w:ascii="Verdana" w:eastAsia="Times New Roman" w:hAnsi="Verdana" w:cs="Courier New"/>
                <w:bCs/>
                <w:sz w:val="20"/>
                <w:szCs w:val="20"/>
                <w:lang w:eastAsia="ar-SA"/>
              </w:rPr>
              <w:t>Observation Geometry inputs</w:t>
            </w:r>
          </w:p>
        </w:tc>
      </w:tr>
    </w:tbl>
    <w:p w:rsidR="00C92D04" w:rsidRPr="00C92D04" w:rsidRDefault="00C92D04" w:rsidP="00C92D04">
      <w:pPr>
        <w:suppressAutoHyphens/>
        <w:autoSpaceDE w:val="0"/>
        <w:spacing w:after="120" w:line="240" w:lineRule="auto"/>
        <w:jc w:val="both"/>
        <w:rPr>
          <w:rFonts w:ascii="Times New Roman" w:eastAsia="Times" w:hAnsi="Times New Roman" w:cs="Times"/>
          <w:sz w:val="24"/>
          <w:szCs w:val="24"/>
          <w:lang w:eastAsia="ar-SA"/>
        </w:rPr>
      </w:pPr>
    </w:p>
    <w:p w:rsidR="00C92D04" w:rsidRPr="00C92D04" w:rsidRDefault="00C92D04" w:rsidP="00C92D04">
      <w:pPr>
        <w:keepNext/>
        <w:suppressAutoHyphens/>
        <w:autoSpaceDE w:val="0"/>
        <w:spacing w:before="240" w:after="240" w:line="240" w:lineRule="auto"/>
        <w:ind w:left="432" w:hanging="432"/>
        <w:jc w:val="both"/>
        <w:outlineLvl w:val="1"/>
        <w:rPr>
          <w:rFonts w:ascii="Times New Roman" w:eastAsia="Times" w:hAnsi="Times New Roman" w:cs="Times New Roman"/>
          <w:b/>
          <w:iCs/>
          <w:sz w:val="32"/>
          <w:szCs w:val="32"/>
          <w:lang w:eastAsia="ar-SA"/>
        </w:rPr>
      </w:pPr>
      <w:bookmarkStart w:id="228" w:name="_Toc492543666"/>
      <w:bookmarkStart w:id="229" w:name="_Toc534974741"/>
      <w:bookmarkStart w:id="230" w:name="_Toc18428035"/>
      <w:r w:rsidRPr="00C92D04">
        <w:rPr>
          <w:rFonts w:ascii="Times New Roman" w:eastAsia="Times" w:hAnsi="Times New Roman" w:cs="Times New Roman"/>
          <w:b/>
          <w:sz w:val="32"/>
          <w:szCs w:val="32"/>
          <w:lang w:eastAsia="ar-SA"/>
        </w:rPr>
        <w:lastRenderedPageBreak/>
        <w:t>5.5. VFZMAT Supplement</w:t>
      </w:r>
      <w:bookmarkEnd w:id="228"/>
      <w:bookmarkEnd w:id="229"/>
      <w:bookmarkEnd w:id="230"/>
    </w:p>
    <w:p w:rsidR="00C92D04" w:rsidRPr="00C92D04" w:rsidRDefault="00C92D04" w:rsidP="00C92D04">
      <w:pPr>
        <w:suppressAutoHyphens/>
        <w:autoSpaceDE w:val="0"/>
        <w:spacing w:after="120" w:line="240" w:lineRule="auto"/>
        <w:jc w:val="both"/>
        <w:rPr>
          <w:rFonts w:ascii="Times New Roman" w:eastAsia="Times" w:hAnsi="Times New Roman" w:cs="Times"/>
          <w:sz w:val="24"/>
        </w:rPr>
      </w:pPr>
      <w:r w:rsidRPr="00C92D04">
        <w:rPr>
          <w:rFonts w:ascii="Times New Roman" w:eastAsia="Times" w:hAnsi="Times New Roman" w:cs="Times"/>
          <w:sz w:val="24"/>
          <w:szCs w:val="24"/>
          <w:lang w:eastAsia="ar-SA"/>
        </w:rPr>
        <w:t xml:space="preserve">Here, the Vector F-matrix/Z-matrix (VFZMAT) supplement is briefly described.  </w:t>
      </w:r>
      <w:r w:rsidRPr="00C92D04">
        <w:rPr>
          <w:rFonts w:ascii="Times New Roman" w:eastAsia="Times" w:hAnsi="Times New Roman" w:cs="Times"/>
          <w:sz w:val="24"/>
        </w:rPr>
        <w:t>Prior to performing a radiative transfer calculation using VLIDORT, the basic optical properties of each layer of the model atmosphere must be defined (as well as linearized optical properties if desiring Jacobians with respect to one or more atmospheric constituents).  The preparation of these inputs was covered in section 3.1.</w:t>
      </w:r>
    </w:p>
    <w:p w:rsidR="00C92D04" w:rsidRPr="00C92D04" w:rsidRDefault="00C92D04" w:rsidP="00C92D04">
      <w:pPr>
        <w:suppressAutoHyphens/>
        <w:autoSpaceDE w:val="0"/>
        <w:spacing w:after="120" w:line="240" w:lineRule="auto"/>
        <w:jc w:val="both"/>
        <w:rPr>
          <w:rFonts w:ascii="Times New Roman" w:eastAsia="Times" w:hAnsi="Times New Roman" w:cs="Times"/>
          <w:sz w:val="24"/>
        </w:rPr>
      </w:pPr>
      <w:r w:rsidRPr="00C92D04">
        <w:rPr>
          <w:rFonts w:ascii="Times New Roman" w:eastAsia="Times" w:hAnsi="Times New Roman" w:cs="Times"/>
          <w:sz w:val="24"/>
        </w:rPr>
        <w:t>In particular, there are inputs related to the scattering F-matrix for each layer.  For the first time in VLIDORT Version 2.8, a supplement has been added to assist in the preparation of these inputs in two ways:</w:t>
      </w:r>
    </w:p>
    <w:p w:rsidR="00C92D04" w:rsidRPr="00C92D04" w:rsidRDefault="00C92D04" w:rsidP="00C92D04">
      <w:pPr>
        <w:numPr>
          <w:ilvl w:val="0"/>
          <w:numId w:val="21"/>
        </w:numPr>
        <w:suppressAutoHyphens/>
        <w:autoSpaceDE w:val="0"/>
        <w:spacing w:after="120" w:line="240" w:lineRule="auto"/>
        <w:contextualSpacing/>
        <w:jc w:val="both"/>
        <w:rPr>
          <w:rFonts w:ascii="Times New Roman" w:eastAsia="Times" w:hAnsi="Times New Roman" w:cs="Times"/>
          <w:sz w:val="24"/>
        </w:rPr>
      </w:pPr>
      <w:r w:rsidRPr="00C92D04">
        <w:rPr>
          <w:rFonts w:ascii="Times New Roman" w:eastAsia="Times" w:hAnsi="Times New Roman" w:cs="Times"/>
          <w:sz w:val="24"/>
        </w:rPr>
        <w:t>To provide some time-saving generic subroutines that will define F-matrices for simple analytic expressions such as those for Rayleigh scattering;</w:t>
      </w:r>
    </w:p>
    <w:p w:rsidR="00C92D04" w:rsidRPr="00C92D04" w:rsidRDefault="00C92D04" w:rsidP="00C92D04">
      <w:pPr>
        <w:numPr>
          <w:ilvl w:val="0"/>
          <w:numId w:val="21"/>
        </w:numPr>
        <w:suppressAutoHyphens/>
        <w:autoSpaceDE w:val="0"/>
        <w:spacing w:after="120" w:line="240" w:lineRule="auto"/>
        <w:contextualSpacing/>
        <w:jc w:val="both"/>
        <w:rPr>
          <w:rFonts w:ascii="Times New Roman" w:eastAsia="Times" w:hAnsi="Times New Roman" w:cs="Times"/>
          <w:sz w:val="24"/>
        </w:rPr>
      </w:pPr>
      <w:r w:rsidRPr="00C92D04">
        <w:rPr>
          <w:rFonts w:ascii="Times New Roman" w:eastAsia="Times" w:hAnsi="Times New Roman" w:cs="Times"/>
          <w:sz w:val="24"/>
        </w:rPr>
        <w:t>To provide a subroutine that will provide (as inputs for VLIDORT) more complex F-matrices that are not analytic, but are rather defined as functions of scattering angle (usually from data files).  This situation will arise when dealing with a cloud or aerosol F-matrices obtained from measurements or perhaps derived from Mie or T-matrix scattering calculations.</w:t>
      </w:r>
    </w:p>
    <w:p w:rsidR="00C92D04" w:rsidRPr="00C92D04" w:rsidRDefault="00C92D04" w:rsidP="00C92D04">
      <w:pPr>
        <w:suppressAutoHyphens/>
        <w:autoSpaceDE w:val="0"/>
        <w:spacing w:after="120" w:line="240" w:lineRule="auto"/>
        <w:jc w:val="both"/>
        <w:rPr>
          <w:rFonts w:ascii="Times New Roman" w:eastAsia="Times" w:hAnsi="Times New Roman" w:cs="Times"/>
          <w:sz w:val="24"/>
        </w:rPr>
      </w:pPr>
      <w:r w:rsidRPr="00C92D04">
        <w:rPr>
          <w:rFonts w:ascii="Times New Roman" w:eastAsia="Times" w:hAnsi="Times New Roman" w:cs="Times"/>
          <w:sz w:val="24"/>
        </w:rPr>
        <w:t>In either case, the subroutines will return three quantities:</w:t>
      </w:r>
    </w:p>
    <w:p w:rsidR="00C92D04" w:rsidRPr="00C92D04" w:rsidRDefault="00C92D04" w:rsidP="00C92D04">
      <w:pPr>
        <w:numPr>
          <w:ilvl w:val="0"/>
          <w:numId w:val="22"/>
        </w:numPr>
        <w:suppressAutoHyphens/>
        <w:autoSpaceDE w:val="0"/>
        <w:spacing w:after="120" w:line="240" w:lineRule="auto"/>
        <w:contextualSpacing/>
        <w:jc w:val="both"/>
        <w:rPr>
          <w:rFonts w:ascii="Times New Roman" w:eastAsia="Times" w:hAnsi="Times New Roman" w:cs="Times"/>
          <w:sz w:val="24"/>
        </w:rPr>
      </w:pPr>
      <w:r w:rsidRPr="00C92D04">
        <w:rPr>
          <w:rFonts w:ascii="Times New Roman" w:eastAsia="Times" w:hAnsi="Times New Roman" w:cs="Times"/>
          <w:sz w:val="24"/>
        </w:rPr>
        <w:t>Values of the F-matrices (both forward and backward scattering) for the prescribed geometries to be used in any given VLIDORT calculation;</w:t>
      </w:r>
    </w:p>
    <w:p w:rsidR="00C92D04" w:rsidRPr="00C92D04" w:rsidRDefault="00C92D04" w:rsidP="00C92D04">
      <w:pPr>
        <w:numPr>
          <w:ilvl w:val="0"/>
          <w:numId w:val="22"/>
        </w:numPr>
        <w:suppressAutoHyphens/>
        <w:autoSpaceDE w:val="0"/>
        <w:spacing w:after="120" w:line="240" w:lineRule="auto"/>
        <w:contextualSpacing/>
        <w:jc w:val="both"/>
        <w:rPr>
          <w:rFonts w:ascii="Times New Roman" w:eastAsia="Times" w:hAnsi="Times New Roman" w:cs="Times"/>
          <w:sz w:val="24"/>
        </w:rPr>
      </w:pPr>
      <w:r w:rsidRPr="00C92D04">
        <w:rPr>
          <w:rFonts w:ascii="Times New Roman" w:eastAsia="Times" w:hAnsi="Times New Roman" w:cs="Times"/>
          <w:sz w:val="24"/>
        </w:rPr>
        <w:t>Values of the Z-matrices (both forward and backward scattering) for the prescribed geometries to be used in other possible associated calculations;</w:t>
      </w:r>
    </w:p>
    <w:p w:rsidR="00C92D04" w:rsidRPr="00C92D04" w:rsidRDefault="00C92D04" w:rsidP="00C92D04">
      <w:pPr>
        <w:numPr>
          <w:ilvl w:val="0"/>
          <w:numId w:val="22"/>
        </w:numPr>
        <w:suppressAutoHyphens/>
        <w:autoSpaceDE w:val="0"/>
        <w:spacing w:after="120" w:line="240" w:lineRule="auto"/>
        <w:contextualSpacing/>
        <w:jc w:val="both"/>
        <w:rPr>
          <w:rFonts w:ascii="Times New Roman" w:eastAsia="Times" w:hAnsi="Times New Roman" w:cs="Times"/>
          <w:sz w:val="24"/>
        </w:rPr>
      </w:pPr>
      <w:r w:rsidRPr="00C92D04">
        <w:rPr>
          <w:rFonts w:ascii="Times New Roman" w:eastAsia="Times" w:hAnsi="Times New Roman" w:cs="Times"/>
          <w:sz w:val="24"/>
        </w:rPr>
        <w:t xml:space="preserve">Values of the first 0 to </w:t>
      </w:r>
      <m:oMath>
        <m:r>
          <w:rPr>
            <w:rFonts w:ascii="Cambria Math" w:eastAsia="Times" w:hAnsi="Cambria Math" w:cs="Times"/>
            <w:sz w:val="24"/>
          </w:rPr>
          <m:t>2</m:t>
        </m:r>
        <m:sSub>
          <m:sSubPr>
            <m:ctrlPr>
              <w:rPr>
                <w:rFonts w:ascii="Cambria Math" w:eastAsia="Times" w:hAnsi="Cambria Math" w:cs="Times"/>
                <w:i/>
                <w:sz w:val="24"/>
              </w:rPr>
            </m:ctrlPr>
          </m:sSubPr>
          <m:e>
            <m:r>
              <w:rPr>
                <w:rFonts w:ascii="Cambria Math" w:eastAsia="Times" w:hAnsi="Cambria Math" w:cs="Times"/>
                <w:sz w:val="24"/>
              </w:rPr>
              <m:t>N</m:t>
            </m:r>
          </m:e>
          <m:sub>
            <m:r>
              <w:rPr>
                <w:rFonts w:ascii="Cambria Math" w:eastAsia="Times" w:hAnsi="Cambria Math" w:cs="Times"/>
                <w:sz w:val="24"/>
              </w:rPr>
              <m:t>d</m:t>
            </m:r>
          </m:sub>
        </m:sSub>
      </m:oMath>
      <w:r w:rsidRPr="00C92D04">
        <w:rPr>
          <w:rFonts w:ascii="Times New Roman" w:eastAsia="Times" w:hAnsi="Times New Roman" w:cs="Times"/>
          <w:sz w:val="24"/>
        </w:rPr>
        <w:t xml:space="preserve"> Legendre expansion coefficients of the F-matrix, where </w:t>
      </w:r>
      <m:oMath>
        <m:sSub>
          <m:sSubPr>
            <m:ctrlPr>
              <w:rPr>
                <w:rFonts w:ascii="Cambria Math" w:eastAsia="Times" w:hAnsi="Cambria Math" w:cs="Times"/>
                <w:i/>
                <w:sz w:val="24"/>
              </w:rPr>
            </m:ctrlPr>
          </m:sSubPr>
          <m:e>
            <m:r>
              <w:rPr>
                <w:rFonts w:ascii="Cambria Math" w:eastAsia="Times" w:hAnsi="Cambria Math" w:cs="Times"/>
                <w:sz w:val="24"/>
              </w:rPr>
              <m:t>N</m:t>
            </m:r>
          </m:e>
          <m:sub>
            <m:r>
              <w:rPr>
                <w:rFonts w:ascii="Cambria Math" w:eastAsia="Times" w:hAnsi="Cambria Math" w:cs="Times"/>
                <w:sz w:val="24"/>
              </w:rPr>
              <m:t>d</m:t>
            </m:r>
          </m:sub>
        </m:sSub>
      </m:oMath>
      <w:r w:rsidRPr="00C92D04">
        <w:rPr>
          <w:rFonts w:ascii="Times New Roman" w:eastAsia="Times" w:hAnsi="Times New Roman" w:cs="Times"/>
          <w:sz w:val="24"/>
        </w:rPr>
        <w:t xml:space="preserve"> is the number of half-space discrete ordinates.</w:t>
      </w:r>
    </w:p>
    <w:p w:rsidR="00C92D04" w:rsidRPr="00C92D04" w:rsidRDefault="00C92D04" w:rsidP="00C92D04">
      <w:pPr>
        <w:suppressAutoHyphens/>
        <w:autoSpaceDE w:val="0"/>
        <w:spacing w:after="120" w:line="240" w:lineRule="auto"/>
        <w:jc w:val="both"/>
        <w:rPr>
          <w:rFonts w:ascii="Times New Roman" w:eastAsia="Times" w:hAnsi="Times New Roman" w:cs="Times"/>
          <w:sz w:val="24"/>
        </w:rPr>
      </w:pPr>
      <w:r w:rsidRPr="00C92D04">
        <w:rPr>
          <w:rFonts w:ascii="Times New Roman" w:eastAsia="Times" w:hAnsi="Times New Roman" w:cs="Times"/>
          <w:sz w:val="24"/>
        </w:rPr>
        <w:t>The complete F-matrices are necessary when performing an exact single scattering calculation as a correction to the full atmospheric radiance. In previous VLIDORT versions, these F-matrices were computed internally from scratch using a complete set of Legendre expansion coefficients. These computations not only required repeated recursive calculations of Legendre polynomials, but also, a large number of coefficients may be required to recover the F-matrix accurately (1000 or more coefficients is typical for ice clouds, for example). These internal computations were found to impact the overall radiative transfer computational time and memory in a marked way. Now, it is no longer necessary for VLIDORT to ingest large arrays of expansion coefficients (an important memory saving), and the Legendre functions are calculated outside the main code in the VFZMAT supplement.</w:t>
      </w:r>
    </w:p>
    <w:p w:rsidR="00C92D04" w:rsidRPr="00C92D04" w:rsidRDefault="00C92D04" w:rsidP="00C92D04">
      <w:pPr>
        <w:suppressAutoHyphens/>
        <w:autoSpaceDE w:val="0"/>
        <w:spacing w:after="120" w:line="240" w:lineRule="auto"/>
        <w:jc w:val="both"/>
        <w:rPr>
          <w:rFonts w:ascii="Times New Roman" w:eastAsia="Times" w:hAnsi="Times New Roman" w:cs="Times"/>
          <w:sz w:val="24"/>
        </w:rPr>
      </w:pPr>
      <w:r w:rsidRPr="00C92D04">
        <w:rPr>
          <w:rFonts w:ascii="Times New Roman" w:eastAsia="Times" w:hAnsi="Times New Roman" w:cs="Times"/>
          <w:sz w:val="24"/>
        </w:rPr>
        <w:t xml:space="preserve">We still need F-matrix coefficients  </w:t>
      </w:r>
      <m:oMath>
        <m:d>
          <m:dPr>
            <m:begChr m:val="{"/>
            <m:endChr m:val="}"/>
            <m:ctrlPr>
              <w:rPr>
                <w:rFonts w:ascii="Cambria Math" w:eastAsia="Times" w:hAnsi="Cambria Math" w:cs="Times"/>
                <w:i/>
                <w:sz w:val="24"/>
              </w:rPr>
            </m:ctrlPr>
          </m:dPr>
          <m:e>
            <m:sSub>
              <m:sSubPr>
                <m:ctrlPr>
                  <w:rPr>
                    <w:rFonts w:ascii="Cambria Math" w:eastAsia="Times" w:hAnsi="Cambria Math" w:cs="Times"/>
                    <w:i/>
                    <w:sz w:val="24"/>
                  </w:rPr>
                </m:ctrlPr>
              </m:sSubPr>
              <m:e>
                <m:r>
                  <w:rPr>
                    <w:rFonts w:ascii="Cambria Math" w:eastAsia="Times" w:hAnsi="Cambria Math" w:cs="Times"/>
                    <w:sz w:val="24"/>
                  </w:rPr>
                  <m:t>β</m:t>
                </m:r>
              </m:e>
              <m:sub>
                <m:r>
                  <w:rPr>
                    <w:rFonts w:ascii="Cambria Math" w:eastAsia="Times" w:hAnsi="Cambria Math" w:cs="Times"/>
                    <w:sz w:val="24"/>
                  </w:rPr>
                  <m:t>l</m:t>
                </m:r>
              </m:sub>
            </m:sSub>
          </m:e>
        </m:d>
        <m:r>
          <w:rPr>
            <w:rFonts w:ascii="Cambria Math" w:eastAsia="Times" w:hAnsi="Cambria Math" w:cs="Times"/>
            <w:sz w:val="24"/>
          </w:rPr>
          <m:t>, l=0, 1,…2</m:t>
        </m:r>
        <m:sSub>
          <m:sSubPr>
            <m:ctrlPr>
              <w:rPr>
                <w:rFonts w:ascii="Cambria Math" w:eastAsia="Times" w:hAnsi="Cambria Math" w:cs="Times"/>
                <w:i/>
                <w:sz w:val="24"/>
              </w:rPr>
            </m:ctrlPr>
          </m:sSubPr>
          <m:e>
            <m:r>
              <w:rPr>
                <w:rFonts w:ascii="Cambria Math" w:eastAsia="Times" w:hAnsi="Cambria Math" w:cs="Times"/>
                <w:sz w:val="24"/>
              </w:rPr>
              <m:t>N</m:t>
            </m:r>
          </m:e>
          <m:sub>
            <m:r>
              <w:rPr>
                <w:rFonts w:ascii="Cambria Math" w:eastAsia="Times" w:hAnsi="Cambria Math" w:cs="Times"/>
                <w:sz w:val="24"/>
              </w:rPr>
              <m:t>d</m:t>
            </m:r>
          </m:sub>
        </m:sSub>
      </m:oMath>
      <w:r w:rsidRPr="00C92D04">
        <w:rPr>
          <w:rFonts w:ascii="Times New Roman" w:eastAsia="Times" w:hAnsi="Times New Roman" w:cs="Times"/>
          <w:sz w:val="24"/>
        </w:rPr>
        <w:t xml:space="preserve"> for the diffuse radiance (multiple scatter) calculation, but this is dictated by the chosen number of discrete ordinates </w:t>
      </w:r>
      <m:oMath>
        <m:sSub>
          <m:sSubPr>
            <m:ctrlPr>
              <w:rPr>
                <w:rFonts w:ascii="Cambria Math" w:eastAsia="Times" w:hAnsi="Cambria Math" w:cs="Times"/>
                <w:i/>
                <w:sz w:val="24"/>
              </w:rPr>
            </m:ctrlPr>
          </m:sSubPr>
          <m:e>
            <m:r>
              <w:rPr>
                <w:rFonts w:ascii="Cambria Math" w:eastAsia="Times" w:hAnsi="Cambria Math" w:cs="Times"/>
                <w:sz w:val="24"/>
              </w:rPr>
              <m:t>N</m:t>
            </m:r>
          </m:e>
          <m:sub>
            <m:r>
              <w:rPr>
                <w:rFonts w:ascii="Cambria Math" w:eastAsia="Times" w:hAnsi="Cambria Math" w:cs="Times"/>
                <w:sz w:val="24"/>
              </w:rPr>
              <m:t>d</m:t>
            </m:r>
          </m:sub>
        </m:sSub>
      </m:oMath>
      <w:r w:rsidRPr="00C92D04">
        <w:rPr>
          <w:rFonts w:ascii="Times New Roman" w:eastAsia="Times" w:hAnsi="Times New Roman" w:cs="Times"/>
          <w:sz w:val="24"/>
        </w:rPr>
        <w:t xml:space="preserve">. The coefficient </w:t>
      </w:r>
      <m:oMath>
        <m:sSub>
          <m:sSubPr>
            <m:ctrlPr>
              <w:rPr>
                <w:rFonts w:ascii="Cambria Math" w:eastAsia="Times" w:hAnsi="Cambria Math" w:cs="Times"/>
                <w:i/>
                <w:sz w:val="24"/>
              </w:rPr>
            </m:ctrlPr>
          </m:sSubPr>
          <m:e>
            <m:r>
              <w:rPr>
                <w:rFonts w:ascii="Cambria Math" w:eastAsia="Times" w:hAnsi="Cambria Math" w:cs="Times"/>
                <w:sz w:val="24"/>
              </w:rPr>
              <m:t>β</m:t>
            </m:r>
          </m:e>
          <m:sub>
            <m:r>
              <w:rPr>
                <w:rFonts w:ascii="Cambria Math" w:eastAsia="Times" w:hAnsi="Cambria Math" w:cs="Times"/>
                <w:sz w:val="24"/>
              </w:rPr>
              <m:t>2</m:t>
            </m:r>
            <m:sSub>
              <m:sSubPr>
                <m:ctrlPr>
                  <w:rPr>
                    <w:rFonts w:ascii="Cambria Math" w:eastAsia="Times" w:hAnsi="Cambria Math" w:cs="Times"/>
                    <w:i/>
                    <w:sz w:val="24"/>
                  </w:rPr>
                </m:ctrlPr>
              </m:sSubPr>
              <m:e>
                <m:r>
                  <w:rPr>
                    <w:rFonts w:ascii="Cambria Math" w:eastAsia="Times" w:hAnsi="Cambria Math" w:cs="Times"/>
                    <w:sz w:val="24"/>
                  </w:rPr>
                  <m:t>N</m:t>
                </m:r>
              </m:e>
              <m:sub>
                <m:r>
                  <w:rPr>
                    <w:rFonts w:ascii="Cambria Math" w:eastAsia="Times" w:hAnsi="Cambria Math" w:cs="Times"/>
                    <w:sz w:val="24"/>
                  </w:rPr>
                  <m:t>d</m:t>
                </m:r>
              </m:sub>
            </m:sSub>
          </m:sub>
        </m:sSub>
      </m:oMath>
      <w:r w:rsidRPr="00C92D04">
        <w:rPr>
          <w:rFonts w:ascii="Times New Roman" w:eastAsia="Times" w:hAnsi="Times New Roman" w:cs="Times"/>
          <w:sz w:val="24"/>
        </w:rPr>
        <w:t xml:space="preserve"> is required when the Delta-M scaling is in operation.</w:t>
      </w:r>
    </w:p>
    <w:p w:rsidR="00C92D04" w:rsidRPr="00C92D04" w:rsidRDefault="00C92D04" w:rsidP="00C92D04">
      <w:pPr>
        <w:suppressAutoHyphens/>
        <w:autoSpaceDE w:val="0"/>
        <w:spacing w:after="120" w:line="240" w:lineRule="auto"/>
        <w:jc w:val="both"/>
        <w:rPr>
          <w:rFonts w:ascii="Times New Roman" w:hAnsi="Times New Roman" w:cs="Times New Roman"/>
          <w:sz w:val="24"/>
          <w:szCs w:val="24"/>
        </w:rPr>
      </w:pPr>
      <w:r w:rsidRPr="00C92D04">
        <w:rPr>
          <w:rFonts w:ascii="Times New Roman" w:eastAsia="Times" w:hAnsi="Times New Roman" w:cs="Times"/>
          <w:sz w:val="24"/>
        </w:rPr>
        <w:t xml:space="preserve">For Rayleigh F-matrices, both VFZMAT outputs are calculated from well-known results based on analytic expressions.  For the general situation based on data sets of F-matrix inputs, the first VFZMAT outputs are calculated by interpolating the database F-matrix values </w:t>
      </w:r>
      <w:r w:rsidRPr="00C92D04">
        <w:rPr>
          <w:rFonts w:ascii="Times New Roman" w:hAnsi="Times New Roman" w:cs="Times New Roman"/>
          <w:sz w:val="24"/>
          <w:szCs w:val="24"/>
        </w:rPr>
        <w:t xml:space="preserve">to a set of geometrical configurations specified by VLIDORT’s geometry inputs.  The second </w:t>
      </w:r>
      <w:r w:rsidRPr="00C92D04">
        <w:rPr>
          <w:rFonts w:ascii="Times New Roman" w:eastAsia="Times" w:hAnsi="Times New Roman" w:cs="Times"/>
          <w:sz w:val="24"/>
        </w:rPr>
        <w:t xml:space="preserve">VFZMAT </w:t>
      </w:r>
      <w:r w:rsidRPr="00C92D04">
        <w:rPr>
          <w:rFonts w:ascii="Times New Roman" w:hAnsi="Times New Roman" w:cs="Times New Roman"/>
          <w:sz w:val="24"/>
          <w:szCs w:val="24"/>
        </w:rPr>
        <w:t>outputs (</w:t>
      </w:r>
      <w:r w:rsidRPr="00C92D04">
        <w:rPr>
          <w:rFonts w:ascii="Times New Roman" w:eastAsia="Times" w:hAnsi="Times New Roman" w:cs="Times"/>
          <w:sz w:val="24"/>
        </w:rPr>
        <w:t xml:space="preserve">expansion coefficients) are calculated by first interpolating the database F-matrix values </w:t>
      </w:r>
      <w:r w:rsidRPr="00C92D04">
        <w:rPr>
          <w:rFonts w:ascii="Times New Roman" w:hAnsi="Times New Roman" w:cs="Times New Roman"/>
          <w:sz w:val="24"/>
          <w:szCs w:val="24"/>
        </w:rPr>
        <w:t xml:space="preserve">to a Gaussian quadrature grid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rPr>
          <m:t>, i=</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z</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z</m:t>
            </m:r>
          </m:sub>
        </m:sSub>
      </m:oMath>
      <w:r w:rsidRPr="00C92D04">
        <w:rPr>
          <w:rFonts w:ascii="Times New Roman" w:eastAsiaTheme="minorEastAsia" w:hAnsi="Times New Roman" w:cs="Times New Roman"/>
          <w:sz w:val="24"/>
          <w:szCs w:val="24"/>
        </w:rPr>
        <w:t xml:space="preserve"> over the scattering-cosine interval </w:t>
      </w:r>
      <m:oMath>
        <m:r>
          <w:rPr>
            <w:rFonts w:ascii="Cambria Math" w:eastAsiaTheme="minorEastAsia" w:hAnsi="Cambria Math" w:cs="Times New Roman"/>
            <w:sz w:val="24"/>
            <w:szCs w:val="24"/>
          </w:rPr>
          <m:t>[-1,1]</m:t>
        </m:r>
      </m:oMath>
      <w:r w:rsidRPr="00C92D04">
        <w:rPr>
          <w:rFonts w:ascii="Times New Roman" w:hAnsi="Times New Roman" w:cs="Times New Roman"/>
          <w:sz w:val="24"/>
          <w:szCs w:val="24"/>
        </w:rPr>
        <w:t xml:space="preserve">.  Each </w:t>
      </w:r>
      <w:r w:rsidRPr="00C92D04">
        <w:rPr>
          <w:rFonts w:ascii="Times New Roman" w:eastAsia="Times" w:hAnsi="Times New Roman" w:cs="Times"/>
          <w:sz w:val="24"/>
        </w:rPr>
        <w:t>Legendre</w:t>
      </w:r>
      <w:r w:rsidRPr="00C92D04">
        <w:rPr>
          <w:rFonts w:ascii="Times New Roman" w:hAnsi="Times New Roman" w:cs="Times New Roman"/>
          <w:sz w:val="24"/>
          <w:szCs w:val="24"/>
        </w:rPr>
        <w:t xml:space="preserve"> coefficient is then calculated by integration:</w:t>
      </w:r>
    </w:p>
    <w:p w:rsidR="00C92D04" w:rsidRPr="00C92D04" w:rsidRDefault="00C92D04" w:rsidP="00C92D04">
      <w:pPr>
        <w:suppressAutoHyphens/>
        <w:autoSpaceDE w:val="0"/>
        <w:spacing w:after="120" w:line="240" w:lineRule="auto"/>
        <w:jc w:val="both"/>
        <w:rPr>
          <w:rFonts w:ascii="Times New Roman" w:eastAsiaTheme="minorEastAsia" w:hAnsi="Times New Roman" w:cs="Times New Roman"/>
          <w:sz w:val="24"/>
          <w:szCs w:val="24"/>
        </w:rPr>
      </w:pPr>
      <w:r w:rsidRPr="00C92D04">
        <w:rPr>
          <w:rFonts w:ascii="Times New Roman" w:hAnsi="Times New Roman" w:cs="Times New Roman"/>
          <w:sz w:val="24"/>
          <w:szCs w:val="24"/>
        </w:rPr>
        <w:lastRenderedPageBreak/>
        <w:tab/>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l</m:t>
            </m:r>
          </m:sub>
        </m:sSub>
        <m:r>
          <w:rPr>
            <w:rFonts w:ascii="Cambria Math" w:hAnsi="Cambria Math" w:cs="Times New Roman"/>
            <w:sz w:val="24"/>
            <w:szCs w:val="24"/>
          </w:rPr>
          <m:t>=</m:t>
        </m:r>
        <m:nary>
          <m:naryPr>
            <m:limLoc m:val="subSup"/>
            <m:ctrlPr>
              <w:rPr>
                <w:rFonts w:ascii="Cambria Math" w:hAnsi="Cambria Math" w:cs="Times New Roman"/>
                <w:sz w:val="24"/>
                <w:szCs w:val="24"/>
              </w:rPr>
            </m:ctrlPr>
          </m:naryPr>
          <m:sub>
            <m:r>
              <w:rPr>
                <w:rFonts w:ascii="Cambria Math" w:hAnsi="Cambria Math" w:cs="Times New Roman"/>
                <w:sz w:val="24"/>
                <w:szCs w:val="24"/>
              </w:rPr>
              <m:t>-1</m:t>
            </m:r>
          </m:sub>
          <m:sup>
            <m:r>
              <w:rPr>
                <w:rFonts w:ascii="Cambria Math" w:hAnsi="Cambria Math" w:cs="Times New Roman"/>
                <w:sz w:val="24"/>
                <w:szCs w:val="24"/>
              </w:rPr>
              <m:t>1</m:t>
            </m:r>
          </m:sup>
          <m:e>
            <m:r>
              <m:rPr>
                <m:sty m:val="p"/>
              </m:rP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μ</m:t>
                </m:r>
              </m:e>
            </m:d>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l</m:t>
                </m:r>
              </m:sub>
            </m:sSub>
            <m:d>
              <m:dPr>
                <m:ctrlPr>
                  <w:rPr>
                    <w:rFonts w:ascii="Cambria Math" w:hAnsi="Cambria Math" w:cs="Times New Roman"/>
                    <w:i/>
                    <w:sz w:val="24"/>
                    <w:szCs w:val="24"/>
                  </w:rPr>
                </m:ctrlPr>
              </m:dPr>
              <m:e>
                <m:r>
                  <w:rPr>
                    <w:rFonts w:ascii="Cambria Math" w:hAnsi="Cambria Math" w:cs="Times New Roman"/>
                    <w:sz w:val="24"/>
                    <w:szCs w:val="24"/>
                  </w:rPr>
                  <m:t>μ</m:t>
                </m:r>
              </m:e>
            </m:d>
            <m:r>
              <m:rPr>
                <m:sty m:val="p"/>
              </m:rPr>
              <w:rPr>
                <w:rFonts w:ascii="Cambria Math" w:hAnsi="Cambria Math" w:cs="Times New Roman"/>
                <w:sz w:val="24"/>
                <w:szCs w:val="24"/>
              </w:rPr>
              <m:t>d</m:t>
            </m:r>
            <m:r>
              <w:rPr>
                <w:rFonts w:ascii="Cambria Math" w:hAnsi="Cambria Math" w:cs="Times New Roman"/>
                <w:sz w:val="24"/>
                <w:szCs w:val="24"/>
              </w:rPr>
              <m:t>μ</m:t>
            </m:r>
          </m:e>
        </m:nary>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2l+1</m:t>
                </m:r>
              </m:e>
            </m:d>
          </m:num>
          <m:den>
            <m:r>
              <w:rPr>
                <w:rFonts w:ascii="Cambria Math" w:hAnsi="Cambria Math" w:cs="Times New Roman"/>
                <w:sz w:val="24"/>
                <w:szCs w:val="24"/>
              </w:rPr>
              <m:t>2</m:t>
            </m:r>
          </m:den>
        </m:f>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z</m:t>
                </m:r>
              </m:sub>
            </m:sSub>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z</m:t>
                </m:r>
              </m:sub>
            </m:s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m:rPr>
                <m:sty m:val="p"/>
              </m:rP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i</m:t>
                    </m:r>
                  </m:sub>
                </m:sSub>
              </m:e>
            </m:d>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l</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i</m:t>
                    </m:r>
                  </m:sub>
                </m:sSub>
              </m:e>
            </m:d>
          </m:e>
        </m:nary>
        <m:r>
          <m:rPr>
            <m:sty m:val="p"/>
          </m:rPr>
          <w:rPr>
            <w:rFonts w:ascii="Cambria Math" w:eastAsiaTheme="minorEastAsia" w:hAnsi="Cambria Math" w:cs="Times New Roman"/>
            <w:sz w:val="24"/>
            <w:szCs w:val="24"/>
          </w:rPr>
          <m:t xml:space="preserve">. </m:t>
        </m:r>
      </m:oMath>
      <w:r w:rsidRPr="00C92D04">
        <w:rPr>
          <w:rFonts w:ascii="Times New Roman" w:eastAsiaTheme="minorEastAsia" w:hAnsi="Times New Roman" w:cs="Times New Roman"/>
          <w:sz w:val="24"/>
          <w:szCs w:val="24"/>
        </w:rPr>
        <w:tab/>
      </w:r>
      <w:r w:rsidRPr="00C92D04">
        <w:rPr>
          <w:rFonts w:ascii="Times New Roman" w:eastAsiaTheme="minorEastAsia" w:hAnsi="Times New Roman" w:cs="Times New Roman"/>
          <w:sz w:val="24"/>
          <w:szCs w:val="24"/>
        </w:rPr>
        <w:tab/>
      </w:r>
      <w:r w:rsidRPr="00C92D04">
        <w:rPr>
          <w:rFonts w:ascii="Times New Roman" w:eastAsiaTheme="minorEastAsia" w:hAnsi="Times New Roman" w:cs="Times New Roman"/>
          <w:sz w:val="24"/>
          <w:szCs w:val="24"/>
        </w:rPr>
        <w:tab/>
      </w:r>
      <w:r w:rsidRPr="00C92D04">
        <w:rPr>
          <w:rFonts w:ascii="Times New Roman" w:eastAsiaTheme="minorEastAsia" w:hAnsi="Times New Roman" w:cs="Times New Roman"/>
          <w:sz w:val="24"/>
          <w:szCs w:val="24"/>
        </w:rPr>
        <w:tab/>
        <w:t xml:space="preserve"> (5.5.1)</w:t>
      </w:r>
    </w:p>
    <w:p w:rsidR="00C92D04" w:rsidRPr="00C92D04" w:rsidRDefault="00C92D04" w:rsidP="00C92D04">
      <w:pPr>
        <w:suppressAutoHyphens/>
        <w:autoSpaceDE w:val="0"/>
        <w:spacing w:after="120" w:line="240" w:lineRule="auto"/>
        <w:jc w:val="both"/>
        <w:rPr>
          <w:rFonts w:ascii="Times New Roman" w:eastAsia="Times" w:hAnsi="Times New Roman" w:cs="Times"/>
          <w:sz w:val="24"/>
        </w:rPr>
      </w:pPr>
      <w:r w:rsidRPr="00C92D04">
        <w:rPr>
          <w:rFonts w:ascii="Times New Roman" w:hAnsi="Times New Roman" w:cs="Times New Roman"/>
          <w:sz w:val="24"/>
          <w:szCs w:val="24"/>
        </w:rPr>
        <w:t>Here</w:t>
      </w:r>
      <w:r w:rsidRPr="00C92D04">
        <w:rPr>
          <w:rFonts w:ascii="Times New Roman" w:eastAsia="Times" w:hAnsi="Times New Roman" w:cs="Times"/>
          <w:sz w:val="24"/>
        </w:rPr>
        <w:t xml:space="preserve">, the factor </w:t>
      </w:r>
      <m:oMath>
        <m:box>
          <m:boxPr>
            <m:ctrlPr>
              <w:rPr>
                <w:rFonts w:ascii="Cambria Math" w:eastAsia="Times" w:hAnsi="Cambria Math" w:cs="Times"/>
                <w:i/>
                <w:sz w:val="24"/>
              </w:rPr>
            </m:ctrlPr>
          </m:boxPr>
          <m:e>
            <m:argPr>
              <m:argSz m:val="-1"/>
            </m:argPr>
            <m:f>
              <m:fPr>
                <m:ctrlPr>
                  <w:rPr>
                    <w:rFonts w:ascii="Cambria Math" w:eastAsia="Times" w:hAnsi="Cambria Math" w:cs="Times"/>
                    <w:i/>
                    <w:sz w:val="24"/>
                  </w:rPr>
                </m:ctrlPr>
              </m:fPr>
              <m:num>
                <m:r>
                  <w:rPr>
                    <w:rFonts w:ascii="Cambria Math" w:eastAsia="Times" w:hAnsi="Cambria Math" w:cs="Times"/>
                    <w:sz w:val="24"/>
                  </w:rPr>
                  <m:t>1</m:t>
                </m:r>
              </m:num>
              <m:den>
                <m:r>
                  <w:rPr>
                    <w:rFonts w:ascii="Cambria Math" w:eastAsia="Times" w:hAnsi="Cambria Math" w:cs="Times"/>
                    <w:sz w:val="24"/>
                  </w:rPr>
                  <m:t>2</m:t>
                </m:r>
              </m:den>
            </m:f>
          </m:e>
        </m:box>
        <m:r>
          <w:rPr>
            <w:rFonts w:ascii="Cambria Math" w:hAnsi="Cambria Math" w:cs="Times New Roman"/>
            <w:sz w:val="24"/>
            <w:szCs w:val="24"/>
          </w:rPr>
          <m:t>(2l+1)</m:t>
        </m:r>
      </m:oMath>
      <w:r w:rsidRPr="00C92D04">
        <w:rPr>
          <w:rFonts w:ascii="Times New Roman" w:eastAsia="Times" w:hAnsi="Times New Roman" w:cs="Times"/>
          <w:sz w:val="24"/>
          <w:szCs w:val="24"/>
        </w:rPr>
        <w:t xml:space="preserve"> arises from the orthonormality properties of Legendre polynomials, </w:t>
      </w:r>
      <m:oMath>
        <m:r>
          <m:rPr>
            <m:sty m:val="p"/>
          </m:rP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μ</m:t>
            </m:r>
          </m:e>
        </m:d>
      </m:oMath>
      <w:r w:rsidRPr="00C92D04">
        <w:rPr>
          <w:rFonts w:ascii="Times New Roman" w:eastAsia="Times" w:hAnsi="Times New Roman" w:cs="Times"/>
          <w:sz w:val="24"/>
          <w:szCs w:val="24"/>
        </w:rPr>
        <w:t xml:space="preserve"> is the F-matrix, and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l</m:t>
            </m:r>
          </m:sub>
        </m:sSub>
        <m:r>
          <w:rPr>
            <w:rFonts w:ascii="Cambria Math" w:hAnsi="Cambria Math" w:cs="Times New Roman"/>
            <w:sz w:val="24"/>
            <w:szCs w:val="24"/>
          </w:rPr>
          <m:t>(μ)</m:t>
        </m:r>
      </m:oMath>
      <w:r w:rsidRPr="00C92D04">
        <w:rPr>
          <w:rFonts w:ascii="Times New Roman" w:eastAsia="Times" w:hAnsi="Times New Roman" w:cs="Times"/>
          <w:i/>
          <w:sz w:val="24"/>
          <w:szCs w:val="24"/>
          <w:vertAlign w:val="subscript"/>
        </w:rPr>
        <w:t xml:space="preserve"> </w:t>
      </w:r>
      <w:r w:rsidRPr="00C92D04">
        <w:rPr>
          <w:rFonts w:ascii="Times New Roman" w:eastAsia="Times" w:hAnsi="Times New Roman" w:cs="Times"/>
          <w:sz w:val="24"/>
        </w:rPr>
        <w:t>is the</w:t>
      </w:r>
      <w:r w:rsidRPr="00C92D04">
        <w:rPr>
          <w:rFonts w:ascii="Times New Roman" w:eastAsia="Times" w:hAnsi="Times New Roman" w:cs="Times"/>
          <w:i/>
          <w:sz w:val="24"/>
          <w:szCs w:val="24"/>
        </w:rPr>
        <w:t xml:space="preserve"> </w:t>
      </w:r>
      <w:r w:rsidRPr="00C92D04">
        <w:rPr>
          <w:rFonts w:ascii="Times New Roman" w:eastAsia="Times" w:hAnsi="Times New Roman" w:cs="Times"/>
          <w:sz w:val="24"/>
          <w:szCs w:val="24"/>
        </w:rPr>
        <w:t>Legendre polynomial</w:t>
      </w:r>
      <w:r w:rsidRPr="00C92D04">
        <w:rPr>
          <w:rFonts w:ascii="Times New Roman" w:hAnsi="Times New Roman" w:cs="Times New Roman"/>
          <w:sz w:val="24"/>
          <w:szCs w:val="24"/>
        </w:rPr>
        <w:t>. The choice of</w:t>
      </w:r>
      <w:r w:rsidRPr="00C92D04">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z</m:t>
            </m:r>
          </m:sub>
        </m:sSub>
      </m:oMath>
      <w:r w:rsidRPr="00C92D04">
        <w:rPr>
          <w:rFonts w:ascii="Times New Roman" w:eastAsiaTheme="minorEastAsia" w:hAnsi="Times New Roman" w:cs="Times New Roman"/>
          <w:sz w:val="24"/>
          <w:szCs w:val="24"/>
        </w:rPr>
        <w:t xml:space="preserve"> should be large and this number is currently fixed at 1000 in the VFZMAT program. Care should be taken to ensure that the input data file of F-matrices has sufficiently high density of entries (especially around the forward peak) so that the interpolations are meaningful. For example, input F-matrices are often specified for a set of 181 scattering angles from 0º to 180º at every 1º. This discretization is not fine enough for interpolation or quadrature, and the user is advised to distribute the data at a finer resolution before using it in VFZMAT.</w:t>
      </w:r>
    </w:p>
    <w:p w:rsidR="00C92D04" w:rsidRPr="00C92D04" w:rsidRDefault="00C92D04" w:rsidP="00C92D04">
      <w:pPr>
        <w:keepNext/>
        <w:suppressAutoHyphens/>
        <w:autoSpaceDE w:val="0"/>
        <w:spacing w:before="240" w:after="60" w:line="240" w:lineRule="auto"/>
        <w:ind w:left="432" w:hanging="432"/>
        <w:jc w:val="both"/>
        <w:outlineLvl w:val="1"/>
        <w:rPr>
          <w:rFonts w:ascii="Times New Roman" w:eastAsia="Calibri" w:hAnsi="Times New Roman" w:cs="Times New Roman"/>
          <w:b/>
          <w:sz w:val="32"/>
          <w:szCs w:val="32"/>
        </w:rPr>
      </w:pPr>
      <w:bookmarkStart w:id="231" w:name="_Toc534974742"/>
      <w:bookmarkStart w:id="232" w:name="_Toc18428036"/>
      <w:r w:rsidRPr="00C92D04">
        <w:rPr>
          <w:rFonts w:ascii="Times New Roman" w:eastAsia="Calibri" w:hAnsi="Times New Roman" w:cs="Times New Roman"/>
          <w:b/>
          <w:sz w:val="32"/>
          <w:szCs w:val="32"/>
        </w:rPr>
        <w:t>5.6 Using VLIDORT for certain applications</w:t>
      </w:r>
      <w:bookmarkEnd w:id="231"/>
      <w:bookmarkEnd w:id="232"/>
    </w:p>
    <w:p w:rsidR="00C92D04" w:rsidRPr="00C92D04" w:rsidRDefault="00C92D04" w:rsidP="00C92D04">
      <w:pPr>
        <w:suppressAutoHyphens/>
        <w:spacing w:after="0" w:line="240" w:lineRule="auto"/>
        <w:rPr>
          <w:rFonts w:ascii="Times New Roman" w:eastAsia="Calibri" w:hAnsi="Times New Roman" w:cs="Times New Roman"/>
          <w:sz w:val="16"/>
          <w:szCs w:val="16"/>
        </w:rPr>
      </w:pPr>
    </w:p>
    <w:p w:rsidR="00C92D04" w:rsidRPr="00C92D04" w:rsidRDefault="00C92D04" w:rsidP="00C92D04">
      <w:pPr>
        <w:keepNext/>
        <w:suppressAutoHyphens/>
        <w:spacing w:after="0" w:line="240" w:lineRule="auto"/>
        <w:jc w:val="both"/>
        <w:outlineLvl w:val="2"/>
        <w:rPr>
          <w:rFonts w:ascii="Times New Roman" w:eastAsia="Calibri" w:hAnsi="Times New Roman" w:cs="Times New Roman"/>
          <w:i/>
          <w:sz w:val="28"/>
          <w:szCs w:val="28"/>
        </w:rPr>
      </w:pPr>
      <w:bookmarkStart w:id="233" w:name="_Toc534974743"/>
      <w:bookmarkStart w:id="234" w:name="_Toc18428037"/>
      <w:r w:rsidRPr="00C92D04">
        <w:rPr>
          <w:rFonts w:ascii="Times New Roman" w:eastAsia="Calibri" w:hAnsi="Times New Roman" w:cs="Times New Roman"/>
          <w:i/>
          <w:sz w:val="28"/>
          <w:szCs w:val="28"/>
        </w:rPr>
        <w:t>5.6.1 Generating AMFs and Scattering-weight AMFs with VLIDORT</w:t>
      </w:r>
      <w:bookmarkEnd w:id="233"/>
      <w:bookmarkEnd w:id="234"/>
    </w:p>
    <w:p w:rsidR="00C92D04" w:rsidRPr="00C92D04" w:rsidRDefault="00C92D04" w:rsidP="00C92D04">
      <w:pPr>
        <w:spacing w:after="120" w:line="240" w:lineRule="auto"/>
        <w:jc w:val="both"/>
        <w:rPr>
          <w:rFonts w:ascii="Times New Roman" w:eastAsia="Calibri" w:hAnsi="Times New Roman" w:cs="Times New Roman"/>
          <w:i/>
          <w:sz w:val="12"/>
          <w:szCs w:val="12"/>
        </w:rPr>
      </w:pPr>
    </w:p>
    <w:p w:rsidR="00C92D04" w:rsidRPr="00C92D04" w:rsidRDefault="00C92D04" w:rsidP="00C92D04">
      <w:pPr>
        <w:keepNext/>
        <w:suppressAutoHyphens/>
        <w:autoSpaceDE w:val="0"/>
        <w:spacing w:after="0" w:line="240" w:lineRule="auto"/>
        <w:outlineLvl w:val="3"/>
        <w:rPr>
          <w:rFonts w:ascii="Times New Roman" w:eastAsia="Calibri" w:hAnsi="Times New Roman" w:cs="Times New Roman"/>
          <w:i/>
          <w:sz w:val="24"/>
          <w:szCs w:val="20"/>
        </w:rPr>
      </w:pPr>
      <w:r w:rsidRPr="00C92D04">
        <w:rPr>
          <w:rFonts w:ascii="Times New Roman" w:eastAsia="Calibri" w:hAnsi="Times New Roman" w:cs="Times New Roman"/>
          <w:i/>
          <w:sz w:val="24"/>
          <w:szCs w:val="20"/>
        </w:rPr>
        <w:t>5.6.1.1 Traditional Definition</w:t>
      </w:r>
    </w:p>
    <w:p w:rsidR="00C92D04" w:rsidRPr="00C92D04" w:rsidRDefault="00C92D04" w:rsidP="00C92D04">
      <w:pPr>
        <w:spacing w:after="120" w:line="240" w:lineRule="auto"/>
        <w:jc w:val="both"/>
        <w:rPr>
          <w:rFonts w:ascii="Times New Roman" w:eastAsia="Calibri" w:hAnsi="Times New Roman" w:cs="Times New Roman"/>
          <w:sz w:val="12"/>
          <w:szCs w:val="12"/>
        </w:rPr>
      </w:pPr>
    </w:p>
    <w:p w:rsidR="00C92D04" w:rsidRPr="00C92D04" w:rsidRDefault="00C92D04" w:rsidP="00C92D04">
      <w:pPr>
        <w:spacing w:after="120" w:line="240" w:lineRule="auto"/>
        <w:jc w:val="both"/>
        <w:rPr>
          <w:rFonts w:ascii="Times New Roman" w:eastAsia="Calibri" w:hAnsi="Times New Roman" w:cs="Times New Roman"/>
          <w:sz w:val="24"/>
          <w:szCs w:val="24"/>
        </w:rPr>
      </w:pPr>
      <w:r w:rsidRPr="00C92D04">
        <w:rPr>
          <w:rFonts w:ascii="Times New Roman" w:eastAsia="Calibri" w:hAnsi="Times New Roman" w:cs="Times New Roman"/>
          <w:sz w:val="24"/>
          <w:szCs w:val="24"/>
        </w:rPr>
        <w:t>For the DOAS-style retrieval of the vertical total column of a single trace gas which is an optically thin absorber, the AMF definition that is used in many DOAS application is:</w:t>
      </w:r>
    </w:p>
    <w:p w:rsidR="00C92D04" w:rsidRPr="00C92D04" w:rsidRDefault="00C92D04" w:rsidP="00C92D04">
      <w:pPr>
        <w:spacing w:after="120" w:line="240" w:lineRule="auto"/>
        <w:ind w:firstLine="720"/>
        <w:jc w:val="both"/>
        <w:rPr>
          <w:rFonts w:ascii="Times New Roman" w:eastAsia="Calibri" w:hAnsi="Times New Roman" w:cs="Times New Roman"/>
          <w:sz w:val="24"/>
          <w:szCs w:val="24"/>
        </w:rPr>
      </w:pPr>
      <m:oMath>
        <m:r>
          <w:rPr>
            <w:rFonts w:ascii="Cambria Math" w:eastAsia="Calibri" w:hAnsi="Cambria Math" w:cs="Times New Roman"/>
            <w:sz w:val="24"/>
            <w:szCs w:val="24"/>
          </w:rPr>
          <m:t>W=-</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1</m:t>
            </m:r>
          </m:num>
          <m:den>
            <m:r>
              <w:rPr>
                <w:rFonts w:ascii="Cambria Math" w:eastAsia="Calibri" w:hAnsi="Cambria Math" w:cs="Times New Roman"/>
                <w:sz w:val="24"/>
                <w:szCs w:val="24"/>
              </w:rPr>
              <m:t>C</m:t>
            </m:r>
          </m:den>
        </m:f>
        <m:func>
          <m:funcPr>
            <m:ctrlPr>
              <w:rPr>
                <w:rFonts w:ascii="Cambria Math" w:eastAsia="Calibri" w:hAnsi="Cambria Math" w:cs="Times New Roman"/>
                <w:i/>
                <w:sz w:val="24"/>
                <w:szCs w:val="24"/>
              </w:rPr>
            </m:ctrlPr>
          </m:funcPr>
          <m:fName>
            <m:r>
              <m:rPr>
                <m:sty m:val="p"/>
              </m:rPr>
              <w:rPr>
                <w:rFonts w:ascii="Cambria Math" w:eastAsia="Calibri" w:hAnsi="Cambria Math" w:cs="Times New Roman"/>
                <w:sz w:val="24"/>
                <w:szCs w:val="24"/>
              </w:rPr>
              <m:t>log</m:t>
            </m:r>
          </m:fName>
          <m:e>
            <m:d>
              <m:dPr>
                <m:begChr m:val="["/>
                <m:endChr m:val="]"/>
                <m:ctrlPr>
                  <w:rPr>
                    <w:rFonts w:ascii="Cambria Math" w:eastAsia="Calibri" w:hAnsi="Cambria Math" w:cs="Times New Roman"/>
                    <w:i/>
                    <w:sz w:val="24"/>
                    <w:szCs w:val="24"/>
                  </w:rPr>
                </m:ctrlPr>
              </m:dPr>
              <m:e>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I</m:t>
                        </m:r>
                      </m:e>
                      <m:sub>
                        <m:r>
                          <w:rPr>
                            <w:rFonts w:ascii="Cambria Math" w:eastAsia="Calibri" w:hAnsi="Cambria Math" w:cs="Times New Roman"/>
                            <w:sz w:val="24"/>
                            <w:szCs w:val="24"/>
                          </w:rPr>
                          <m:t>nogas</m:t>
                        </m:r>
                      </m:sub>
                    </m:sSub>
                  </m:num>
                  <m:den>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I</m:t>
                        </m:r>
                      </m:e>
                      <m:sub>
                        <m:r>
                          <w:rPr>
                            <w:rFonts w:ascii="Cambria Math" w:eastAsia="Calibri" w:hAnsi="Cambria Math" w:cs="Times New Roman"/>
                            <w:sz w:val="24"/>
                            <w:szCs w:val="24"/>
                          </w:rPr>
                          <m:t>gas</m:t>
                        </m:r>
                      </m:sub>
                    </m:sSub>
                  </m:den>
                </m:f>
              </m:e>
            </m:d>
          </m:e>
        </m:func>
      </m:oMath>
      <w:r w:rsidRPr="00C92D04">
        <w:rPr>
          <w:rFonts w:ascii="Times New Roman" w:eastAsia="Calibri" w:hAnsi="Times New Roman" w:cs="Times New Roman"/>
          <w:sz w:val="24"/>
          <w:szCs w:val="24"/>
        </w:rPr>
        <w:tab/>
      </w:r>
      <w:r w:rsidRPr="00C92D04">
        <w:rPr>
          <w:rFonts w:ascii="Times New Roman" w:eastAsia="Calibri" w:hAnsi="Times New Roman" w:cs="Times New Roman"/>
          <w:sz w:val="24"/>
          <w:szCs w:val="24"/>
        </w:rPr>
        <w:tab/>
      </w:r>
      <w:r w:rsidRPr="00C92D04">
        <w:rPr>
          <w:rFonts w:ascii="Times New Roman" w:eastAsia="Calibri" w:hAnsi="Times New Roman" w:cs="Times New Roman"/>
          <w:sz w:val="24"/>
          <w:szCs w:val="24"/>
        </w:rPr>
        <w:tab/>
      </w:r>
      <w:r w:rsidRPr="00C92D04">
        <w:rPr>
          <w:rFonts w:ascii="Times New Roman" w:eastAsia="Calibri" w:hAnsi="Times New Roman" w:cs="Times New Roman"/>
          <w:sz w:val="24"/>
          <w:szCs w:val="24"/>
        </w:rPr>
        <w:tab/>
      </w:r>
      <w:r w:rsidRPr="00C92D04">
        <w:rPr>
          <w:rFonts w:ascii="Times New Roman" w:eastAsia="Calibri" w:hAnsi="Times New Roman" w:cs="Times New Roman"/>
          <w:sz w:val="24"/>
          <w:szCs w:val="24"/>
        </w:rPr>
        <w:tab/>
      </w:r>
      <w:r w:rsidRPr="00C92D04">
        <w:rPr>
          <w:rFonts w:ascii="Times New Roman" w:eastAsia="Calibri" w:hAnsi="Times New Roman" w:cs="Times New Roman"/>
          <w:sz w:val="24"/>
          <w:szCs w:val="24"/>
        </w:rPr>
        <w:tab/>
      </w:r>
      <w:r w:rsidRPr="00C92D04">
        <w:rPr>
          <w:rFonts w:ascii="Times New Roman" w:eastAsia="Calibri" w:hAnsi="Times New Roman" w:cs="Times New Roman"/>
          <w:sz w:val="24"/>
          <w:szCs w:val="24"/>
        </w:rPr>
        <w:tab/>
      </w:r>
      <w:r w:rsidRPr="00C92D04">
        <w:rPr>
          <w:rFonts w:ascii="Times New Roman" w:eastAsia="Calibri" w:hAnsi="Times New Roman" w:cs="Times New Roman"/>
          <w:sz w:val="24"/>
          <w:szCs w:val="24"/>
        </w:rPr>
        <w:tab/>
      </w:r>
      <w:r w:rsidRPr="00C92D04">
        <w:rPr>
          <w:rFonts w:ascii="Times New Roman" w:eastAsia="Calibri" w:hAnsi="Times New Roman" w:cs="Times New Roman"/>
          <w:sz w:val="24"/>
          <w:szCs w:val="24"/>
        </w:rPr>
        <w:tab/>
        <w:t>(5.6.1)</w:t>
      </w:r>
      <w:r w:rsidRPr="00C92D04">
        <w:rPr>
          <w:rFonts w:ascii="Times New Roman" w:eastAsia="Calibri" w:hAnsi="Times New Roman" w:cs="Times New Roman"/>
          <w:sz w:val="24"/>
          <w:szCs w:val="24"/>
        </w:rPr>
        <w:tab/>
      </w:r>
    </w:p>
    <w:p w:rsidR="00C92D04" w:rsidRPr="00C92D04" w:rsidRDefault="00C92D04" w:rsidP="00C92D04">
      <w:pPr>
        <w:spacing w:after="120" w:line="240" w:lineRule="auto"/>
        <w:jc w:val="both"/>
        <w:rPr>
          <w:rFonts w:ascii="Times New Roman" w:eastAsia="Calibri" w:hAnsi="Times New Roman" w:cs="Times New Roman"/>
          <w:sz w:val="24"/>
          <w:szCs w:val="24"/>
        </w:rPr>
      </w:pPr>
      <w:r w:rsidRPr="00C92D04">
        <w:rPr>
          <w:rFonts w:ascii="Times New Roman" w:eastAsia="Calibri" w:hAnsi="Times New Roman" w:cs="Times New Roman"/>
          <w:sz w:val="24"/>
          <w:szCs w:val="24"/>
        </w:rPr>
        <w:t xml:space="preserve">Here,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I</m:t>
            </m:r>
          </m:e>
          <m:sub>
            <m:r>
              <w:rPr>
                <w:rFonts w:ascii="Cambria Math" w:eastAsia="Calibri" w:hAnsi="Cambria Math" w:cs="Times New Roman"/>
                <w:sz w:val="24"/>
                <w:szCs w:val="24"/>
              </w:rPr>
              <m:t>nogas</m:t>
            </m:r>
          </m:sub>
        </m:sSub>
        <m:r>
          <w:rPr>
            <w:rFonts w:ascii="Cambria Math" w:eastAsia="Calibri" w:hAnsi="Cambria Math" w:cs="Times New Roman"/>
            <w:sz w:val="24"/>
            <w:szCs w:val="24"/>
          </w:rPr>
          <m:t xml:space="preserve"> </m:t>
        </m:r>
      </m:oMath>
      <w:r w:rsidRPr="00C92D04">
        <w:rPr>
          <w:rFonts w:ascii="Times New Roman" w:eastAsia="Times New Roman" w:hAnsi="Times New Roman" w:cs="Times New Roman"/>
          <w:sz w:val="24"/>
          <w:szCs w:val="24"/>
        </w:rPr>
        <w:t>is the radiance calculated without the presence of absorption by the trace gas,</w:t>
      </w:r>
      <w:r w:rsidRPr="00C92D04">
        <w:rPr>
          <w:rFonts w:ascii="Times New Roman" w:eastAsia="Calibri" w:hAnsi="Times New Roman" w:cs="Times New Roman"/>
          <w:sz w:val="24"/>
          <w:szCs w:val="24"/>
        </w:rPr>
        <w:t xml:space="preserve">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I</m:t>
            </m:r>
          </m:e>
          <m:sub>
            <m:r>
              <w:rPr>
                <w:rFonts w:ascii="Cambria Math" w:eastAsia="Calibri" w:hAnsi="Cambria Math" w:cs="Times New Roman"/>
                <w:sz w:val="24"/>
                <w:szCs w:val="24"/>
              </w:rPr>
              <m:t>gas</m:t>
            </m:r>
          </m:sub>
        </m:sSub>
        <m:r>
          <w:rPr>
            <w:rFonts w:ascii="Cambria Math" w:eastAsia="Calibri" w:hAnsi="Cambria Math" w:cs="Times New Roman"/>
            <w:sz w:val="24"/>
            <w:szCs w:val="24"/>
          </w:rPr>
          <m:t xml:space="preserve"> </m:t>
        </m:r>
      </m:oMath>
      <w:r w:rsidRPr="00C92D04">
        <w:rPr>
          <w:rFonts w:ascii="Times New Roman" w:eastAsia="Times New Roman" w:hAnsi="Times New Roman" w:cs="Times New Roman"/>
          <w:sz w:val="24"/>
          <w:szCs w:val="24"/>
        </w:rPr>
        <w:t>is the radiance calculated with absorption by the trace gas included,</w:t>
      </w:r>
      <w:r w:rsidRPr="00C92D04">
        <w:rPr>
          <w:rFonts w:ascii="Times New Roman" w:eastAsia="Calibri" w:hAnsi="Times New Roman" w:cs="Times New Roman"/>
          <w:sz w:val="24"/>
          <w:szCs w:val="24"/>
        </w:rPr>
        <w:t xml:space="preserve"> and</w:t>
      </w:r>
      <m:oMath>
        <m:r>
          <w:rPr>
            <w:rFonts w:ascii="Cambria Math" w:eastAsia="Calibri" w:hAnsi="Cambria Math" w:cs="Times New Roman"/>
            <w:sz w:val="24"/>
            <w:szCs w:val="24"/>
          </w:rPr>
          <m:t xml:space="preserve"> τ</m:t>
        </m:r>
      </m:oMath>
      <w:r w:rsidRPr="00C92D04">
        <w:rPr>
          <w:rFonts w:ascii="Times New Roman" w:eastAsia="Calibri" w:hAnsi="Times New Roman" w:cs="Times New Roman"/>
          <w:sz w:val="24"/>
          <w:szCs w:val="24"/>
        </w:rPr>
        <w:t xml:space="preserve"> is the total atmospheric vertical optical depth of the absorber gas. From a practical point of view, this requires two separate calculations using VLIDORT, one in which the trace-gas absorption is included in every layer of the atmosphere, and the other in which these trace gas layer optical depths for absorption are omitted.</w:t>
      </w:r>
    </w:p>
    <w:p w:rsidR="00C92D04" w:rsidRPr="00C92D04" w:rsidRDefault="00C92D04" w:rsidP="00C92D04">
      <w:pPr>
        <w:spacing w:after="120" w:line="240" w:lineRule="auto"/>
        <w:jc w:val="both"/>
        <w:rPr>
          <w:rFonts w:ascii="Times New Roman" w:eastAsia="Calibri" w:hAnsi="Times New Roman" w:cs="Times New Roman"/>
          <w:sz w:val="24"/>
          <w:szCs w:val="24"/>
        </w:rPr>
      </w:pPr>
      <w:r w:rsidRPr="00C92D04">
        <w:rPr>
          <w:rFonts w:ascii="Times New Roman" w:eastAsia="Calibri" w:hAnsi="Times New Roman" w:cs="Times New Roman"/>
          <w:sz w:val="24"/>
          <w:szCs w:val="24"/>
        </w:rPr>
        <w:t>It is also possible to define the AMF for a single layer:</w:t>
      </w:r>
    </w:p>
    <w:p w:rsidR="00C92D04" w:rsidRPr="00C92D04" w:rsidRDefault="006E46EE" w:rsidP="00C92D04">
      <w:pPr>
        <w:spacing w:after="120" w:line="240" w:lineRule="auto"/>
        <w:ind w:firstLine="720"/>
        <w:jc w:val="both"/>
        <w:rPr>
          <w:rFonts w:ascii="Times New Roman" w:eastAsia="Times New Roman" w:hAnsi="Times New Roman" w:cs="Times New Roman"/>
          <w:sz w:val="28"/>
          <w:szCs w:val="28"/>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W</m:t>
            </m:r>
          </m:e>
          <m:sub>
            <m:r>
              <w:rPr>
                <w:rFonts w:ascii="Cambria Math" w:eastAsia="Calibri" w:hAnsi="Cambria Math" w:cs="Times New Roman"/>
                <w:sz w:val="24"/>
                <w:szCs w:val="24"/>
              </w:rPr>
              <m:t>n</m:t>
            </m:r>
          </m:sub>
        </m:sSub>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1</m:t>
            </m:r>
          </m:num>
          <m:den>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τ</m:t>
                </m:r>
              </m:e>
              <m:sub>
                <m:r>
                  <w:rPr>
                    <w:rFonts w:ascii="Cambria Math" w:eastAsia="Calibri" w:hAnsi="Cambria Math" w:cs="Times New Roman"/>
                    <w:sz w:val="24"/>
                    <w:szCs w:val="24"/>
                  </w:rPr>
                  <m:t>n</m:t>
                </m:r>
              </m:sub>
            </m:sSub>
          </m:den>
        </m:f>
        <m:func>
          <m:funcPr>
            <m:ctrlPr>
              <w:rPr>
                <w:rFonts w:ascii="Cambria Math" w:eastAsia="Calibri" w:hAnsi="Cambria Math" w:cs="Times New Roman"/>
                <w:i/>
                <w:sz w:val="24"/>
                <w:szCs w:val="24"/>
              </w:rPr>
            </m:ctrlPr>
          </m:funcPr>
          <m:fName>
            <m:r>
              <m:rPr>
                <m:sty m:val="p"/>
              </m:rPr>
              <w:rPr>
                <w:rFonts w:ascii="Cambria Math" w:eastAsia="Calibri" w:hAnsi="Cambria Math" w:cs="Times New Roman"/>
                <w:sz w:val="24"/>
                <w:szCs w:val="24"/>
              </w:rPr>
              <m:t>log</m:t>
            </m:r>
          </m:fName>
          <m:e>
            <m:d>
              <m:dPr>
                <m:begChr m:val="["/>
                <m:endChr m:val="]"/>
                <m:ctrlPr>
                  <w:rPr>
                    <w:rFonts w:ascii="Cambria Math" w:eastAsia="Calibri" w:hAnsi="Cambria Math" w:cs="Times New Roman"/>
                    <w:i/>
                    <w:sz w:val="24"/>
                    <w:szCs w:val="24"/>
                  </w:rPr>
                </m:ctrlPr>
              </m:dPr>
              <m:e>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I</m:t>
                        </m:r>
                      </m:e>
                      <m:sub>
                        <m:r>
                          <w:rPr>
                            <w:rFonts w:ascii="Cambria Math" w:eastAsia="Calibri" w:hAnsi="Cambria Math" w:cs="Times New Roman"/>
                            <w:sz w:val="24"/>
                            <w:szCs w:val="24"/>
                          </w:rPr>
                          <m:t>nogas,n</m:t>
                        </m:r>
                      </m:sub>
                    </m:sSub>
                  </m:num>
                  <m:den>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I</m:t>
                        </m:r>
                      </m:e>
                      <m:sub>
                        <m:r>
                          <w:rPr>
                            <w:rFonts w:ascii="Cambria Math" w:eastAsia="Calibri" w:hAnsi="Cambria Math" w:cs="Times New Roman"/>
                            <w:sz w:val="24"/>
                            <w:szCs w:val="24"/>
                          </w:rPr>
                          <m:t>gas</m:t>
                        </m:r>
                      </m:sub>
                    </m:sSub>
                  </m:den>
                </m:f>
              </m:e>
            </m:d>
          </m:e>
        </m:func>
      </m:oMath>
      <w:r w:rsidR="00C92D04" w:rsidRPr="00C92D04">
        <w:rPr>
          <w:rFonts w:ascii="Times New Roman" w:eastAsia="Times New Roman" w:hAnsi="Times New Roman" w:cs="Times New Roman"/>
          <w:sz w:val="28"/>
          <w:szCs w:val="28"/>
        </w:rPr>
        <w:tab/>
      </w:r>
      <w:r w:rsidR="00C92D04" w:rsidRPr="00C92D04">
        <w:rPr>
          <w:rFonts w:ascii="Times New Roman" w:eastAsia="Times New Roman" w:hAnsi="Times New Roman" w:cs="Times New Roman"/>
          <w:sz w:val="28"/>
          <w:szCs w:val="28"/>
        </w:rPr>
        <w:tab/>
      </w:r>
      <w:r w:rsidR="00C92D04" w:rsidRPr="00C92D04">
        <w:rPr>
          <w:rFonts w:ascii="Times New Roman" w:eastAsia="Times New Roman" w:hAnsi="Times New Roman" w:cs="Times New Roman"/>
          <w:sz w:val="28"/>
          <w:szCs w:val="28"/>
        </w:rPr>
        <w:tab/>
      </w:r>
      <w:r w:rsidR="00C92D04" w:rsidRPr="00C92D04">
        <w:rPr>
          <w:rFonts w:ascii="Times New Roman" w:eastAsia="Times New Roman" w:hAnsi="Times New Roman" w:cs="Times New Roman"/>
          <w:sz w:val="28"/>
          <w:szCs w:val="28"/>
        </w:rPr>
        <w:tab/>
      </w:r>
      <w:r w:rsidR="00C92D04" w:rsidRPr="00C92D04">
        <w:rPr>
          <w:rFonts w:ascii="Times New Roman" w:eastAsia="Times New Roman" w:hAnsi="Times New Roman" w:cs="Times New Roman"/>
          <w:sz w:val="28"/>
          <w:szCs w:val="28"/>
        </w:rPr>
        <w:tab/>
      </w:r>
      <w:r w:rsidR="00C92D04" w:rsidRPr="00C92D04">
        <w:rPr>
          <w:rFonts w:ascii="Times New Roman" w:eastAsia="Times New Roman" w:hAnsi="Times New Roman" w:cs="Times New Roman"/>
          <w:sz w:val="28"/>
          <w:szCs w:val="28"/>
        </w:rPr>
        <w:tab/>
      </w:r>
      <w:r w:rsidR="00C92D04" w:rsidRPr="00C92D04">
        <w:rPr>
          <w:rFonts w:ascii="Times New Roman" w:eastAsia="Times New Roman" w:hAnsi="Times New Roman" w:cs="Times New Roman"/>
          <w:sz w:val="28"/>
          <w:szCs w:val="28"/>
        </w:rPr>
        <w:tab/>
      </w:r>
      <w:r w:rsidR="00C92D04" w:rsidRPr="00C92D04">
        <w:rPr>
          <w:rFonts w:ascii="Times New Roman" w:eastAsia="Times New Roman" w:hAnsi="Times New Roman" w:cs="Times New Roman"/>
          <w:sz w:val="28"/>
          <w:szCs w:val="28"/>
        </w:rPr>
        <w:tab/>
      </w:r>
      <w:r w:rsidR="00C92D04" w:rsidRPr="00C92D04">
        <w:rPr>
          <w:rFonts w:ascii="Times New Roman" w:eastAsia="Times New Roman" w:hAnsi="Times New Roman" w:cs="Times New Roman"/>
          <w:sz w:val="24"/>
          <w:szCs w:val="24"/>
        </w:rPr>
        <w:t>(5.6.2)</w:t>
      </w:r>
    </w:p>
    <w:p w:rsidR="00C92D04" w:rsidRPr="00C92D04" w:rsidRDefault="00C92D04" w:rsidP="00C92D04">
      <w:pPr>
        <w:spacing w:after="120" w:line="240" w:lineRule="auto"/>
        <w:jc w:val="both"/>
        <w:rPr>
          <w:rFonts w:ascii="Times New Roman" w:eastAsia="Calibri" w:hAnsi="Times New Roman" w:cs="Times New Roman"/>
          <w:sz w:val="24"/>
          <w:szCs w:val="24"/>
        </w:rPr>
      </w:pPr>
      <w:r w:rsidRPr="00C92D04">
        <w:rPr>
          <w:rFonts w:ascii="Times New Roman" w:eastAsia="Calibri" w:hAnsi="Times New Roman" w:cs="Times New Roman"/>
          <w:sz w:val="24"/>
          <w:szCs w:val="24"/>
        </w:rPr>
        <w:t>where</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 xml:space="preserve"> τ</m:t>
            </m:r>
          </m:e>
          <m:sub>
            <m:r>
              <w:rPr>
                <w:rFonts w:ascii="Cambria Math" w:eastAsia="Calibri" w:hAnsi="Cambria Math" w:cs="Times New Roman"/>
                <w:sz w:val="24"/>
                <w:szCs w:val="24"/>
              </w:rPr>
              <m:t>n</m:t>
            </m:r>
          </m:sub>
        </m:sSub>
      </m:oMath>
      <w:r w:rsidRPr="00C92D04">
        <w:rPr>
          <w:rFonts w:ascii="Times New Roman" w:eastAsia="Calibri" w:hAnsi="Times New Roman" w:cs="Times New Roman"/>
          <w:sz w:val="24"/>
          <w:szCs w:val="24"/>
        </w:rPr>
        <w:t xml:space="preserve"> is the optical depth of the trace gas in layer </w:t>
      </w:r>
      <m:oMath>
        <m:r>
          <w:rPr>
            <w:rFonts w:ascii="Cambria Math" w:eastAsia="Calibri" w:hAnsi="Cambria Math" w:cs="Times New Roman"/>
            <w:sz w:val="24"/>
            <w:szCs w:val="24"/>
          </w:rPr>
          <m:t>n</m:t>
        </m:r>
      </m:oMath>
      <w:r w:rsidRPr="00C92D04">
        <w:rPr>
          <w:rFonts w:ascii="Times New Roman" w:eastAsia="Calibri" w:hAnsi="Times New Roman" w:cs="Times New Roman"/>
          <w:sz w:val="24"/>
          <w:szCs w:val="24"/>
        </w:rPr>
        <w:t xml:space="preserve">, and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I</m:t>
            </m:r>
          </m:e>
          <m:sub>
            <m:r>
              <w:rPr>
                <w:rFonts w:ascii="Cambria Math" w:eastAsia="Calibri" w:hAnsi="Cambria Math" w:cs="Times New Roman"/>
                <w:sz w:val="24"/>
                <w:szCs w:val="24"/>
              </w:rPr>
              <m:t>nogas,n</m:t>
            </m:r>
          </m:sub>
        </m:sSub>
        <m:r>
          <w:rPr>
            <w:rFonts w:ascii="Cambria Math" w:eastAsia="Calibri" w:hAnsi="Cambria Math" w:cs="Times New Roman"/>
            <w:sz w:val="24"/>
            <w:szCs w:val="24"/>
          </w:rPr>
          <m:t xml:space="preserve"> </m:t>
        </m:r>
      </m:oMath>
      <w:r w:rsidRPr="00C92D04">
        <w:rPr>
          <w:rFonts w:ascii="Times New Roman" w:eastAsia="Calibri" w:hAnsi="Times New Roman" w:cs="Times New Roman"/>
          <w:sz w:val="24"/>
          <w:szCs w:val="24"/>
        </w:rPr>
        <w:t>is the radiance</w:t>
      </w:r>
      <w:r w:rsidRPr="00C92D04">
        <w:rPr>
          <w:rFonts w:ascii="Times New Roman" w:eastAsia="Calibri" w:hAnsi="Times New Roman" w:cs="Times New Roman"/>
          <w:b/>
          <w:sz w:val="28"/>
          <w:szCs w:val="28"/>
        </w:rPr>
        <w:t xml:space="preserve"> </w:t>
      </w:r>
      <w:r w:rsidRPr="00C92D04">
        <w:rPr>
          <w:rFonts w:ascii="Times New Roman" w:eastAsia="Calibri" w:hAnsi="Times New Roman" w:cs="Times New Roman"/>
          <w:sz w:val="24"/>
          <w:szCs w:val="24"/>
        </w:rPr>
        <w:t xml:space="preserve">with absorption omitted in layer </w:t>
      </w:r>
      <m:oMath>
        <m:r>
          <w:rPr>
            <w:rFonts w:ascii="Cambria Math" w:eastAsia="Calibri" w:hAnsi="Cambria Math" w:cs="Times New Roman"/>
            <w:sz w:val="24"/>
            <w:szCs w:val="24"/>
          </w:rPr>
          <m:t>n</m:t>
        </m:r>
      </m:oMath>
      <w:r w:rsidRPr="00C92D04">
        <w:rPr>
          <w:rFonts w:ascii="Times New Roman" w:eastAsia="Calibri" w:hAnsi="Times New Roman" w:cs="Times New Roman"/>
          <w:sz w:val="24"/>
          <w:szCs w:val="24"/>
        </w:rPr>
        <w:t xml:space="preserve">. </w:t>
      </w:r>
    </w:p>
    <w:p w:rsidR="00C92D04" w:rsidRPr="00C92D04" w:rsidRDefault="00C92D04" w:rsidP="00C92D04">
      <w:pPr>
        <w:spacing w:after="120" w:line="240" w:lineRule="auto"/>
        <w:jc w:val="both"/>
        <w:rPr>
          <w:rFonts w:ascii="Times New Roman" w:eastAsia="Calibri" w:hAnsi="Times New Roman" w:cs="Times New Roman"/>
          <w:sz w:val="12"/>
          <w:szCs w:val="12"/>
        </w:rPr>
      </w:pPr>
    </w:p>
    <w:p w:rsidR="00C92D04" w:rsidRPr="00C92D04" w:rsidRDefault="00C92D04" w:rsidP="00C92D04">
      <w:pPr>
        <w:keepNext/>
        <w:suppressAutoHyphens/>
        <w:autoSpaceDE w:val="0"/>
        <w:spacing w:after="0" w:line="240" w:lineRule="auto"/>
        <w:outlineLvl w:val="3"/>
        <w:rPr>
          <w:rFonts w:ascii="Times New Roman" w:eastAsia="Calibri" w:hAnsi="Times New Roman" w:cs="Times New Roman"/>
          <w:i/>
          <w:sz w:val="24"/>
          <w:szCs w:val="20"/>
        </w:rPr>
      </w:pPr>
      <w:r w:rsidRPr="00C92D04">
        <w:rPr>
          <w:rFonts w:ascii="Times New Roman" w:eastAsia="Calibri" w:hAnsi="Times New Roman" w:cs="Times New Roman"/>
          <w:i/>
          <w:sz w:val="24"/>
          <w:szCs w:val="20"/>
        </w:rPr>
        <w:t>5.6.1.2 Scattering weight AMF</w:t>
      </w:r>
    </w:p>
    <w:p w:rsidR="00C92D04" w:rsidRPr="00C92D04" w:rsidRDefault="00C92D04" w:rsidP="00C92D04">
      <w:pPr>
        <w:spacing w:after="120" w:line="240" w:lineRule="auto"/>
        <w:jc w:val="both"/>
        <w:rPr>
          <w:rFonts w:ascii="Times New Roman" w:eastAsia="Calibri" w:hAnsi="Times New Roman" w:cs="Times New Roman"/>
          <w:sz w:val="16"/>
          <w:szCs w:val="16"/>
        </w:rPr>
      </w:pPr>
    </w:p>
    <w:p w:rsidR="00C92D04" w:rsidRPr="00C92D04" w:rsidRDefault="00C92D04" w:rsidP="00C92D04">
      <w:pPr>
        <w:spacing w:after="120" w:line="240" w:lineRule="auto"/>
        <w:jc w:val="both"/>
        <w:rPr>
          <w:rFonts w:ascii="Times New Roman" w:eastAsia="Calibri" w:hAnsi="Times New Roman" w:cs="Times New Roman"/>
          <w:sz w:val="24"/>
          <w:szCs w:val="24"/>
        </w:rPr>
      </w:pPr>
      <w:r w:rsidRPr="00C92D04">
        <w:rPr>
          <w:rFonts w:ascii="Times New Roman" w:eastAsia="Calibri" w:hAnsi="Times New Roman" w:cs="Times New Roman"/>
          <w:sz w:val="24"/>
          <w:szCs w:val="24"/>
        </w:rPr>
        <w:t xml:space="preserve">Also of use in many DOAS applications is the so-called scattering-weight AMF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W</m:t>
            </m:r>
          </m:e>
          <m:sub>
            <m:r>
              <w:rPr>
                <w:rFonts w:ascii="Cambria Math" w:eastAsia="Calibri" w:hAnsi="Cambria Math" w:cs="Times New Roman"/>
                <w:sz w:val="24"/>
                <w:szCs w:val="24"/>
              </w:rPr>
              <m:t>n</m:t>
            </m:r>
          </m:sub>
        </m:sSub>
      </m:oMath>
      <w:r w:rsidRPr="00C92D04">
        <w:rPr>
          <w:rFonts w:ascii="Times New Roman" w:eastAsia="Calibri" w:hAnsi="Times New Roman" w:cs="Times New Roman"/>
          <w:sz w:val="24"/>
          <w:szCs w:val="24"/>
        </w:rPr>
        <w:t>, which is defined by:</w:t>
      </w:r>
    </w:p>
    <w:p w:rsidR="00C92D04" w:rsidRPr="00C92D04" w:rsidRDefault="006E46EE" w:rsidP="00C92D04">
      <w:pPr>
        <w:spacing w:after="120" w:line="240" w:lineRule="auto"/>
        <w:ind w:firstLine="720"/>
        <w:jc w:val="both"/>
        <w:rPr>
          <w:rFonts w:ascii="Times New Roman" w:eastAsia="Calibri" w:hAnsi="Times New Roman" w:cs="Times New Roman"/>
          <w:sz w:val="28"/>
          <w:szCs w:val="28"/>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W</m:t>
            </m:r>
          </m:e>
          <m:sub>
            <m:r>
              <w:rPr>
                <w:rFonts w:ascii="Cambria Math" w:eastAsia="Calibri" w:hAnsi="Cambria Math" w:cs="Times New Roman"/>
                <w:sz w:val="24"/>
                <w:szCs w:val="24"/>
              </w:rPr>
              <m:t>n</m:t>
            </m:r>
          </m:sub>
        </m:sSub>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m:t>
            </m:r>
            <m:func>
              <m:funcPr>
                <m:ctrlPr>
                  <w:rPr>
                    <w:rFonts w:ascii="Cambria Math" w:eastAsia="Calibri" w:hAnsi="Cambria Math" w:cs="Times New Roman"/>
                    <w:i/>
                    <w:sz w:val="24"/>
                    <w:szCs w:val="24"/>
                  </w:rPr>
                </m:ctrlPr>
              </m:funcPr>
              <m:fName>
                <m:r>
                  <m:rPr>
                    <m:sty m:val="p"/>
                  </m:rPr>
                  <w:rPr>
                    <w:rFonts w:ascii="Cambria Math" w:eastAsia="Calibri" w:hAnsi="Cambria Math" w:cs="Times New Roman"/>
                    <w:sz w:val="24"/>
                    <w:szCs w:val="24"/>
                  </w:rPr>
                  <m:t>log</m:t>
                </m:r>
              </m:fName>
              <m:e>
                <m:r>
                  <w:rPr>
                    <w:rFonts w:ascii="Cambria Math" w:eastAsia="Calibri" w:hAnsi="Cambria Math" w:cs="Times New Roman"/>
                    <w:sz w:val="24"/>
                    <w:szCs w:val="24"/>
                  </w:rPr>
                  <m:t>I</m:t>
                </m:r>
              </m:e>
            </m:func>
          </m:num>
          <m:den>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∂τ</m:t>
                </m:r>
              </m:e>
              <m:sub>
                <m:r>
                  <w:rPr>
                    <w:rFonts w:ascii="Cambria Math" w:eastAsia="Calibri" w:hAnsi="Cambria Math" w:cs="Times New Roman"/>
                    <w:sz w:val="24"/>
                    <w:szCs w:val="24"/>
                  </w:rPr>
                  <m:t>n</m:t>
                </m:r>
              </m:sub>
            </m:sSub>
          </m:den>
        </m:f>
      </m:oMath>
      <w:r w:rsidR="00C92D04" w:rsidRPr="00C92D04">
        <w:rPr>
          <w:rFonts w:ascii="Times New Roman" w:eastAsia="Calibri" w:hAnsi="Times New Roman" w:cs="Times New Roman"/>
          <w:sz w:val="28"/>
          <w:szCs w:val="28"/>
        </w:rPr>
        <w:tab/>
      </w:r>
      <w:r w:rsidR="00C92D04" w:rsidRPr="00C92D04">
        <w:rPr>
          <w:rFonts w:ascii="Times New Roman" w:eastAsia="Calibri" w:hAnsi="Times New Roman" w:cs="Times New Roman"/>
          <w:sz w:val="28"/>
          <w:szCs w:val="28"/>
        </w:rPr>
        <w:tab/>
      </w:r>
      <w:r w:rsidR="00C92D04" w:rsidRPr="00C92D04">
        <w:rPr>
          <w:rFonts w:ascii="Times New Roman" w:eastAsia="Calibri" w:hAnsi="Times New Roman" w:cs="Times New Roman"/>
          <w:sz w:val="28"/>
          <w:szCs w:val="28"/>
        </w:rPr>
        <w:tab/>
      </w:r>
      <w:r w:rsidR="00C92D04" w:rsidRPr="00C92D04">
        <w:rPr>
          <w:rFonts w:ascii="Times New Roman" w:eastAsia="Calibri" w:hAnsi="Times New Roman" w:cs="Times New Roman"/>
          <w:sz w:val="28"/>
          <w:szCs w:val="28"/>
        </w:rPr>
        <w:tab/>
      </w:r>
      <w:r w:rsidR="00C92D04" w:rsidRPr="00C92D04">
        <w:rPr>
          <w:rFonts w:ascii="Times New Roman" w:eastAsia="Calibri" w:hAnsi="Times New Roman" w:cs="Times New Roman"/>
          <w:sz w:val="28"/>
          <w:szCs w:val="28"/>
        </w:rPr>
        <w:tab/>
      </w:r>
      <w:r w:rsidR="00C92D04" w:rsidRPr="00C92D04">
        <w:rPr>
          <w:rFonts w:ascii="Times New Roman" w:eastAsia="Calibri" w:hAnsi="Times New Roman" w:cs="Times New Roman"/>
          <w:sz w:val="28"/>
          <w:szCs w:val="28"/>
        </w:rPr>
        <w:tab/>
      </w:r>
      <w:r w:rsidR="00C92D04" w:rsidRPr="00C92D04">
        <w:rPr>
          <w:rFonts w:ascii="Times New Roman" w:eastAsia="Calibri" w:hAnsi="Times New Roman" w:cs="Times New Roman"/>
          <w:sz w:val="28"/>
          <w:szCs w:val="28"/>
        </w:rPr>
        <w:tab/>
      </w:r>
      <w:r w:rsidR="00C92D04" w:rsidRPr="00C92D04">
        <w:rPr>
          <w:rFonts w:ascii="Times New Roman" w:eastAsia="Calibri" w:hAnsi="Times New Roman" w:cs="Times New Roman"/>
          <w:sz w:val="28"/>
          <w:szCs w:val="28"/>
        </w:rPr>
        <w:tab/>
      </w:r>
      <w:r w:rsidR="00C92D04" w:rsidRPr="00C92D04">
        <w:rPr>
          <w:rFonts w:ascii="Times New Roman" w:eastAsia="Calibri" w:hAnsi="Times New Roman" w:cs="Times New Roman"/>
          <w:sz w:val="28"/>
          <w:szCs w:val="28"/>
        </w:rPr>
        <w:tab/>
      </w:r>
      <w:r w:rsidR="00C92D04" w:rsidRPr="00C92D04">
        <w:rPr>
          <w:rFonts w:ascii="Times New Roman" w:eastAsia="Calibri" w:hAnsi="Times New Roman" w:cs="Times New Roman"/>
          <w:sz w:val="28"/>
          <w:szCs w:val="28"/>
        </w:rPr>
        <w:tab/>
      </w:r>
      <w:r w:rsidR="00C92D04" w:rsidRPr="00C92D04">
        <w:rPr>
          <w:rFonts w:ascii="Times New Roman" w:eastAsia="Calibri" w:hAnsi="Times New Roman" w:cs="Times New Roman"/>
          <w:sz w:val="24"/>
          <w:szCs w:val="24"/>
        </w:rPr>
        <w:t>(5.6.3)</w:t>
      </w:r>
    </w:p>
    <w:p w:rsidR="00C92D04" w:rsidRPr="00C92D04" w:rsidRDefault="00C92D04" w:rsidP="00C92D04">
      <w:pPr>
        <w:spacing w:after="120" w:line="240" w:lineRule="auto"/>
        <w:jc w:val="both"/>
        <w:rPr>
          <w:rFonts w:ascii="Times New Roman" w:eastAsia="Times New Roman" w:hAnsi="Times New Roman" w:cs="Times New Roman"/>
          <w:sz w:val="24"/>
          <w:szCs w:val="24"/>
        </w:rPr>
      </w:pPr>
      <m:oMath>
        <m:r>
          <w:rPr>
            <w:rFonts w:ascii="Cambria Math" w:eastAsia="Calibri" w:hAnsi="Cambria Math" w:cs="Times New Roman"/>
            <w:sz w:val="24"/>
            <w:szCs w:val="24"/>
          </w:rPr>
          <m:t>I</m:t>
        </m:r>
      </m:oMath>
      <w:r w:rsidRPr="00C92D04">
        <w:rPr>
          <w:rFonts w:ascii="Times New Roman" w:eastAsia="Calibri" w:hAnsi="Times New Roman" w:cs="Times New Roman"/>
          <w:sz w:val="24"/>
          <w:szCs w:val="24"/>
        </w:rPr>
        <w:t xml:space="preserve"> is the radiance calculated including absorption. This is very simply written down in terms of the profile Jacobian output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K</m:t>
            </m:r>
          </m:e>
          <m:sub>
            <m:r>
              <w:rPr>
                <w:rFonts w:ascii="Cambria Math" w:eastAsia="Calibri" w:hAnsi="Cambria Math" w:cs="Times New Roman"/>
                <w:sz w:val="24"/>
                <w:szCs w:val="24"/>
              </w:rPr>
              <m:t>n</m:t>
            </m:r>
          </m:sub>
        </m:sSub>
      </m:oMath>
      <w:r w:rsidRPr="00C92D04">
        <w:rPr>
          <w:rFonts w:ascii="Times New Roman" w:eastAsia="Calibri" w:hAnsi="Times New Roman" w:cs="Times New Roman"/>
          <w:sz w:val="24"/>
          <w:szCs w:val="24"/>
        </w:rPr>
        <w:t xml:space="preserve"> (with respect to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 xml:space="preserve"> τ</m:t>
            </m:r>
          </m:e>
          <m:sub>
            <m:r>
              <w:rPr>
                <w:rFonts w:ascii="Cambria Math" w:eastAsia="Calibri" w:hAnsi="Cambria Math" w:cs="Times New Roman"/>
                <w:sz w:val="24"/>
                <w:szCs w:val="24"/>
              </w:rPr>
              <m:t>n</m:t>
            </m:r>
          </m:sub>
        </m:sSub>
        <m:r>
          <w:rPr>
            <w:rFonts w:ascii="Cambria Math" w:eastAsia="Calibri" w:hAnsi="Cambria Math" w:cs="Times New Roman"/>
            <w:sz w:val="24"/>
            <w:szCs w:val="24"/>
          </w:rPr>
          <m:t xml:space="preserve"> </m:t>
        </m:r>
      </m:oMath>
      <w:r w:rsidRPr="00C92D04">
        <w:rPr>
          <w:rFonts w:ascii="Times New Roman" w:eastAsia="Times New Roman" w:hAnsi="Times New Roman" w:cs="Times New Roman"/>
          <w:sz w:val="24"/>
          <w:szCs w:val="24"/>
        </w:rPr>
        <w:t xml:space="preserve">in layer </w:t>
      </w:r>
      <m:oMath>
        <m:r>
          <w:rPr>
            <w:rFonts w:ascii="Cambria Math" w:eastAsia="Calibri" w:hAnsi="Cambria Math" w:cs="Times New Roman"/>
            <w:sz w:val="24"/>
            <w:szCs w:val="24"/>
          </w:rPr>
          <m:t>n</m:t>
        </m:r>
      </m:oMath>
      <w:r w:rsidRPr="00C92D04">
        <w:rPr>
          <w:rFonts w:ascii="Times New Roman" w:eastAsia="Times New Roman" w:hAnsi="Times New Roman" w:cs="Times New Roman"/>
          <w:sz w:val="24"/>
          <w:szCs w:val="24"/>
        </w:rPr>
        <w:t>) from VLIDORT:</w:t>
      </w:r>
    </w:p>
    <w:p w:rsidR="00C92D04" w:rsidRPr="00C92D04" w:rsidRDefault="006E46EE" w:rsidP="00C92D04">
      <w:pPr>
        <w:spacing w:after="120" w:line="240" w:lineRule="auto"/>
        <w:ind w:firstLine="720"/>
        <w:jc w:val="both"/>
        <w:rPr>
          <w:rFonts w:ascii="Times New Roman" w:eastAsia="Times New Roman" w:hAnsi="Times New Roman" w:cs="Times New Roman"/>
          <w:sz w:val="24"/>
          <w:szCs w:val="24"/>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W</m:t>
            </m:r>
          </m:e>
          <m:sub>
            <m:r>
              <w:rPr>
                <w:rFonts w:ascii="Cambria Math" w:eastAsia="Calibri" w:hAnsi="Cambria Math" w:cs="Times New Roman"/>
                <w:sz w:val="24"/>
                <w:szCs w:val="24"/>
              </w:rPr>
              <m:t>n</m:t>
            </m:r>
          </m:sub>
        </m:sSub>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1</m:t>
            </m:r>
          </m:num>
          <m:den>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τ</m:t>
                </m:r>
              </m:e>
              <m:sub>
                <m:r>
                  <w:rPr>
                    <w:rFonts w:ascii="Cambria Math" w:eastAsia="Calibri" w:hAnsi="Cambria Math" w:cs="Times New Roman"/>
                    <w:sz w:val="24"/>
                    <w:szCs w:val="24"/>
                  </w:rPr>
                  <m:t>n</m:t>
                </m:r>
              </m:sub>
            </m:sSub>
          </m:den>
        </m:f>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K</m:t>
                </m:r>
              </m:e>
              <m:sub>
                <m:r>
                  <w:rPr>
                    <w:rFonts w:ascii="Cambria Math" w:eastAsia="Calibri" w:hAnsi="Cambria Math" w:cs="Times New Roman"/>
                    <w:sz w:val="24"/>
                    <w:szCs w:val="24"/>
                  </w:rPr>
                  <m:t>n</m:t>
                </m:r>
              </m:sub>
            </m:sSub>
          </m:num>
          <m:den>
            <m:r>
              <w:rPr>
                <w:rFonts w:ascii="Cambria Math" w:eastAsia="Calibri" w:hAnsi="Cambria Math" w:cs="Times New Roman"/>
                <w:sz w:val="24"/>
                <w:szCs w:val="24"/>
              </w:rPr>
              <m:t>I</m:t>
            </m:r>
          </m:den>
        </m:f>
        <m:r>
          <w:rPr>
            <w:rFonts w:ascii="Cambria Math" w:eastAsia="Times New Roman" w:hAnsi="Cambria Math" w:cs="Times New Roman"/>
            <w:sz w:val="24"/>
            <w:szCs w:val="24"/>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 xml:space="preserve">     K</m:t>
            </m:r>
          </m:e>
          <m:sub>
            <m:r>
              <w:rPr>
                <w:rFonts w:ascii="Cambria Math" w:eastAsia="Calibri" w:hAnsi="Cambria Math" w:cs="Times New Roman"/>
                <w:sz w:val="24"/>
                <w:szCs w:val="24"/>
              </w:rPr>
              <m:t>n</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τ</m:t>
            </m:r>
          </m:e>
          <m:sub>
            <m:r>
              <w:rPr>
                <w:rFonts w:ascii="Cambria Math" w:eastAsia="Calibri" w:hAnsi="Cambria Math" w:cs="Times New Roman"/>
                <w:sz w:val="24"/>
                <w:szCs w:val="24"/>
              </w:rPr>
              <m:t>n</m:t>
            </m:r>
          </m:sub>
        </m:sSub>
        <m:f>
          <m:fPr>
            <m:ctrlPr>
              <w:rPr>
                <w:rFonts w:ascii="Cambria Math" w:eastAsia="Calibri" w:hAnsi="Cambria Math" w:cs="Times New Roman"/>
                <w:i/>
                <w:sz w:val="24"/>
                <w:szCs w:val="24"/>
              </w:rPr>
            </m:ctrlPr>
          </m:fPr>
          <m:num>
            <m:r>
              <w:rPr>
                <w:rFonts w:ascii="Cambria Math" w:eastAsia="Calibri" w:hAnsi="Cambria Math" w:cs="Times New Roman"/>
                <w:sz w:val="24"/>
                <w:szCs w:val="24"/>
              </w:rPr>
              <m:t>∂I</m:t>
            </m:r>
          </m:num>
          <m:den>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∂τ</m:t>
                </m:r>
              </m:e>
              <m:sub>
                <m:r>
                  <w:rPr>
                    <w:rFonts w:ascii="Cambria Math" w:eastAsia="Calibri" w:hAnsi="Cambria Math" w:cs="Times New Roman"/>
                    <w:sz w:val="24"/>
                    <w:szCs w:val="24"/>
                  </w:rPr>
                  <m:t>n</m:t>
                </m:r>
              </m:sub>
            </m:sSub>
          </m:den>
        </m:f>
        <m:r>
          <w:rPr>
            <w:rFonts w:ascii="Cambria Math" w:eastAsia="Calibri" w:hAnsi="Cambria Math" w:cs="Times New Roman"/>
            <w:sz w:val="24"/>
            <w:szCs w:val="24"/>
          </w:rPr>
          <m:t>.</m:t>
        </m:r>
      </m:oMath>
      <w:r w:rsidR="00C92D04" w:rsidRPr="00C92D04">
        <w:rPr>
          <w:rFonts w:ascii="Times New Roman" w:eastAsia="Calibri" w:hAnsi="Times New Roman" w:cs="Times New Roman"/>
          <w:sz w:val="24"/>
          <w:szCs w:val="24"/>
        </w:rPr>
        <w:tab/>
      </w:r>
      <w:r w:rsidR="00C92D04" w:rsidRPr="00C92D04">
        <w:rPr>
          <w:rFonts w:ascii="Times New Roman" w:eastAsia="Calibri" w:hAnsi="Times New Roman" w:cs="Times New Roman"/>
          <w:sz w:val="24"/>
          <w:szCs w:val="24"/>
        </w:rPr>
        <w:tab/>
      </w:r>
      <w:r w:rsidR="00C92D04" w:rsidRPr="00C92D04">
        <w:rPr>
          <w:rFonts w:ascii="Times New Roman" w:eastAsia="Calibri" w:hAnsi="Times New Roman" w:cs="Times New Roman"/>
          <w:sz w:val="24"/>
          <w:szCs w:val="24"/>
        </w:rPr>
        <w:tab/>
      </w:r>
      <w:r w:rsidR="00C92D04" w:rsidRPr="00C92D04">
        <w:rPr>
          <w:rFonts w:ascii="Times New Roman" w:eastAsia="Calibri" w:hAnsi="Times New Roman" w:cs="Times New Roman"/>
          <w:sz w:val="24"/>
          <w:szCs w:val="24"/>
        </w:rPr>
        <w:tab/>
      </w:r>
      <w:r w:rsidR="00C92D04" w:rsidRPr="00C92D04">
        <w:rPr>
          <w:rFonts w:ascii="Times New Roman" w:eastAsia="Calibri" w:hAnsi="Times New Roman" w:cs="Times New Roman"/>
          <w:sz w:val="24"/>
          <w:szCs w:val="24"/>
        </w:rPr>
        <w:tab/>
      </w:r>
      <w:r w:rsidR="00C92D04" w:rsidRPr="00C92D04">
        <w:rPr>
          <w:rFonts w:ascii="Times New Roman" w:eastAsia="Calibri" w:hAnsi="Times New Roman" w:cs="Times New Roman"/>
          <w:sz w:val="24"/>
          <w:szCs w:val="24"/>
        </w:rPr>
        <w:tab/>
      </w:r>
      <w:r w:rsidR="00C92D04" w:rsidRPr="00C92D04">
        <w:rPr>
          <w:rFonts w:ascii="Times New Roman" w:eastAsia="Calibri" w:hAnsi="Times New Roman" w:cs="Times New Roman"/>
          <w:sz w:val="24"/>
          <w:szCs w:val="24"/>
        </w:rPr>
        <w:tab/>
        <w:t>(5.6.4)</w:t>
      </w:r>
    </w:p>
    <w:p w:rsidR="00C92D04" w:rsidRPr="00C92D04" w:rsidRDefault="00C92D04" w:rsidP="00C92D04">
      <w:pPr>
        <w:spacing w:after="120" w:line="240" w:lineRule="auto"/>
        <w:jc w:val="both"/>
        <w:rPr>
          <w:rFonts w:ascii="Times New Roman" w:eastAsia="Times New Roman" w:hAnsi="Times New Roman" w:cs="Times New Roman"/>
          <w:sz w:val="24"/>
          <w:szCs w:val="24"/>
        </w:rPr>
      </w:pPr>
      <w:r w:rsidRPr="00C92D04">
        <w:rPr>
          <w:rFonts w:ascii="Times New Roman" w:eastAsia="Calibri" w:hAnsi="Times New Roman" w:cs="Times New Roman"/>
          <w:sz w:val="24"/>
          <w:szCs w:val="24"/>
        </w:rPr>
        <w:lastRenderedPageBreak/>
        <w:t xml:space="preserve">This quantity is sometimes normalized to the geometrical AMF: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W</m:t>
            </m:r>
          </m:e>
          <m:sub>
            <m:r>
              <w:rPr>
                <w:rFonts w:ascii="Cambria Math" w:eastAsia="Calibri" w:hAnsi="Cambria Math" w:cs="Times New Roman"/>
                <w:sz w:val="24"/>
                <w:szCs w:val="24"/>
              </w:rPr>
              <m:t>geo</m:t>
            </m:r>
          </m:sub>
        </m:sSub>
        <m:r>
          <w:rPr>
            <w:rFonts w:ascii="Cambria Math" w:eastAsia="Calibri" w:hAnsi="Cambria Math" w:cs="Times New Roman"/>
            <w:sz w:val="24"/>
            <w:szCs w:val="24"/>
          </w:rPr>
          <m:t xml:space="preserve">= </m:t>
        </m:r>
        <m:sSup>
          <m:sSupPr>
            <m:ctrlPr>
              <w:rPr>
                <w:rFonts w:ascii="Cambria Math" w:eastAsia="Calibri" w:hAnsi="Cambria Math" w:cs="Times New Roman"/>
                <w:i/>
                <w:sz w:val="24"/>
                <w:szCs w:val="24"/>
              </w:rPr>
            </m:ctrlPr>
          </m:sSup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0</m:t>
                </m:r>
              </m:sub>
            </m:sSub>
          </m:e>
          <m:sup>
            <m:r>
              <w:rPr>
                <w:rFonts w:ascii="Cambria Math" w:eastAsia="Calibri" w:hAnsi="Cambria Math" w:cs="Times New Roman"/>
                <w:sz w:val="24"/>
                <w:szCs w:val="24"/>
              </w:rPr>
              <m:t>-1</m:t>
            </m:r>
          </m:sup>
        </m:sSup>
        <m:r>
          <w:rPr>
            <w:rFonts w:ascii="Cambria Math" w:eastAsia="Calibri" w:hAnsi="Cambria Math" w:cs="Times New Roman"/>
            <w:sz w:val="24"/>
            <w:szCs w:val="24"/>
          </w:rPr>
          <m:t>+</m:t>
        </m:r>
        <m:sSup>
          <m:sSupPr>
            <m:ctrlPr>
              <w:rPr>
                <w:rFonts w:ascii="Cambria Math" w:eastAsia="Calibri" w:hAnsi="Cambria Math" w:cs="Times New Roman"/>
                <w:i/>
                <w:sz w:val="24"/>
                <w:szCs w:val="24"/>
              </w:rPr>
            </m:ctrlPr>
          </m:sSup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1</m:t>
                </m:r>
              </m:sub>
            </m:sSub>
          </m:e>
          <m:sup>
            <m:r>
              <w:rPr>
                <w:rFonts w:ascii="Cambria Math" w:eastAsia="Calibri" w:hAnsi="Cambria Math" w:cs="Times New Roman"/>
                <w:sz w:val="24"/>
                <w:szCs w:val="24"/>
              </w:rPr>
              <m:t>-1</m:t>
            </m:r>
          </m:sup>
        </m:sSup>
        <m:r>
          <w:rPr>
            <w:rFonts w:ascii="Cambria Math" w:eastAsia="Calibri" w:hAnsi="Cambria Math" w:cs="Times New Roman"/>
            <w:sz w:val="24"/>
            <w:szCs w:val="24"/>
          </w:rPr>
          <m:t xml:space="preserve"> </m:t>
        </m:r>
      </m:oMath>
      <w:r w:rsidRPr="00C92D04">
        <w:rPr>
          <w:rFonts w:ascii="Times New Roman" w:eastAsia="Times New Roman" w:hAnsi="Times New Roman" w:cs="Times New Roman"/>
          <w:sz w:val="24"/>
          <w:szCs w:val="24"/>
        </w:rPr>
        <w:t xml:space="preserve">for solar and viewing zenith angle cosines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0</m:t>
            </m:r>
          </m:sub>
        </m:sSub>
        <m:r>
          <w:rPr>
            <w:rFonts w:ascii="Cambria Math" w:eastAsia="Calibri" w:hAnsi="Cambria Math" w:cs="Times New Roman"/>
            <w:sz w:val="24"/>
            <w:szCs w:val="24"/>
          </w:rPr>
          <m:t xml:space="preserve"> </m:t>
        </m:r>
      </m:oMath>
      <w:r w:rsidRPr="00C92D04">
        <w:rPr>
          <w:rFonts w:ascii="Times New Roman" w:eastAsia="Calibri" w:hAnsi="Times New Roman" w:cs="Times New Roman"/>
          <w:sz w:val="24"/>
          <w:szCs w:val="24"/>
        </w:rPr>
        <w:t xml:space="preserve">and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1</m:t>
            </m:r>
          </m:sub>
        </m:sSub>
      </m:oMath>
      <w:r w:rsidRPr="00C92D04">
        <w:rPr>
          <w:rFonts w:ascii="Times New Roman" w:eastAsia="Times New Roman" w:hAnsi="Times New Roman" w:cs="Times New Roman"/>
          <w:sz w:val="24"/>
          <w:szCs w:val="24"/>
        </w:rPr>
        <w:t>.</w:t>
      </w:r>
    </w:p>
    <w:p w:rsidR="00C92D04" w:rsidRPr="00C92D04" w:rsidRDefault="00C92D04" w:rsidP="00C92D04">
      <w:pPr>
        <w:spacing w:after="120" w:line="240" w:lineRule="auto"/>
        <w:jc w:val="both"/>
        <w:rPr>
          <w:rFonts w:ascii="Times New Roman" w:eastAsia="Times New Roman" w:hAnsi="Times New Roman" w:cs="Times New Roman"/>
          <w:sz w:val="24"/>
          <w:szCs w:val="24"/>
        </w:rPr>
      </w:pPr>
      <w:r w:rsidRPr="00C92D04">
        <w:rPr>
          <w:rFonts w:ascii="Times New Roman" w:eastAsia="Times New Roman" w:hAnsi="Times New Roman" w:cs="Times New Roman"/>
          <w:sz w:val="24"/>
          <w:szCs w:val="24"/>
        </w:rPr>
        <w:t xml:space="preserve">The profile Jacobian facility is very useful for this quantity, and it requires the user to set up the appropriate linearized optical property inputs to VLIDORT. We give one example. For Rayleigh scattering with one trace gas absorber, the VLIDORT bulk optical properties are </w:t>
      </w:r>
      <m:oMath>
        <m:sSub>
          <m:sSubPr>
            <m:ctrlPr>
              <w:rPr>
                <w:rFonts w:ascii="Cambria Math" w:eastAsia="Calibri" w:hAnsi="Cambria Math" w:cs="Times New Roman"/>
                <w:i/>
                <w:sz w:val="24"/>
                <w:szCs w:val="24"/>
              </w:rPr>
            </m:ctrlPr>
          </m:sSubPr>
          <m:e>
            <m:r>
              <m:rPr>
                <m:sty m:val="p"/>
              </m:rPr>
              <w:rPr>
                <w:rFonts w:ascii="Cambria Math" w:eastAsia="Calibri" w:hAnsi="Cambria Math" w:cs="Times New Roman"/>
                <w:sz w:val="24"/>
                <w:szCs w:val="24"/>
              </w:rPr>
              <m:t>Δ</m:t>
            </m:r>
          </m:e>
          <m:sub>
            <m:r>
              <w:rPr>
                <w:rFonts w:ascii="Cambria Math" w:eastAsia="Calibri" w:hAnsi="Cambria Math" w:cs="Times New Roman"/>
                <w:sz w:val="24"/>
                <w:szCs w:val="24"/>
              </w:rPr>
              <m:t>n</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n</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+τ</m:t>
            </m:r>
          </m:e>
          <m:sub>
            <m:r>
              <w:rPr>
                <w:rFonts w:ascii="Cambria Math" w:eastAsia="Calibri" w:hAnsi="Cambria Math" w:cs="Times New Roman"/>
                <w:sz w:val="24"/>
                <w:szCs w:val="24"/>
              </w:rPr>
              <m:t>n</m:t>
            </m:r>
          </m:sub>
        </m:sSub>
        <m:r>
          <w:rPr>
            <w:rFonts w:ascii="Cambria Math" w:eastAsia="Calibri" w:hAnsi="Cambria Math" w:cs="Times New Roman"/>
            <w:sz w:val="24"/>
            <w:szCs w:val="24"/>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ω</m:t>
            </m:r>
          </m:e>
          <m:sub>
            <m:r>
              <w:rPr>
                <w:rFonts w:ascii="Cambria Math" w:eastAsia="Calibri" w:hAnsi="Cambria Math" w:cs="Times New Roman"/>
                <w:sz w:val="24"/>
                <w:szCs w:val="24"/>
              </w:rPr>
              <m:t>n</m:t>
            </m:r>
          </m:sub>
        </m:sSub>
        <m:r>
          <w:rPr>
            <w:rFonts w:ascii="Cambria Math" w:eastAsia="Calibri" w:hAnsi="Cambria Math" w:cs="Times New Roman"/>
            <w:sz w:val="24"/>
            <w:szCs w:val="24"/>
          </w:rPr>
          <m:t>=</m:t>
        </m:r>
        <m:f>
          <m:fPr>
            <m:type m:val="lin"/>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n</m:t>
                </m:r>
              </m:sub>
            </m:sSub>
          </m:num>
          <m:den>
            <m:sSub>
              <m:sSubPr>
                <m:ctrlPr>
                  <w:rPr>
                    <w:rFonts w:ascii="Cambria Math" w:eastAsia="Calibri" w:hAnsi="Cambria Math" w:cs="Times New Roman"/>
                    <w:i/>
                    <w:sz w:val="24"/>
                    <w:szCs w:val="24"/>
                  </w:rPr>
                </m:ctrlPr>
              </m:sSubPr>
              <m:e>
                <m:r>
                  <m:rPr>
                    <m:sty m:val="p"/>
                  </m:rPr>
                  <w:rPr>
                    <w:rFonts w:ascii="Cambria Math" w:eastAsia="Calibri" w:hAnsi="Cambria Math" w:cs="Times New Roman"/>
                    <w:sz w:val="24"/>
                    <w:szCs w:val="24"/>
                  </w:rPr>
                  <m:t>Δ</m:t>
                </m:r>
              </m:e>
              <m:sub>
                <m:r>
                  <w:rPr>
                    <w:rFonts w:ascii="Cambria Math" w:eastAsia="Calibri" w:hAnsi="Cambria Math" w:cs="Times New Roman"/>
                    <w:sz w:val="24"/>
                    <w:szCs w:val="24"/>
                  </w:rPr>
                  <m:t>n</m:t>
                </m:r>
              </m:sub>
            </m:sSub>
          </m:den>
        </m:f>
      </m:oMath>
      <w:r w:rsidRPr="00C92D04">
        <w:rPr>
          <w:rFonts w:ascii="Times New Roman" w:eastAsia="Times New Roman" w:hAnsi="Times New Roman" w:cs="Times New Roman"/>
          <w:sz w:val="24"/>
          <w:szCs w:val="24"/>
        </w:rPr>
        <w:t xml:space="preserve">, where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n</m:t>
            </m:r>
          </m:sub>
        </m:sSub>
      </m:oMath>
      <w:r w:rsidRPr="00C92D04">
        <w:rPr>
          <w:rFonts w:ascii="Times New Roman" w:eastAsia="Times New Roman" w:hAnsi="Times New Roman" w:cs="Times New Roman"/>
          <w:sz w:val="24"/>
          <w:szCs w:val="24"/>
        </w:rPr>
        <w:t xml:space="preserve"> is the Rayleigh scattering optical depth in layer </w:t>
      </w:r>
      <m:oMath>
        <m:r>
          <w:rPr>
            <w:rFonts w:ascii="Cambria Math" w:eastAsia="Calibri" w:hAnsi="Cambria Math" w:cs="Times New Roman"/>
            <w:sz w:val="24"/>
            <w:szCs w:val="24"/>
          </w:rPr>
          <m:t>n</m:t>
        </m:r>
      </m:oMath>
      <w:r w:rsidRPr="00C92D04">
        <w:rPr>
          <w:rFonts w:ascii="Times New Roman" w:eastAsia="Times New Roman" w:hAnsi="Times New Roman" w:cs="Times New Roman"/>
          <w:sz w:val="24"/>
          <w:szCs w:val="24"/>
        </w:rPr>
        <w:t xml:space="preserve">, and </w:t>
      </w:r>
      <m:oMath>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m:rPr>
                    <m:sty m:val="p"/>
                  </m:rPr>
                  <w:rPr>
                    <w:rFonts w:ascii="Cambria Math" w:eastAsia="Calibri" w:hAnsi="Cambria Math" w:cs="Times New Roman"/>
                    <w:sz w:val="24"/>
                    <w:szCs w:val="24"/>
                  </w:rPr>
                  <m:t>Δ</m:t>
                </m:r>
              </m:e>
              <m:sub>
                <m:r>
                  <w:rPr>
                    <w:rFonts w:ascii="Cambria Math" w:eastAsia="Calibri" w:hAnsi="Cambria Math" w:cs="Times New Roman"/>
                    <w:sz w:val="24"/>
                    <w:szCs w:val="24"/>
                  </w:rPr>
                  <m:t>n</m:t>
                </m:r>
              </m:sub>
            </m:sSub>
            <m:r>
              <w:rPr>
                <w:rFonts w:ascii="Cambria Math" w:eastAsia="Calibri" w:hAnsi="Cambria Math" w:cs="Times New Roman"/>
                <w:sz w:val="24"/>
                <w:szCs w:val="24"/>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ω</m:t>
                </m:r>
              </m:e>
              <m:sub>
                <m:r>
                  <w:rPr>
                    <w:rFonts w:ascii="Cambria Math" w:eastAsia="Calibri" w:hAnsi="Cambria Math" w:cs="Times New Roman"/>
                    <w:sz w:val="24"/>
                    <w:szCs w:val="24"/>
                  </w:rPr>
                  <m:t>n</m:t>
                </m:r>
              </m:sub>
            </m:sSub>
          </m:e>
        </m:d>
        <m:r>
          <w:rPr>
            <w:rFonts w:ascii="Cambria Math" w:eastAsia="Calibri" w:hAnsi="Cambria Math" w:cs="Times New Roman"/>
            <w:sz w:val="24"/>
            <w:szCs w:val="24"/>
          </w:rPr>
          <m:t xml:space="preserve"> </m:t>
        </m:r>
      </m:oMath>
      <w:r w:rsidRPr="00C92D04">
        <w:rPr>
          <w:rFonts w:ascii="Times New Roman" w:eastAsia="Times New Roman" w:hAnsi="Times New Roman" w:cs="Times New Roman"/>
          <w:sz w:val="24"/>
          <w:szCs w:val="24"/>
        </w:rPr>
        <w:t>the layer optical depth for extinction and scattering albedo respectively. VLIDORT requires as input the linearized quantities:</w:t>
      </w:r>
    </w:p>
    <w:p w:rsidR="00C92D04" w:rsidRPr="00C92D04" w:rsidRDefault="006E46EE" w:rsidP="00C92D04">
      <w:pPr>
        <w:spacing w:after="120" w:line="240" w:lineRule="auto"/>
        <w:ind w:firstLine="720"/>
        <w:jc w:val="both"/>
        <w:rPr>
          <w:rFonts w:ascii="Times New Roman" w:eastAsia="Times New Roman" w:hAnsi="Times New Roman" w:cs="Times New Roman"/>
          <w:sz w:val="28"/>
          <w:szCs w:val="28"/>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V</m:t>
            </m:r>
          </m:e>
          <m:sub>
            <m:r>
              <w:rPr>
                <w:rFonts w:ascii="Cambria Math" w:eastAsia="Calibri" w:hAnsi="Cambria Math" w:cs="Times New Roman"/>
                <w:sz w:val="24"/>
                <w:szCs w:val="24"/>
              </w:rPr>
              <m:t>n</m:t>
            </m:r>
          </m:sub>
        </m:sSub>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τ</m:t>
                </m:r>
              </m:e>
              <m:sub>
                <m:r>
                  <w:rPr>
                    <w:rFonts w:ascii="Cambria Math" w:eastAsia="Calibri" w:hAnsi="Cambria Math" w:cs="Times New Roman"/>
                    <w:sz w:val="24"/>
                    <w:szCs w:val="24"/>
                  </w:rPr>
                  <m:t>n</m:t>
                </m:r>
              </m:sub>
            </m:sSub>
          </m:num>
          <m:den>
            <m:sSub>
              <m:sSubPr>
                <m:ctrlPr>
                  <w:rPr>
                    <w:rFonts w:ascii="Cambria Math" w:eastAsia="Calibri" w:hAnsi="Cambria Math" w:cs="Times New Roman"/>
                    <w:i/>
                    <w:sz w:val="24"/>
                    <w:szCs w:val="24"/>
                  </w:rPr>
                </m:ctrlPr>
              </m:sSubPr>
              <m:e>
                <m:r>
                  <m:rPr>
                    <m:sty m:val="p"/>
                  </m:rPr>
                  <w:rPr>
                    <w:rFonts w:ascii="Cambria Math" w:eastAsia="Calibri" w:hAnsi="Cambria Math" w:cs="Times New Roman" w:hint="eastAsia"/>
                    <w:sz w:val="24"/>
                    <w:szCs w:val="24"/>
                  </w:rPr>
                  <m:t>Δ</m:t>
                </m:r>
              </m:e>
              <m:sub>
                <m:r>
                  <w:rPr>
                    <w:rFonts w:ascii="Cambria Math" w:eastAsia="Calibri" w:hAnsi="Cambria Math" w:cs="Times New Roman"/>
                    <w:sz w:val="24"/>
                    <w:szCs w:val="24"/>
                  </w:rPr>
                  <m:t>n</m:t>
                </m:r>
              </m:sub>
            </m:sSub>
          </m:den>
        </m:f>
        <m:f>
          <m:fPr>
            <m:ctrlPr>
              <w:rPr>
                <w:rFonts w:ascii="Cambria Math" w:eastAsia="Calibri" w:hAnsi="Cambria Math" w:cs="Times New Roman"/>
                <w:i/>
                <w:sz w:val="24"/>
                <w:szCs w:val="24"/>
              </w:rPr>
            </m:ctrlPr>
          </m:fPr>
          <m:num>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m:rPr>
                    <m:sty m:val="p"/>
                  </m:rPr>
                  <w:rPr>
                    <w:rFonts w:ascii="Cambria Math" w:eastAsia="Calibri" w:hAnsi="Cambria Math" w:cs="Times New Roman" w:hint="eastAsia"/>
                    <w:sz w:val="24"/>
                    <w:szCs w:val="24"/>
                  </w:rPr>
                  <m:t>Δ</m:t>
                </m:r>
              </m:e>
              <m:sub>
                <m:r>
                  <w:rPr>
                    <w:rFonts w:ascii="Cambria Math" w:eastAsia="Calibri" w:hAnsi="Cambria Math" w:cs="Times New Roman"/>
                    <w:sz w:val="24"/>
                    <w:szCs w:val="24"/>
                  </w:rPr>
                  <m:t>n</m:t>
                </m:r>
              </m:sub>
            </m:sSub>
          </m:num>
          <m:den>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∂τ</m:t>
                </m:r>
              </m:e>
              <m:sub>
                <m:r>
                  <w:rPr>
                    <w:rFonts w:ascii="Cambria Math" w:eastAsia="Calibri" w:hAnsi="Cambria Math" w:cs="Times New Roman"/>
                    <w:sz w:val="24"/>
                    <w:szCs w:val="24"/>
                  </w:rPr>
                  <m:t>n</m:t>
                </m:r>
              </m:sub>
            </m:sSub>
          </m:den>
        </m:f>
        <m:r>
          <w:rPr>
            <w:rFonts w:ascii="Cambria Math" w:eastAsia="Times New Roman" w:hAnsi="Cambria Math" w:cs="Times New Roman"/>
            <w:sz w:val="24"/>
            <w:szCs w:val="24"/>
          </w:rPr>
          <m:t>=</m:t>
        </m:r>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τ</m:t>
                </m:r>
              </m:e>
              <m:sub>
                <m:r>
                  <w:rPr>
                    <w:rFonts w:ascii="Cambria Math" w:eastAsia="Calibri" w:hAnsi="Cambria Math" w:cs="Times New Roman"/>
                    <w:sz w:val="24"/>
                    <w:szCs w:val="24"/>
                  </w:rPr>
                  <m:t>n</m:t>
                </m:r>
              </m:sub>
            </m:sSub>
          </m:num>
          <m:den>
            <m:sSub>
              <m:sSubPr>
                <m:ctrlPr>
                  <w:rPr>
                    <w:rFonts w:ascii="Cambria Math" w:eastAsia="Calibri" w:hAnsi="Cambria Math" w:cs="Times New Roman"/>
                    <w:i/>
                    <w:sz w:val="24"/>
                    <w:szCs w:val="24"/>
                  </w:rPr>
                </m:ctrlPr>
              </m:sSubPr>
              <m:e>
                <m:r>
                  <m:rPr>
                    <m:sty m:val="p"/>
                  </m:rPr>
                  <w:rPr>
                    <w:rFonts w:ascii="Cambria Math" w:eastAsia="Calibri" w:hAnsi="Cambria Math" w:cs="Times New Roman" w:hint="eastAsia"/>
                    <w:sz w:val="24"/>
                    <w:szCs w:val="24"/>
                  </w:rPr>
                  <m:t>Δ</m:t>
                </m:r>
              </m:e>
              <m:sub>
                <m:r>
                  <w:rPr>
                    <w:rFonts w:ascii="Cambria Math" w:eastAsia="Calibri" w:hAnsi="Cambria Math" w:cs="Times New Roman"/>
                    <w:sz w:val="24"/>
                    <w:szCs w:val="24"/>
                  </w:rPr>
                  <m:t>n</m:t>
                </m:r>
              </m:sub>
            </m:sSub>
          </m:den>
        </m:f>
        <m:r>
          <w:rPr>
            <w:rFonts w:ascii="Cambria Math" w:eastAsia="Calibri" w:hAnsi="Cambria Math" w:cs="Times New Roman"/>
            <w:sz w:val="24"/>
            <w:szCs w:val="24"/>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 xml:space="preserve">  U</m:t>
            </m:r>
          </m:e>
          <m:sub>
            <m:r>
              <w:rPr>
                <w:rFonts w:ascii="Cambria Math" w:eastAsia="Calibri" w:hAnsi="Cambria Math" w:cs="Times New Roman"/>
                <w:sz w:val="24"/>
                <w:szCs w:val="24"/>
              </w:rPr>
              <m:t>n</m:t>
            </m:r>
          </m:sub>
        </m:sSub>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τ</m:t>
                </m:r>
              </m:e>
              <m:sub>
                <m:r>
                  <w:rPr>
                    <w:rFonts w:ascii="Cambria Math" w:eastAsia="Calibri" w:hAnsi="Cambria Math" w:cs="Times New Roman"/>
                    <w:sz w:val="24"/>
                    <w:szCs w:val="24"/>
                  </w:rPr>
                  <m:t>n</m:t>
                </m:r>
              </m:sub>
            </m:sSub>
          </m:num>
          <m:den>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ω</m:t>
                </m:r>
              </m:e>
              <m:sub>
                <m:r>
                  <w:rPr>
                    <w:rFonts w:ascii="Cambria Math" w:eastAsia="Calibri" w:hAnsi="Cambria Math" w:cs="Times New Roman"/>
                    <w:sz w:val="24"/>
                    <w:szCs w:val="24"/>
                  </w:rPr>
                  <m:t>n</m:t>
                </m:r>
              </m:sub>
            </m:sSub>
          </m:den>
        </m:f>
        <m:f>
          <m:fPr>
            <m:ctrlPr>
              <w:rPr>
                <w:rFonts w:ascii="Cambria Math" w:eastAsia="Calibri" w:hAnsi="Cambria Math" w:cs="Times New Roman"/>
                <w:i/>
                <w:sz w:val="24"/>
                <w:szCs w:val="24"/>
              </w:rPr>
            </m:ctrlPr>
          </m:fPr>
          <m:num>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ω</m:t>
                </m:r>
              </m:e>
              <m:sub>
                <m:r>
                  <w:rPr>
                    <w:rFonts w:ascii="Cambria Math" w:eastAsia="Calibri" w:hAnsi="Cambria Math" w:cs="Times New Roman"/>
                    <w:sz w:val="24"/>
                    <w:szCs w:val="24"/>
                  </w:rPr>
                  <m:t>n</m:t>
                </m:r>
              </m:sub>
            </m:sSub>
          </m:num>
          <m:den>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∂τ</m:t>
                </m:r>
              </m:e>
              <m:sub>
                <m:r>
                  <w:rPr>
                    <w:rFonts w:ascii="Cambria Math" w:eastAsia="Calibri" w:hAnsi="Cambria Math" w:cs="Times New Roman"/>
                    <w:sz w:val="24"/>
                    <w:szCs w:val="24"/>
                  </w:rPr>
                  <m:t>n</m:t>
                </m:r>
              </m:sub>
            </m:sSub>
          </m:den>
        </m:f>
        <m:r>
          <w:rPr>
            <w:rFonts w:ascii="Cambria Math" w:eastAsia="Times New Roman" w:hAnsi="Cambria Math" w:cs="Times New Roman"/>
            <w:sz w:val="24"/>
            <w:szCs w:val="24"/>
          </w:rPr>
          <m:t>=</m:t>
        </m:r>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 xml:space="preserve">  V</m:t>
            </m:r>
          </m:e>
          <m:sub>
            <m:r>
              <w:rPr>
                <w:rFonts w:ascii="Cambria Math" w:eastAsia="Calibri" w:hAnsi="Cambria Math" w:cs="Times New Roman"/>
                <w:sz w:val="24"/>
                <w:szCs w:val="24"/>
              </w:rPr>
              <m:t>n</m:t>
            </m:r>
          </m:sub>
        </m:sSub>
        <m:r>
          <w:rPr>
            <w:rFonts w:ascii="Cambria Math" w:eastAsia="Calibri" w:hAnsi="Cambria Math" w:cs="Times New Roman"/>
            <w:sz w:val="24"/>
            <w:szCs w:val="24"/>
          </w:rPr>
          <m:t xml:space="preserve">  .</m:t>
        </m:r>
      </m:oMath>
      <w:r w:rsidR="00C92D04" w:rsidRPr="00C92D04">
        <w:rPr>
          <w:rFonts w:ascii="Times New Roman" w:eastAsia="Times New Roman" w:hAnsi="Times New Roman" w:cs="Times New Roman"/>
          <w:sz w:val="28"/>
          <w:szCs w:val="28"/>
        </w:rPr>
        <w:tab/>
      </w:r>
      <w:r w:rsidR="00C92D04" w:rsidRPr="00C92D04">
        <w:rPr>
          <w:rFonts w:ascii="Times New Roman" w:eastAsia="Times New Roman" w:hAnsi="Times New Roman" w:cs="Times New Roman"/>
          <w:sz w:val="28"/>
          <w:szCs w:val="28"/>
        </w:rPr>
        <w:tab/>
      </w:r>
      <w:r w:rsidR="00C92D04" w:rsidRPr="00C92D04">
        <w:rPr>
          <w:rFonts w:ascii="Times New Roman" w:eastAsia="Times New Roman" w:hAnsi="Times New Roman" w:cs="Times New Roman"/>
          <w:sz w:val="28"/>
          <w:szCs w:val="28"/>
        </w:rPr>
        <w:tab/>
      </w:r>
      <w:r w:rsidR="00C92D04" w:rsidRPr="00C92D04">
        <w:rPr>
          <w:rFonts w:ascii="Times New Roman" w:eastAsia="Times New Roman" w:hAnsi="Times New Roman" w:cs="Times New Roman"/>
          <w:sz w:val="28"/>
          <w:szCs w:val="28"/>
        </w:rPr>
        <w:tab/>
      </w:r>
      <w:r w:rsidR="00C92D04" w:rsidRPr="00C92D04">
        <w:rPr>
          <w:rFonts w:ascii="Times New Roman" w:eastAsia="Times New Roman" w:hAnsi="Times New Roman" w:cs="Times New Roman"/>
          <w:sz w:val="28"/>
          <w:szCs w:val="28"/>
        </w:rPr>
        <w:tab/>
      </w:r>
      <w:r w:rsidR="00C92D04" w:rsidRPr="00C92D04">
        <w:rPr>
          <w:rFonts w:ascii="Times New Roman" w:eastAsia="Times New Roman" w:hAnsi="Times New Roman" w:cs="Times New Roman"/>
          <w:sz w:val="28"/>
          <w:szCs w:val="28"/>
        </w:rPr>
        <w:tab/>
      </w:r>
      <w:r w:rsidR="00C92D04" w:rsidRPr="00C92D04">
        <w:rPr>
          <w:rFonts w:ascii="Times New Roman" w:eastAsia="Times New Roman" w:hAnsi="Times New Roman" w:cs="Times New Roman"/>
          <w:sz w:val="24"/>
          <w:szCs w:val="24"/>
        </w:rPr>
        <w:t>(5.6.5)</w:t>
      </w:r>
    </w:p>
    <w:p w:rsidR="00C92D04" w:rsidRPr="00C92D04" w:rsidRDefault="00C92D04" w:rsidP="00C92D04">
      <w:pPr>
        <w:spacing w:after="120" w:line="240" w:lineRule="auto"/>
        <w:jc w:val="both"/>
        <w:rPr>
          <w:rFonts w:ascii="Times New Roman" w:eastAsia="Calibri" w:hAnsi="Times New Roman" w:cs="Times New Roman"/>
          <w:sz w:val="24"/>
          <w:szCs w:val="24"/>
        </w:rPr>
      </w:pPr>
      <w:r w:rsidRPr="00C92D04">
        <w:rPr>
          <w:rFonts w:ascii="Times New Roman" w:eastAsia="Times New Roman" w:hAnsi="Times New Roman" w:cs="Times New Roman"/>
          <w:sz w:val="24"/>
          <w:szCs w:val="24"/>
        </w:rPr>
        <w:t>[The phase function has no derivatives in this case].</w:t>
      </w:r>
    </w:p>
    <w:p w:rsidR="00C92D04" w:rsidRPr="00C92D04" w:rsidRDefault="00C92D04" w:rsidP="00C92D04">
      <w:pPr>
        <w:keepNext/>
        <w:suppressAutoHyphens/>
        <w:spacing w:after="0" w:line="240" w:lineRule="auto"/>
        <w:outlineLvl w:val="2"/>
        <w:rPr>
          <w:rFonts w:ascii="Times New Roman" w:eastAsia="Times New Roman" w:hAnsi="Times New Roman" w:cs="Times New Roman"/>
          <w:i/>
          <w:sz w:val="28"/>
          <w:szCs w:val="28"/>
          <w:lang w:eastAsia="ar-SA"/>
        </w:rPr>
      </w:pPr>
      <w:bookmarkStart w:id="235" w:name="_Toc534974744"/>
      <w:bookmarkStart w:id="236" w:name="_Toc18428038"/>
      <w:r w:rsidRPr="00C92D04">
        <w:rPr>
          <w:rFonts w:ascii="Times New Roman" w:eastAsia="Calibri" w:hAnsi="Times New Roman" w:cs="Times New Roman"/>
          <w:i/>
          <w:sz w:val="28"/>
          <w:szCs w:val="28"/>
        </w:rPr>
        <w:t xml:space="preserve">5.6.2 </w:t>
      </w:r>
      <w:r w:rsidRPr="00C92D04">
        <w:rPr>
          <w:rFonts w:ascii="Times New Roman" w:eastAsia="Times New Roman" w:hAnsi="Times New Roman" w:cs="Times New Roman"/>
          <w:i/>
          <w:sz w:val="28"/>
          <w:szCs w:val="28"/>
          <w:lang w:eastAsia="ar-SA"/>
        </w:rPr>
        <w:t>Computations with Planck Functions: Relations between Spectral Grids</w:t>
      </w:r>
      <w:bookmarkEnd w:id="235"/>
      <w:bookmarkEnd w:id="236"/>
    </w:p>
    <w:p w:rsidR="00C92D04" w:rsidRPr="00C92D04" w:rsidRDefault="00C92D04" w:rsidP="00C92D04">
      <w:pPr>
        <w:suppressAutoHyphens/>
        <w:spacing w:after="0" w:line="240" w:lineRule="auto"/>
        <w:rPr>
          <w:rFonts w:ascii="Times New Roman" w:eastAsia="Times New Roman" w:hAnsi="Times New Roman" w:cs="Times New Roman"/>
          <w:sz w:val="12"/>
          <w:szCs w:val="12"/>
          <w:lang w:eastAsia="ar-SA"/>
        </w:rPr>
      </w:pPr>
    </w:p>
    <w:p w:rsidR="00C92D04" w:rsidRPr="00C92D04" w:rsidRDefault="00C92D04" w:rsidP="00C92D04">
      <w:pPr>
        <w:suppressAutoHyphens/>
        <w:spacing w:after="120" w:line="240" w:lineRule="auto"/>
        <w:jc w:val="both"/>
        <w:rPr>
          <w:rFonts w:ascii="Times New Roman" w:eastAsiaTheme="minorEastAsia" w:hAnsi="Times New Roman" w:cs="Times New Roman"/>
          <w:sz w:val="24"/>
          <w:szCs w:val="20"/>
          <w:lang w:eastAsia="ar-SA"/>
        </w:rPr>
      </w:pPr>
      <w:r w:rsidRPr="00C92D04">
        <w:rPr>
          <w:rFonts w:ascii="Times New Roman" w:eastAsia="Times New Roman" w:hAnsi="Times New Roman" w:cs="Times New Roman"/>
          <w:sz w:val="24"/>
          <w:szCs w:val="20"/>
          <w:lang w:eastAsia="ar-SA"/>
        </w:rPr>
        <w:t xml:space="preserve">The following are some relations which may serve as a handy reference when performing computations involving Planck functions on different spectral grids (a wavelength </w:t>
      </w:r>
      <m:oMath>
        <m:r>
          <w:rPr>
            <w:rFonts w:ascii="Cambria Math" w:eastAsia="Times New Roman" w:hAnsi="Cambria Math" w:cs="Times New Roman"/>
            <w:sz w:val="24"/>
            <w:szCs w:val="20"/>
            <w:lang w:eastAsia="ar-SA"/>
          </w:rPr>
          <m:t>(</m:t>
        </m:r>
        <m:r>
          <w:rPr>
            <w:rFonts w:ascii="Cambria Math" w:eastAsiaTheme="minorEastAsia" w:hAnsi="Cambria Math" w:cs="Times New Roman"/>
            <w:sz w:val="24"/>
            <w:szCs w:val="20"/>
            <w:lang w:eastAsia="ar-SA"/>
          </w:rPr>
          <m:t>λ)</m:t>
        </m:r>
      </m:oMath>
      <w:r w:rsidRPr="00C92D04">
        <w:rPr>
          <w:rFonts w:ascii="Times New Roman" w:eastAsiaTheme="minorEastAsia" w:hAnsi="Times New Roman" w:cs="Times New Roman"/>
          <w:sz w:val="24"/>
          <w:szCs w:val="20"/>
          <w:lang w:eastAsia="ar-SA"/>
        </w:rPr>
        <w:t xml:space="preserve"> grid and wavenumber</w:t>
      </w:r>
      <m:oMath>
        <m:r>
          <w:rPr>
            <w:rFonts w:ascii="Cambria Math" w:eastAsiaTheme="minorEastAsia" w:hAnsi="Cambria Math" w:cs="Times New Roman"/>
            <w:sz w:val="24"/>
            <w:szCs w:val="20"/>
            <w:lang w:eastAsia="ar-SA"/>
          </w:rPr>
          <m:t xml:space="preserve"> (</m:t>
        </m:r>
        <m:acc>
          <m:accPr>
            <m:chr m:val="̃"/>
            <m:ctrlPr>
              <w:rPr>
                <w:rFonts w:ascii="Cambria Math" w:eastAsia="Times New Roman" w:hAnsi="Cambria Math" w:cs="Times New Roman"/>
                <w:i/>
                <w:sz w:val="24"/>
                <w:szCs w:val="20"/>
                <w:lang w:eastAsia="ar-SA"/>
              </w:rPr>
            </m:ctrlPr>
          </m:accPr>
          <m:e>
            <m:r>
              <w:rPr>
                <w:rFonts w:ascii="Cambria Math" w:eastAsia="Times New Roman" w:hAnsi="Cambria Math" w:cs="Times New Roman"/>
                <w:sz w:val="24"/>
                <w:szCs w:val="20"/>
                <w:lang w:eastAsia="ar-SA"/>
              </w:rPr>
              <m:t>ν</m:t>
            </m:r>
          </m:e>
        </m:acc>
        <m:r>
          <w:rPr>
            <w:rFonts w:ascii="Cambria Math" w:eastAsia="Times New Roman" w:hAnsi="Cambria Math" w:cs="Times New Roman"/>
            <w:sz w:val="24"/>
            <w:szCs w:val="20"/>
            <w:lang w:eastAsia="ar-SA"/>
          </w:rPr>
          <m:t xml:space="preserve">) </m:t>
        </m:r>
      </m:oMath>
      <w:r w:rsidRPr="00C92D04">
        <w:rPr>
          <w:rFonts w:ascii="Times New Roman" w:eastAsiaTheme="minorEastAsia" w:hAnsi="Times New Roman" w:cs="Times New Roman"/>
          <w:sz w:val="24"/>
          <w:szCs w:val="20"/>
          <w:lang w:eastAsia="ar-SA"/>
        </w:rPr>
        <w:t>grid being used here).  In the expressions below, we define</w:t>
      </w:r>
    </w:p>
    <w:p w:rsidR="00C92D04" w:rsidRPr="00C92D04" w:rsidRDefault="00C92D04" w:rsidP="00C92D04">
      <w:pPr>
        <w:suppressAutoHyphens/>
        <w:spacing w:after="120" w:line="240" w:lineRule="auto"/>
        <w:rPr>
          <w:rFonts w:ascii="Times New Roman" w:eastAsiaTheme="minorEastAsia" w:hAnsi="Times New Roman" w:cs="Times New Roman"/>
          <w:sz w:val="24"/>
          <w:szCs w:val="20"/>
          <w:lang w:eastAsia="ar-SA"/>
        </w:rPr>
      </w:pPr>
      <w:r w:rsidRPr="00C92D04">
        <w:rPr>
          <w:rFonts w:ascii="Times New Roman" w:eastAsiaTheme="minorEastAsia" w:hAnsi="Times New Roman" w:cs="Times New Roman"/>
          <w:sz w:val="24"/>
          <w:szCs w:val="20"/>
          <w:lang w:eastAsia="ar-SA"/>
        </w:rPr>
        <w:t xml:space="preserve">     </w:t>
      </w:r>
      <w:r w:rsidRPr="00C92D04">
        <w:rPr>
          <w:rFonts w:ascii="Times New Roman" w:eastAsiaTheme="minorEastAsia" w:hAnsi="Times New Roman" w:cs="Times New Roman"/>
          <w:sz w:val="24"/>
          <w:szCs w:val="20"/>
          <w:lang w:eastAsia="ar-SA"/>
        </w:rPr>
        <w:tab/>
      </w:r>
      <w:r w:rsidRPr="00C92D04">
        <w:rPr>
          <w:rFonts w:ascii="Times New Roman" w:eastAsiaTheme="minorEastAsia" w:hAnsi="Times New Roman" w:cs="Times New Roman"/>
          <w:sz w:val="24"/>
          <w:szCs w:val="20"/>
          <w:lang w:eastAsia="ar-SA"/>
        </w:rPr>
        <w:tab/>
      </w:r>
      <w:r w:rsidRPr="00C92D04">
        <w:rPr>
          <w:rFonts w:ascii="Times New Roman" w:eastAsiaTheme="minorEastAsia" w:hAnsi="Times New Roman" w:cs="Times New Roman"/>
          <w:sz w:val="24"/>
          <w:szCs w:val="20"/>
          <w:lang w:eastAsia="ar-SA"/>
        </w:rPr>
        <w:tab/>
        <w:t xml:space="preserve">  </w:t>
      </w:r>
      <m:oMath>
        <m:sSub>
          <m:sSubPr>
            <m:ctrlPr>
              <w:rPr>
                <w:rFonts w:ascii="Cambria Math" w:eastAsiaTheme="minorEastAsia" w:hAnsi="Cambria Math" w:cs="Times New Roman"/>
                <w:i/>
                <w:sz w:val="24"/>
                <w:szCs w:val="20"/>
                <w:lang w:eastAsia="ar-SA"/>
              </w:rPr>
            </m:ctrlPr>
          </m:sSubPr>
          <m:e>
            <m:r>
              <w:rPr>
                <w:rFonts w:ascii="Cambria Math" w:eastAsiaTheme="minorEastAsia" w:hAnsi="Cambria Math" w:cs="Times New Roman"/>
                <w:sz w:val="24"/>
                <w:szCs w:val="20"/>
                <w:lang w:eastAsia="ar-SA"/>
              </w:rPr>
              <m:t>λ</m:t>
            </m:r>
          </m:e>
          <m:sub>
            <m:r>
              <w:rPr>
                <w:rFonts w:ascii="Cambria Math" w:eastAsiaTheme="minorEastAsia" w:hAnsi="Cambria Math" w:cs="Times New Roman"/>
                <w:sz w:val="24"/>
                <w:szCs w:val="20"/>
                <w:lang w:eastAsia="ar-SA"/>
              </w:rPr>
              <m:t>1</m:t>
            </m:r>
          </m:sub>
        </m:sSub>
        <m:r>
          <w:rPr>
            <w:rFonts w:ascii="Cambria Math" w:eastAsiaTheme="minorEastAsia" w:hAnsi="Cambria Math" w:cs="Times New Roman"/>
            <w:sz w:val="24"/>
            <w:szCs w:val="20"/>
            <w:lang w:eastAsia="ar-SA"/>
          </w:rPr>
          <m:t>=</m:t>
        </m:r>
        <m:f>
          <m:fPr>
            <m:ctrlPr>
              <w:rPr>
                <w:rFonts w:ascii="Cambria Math" w:eastAsiaTheme="minorEastAsia" w:hAnsi="Cambria Math" w:cs="Times New Roman"/>
                <w:i/>
                <w:sz w:val="24"/>
                <w:szCs w:val="20"/>
                <w:lang w:eastAsia="ar-SA"/>
              </w:rPr>
            </m:ctrlPr>
          </m:fPr>
          <m:num>
            <m:r>
              <w:rPr>
                <w:rFonts w:ascii="Cambria Math" w:eastAsiaTheme="minorEastAsia" w:hAnsi="Cambria Math" w:cs="Times New Roman"/>
                <w:sz w:val="24"/>
                <w:szCs w:val="20"/>
                <w:lang w:eastAsia="ar-SA"/>
              </w:rPr>
              <m:t>1</m:t>
            </m:r>
          </m:num>
          <m:den>
            <m:sSub>
              <m:sSubPr>
                <m:ctrlPr>
                  <w:rPr>
                    <w:rFonts w:ascii="Cambria Math" w:eastAsia="Times New Roman" w:hAnsi="Cambria Math" w:cs="Times New Roman"/>
                    <w:i/>
                    <w:sz w:val="24"/>
                    <w:szCs w:val="20"/>
                    <w:lang w:eastAsia="ar-SA"/>
                  </w:rPr>
                </m:ctrlPr>
              </m:sSubPr>
              <m:e>
                <m:acc>
                  <m:accPr>
                    <m:chr m:val="̃"/>
                    <m:ctrlPr>
                      <w:rPr>
                        <w:rFonts w:ascii="Cambria Math" w:eastAsia="Times New Roman" w:hAnsi="Cambria Math" w:cs="Times New Roman"/>
                        <w:i/>
                        <w:sz w:val="24"/>
                        <w:szCs w:val="20"/>
                        <w:lang w:eastAsia="ar-SA"/>
                      </w:rPr>
                    </m:ctrlPr>
                  </m:accPr>
                  <m:e>
                    <m:r>
                      <w:rPr>
                        <w:rFonts w:ascii="Cambria Math" w:eastAsia="Times New Roman" w:hAnsi="Cambria Math" w:cs="Times New Roman"/>
                        <w:sz w:val="24"/>
                        <w:szCs w:val="20"/>
                        <w:lang w:eastAsia="ar-SA"/>
                      </w:rPr>
                      <m:t>ν</m:t>
                    </m:r>
                  </m:e>
                </m:acc>
              </m:e>
              <m:sub>
                <m:r>
                  <w:rPr>
                    <w:rFonts w:ascii="Cambria Math" w:eastAsia="Times New Roman" w:hAnsi="Cambria Math" w:cs="Times New Roman"/>
                    <w:sz w:val="24"/>
                    <w:szCs w:val="20"/>
                    <w:lang w:eastAsia="ar-SA"/>
                  </w:rPr>
                  <m:t>2</m:t>
                </m:r>
              </m:sub>
            </m:sSub>
          </m:den>
        </m:f>
        <m:r>
          <w:rPr>
            <w:rFonts w:ascii="Cambria Math" w:eastAsiaTheme="minorEastAsia" w:hAnsi="Cambria Math" w:cs="Times New Roman"/>
            <w:sz w:val="24"/>
            <w:szCs w:val="20"/>
            <w:lang w:eastAsia="ar-SA"/>
          </w:rPr>
          <m:t xml:space="preserve">,  </m:t>
        </m:r>
        <m:sSub>
          <m:sSubPr>
            <m:ctrlPr>
              <w:rPr>
                <w:rFonts w:ascii="Cambria Math" w:eastAsiaTheme="minorEastAsia" w:hAnsi="Cambria Math" w:cs="Times New Roman"/>
                <w:i/>
                <w:sz w:val="24"/>
                <w:szCs w:val="20"/>
                <w:lang w:eastAsia="ar-SA"/>
              </w:rPr>
            </m:ctrlPr>
          </m:sSubPr>
          <m:e>
            <m:r>
              <w:rPr>
                <w:rFonts w:ascii="Cambria Math" w:eastAsiaTheme="minorEastAsia" w:hAnsi="Cambria Math" w:cs="Times New Roman"/>
                <w:sz w:val="24"/>
                <w:szCs w:val="20"/>
                <w:lang w:eastAsia="ar-SA"/>
              </w:rPr>
              <m:t>λ</m:t>
            </m:r>
          </m:e>
          <m:sub>
            <m:r>
              <w:rPr>
                <w:rFonts w:ascii="Cambria Math" w:eastAsiaTheme="minorEastAsia" w:hAnsi="Cambria Math" w:cs="Times New Roman"/>
                <w:sz w:val="24"/>
                <w:szCs w:val="20"/>
                <w:lang w:eastAsia="ar-SA"/>
              </w:rPr>
              <m:t>2</m:t>
            </m:r>
          </m:sub>
        </m:sSub>
        <m:r>
          <w:rPr>
            <w:rFonts w:ascii="Cambria Math" w:eastAsiaTheme="minorEastAsia" w:hAnsi="Cambria Math" w:cs="Times New Roman"/>
            <w:sz w:val="24"/>
            <w:szCs w:val="20"/>
            <w:lang w:eastAsia="ar-SA"/>
          </w:rPr>
          <m:t>=</m:t>
        </m:r>
        <m:f>
          <m:fPr>
            <m:ctrlPr>
              <w:rPr>
                <w:rFonts w:ascii="Cambria Math" w:eastAsiaTheme="minorEastAsia" w:hAnsi="Cambria Math" w:cs="Times New Roman"/>
                <w:i/>
                <w:sz w:val="24"/>
                <w:szCs w:val="20"/>
                <w:lang w:eastAsia="ar-SA"/>
              </w:rPr>
            </m:ctrlPr>
          </m:fPr>
          <m:num>
            <m:r>
              <w:rPr>
                <w:rFonts w:ascii="Cambria Math" w:eastAsiaTheme="minorEastAsia" w:hAnsi="Cambria Math" w:cs="Times New Roman"/>
                <w:sz w:val="24"/>
                <w:szCs w:val="20"/>
                <w:lang w:eastAsia="ar-SA"/>
              </w:rPr>
              <m:t>1</m:t>
            </m:r>
          </m:num>
          <m:den>
            <m:sSub>
              <m:sSubPr>
                <m:ctrlPr>
                  <w:rPr>
                    <w:rFonts w:ascii="Cambria Math" w:eastAsia="Times New Roman" w:hAnsi="Cambria Math" w:cs="Times New Roman"/>
                    <w:i/>
                    <w:sz w:val="24"/>
                    <w:szCs w:val="20"/>
                    <w:lang w:eastAsia="ar-SA"/>
                  </w:rPr>
                </m:ctrlPr>
              </m:sSubPr>
              <m:e>
                <m:acc>
                  <m:accPr>
                    <m:chr m:val="̃"/>
                    <m:ctrlPr>
                      <w:rPr>
                        <w:rFonts w:ascii="Cambria Math" w:eastAsia="Times New Roman" w:hAnsi="Cambria Math" w:cs="Times New Roman"/>
                        <w:i/>
                        <w:sz w:val="24"/>
                        <w:szCs w:val="20"/>
                        <w:lang w:eastAsia="ar-SA"/>
                      </w:rPr>
                    </m:ctrlPr>
                  </m:accPr>
                  <m:e>
                    <m:r>
                      <w:rPr>
                        <w:rFonts w:ascii="Cambria Math" w:eastAsia="Times New Roman" w:hAnsi="Cambria Math" w:cs="Times New Roman"/>
                        <w:sz w:val="24"/>
                        <w:szCs w:val="20"/>
                        <w:lang w:eastAsia="ar-SA"/>
                      </w:rPr>
                      <m:t>ν</m:t>
                    </m:r>
                  </m:e>
                </m:acc>
              </m:e>
              <m:sub>
                <m:r>
                  <w:rPr>
                    <w:rFonts w:ascii="Cambria Math" w:eastAsia="Times New Roman" w:hAnsi="Cambria Math" w:cs="Times New Roman"/>
                    <w:sz w:val="24"/>
                    <w:szCs w:val="20"/>
                    <w:lang w:eastAsia="ar-SA"/>
                  </w:rPr>
                  <m:t>1</m:t>
                </m:r>
              </m:sub>
            </m:sSub>
          </m:den>
        </m:f>
        <m:r>
          <w:rPr>
            <w:rFonts w:ascii="Cambria Math" w:eastAsiaTheme="minorEastAsia" w:hAnsi="Cambria Math" w:cs="Times New Roman"/>
            <w:sz w:val="24"/>
            <w:szCs w:val="20"/>
            <w:lang w:eastAsia="ar-SA"/>
          </w:rPr>
          <m:t xml:space="preserve">,  </m:t>
        </m:r>
        <m:r>
          <m:rPr>
            <m:sty m:val="p"/>
          </m:rPr>
          <w:rPr>
            <w:rFonts w:ascii="Cambria Math" w:eastAsia="Times New Roman" w:hAnsi="Cambria Math" w:cs="Times New Roman"/>
            <w:sz w:val="24"/>
            <w:szCs w:val="20"/>
            <w:lang w:eastAsia="ar-SA"/>
          </w:rPr>
          <m:t>Δ</m:t>
        </m:r>
        <m:r>
          <w:rPr>
            <w:rFonts w:ascii="Cambria Math" w:eastAsia="Times New Roman" w:hAnsi="Cambria Math" w:cs="Times New Roman"/>
            <w:sz w:val="24"/>
            <w:szCs w:val="20"/>
            <w:lang w:eastAsia="ar-SA"/>
          </w:rPr>
          <m:t>λ=</m:t>
        </m:r>
        <m:sSub>
          <m:sSubPr>
            <m:ctrlPr>
              <w:rPr>
                <w:rFonts w:ascii="Cambria Math" w:eastAsiaTheme="minorEastAsia" w:hAnsi="Cambria Math" w:cs="Times New Roman"/>
                <w:i/>
                <w:sz w:val="24"/>
                <w:szCs w:val="20"/>
                <w:lang w:eastAsia="ar-SA"/>
              </w:rPr>
            </m:ctrlPr>
          </m:sSubPr>
          <m:e>
            <m:r>
              <w:rPr>
                <w:rFonts w:ascii="Cambria Math" w:eastAsiaTheme="minorEastAsia" w:hAnsi="Cambria Math" w:cs="Times New Roman"/>
                <w:sz w:val="24"/>
                <w:szCs w:val="20"/>
                <w:lang w:eastAsia="ar-SA"/>
              </w:rPr>
              <m:t>λ</m:t>
            </m:r>
          </m:e>
          <m:sub>
            <m:r>
              <w:rPr>
                <w:rFonts w:ascii="Cambria Math" w:eastAsiaTheme="minorEastAsia" w:hAnsi="Cambria Math" w:cs="Times New Roman"/>
                <w:sz w:val="24"/>
                <w:szCs w:val="20"/>
                <w:lang w:eastAsia="ar-SA"/>
              </w:rPr>
              <m:t>2</m:t>
            </m:r>
          </m:sub>
        </m:sSub>
        <m:r>
          <w:rPr>
            <w:rFonts w:ascii="Cambria Math" w:eastAsia="Times New Roman" w:hAnsi="Cambria Math" w:cs="Times New Roman"/>
            <w:sz w:val="24"/>
            <w:szCs w:val="20"/>
            <w:lang w:eastAsia="ar-SA"/>
          </w:rPr>
          <m:t xml:space="preserve">- </m:t>
        </m:r>
        <m:sSub>
          <m:sSubPr>
            <m:ctrlPr>
              <w:rPr>
                <w:rFonts w:ascii="Cambria Math" w:eastAsiaTheme="minorEastAsia" w:hAnsi="Cambria Math" w:cs="Times New Roman"/>
                <w:i/>
                <w:sz w:val="24"/>
                <w:szCs w:val="20"/>
                <w:lang w:eastAsia="ar-SA"/>
              </w:rPr>
            </m:ctrlPr>
          </m:sSubPr>
          <m:e>
            <m:r>
              <w:rPr>
                <w:rFonts w:ascii="Cambria Math" w:eastAsiaTheme="minorEastAsia" w:hAnsi="Cambria Math" w:cs="Times New Roman"/>
                <w:sz w:val="24"/>
                <w:szCs w:val="20"/>
                <w:lang w:eastAsia="ar-SA"/>
              </w:rPr>
              <m:t>λ</m:t>
            </m:r>
          </m:e>
          <m:sub>
            <m:r>
              <w:rPr>
                <w:rFonts w:ascii="Cambria Math" w:eastAsiaTheme="minorEastAsia" w:hAnsi="Cambria Math" w:cs="Times New Roman"/>
                <w:sz w:val="24"/>
                <w:szCs w:val="20"/>
                <w:lang w:eastAsia="ar-SA"/>
              </w:rPr>
              <m:t>1</m:t>
            </m:r>
          </m:sub>
        </m:sSub>
        <m:r>
          <w:rPr>
            <w:rFonts w:ascii="Cambria Math" w:eastAsia="Times New Roman" w:hAnsi="Cambria Math" w:cs="Times New Roman"/>
            <w:sz w:val="24"/>
            <w:szCs w:val="20"/>
            <w:lang w:eastAsia="ar-SA"/>
          </w:rPr>
          <m:t xml:space="preserve">,  </m:t>
        </m:r>
        <m:r>
          <m:rPr>
            <m:sty m:val="p"/>
          </m:rPr>
          <w:rPr>
            <w:rFonts w:ascii="Cambria Math" w:eastAsia="Times New Roman" w:hAnsi="Cambria Math" w:cs="Times New Roman"/>
            <w:sz w:val="24"/>
            <w:szCs w:val="20"/>
            <w:lang w:eastAsia="ar-SA"/>
          </w:rPr>
          <m:t>Δ</m:t>
        </m:r>
        <m:acc>
          <m:accPr>
            <m:chr m:val="̃"/>
            <m:ctrlPr>
              <w:rPr>
                <w:rFonts w:ascii="Cambria Math" w:eastAsia="Times New Roman" w:hAnsi="Cambria Math" w:cs="Times New Roman"/>
                <w:i/>
                <w:sz w:val="24"/>
                <w:szCs w:val="20"/>
                <w:lang w:eastAsia="ar-SA"/>
              </w:rPr>
            </m:ctrlPr>
          </m:accPr>
          <m:e>
            <m:r>
              <w:rPr>
                <w:rFonts w:ascii="Cambria Math" w:eastAsia="Times New Roman" w:hAnsi="Cambria Math" w:cs="Times New Roman"/>
                <w:sz w:val="24"/>
                <w:szCs w:val="20"/>
                <w:lang w:eastAsia="ar-SA"/>
              </w:rPr>
              <m:t>ν</m:t>
            </m:r>
          </m:e>
        </m:acc>
        <m:r>
          <w:rPr>
            <w:rFonts w:ascii="Cambria Math" w:eastAsia="Times New Roman" w:hAnsi="Cambria Math" w:cs="Times New Roman"/>
            <w:sz w:val="24"/>
            <w:szCs w:val="20"/>
            <w:lang w:eastAsia="ar-SA"/>
          </w:rPr>
          <m:t xml:space="preserve">= </m:t>
        </m:r>
        <m:sSub>
          <m:sSubPr>
            <m:ctrlPr>
              <w:rPr>
                <w:rFonts w:ascii="Cambria Math" w:eastAsia="Times New Roman" w:hAnsi="Cambria Math" w:cs="Times New Roman"/>
                <w:i/>
                <w:sz w:val="24"/>
                <w:szCs w:val="20"/>
                <w:lang w:eastAsia="ar-SA"/>
              </w:rPr>
            </m:ctrlPr>
          </m:sSubPr>
          <m:e>
            <m:acc>
              <m:accPr>
                <m:chr m:val="̃"/>
                <m:ctrlPr>
                  <w:rPr>
                    <w:rFonts w:ascii="Cambria Math" w:eastAsia="Times New Roman" w:hAnsi="Cambria Math" w:cs="Times New Roman"/>
                    <w:i/>
                    <w:sz w:val="24"/>
                    <w:szCs w:val="20"/>
                    <w:lang w:eastAsia="ar-SA"/>
                  </w:rPr>
                </m:ctrlPr>
              </m:accPr>
              <m:e>
                <m:r>
                  <w:rPr>
                    <w:rFonts w:ascii="Cambria Math" w:eastAsia="Times New Roman" w:hAnsi="Cambria Math" w:cs="Times New Roman"/>
                    <w:sz w:val="24"/>
                    <w:szCs w:val="20"/>
                    <w:lang w:eastAsia="ar-SA"/>
                  </w:rPr>
                  <m:t>ν</m:t>
                </m:r>
              </m:e>
            </m:acc>
          </m:e>
          <m:sub>
            <m:r>
              <w:rPr>
                <w:rFonts w:ascii="Cambria Math" w:eastAsia="Times New Roman" w:hAnsi="Cambria Math" w:cs="Times New Roman"/>
                <w:sz w:val="24"/>
                <w:szCs w:val="20"/>
                <w:lang w:eastAsia="ar-SA"/>
              </w:rPr>
              <m:t>2</m:t>
            </m:r>
          </m:sub>
        </m:sSub>
        <m:r>
          <w:rPr>
            <w:rFonts w:ascii="Cambria Math" w:eastAsia="Times New Roman" w:hAnsi="Cambria Math" w:cs="Times New Roman"/>
            <w:sz w:val="24"/>
            <w:szCs w:val="20"/>
            <w:lang w:eastAsia="ar-SA"/>
          </w:rPr>
          <m:t xml:space="preserve">- </m:t>
        </m:r>
        <m:sSub>
          <m:sSubPr>
            <m:ctrlPr>
              <w:rPr>
                <w:rFonts w:ascii="Cambria Math" w:eastAsia="Times New Roman" w:hAnsi="Cambria Math" w:cs="Times New Roman"/>
                <w:i/>
                <w:sz w:val="24"/>
                <w:szCs w:val="20"/>
                <w:lang w:eastAsia="ar-SA"/>
              </w:rPr>
            </m:ctrlPr>
          </m:sSubPr>
          <m:e>
            <m:acc>
              <m:accPr>
                <m:chr m:val="̃"/>
                <m:ctrlPr>
                  <w:rPr>
                    <w:rFonts w:ascii="Cambria Math" w:eastAsia="Times New Roman" w:hAnsi="Cambria Math" w:cs="Times New Roman"/>
                    <w:i/>
                    <w:sz w:val="24"/>
                    <w:szCs w:val="20"/>
                    <w:lang w:eastAsia="ar-SA"/>
                  </w:rPr>
                </m:ctrlPr>
              </m:accPr>
              <m:e>
                <m:r>
                  <w:rPr>
                    <w:rFonts w:ascii="Cambria Math" w:eastAsia="Times New Roman" w:hAnsi="Cambria Math" w:cs="Times New Roman"/>
                    <w:sz w:val="24"/>
                    <w:szCs w:val="20"/>
                    <w:lang w:eastAsia="ar-SA"/>
                  </w:rPr>
                  <m:t>ν</m:t>
                </m:r>
              </m:e>
            </m:acc>
          </m:e>
          <m:sub>
            <m:r>
              <w:rPr>
                <w:rFonts w:ascii="Cambria Math" w:eastAsia="Times New Roman" w:hAnsi="Cambria Math" w:cs="Times New Roman"/>
                <w:sz w:val="24"/>
                <w:szCs w:val="20"/>
                <w:lang w:eastAsia="ar-SA"/>
              </w:rPr>
              <m:t>1</m:t>
            </m:r>
          </m:sub>
        </m:sSub>
      </m:oMath>
    </w:p>
    <w:p w:rsidR="00C92D04" w:rsidRPr="00C92D04" w:rsidRDefault="00C92D04" w:rsidP="00C92D04">
      <w:pPr>
        <w:suppressAutoHyphens/>
        <w:spacing w:after="120" w:line="240" w:lineRule="auto"/>
        <w:rPr>
          <w:rFonts w:ascii="Times New Roman" w:eastAsia="Times New Roman" w:hAnsi="Times New Roman" w:cs="Times New Roman"/>
          <w:sz w:val="24"/>
          <w:szCs w:val="20"/>
          <w:lang w:eastAsia="ar-SA"/>
        </w:rPr>
      </w:pPr>
      <w:r w:rsidRPr="00C92D04">
        <w:rPr>
          <w:rFonts w:ascii="Times New Roman" w:eastAsia="Times New Roman" w:hAnsi="Times New Roman" w:cs="Times New Roman"/>
          <w:sz w:val="24"/>
          <w:szCs w:val="20"/>
          <w:lang w:eastAsia="ar-SA"/>
        </w:rPr>
        <w:t xml:space="preserve">where </w:t>
      </w:r>
      <m:oMath>
        <m:sSub>
          <m:sSubPr>
            <m:ctrlPr>
              <w:rPr>
                <w:rFonts w:ascii="Cambria Math" w:eastAsiaTheme="minorEastAsia" w:hAnsi="Cambria Math" w:cs="Times New Roman"/>
                <w:i/>
                <w:sz w:val="24"/>
                <w:szCs w:val="20"/>
                <w:lang w:eastAsia="ar-SA"/>
              </w:rPr>
            </m:ctrlPr>
          </m:sSubPr>
          <m:e>
            <m:r>
              <w:rPr>
                <w:rFonts w:ascii="Cambria Math" w:eastAsiaTheme="minorEastAsia" w:hAnsi="Cambria Math" w:cs="Times New Roman"/>
                <w:sz w:val="24"/>
                <w:szCs w:val="20"/>
                <w:lang w:eastAsia="ar-SA"/>
              </w:rPr>
              <m:t>λ</m:t>
            </m:r>
          </m:e>
          <m:sub>
            <m:r>
              <w:rPr>
                <w:rFonts w:ascii="Cambria Math" w:eastAsiaTheme="minorEastAsia" w:hAnsi="Cambria Math" w:cs="Times New Roman"/>
                <w:sz w:val="24"/>
                <w:szCs w:val="20"/>
                <w:lang w:eastAsia="ar-SA"/>
              </w:rPr>
              <m:t>2</m:t>
            </m:r>
          </m:sub>
        </m:sSub>
        <m:r>
          <w:rPr>
            <w:rFonts w:ascii="Cambria Math" w:eastAsia="Times New Roman" w:hAnsi="Cambria Math" w:cs="Times New Roman"/>
            <w:sz w:val="24"/>
            <w:szCs w:val="20"/>
            <w:lang w:eastAsia="ar-SA"/>
          </w:rPr>
          <m:t xml:space="preserve">&gt; </m:t>
        </m:r>
        <m:sSub>
          <m:sSubPr>
            <m:ctrlPr>
              <w:rPr>
                <w:rFonts w:ascii="Cambria Math" w:eastAsiaTheme="minorEastAsia" w:hAnsi="Cambria Math" w:cs="Times New Roman"/>
                <w:i/>
                <w:sz w:val="24"/>
                <w:szCs w:val="20"/>
                <w:lang w:eastAsia="ar-SA"/>
              </w:rPr>
            </m:ctrlPr>
          </m:sSubPr>
          <m:e>
            <m:r>
              <w:rPr>
                <w:rFonts w:ascii="Cambria Math" w:eastAsiaTheme="minorEastAsia" w:hAnsi="Cambria Math" w:cs="Times New Roman"/>
                <w:sz w:val="24"/>
                <w:szCs w:val="20"/>
                <w:lang w:eastAsia="ar-SA"/>
              </w:rPr>
              <m:t>λ</m:t>
            </m:r>
          </m:e>
          <m:sub>
            <m:r>
              <w:rPr>
                <w:rFonts w:ascii="Cambria Math" w:eastAsiaTheme="minorEastAsia" w:hAnsi="Cambria Math" w:cs="Times New Roman"/>
                <w:sz w:val="24"/>
                <w:szCs w:val="20"/>
                <w:lang w:eastAsia="ar-SA"/>
              </w:rPr>
              <m:t>1</m:t>
            </m:r>
          </m:sub>
        </m:sSub>
      </m:oMath>
      <w:r w:rsidRPr="00C92D04">
        <w:rPr>
          <w:rFonts w:ascii="Times New Roman" w:eastAsiaTheme="minorEastAsia" w:hAnsi="Times New Roman" w:cs="Times New Roman"/>
          <w:sz w:val="24"/>
          <w:szCs w:val="20"/>
          <w:lang w:eastAsia="ar-SA"/>
        </w:rPr>
        <w:t xml:space="preserve"> and </w:t>
      </w:r>
      <m:oMath>
        <m:sSub>
          <m:sSubPr>
            <m:ctrlPr>
              <w:rPr>
                <w:rFonts w:ascii="Cambria Math" w:eastAsia="Times New Roman" w:hAnsi="Cambria Math" w:cs="Times New Roman"/>
                <w:i/>
                <w:sz w:val="24"/>
                <w:szCs w:val="20"/>
                <w:lang w:eastAsia="ar-SA"/>
              </w:rPr>
            </m:ctrlPr>
          </m:sSubPr>
          <m:e>
            <m:acc>
              <m:accPr>
                <m:chr m:val="̃"/>
                <m:ctrlPr>
                  <w:rPr>
                    <w:rFonts w:ascii="Cambria Math" w:eastAsia="Times New Roman" w:hAnsi="Cambria Math" w:cs="Times New Roman"/>
                    <w:i/>
                    <w:sz w:val="24"/>
                    <w:szCs w:val="20"/>
                    <w:lang w:eastAsia="ar-SA"/>
                  </w:rPr>
                </m:ctrlPr>
              </m:accPr>
              <m:e>
                <m:r>
                  <w:rPr>
                    <w:rFonts w:ascii="Cambria Math" w:eastAsia="Times New Roman" w:hAnsi="Cambria Math" w:cs="Times New Roman"/>
                    <w:sz w:val="24"/>
                    <w:szCs w:val="20"/>
                    <w:lang w:eastAsia="ar-SA"/>
                  </w:rPr>
                  <m:t>ν</m:t>
                </m:r>
              </m:e>
            </m:acc>
          </m:e>
          <m:sub>
            <m:r>
              <w:rPr>
                <w:rFonts w:ascii="Cambria Math" w:eastAsia="Times New Roman" w:hAnsi="Cambria Math" w:cs="Times New Roman"/>
                <w:sz w:val="24"/>
                <w:szCs w:val="20"/>
                <w:lang w:eastAsia="ar-SA"/>
              </w:rPr>
              <m:t>2</m:t>
            </m:r>
          </m:sub>
        </m:sSub>
        <m:r>
          <w:rPr>
            <w:rFonts w:ascii="Cambria Math" w:eastAsia="Times New Roman" w:hAnsi="Cambria Math" w:cs="Times New Roman"/>
            <w:sz w:val="24"/>
            <w:szCs w:val="20"/>
            <w:lang w:eastAsia="ar-SA"/>
          </w:rPr>
          <m:t xml:space="preserve">&gt; </m:t>
        </m:r>
        <m:sSub>
          <m:sSubPr>
            <m:ctrlPr>
              <w:rPr>
                <w:rFonts w:ascii="Cambria Math" w:eastAsia="Times New Roman" w:hAnsi="Cambria Math" w:cs="Times New Roman"/>
                <w:i/>
                <w:sz w:val="24"/>
                <w:szCs w:val="20"/>
                <w:lang w:eastAsia="ar-SA"/>
              </w:rPr>
            </m:ctrlPr>
          </m:sSubPr>
          <m:e>
            <m:acc>
              <m:accPr>
                <m:chr m:val="̃"/>
                <m:ctrlPr>
                  <w:rPr>
                    <w:rFonts w:ascii="Cambria Math" w:eastAsia="Times New Roman" w:hAnsi="Cambria Math" w:cs="Times New Roman"/>
                    <w:i/>
                    <w:sz w:val="24"/>
                    <w:szCs w:val="20"/>
                    <w:lang w:eastAsia="ar-SA"/>
                  </w:rPr>
                </m:ctrlPr>
              </m:accPr>
              <m:e>
                <m:r>
                  <w:rPr>
                    <w:rFonts w:ascii="Cambria Math" w:eastAsia="Times New Roman" w:hAnsi="Cambria Math" w:cs="Times New Roman"/>
                    <w:sz w:val="24"/>
                    <w:szCs w:val="20"/>
                    <w:lang w:eastAsia="ar-SA"/>
                  </w:rPr>
                  <m:t>ν</m:t>
                </m:r>
              </m:e>
            </m:acc>
          </m:e>
          <m:sub>
            <m:r>
              <w:rPr>
                <w:rFonts w:ascii="Cambria Math" w:eastAsia="Times New Roman" w:hAnsi="Cambria Math" w:cs="Times New Roman"/>
                <w:sz w:val="24"/>
                <w:szCs w:val="20"/>
                <w:lang w:eastAsia="ar-SA"/>
              </w:rPr>
              <m:t>1</m:t>
            </m:r>
          </m:sub>
        </m:sSub>
      </m:oMath>
      <w:r w:rsidRPr="00C92D04">
        <w:rPr>
          <w:rFonts w:ascii="Times New Roman" w:eastAsiaTheme="minorEastAsia" w:hAnsi="Times New Roman" w:cs="Times New Roman"/>
          <w:sz w:val="24"/>
          <w:szCs w:val="20"/>
          <w:lang w:eastAsia="ar-SA"/>
        </w:rPr>
        <w:t>.</w:t>
      </w:r>
    </w:p>
    <w:p w:rsidR="00C92D04" w:rsidRPr="00C92D04" w:rsidRDefault="00C92D04" w:rsidP="00C92D04">
      <w:pPr>
        <w:numPr>
          <w:ilvl w:val="0"/>
          <w:numId w:val="19"/>
        </w:numPr>
        <w:suppressAutoHyphens/>
        <w:spacing w:after="120" w:line="240" w:lineRule="auto"/>
        <w:ind w:left="1296" w:hanging="720"/>
        <w:contextualSpacing/>
        <w:rPr>
          <w:rFonts w:ascii="Times New Roman" w:eastAsia="Times" w:hAnsi="Times New Roman" w:cs="Times New Roman"/>
          <w:sz w:val="24"/>
          <w:lang w:eastAsia="ar-SA"/>
        </w:rPr>
      </w:pPr>
      <w:r w:rsidRPr="00C92D04">
        <w:rPr>
          <w:rFonts w:ascii="Times New Roman" w:eastAsia="Times" w:hAnsi="Times New Roman" w:cs="Times New Roman"/>
          <w:sz w:val="24"/>
          <w:lang w:eastAsia="ar-SA"/>
        </w:rPr>
        <w:t>For a monochromatic case:</w:t>
      </w:r>
    </w:p>
    <w:p w:rsidR="00C92D04" w:rsidRPr="00C92D04" w:rsidRDefault="006E46EE"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m:oMath>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 xml:space="preserve">                                                              B</m:t>
            </m:r>
          </m:e>
          <m:sub>
            <m:r>
              <w:rPr>
                <w:rFonts w:ascii="Cambria Math" w:eastAsia="Times" w:hAnsi="Cambria Math" w:cs="Times New Roman"/>
                <w:sz w:val="24"/>
                <w:lang w:eastAsia="ar-SA"/>
              </w:rPr>
              <m:t>λ</m:t>
            </m:r>
          </m:sub>
        </m:sSub>
        <m:d>
          <m:dPr>
            <m:ctrlPr>
              <w:rPr>
                <w:rFonts w:ascii="Cambria Math" w:eastAsia="Times" w:hAnsi="Cambria Math" w:cs="Times New Roman"/>
                <w:i/>
                <w:sz w:val="24"/>
                <w:lang w:eastAsia="ar-SA"/>
              </w:rPr>
            </m:ctrlPr>
          </m:dPr>
          <m:e>
            <m:r>
              <w:rPr>
                <w:rFonts w:ascii="Cambria Math" w:eastAsia="Times" w:hAnsi="Cambria Math" w:cs="Times New Roman"/>
                <w:sz w:val="24"/>
                <w:lang w:eastAsia="ar-SA"/>
              </w:rPr>
              <m:t>T</m:t>
            </m:r>
          </m:e>
        </m:d>
        <m:r>
          <w:rPr>
            <w:rFonts w:ascii="Cambria Math" w:eastAsia="Times" w:hAnsi="Cambria Math" w:cs="Times New Roman"/>
            <w:sz w:val="24"/>
            <w:lang w:eastAsia="ar-SA"/>
          </w:rPr>
          <m:t>dλ= -</m:t>
        </m:r>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B</m:t>
            </m:r>
          </m:e>
          <m:sub>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sub>
        </m:sSub>
        <m:d>
          <m:dPr>
            <m:ctrlPr>
              <w:rPr>
                <w:rFonts w:ascii="Cambria Math" w:eastAsia="Times" w:hAnsi="Cambria Math" w:cs="Times New Roman"/>
                <w:i/>
                <w:sz w:val="24"/>
                <w:lang w:eastAsia="ar-SA"/>
              </w:rPr>
            </m:ctrlPr>
          </m:dPr>
          <m:e>
            <m:r>
              <w:rPr>
                <w:rFonts w:ascii="Cambria Math" w:eastAsia="Times" w:hAnsi="Cambria Math" w:cs="Times New Roman"/>
                <w:sz w:val="24"/>
                <w:lang w:eastAsia="ar-SA"/>
              </w:rPr>
              <m:t>T</m:t>
            </m:r>
          </m:e>
        </m:d>
        <m:r>
          <w:rPr>
            <w:rFonts w:ascii="Cambria Math" w:eastAsia="Times" w:hAnsi="Cambria Math" w:cs="Times New Roman"/>
            <w:sz w:val="24"/>
            <w:lang w:eastAsia="ar-SA"/>
          </w:rPr>
          <m:t>d</m:t>
        </m:r>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oMath>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t xml:space="preserve">           (5.6.6a)</w:t>
      </w:r>
    </w:p>
    <w:p w:rsidR="00C92D04" w:rsidRPr="00C92D04" w:rsidRDefault="006E46EE"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m:oMath>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 xml:space="preserve">                                                              B</m:t>
            </m:r>
          </m:e>
          <m:sub>
            <m:r>
              <w:rPr>
                <w:rFonts w:ascii="Cambria Math" w:eastAsia="Times" w:hAnsi="Cambria Math" w:cs="Times New Roman"/>
                <w:sz w:val="24"/>
                <w:lang w:eastAsia="ar-SA"/>
              </w:rPr>
              <m:t>λ</m:t>
            </m:r>
          </m:sub>
        </m:sSub>
        <m:d>
          <m:dPr>
            <m:ctrlPr>
              <w:rPr>
                <w:rFonts w:ascii="Cambria Math" w:eastAsia="Times" w:hAnsi="Cambria Math" w:cs="Times New Roman"/>
                <w:i/>
                <w:sz w:val="24"/>
                <w:lang w:eastAsia="ar-SA"/>
              </w:rPr>
            </m:ctrlPr>
          </m:dPr>
          <m:e>
            <m:r>
              <w:rPr>
                <w:rFonts w:ascii="Cambria Math" w:eastAsia="Times" w:hAnsi="Cambria Math" w:cs="Times New Roman"/>
                <w:sz w:val="24"/>
                <w:lang w:eastAsia="ar-SA"/>
              </w:rPr>
              <m:t>T</m:t>
            </m:r>
          </m:e>
        </m:d>
        <m:r>
          <w:rPr>
            <w:rFonts w:ascii="Cambria Math" w:eastAsia="Times" w:hAnsi="Cambria Math" w:cs="Times New Roman"/>
            <w:sz w:val="24"/>
            <w:lang w:eastAsia="ar-SA"/>
          </w:rPr>
          <m:t xml:space="preserve">     = -</m:t>
        </m:r>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B</m:t>
            </m:r>
          </m:e>
          <m:sub>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sub>
        </m:sSub>
        <m:d>
          <m:dPr>
            <m:ctrlPr>
              <w:rPr>
                <w:rFonts w:ascii="Cambria Math" w:eastAsia="Times" w:hAnsi="Cambria Math" w:cs="Times New Roman"/>
                <w:i/>
                <w:sz w:val="24"/>
                <w:lang w:eastAsia="ar-SA"/>
              </w:rPr>
            </m:ctrlPr>
          </m:dPr>
          <m:e>
            <m:r>
              <w:rPr>
                <w:rFonts w:ascii="Cambria Math" w:eastAsia="Times" w:hAnsi="Cambria Math" w:cs="Times New Roman"/>
                <w:sz w:val="24"/>
                <w:lang w:eastAsia="ar-SA"/>
              </w:rPr>
              <m:t>T</m:t>
            </m:r>
          </m:e>
        </m:d>
        <m:f>
          <m:fPr>
            <m:ctrlPr>
              <w:rPr>
                <w:rFonts w:ascii="Cambria Math" w:eastAsiaTheme="minorEastAsia" w:hAnsi="Cambria Math" w:cs="Times New Roman"/>
                <w:i/>
                <w:sz w:val="24"/>
                <w:lang w:eastAsia="ar-SA"/>
              </w:rPr>
            </m:ctrlPr>
          </m:fPr>
          <m:num>
            <m:r>
              <w:rPr>
                <w:rFonts w:ascii="Cambria Math" w:eastAsia="Times" w:hAnsi="Cambria Math" w:cs="Times New Roman"/>
                <w:sz w:val="24"/>
                <w:lang w:eastAsia="ar-SA"/>
              </w:rPr>
              <m:t>d</m:t>
            </m:r>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num>
          <m:den>
            <m:r>
              <w:rPr>
                <w:rFonts w:ascii="Cambria Math" w:eastAsia="Times" w:hAnsi="Cambria Math" w:cs="Times New Roman"/>
                <w:sz w:val="24"/>
                <w:lang w:eastAsia="ar-SA"/>
              </w:rPr>
              <m:t>dλ</m:t>
            </m:r>
          </m:den>
        </m:f>
      </m:oMath>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t xml:space="preserve">           (5.6.6b)</w:t>
      </w:r>
    </w:p>
    <w:p w:rsidR="00C92D04" w:rsidRPr="00C92D04" w:rsidRDefault="00C92D04" w:rsidP="00C92D04">
      <w:pPr>
        <w:suppressAutoHyphens/>
        <w:spacing w:after="120" w:line="240" w:lineRule="auto"/>
        <w:rPr>
          <w:rFonts w:ascii="Times New Roman" w:eastAsiaTheme="minorEastAsia" w:hAnsi="Times New Roman" w:cs="Times New Roman"/>
          <w:sz w:val="24"/>
          <w:szCs w:val="20"/>
          <w:lang w:eastAsia="ar-SA"/>
        </w:rPr>
      </w:pPr>
      <m:oMathPara>
        <m:oMath>
          <m:r>
            <w:rPr>
              <w:rFonts w:ascii="Cambria Math" w:eastAsia="Times New Roman" w:hAnsi="Cambria Math" w:cs="Times New Roman"/>
              <w:sz w:val="24"/>
              <w:szCs w:val="20"/>
              <w:lang w:eastAsia="ar-SA"/>
            </w:rPr>
            <m:t xml:space="preserve">           = -</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B</m:t>
              </m:r>
            </m:e>
            <m:sub>
              <m:acc>
                <m:accPr>
                  <m:chr m:val="̃"/>
                  <m:ctrlPr>
                    <w:rPr>
                      <w:rFonts w:ascii="Cambria Math" w:eastAsia="Times New Roman" w:hAnsi="Cambria Math" w:cs="Times New Roman"/>
                      <w:i/>
                      <w:sz w:val="24"/>
                      <w:szCs w:val="20"/>
                      <w:lang w:eastAsia="ar-SA"/>
                    </w:rPr>
                  </m:ctrlPr>
                </m:accPr>
                <m:e>
                  <m:r>
                    <w:rPr>
                      <w:rFonts w:ascii="Cambria Math" w:eastAsia="Times New Roman" w:hAnsi="Cambria Math" w:cs="Times New Roman"/>
                      <w:sz w:val="24"/>
                      <w:szCs w:val="20"/>
                      <w:lang w:eastAsia="ar-SA"/>
                    </w:rPr>
                    <m:t>ν</m:t>
                  </m:r>
                </m:e>
              </m:acc>
            </m:sub>
          </m:sSub>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T</m:t>
              </m:r>
            </m:e>
          </m:d>
          <m:r>
            <w:rPr>
              <w:rFonts w:ascii="Cambria Math" w:eastAsia="Times New Roman" w:hAnsi="Cambria Math" w:cs="Times New Roman"/>
              <w:sz w:val="24"/>
              <w:szCs w:val="20"/>
              <w:lang w:eastAsia="ar-SA"/>
            </w:rPr>
            <m:t>(-</m:t>
          </m:r>
          <m:f>
            <m:fPr>
              <m:ctrlPr>
                <w:rPr>
                  <w:rFonts w:ascii="Cambria Math" w:eastAsiaTheme="minorEastAsia" w:hAnsi="Cambria Math" w:cs="Times New Roman"/>
                  <w:i/>
                  <w:sz w:val="24"/>
                  <w:szCs w:val="20"/>
                  <w:lang w:eastAsia="ar-SA"/>
                </w:rPr>
              </m:ctrlPr>
            </m:fPr>
            <m:num>
              <m:acc>
                <m:accPr>
                  <m:chr m:val="̃"/>
                  <m:ctrlPr>
                    <w:rPr>
                      <w:rFonts w:ascii="Cambria Math" w:eastAsia="Times New Roman" w:hAnsi="Cambria Math" w:cs="Times New Roman"/>
                      <w:i/>
                      <w:sz w:val="24"/>
                      <w:szCs w:val="20"/>
                      <w:lang w:eastAsia="ar-SA"/>
                    </w:rPr>
                  </m:ctrlPr>
                </m:accPr>
                <m:e>
                  <m:r>
                    <w:rPr>
                      <w:rFonts w:ascii="Cambria Math" w:eastAsia="Times New Roman" w:hAnsi="Cambria Math" w:cs="Times New Roman"/>
                      <w:sz w:val="24"/>
                      <w:szCs w:val="20"/>
                      <w:lang w:eastAsia="ar-SA"/>
                    </w:rPr>
                    <m:t>ν</m:t>
                  </m:r>
                </m:e>
              </m:acc>
            </m:num>
            <m:den>
              <m:r>
                <w:rPr>
                  <w:rFonts w:ascii="Cambria Math" w:eastAsia="Times New Roman" w:hAnsi="Cambria Math" w:cs="Times New Roman"/>
                  <w:sz w:val="24"/>
                  <w:szCs w:val="20"/>
                  <w:lang w:eastAsia="ar-SA"/>
                </w:rPr>
                <m:t>λ</m:t>
              </m:r>
            </m:den>
          </m:f>
          <m:r>
            <w:rPr>
              <w:rFonts w:ascii="Cambria Math" w:eastAsia="Times New Roman" w:hAnsi="Cambria Math" w:cs="Times New Roman"/>
              <w:sz w:val="24"/>
              <w:szCs w:val="20"/>
              <w:lang w:eastAsia="ar-SA"/>
            </w:rPr>
            <m:t>)</m:t>
          </m:r>
        </m:oMath>
      </m:oMathPara>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m:oMath>
        <m:r>
          <w:rPr>
            <w:rFonts w:ascii="Cambria Math" w:eastAsia="Times" w:hAnsi="Cambria Math" w:cs="Times New Roman"/>
            <w:sz w:val="24"/>
            <w:lang w:eastAsia="ar-SA"/>
          </w:rPr>
          <m:t xml:space="preserve">                                                                   </m:t>
        </m:r>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B</m:t>
            </m:r>
          </m:e>
          <m:sub>
            <m:r>
              <w:rPr>
                <w:rFonts w:ascii="Cambria Math" w:eastAsia="Times" w:hAnsi="Cambria Math" w:cs="Times New Roman"/>
                <w:sz w:val="24"/>
                <w:lang w:eastAsia="ar-SA"/>
              </w:rPr>
              <m:t>λ</m:t>
            </m:r>
          </m:sub>
        </m:sSub>
        <m:d>
          <m:dPr>
            <m:ctrlPr>
              <w:rPr>
                <w:rFonts w:ascii="Cambria Math" w:eastAsia="Times" w:hAnsi="Cambria Math" w:cs="Times New Roman"/>
                <w:i/>
                <w:sz w:val="24"/>
                <w:lang w:eastAsia="ar-SA"/>
              </w:rPr>
            </m:ctrlPr>
          </m:dPr>
          <m:e>
            <m:r>
              <w:rPr>
                <w:rFonts w:ascii="Cambria Math" w:eastAsia="Times" w:hAnsi="Cambria Math" w:cs="Times New Roman"/>
                <w:sz w:val="24"/>
                <w:lang w:eastAsia="ar-SA"/>
              </w:rPr>
              <m:t>T</m:t>
            </m:r>
          </m:e>
        </m:d>
        <m:r>
          <w:rPr>
            <w:rFonts w:ascii="Cambria Math" w:eastAsia="Times" w:hAnsi="Cambria Math" w:cs="Times New Roman"/>
            <w:sz w:val="24"/>
            <w:lang w:eastAsia="ar-SA"/>
          </w:rPr>
          <m:t xml:space="preserve">= </m:t>
        </m:r>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B</m:t>
            </m:r>
          </m:e>
          <m:sub>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sub>
        </m:sSub>
        <m:d>
          <m:dPr>
            <m:ctrlPr>
              <w:rPr>
                <w:rFonts w:ascii="Cambria Math" w:eastAsia="Times" w:hAnsi="Cambria Math" w:cs="Times New Roman"/>
                <w:i/>
                <w:sz w:val="24"/>
                <w:lang w:eastAsia="ar-SA"/>
              </w:rPr>
            </m:ctrlPr>
          </m:dPr>
          <m:e>
            <m:r>
              <w:rPr>
                <w:rFonts w:ascii="Cambria Math" w:eastAsia="Times" w:hAnsi="Cambria Math" w:cs="Times New Roman"/>
                <w:sz w:val="24"/>
                <w:lang w:eastAsia="ar-SA"/>
              </w:rPr>
              <m:t>T</m:t>
            </m:r>
          </m:e>
        </m:d>
        <m:r>
          <w:rPr>
            <w:rFonts w:ascii="Cambria Math" w:eastAsia="Times" w:hAnsi="Cambria Math" w:cs="Times New Roman"/>
            <w:sz w:val="24"/>
            <w:lang w:eastAsia="ar-SA"/>
          </w:rPr>
          <m:t>⋅</m:t>
        </m:r>
        <m:f>
          <m:fPr>
            <m:ctrlPr>
              <w:rPr>
                <w:rFonts w:ascii="Cambria Math" w:eastAsiaTheme="minorEastAsia" w:hAnsi="Cambria Math" w:cs="Times New Roman"/>
                <w:i/>
                <w:sz w:val="24"/>
                <w:lang w:eastAsia="ar-SA"/>
              </w:rPr>
            </m:ctrlPr>
          </m:fPr>
          <m:num>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num>
          <m:den>
            <m:r>
              <w:rPr>
                <w:rFonts w:ascii="Cambria Math" w:eastAsia="Times" w:hAnsi="Cambria Math" w:cs="Times New Roman"/>
                <w:sz w:val="24"/>
                <w:lang w:eastAsia="ar-SA"/>
              </w:rPr>
              <m:t>λ</m:t>
            </m:r>
          </m:den>
        </m:f>
      </m:oMath>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t xml:space="preserve">           (5.6.6c)</w:t>
      </w: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numPr>
          <w:ilvl w:val="0"/>
          <w:numId w:val="18"/>
        </w:numPr>
        <w:suppressAutoHyphens/>
        <w:spacing w:after="120" w:line="240" w:lineRule="auto"/>
        <w:ind w:left="1296" w:hanging="720"/>
        <w:contextualSpacing/>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For a finite spectral subinterval case:</w:t>
      </w: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m:oMath>
        <m:r>
          <w:rPr>
            <w:rFonts w:ascii="Cambria Math" w:eastAsia="Times" w:hAnsi="Cambria Math" w:cs="Times New Roman"/>
            <w:sz w:val="24"/>
            <w:lang w:eastAsia="ar-SA"/>
          </w:rPr>
          <m:t xml:space="preserve">                                                       </m:t>
        </m:r>
        <m:nary>
          <m:naryPr>
            <m:limLoc m:val="subSup"/>
            <m:ctrlPr>
              <w:rPr>
                <w:rFonts w:ascii="Cambria Math" w:eastAsia="Times" w:hAnsi="Cambria Math" w:cs="Times New Roman"/>
                <w:i/>
                <w:sz w:val="24"/>
                <w:lang w:eastAsia="ar-SA"/>
              </w:rPr>
            </m:ctrlPr>
          </m:naryPr>
          <m:sub>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λ</m:t>
                </m:r>
              </m:e>
              <m:sub>
                <m:r>
                  <w:rPr>
                    <w:rFonts w:ascii="Cambria Math" w:eastAsia="Times" w:hAnsi="Cambria Math" w:cs="Times New Roman"/>
                    <w:sz w:val="24"/>
                    <w:lang w:eastAsia="ar-SA"/>
                  </w:rPr>
                  <m:t>1</m:t>
                </m:r>
              </m:sub>
            </m:sSub>
          </m:sub>
          <m:sup>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λ</m:t>
                </m:r>
              </m:e>
              <m:sub>
                <m:r>
                  <w:rPr>
                    <w:rFonts w:ascii="Cambria Math" w:eastAsia="Times" w:hAnsi="Cambria Math" w:cs="Times New Roman"/>
                    <w:sz w:val="24"/>
                    <w:lang w:eastAsia="ar-SA"/>
                  </w:rPr>
                  <m:t>2</m:t>
                </m:r>
              </m:sub>
            </m:sSub>
          </m:sup>
          <m:e>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B</m:t>
                </m:r>
              </m:e>
              <m:sub>
                <m:r>
                  <w:rPr>
                    <w:rFonts w:ascii="Cambria Math" w:eastAsia="Times" w:hAnsi="Cambria Math" w:cs="Times New Roman"/>
                    <w:sz w:val="24"/>
                    <w:lang w:eastAsia="ar-SA"/>
                  </w:rPr>
                  <m:t>λ</m:t>
                </m:r>
              </m:sub>
            </m:sSub>
            <m:d>
              <m:dPr>
                <m:ctrlPr>
                  <w:rPr>
                    <w:rFonts w:ascii="Cambria Math" w:eastAsia="Times" w:hAnsi="Cambria Math" w:cs="Times New Roman"/>
                    <w:i/>
                    <w:sz w:val="24"/>
                    <w:lang w:eastAsia="ar-SA"/>
                  </w:rPr>
                </m:ctrlPr>
              </m:dPr>
              <m:e>
                <m:r>
                  <w:rPr>
                    <w:rFonts w:ascii="Cambria Math" w:eastAsia="Times" w:hAnsi="Cambria Math" w:cs="Times New Roman"/>
                    <w:sz w:val="24"/>
                    <w:lang w:eastAsia="ar-SA"/>
                  </w:rPr>
                  <m:t>T</m:t>
                </m:r>
              </m:e>
            </m:d>
            <m:r>
              <w:rPr>
                <w:rFonts w:ascii="Cambria Math" w:eastAsia="Times" w:hAnsi="Cambria Math" w:cs="Times New Roman"/>
                <w:sz w:val="24"/>
                <w:lang w:eastAsia="ar-SA"/>
              </w:rPr>
              <m:t>dλ</m:t>
            </m:r>
          </m:e>
        </m:nary>
        <m:r>
          <w:rPr>
            <w:rFonts w:ascii="Cambria Math" w:eastAsia="Times" w:hAnsi="Cambria Math" w:cs="Times New Roman"/>
            <w:sz w:val="24"/>
            <w:lang w:eastAsia="ar-SA"/>
          </w:rPr>
          <m:t xml:space="preserve">= </m:t>
        </m:r>
        <m:nary>
          <m:naryPr>
            <m:limLoc m:val="subSup"/>
            <m:ctrlPr>
              <w:rPr>
                <w:rFonts w:ascii="Cambria Math" w:eastAsia="Times" w:hAnsi="Cambria Math" w:cs="Times New Roman"/>
                <w:i/>
                <w:sz w:val="24"/>
                <w:lang w:eastAsia="ar-SA"/>
              </w:rPr>
            </m:ctrlPr>
          </m:naryPr>
          <m:sub>
            <m:sSub>
              <m:sSubPr>
                <m:ctrlPr>
                  <w:rPr>
                    <w:rFonts w:ascii="Cambria Math" w:eastAsia="Times" w:hAnsi="Cambria Math" w:cs="Times New Roman"/>
                    <w:i/>
                    <w:sz w:val="24"/>
                    <w:lang w:eastAsia="ar-SA"/>
                  </w:rPr>
                </m:ctrlPr>
              </m:sSubPr>
              <m:e>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e>
              <m:sub>
                <m:r>
                  <w:rPr>
                    <w:rFonts w:ascii="Cambria Math" w:eastAsia="Times" w:hAnsi="Cambria Math" w:cs="Times New Roman"/>
                    <w:sz w:val="24"/>
                    <w:lang w:eastAsia="ar-SA"/>
                  </w:rPr>
                  <m:t>1</m:t>
                </m:r>
              </m:sub>
            </m:sSub>
          </m:sub>
          <m:sup>
            <m:sSub>
              <m:sSubPr>
                <m:ctrlPr>
                  <w:rPr>
                    <w:rFonts w:ascii="Cambria Math" w:eastAsia="Times" w:hAnsi="Cambria Math" w:cs="Times New Roman"/>
                    <w:i/>
                    <w:sz w:val="24"/>
                    <w:lang w:eastAsia="ar-SA"/>
                  </w:rPr>
                </m:ctrlPr>
              </m:sSubPr>
              <m:e>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e>
              <m:sub>
                <m:r>
                  <w:rPr>
                    <w:rFonts w:ascii="Cambria Math" w:eastAsia="Times" w:hAnsi="Cambria Math" w:cs="Times New Roman"/>
                    <w:sz w:val="24"/>
                    <w:lang w:eastAsia="ar-SA"/>
                  </w:rPr>
                  <m:t>2</m:t>
                </m:r>
              </m:sub>
            </m:sSub>
          </m:sup>
          <m:e>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B</m:t>
                </m:r>
              </m:e>
              <m:sub>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sub>
            </m:sSub>
            <m:d>
              <m:dPr>
                <m:ctrlPr>
                  <w:rPr>
                    <w:rFonts w:ascii="Cambria Math" w:eastAsia="Times" w:hAnsi="Cambria Math" w:cs="Times New Roman"/>
                    <w:i/>
                    <w:sz w:val="24"/>
                    <w:lang w:eastAsia="ar-SA"/>
                  </w:rPr>
                </m:ctrlPr>
              </m:dPr>
              <m:e>
                <m:r>
                  <w:rPr>
                    <w:rFonts w:ascii="Cambria Math" w:eastAsia="Times" w:hAnsi="Cambria Math" w:cs="Times New Roman"/>
                    <w:sz w:val="24"/>
                    <w:lang w:eastAsia="ar-SA"/>
                  </w:rPr>
                  <m:t>T</m:t>
                </m:r>
              </m:e>
            </m:d>
            <m:r>
              <w:rPr>
                <w:rFonts w:ascii="Cambria Math" w:eastAsia="Times" w:hAnsi="Cambria Math" w:cs="Times New Roman"/>
                <w:sz w:val="24"/>
                <w:lang w:eastAsia="ar-SA"/>
              </w:rPr>
              <m:t>d</m:t>
            </m:r>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e>
        </m:nary>
      </m:oMath>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t xml:space="preserve">           (5.6.7a)</w:t>
      </w: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By the mean value theorem for integrals from the calculus, for a function </w:t>
      </w:r>
      <m:oMath>
        <m:r>
          <w:rPr>
            <w:rFonts w:ascii="Cambria Math" w:eastAsiaTheme="minorEastAsia" w:hAnsi="Cambria Math" w:cs="Times New Roman"/>
            <w:sz w:val="24"/>
            <w:lang w:eastAsia="ar-SA"/>
          </w:rPr>
          <m:t>y=</m:t>
        </m:r>
        <m:r>
          <w:rPr>
            <w:rFonts w:ascii="Cambria Math" w:eastAsia="Times" w:hAnsi="Cambria Math" w:cs="Times New Roman"/>
            <w:sz w:val="24"/>
            <w:lang w:eastAsia="ar-SA"/>
          </w:rPr>
          <m:t>f</m:t>
        </m:r>
        <m:d>
          <m:dPr>
            <m:ctrlPr>
              <w:rPr>
                <w:rFonts w:ascii="Cambria Math" w:eastAsia="Times" w:hAnsi="Cambria Math" w:cs="Times New Roman"/>
                <w:i/>
                <w:sz w:val="24"/>
                <w:lang w:eastAsia="ar-SA"/>
              </w:rPr>
            </m:ctrlPr>
          </m:dPr>
          <m:e>
            <m:r>
              <w:rPr>
                <w:rFonts w:ascii="Cambria Math" w:eastAsia="Times" w:hAnsi="Cambria Math" w:cs="Times New Roman"/>
                <w:sz w:val="24"/>
                <w:lang w:eastAsia="ar-SA"/>
              </w:rPr>
              <m:t>x</m:t>
            </m:r>
          </m:e>
        </m:d>
        <m:r>
          <w:rPr>
            <w:rFonts w:ascii="Cambria Math" w:eastAsia="Times" w:hAnsi="Cambria Math" w:cs="Times New Roman"/>
            <w:sz w:val="24"/>
            <w:lang w:eastAsia="ar-SA"/>
          </w:rPr>
          <m:t xml:space="preserve"> </m:t>
        </m:r>
      </m:oMath>
      <w:r w:rsidRPr="00C92D04">
        <w:rPr>
          <w:rFonts w:ascii="Times New Roman" w:eastAsiaTheme="minorEastAsia" w:hAnsi="Times New Roman" w:cs="Times New Roman"/>
          <w:sz w:val="24"/>
          <w:lang w:eastAsia="ar-SA"/>
        </w:rPr>
        <w:t xml:space="preserve"> that is continuous, there exists a mean value </w:t>
      </w:r>
      <m:oMath>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f</m:t>
            </m:r>
          </m:e>
        </m:acc>
      </m:oMath>
      <w:r w:rsidRPr="00C92D04">
        <w:rPr>
          <w:rFonts w:ascii="Times New Roman" w:eastAsiaTheme="minorEastAsia" w:hAnsi="Times New Roman" w:cs="Times New Roman"/>
          <w:sz w:val="24"/>
          <w:lang w:eastAsia="ar-SA"/>
        </w:rPr>
        <w:t xml:space="preserve"> such that  </w:t>
      </w:r>
      <m:oMath>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f</m:t>
            </m:r>
          </m:e>
        </m:acc>
        <m:r>
          <w:rPr>
            <w:rFonts w:ascii="Cambria Math" w:eastAsia="Times" w:hAnsi="Cambria Math" w:cs="Times New Roman"/>
            <w:sz w:val="24"/>
            <w:lang w:eastAsia="ar-SA"/>
          </w:rPr>
          <m:t>⋅</m:t>
        </m:r>
        <m:r>
          <m:rPr>
            <m:sty m:val="p"/>
          </m:rPr>
          <w:rPr>
            <w:rFonts w:ascii="Cambria Math" w:eastAsia="Times" w:hAnsi="Cambria Math" w:cs="Times New Roman"/>
            <w:sz w:val="24"/>
            <w:lang w:eastAsia="ar-SA"/>
          </w:rPr>
          <m:t>Δ</m:t>
        </m:r>
        <m:r>
          <w:rPr>
            <w:rFonts w:ascii="Cambria Math" w:eastAsia="Times" w:hAnsi="Cambria Math" w:cs="Times New Roman"/>
            <w:sz w:val="24"/>
            <w:lang w:eastAsia="ar-SA"/>
          </w:rPr>
          <m:t>x=</m:t>
        </m:r>
        <m:nary>
          <m:naryPr>
            <m:limLoc m:val="subSup"/>
            <m:ctrlPr>
              <w:rPr>
                <w:rFonts w:ascii="Cambria Math" w:eastAsia="Times" w:hAnsi="Cambria Math" w:cs="Times New Roman"/>
                <w:i/>
                <w:sz w:val="24"/>
                <w:lang w:eastAsia="ar-SA"/>
              </w:rPr>
            </m:ctrlPr>
          </m:naryPr>
          <m:sub>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x</m:t>
                </m:r>
              </m:e>
              <m:sub>
                <m:r>
                  <w:rPr>
                    <w:rFonts w:ascii="Cambria Math" w:eastAsia="Times" w:hAnsi="Cambria Math" w:cs="Times New Roman"/>
                    <w:sz w:val="24"/>
                    <w:lang w:eastAsia="ar-SA"/>
                  </w:rPr>
                  <m:t>1</m:t>
                </m:r>
              </m:sub>
            </m:sSub>
          </m:sub>
          <m:sup>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x</m:t>
                </m:r>
              </m:e>
              <m:sub>
                <m:r>
                  <w:rPr>
                    <w:rFonts w:ascii="Cambria Math" w:eastAsia="Times" w:hAnsi="Cambria Math" w:cs="Times New Roman"/>
                    <w:sz w:val="24"/>
                    <w:lang w:eastAsia="ar-SA"/>
                  </w:rPr>
                  <m:t>2</m:t>
                </m:r>
              </m:sub>
            </m:sSub>
          </m:sup>
          <m:e>
            <m:r>
              <w:rPr>
                <w:rFonts w:ascii="Cambria Math" w:eastAsia="Times" w:hAnsi="Cambria Math" w:cs="Times New Roman"/>
                <w:sz w:val="24"/>
                <w:lang w:eastAsia="ar-SA"/>
              </w:rPr>
              <m:t>f</m:t>
            </m:r>
            <m:d>
              <m:dPr>
                <m:ctrlPr>
                  <w:rPr>
                    <w:rFonts w:ascii="Cambria Math" w:eastAsia="Times" w:hAnsi="Cambria Math" w:cs="Times New Roman"/>
                    <w:i/>
                    <w:sz w:val="24"/>
                    <w:lang w:eastAsia="ar-SA"/>
                  </w:rPr>
                </m:ctrlPr>
              </m:dPr>
              <m:e>
                <m:r>
                  <w:rPr>
                    <w:rFonts w:ascii="Cambria Math" w:eastAsia="Times" w:hAnsi="Cambria Math" w:cs="Times New Roman"/>
                    <w:sz w:val="24"/>
                    <w:lang w:eastAsia="ar-SA"/>
                  </w:rPr>
                  <m:t>x</m:t>
                </m:r>
              </m:e>
            </m:d>
            <m:r>
              <w:rPr>
                <w:rFonts w:ascii="Cambria Math" w:eastAsia="Times" w:hAnsi="Cambria Math" w:cs="Times New Roman"/>
                <w:sz w:val="24"/>
                <w:lang w:eastAsia="ar-SA"/>
              </w:rPr>
              <m:t>dx</m:t>
            </m:r>
          </m:e>
        </m:nary>
      </m:oMath>
      <w:r w:rsidRPr="00C92D04">
        <w:rPr>
          <w:rFonts w:ascii="Times New Roman" w:eastAsiaTheme="minorEastAsia" w:hAnsi="Times New Roman" w:cs="Times New Roman"/>
          <w:sz w:val="24"/>
          <w:lang w:eastAsia="ar-SA"/>
        </w:rPr>
        <w:t xml:space="preserve"> .  Since the Planck function is such a function, on the </w:t>
      </w:r>
      <m:oMath>
        <m:r>
          <w:rPr>
            <w:rFonts w:ascii="Cambria Math" w:eastAsia="Times" w:hAnsi="Cambria Math" w:cs="Times New Roman"/>
            <w:sz w:val="24"/>
            <w:lang w:eastAsia="ar-SA"/>
          </w:rPr>
          <m:t>λ</m:t>
        </m:r>
      </m:oMath>
      <w:r w:rsidRPr="00C92D04">
        <w:rPr>
          <w:rFonts w:ascii="Times New Roman" w:eastAsiaTheme="minorEastAsia" w:hAnsi="Times New Roman" w:cs="Times New Roman"/>
          <w:sz w:val="24"/>
          <w:lang w:eastAsia="ar-SA"/>
        </w:rPr>
        <w:t>-grid we may write</w:t>
      </w:r>
      <m:oMath>
        <m:r>
          <w:rPr>
            <w:rFonts w:ascii="Cambria Math" w:eastAsia="Times" w:hAnsi="Cambria Math" w:cs="Times New Roman"/>
            <w:sz w:val="24"/>
            <w:lang w:eastAsia="ar-SA"/>
          </w:rPr>
          <m:t xml:space="preserve"> </m:t>
        </m:r>
        <m:acc>
          <m:accPr>
            <m:chr m:val="̅"/>
            <m:ctrlPr>
              <w:rPr>
                <w:rFonts w:ascii="Cambria Math" w:eastAsia="Times" w:hAnsi="Cambria Math" w:cs="Times New Roman"/>
                <w:i/>
                <w:sz w:val="24"/>
                <w:lang w:eastAsia="ar-SA"/>
              </w:rPr>
            </m:ctrlPr>
          </m:accPr>
          <m:e>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B</m:t>
                </m:r>
              </m:e>
              <m:sub>
                <m:r>
                  <w:rPr>
                    <w:rFonts w:ascii="Cambria Math" w:eastAsia="Times" w:hAnsi="Cambria Math" w:cs="Times New Roman"/>
                    <w:sz w:val="24"/>
                    <w:lang w:eastAsia="ar-SA"/>
                  </w:rPr>
                  <m:t>λ</m:t>
                </m:r>
              </m:sub>
            </m:sSub>
            <m:d>
              <m:dPr>
                <m:ctrlPr>
                  <w:rPr>
                    <w:rFonts w:ascii="Cambria Math" w:eastAsia="Times" w:hAnsi="Cambria Math" w:cs="Times New Roman"/>
                    <w:i/>
                    <w:sz w:val="24"/>
                    <w:lang w:eastAsia="ar-SA"/>
                  </w:rPr>
                </m:ctrlPr>
              </m:dPr>
              <m:e>
                <m:r>
                  <w:rPr>
                    <w:rFonts w:ascii="Cambria Math" w:eastAsia="Times" w:hAnsi="Cambria Math" w:cs="Times New Roman"/>
                    <w:sz w:val="24"/>
                    <w:lang w:eastAsia="ar-SA"/>
                  </w:rPr>
                  <m:t>T</m:t>
                </m:r>
              </m:e>
            </m:d>
          </m:e>
        </m:acc>
        <m:r>
          <w:rPr>
            <w:rFonts w:ascii="Cambria Math" w:eastAsia="Times" w:hAnsi="Cambria Math" w:cs="Times New Roman"/>
            <w:sz w:val="24"/>
            <w:lang w:eastAsia="ar-SA"/>
          </w:rPr>
          <m:t>⋅</m:t>
        </m:r>
        <m:r>
          <m:rPr>
            <m:sty m:val="p"/>
          </m:rPr>
          <w:rPr>
            <w:rFonts w:ascii="Cambria Math" w:eastAsia="Times" w:hAnsi="Cambria Math" w:cs="Times New Roman"/>
            <w:sz w:val="24"/>
            <w:lang w:eastAsia="ar-SA"/>
          </w:rPr>
          <m:t>Δ</m:t>
        </m:r>
        <m:r>
          <w:rPr>
            <w:rFonts w:ascii="Cambria Math" w:eastAsia="Times" w:hAnsi="Cambria Math" w:cs="Times New Roman"/>
            <w:sz w:val="24"/>
            <w:lang w:eastAsia="ar-SA"/>
          </w:rPr>
          <m:t>λ=</m:t>
        </m:r>
        <m:nary>
          <m:naryPr>
            <m:limLoc m:val="subSup"/>
            <m:ctrlPr>
              <w:rPr>
                <w:rFonts w:ascii="Cambria Math" w:eastAsia="Times" w:hAnsi="Cambria Math" w:cs="Times New Roman"/>
                <w:i/>
                <w:sz w:val="24"/>
                <w:lang w:eastAsia="ar-SA"/>
              </w:rPr>
            </m:ctrlPr>
          </m:naryPr>
          <m:sub>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λ</m:t>
                </m:r>
              </m:e>
              <m:sub>
                <m:r>
                  <w:rPr>
                    <w:rFonts w:ascii="Cambria Math" w:eastAsia="Times" w:hAnsi="Cambria Math" w:cs="Times New Roman"/>
                    <w:sz w:val="24"/>
                    <w:lang w:eastAsia="ar-SA"/>
                  </w:rPr>
                  <m:t>1</m:t>
                </m:r>
              </m:sub>
            </m:sSub>
          </m:sub>
          <m:sup>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λ</m:t>
                </m:r>
              </m:e>
              <m:sub>
                <m:r>
                  <w:rPr>
                    <w:rFonts w:ascii="Cambria Math" w:eastAsia="Times" w:hAnsi="Cambria Math" w:cs="Times New Roman"/>
                    <w:sz w:val="24"/>
                    <w:lang w:eastAsia="ar-SA"/>
                  </w:rPr>
                  <m:t>2</m:t>
                </m:r>
              </m:sub>
            </m:sSub>
          </m:sup>
          <m:e>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B</m:t>
                </m:r>
              </m:e>
              <m:sub>
                <m:r>
                  <w:rPr>
                    <w:rFonts w:ascii="Cambria Math" w:eastAsia="Times" w:hAnsi="Cambria Math" w:cs="Times New Roman"/>
                    <w:sz w:val="24"/>
                    <w:lang w:eastAsia="ar-SA"/>
                  </w:rPr>
                  <m:t>λ</m:t>
                </m:r>
              </m:sub>
            </m:sSub>
            <m:d>
              <m:dPr>
                <m:ctrlPr>
                  <w:rPr>
                    <w:rFonts w:ascii="Cambria Math" w:eastAsia="Times" w:hAnsi="Cambria Math" w:cs="Times New Roman"/>
                    <w:i/>
                    <w:sz w:val="24"/>
                    <w:lang w:eastAsia="ar-SA"/>
                  </w:rPr>
                </m:ctrlPr>
              </m:dPr>
              <m:e>
                <m:r>
                  <w:rPr>
                    <w:rFonts w:ascii="Cambria Math" w:eastAsia="Times" w:hAnsi="Cambria Math" w:cs="Times New Roman"/>
                    <w:sz w:val="24"/>
                    <w:lang w:eastAsia="ar-SA"/>
                  </w:rPr>
                  <m:t>T</m:t>
                </m:r>
              </m:e>
            </m:d>
            <m:r>
              <w:rPr>
                <w:rFonts w:ascii="Cambria Math" w:eastAsia="Times" w:hAnsi="Cambria Math" w:cs="Times New Roman"/>
                <w:sz w:val="24"/>
                <w:lang w:eastAsia="ar-SA"/>
              </w:rPr>
              <m:t>dλ</m:t>
            </m:r>
          </m:e>
        </m:nary>
      </m:oMath>
      <w:r w:rsidRPr="00C92D04">
        <w:rPr>
          <w:rFonts w:ascii="Times New Roman" w:eastAsiaTheme="minorEastAsia" w:hAnsi="Times New Roman" w:cs="Times New Roman"/>
          <w:sz w:val="24"/>
          <w:lang w:eastAsia="ar-SA"/>
        </w:rPr>
        <w:t xml:space="preserve">.  Using this and defining the quantity </w:t>
      </w:r>
      <m:oMath>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B</m:t>
            </m:r>
          </m:e>
          <m:sub>
            <m:r>
              <m:rPr>
                <m:sty m:val="p"/>
              </m:rPr>
              <w:rPr>
                <w:rFonts w:ascii="Cambria Math" w:eastAsia="Times" w:hAnsi="Cambria Math" w:cs="Times New Roman"/>
                <w:sz w:val="24"/>
                <w:lang w:eastAsia="ar-SA"/>
              </w:rPr>
              <m:t>Δ</m:t>
            </m:r>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sub>
        </m:sSub>
        <m:d>
          <m:dPr>
            <m:ctrlPr>
              <w:rPr>
                <w:rFonts w:ascii="Cambria Math" w:eastAsia="Times" w:hAnsi="Cambria Math" w:cs="Times New Roman"/>
                <w:i/>
                <w:sz w:val="24"/>
                <w:lang w:eastAsia="ar-SA"/>
              </w:rPr>
            </m:ctrlPr>
          </m:dPr>
          <m:e>
            <m:r>
              <w:rPr>
                <w:rFonts w:ascii="Cambria Math" w:eastAsia="Times" w:hAnsi="Cambria Math" w:cs="Times New Roman"/>
                <w:sz w:val="24"/>
                <w:lang w:eastAsia="ar-SA"/>
              </w:rPr>
              <m:t>T</m:t>
            </m:r>
          </m:e>
        </m:d>
        <m:r>
          <w:rPr>
            <w:rFonts w:ascii="Cambria Math" w:eastAsia="Times" w:hAnsi="Cambria Math" w:cs="Times New Roman"/>
            <w:sz w:val="24"/>
            <w:lang w:eastAsia="ar-SA"/>
          </w:rPr>
          <m:t xml:space="preserve">= </m:t>
        </m:r>
        <m:nary>
          <m:naryPr>
            <m:limLoc m:val="subSup"/>
            <m:ctrlPr>
              <w:rPr>
                <w:rFonts w:ascii="Cambria Math" w:eastAsia="Times" w:hAnsi="Cambria Math" w:cs="Times New Roman"/>
                <w:i/>
                <w:sz w:val="24"/>
                <w:lang w:eastAsia="ar-SA"/>
              </w:rPr>
            </m:ctrlPr>
          </m:naryPr>
          <m:sub>
            <m:sSub>
              <m:sSubPr>
                <m:ctrlPr>
                  <w:rPr>
                    <w:rFonts w:ascii="Cambria Math" w:eastAsia="Times" w:hAnsi="Cambria Math" w:cs="Times New Roman"/>
                    <w:i/>
                    <w:sz w:val="24"/>
                    <w:lang w:eastAsia="ar-SA"/>
                  </w:rPr>
                </m:ctrlPr>
              </m:sSubPr>
              <m:e>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e>
              <m:sub>
                <m:r>
                  <w:rPr>
                    <w:rFonts w:ascii="Cambria Math" w:eastAsia="Times" w:hAnsi="Cambria Math" w:cs="Times New Roman"/>
                    <w:sz w:val="24"/>
                    <w:lang w:eastAsia="ar-SA"/>
                  </w:rPr>
                  <m:t>1</m:t>
                </m:r>
              </m:sub>
            </m:sSub>
          </m:sub>
          <m:sup>
            <m:sSub>
              <m:sSubPr>
                <m:ctrlPr>
                  <w:rPr>
                    <w:rFonts w:ascii="Cambria Math" w:eastAsia="Times" w:hAnsi="Cambria Math" w:cs="Times New Roman"/>
                    <w:i/>
                    <w:sz w:val="24"/>
                    <w:lang w:eastAsia="ar-SA"/>
                  </w:rPr>
                </m:ctrlPr>
              </m:sSubPr>
              <m:e>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e>
              <m:sub>
                <m:r>
                  <w:rPr>
                    <w:rFonts w:ascii="Cambria Math" w:eastAsia="Times" w:hAnsi="Cambria Math" w:cs="Times New Roman"/>
                    <w:sz w:val="24"/>
                    <w:lang w:eastAsia="ar-SA"/>
                  </w:rPr>
                  <m:t>2</m:t>
                </m:r>
              </m:sub>
            </m:sSub>
          </m:sup>
          <m:e>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B</m:t>
                </m:r>
              </m:e>
              <m:sub>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sub>
            </m:sSub>
            <m:d>
              <m:dPr>
                <m:ctrlPr>
                  <w:rPr>
                    <w:rFonts w:ascii="Cambria Math" w:eastAsia="Times" w:hAnsi="Cambria Math" w:cs="Times New Roman"/>
                    <w:i/>
                    <w:sz w:val="24"/>
                    <w:lang w:eastAsia="ar-SA"/>
                  </w:rPr>
                </m:ctrlPr>
              </m:dPr>
              <m:e>
                <m:r>
                  <w:rPr>
                    <w:rFonts w:ascii="Cambria Math" w:eastAsia="Times" w:hAnsi="Cambria Math" w:cs="Times New Roman"/>
                    <w:sz w:val="24"/>
                    <w:lang w:eastAsia="ar-SA"/>
                  </w:rPr>
                  <m:t>T</m:t>
                </m:r>
              </m:e>
            </m:d>
            <m:r>
              <w:rPr>
                <w:rFonts w:ascii="Cambria Math" w:eastAsia="Times" w:hAnsi="Cambria Math" w:cs="Times New Roman"/>
                <w:sz w:val="24"/>
                <w:lang w:eastAsia="ar-SA"/>
              </w:rPr>
              <m:t>d</m:t>
            </m:r>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e>
        </m:nary>
      </m:oMath>
      <w:r w:rsidRPr="00C92D04">
        <w:rPr>
          <w:rFonts w:ascii="Times New Roman" w:eastAsiaTheme="minorEastAsia" w:hAnsi="Times New Roman" w:cs="Times New Roman"/>
          <w:sz w:val="24"/>
          <w:lang w:eastAsia="ar-SA"/>
        </w:rPr>
        <w:t>, (5.6.7a) may be re-written as:</w:t>
      </w: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m:oMath>
        <m:r>
          <w:rPr>
            <w:rFonts w:ascii="Cambria Math" w:eastAsia="Times" w:hAnsi="Cambria Math" w:cs="Times New Roman"/>
            <w:sz w:val="24"/>
            <w:lang w:eastAsia="ar-SA"/>
          </w:rPr>
          <m:t xml:space="preserve">                                                          </m:t>
        </m:r>
        <m:acc>
          <m:accPr>
            <m:chr m:val="̅"/>
            <m:ctrlPr>
              <w:rPr>
                <w:rFonts w:ascii="Cambria Math" w:eastAsia="Times" w:hAnsi="Cambria Math" w:cs="Times New Roman"/>
                <w:i/>
                <w:sz w:val="24"/>
                <w:lang w:eastAsia="ar-SA"/>
              </w:rPr>
            </m:ctrlPr>
          </m:accPr>
          <m:e>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B</m:t>
                </m:r>
              </m:e>
              <m:sub>
                <m:r>
                  <w:rPr>
                    <w:rFonts w:ascii="Cambria Math" w:eastAsia="Times" w:hAnsi="Cambria Math" w:cs="Times New Roman"/>
                    <w:sz w:val="24"/>
                    <w:lang w:eastAsia="ar-SA"/>
                  </w:rPr>
                  <m:t>λ</m:t>
                </m:r>
              </m:sub>
            </m:sSub>
            <m:d>
              <m:dPr>
                <m:ctrlPr>
                  <w:rPr>
                    <w:rFonts w:ascii="Cambria Math" w:eastAsia="Times" w:hAnsi="Cambria Math" w:cs="Times New Roman"/>
                    <w:i/>
                    <w:sz w:val="24"/>
                    <w:lang w:eastAsia="ar-SA"/>
                  </w:rPr>
                </m:ctrlPr>
              </m:dPr>
              <m:e>
                <m:r>
                  <w:rPr>
                    <w:rFonts w:ascii="Cambria Math" w:eastAsia="Times" w:hAnsi="Cambria Math" w:cs="Times New Roman"/>
                    <w:sz w:val="24"/>
                    <w:lang w:eastAsia="ar-SA"/>
                  </w:rPr>
                  <m:t>T</m:t>
                </m:r>
              </m:e>
            </m:d>
          </m:e>
        </m:acc>
        <m:r>
          <w:rPr>
            <w:rFonts w:ascii="Cambria Math" w:eastAsia="Times" w:hAnsi="Cambria Math" w:cs="Times New Roman"/>
            <w:sz w:val="24"/>
            <w:lang w:eastAsia="ar-SA"/>
          </w:rPr>
          <m:t>⋅</m:t>
        </m:r>
        <m:r>
          <m:rPr>
            <m:sty m:val="p"/>
          </m:rPr>
          <w:rPr>
            <w:rFonts w:ascii="Cambria Math" w:eastAsia="Times" w:hAnsi="Cambria Math" w:cs="Times New Roman"/>
            <w:sz w:val="24"/>
            <w:lang w:eastAsia="ar-SA"/>
          </w:rPr>
          <m:t>Δ</m:t>
        </m:r>
        <m:r>
          <w:rPr>
            <w:rFonts w:ascii="Cambria Math" w:eastAsia="Times" w:hAnsi="Cambria Math" w:cs="Times New Roman"/>
            <w:sz w:val="24"/>
            <w:lang w:eastAsia="ar-SA"/>
          </w:rPr>
          <m:t>λ=</m:t>
        </m:r>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B</m:t>
            </m:r>
          </m:e>
          <m:sub>
            <m:r>
              <m:rPr>
                <m:sty m:val="p"/>
              </m:rPr>
              <w:rPr>
                <w:rFonts w:ascii="Cambria Math" w:eastAsia="Times" w:hAnsi="Cambria Math" w:cs="Times New Roman"/>
                <w:sz w:val="24"/>
                <w:lang w:eastAsia="ar-SA"/>
              </w:rPr>
              <m:t>Δ</m:t>
            </m:r>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sub>
        </m:sSub>
        <m:d>
          <m:dPr>
            <m:ctrlPr>
              <w:rPr>
                <w:rFonts w:ascii="Cambria Math" w:eastAsia="Times" w:hAnsi="Cambria Math" w:cs="Times New Roman"/>
                <w:i/>
                <w:sz w:val="24"/>
                <w:lang w:eastAsia="ar-SA"/>
              </w:rPr>
            </m:ctrlPr>
          </m:dPr>
          <m:e>
            <m:r>
              <w:rPr>
                <w:rFonts w:ascii="Cambria Math" w:eastAsia="Times" w:hAnsi="Cambria Math" w:cs="Times New Roman"/>
                <w:sz w:val="24"/>
                <w:lang w:eastAsia="ar-SA"/>
              </w:rPr>
              <m:t>T</m:t>
            </m:r>
          </m:e>
        </m:d>
      </m:oMath>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t xml:space="preserve">           (5.6.7b)</w:t>
      </w: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m:oMath>
        <m:r>
          <w:rPr>
            <w:rFonts w:ascii="Cambria Math" w:eastAsia="Times" w:hAnsi="Cambria Math" w:cs="Times New Roman"/>
            <w:sz w:val="24"/>
            <w:lang w:eastAsia="ar-SA"/>
          </w:rPr>
          <m:t xml:space="preserve">                                                                   </m:t>
        </m:r>
        <m:acc>
          <m:accPr>
            <m:chr m:val="̅"/>
            <m:ctrlPr>
              <w:rPr>
                <w:rFonts w:ascii="Cambria Math" w:eastAsia="Times" w:hAnsi="Cambria Math" w:cs="Times New Roman"/>
                <w:i/>
                <w:sz w:val="24"/>
                <w:lang w:eastAsia="ar-SA"/>
              </w:rPr>
            </m:ctrlPr>
          </m:accPr>
          <m:e>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B</m:t>
                </m:r>
              </m:e>
              <m:sub>
                <m:r>
                  <w:rPr>
                    <w:rFonts w:ascii="Cambria Math" w:eastAsia="Times" w:hAnsi="Cambria Math" w:cs="Times New Roman"/>
                    <w:sz w:val="24"/>
                    <w:lang w:eastAsia="ar-SA"/>
                  </w:rPr>
                  <m:t>λ</m:t>
                </m:r>
              </m:sub>
            </m:sSub>
            <m:d>
              <m:dPr>
                <m:ctrlPr>
                  <w:rPr>
                    <w:rFonts w:ascii="Cambria Math" w:eastAsia="Times" w:hAnsi="Cambria Math" w:cs="Times New Roman"/>
                    <w:i/>
                    <w:sz w:val="24"/>
                    <w:lang w:eastAsia="ar-SA"/>
                  </w:rPr>
                </m:ctrlPr>
              </m:dPr>
              <m:e>
                <m:r>
                  <w:rPr>
                    <w:rFonts w:ascii="Cambria Math" w:eastAsia="Times" w:hAnsi="Cambria Math" w:cs="Times New Roman"/>
                    <w:sz w:val="24"/>
                    <w:lang w:eastAsia="ar-SA"/>
                  </w:rPr>
                  <m:t>T</m:t>
                </m:r>
              </m:e>
            </m:d>
          </m:e>
        </m:acc>
        <m:r>
          <w:rPr>
            <w:rFonts w:ascii="Cambria Math" w:eastAsia="Times" w:hAnsi="Cambria Math" w:cs="Times New Roman"/>
            <w:sz w:val="24"/>
            <w:lang w:eastAsia="ar-SA"/>
          </w:rPr>
          <m:t>=</m:t>
        </m:r>
        <m:f>
          <m:fPr>
            <m:ctrlPr>
              <w:rPr>
                <w:rFonts w:ascii="Cambria Math" w:eastAsia="Times" w:hAnsi="Cambria Math" w:cs="Times New Roman"/>
                <w:i/>
                <w:sz w:val="24"/>
                <w:lang w:eastAsia="ar-SA"/>
              </w:rPr>
            </m:ctrlPr>
          </m:fPr>
          <m:num>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B</m:t>
                </m:r>
              </m:e>
              <m:sub>
                <m:r>
                  <m:rPr>
                    <m:sty m:val="p"/>
                  </m:rPr>
                  <w:rPr>
                    <w:rFonts w:ascii="Cambria Math" w:eastAsia="Times" w:hAnsi="Cambria Math" w:cs="Times New Roman"/>
                    <w:sz w:val="24"/>
                    <w:lang w:eastAsia="ar-SA"/>
                  </w:rPr>
                  <m:t>Δ</m:t>
                </m:r>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sub>
            </m:sSub>
            <m:d>
              <m:dPr>
                <m:ctrlPr>
                  <w:rPr>
                    <w:rFonts w:ascii="Cambria Math" w:eastAsia="Times" w:hAnsi="Cambria Math" w:cs="Times New Roman"/>
                    <w:i/>
                    <w:sz w:val="24"/>
                    <w:lang w:eastAsia="ar-SA"/>
                  </w:rPr>
                </m:ctrlPr>
              </m:dPr>
              <m:e>
                <m:r>
                  <w:rPr>
                    <w:rFonts w:ascii="Cambria Math" w:eastAsia="Times" w:hAnsi="Cambria Math" w:cs="Times New Roman"/>
                    <w:sz w:val="24"/>
                    <w:lang w:eastAsia="ar-SA"/>
                  </w:rPr>
                  <m:t>T</m:t>
                </m:r>
              </m:e>
            </m:d>
          </m:num>
          <m:den>
            <m:r>
              <m:rPr>
                <m:sty m:val="p"/>
              </m:rPr>
              <w:rPr>
                <w:rFonts w:ascii="Cambria Math" w:eastAsia="Times" w:hAnsi="Cambria Math" w:cs="Times New Roman"/>
                <w:sz w:val="24"/>
                <w:lang w:eastAsia="ar-SA"/>
              </w:rPr>
              <m:t>Δ</m:t>
            </m:r>
            <m:r>
              <w:rPr>
                <w:rFonts w:ascii="Cambria Math" w:eastAsia="Times" w:hAnsi="Cambria Math" w:cs="Times New Roman"/>
                <w:sz w:val="24"/>
                <w:lang w:eastAsia="ar-SA"/>
              </w:rPr>
              <m:t>λ</m:t>
            </m:r>
          </m:den>
        </m:f>
      </m:oMath>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t xml:space="preserve">                       (5.6.7c)</w:t>
      </w: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We note that the quantity </w:t>
      </w:r>
      <m:oMath>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B</m:t>
            </m:r>
          </m:e>
          <m:sub>
            <m:r>
              <m:rPr>
                <m:sty m:val="p"/>
              </m:rPr>
              <w:rPr>
                <w:rFonts w:ascii="Cambria Math" w:eastAsia="Times" w:hAnsi="Cambria Math" w:cs="Times New Roman"/>
                <w:sz w:val="24"/>
                <w:lang w:eastAsia="ar-SA"/>
              </w:rPr>
              <m:t>Δ</m:t>
            </m:r>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sub>
        </m:sSub>
        <m:d>
          <m:dPr>
            <m:ctrlPr>
              <w:rPr>
                <w:rFonts w:ascii="Cambria Math" w:eastAsia="Times" w:hAnsi="Cambria Math" w:cs="Times New Roman"/>
                <w:i/>
                <w:sz w:val="24"/>
                <w:lang w:eastAsia="ar-SA"/>
              </w:rPr>
            </m:ctrlPr>
          </m:dPr>
          <m:e>
            <m:r>
              <w:rPr>
                <w:rFonts w:ascii="Cambria Math" w:eastAsia="Times" w:hAnsi="Cambria Math" w:cs="Times New Roman"/>
                <w:sz w:val="24"/>
                <w:lang w:eastAsia="ar-SA"/>
              </w:rPr>
              <m:t>T</m:t>
            </m:r>
          </m:e>
        </m:d>
      </m:oMath>
      <w:r w:rsidRPr="00C92D04">
        <w:rPr>
          <w:rFonts w:ascii="Times New Roman" w:eastAsiaTheme="minorEastAsia" w:hAnsi="Times New Roman" w:cs="Times New Roman"/>
          <w:sz w:val="24"/>
          <w:lang w:eastAsia="ar-SA"/>
        </w:rPr>
        <w:t xml:space="preserve"> is a band intensity in units [W/(m</w:t>
      </w:r>
      <w:r w:rsidRPr="00C92D04">
        <w:rPr>
          <w:rFonts w:ascii="Times New Roman" w:eastAsiaTheme="minorEastAsia" w:hAnsi="Times New Roman" w:cs="Times New Roman"/>
          <w:sz w:val="24"/>
          <w:vertAlign w:val="superscript"/>
          <w:lang w:eastAsia="ar-SA"/>
        </w:rPr>
        <w:t>2</w:t>
      </w:r>
      <w:r w:rsidRPr="00C92D04">
        <w:rPr>
          <w:rFonts w:ascii="Times New Roman" w:eastAsiaTheme="minorEastAsia" w:hAnsi="Times New Roman" w:cs="Times New Roman"/>
          <w:sz w:val="24"/>
          <w:lang w:eastAsia="ar-SA"/>
        </w:rPr>
        <w:t xml:space="preserve">∙sr)] and can be generated by the LIDORT family subroutine </w:t>
      </w:r>
      <w:r w:rsidRPr="00C92D04">
        <w:rPr>
          <w:rFonts w:ascii="Courier New" w:eastAsia="Times" w:hAnsi="Courier New" w:cs="Courier New"/>
          <w:sz w:val="21"/>
          <w:szCs w:val="21"/>
          <w:lang w:eastAsia="ar-SA"/>
        </w:rPr>
        <w:t>get_planckfunction</w:t>
      </w:r>
      <w:r w:rsidRPr="00C92D04">
        <w:rPr>
          <w:rFonts w:ascii="Times New Roman" w:eastAsiaTheme="minorEastAsia" w:hAnsi="Times New Roman" w:cs="Times New Roman"/>
          <w:sz w:val="24"/>
          <w:lang w:eastAsia="ar-SA"/>
        </w:rPr>
        <w:t xml:space="preserve">.  Also, on the </w:t>
      </w:r>
      <m:oMath>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oMath>
      <w:r w:rsidRPr="00C92D04">
        <w:rPr>
          <w:rFonts w:ascii="Times New Roman" w:eastAsiaTheme="minorEastAsia" w:hAnsi="Times New Roman" w:cs="Times New Roman"/>
          <w:sz w:val="24"/>
          <w:lang w:eastAsia="ar-SA"/>
        </w:rPr>
        <w:t>-grid we may write</w:t>
      </w: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m:oMath>
        <m:r>
          <w:rPr>
            <w:rFonts w:ascii="Cambria Math" w:eastAsia="Times" w:hAnsi="Cambria Math" w:cs="Times New Roman"/>
            <w:sz w:val="24"/>
            <w:lang w:eastAsia="ar-SA"/>
          </w:rPr>
          <m:t xml:space="preserve">                                                           </m:t>
        </m:r>
        <m:acc>
          <m:accPr>
            <m:chr m:val="̅"/>
            <m:ctrlPr>
              <w:rPr>
                <w:rFonts w:ascii="Cambria Math" w:eastAsia="Times" w:hAnsi="Cambria Math" w:cs="Times New Roman"/>
                <w:i/>
                <w:sz w:val="24"/>
                <w:lang w:eastAsia="ar-SA"/>
              </w:rPr>
            </m:ctrlPr>
          </m:accPr>
          <m:e>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B</m:t>
                </m:r>
              </m:e>
              <m:sub>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sub>
            </m:sSub>
            <m:d>
              <m:dPr>
                <m:ctrlPr>
                  <w:rPr>
                    <w:rFonts w:ascii="Cambria Math" w:eastAsia="Times" w:hAnsi="Cambria Math" w:cs="Times New Roman"/>
                    <w:i/>
                    <w:sz w:val="24"/>
                    <w:lang w:eastAsia="ar-SA"/>
                  </w:rPr>
                </m:ctrlPr>
              </m:dPr>
              <m:e>
                <m:r>
                  <w:rPr>
                    <w:rFonts w:ascii="Cambria Math" w:eastAsia="Times" w:hAnsi="Cambria Math" w:cs="Times New Roman"/>
                    <w:sz w:val="24"/>
                    <w:lang w:eastAsia="ar-SA"/>
                  </w:rPr>
                  <m:t>T</m:t>
                </m:r>
              </m:e>
            </m:d>
          </m:e>
        </m:acc>
        <m:r>
          <w:rPr>
            <w:rFonts w:ascii="Cambria Math" w:eastAsia="Times" w:hAnsi="Cambria Math" w:cs="Times New Roman"/>
            <w:sz w:val="24"/>
            <w:lang w:eastAsia="ar-SA"/>
          </w:rPr>
          <m:t>⋅</m:t>
        </m:r>
        <m:r>
          <m:rPr>
            <m:sty m:val="p"/>
          </m:rPr>
          <w:rPr>
            <w:rFonts w:ascii="Cambria Math" w:eastAsia="Times" w:hAnsi="Cambria Math" w:cs="Times New Roman"/>
            <w:sz w:val="24"/>
            <w:lang w:eastAsia="ar-SA"/>
          </w:rPr>
          <m:t>Δ</m:t>
        </m:r>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r>
          <w:rPr>
            <w:rFonts w:ascii="Cambria Math" w:eastAsia="Times" w:hAnsi="Cambria Math" w:cs="Times New Roman"/>
            <w:sz w:val="24"/>
            <w:lang w:eastAsia="ar-SA"/>
          </w:rPr>
          <m:t xml:space="preserve">= </m:t>
        </m:r>
        <m:nary>
          <m:naryPr>
            <m:limLoc m:val="subSup"/>
            <m:ctrlPr>
              <w:rPr>
                <w:rFonts w:ascii="Cambria Math" w:eastAsia="Times" w:hAnsi="Cambria Math" w:cs="Times New Roman"/>
                <w:i/>
                <w:sz w:val="24"/>
                <w:lang w:eastAsia="ar-SA"/>
              </w:rPr>
            </m:ctrlPr>
          </m:naryPr>
          <m:sub>
            <m:sSub>
              <m:sSubPr>
                <m:ctrlPr>
                  <w:rPr>
                    <w:rFonts w:ascii="Cambria Math" w:eastAsia="Times" w:hAnsi="Cambria Math" w:cs="Times New Roman"/>
                    <w:i/>
                    <w:sz w:val="24"/>
                    <w:lang w:eastAsia="ar-SA"/>
                  </w:rPr>
                </m:ctrlPr>
              </m:sSubPr>
              <m:e>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e>
              <m:sub>
                <m:r>
                  <w:rPr>
                    <w:rFonts w:ascii="Cambria Math" w:eastAsia="Times" w:hAnsi="Cambria Math" w:cs="Times New Roman"/>
                    <w:sz w:val="24"/>
                    <w:lang w:eastAsia="ar-SA"/>
                  </w:rPr>
                  <m:t>1</m:t>
                </m:r>
              </m:sub>
            </m:sSub>
          </m:sub>
          <m:sup>
            <m:sSub>
              <m:sSubPr>
                <m:ctrlPr>
                  <w:rPr>
                    <w:rFonts w:ascii="Cambria Math" w:eastAsia="Times" w:hAnsi="Cambria Math" w:cs="Times New Roman"/>
                    <w:i/>
                    <w:sz w:val="24"/>
                    <w:lang w:eastAsia="ar-SA"/>
                  </w:rPr>
                </m:ctrlPr>
              </m:sSubPr>
              <m:e>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e>
              <m:sub>
                <m:r>
                  <w:rPr>
                    <w:rFonts w:ascii="Cambria Math" w:eastAsia="Times" w:hAnsi="Cambria Math" w:cs="Times New Roman"/>
                    <w:sz w:val="24"/>
                    <w:lang w:eastAsia="ar-SA"/>
                  </w:rPr>
                  <m:t>2</m:t>
                </m:r>
              </m:sub>
            </m:sSub>
          </m:sup>
          <m:e>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B</m:t>
                </m:r>
              </m:e>
              <m:sub>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sub>
            </m:sSub>
            <m:d>
              <m:dPr>
                <m:ctrlPr>
                  <w:rPr>
                    <w:rFonts w:ascii="Cambria Math" w:eastAsia="Times" w:hAnsi="Cambria Math" w:cs="Times New Roman"/>
                    <w:i/>
                    <w:sz w:val="24"/>
                    <w:lang w:eastAsia="ar-SA"/>
                  </w:rPr>
                </m:ctrlPr>
              </m:dPr>
              <m:e>
                <m:r>
                  <w:rPr>
                    <w:rFonts w:ascii="Cambria Math" w:eastAsia="Times" w:hAnsi="Cambria Math" w:cs="Times New Roman"/>
                    <w:sz w:val="24"/>
                    <w:lang w:eastAsia="ar-SA"/>
                  </w:rPr>
                  <m:t>T</m:t>
                </m:r>
              </m:e>
            </m:d>
            <m:r>
              <w:rPr>
                <w:rFonts w:ascii="Cambria Math" w:eastAsia="Times" w:hAnsi="Cambria Math" w:cs="Times New Roman"/>
                <w:sz w:val="24"/>
                <w:lang w:eastAsia="ar-SA"/>
              </w:rPr>
              <m:t>d</m:t>
            </m:r>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e>
        </m:nary>
      </m:oMath>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t xml:space="preserve">           (5.6.8a)</w:t>
      </w: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m:oMath>
        <m:r>
          <w:rPr>
            <w:rFonts w:ascii="Cambria Math" w:eastAsia="Times" w:hAnsi="Cambria Math" w:cs="Times New Roman"/>
            <w:sz w:val="24"/>
            <w:lang w:eastAsia="ar-SA"/>
          </w:rPr>
          <m:t xml:space="preserve">                                                           </m:t>
        </m:r>
        <m:acc>
          <m:accPr>
            <m:chr m:val="̅"/>
            <m:ctrlPr>
              <w:rPr>
                <w:rFonts w:ascii="Cambria Math" w:eastAsia="Times" w:hAnsi="Cambria Math" w:cs="Times New Roman"/>
                <w:i/>
                <w:sz w:val="24"/>
                <w:lang w:eastAsia="ar-SA"/>
              </w:rPr>
            </m:ctrlPr>
          </m:accPr>
          <m:e>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B</m:t>
                </m:r>
              </m:e>
              <m:sub>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sub>
            </m:sSub>
            <m:d>
              <m:dPr>
                <m:ctrlPr>
                  <w:rPr>
                    <w:rFonts w:ascii="Cambria Math" w:eastAsia="Times" w:hAnsi="Cambria Math" w:cs="Times New Roman"/>
                    <w:i/>
                    <w:sz w:val="24"/>
                    <w:lang w:eastAsia="ar-SA"/>
                  </w:rPr>
                </m:ctrlPr>
              </m:dPr>
              <m:e>
                <m:r>
                  <w:rPr>
                    <w:rFonts w:ascii="Cambria Math" w:eastAsia="Times" w:hAnsi="Cambria Math" w:cs="Times New Roman"/>
                    <w:sz w:val="24"/>
                    <w:lang w:eastAsia="ar-SA"/>
                  </w:rPr>
                  <m:t>T</m:t>
                </m:r>
              </m:e>
            </m:d>
          </m:e>
        </m:acc>
        <m:r>
          <w:rPr>
            <w:rFonts w:ascii="Cambria Math" w:eastAsia="Times" w:hAnsi="Cambria Math" w:cs="Times New Roman"/>
            <w:sz w:val="24"/>
            <w:lang w:eastAsia="ar-SA"/>
          </w:rPr>
          <m:t>⋅</m:t>
        </m:r>
        <m:r>
          <m:rPr>
            <m:sty m:val="p"/>
          </m:rPr>
          <w:rPr>
            <w:rFonts w:ascii="Cambria Math" w:eastAsia="Times" w:hAnsi="Cambria Math" w:cs="Times New Roman"/>
            <w:sz w:val="24"/>
            <w:lang w:eastAsia="ar-SA"/>
          </w:rPr>
          <m:t>Δ</m:t>
        </m:r>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r>
          <w:rPr>
            <w:rFonts w:ascii="Cambria Math" w:eastAsia="Times" w:hAnsi="Cambria Math" w:cs="Times New Roman"/>
            <w:sz w:val="24"/>
            <w:lang w:eastAsia="ar-SA"/>
          </w:rPr>
          <m:t xml:space="preserve">= </m:t>
        </m:r>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B</m:t>
            </m:r>
          </m:e>
          <m:sub>
            <m:r>
              <m:rPr>
                <m:sty m:val="p"/>
              </m:rPr>
              <w:rPr>
                <w:rFonts w:ascii="Cambria Math" w:eastAsia="Times" w:hAnsi="Cambria Math" w:cs="Times New Roman"/>
                <w:sz w:val="24"/>
                <w:lang w:eastAsia="ar-SA"/>
              </w:rPr>
              <m:t>Δ</m:t>
            </m:r>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sub>
        </m:sSub>
        <m:d>
          <m:dPr>
            <m:ctrlPr>
              <w:rPr>
                <w:rFonts w:ascii="Cambria Math" w:eastAsia="Times" w:hAnsi="Cambria Math" w:cs="Times New Roman"/>
                <w:i/>
                <w:sz w:val="24"/>
                <w:lang w:eastAsia="ar-SA"/>
              </w:rPr>
            </m:ctrlPr>
          </m:dPr>
          <m:e>
            <m:r>
              <w:rPr>
                <w:rFonts w:ascii="Cambria Math" w:eastAsia="Times" w:hAnsi="Cambria Math" w:cs="Times New Roman"/>
                <w:sz w:val="24"/>
                <w:lang w:eastAsia="ar-SA"/>
              </w:rPr>
              <m:t>T</m:t>
            </m:r>
          </m:e>
        </m:d>
      </m:oMath>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t xml:space="preserve">      </w:t>
      </w:r>
      <w:r w:rsidRPr="00C92D04">
        <w:rPr>
          <w:rFonts w:ascii="Times New Roman" w:eastAsiaTheme="minorEastAsia" w:hAnsi="Times New Roman" w:cs="Times New Roman"/>
          <w:sz w:val="24"/>
          <w:lang w:eastAsia="ar-SA"/>
        </w:rPr>
        <w:tab/>
        <w:t xml:space="preserve">    </w:t>
      </w:r>
      <w:r w:rsidRPr="00C92D04">
        <w:rPr>
          <w:rFonts w:ascii="Times New Roman" w:eastAsiaTheme="minorEastAsia" w:hAnsi="Times New Roman" w:cs="Times New Roman"/>
          <w:sz w:val="24"/>
          <w:lang w:eastAsia="ar-SA"/>
        </w:rPr>
        <w:tab/>
        <w:t xml:space="preserve">           (5.6.8b)</w:t>
      </w: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m:oMath>
        <m:r>
          <w:rPr>
            <w:rFonts w:ascii="Cambria Math" w:eastAsia="Times" w:hAnsi="Cambria Math" w:cs="Times New Roman"/>
            <w:sz w:val="24"/>
            <w:lang w:eastAsia="ar-SA"/>
          </w:rPr>
          <m:t xml:space="preserve">                                                                   </m:t>
        </m:r>
        <m:acc>
          <m:accPr>
            <m:chr m:val="̅"/>
            <m:ctrlPr>
              <w:rPr>
                <w:rFonts w:ascii="Cambria Math" w:eastAsia="Times" w:hAnsi="Cambria Math" w:cs="Times New Roman"/>
                <w:i/>
                <w:sz w:val="24"/>
                <w:lang w:eastAsia="ar-SA"/>
              </w:rPr>
            </m:ctrlPr>
          </m:accPr>
          <m:e>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B</m:t>
                </m:r>
              </m:e>
              <m:sub>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sub>
            </m:sSub>
            <m:d>
              <m:dPr>
                <m:ctrlPr>
                  <w:rPr>
                    <w:rFonts w:ascii="Cambria Math" w:eastAsia="Times" w:hAnsi="Cambria Math" w:cs="Times New Roman"/>
                    <w:i/>
                    <w:sz w:val="24"/>
                    <w:lang w:eastAsia="ar-SA"/>
                  </w:rPr>
                </m:ctrlPr>
              </m:dPr>
              <m:e>
                <m:r>
                  <w:rPr>
                    <w:rFonts w:ascii="Cambria Math" w:eastAsia="Times" w:hAnsi="Cambria Math" w:cs="Times New Roman"/>
                    <w:sz w:val="24"/>
                    <w:lang w:eastAsia="ar-SA"/>
                  </w:rPr>
                  <m:t>T</m:t>
                </m:r>
              </m:e>
            </m:d>
          </m:e>
        </m:acc>
        <m:r>
          <w:rPr>
            <w:rFonts w:ascii="Cambria Math" w:eastAsia="Times" w:hAnsi="Cambria Math" w:cs="Times New Roman"/>
            <w:sz w:val="24"/>
            <w:lang w:eastAsia="ar-SA"/>
          </w:rPr>
          <m:t>=</m:t>
        </m:r>
        <m:f>
          <m:fPr>
            <m:ctrlPr>
              <w:rPr>
                <w:rFonts w:ascii="Cambria Math" w:eastAsia="Times" w:hAnsi="Cambria Math" w:cs="Times New Roman"/>
                <w:i/>
                <w:sz w:val="24"/>
                <w:lang w:eastAsia="ar-SA"/>
              </w:rPr>
            </m:ctrlPr>
          </m:fPr>
          <m:num>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B</m:t>
                </m:r>
              </m:e>
              <m:sub>
                <m:r>
                  <m:rPr>
                    <m:sty m:val="p"/>
                  </m:rPr>
                  <w:rPr>
                    <w:rFonts w:ascii="Cambria Math" w:eastAsia="Times" w:hAnsi="Cambria Math" w:cs="Times New Roman"/>
                    <w:sz w:val="24"/>
                    <w:lang w:eastAsia="ar-SA"/>
                  </w:rPr>
                  <m:t>Δ</m:t>
                </m:r>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sub>
            </m:sSub>
            <m:d>
              <m:dPr>
                <m:ctrlPr>
                  <w:rPr>
                    <w:rFonts w:ascii="Cambria Math" w:eastAsia="Times" w:hAnsi="Cambria Math" w:cs="Times New Roman"/>
                    <w:i/>
                    <w:sz w:val="24"/>
                    <w:lang w:eastAsia="ar-SA"/>
                  </w:rPr>
                </m:ctrlPr>
              </m:dPr>
              <m:e>
                <m:r>
                  <w:rPr>
                    <w:rFonts w:ascii="Cambria Math" w:eastAsia="Times" w:hAnsi="Cambria Math" w:cs="Times New Roman"/>
                    <w:sz w:val="24"/>
                    <w:lang w:eastAsia="ar-SA"/>
                  </w:rPr>
                  <m:t>T</m:t>
                </m:r>
              </m:e>
            </m:d>
          </m:num>
          <m:den>
            <m:r>
              <m:rPr>
                <m:sty m:val="p"/>
              </m:rPr>
              <w:rPr>
                <w:rFonts w:ascii="Cambria Math" w:eastAsia="Times" w:hAnsi="Cambria Math" w:cs="Times New Roman"/>
                <w:sz w:val="24"/>
                <w:lang w:eastAsia="ar-SA"/>
              </w:rPr>
              <m:t>Δ</m:t>
            </m:r>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den>
        </m:f>
      </m:oMath>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t xml:space="preserve">                       (5.6.8c)</w:t>
      </w:r>
    </w:p>
    <w:p w:rsidR="00C92D04" w:rsidRPr="00C92D04" w:rsidRDefault="00C92D04" w:rsidP="00C92D04">
      <w:pPr>
        <w:suppressAutoHyphens/>
        <w:autoSpaceDE w:val="0"/>
        <w:spacing w:before="120" w:after="12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lastRenderedPageBreak/>
        <w:t>Specifically, using (5.6.7b) and (5.6.8b) yields</w:t>
      </w:r>
    </w:p>
    <w:p w:rsidR="00C92D04" w:rsidRPr="00C92D04" w:rsidRDefault="00C92D04" w:rsidP="00C92D04">
      <w:pPr>
        <w:suppressAutoHyphens/>
        <w:autoSpaceDE w:val="0"/>
        <w:spacing w:before="120" w:after="120" w:line="240" w:lineRule="auto"/>
        <w:contextualSpacing/>
        <w:jc w:val="both"/>
        <w:rPr>
          <w:rFonts w:ascii="Times New Roman" w:eastAsiaTheme="minorEastAsia" w:hAnsi="Times New Roman" w:cs="Times New Roman"/>
          <w:sz w:val="24"/>
          <w:lang w:eastAsia="ar-SA"/>
        </w:rPr>
      </w:pPr>
      <m:oMath>
        <m:r>
          <w:rPr>
            <w:rFonts w:ascii="Cambria Math" w:eastAsia="Times" w:hAnsi="Cambria Math" w:cs="Times New Roman"/>
            <w:sz w:val="24"/>
            <w:lang w:eastAsia="ar-SA"/>
          </w:rPr>
          <m:t xml:space="preserve">                                                          </m:t>
        </m:r>
        <m:acc>
          <m:accPr>
            <m:chr m:val="̅"/>
            <m:ctrlPr>
              <w:rPr>
                <w:rFonts w:ascii="Cambria Math" w:eastAsia="Times" w:hAnsi="Cambria Math" w:cs="Times New Roman"/>
                <w:i/>
                <w:sz w:val="24"/>
                <w:lang w:eastAsia="ar-SA"/>
              </w:rPr>
            </m:ctrlPr>
          </m:accPr>
          <m:e>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B</m:t>
                </m:r>
              </m:e>
              <m:sub>
                <m:r>
                  <w:rPr>
                    <w:rFonts w:ascii="Cambria Math" w:eastAsia="Times" w:hAnsi="Cambria Math" w:cs="Times New Roman"/>
                    <w:sz w:val="24"/>
                    <w:lang w:eastAsia="ar-SA"/>
                  </w:rPr>
                  <m:t>λ</m:t>
                </m:r>
              </m:sub>
            </m:sSub>
            <m:d>
              <m:dPr>
                <m:ctrlPr>
                  <w:rPr>
                    <w:rFonts w:ascii="Cambria Math" w:eastAsia="Times" w:hAnsi="Cambria Math" w:cs="Times New Roman"/>
                    <w:i/>
                    <w:sz w:val="24"/>
                    <w:lang w:eastAsia="ar-SA"/>
                  </w:rPr>
                </m:ctrlPr>
              </m:dPr>
              <m:e>
                <m:r>
                  <w:rPr>
                    <w:rFonts w:ascii="Cambria Math" w:eastAsia="Times" w:hAnsi="Cambria Math" w:cs="Times New Roman"/>
                    <w:sz w:val="24"/>
                    <w:lang w:eastAsia="ar-SA"/>
                  </w:rPr>
                  <m:t>T</m:t>
                </m:r>
              </m:e>
            </m:d>
          </m:e>
        </m:acc>
        <m:r>
          <w:rPr>
            <w:rFonts w:ascii="Cambria Math" w:eastAsia="Times" w:hAnsi="Cambria Math" w:cs="Times New Roman"/>
            <w:sz w:val="24"/>
            <w:lang w:eastAsia="ar-SA"/>
          </w:rPr>
          <m:t>⋅</m:t>
        </m:r>
        <m:r>
          <m:rPr>
            <m:sty m:val="p"/>
          </m:rPr>
          <w:rPr>
            <w:rFonts w:ascii="Cambria Math" w:eastAsia="Times" w:hAnsi="Cambria Math" w:cs="Times New Roman"/>
            <w:sz w:val="24"/>
            <w:lang w:eastAsia="ar-SA"/>
          </w:rPr>
          <m:t>Δ</m:t>
        </m:r>
        <m:r>
          <w:rPr>
            <w:rFonts w:ascii="Cambria Math" w:eastAsia="Times" w:hAnsi="Cambria Math" w:cs="Times New Roman"/>
            <w:sz w:val="24"/>
            <w:lang w:eastAsia="ar-SA"/>
          </w:rPr>
          <m:t xml:space="preserve">λ= </m:t>
        </m:r>
        <m:acc>
          <m:accPr>
            <m:chr m:val="̅"/>
            <m:ctrlPr>
              <w:rPr>
                <w:rFonts w:ascii="Cambria Math" w:eastAsia="Times" w:hAnsi="Cambria Math" w:cs="Times New Roman"/>
                <w:i/>
                <w:sz w:val="24"/>
                <w:lang w:eastAsia="ar-SA"/>
              </w:rPr>
            </m:ctrlPr>
          </m:accPr>
          <m:e>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B</m:t>
                </m:r>
              </m:e>
              <m:sub>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sub>
            </m:sSub>
            <m:d>
              <m:dPr>
                <m:ctrlPr>
                  <w:rPr>
                    <w:rFonts w:ascii="Cambria Math" w:eastAsia="Times" w:hAnsi="Cambria Math" w:cs="Times New Roman"/>
                    <w:i/>
                    <w:sz w:val="24"/>
                    <w:lang w:eastAsia="ar-SA"/>
                  </w:rPr>
                </m:ctrlPr>
              </m:dPr>
              <m:e>
                <m:r>
                  <w:rPr>
                    <w:rFonts w:ascii="Cambria Math" w:eastAsia="Times" w:hAnsi="Cambria Math" w:cs="Times New Roman"/>
                    <w:sz w:val="24"/>
                    <w:lang w:eastAsia="ar-SA"/>
                  </w:rPr>
                  <m:t>T</m:t>
                </m:r>
              </m:e>
            </m:d>
          </m:e>
        </m:acc>
        <m:r>
          <w:rPr>
            <w:rFonts w:ascii="Cambria Math" w:eastAsia="Times" w:hAnsi="Cambria Math" w:cs="Times New Roman"/>
            <w:sz w:val="24"/>
            <w:lang w:eastAsia="ar-SA"/>
          </w:rPr>
          <m:t>⋅</m:t>
        </m:r>
        <m:r>
          <m:rPr>
            <m:sty m:val="p"/>
          </m:rPr>
          <w:rPr>
            <w:rFonts w:ascii="Cambria Math" w:eastAsia="Times" w:hAnsi="Cambria Math" w:cs="Times New Roman"/>
            <w:sz w:val="24"/>
            <w:lang w:eastAsia="ar-SA"/>
          </w:rPr>
          <m:t>Δ</m:t>
        </m:r>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oMath>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t xml:space="preserve">           (5.6.9a)</w:t>
      </w:r>
    </w:p>
    <w:p w:rsidR="00C92D04" w:rsidRPr="00C92D04" w:rsidRDefault="00C92D04" w:rsidP="00C92D04">
      <w:pPr>
        <w:suppressAutoHyphens/>
        <w:autoSpaceDE w:val="0"/>
        <w:spacing w:before="120" w:after="120" w:line="240" w:lineRule="auto"/>
        <w:contextualSpacing/>
        <w:jc w:val="both"/>
        <w:rPr>
          <w:rFonts w:ascii="Times New Roman" w:eastAsiaTheme="minorEastAsia" w:hAnsi="Times New Roman" w:cs="Times New Roman"/>
          <w:sz w:val="24"/>
          <w:lang w:eastAsia="ar-SA"/>
        </w:rPr>
      </w:pPr>
      <m:oMath>
        <m:r>
          <w:rPr>
            <w:rFonts w:ascii="Cambria Math" w:eastAsia="Times" w:hAnsi="Cambria Math" w:cs="Times New Roman"/>
            <w:sz w:val="24"/>
            <w:lang w:eastAsia="ar-SA"/>
          </w:rPr>
          <m:t xml:space="preserve">                                                                  </m:t>
        </m:r>
        <m:acc>
          <m:accPr>
            <m:chr m:val="̅"/>
            <m:ctrlPr>
              <w:rPr>
                <w:rFonts w:ascii="Cambria Math" w:eastAsia="Times" w:hAnsi="Cambria Math" w:cs="Times New Roman"/>
                <w:i/>
                <w:sz w:val="24"/>
                <w:lang w:eastAsia="ar-SA"/>
              </w:rPr>
            </m:ctrlPr>
          </m:accPr>
          <m:e>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B</m:t>
                </m:r>
              </m:e>
              <m:sub>
                <m:r>
                  <w:rPr>
                    <w:rFonts w:ascii="Cambria Math" w:eastAsia="Times" w:hAnsi="Cambria Math" w:cs="Times New Roman"/>
                    <w:sz w:val="24"/>
                    <w:lang w:eastAsia="ar-SA"/>
                  </w:rPr>
                  <m:t>λ</m:t>
                </m:r>
              </m:sub>
            </m:sSub>
            <m:d>
              <m:dPr>
                <m:ctrlPr>
                  <w:rPr>
                    <w:rFonts w:ascii="Cambria Math" w:eastAsia="Times" w:hAnsi="Cambria Math" w:cs="Times New Roman"/>
                    <w:i/>
                    <w:sz w:val="24"/>
                    <w:lang w:eastAsia="ar-SA"/>
                  </w:rPr>
                </m:ctrlPr>
              </m:dPr>
              <m:e>
                <m:r>
                  <w:rPr>
                    <w:rFonts w:ascii="Cambria Math" w:eastAsia="Times" w:hAnsi="Cambria Math" w:cs="Times New Roman"/>
                    <w:sz w:val="24"/>
                    <w:lang w:eastAsia="ar-SA"/>
                  </w:rPr>
                  <m:t>T</m:t>
                </m:r>
              </m:e>
            </m:d>
          </m:e>
        </m:acc>
        <m:r>
          <w:rPr>
            <w:rFonts w:ascii="Cambria Math" w:eastAsia="Times" w:hAnsi="Cambria Math" w:cs="Times New Roman"/>
            <w:sz w:val="24"/>
            <w:lang w:eastAsia="ar-SA"/>
          </w:rPr>
          <m:t xml:space="preserve">= </m:t>
        </m:r>
        <m:acc>
          <m:accPr>
            <m:chr m:val="̅"/>
            <m:ctrlPr>
              <w:rPr>
                <w:rFonts w:ascii="Cambria Math" w:eastAsia="Times" w:hAnsi="Cambria Math" w:cs="Times New Roman"/>
                <w:i/>
                <w:sz w:val="24"/>
                <w:lang w:eastAsia="ar-SA"/>
              </w:rPr>
            </m:ctrlPr>
          </m:accPr>
          <m:e>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B</m:t>
                </m:r>
              </m:e>
              <m:sub>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sub>
            </m:sSub>
            <m:d>
              <m:dPr>
                <m:ctrlPr>
                  <w:rPr>
                    <w:rFonts w:ascii="Cambria Math" w:eastAsia="Times" w:hAnsi="Cambria Math" w:cs="Times New Roman"/>
                    <w:i/>
                    <w:sz w:val="24"/>
                    <w:lang w:eastAsia="ar-SA"/>
                  </w:rPr>
                </m:ctrlPr>
              </m:dPr>
              <m:e>
                <m:r>
                  <w:rPr>
                    <w:rFonts w:ascii="Cambria Math" w:eastAsia="Times" w:hAnsi="Cambria Math" w:cs="Times New Roman"/>
                    <w:sz w:val="24"/>
                    <w:lang w:eastAsia="ar-SA"/>
                  </w:rPr>
                  <m:t>T</m:t>
                </m:r>
              </m:e>
            </m:d>
          </m:e>
        </m:acc>
        <m:r>
          <w:rPr>
            <w:rFonts w:ascii="Cambria Math" w:eastAsia="Times" w:hAnsi="Cambria Math" w:cs="Times New Roman"/>
            <w:sz w:val="24"/>
            <w:lang w:eastAsia="ar-SA"/>
          </w:rPr>
          <m:t>⋅</m:t>
        </m:r>
        <m:f>
          <m:fPr>
            <m:ctrlPr>
              <w:rPr>
                <w:rFonts w:ascii="Cambria Math" w:eastAsiaTheme="minorEastAsia" w:hAnsi="Cambria Math" w:cs="Times New Roman"/>
                <w:i/>
                <w:sz w:val="24"/>
                <w:lang w:eastAsia="ar-SA"/>
              </w:rPr>
            </m:ctrlPr>
          </m:fPr>
          <m:num>
            <m:r>
              <m:rPr>
                <m:sty m:val="p"/>
              </m:rPr>
              <w:rPr>
                <w:rFonts w:ascii="Cambria Math" w:eastAsia="Times" w:hAnsi="Cambria Math" w:cs="Times New Roman"/>
                <w:sz w:val="24"/>
                <w:lang w:eastAsia="ar-SA"/>
              </w:rPr>
              <m:t>Δ</m:t>
            </m:r>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num>
          <m:den>
            <m:r>
              <m:rPr>
                <m:sty m:val="p"/>
              </m:rPr>
              <w:rPr>
                <w:rFonts w:ascii="Cambria Math" w:eastAsia="Times" w:hAnsi="Cambria Math" w:cs="Times New Roman"/>
                <w:sz w:val="24"/>
                <w:lang w:eastAsia="ar-SA"/>
              </w:rPr>
              <m:t>Δ</m:t>
            </m:r>
            <m:r>
              <w:rPr>
                <w:rFonts w:ascii="Cambria Math" w:eastAsia="Times" w:hAnsi="Cambria Math" w:cs="Times New Roman"/>
                <w:sz w:val="24"/>
                <w:lang w:eastAsia="ar-SA"/>
              </w:rPr>
              <m:t>λ</m:t>
            </m:r>
          </m:den>
        </m:f>
      </m:oMath>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t xml:space="preserve">           (5.6.9b)</w:t>
      </w:r>
    </w:p>
    <w:p w:rsidR="00C92D04" w:rsidRPr="00C92D04" w:rsidRDefault="00C92D04" w:rsidP="00C92D04">
      <w:pPr>
        <w:suppressAutoHyphens/>
        <w:autoSpaceDE w:val="0"/>
        <w:spacing w:before="120" w:after="120" w:line="240" w:lineRule="auto"/>
        <w:contextualSpacing/>
        <w:jc w:val="both"/>
        <w:rPr>
          <w:rFonts w:ascii="Times New Roman" w:eastAsiaTheme="minorEastAsia" w:hAnsi="Times New Roman" w:cs="Times New Roman"/>
          <w:sz w:val="24"/>
          <w:lang w:eastAsia="ar-SA"/>
        </w:rPr>
      </w:pPr>
      <m:oMath>
        <m:r>
          <w:rPr>
            <w:rFonts w:ascii="Cambria Math" w:eastAsia="Times" w:hAnsi="Cambria Math" w:cs="Times New Roman"/>
            <w:sz w:val="24"/>
            <w:lang w:eastAsia="ar-SA"/>
          </w:rPr>
          <m:t xml:space="preserve">                                                                              ≈ </m:t>
        </m:r>
        <m:acc>
          <m:accPr>
            <m:chr m:val="̅"/>
            <m:ctrlPr>
              <w:rPr>
                <w:rFonts w:ascii="Cambria Math" w:eastAsia="Times" w:hAnsi="Cambria Math" w:cs="Times New Roman"/>
                <w:i/>
                <w:sz w:val="24"/>
                <w:lang w:eastAsia="ar-SA"/>
              </w:rPr>
            </m:ctrlPr>
          </m:accPr>
          <m:e>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B</m:t>
                </m:r>
              </m:e>
              <m:sub>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sub>
            </m:sSub>
            <m:d>
              <m:dPr>
                <m:ctrlPr>
                  <w:rPr>
                    <w:rFonts w:ascii="Cambria Math" w:eastAsia="Times" w:hAnsi="Cambria Math" w:cs="Times New Roman"/>
                    <w:i/>
                    <w:sz w:val="24"/>
                    <w:lang w:eastAsia="ar-SA"/>
                  </w:rPr>
                </m:ctrlPr>
              </m:dPr>
              <m:e>
                <m:r>
                  <w:rPr>
                    <w:rFonts w:ascii="Cambria Math" w:eastAsia="Times" w:hAnsi="Cambria Math" w:cs="Times New Roman"/>
                    <w:sz w:val="24"/>
                    <w:lang w:eastAsia="ar-SA"/>
                  </w:rPr>
                  <m:t>T</m:t>
                </m:r>
              </m:e>
            </m:d>
          </m:e>
        </m:acc>
        <m:r>
          <w:rPr>
            <w:rFonts w:ascii="Cambria Math" w:eastAsia="Times" w:hAnsi="Cambria Math" w:cs="Times New Roman"/>
            <w:sz w:val="24"/>
            <w:lang w:eastAsia="ar-SA"/>
          </w:rPr>
          <m:t>⋅</m:t>
        </m:r>
        <m:d>
          <m:dPr>
            <m:begChr m:val="|"/>
            <m:endChr m:val="|"/>
            <m:ctrlPr>
              <w:rPr>
                <w:rFonts w:ascii="Cambria Math" w:eastAsia="Times" w:hAnsi="Cambria Math" w:cs="Times New Roman"/>
                <w:i/>
                <w:sz w:val="24"/>
                <w:lang w:eastAsia="ar-SA"/>
              </w:rPr>
            </m:ctrlPr>
          </m:dPr>
          <m:e>
            <m:f>
              <m:fPr>
                <m:ctrlPr>
                  <w:rPr>
                    <w:rFonts w:ascii="Cambria Math" w:eastAsiaTheme="minorEastAsia" w:hAnsi="Cambria Math" w:cs="Times New Roman"/>
                    <w:i/>
                    <w:sz w:val="24"/>
                    <w:lang w:eastAsia="ar-SA"/>
                  </w:rPr>
                </m:ctrlPr>
              </m:fPr>
              <m:num>
                <m:r>
                  <w:rPr>
                    <w:rFonts w:ascii="Cambria Math" w:eastAsia="Times" w:hAnsi="Cambria Math" w:cs="Times New Roman"/>
                    <w:sz w:val="24"/>
                    <w:lang w:eastAsia="ar-SA"/>
                  </w:rPr>
                  <m:t>d</m:t>
                </m:r>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num>
              <m:den>
                <m:r>
                  <w:rPr>
                    <w:rFonts w:ascii="Cambria Math" w:eastAsia="Times" w:hAnsi="Cambria Math" w:cs="Times New Roman"/>
                    <w:sz w:val="24"/>
                    <w:lang w:eastAsia="ar-SA"/>
                  </w:rPr>
                  <m:t>dλ</m:t>
                </m:r>
              </m:den>
            </m:f>
          </m:e>
        </m:d>
      </m:oMath>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t xml:space="preserve">           (5.6.9c)</w:t>
      </w:r>
    </w:p>
    <w:p w:rsidR="00C92D04" w:rsidRPr="00C92D04" w:rsidRDefault="00C92D04" w:rsidP="00C92D04">
      <w:pPr>
        <w:suppressAutoHyphens/>
        <w:autoSpaceDE w:val="0"/>
        <w:spacing w:before="120" w:after="120" w:line="240" w:lineRule="auto"/>
        <w:contextualSpacing/>
        <w:jc w:val="both"/>
        <w:rPr>
          <w:rFonts w:ascii="Times New Roman" w:eastAsiaTheme="minorEastAsia" w:hAnsi="Times New Roman" w:cs="Times New Roman"/>
          <w:sz w:val="24"/>
          <w:lang w:eastAsia="ar-SA"/>
        </w:rPr>
      </w:pPr>
      <m:oMath>
        <m:r>
          <w:rPr>
            <w:rFonts w:ascii="Cambria Math" w:eastAsia="Times" w:hAnsi="Cambria Math" w:cs="Times New Roman"/>
            <w:sz w:val="24"/>
            <w:lang w:eastAsia="ar-SA"/>
          </w:rPr>
          <m:t xml:space="preserve">                                                                   </m:t>
        </m:r>
        <m:acc>
          <m:accPr>
            <m:chr m:val="̅"/>
            <m:ctrlPr>
              <w:rPr>
                <w:rFonts w:ascii="Cambria Math" w:eastAsia="Times" w:hAnsi="Cambria Math" w:cs="Times New Roman"/>
                <w:i/>
                <w:sz w:val="24"/>
                <w:lang w:eastAsia="ar-SA"/>
              </w:rPr>
            </m:ctrlPr>
          </m:accPr>
          <m:e>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B</m:t>
                </m:r>
              </m:e>
              <m:sub>
                <m:r>
                  <w:rPr>
                    <w:rFonts w:ascii="Cambria Math" w:eastAsia="Times" w:hAnsi="Cambria Math" w:cs="Times New Roman"/>
                    <w:sz w:val="24"/>
                    <w:lang w:eastAsia="ar-SA"/>
                  </w:rPr>
                  <m:t>λ</m:t>
                </m:r>
              </m:sub>
            </m:sSub>
            <m:d>
              <m:dPr>
                <m:ctrlPr>
                  <w:rPr>
                    <w:rFonts w:ascii="Cambria Math" w:eastAsia="Times" w:hAnsi="Cambria Math" w:cs="Times New Roman"/>
                    <w:i/>
                    <w:sz w:val="24"/>
                    <w:lang w:eastAsia="ar-SA"/>
                  </w:rPr>
                </m:ctrlPr>
              </m:dPr>
              <m:e>
                <m:r>
                  <w:rPr>
                    <w:rFonts w:ascii="Cambria Math" w:eastAsia="Times" w:hAnsi="Cambria Math" w:cs="Times New Roman"/>
                    <w:sz w:val="24"/>
                    <w:lang w:eastAsia="ar-SA"/>
                  </w:rPr>
                  <m:t>T</m:t>
                </m:r>
              </m:e>
            </m:d>
          </m:e>
        </m:acc>
        <m:r>
          <w:rPr>
            <w:rFonts w:ascii="Cambria Math" w:eastAsia="Times" w:hAnsi="Cambria Math" w:cs="Times New Roman"/>
            <w:sz w:val="24"/>
            <w:lang w:eastAsia="ar-SA"/>
          </w:rPr>
          <m:t xml:space="preserve">≈ </m:t>
        </m:r>
        <m:acc>
          <m:accPr>
            <m:chr m:val="̅"/>
            <m:ctrlPr>
              <w:rPr>
                <w:rFonts w:ascii="Cambria Math" w:eastAsia="Times" w:hAnsi="Cambria Math" w:cs="Times New Roman"/>
                <w:i/>
                <w:sz w:val="24"/>
                <w:lang w:eastAsia="ar-SA"/>
              </w:rPr>
            </m:ctrlPr>
          </m:accPr>
          <m:e>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B</m:t>
                </m:r>
              </m:e>
              <m:sub>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sub>
            </m:sSub>
            <m:d>
              <m:dPr>
                <m:ctrlPr>
                  <w:rPr>
                    <w:rFonts w:ascii="Cambria Math" w:eastAsia="Times" w:hAnsi="Cambria Math" w:cs="Times New Roman"/>
                    <w:i/>
                    <w:sz w:val="24"/>
                    <w:lang w:eastAsia="ar-SA"/>
                  </w:rPr>
                </m:ctrlPr>
              </m:dPr>
              <m:e>
                <m:r>
                  <w:rPr>
                    <w:rFonts w:ascii="Cambria Math" w:eastAsia="Times" w:hAnsi="Cambria Math" w:cs="Times New Roman"/>
                    <w:sz w:val="24"/>
                    <w:lang w:eastAsia="ar-SA"/>
                  </w:rPr>
                  <m:t>T</m:t>
                </m:r>
              </m:e>
            </m:d>
          </m:e>
        </m:acc>
        <m:r>
          <w:rPr>
            <w:rFonts w:ascii="Cambria Math" w:eastAsia="Times" w:hAnsi="Cambria Math" w:cs="Times New Roman"/>
            <w:sz w:val="24"/>
            <w:lang w:eastAsia="ar-SA"/>
          </w:rPr>
          <m:t>⋅</m:t>
        </m:r>
        <m:f>
          <m:fPr>
            <m:ctrlPr>
              <w:rPr>
                <w:rFonts w:ascii="Cambria Math" w:eastAsiaTheme="minorEastAsia" w:hAnsi="Cambria Math" w:cs="Times New Roman"/>
                <w:i/>
                <w:sz w:val="24"/>
                <w:lang w:eastAsia="ar-SA"/>
              </w:rPr>
            </m:ctrlPr>
          </m:fPr>
          <m:num>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num>
          <m:den>
            <m:r>
              <w:rPr>
                <w:rFonts w:ascii="Cambria Math" w:eastAsia="Times" w:hAnsi="Cambria Math" w:cs="Times New Roman"/>
                <w:sz w:val="24"/>
                <w:lang w:eastAsia="ar-SA"/>
              </w:rPr>
              <m:t>λ</m:t>
            </m:r>
          </m:den>
        </m:f>
      </m:oMath>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t xml:space="preserve">           (5.6.9d)</w:t>
      </w: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Eq. (5.6.9d) is similar to the monochromatic relation given in (5.6.6c); however, care must be taken to insure that the spectral subinterval over which the values in (5.6.9d) are computed is such that the approximation </w:t>
      </w:r>
      <m:oMath>
        <m:f>
          <m:fPr>
            <m:ctrlPr>
              <w:rPr>
                <w:rFonts w:ascii="Cambria Math" w:eastAsiaTheme="minorEastAsia" w:hAnsi="Cambria Math" w:cs="Times New Roman"/>
                <w:i/>
                <w:sz w:val="24"/>
                <w:lang w:eastAsia="ar-SA"/>
              </w:rPr>
            </m:ctrlPr>
          </m:fPr>
          <m:num>
            <m:r>
              <m:rPr>
                <m:sty m:val="p"/>
              </m:rPr>
              <w:rPr>
                <w:rFonts w:ascii="Cambria Math" w:eastAsia="Times" w:hAnsi="Cambria Math" w:cs="Times New Roman"/>
                <w:sz w:val="24"/>
                <w:lang w:eastAsia="ar-SA"/>
              </w:rPr>
              <m:t>Δ</m:t>
            </m:r>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num>
          <m:den>
            <m:r>
              <m:rPr>
                <m:sty m:val="p"/>
              </m:rPr>
              <w:rPr>
                <w:rFonts w:ascii="Cambria Math" w:eastAsia="Times" w:hAnsi="Cambria Math" w:cs="Times New Roman"/>
                <w:sz w:val="24"/>
                <w:lang w:eastAsia="ar-SA"/>
              </w:rPr>
              <m:t>Δ</m:t>
            </m:r>
            <m:r>
              <w:rPr>
                <w:rFonts w:ascii="Cambria Math" w:eastAsia="Times" w:hAnsi="Cambria Math" w:cs="Times New Roman"/>
                <w:sz w:val="24"/>
                <w:lang w:eastAsia="ar-SA"/>
              </w:rPr>
              <m:t>λ</m:t>
            </m:r>
          </m:den>
        </m:f>
        <m:r>
          <w:rPr>
            <w:rFonts w:ascii="Cambria Math" w:eastAsia="Times" w:hAnsi="Cambria Math" w:cs="Times New Roman"/>
            <w:sz w:val="24"/>
            <w:lang w:eastAsia="ar-SA"/>
          </w:rPr>
          <m:t>≈</m:t>
        </m:r>
        <m:d>
          <m:dPr>
            <m:begChr m:val="|"/>
            <m:endChr m:val="|"/>
            <m:ctrlPr>
              <w:rPr>
                <w:rFonts w:ascii="Cambria Math" w:eastAsia="Times" w:hAnsi="Cambria Math" w:cs="Times New Roman"/>
                <w:i/>
                <w:sz w:val="24"/>
                <w:lang w:eastAsia="ar-SA"/>
              </w:rPr>
            </m:ctrlPr>
          </m:dPr>
          <m:e>
            <m:f>
              <m:fPr>
                <m:ctrlPr>
                  <w:rPr>
                    <w:rFonts w:ascii="Cambria Math" w:eastAsiaTheme="minorEastAsia" w:hAnsi="Cambria Math" w:cs="Times New Roman"/>
                    <w:i/>
                    <w:sz w:val="24"/>
                    <w:lang w:eastAsia="ar-SA"/>
                  </w:rPr>
                </m:ctrlPr>
              </m:fPr>
              <m:num>
                <m:r>
                  <w:rPr>
                    <w:rFonts w:ascii="Cambria Math" w:eastAsia="Times" w:hAnsi="Cambria Math" w:cs="Times New Roman"/>
                    <w:sz w:val="24"/>
                    <w:lang w:eastAsia="ar-SA"/>
                  </w:rPr>
                  <m:t>d</m:t>
                </m:r>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num>
              <m:den>
                <m:r>
                  <w:rPr>
                    <w:rFonts w:ascii="Cambria Math" w:eastAsia="Times" w:hAnsi="Cambria Math" w:cs="Times New Roman"/>
                    <w:sz w:val="24"/>
                    <w:lang w:eastAsia="ar-SA"/>
                  </w:rPr>
                  <m:t>dλ</m:t>
                </m:r>
              </m:den>
            </m:f>
          </m:e>
        </m:d>
        <m:r>
          <w:rPr>
            <w:rFonts w:ascii="Cambria Math" w:eastAsia="Times" w:hAnsi="Cambria Math" w:cs="Times New Roman"/>
            <w:sz w:val="24"/>
            <w:lang w:eastAsia="ar-SA"/>
          </w:rPr>
          <m:t xml:space="preserve"> </m:t>
        </m:r>
      </m:oMath>
      <w:r w:rsidRPr="00C92D04">
        <w:rPr>
          <w:rFonts w:ascii="Times New Roman" w:eastAsiaTheme="minorEastAsia" w:hAnsi="Times New Roman" w:cs="Times New Roman"/>
          <w:sz w:val="24"/>
          <w:lang w:eastAsia="ar-SA"/>
        </w:rPr>
        <w:t xml:space="preserve"> holds.  Based on numerical experimentation, with</w:t>
      </w:r>
      <m:oMath>
        <m:r>
          <w:rPr>
            <w:rFonts w:ascii="Cambria Math" w:eastAsiaTheme="minorEastAsia" w:hAnsi="Cambria Math" w:cs="Times New Roman"/>
            <w:sz w:val="24"/>
            <w:lang w:eastAsia="ar-SA"/>
          </w:rPr>
          <m:t xml:space="preserve"> </m:t>
        </m:r>
        <m:r>
          <m:rPr>
            <m:sty m:val="p"/>
          </m:rPr>
          <w:rPr>
            <w:rFonts w:ascii="Cambria Math" w:eastAsia="Times" w:hAnsi="Cambria Math" w:cs="Times New Roman"/>
            <w:sz w:val="24"/>
            <w:lang w:eastAsia="ar-SA"/>
          </w:rPr>
          <m:t>Δ</m:t>
        </m:r>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r>
          <w:rPr>
            <w:rFonts w:ascii="Cambria Math" w:eastAsia="Times" w:hAnsi="Cambria Math" w:cs="Times New Roman"/>
            <w:sz w:val="24"/>
            <w:lang w:eastAsia="ar-SA"/>
          </w:rPr>
          <m:t>=1</m:t>
        </m:r>
        <m:sSup>
          <m:sSupPr>
            <m:ctrlPr>
              <w:rPr>
                <w:rFonts w:ascii="Cambria Math" w:eastAsia="Times" w:hAnsi="Cambria Math" w:cs="Times New Roman"/>
                <w:i/>
                <w:sz w:val="24"/>
                <w:lang w:eastAsia="ar-SA"/>
              </w:rPr>
            </m:ctrlPr>
          </m:sSupPr>
          <m:e>
            <m:r>
              <w:rPr>
                <w:rFonts w:ascii="Cambria Math" w:eastAsia="Times" w:hAnsi="Cambria Math" w:cs="Times New Roman"/>
                <w:sz w:val="24"/>
                <w:lang w:eastAsia="ar-SA"/>
              </w:rPr>
              <m:t>cm</m:t>
            </m:r>
          </m:e>
          <m:sup>
            <m:r>
              <w:rPr>
                <w:rFonts w:ascii="Cambria Math" w:eastAsia="Times" w:hAnsi="Cambria Math" w:cs="Times New Roman"/>
                <w:sz w:val="24"/>
                <w:lang w:eastAsia="ar-SA"/>
              </w:rPr>
              <m:t>-1</m:t>
            </m:r>
          </m:sup>
        </m:sSup>
        <m:r>
          <w:rPr>
            <w:rFonts w:ascii="Cambria Math" w:eastAsiaTheme="minorEastAsia" w:hAnsi="Cambria Math" w:cs="Times New Roman"/>
            <w:sz w:val="24"/>
            <w:lang w:eastAsia="ar-SA"/>
          </w:rPr>
          <m:t xml:space="preserve"> </m:t>
        </m:r>
      </m:oMath>
      <w:r w:rsidRPr="00C92D04">
        <w:rPr>
          <w:rFonts w:ascii="Times New Roman" w:eastAsiaTheme="minorEastAsia" w:hAnsi="Times New Roman" w:cs="Times New Roman"/>
          <w:sz w:val="24"/>
          <w:lang w:eastAsia="ar-SA"/>
        </w:rPr>
        <w:t>this approximation holds well in the spectral range</w:t>
      </w:r>
      <m:oMath>
        <m:r>
          <m:rPr>
            <m:sty m:val="p"/>
          </m:rPr>
          <w:rPr>
            <w:rFonts w:ascii="Cambria Math" w:eastAsia="Times" w:hAnsi="Cambria Math" w:cs="Times New Roman"/>
            <w:sz w:val="24"/>
            <w:lang w:eastAsia="ar-SA"/>
          </w:rPr>
          <m:t xml:space="preserve"> </m:t>
        </m:r>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r>
          <w:rPr>
            <w:rFonts w:ascii="Cambria Math" w:eastAsia="Times" w:hAnsi="Cambria Math" w:cs="Times New Roman"/>
            <w:sz w:val="24"/>
            <w:lang w:eastAsia="ar-SA"/>
          </w:rPr>
          <m:t>∊</m:t>
        </m:r>
        <m:d>
          <m:dPr>
            <m:begChr m:val="["/>
            <m:endChr m:val="]"/>
            <m:ctrlPr>
              <w:rPr>
                <w:rFonts w:ascii="Cambria Math" w:eastAsia="Times" w:hAnsi="Cambria Math" w:cs="Times New Roman"/>
                <w:i/>
                <w:sz w:val="24"/>
                <w:lang w:eastAsia="ar-SA"/>
              </w:rPr>
            </m:ctrlPr>
          </m:dPr>
          <m:e>
            <m:r>
              <w:rPr>
                <w:rFonts w:ascii="Cambria Math" w:eastAsia="Times" w:hAnsi="Cambria Math" w:cs="Times New Roman"/>
                <w:sz w:val="24"/>
                <w:lang w:eastAsia="ar-SA"/>
              </w:rPr>
              <m:t>50</m:t>
            </m:r>
            <m:sSup>
              <m:sSupPr>
                <m:ctrlPr>
                  <w:rPr>
                    <w:rFonts w:ascii="Cambria Math" w:eastAsia="Times" w:hAnsi="Cambria Math" w:cs="Times New Roman"/>
                    <w:i/>
                    <w:sz w:val="24"/>
                    <w:lang w:eastAsia="ar-SA"/>
                  </w:rPr>
                </m:ctrlPr>
              </m:sSupPr>
              <m:e>
                <m:r>
                  <w:rPr>
                    <w:rFonts w:ascii="Cambria Math" w:eastAsia="Times" w:hAnsi="Cambria Math" w:cs="Times New Roman"/>
                    <w:sz w:val="24"/>
                    <w:lang w:eastAsia="ar-SA"/>
                  </w:rPr>
                  <m:t>cm</m:t>
                </m:r>
              </m:e>
              <m:sup>
                <m:r>
                  <w:rPr>
                    <w:rFonts w:ascii="Cambria Math" w:eastAsia="Times" w:hAnsi="Cambria Math" w:cs="Times New Roman"/>
                    <w:sz w:val="24"/>
                    <w:lang w:eastAsia="ar-SA"/>
                  </w:rPr>
                  <m:t>-1</m:t>
                </m:r>
              </m:sup>
            </m:sSup>
            <m:r>
              <w:rPr>
                <w:rFonts w:ascii="Cambria Math" w:eastAsia="Times" w:hAnsi="Cambria Math" w:cs="Times New Roman"/>
                <w:sz w:val="24"/>
                <w:lang w:eastAsia="ar-SA"/>
              </w:rPr>
              <m:t>,50000</m:t>
            </m:r>
            <m:sSup>
              <m:sSupPr>
                <m:ctrlPr>
                  <w:rPr>
                    <w:rFonts w:ascii="Cambria Math" w:eastAsia="Times" w:hAnsi="Cambria Math" w:cs="Times New Roman"/>
                    <w:i/>
                    <w:sz w:val="24"/>
                    <w:lang w:eastAsia="ar-SA"/>
                  </w:rPr>
                </m:ctrlPr>
              </m:sSupPr>
              <m:e>
                <m:r>
                  <w:rPr>
                    <w:rFonts w:ascii="Cambria Math" w:eastAsia="Times" w:hAnsi="Cambria Math" w:cs="Times New Roman"/>
                    <w:sz w:val="24"/>
                    <w:lang w:eastAsia="ar-SA"/>
                  </w:rPr>
                  <m:t>cm</m:t>
                </m:r>
              </m:e>
              <m:sup>
                <m:r>
                  <w:rPr>
                    <w:rFonts w:ascii="Cambria Math" w:eastAsia="Times" w:hAnsi="Cambria Math" w:cs="Times New Roman"/>
                    <w:sz w:val="24"/>
                    <w:lang w:eastAsia="ar-SA"/>
                  </w:rPr>
                  <m:t>-1</m:t>
                </m:r>
              </m:sup>
            </m:sSup>
          </m:e>
        </m:d>
      </m:oMath>
      <w:r w:rsidRPr="00C92D04">
        <w:rPr>
          <w:rFonts w:ascii="Times New Roman" w:eastAsiaTheme="minorEastAsia" w:hAnsi="Times New Roman" w:cs="Times New Roman"/>
          <w:sz w:val="24"/>
          <w:lang w:eastAsia="ar-SA"/>
        </w:rPr>
        <w:t xml:space="preserve"> (equivalent to the range </w:t>
      </w:r>
      <m:oMath>
        <m:r>
          <w:rPr>
            <w:rFonts w:ascii="Cambria Math" w:eastAsia="Times" w:hAnsi="Cambria Math" w:cs="Times New Roman"/>
            <w:sz w:val="24"/>
            <w:lang w:eastAsia="ar-SA"/>
          </w:rPr>
          <m:t>λ∊</m:t>
        </m:r>
        <m:d>
          <m:dPr>
            <m:begChr m:val="["/>
            <m:endChr m:val="]"/>
            <m:ctrlPr>
              <w:rPr>
                <w:rFonts w:ascii="Cambria Math" w:eastAsia="Times" w:hAnsi="Cambria Math" w:cs="Times New Roman"/>
                <w:i/>
                <w:sz w:val="24"/>
                <w:lang w:eastAsia="ar-SA"/>
              </w:rPr>
            </m:ctrlPr>
          </m:dPr>
          <m:e>
            <m:r>
              <w:rPr>
                <w:rFonts w:ascii="Cambria Math" w:eastAsia="Times" w:hAnsi="Cambria Math" w:cs="Times New Roman"/>
                <w:sz w:val="24"/>
                <w:lang w:eastAsia="ar-SA"/>
              </w:rPr>
              <m:t>200nm,200000nm</m:t>
            </m:r>
          </m:e>
        </m:d>
        <m:r>
          <w:rPr>
            <w:rFonts w:ascii="Cambria Math" w:eastAsia="Times" w:hAnsi="Cambria Math" w:cs="Times New Roman"/>
            <w:sz w:val="24"/>
            <w:lang w:eastAsia="ar-SA"/>
          </w:rPr>
          <m:t>)</m:t>
        </m:r>
      </m:oMath>
      <w:r w:rsidRPr="00C92D04">
        <w:rPr>
          <w:rFonts w:ascii="Times New Roman" w:eastAsiaTheme="minorEastAsia" w:hAnsi="Times New Roman" w:cs="Times New Roman"/>
          <w:sz w:val="24"/>
          <w:lang w:eastAsia="ar-SA"/>
        </w:rPr>
        <w:t>.  This information is particularly useful as it applies to the spectral range covered by the range of solar flux data found in data files of solar fluxes (e.g. in the solar spectrum file “newkur.dat” used in some radiative transfer tools of which LIDORT or VLIDORT are a part).</w:t>
      </w: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rsidR="008B54B3" w:rsidRDefault="00C92D04" w:rsidP="00C92D04">
      <w:pPr>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br w:type="page"/>
      </w:r>
    </w:p>
    <w:p w:rsidR="008B54B3" w:rsidRPr="00C92D04" w:rsidRDefault="008B54B3" w:rsidP="00C92D04">
      <w:pPr>
        <w:rPr>
          <w:rFonts w:ascii="Times New Roman" w:eastAsiaTheme="minorEastAsia" w:hAnsi="Times New Roman" w:cs="Times New Roman"/>
          <w:sz w:val="24"/>
          <w:lang w:eastAsia="ar-SA"/>
        </w:rPr>
      </w:pPr>
    </w:p>
    <w:p w:rsidR="00C92D04" w:rsidRPr="00C92D04" w:rsidRDefault="00C92D04" w:rsidP="00C92D04">
      <w:pPr>
        <w:pageBreakBefore/>
        <w:suppressAutoHyphens/>
        <w:autoSpaceDE w:val="0"/>
        <w:spacing w:before="280" w:after="280" w:line="240" w:lineRule="auto"/>
        <w:outlineLvl w:val="0"/>
        <w:rPr>
          <w:rFonts w:ascii="Verdana" w:eastAsiaTheme="minorEastAsia" w:hAnsi="Verdana" w:cs="Times New Roman"/>
          <w:sz w:val="40"/>
          <w:szCs w:val="20"/>
          <w:lang w:eastAsia="ar-SA"/>
        </w:rPr>
      </w:pPr>
      <w:bookmarkStart w:id="237" w:name="_Toc18428039"/>
      <w:r w:rsidRPr="00C92D04">
        <w:rPr>
          <w:rFonts w:ascii="Verdana" w:eastAsiaTheme="minorEastAsia" w:hAnsi="Verdana" w:cs="Times New Roman"/>
          <w:sz w:val="40"/>
          <w:szCs w:val="20"/>
          <w:lang w:eastAsia="ar-SA"/>
        </w:rPr>
        <w:lastRenderedPageBreak/>
        <w:t>6. VLIDORT 2.8.1 Addendum</w:t>
      </w:r>
      <w:bookmarkEnd w:id="237"/>
    </w:p>
    <w:p w:rsidR="00C92D04" w:rsidRPr="00C92D04" w:rsidRDefault="00C92D04" w:rsidP="00C92D04">
      <w:pPr>
        <w:keepNext/>
        <w:suppressAutoHyphens/>
        <w:autoSpaceDE w:val="0"/>
        <w:spacing w:before="280" w:after="280" w:line="240" w:lineRule="auto"/>
        <w:outlineLvl w:val="1"/>
        <w:rPr>
          <w:rFonts w:ascii="Times New Roman" w:eastAsiaTheme="minorEastAsia" w:hAnsi="Times New Roman" w:cs="Times New Roman"/>
          <w:b/>
          <w:sz w:val="32"/>
          <w:szCs w:val="20"/>
          <w:lang w:eastAsia="ar-SA"/>
        </w:rPr>
      </w:pPr>
      <w:bookmarkStart w:id="238" w:name="_Toc18428040"/>
      <w:r w:rsidRPr="00C92D04">
        <w:rPr>
          <w:rFonts w:ascii="Times New Roman" w:eastAsiaTheme="minorEastAsia" w:hAnsi="Times New Roman" w:cs="Times New Roman"/>
          <w:b/>
          <w:sz w:val="32"/>
          <w:szCs w:val="20"/>
          <w:lang w:eastAsia="ar-SA"/>
        </w:rPr>
        <w:t>6.1 Preface</w:t>
      </w:r>
      <w:bookmarkEnd w:id="238"/>
    </w:p>
    <w:p w:rsidR="00C92D04" w:rsidRPr="00C92D04" w:rsidRDefault="00C92D04" w:rsidP="00C92D04">
      <w:pPr>
        <w:spacing w:after="0"/>
        <w:jc w:val="both"/>
        <w:rPr>
          <w:rFonts w:ascii="Times New Roman" w:hAnsi="Times New Roman" w:cs="Times New Roman"/>
          <w:sz w:val="24"/>
          <w:szCs w:val="24"/>
        </w:rPr>
      </w:pPr>
      <w:r w:rsidRPr="00C92D04">
        <w:rPr>
          <w:rFonts w:ascii="Times New Roman" w:hAnsi="Times New Roman" w:cs="Times New Roman"/>
          <w:sz w:val="24"/>
          <w:szCs w:val="24"/>
        </w:rPr>
        <w:t xml:space="preserve">These additions describe a series of modifications made to the official VLIDORT Version 2.8 User Guide. These changes correspond to additional developments made in the first half of 2019; these developments and changes are brought together in the interim Version 2.8.1 VLIDORT model.  The authors would like to thank a number of colleagues at NASA-GSFC and SSAI for valuable user feedback. The two major upgrades for Version 2.8.1 are described in Sections 6.2 (Water-leaving treatments) and 6.3 (Planetary problem and isotropic illumination) respectively. </w:t>
      </w:r>
      <w:r w:rsidRPr="00C92D04">
        <w:rPr>
          <w:rFonts w:ascii="Times New Roman" w:hAnsi="Times New Roman" w:cs="Times New Roman"/>
          <w:i/>
          <w:sz w:val="24"/>
          <w:szCs w:val="24"/>
          <w:u w:val="single"/>
        </w:rPr>
        <w:t>In particular, Section 6.2 contains a complete re-write of the User-Guide water-leaving material (both in the main part of the Guide and the ocean-optics Appendix material)</w:t>
      </w:r>
      <w:r w:rsidRPr="00C92D04">
        <w:rPr>
          <w:rFonts w:ascii="Times New Roman" w:hAnsi="Times New Roman" w:cs="Times New Roman"/>
          <w:sz w:val="24"/>
          <w:szCs w:val="24"/>
        </w:rPr>
        <w:t>. Section 6.3 contains new material not present in the 2.8 Guide.</w:t>
      </w:r>
    </w:p>
    <w:p w:rsidR="00C92D04" w:rsidRPr="00C92D04" w:rsidRDefault="00C92D04" w:rsidP="00C92D04">
      <w:pPr>
        <w:keepNext/>
        <w:suppressAutoHyphens/>
        <w:autoSpaceDE w:val="0"/>
        <w:spacing w:before="280" w:after="120" w:line="240" w:lineRule="auto"/>
        <w:outlineLvl w:val="1"/>
        <w:rPr>
          <w:rFonts w:ascii="Times New Roman" w:eastAsiaTheme="minorEastAsia" w:hAnsi="Times New Roman" w:cs="Times New Roman"/>
          <w:b/>
          <w:sz w:val="32"/>
          <w:szCs w:val="20"/>
          <w:lang w:eastAsia="ar-SA"/>
        </w:rPr>
      </w:pPr>
      <w:bookmarkStart w:id="239" w:name="_Toc18428041"/>
      <w:r w:rsidRPr="00C92D04">
        <w:rPr>
          <w:rFonts w:ascii="Times New Roman" w:eastAsiaTheme="minorEastAsia" w:hAnsi="Times New Roman" w:cs="Times New Roman"/>
          <w:b/>
          <w:sz w:val="32"/>
          <w:szCs w:val="20"/>
          <w:lang w:eastAsia="ar-SA"/>
        </w:rPr>
        <w:t>6.2 Water-Leaving Supplement and Usage in VLIDORT</w:t>
      </w:r>
      <w:bookmarkEnd w:id="239"/>
    </w:p>
    <w:p w:rsidR="00C92D04" w:rsidRPr="00C92D04" w:rsidRDefault="00C92D04" w:rsidP="00C92D04">
      <w:pPr>
        <w:keepNext/>
        <w:suppressAutoHyphens/>
        <w:spacing w:after="100" w:afterAutospacing="1" w:line="240" w:lineRule="auto"/>
        <w:outlineLvl w:val="2"/>
        <w:rPr>
          <w:rFonts w:ascii="Times New Roman" w:eastAsiaTheme="minorEastAsia" w:hAnsi="Times New Roman" w:cs="Times New Roman"/>
          <w:i/>
          <w:sz w:val="28"/>
          <w:szCs w:val="28"/>
          <w:lang w:eastAsia="ar-SA"/>
        </w:rPr>
      </w:pPr>
      <w:bookmarkStart w:id="240" w:name="_Toc18428042"/>
      <w:r w:rsidRPr="00C92D04">
        <w:rPr>
          <w:rFonts w:ascii="Times New Roman" w:eastAsiaTheme="minorEastAsia" w:hAnsi="Times New Roman" w:cs="Times New Roman"/>
          <w:i/>
          <w:sz w:val="28"/>
          <w:szCs w:val="28"/>
          <w:lang w:eastAsia="ar-SA"/>
        </w:rPr>
        <w:t>6.2.1 Water-Leaving Implementation in VLIDORT</w:t>
      </w:r>
      <w:bookmarkEnd w:id="240"/>
    </w:p>
    <w:p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The computation of emerging water-leaving radiance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W</m:t>
            </m:r>
          </m:sub>
        </m:sSub>
      </m:oMath>
      <w:r w:rsidRPr="00C92D04">
        <w:rPr>
          <w:rFonts w:ascii="Times New Roman" w:eastAsiaTheme="minorEastAsia" w:hAnsi="Times New Roman" w:cs="Times New Roman"/>
          <w:sz w:val="24"/>
          <w:lang w:eastAsia="ar-SA"/>
        </w:rPr>
        <w:t xml:space="preserve"> depends not only on the optical properties of marine constituents and radiative processes in the ocean medium, but also on the total atmospheric direct and diffuse downwelling flux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ATM</m:t>
            </m:r>
          </m:sub>
        </m:sSub>
      </m:oMath>
      <w:r w:rsidRPr="00C92D04">
        <w:rPr>
          <w:rFonts w:ascii="Times New Roman" w:eastAsiaTheme="minorEastAsia" w:hAnsi="Times New Roman" w:cs="Times New Roman"/>
          <w:sz w:val="24"/>
          <w:lang w:eastAsia="ar-SA"/>
        </w:rPr>
        <w:t xml:space="preserve">of atmospheric light through the air-water interface. This is of course complicates the separation between the water-leaving supplemental calculation and the main VLIDORT calculation to follow; normally, the latter is based on the supplemental input. Furthermore,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ATM</m:t>
            </m:r>
          </m:sub>
        </m:sSub>
        <m:r>
          <w:rPr>
            <w:rFonts w:ascii="Cambria Math" w:eastAsiaTheme="minorEastAsia" w:hAnsi="Cambria Math" w:cs="Times New Roman"/>
            <w:sz w:val="24"/>
            <w:lang w:eastAsia="ar-SA"/>
          </w:rPr>
          <m:t xml:space="preserve"> </m:t>
        </m:r>
      </m:oMath>
      <w:r w:rsidRPr="00C92D04">
        <w:rPr>
          <w:rFonts w:ascii="Times New Roman" w:eastAsiaTheme="minorEastAsia" w:hAnsi="Times New Roman" w:cs="Times New Roman"/>
          <w:sz w:val="24"/>
          <w:lang w:eastAsia="ar-SA"/>
        </w:rPr>
        <w:t xml:space="preserve">will in general depend on the surface leaving contribution and hence on marine constituents. In other words, </w:t>
      </w:r>
      <w:r w:rsidRPr="00C92D04">
        <w:rPr>
          <w:rFonts w:ascii="Times New Roman" w:eastAsiaTheme="minorEastAsia" w:hAnsi="Times New Roman" w:cs="Times New Roman"/>
          <w:i/>
          <w:sz w:val="24"/>
          <w:lang w:eastAsia="ar-SA"/>
        </w:rPr>
        <w:t>VLIDORT and its supplement VSLEAVE are coupled</w:t>
      </w:r>
      <w:r w:rsidRPr="00C92D04">
        <w:rPr>
          <w:rFonts w:ascii="Times New Roman" w:eastAsiaTheme="minorEastAsia" w:hAnsi="Times New Roman" w:cs="Times New Roman"/>
          <w:sz w:val="24"/>
          <w:lang w:eastAsia="ar-SA"/>
        </w:rPr>
        <w:t>.</w:t>
      </w:r>
    </w:p>
    <w:p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Although this coupling can be treated formally with a coupled ocean-atmosphere RT model such as that described in [</w:t>
      </w:r>
      <w:r w:rsidRPr="00C92D04">
        <w:rPr>
          <w:rFonts w:ascii="Times New Roman" w:eastAsiaTheme="minorEastAsia" w:hAnsi="Times New Roman" w:cs="Times New Roman"/>
          <w:i/>
          <w:sz w:val="24"/>
          <w:lang w:eastAsia="ar-SA"/>
        </w:rPr>
        <w:t>Spurr et al.</w:t>
      </w:r>
      <w:r w:rsidRPr="00C92D04">
        <w:rPr>
          <w:rFonts w:ascii="Times New Roman" w:eastAsiaTheme="minorEastAsia" w:hAnsi="Times New Roman" w:cs="Times New Roman"/>
          <w:sz w:val="24"/>
          <w:lang w:eastAsia="ar-SA"/>
        </w:rPr>
        <w:t xml:space="preserve">, 2007], we have developed a simple coupling scheme for VLIDORT to ensure that the actual value of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W</m:t>
            </m:r>
          </m:sub>
        </m:sSub>
      </m:oMath>
      <w:r w:rsidRPr="00C92D04">
        <w:rPr>
          <w:rFonts w:ascii="Times New Roman" w:eastAsiaTheme="minorEastAsia" w:hAnsi="Times New Roman" w:cs="Times New Roman"/>
          <w:sz w:val="24"/>
          <w:lang w:eastAsia="ar-SA"/>
        </w:rPr>
        <w:t xml:space="preserve"> used as a surface input will correspond to the correct value of the downwelling flux transmittance at the surface interface. The first application of this new water-leaving model was presented in [</w:t>
      </w:r>
      <w:r w:rsidRPr="00C92D04">
        <w:rPr>
          <w:rFonts w:ascii="Times New Roman" w:eastAsiaTheme="minorEastAsia" w:hAnsi="Times New Roman" w:cs="Times New Roman"/>
          <w:i/>
          <w:sz w:val="24"/>
          <w:lang w:eastAsia="ar-SA"/>
        </w:rPr>
        <w:t>Vasilkov et al</w:t>
      </w:r>
      <w:r w:rsidRPr="00C92D04">
        <w:rPr>
          <w:rFonts w:ascii="Times New Roman" w:eastAsiaTheme="minorEastAsia" w:hAnsi="Times New Roman" w:cs="Times New Roman"/>
          <w:sz w:val="24"/>
          <w:lang w:eastAsia="ar-SA"/>
        </w:rPr>
        <w:t xml:space="preserve">., 2017]. </w:t>
      </w:r>
    </w:p>
    <w:p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Before going into details of the coupling scheme, we first summarize the VSLEAVE computation. Water-leaving output from VSLEAVE consists of three terms which are sun-normalized radiances. The first ("direct") term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W,direct</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θ,</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,φ-</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φ</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is the water leaving radiance for solar illumination angle</w:t>
      </w:r>
      <m:oMath>
        <m:r>
          <w:rPr>
            <w:rFonts w:ascii="Cambria Math" w:eastAsiaTheme="minorEastAsia" w:hAnsi="Cambria Math" w:cs="Times New Roman"/>
            <w:sz w:val="24"/>
            <w:lang w:eastAsia="ar-SA"/>
          </w:rPr>
          <m:t xml:space="preserve"> </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oMath>
      <w:r w:rsidRPr="00C92D04">
        <w:rPr>
          <w:rFonts w:ascii="Times New Roman" w:eastAsiaTheme="minorEastAsia" w:hAnsi="Times New Roman" w:cs="Times New Roman"/>
          <w:sz w:val="24"/>
          <w:lang w:eastAsia="ar-SA"/>
        </w:rPr>
        <w:t xml:space="preserve"> (cosine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oMath>
      <w:r w:rsidRPr="00C92D04">
        <w:rPr>
          <w:rFonts w:ascii="Times New Roman" w:eastAsiaTheme="minorEastAsia" w:hAnsi="Times New Roman" w:cs="Times New Roman"/>
          <w:sz w:val="24"/>
          <w:lang w:eastAsia="ar-SA"/>
        </w:rPr>
        <w:t xml:space="preserve">), into viewing direction having zenith angle </w:t>
      </w:r>
      <m:oMath>
        <m:r>
          <w:rPr>
            <w:rFonts w:ascii="Cambria Math" w:eastAsiaTheme="minorEastAsia" w:hAnsi="Cambria Math" w:cs="Times New Roman"/>
            <w:sz w:val="24"/>
            <w:lang w:eastAsia="ar-SA"/>
          </w:rPr>
          <m:t>θ</m:t>
        </m:r>
      </m:oMath>
      <w:r w:rsidRPr="00C92D04">
        <w:rPr>
          <w:rFonts w:ascii="Times New Roman" w:eastAsiaTheme="minorEastAsia" w:hAnsi="Times New Roman" w:cs="Times New Roman"/>
          <w:sz w:val="24"/>
          <w:lang w:eastAsia="ar-SA"/>
        </w:rPr>
        <w:t xml:space="preserve"> with </w:t>
      </w:r>
      <m:oMath>
        <m:r>
          <w:rPr>
            <w:rFonts w:ascii="Cambria Math" w:eastAsiaTheme="minorEastAsia" w:hAnsi="Cambria Math" w:cs="Times New Roman"/>
            <w:sz w:val="24"/>
            <w:lang w:eastAsia="ar-SA"/>
          </w:rPr>
          <m:t>μ=</m:t>
        </m:r>
        <m:func>
          <m:funcPr>
            <m:ctrlPr>
              <w:rPr>
                <w:rFonts w:ascii="Cambria Math" w:eastAsiaTheme="minorEastAsia" w:hAnsi="Cambria Math" w:cs="Times New Roman"/>
                <w:i/>
                <w:sz w:val="24"/>
                <w:lang w:eastAsia="ar-SA"/>
              </w:rPr>
            </m:ctrlPr>
          </m:funcPr>
          <m:fName>
            <m:r>
              <m:rPr>
                <m:sty m:val="p"/>
              </m:rPr>
              <w:rPr>
                <w:rFonts w:ascii="Cambria Math" w:eastAsiaTheme="minorEastAsia" w:hAnsi="Cambria Math" w:cs="Times New Roman"/>
                <w:sz w:val="24"/>
                <w:lang w:eastAsia="ar-SA"/>
              </w:rPr>
              <m:t>cos</m:t>
            </m:r>
          </m:fName>
          <m:e>
            <m:r>
              <w:rPr>
                <w:rFonts w:ascii="Cambria Math" w:eastAsiaTheme="minorEastAsia" w:hAnsi="Cambria Math" w:cs="Times New Roman"/>
                <w:sz w:val="24"/>
                <w:lang w:eastAsia="ar-SA"/>
              </w:rPr>
              <m:t>θ</m:t>
            </m:r>
          </m:e>
        </m:func>
      </m:oMath>
      <w:r w:rsidRPr="00C92D04">
        <w:rPr>
          <w:rFonts w:ascii="Times New Roman" w:eastAsiaTheme="minorEastAsia" w:hAnsi="Times New Roman" w:cs="Times New Roman"/>
          <w:sz w:val="24"/>
          <w:lang w:eastAsia="ar-SA"/>
        </w:rPr>
        <w:t xml:space="preserve">, and the relative azimuth angle </w:t>
      </w:r>
      <m:oMath>
        <m:r>
          <w:rPr>
            <w:rFonts w:ascii="Cambria Math" w:eastAsiaTheme="minorEastAsia" w:hAnsi="Cambria Math" w:cs="Times New Roman"/>
            <w:sz w:val="24"/>
            <w:lang w:eastAsia="ar-SA"/>
          </w:rPr>
          <m:t>φ-</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φ</m:t>
            </m:r>
          </m:e>
          <m:sub>
            <m:r>
              <w:rPr>
                <w:rFonts w:ascii="Cambria Math" w:eastAsiaTheme="minorEastAsia" w:hAnsi="Cambria Math" w:cs="Times New Roman"/>
                <w:sz w:val="24"/>
                <w:lang w:eastAsia="ar-SA"/>
              </w:rPr>
              <m:t>0</m:t>
            </m:r>
          </m:sub>
        </m:sSub>
      </m:oMath>
      <w:r w:rsidRPr="00C92D04">
        <w:rPr>
          <w:rFonts w:ascii="Times New Roman" w:eastAsiaTheme="minorEastAsia" w:hAnsi="Times New Roman" w:cs="Times New Roman"/>
          <w:sz w:val="24"/>
          <w:lang w:eastAsia="ar-SA"/>
        </w:rPr>
        <w:t xml:space="preserve"> between the two directions. </w:t>
      </w:r>
    </w:p>
    <w:p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The other two water-leaving radiance output may be written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 xml:space="preserve"> L</m:t>
            </m:r>
          </m:e>
          <m:sub>
            <m:r>
              <w:rPr>
                <w:rFonts w:ascii="Cambria Math" w:eastAsiaTheme="minorEastAsia" w:hAnsi="Cambria Math" w:cs="Times New Roman"/>
                <w:sz w:val="24"/>
                <w:lang w:eastAsia="ar-SA"/>
              </w:rPr>
              <m:t>W,m</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μ,</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and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W,m</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i</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where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 xml:space="preserve"> μ</m:t>
            </m:r>
          </m:e>
          <m:sub>
            <m:r>
              <w:rPr>
                <w:rFonts w:ascii="Cambria Math" w:eastAsiaTheme="minorEastAsia" w:hAnsi="Cambria Math" w:cs="Times New Roman"/>
                <w:sz w:val="24"/>
                <w:lang w:eastAsia="ar-SA"/>
              </w:rPr>
              <m:t>i</m:t>
            </m:r>
          </m:sub>
        </m:sSub>
        <m:r>
          <w:rPr>
            <w:rFonts w:ascii="Cambria Math" w:eastAsiaTheme="minorEastAsia" w:hAnsi="Cambria Math" w:cs="Times New Roman"/>
            <w:sz w:val="24"/>
            <w:lang w:eastAsia="ar-SA"/>
          </w:rPr>
          <m:t xml:space="preserve"> </m:t>
        </m:r>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i=1,…</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N</m:t>
                </m:r>
              </m:e>
              <m:sub>
                <m:r>
                  <w:rPr>
                    <w:rFonts w:ascii="Cambria Math" w:eastAsiaTheme="minorEastAsia" w:hAnsi="Cambria Math" w:cs="Times New Roman"/>
                    <w:sz w:val="24"/>
                    <w:lang w:eastAsia="ar-SA"/>
                  </w:rPr>
                  <m:t>d</m:t>
                </m:r>
              </m:sub>
            </m:sSub>
          </m:e>
        </m:d>
        <m:r>
          <w:rPr>
            <w:rFonts w:ascii="Cambria Math" w:eastAsiaTheme="minorEastAsia" w:hAnsi="Cambria Math" w:cs="Times New Roman"/>
            <w:sz w:val="24"/>
            <w:lang w:eastAsia="ar-SA"/>
          </w:rPr>
          <m:t xml:space="preserve"> </m:t>
        </m:r>
      </m:oMath>
      <w:r w:rsidRPr="00C92D04">
        <w:rPr>
          <w:rFonts w:ascii="Times New Roman" w:eastAsiaTheme="minorEastAsia" w:hAnsi="Times New Roman" w:cs="Times New Roman"/>
          <w:sz w:val="24"/>
          <w:lang w:eastAsia="ar-SA"/>
        </w:rPr>
        <w:t xml:space="preserve">are the discrete-ordinate polar cosines, and </w:t>
      </w:r>
      <m:oMath>
        <m:r>
          <w:rPr>
            <w:rFonts w:ascii="Cambria Math" w:eastAsiaTheme="minorEastAsia" w:hAnsi="Cambria Math" w:cs="Times New Roman"/>
            <w:sz w:val="24"/>
            <w:lang w:eastAsia="ar-SA"/>
          </w:rPr>
          <m:t xml:space="preserve">m </m:t>
        </m:r>
      </m:oMath>
      <w:r w:rsidRPr="00C92D04">
        <w:rPr>
          <w:rFonts w:ascii="Times New Roman" w:eastAsiaTheme="minorEastAsia" w:hAnsi="Times New Roman" w:cs="Times New Roman"/>
          <w:sz w:val="24"/>
          <w:lang w:eastAsia="ar-SA"/>
        </w:rPr>
        <w:t>is the Fourier component index,</w:t>
      </w:r>
      <m:oMath>
        <m:r>
          <w:rPr>
            <w:rFonts w:ascii="Cambria Math" w:eastAsiaTheme="minorEastAsia" w:hAnsi="Cambria Math" w:cs="Times New Roman"/>
            <w:sz w:val="24"/>
            <w:lang w:eastAsia="ar-SA"/>
          </w:rPr>
          <m:t xml:space="preserve"> m=0,1,</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…2N</m:t>
            </m:r>
          </m:e>
          <m:sub>
            <m:r>
              <w:rPr>
                <w:rFonts w:ascii="Cambria Math" w:eastAsiaTheme="minorEastAsia" w:hAnsi="Cambria Math" w:cs="Times New Roman"/>
                <w:sz w:val="24"/>
                <w:lang w:eastAsia="ar-SA"/>
              </w:rPr>
              <m:t>d</m:t>
            </m:r>
          </m:sub>
        </m:sSub>
        <m:r>
          <w:rPr>
            <w:rFonts w:ascii="Cambria Math" w:eastAsiaTheme="minorEastAsia" w:hAnsi="Cambria Math" w:cs="Times New Roman"/>
            <w:sz w:val="24"/>
            <w:lang w:eastAsia="ar-SA"/>
          </w:rPr>
          <m:t>-1</m:t>
        </m:r>
      </m:oMath>
      <w:r w:rsidRPr="00C92D04">
        <w:rPr>
          <w:rFonts w:ascii="Times New Roman" w:eastAsiaTheme="minorEastAsia" w:hAnsi="Times New Roman" w:cs="Times New Roman"/>
          <w:sz w:val="24"/>
          <w:lang w:eastAsia="ar-SA"/>
        </w:rPr>
        <w:t xml:space="preserve">. These are diffuse-term contributions: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W,m</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i</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is required for the inclusion of surface leaving in the diffuse-scattering boundary condition at surface, while the </w:t>
      </w:r>
      <w:r w:rsidRPr="00C92D04">
        <w:rPr>
          <w:rFonts w:ascii="Times New Roman" w:eastAsiaTheme="minorEastAsia" w:hAnsi="Times New Roman" w:cs="Times New Roman"/>
          <w:sz w:val="24"/>
          <w:lang w:eastAsia="ar-SA"/>
        </w:rPr>
        <w:lastRenderedPageBreak/>
        <w:t>term</w:t>
      </w:r>
      <m:oMath>
        <m:r>
          <w:rPr>
            <w:rFonts w:ascii="Cambria Math" w:eastAsiaTheme="minorEastAsia" w:hAnsi="Cambria Math" w:cs="Times New Roman"/>
            <w:sz w:val="24"/>
            <w:lang w:eastAsia="ar-SA"/>
          </w:rPr>
          <m:t xml:space="preserve"> </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W,m</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μ,</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is required for post-processing of the discrete ordinate solution (source function integration). Fourier terms arise from the cosine-azimuth expansions of the full functions: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W,direct</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μ,</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,φ-</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φ</m:t>
                </m:r>
              </m:e>
              <m:sub>
                <m:r>
                  <w:rPr>
                    <w:rFonts w:ascii="Cambria Math" w:eastAsiaTheme="minorEastAsia" w:hAnsi="Cambria Math" w:cs="Times New Roman"/>
                    <w:sz w:val="24"/>
                    <w:lang w:eastAsia="ar-SA"/>
                  </w:rPr>
                  <m:t>0</m:t>
                </m:r>
              </m:sub>
            </m:sSub>
          </m:e>
        </m:d>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W,0</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μ,</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r>
          <w:rPr>
            <w:rFonts w:ascii="Cambria Math" w:eastAsiaTheme="minorEastAsia" w:hAnsi="Cambria Math" w:cs="Times New Roman"/>
            <w:sz w:val="24"/>
            <w:lang w:eastAsia="ar-SA"/>
          </w:rPr>
          <m:t xml:space="preserve">+2 </m:t>
        </m:r>
        <m:nary>
          <m:naryPr>
            <m:chr m:val="∑"/>
            <m:limLoc m:val="undOvr"/>
            <m:ctrlPr>
              <w:rPr>
                <w:rFonts w:ascii="Cambria Math" w:eastAsiaTheme="minorEastAsia" w:hAnsi="Cambria Math" w:cs="Times New Roman"/>
                <w:i/>
                <w:sz w:val="24"/>
                <w:lang w:eastAsia="ar-SA"/>
              </w:rPr>
            </m:ctrlPr>
          </m:naryPr>
          <m:sub>
            <m:r>
              <w:rPr>
                <w:rFonts w:ascii="Cambria Math" w:eastAsiaTheme="minorEastAsia" w:hAnsi="Cambria Math" w:cs="Times New Roman"/>
                <w:sz w:val="24"/>
                <w:lang w:eastAsia="ar-SA"/>
              </w:rPr>
              <m:t>m=1</m:t>
            </m:r>
          </m:sub>
          <m:sup>
            <m:r>
              <w:rPr>
                <w:rFonts w:ascii="Cambria Math" w:eastAsiaTheme="minorEastAsia" w:hAnsi="Cambria Math" w:cs="Times New Roman"/>
                <w:sz w:val="24"/>
                <w:lang w:eastAsia="ar-SA"/>
              </w:rPr>
              <m:t>∞</m:t>
            </m:r>
          </m:sup>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 xml:space="preserve"> L</m:t>
                </m:r>
              </m:e>
              <m:sub>
                <m:r>
                  <w:rPr>
                    <w:rFonts w:ascii="Cambria Math" w:eastAsiaTheme="minorEastAsia" w:hAnsi="Cambria Math" w:cs="Times New Roman"/>
                    <w:sz w:val="24"/>
                    <w:lang w:eastAsia="ar-SA"/>
                  </w:rPr>
                  <m:t>W,m</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γ,</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func>
              <m:funcPr>
                <m:ctrlPr>
                  <w:rPr>
                    <w:rFonts w:ascii="Cambria Math" w:eastAsiaTheme="minorEastAsia" w:hAnsi="Cambria Math" w:cs="Times New Roman"/>
                    <w:i/>
                    <w:sz w:val="24"/>
                    <w:lang w:eastAsia="ar-SA"/>
                  </w:rPr>
                </m:ctrlPr>
              </m:funcPr>
              <m:fName>
                <m:r>
                  <m:rPr>
                    <m:sty m:val="p"/>
                  </m:rPr>
                  <w:rPr>
                    <w:rFonts w:ascii="Cambria Math" w:eastAsiaTheme="minorEastAsia" w:hAnsi="Cambria Math" w:cs="Times New Roman"/>
                    <w:sz w:val="24"/>
                    <w:lang w:eastAsia="ar-SA"/>
                  </w:rPr>
                  <m:t>cos</m:t>
                </m:r>
              </m:fName>
              <m:e>
                <m:r>
                  <w:rPr>
                    <w:rFonts w:ascii="Cambria Math" w:eastAsiaTheme="minorEastAsia" w:hAnsi="Cambria Math" w:cs="Times New Roman"/>
                    <w:sz w:val="24"/>
                    <w:lang w:eastAsia="ar-SA"/>
                  </w:rPr>
                  <m:t>m</m:t>
                </m:r>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φ-</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φ</m:t>
                        </m:r>
                      </m:e>
                      <m:sub>
                        <m:r>
                          <w:rPr>
                            <w:rFonts w:ascii="Cambria Math" w:eastAsiaTheme="minorEastAsia" w:hAnsi="Cambria Math" w:cs="Times New Roman"/>
                            <w:sz w:val="24"/>
                            <w:lang w:eastAsia="ar-SA"/>
                          </w:rPr>
                          <m:t>0</m:t>
                        </m:r>
                      </m:sub>
                    </m:sSub>
                  </m:e>
                </m:d>
              </m:e>
            </m:func>
          </m:e>
        </m:nary>
      </m:oMath>
      <w:r w:rsidRPr="00C92D04">
        <w:rPr>
          <w:rFonts w:ascii="Times New Roman" w:eastAsiaTheme="minorEastAsia" w:hAnsi="Times New Roman" w:cs="Times New Roman"/>
          <w:sz w:val="24"/>
          <w:lang w:eastAsia="ar-SA"/>
        </w:rPr>
        <w:t>. In the discrete-ordinate approximation with</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 xml:space="preserve"> N</m:t>
            </m:r>
          </m:e>
          <m:sub>
            <m:r>
              <w:rPr>
                <w:rFonts w:ascii="Cambria Math" w:eastAsiaTheme="minorEastAsia" w:hAnsi="Cambria Math" w:cs="Times New Roman"/>
                <w:sz w:val="24"/>
                <w:lang w:eastAsia="ar-SA"/>
              </w:rPr>
              <m:t>d</m:t>
            </m:r>
          </m:sub>
        </m:sSub>
        <m:r>
          <w:rPr>
            <w:rFonts w:ascii="Cambria Math" w:eastAsiaTheme="minorEastAsia" w:hAnsi="Cambria Math" w:cs="Times New Roman"/>
            <w:sz w:val="24"/>
            <w:lang w:eastAsia="ar-SA"/>
          </w:rPr>
          <m:t xml:space="preserve"> </m:t>
        </m:r>
      </m:oMath>
      <w:r w:rsidRPr="00C92D04">
        <w:rPr>
          <w:rFonts w:ascii="Times New Roman" w:eastAsiaTheme="minorEastAsia" w:hAnsi="Times New Roman" w:cs="Times New Roman"/>
          <w:sz w:val="24"/>
          <w:lang w:eastAsia="ar-SA"/>
        </w:rPr>
        <w:t>streams, we can only use</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 xml:space="preserve"> 2N</m:t>
            </m:r>
          </m:e>
          <m:sub>
            <m:r>
              <w:rPr>
                <w:rFonts w:ascii="Cambria Math" w:eastAsiaTheme="minorEastAsia" w:hAnsi="Cambria Math" w:cs="Times New Roman"/>
                <w:sz w:val="24"/>
                <w:lang w:eastAsia="ar-SA"/>
              </w:rPr>
              <m:t>d</m:t>
            </m:r>
          </m:sub>
        </m:sSub>
        <m:r>
          <w:rPr>
            <w:rFonts w:ascii="Cambria Math" w:eastAsiaTheme="minorEastAsia" w:hAnsi="Cambria Math" w:cs="Times New Roman"/>
            <w:sz w:val="24"/>
            <w:lang w:eastAsia="ar-SA"/>
          </w:rPr>
          <m:t xml:space="preserve">-1 </m:t>
        </m:r>
      </m:oMath>
      <w:r w:rsidRPr="00C92D04">
        <w:rPr>
          <w:rFonts w:ascii="Times New Roman" w:eastAsiaTheme="minorEastAsia" w:hAnsi="Times New Roman" w:cs="Times New Roman"/>
          <w:sz w:val="24"/>
          <w:lang w:eastAsia="ar-SA"/>
        </w:rPr>
        <w:t xml:space="preserve">components in this sum. In the post-processing, it is more accurate to use the complete term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W,direct</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μ,</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,φ-</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φ</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itself in place of the (less-accurate) Fourier-series truncation, and this "exact-term correction" is the default in VSLEAVE. In this case, Fourier terms</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 xml:space="preserve"> L</m:t>
            </m:r>
          </m:e>
          <m:sub>
            <m:r>
              <w:rPr>
                <w:rFonts w:ascii="Cambria Math" w:eastAsiaTheme="minorEastAsia" w:hAnsi="Cambria Math" w:cs="Times New Roman"/>
                <w:sz w:val="24"/>
                <w:lang w:eastAsia="ar-SA"/>
              </w:rPr>
              <m:t>W,m</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μ,</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r>
          <w:rPr>
            <w:rFonts w:ascii="Cambria Math" w:eastAsiaTheme="minorEastAsia" w:hAnsi="Cambria Math" w:cs="Times New Roman"/>
            <w:sz w:val="24"/>
            <w:lang w:eastAsia="ar-SA"/>
          </w:rPr>
          <m:t xml:space="preserve"> </m:t>
        </m:r>
      </m:oMath>
      <w:r w:rsidRPr="00C92D04">
        <w:rPr>
          <w:rFonts w:ascii="Times New Roman" w:eastAsiaTheme="minorEastAsia" w:hAnsi="Times New Roman" w:cs="Times New Roman"/>
          <w:sz w:val="24"/>
          <w:lang w:eastAsia="ar-SA"/>
        </w:rPr>
        <w:t xml:space="preserve">are not needed. Note that we will always need the Fourier components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W,m</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i</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for the diffuse-field calculation. However, when there is no azimuth dependence, only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W,0</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i</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r>
          <w:rPr>
            <w:rFonts w:ascii="Cambria Math" w:eastAsiaTheme="minorEastAsia" w:hAnsi="Cambria Math" w:cs="Times New Roman"/>
            <w:sz w:val="24"/>
            <w:lang w:eastAsia="ar-SA"/>
          </w:rPr>
          <m:t xml:space="preserve"> </m:t>
        </m:r>
      </m:oMath>
      <w:r w:rsidRPr="00C92D04">
        <w:rPr>
          <w:rFonts w:ascii="Times New Roman" w:eastAsiaTheme="minorEastAsia" w:hAnsi="Times New Roman" w:cs="Times New Roman"/>
          <w:sz w:val="24"/>
          <w:lang w:eastAsia="ar-SA"/>
        </w:rPr>
        <w:t xml:space="preserve">for </w:t>
      </w:r>
      <m:oMath>
        <m:r>
          <w:rPr>
            <w:rFonts w:ascii="Cambria Math" w:eastAsiaTheme="minorEastAsia" w:hAnsi="Cambria Math" w:cs="Times New Roman"/>
            <w:sz w:val="24"/>
            <w:lang w:eastAsia="ar-SA"/>
          </w:rPr>
          <m:t xml:space="preserve">m=0 </m:t>
        </m:r>
      </m:oMath>
      <w:r w:rsidRPr="00C92D04">
        <w:rPr>
          <w:rFonts w:ascii="Times New Roman" w:eastAsiaTheme="minorEastAsia" w:hAnsi="Times New Roman" w:cs="Times New Roman"/>
          <w:sz w:val="24"/>
          <w:lang w:eastAsia="ar-SA"/>
        </w:rPr>
        <w:t>survives.</w:t>
      </w:r>
    </w:p>
    <w:p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We also consider the simpler situation where the VSLEAVE contribution consists of an isotropic term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W,iso</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oMath>
      <w:r w:rsidRPr="00C92D04">
        <w:rPr>
          <w:rFonts w:ascii="Times New Roman" w:eastAsiaTheme="minorEastAsia" w:hAnsi="Times New Roman" w:cs="Times New Roman"/>
          <w:sz w:val="24"/>
          <w:lang w:eastAsia="ar-SA"/>
        </w:rPr>
        <w:t xml:space="preserve"> </w:t>
      </w:r>
      <w:r w:rsidRPr="00C92D04">
        <w:rPr>
          <w:rFonts w:ascii="Times New Roman" w:eastAsiaTheme="minorEastAsia" w:hAnsi="Times New Roman" w:cs="Times New Roman"/>
          <w:sz w:val="24"/>
          <w:lang w:eastAsia="ar-SA"/>
        </w:rPr>
        <w:fldChar w:fldCharType="begin"/>
      </w:r>
      <w:r w:rsidRPr="00C92D04">
        <w:rPr>
          <w:rFonts w:ascii="Times New Roman" w:eastAsiaTheme="minorEastAsia" w:hAnsi="Times New Roman" w:cs="Times New Roman"/>
          <w:sz w:val="24"/>
          <w:lang w:eastAsia="ar-SA"/>
        </w:rPr>
        <w:instrText xml:space="preserve"> QUOTE </w:instrText>
      </w:r>
      <m:oMath>
        <m:sSup>
          <m:sSupPr>
            <m:ctrlPr>
              <w:rPr>
                <w:rFonts w:ascii="Cambria Math" w:eastAsiaTheme="minorEastAsia" w:hAnsi="Cambria Math" w:cs="Times New Roman"/>
                <w:i/>
                <w:sz w:val="24"/>
                <w:lang w:eastAsia="ar-SA"/>
              </w:rPr>
            </m:ctrlPr>
          </m:sSupPr>
          <m:e>
            <m:r>
              <m:rPr>
                <m:sty m:val="p"/>
              </m:rPr>
              <w:rPr>
                <w:rFonts w:ascii="Cambria Math" w:eastAsiaTheme="minorEastAsia" w:hAnsi="Cambria Math" w:cs="Times New Roman"/>
                <w:sz w:val="24"/>
                <w:lang w:eastAsia="ar-SA"/>
              </w:rPr>
              <m:t>S</m:t>
            </m:r>
          </m:e>
          <m:sup>
            <m:r>
              <m:rPr>
                <m:sty m:val="p"/>
              </m:rPr>
              <w:rPr>
                <w:rFonts w:ascii="Cambria Math" w:eastAsiaTheme="minorEastAsia" w:hAnsi="Cambria Math" w:cs="Times New Roman"/>
                <w:sz w:val="24"/>
                <w:lang w:eastAsia="ar-SA"/>
              </w:rPr>
              <m:t>*</m:t>
            </m:r>
          </m:sup>
        </m:sSup>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m:rPr>
                    <m:sty m:val="p"/>
                  </m:rPr>
                  <w:rPr>
                    <w:rFonts w:ascii="Cambria Math" w:eastAsiaTheme="minorEastAsia" w:hAnsi="Cambria Math" w:cs="Times New Roman"/>
                    <w:sz w:val="24"/>
                    <w:lang w:eastAsia="ar-SA"/>
                  </w:rPr>
                  <m:t>θ</m:t>
                </m:r>
              </m:e>
              <m:sub>
                <m:r>
                  <m:rPr>
                    <m:sty m:val="p"/>
                  </m:rP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instrText xml:space="preserve"> </w:instrText>
      </w:r>
      <w:r w:rsidRPr="00C92D04">
        <w:rPr>
          <w:rFonts w:ascii="Times New Roman" w:eastAsiaTheme="minorEastAsia" w:hAnsi="Times New Roman" w:cs="Times New Roman"/>
          <w:sz w:val="24"/>
          <w:lang w:eastAsia="ar-SA"/>
        </w:rPr>
        <w:fldChar w:fldCharType="end"/>
      </w:r>
      <w:r w:rsidRPr="00C92D04">
        <w:rPr>
          <w:rFonts w:ascii="Times New Roman" w:eastAsiaTheme="minorEastAsia" w:hAnsi="Times New Roman" w:cs="Times New Roman"/>
          <w:sz w:val="24"/>
          <w:lang w:eastAsia="ar-SA"/>
        </w:rPr>
        <w:t xml:space="preserve">which depends only on the incoming solar direction (no azimuth dependence, all outgoing directions equal), in which case,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W,m</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μ,</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r>
          <w:rPr>
            <w:rFonts w:ascii="Cambria Math" w:eastAsiaTheme="minorEastAsia" w:hAnsi="Cambria Math" w:cs="Times New Roman"/>
            <w:sz w:val="24"/>
            <w:lang w:eastAsia="ar-SA"/>
          </w:rPr>
          <m:t>=0 (m≥1)</m:t>
        </m:r>
        <m:r>
          <m:rPr>
            <m:sty m:val="p"/>
          </m:rPr>
          <w:rPr>
            <w:rFonts w:ascii="Cambria Math" w:eastAsiaTheme="minorEastAsia" w:hAnsi="Cambria Math" w:cs="Times New Roman"/>
            <w:sz w:val="24"/>
            <w:lang w:eastAsia="ar-SA"/>
          </w:rPr>
          <w:fldChar w:fldCharType="begin"/>
        </m:r>
        <m:r>
          <m:rPr>
            <m:sty m:val="p"/>
          </m:rPr>
          <w:rPr>
            <w:rFonts w:ascii="Cambria Math" w:eastAsiaTheme="minorEastAsia" w:hAnsi="Cambria Math" w:cs="Times New Roman"/>
            <w:sz w:val="24"/>
            <w:lang w:eastAsia="ar-SA"/>
          </w:rPr>
          <m:t xml:space="preserve"> QUOTE  </m:t>
        </m:r>
        <m:sSub>
          <m:sSubPr>
            <m:ctrlPr>
              <w:rPr>
                <w:rFonts w:ascii="Cambria Math" w:eastAsiaTheme="minorEastAsia" w:hAnsi="Cambria Math" w:cs="Times New Roman"/>
                <w:i/>
                <w:sz w:val="24"/>
                <w:lang w:eastAsia="ar-SA"/>
              </w:rPr>
            </m:ctrlPr>
          </m:sSubPr>
          <m:e>
            <m:r>
              <m:rPr>
                <m:sty m:val="p"/>
              </m:rPr>
              <w:rPr>
                <w:rFonts w:ascii="Cambria Math" w:eastAsiaTheme="minorEastAsia" w:hAnsi="Cambria Math" w:cs="Times New Roman"/>
                <w:sz w:val="24"/>
                <w:lang w:eastAsia="ar-SA"/>
              </w:rPr>
              <m:t>S</m:t>
            </m:r>
          </m:e>
          <m:sub>
            <m:r>
              <m:rPr>
                <m:sty m:val="p"/>
              </m:rPr>
              <w:rPr>
                <w:rFonts w:ascii="Cambria Math" w:eastAsiaTheme="minorEastAsia" w:hAnsi="Cambria Math" w:cs="Times New Roman"/>
                <w:sz w:val="24"/>
                <w:lang w:eastAsia="ar-SA"/>
              </w:rPr>
              <m:t>m</m:t>
            </m:r>
          </m:sub>
        </m:sSub>
        <m:d>
          <m:dPr>
            <m:ctrlPr>
              <w:rPr>
                <w:rFonts w:ascii="Cambria Math" w:eastAsiaTheme="minorEastAsia" w:hAnsi="Cambria Math" w:cs="Times New Roman"/>
                <w:i/>
                <w:sz w:val="24"/>
                <w:lang w:eastAsia="ar-SA"/>
              </w:rPr>
            </m:ctrlPr>
          </m:dPr>
          <m:e>
            <m:r>
              <m:rPr>
                <m:sty m:val="p"/>
              </m:rPr>
              <w:rPr>
                <w:rFonts w:ascii="Cambria Math" w:eastAsiaTheme="minorEastAsia" w:hAnsi="Cambria Math" w:cs="Times New Roman"/>
                <w:sz w:val="24"/>
                <w:lang w:eastAsia="ar-SA"/>
              </w:rPr>
              <m:t>μ,</m:t>
            </m:r>
            <m:sSub>
              <m:sSubPr>
                <m:ctrlPr>
                  <w:rPr>
                    <w:rFonts w:ascii="Cambria Math" w:eastAsiaTheme="minorEastAsia" w:hAnsi="Cambria Math" w:cs="Times New Roman"/>
                    <w:i/>
                    <w:sz w:val="24"/>
                    <w:lang w:eastAsia="ar-SA"/>
                  </w:rPr>
                </m:ctrlPr>
              </m:sSubPr>
              <m:e>
                <m:r>
                  <m:rPr>
                    <m:sty m:val="p"/>
                  </m:rPr>
                  <w:rPr>
                    <w:rFonts w:ascii="Cambria Math" w:eastAsiaTheme="minorEastAsia" w:hAnsi="Cambria Math" w:cs="Times New Roman"/>
                    <w:sz w:val="24"/>
                    <w:lang w:eastAsia="ar-SA"/>
                  </w:rPr>
                  <m:t>θ</m:t>
                </m:r>
              </m:e>
              <m:sub>
                <m:r>
                  <m:rPr>
                    <m:sty m:val="p"/>
                  </m:rPr>
                  <w:rPr>
                    <w:rFonts w:ascii="Cambria Math" w:eastAsiaTheme="minorEastAsia" w:hAnsi="Cambria Math" w:cs="Times New Roman"/>
                    <w:sz w:val="24"/>
                    <w:lang w:eastAsia="ar-SA"/>
                  </w:rPr>
                  <m:t>0</m:t>
                </m:r>
              </m:sub>
            </m:sSub>
          </m:e>
        </m:d>
        <m:r>
          <m:rPr>
            <m:sty m:val="p"/>
          </m:rPr>
          <w:rPr>
            <w:rFonts w:ascii="Cambria Math" w:eastAsiaTheme="minorEastAsia" w:hAnsi="Cambria Math" w:cs="Times New Roman"/>
            <w:sz w:val="24"/>
            <w:lang w:eastAsia="ar-SA"/>
          </w:rPr>
          <m:t xml:space="preserve">=0 </m:t>
        </m:r>
        <m:d>
          <m:dPr>
            <m:ctrlPr>
              <w:rPr>
                <w:rFonts w:ascii="Cambria Math" w:eastAsiaTheme="minorEastAsia" w:hAnsi="Cambria Math" w:cs="Times New Roman"/>
                <w:i/>
                <w:sz w:val="24"/>
                <w:lang w:eastAsia="ar-SA"/>
              </w:rPr>
            </m:ctrlPr>
          </m:dPr>
          <m:e>
            <m:r>
              <m:rPr>
                <m:sty m:val="p"/>
              </m:rPr>
              <w:rPr>
                <w:rFonts w:ascii="Cambria Math" w:eastAsiaTheme="minorEastAsia" w:hAnsi="Cambria Math" w:cs="Times New Roman"/>
                <w:sz w:val="24"/>
                <w:lang w:eastAsia="ar-SA"/>
              </w:rPr>
              <m:t>m≥1</m:t>
            </m:r>
          </m:e>
        </m:d>
        <m:r>
          <m:rPr>
            <m:sty m:val="p"/>
          </m:rPr>
          <w:rPr>
            <w:rFonts w:ascii="Cambria Math" w:eastAsiaTheme="minorEastAsia" w:hAnsi="Cambria Math" w:cs="Times New Roman"/>
            <w:sz w:val="24"/>
            <w:lang w:eastAsia="ar-SA"/>
          </w:rPr>
          <m:t xml:space="preserve">  </m:t>
        </m:r>
        <m:r>
          <m:rPr>
            <m:sty m:val="p"/>
          </m:rPr>
          <w:rPr>
            <w:rFonts w:ascii="Cambria Math" w:eastAsiaTheme="minorEastAsia" w:hAnsi="Cambria Math" w:cs="Times New Roman"/>
            <w:sz w:val="24"/>
            <w:lang w:eastAsia="ar-SA"/>
          </w:rPr>
          <w:fldChar w:fldCharType="separate"/>
        </m:r>
        <m:r>
          <m:rPr>
            <m:sty m:val="p"/>
          </m:rPr>
          <w:rPr>
            <w:rFonts w:ascii="Cambria Math" w:eastAsiaTheme="minorEastAsia" w:hAnsi="Cambria Math" w:cs="Times New Roman"/>
            <w:sz w:val="24"/>
            <w:lang w:eastAsia="ar-SA"/>
          </w:rPr>
          <m:t xml:space="preserve"> </m:t>
        </m:r>
        <m:r>
          <m:rPr>
            <m:sty m:val="p"/>
          </m:rPr>
          <w:rPr>
            <w:rFonts w:ascii="Cambria Math" w:eastAsiaTheme="minorEastAsia" w:hAnsi="Cambria Math" w:cs="Times New Roman"/>
            <w:sz w:val="24"/>
            <w:lang w:eastAsia="ar-SA"/>
          </w:rPr>
          <w:fldChar w:fldCharType="end"/>
        </m:r>
        <m:r>
          <m:rPr>
            <m:sty m:val="p"/>
          </m:rPr>
          <w:rPr>
            <w:rFonts w:ascii="Cambria Math" w:eastAsiaTheme="minorEastAsia" w:hAnsi="Cambria Math" w:cs="Times New Roman"/>
            <w:sz w:val="24"/>
            <w:lang w:eastAsia="ar-SA"/>
          </w:rPr>
          <m:t xml:space="preserve">and </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W,0</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μ,</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W,iso</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r>
          <m:rPr>
            <m:sty m:val="p"/>
          </m:rPr>
          <w:rPr>
            <w:rFonts w:ascii="Cambria Math" w:eastAsiaTheme="minorEastAsia" w:hAnsi="Cambria Math" w:cs="Times New Roman"/>
            <w:sz w:val="24"/>
            <w:lang w:eastAsia="ar-SA"/>
          </w:rPr>
          <m:t xml:space="preserve"> </m:t>
        </m:r>
      </m:oMath>
      <w:r w:rsidRPr="00C92D04">
        <w:rPr>
          <w:rFonts w:ascii="Times New Roman" w:eastAsiaTheme="minorEastAsia" w:hAnsi="Times New Roman" w:cs="Times New Roman"/>
          <w:sz w:val="24"/>
          <w:lang w:eastAsia="ar-SA"/>
        </w:rPr>
        <w:fldChar w:fldCharType="begin"/>
      </w:r>
      <w:r w:rsidRPr="00C92D04">
        <w:rPr>
          <w:rFonts w:ascii="Times New Roman" w:eastAsiaTheme="minorEastAsia" w:hAnsi="Times New Roman" w:cs="Times New Roman"/>
          <w:sz w:val="24"/>
          <w:lang w:eastAsia="ar-SA"/>
        </w:rPr>
        <w:instrText xml:space="preserve"> QUOTE </w:instrText>
      </w:r>
      <m:oMath>
        <m:sSub>
          <m:sSubPr>
            <m:ctrlPr>
              <w:rPr>
                <w:rFonts w:ascii="Cambria Math" w:eastAsiaTheme="minorEastAsia" w:hAnsi="Cambria Math" w:cs="Times New Roman"/>
                <w:i/>
                <w:sz w:val="24"/>
                <w:lang w:eastAsia="ar-SA"/>
              </w:rPr>
            </m:ctrlPr>
          </m:sSubPr>
          <m:e>
            <m:r>
              <m:rPr>
                <m:sty m:val="p"/>
              </m:rPr>
              <w:rPr>
                <w:rFonts w:ascii="Cambria Math" w:eastAsiaTheme="minorEastAsia" w:hAnsi="Cambria Math" w:cs="Times New Roman"/>
                <w:sz w:val="24"/>
                <w:lang w:eastAsia="ar-SA"/>
              </w:rPr>
              <m:t>S</m:t>
            </m:r>
          </m:e>
          <m:sub>
            <m:r>
              <m:rPr>
                <m:sty m:val="p"/>
              </m:rPr>
              <w:rPr>
                <w:rFonts w:ascii="Cambria Math" w:eastAsiaTheme="minorEastAsia" w:hAnsi="Cambria Math" w:cs="Times New Roman"/>
                <w:sz w:val="24"/>
                <w:lang w:eastAsia="ar-SA"/>
              </w:rPr>
              <m:t>0</m:t>
            </m:r>
          </m:sub>
        </m:sSub>
        <m:d>
          <m:dPr>
            <m:ctrlPr>
              <w:rPr>
                <w:rFonts w:ascii="Cambria Math" w:eastAsiaTheme="minorEastAsia" w:hAnsi="Cambria Math" w:cs="Times New Roman"/>
                <w:i/>
                <w:sz w:val="24"/>
                <w:lang w:eastAsia="ar-SA"/>
              </w:rPr>
            </m:ctrlPr>
          </m:dPr>
          <m:e>
            <m:r>
              <m:rPr>
                <m:sty m:val="p"/>
              </m:rPr>
              <w:rPr>
                <w:rFonts w:ascii="Cambria Math" w:eastAsiaTheme="minorEastAsia" w:hAnsi="Cambria Math" w:cs="Times New Roman"/>
                <w:sz w:val="24"/>
                <w:lang w:eastAsia="ar-SA"/>
              </w:rPr>
              <m:t>μ,</m:t>
            </m:r>
            <m:sSub>
              <m:sSubPr>
                <m:ctrlPr>
                  <w:rPr>
                    <w:rFonts w:ascii="Cambria Math" w:eastAsiaTheme="minorEastAsia" w:hAnsi="Cambria Math" w:cs="Times New Roman"/>
                    <w:i/>
                    <w:sz w:val="24"/>
                    <w:lang w:eastAsia="ar-SA"/>
                  </w:rPr>
                </m:ctrlPr>
              </m:sSubPr>
              <m:e>
                <m:r>
                  <m:rPr>
                    <m:sty m:val="p"/>
                  </m:rPr>
                  <w:rPr>
                    <w:rFonts w:ascii="Cambria Math" w:eastAsiaTheme="minorEastAsia" w:hAnsi="Cambria Math" w:cs="Times New Roman"/>
                    <w:sz w:val="24"/>
                    <w:lang w:eastAsia="ar-SA"/>
                  </w:rPr>
                  <m:t>θ</m:t>
                </m:r>
              </m:e>
              <m:sub>
                <m:r>
                  <m:rPr>
                    <m:sty m:val="p"/>
                  </m:rPr>
                  <w:rPr>
                    <w:rFonts w:ascii="Cambria Math" w:eastAsiaTheme="minorEastAsia" w:hAnsi="Cambria Math" w:cs="Times New Roman"/>
                    <w:sz w:val="24"/>
                    <w:lang w:eastAsia="ar-SA"/>
                  </w:rPr>
                  <m:t>0</m:t>
                </m:r>
              </m:sub>
            </m:sSub>
          </m:e>
        </m:d>
        <m:r>
          <m:rPr>
            <m:sty m:val="p"/>
          </m:rPr>
          <w:rPr>
            <w:rFonts w:ascii="Cambria Math" w:eastAsiaTheme="minorEastAsia" w:hAnsi="Cambria Math" w:cs="Times New Roman"/>
            <w:sz w:val="24"/>
            <w:lang w:eastAsia="ar-SA"/>
          </w:rPr>
          <m:t>=</m:t>
        </m:r>
        <m:sSup>
          <m:sSupPr>
            <m:ctrlPr>
              <w:rPr>
                <w:rFonts w:ascii="Cambria Math" w:eastAsiaTheme="minorEastAsia" w:hAnsi="Cambria Math" w:cs="Times New Roman"/>
                <w:i/>
                <w:sz w:val="24"/>
                <w:lang w:eastAsia="ar-SA"/>
              </w:rPr>
            </m:ctrlPr>
          </m:sSupPr>
          <m:e>
            <m:r>
              <m:rPr>
                <m:sty m:val="p"/>
              </m:rPr>
              <w:rPr>
                <w:rFonts w:ascii="Cambria Math" w:eastAsiaTheme="minorEastAsia" w:hAnsi="Cambria Math" w:cs="Times New Roman"/>
                <w:sz w:val="24"/>
                <w:lang w:eastAsia="ar-SA"/>
              </w:rPr>
              <m:t>S</m:t>
            </m:r>
          </m:e>
          <m:sup>
            <m:r>
              <m:rPr>
                <m:sty m:val="p"/>
              </m:rPr>
              <w:rPr>
                <w:rFonts w:ascii="Cambria Math" w:eastAsiaTheme="minorEastAsia" w:hAnsi="Cambria Math" w:cs="Times New Roman"/>
                <w:sz w:val="24"/>
                <w:lang w:eastAsia="ar-SA"/>
              </w:rPr>
              <m:t>*</m:t>
            </m:r>
          </m:sup>
        </m:sSup>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m:rPr>
                    <m:sty m:val="p"/>
                  </m:rPr>
                  <w:rPr>
                    <w:rFonts w:ascii="Cambria Math" w:eastAsiaTheme="minorEastAsia" w:hAnsi="Cambria Math" w:cs="Times New Roman"/>
                    <w:sz w:val="24"/>
                    <w:lang w:eastAsia="ar-SA"/>
                  </w:rPr>
                  <m:t>θ</m:t>
                </m:r>
              </m:e>
              <m:sub>
                <m:r>
                  <m:rPr>
                    <m:sty m:val="p"/>
                  </m:rPr>
                  <w:rPr>
                    <w:rFonts w:ascii="Cambria Math" w:eastAsiaTheme="minorEastAsia" w:hAnsi="Cambria Math" w:cs="Times New Roman"/>
                    <w:sz w:val="24"/>
                    <w:lang w:eastAsia="ar-SA"/>
                  </w:rPr>
                  <m:t>0</m:t>
                </m:r>
              </m:sub>
            </m:sSub>
          </m:e>
        </m:d>
        <m:r>
          <m:rPr>
            <m:sty m:val="p"/>
          </m:rPr>
          <w:rPr>
            <w:rFonts w:ascii="Cambria Math" w:eastAsiaTheme="minorEastAsia" w:hAnsi="Cambria Math" w:cs="Times New Roman"/>
            <w:sz w:val="24"/>
            <w:lang w:eastAsia="ar-SA"/>
          </w:rPr>
          <m:t xml:space="preserve">  </m:t>
        </m:r>
      </m:oMath>
      <w:r w:rsidRPr="00C92D04">
        <w:rPr>
          <w:rFonts w:ascii="Times New Roman" w:eastAsiaTheme="minorEastAsia" w:hAnsi="Times New Roman" w:cs="Times New Roman"/>
          <w:sz w:val="24"/>
          <w:lang w:eastAsia="ar-SA"/>
        </w:rPr>
        <w:instrText xml:space="preserve"> </w:instrText>
      </w:r>
      <w:r w:rsidRPr="00C92D04">
        <w:rPr>
          <w:rFonts w:ascii="Times New Roman" w:eastAsiaTheme="minorEastAsia" w:hAnsi="Times New Roman" w:cs="Times New Roman"/>
          <w:sz w:val="24"/>
          <w:lang w:eastAsia="ar-SA"/>
        </w:rPr>
        <w:fldChar w:fldCharType="end"/>
      </w:r>
      <w:r w:rsidRPr="00C92D04">
        <w:rPr>
          <w:rFonts w:ascii="Times New Roman" w:eastAsiaTheme="minorEastAsia" w:hAnsi="Times New Roman" w:cs="Times New Roman"/>
          <w:sz w:val="24"/>
          <w:lang w:eastAsia="ar-SA"/>
        </w:rPr>
        <w:t xml:space="preserve">for all outgoing polar directions </w:t>
      </w:r>
      <w:r w:rsidRPr="00C92D04">
        <w:rPr>
          <w:rFonts w:ascii="Times New Roman" w:eastAsiaTheme="minorEastAsia" w:hAnsi="Times New Roman" w:cs="Times New Roman"/>
          <w:i/>
          <w:sz w:val="24"/>
          <w:lang w:eastAsia="ar-SA"/>
        </w:rPr>
        <w:t>μ</w:t>
      </w:r>
      <w:r w:rsidRPr="00C92D04">
        <w:rPr>
          <w:rFonts w:ascii="Times New Roman" w:eastAsiaTheme="minorEastAsia" w:hAnsi="Times New Roman" w:cs="Times New Roman"/>
          <w:sz w:val="24"/>
          <w:lang w:eastAsia="ar-SA"/>
        </w:rPr>
        <w:t xml:space="preserve">, and also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W,direct</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μ,</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,φ-</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φ</m:t>
                </m:r>
              </m:e>
              <m:sub>
                <m:r>
                  <w:rPr>
                    <w:rFonts w:ascii="Cambria Math" w:eastAsiaTheme="minorEastAsia" w:hAnsi="Cambria Math" w:cs="Times New Roman"/>
                    <w:sz w:val="24"/>
                    <w:lang w:eastAsia="ar-SA"/>
                  </w:rPr>
                  <m:t>0</m:t>
                </m:r>
              </m:sub>
            </m:sSub>
          </m:e>
        </m:d>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W,iso</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oMath>
      <w:r w:rsidRPr="00C92D04">
        <w:rPr>
          <w:rFonts w:ascii="Times New Roman" w:eastAsiaTheme="minorEastAsia" w:hAnsi="Times New Roman" w:cs="Times New Roman"/>
          <w:sz w:val="24"/>
          <w:lang w:eastAsia="ar-SA"/>
        </w:rPr>
        <w:fldChar w:fldCharType="begin"/>
      </w:r>
      <w:r w:rsidRPr="00C92D04">
        <w:rPr>
          <w:rFonts w:ascii="Times New Roman" w:eastAsiaTheme="minorEastAsia" w:hAnsi="Times New Roman" w:cs="Times New Roman"/>
          <w:sz w:val="24"/>
          <w:lang w:eastAsia="ar-SA"/>
        </w:rPr>
        <w:instrText xml:space="preserve"> QUOTE </w:instrText>
      </w:r>
      <m:oMath>
        <m:r>
          <m:rPr>
            <m:sty m:val="p"/>
          </m:rPr>
          <w:rPr>
            <w:rFonts w:ascii="Cambria Math" w:eastAsiaTheme="minorEastAsia" w:hAnsi="Cambria Math" w:cs="Times New Roman"/>
            <w:sz w:val="24"/>
            <w:lang w:eastAsia="ar-SA"/>
          </w:rPr>
          <m:t xml:space="preserve"> </m:t>
        </m:r>
        <m:sSub>
          <m:sSubPr>
            <m:ctrlPr>
              <w:rPr>
                <w:rFonts w:ascii="Cambria Math" w:eastAsiaTheme="minorEastAsia" w:hAnsi="Cambria Math" w:cs="Times New Roman"/>
                <w:i/>
                <w:sz w:val="24"/>
                <w:lang w:eastAsia="ar-SA"/>
              </w:rPr>
            </m:ctrlPr>
          </m:sSubPr>
          <m:e>
            <m:r>
              <m:rPr>
                <m:sty m:val="p"/>
              </m:rPr>
              <w:rPr>
                <w:rFonts w:ascii="Cambria Math" w:eastAsiaTheme="minorEastAsia" w:hAnsi="Cambria Math" w:cs="Times New Roman"/>
                <w:sz w:val="24"/>
                <w:lang w:eastAsia="ar-SA"/>
              </w:rPr>
              <m:t>S</m:t>
            </m:r>
          </m:e>
          <m:sub>
            <m:r>
              <m:rPr>
                <m:sty m:val="p"/>
              </m:rPr>
              <w:rPr>
                <w:rFonts w:ascii="Cambria Math" w:eastAsiaTheme="minorEastAsia" w:hAnsi="Cambria Math" w:cs="Times New Roman"/>
                <w:sz w:val="24"/>
                <w:lang w:eastAsia="ar-SA"/>
              </w:rPr>
              <m:t>exact</m:t>
            </m:r>
          </m:sub>
        </m:sSub>
        <m:d>
          <m:dPr>
            <m:ctrlPr>
              <w:rPr>
                <w:rFonts w:ascii="Cambria Math" w:eastAsiaTheme="minorEastAsia" w:hAnsi="Cambria Math" w:cs="Times New Roman"/>
                <w:i/>
                <w:sz w:val="24"/>
                <w:lang w:eastAsia="ar-SA"/>
              </w:rPr>
            </m:ctrlPr>
          </m:dPr>
          <m:e>
            <m:r>
              <m:rPr>
                <m:sty m:val="p"/>
              </m:rPr>
              <w:rPr>
                <w:rFonts w:ascii="Cambria Math" w:eastAsiaTheme="minorEastAsia" w:hAnsi="Cambria Math" w:cs="Times New Roman"/>
                <w:sz w:val="24"/>
                <w:lang w:eastAsia="ar-SA"/>
              </w:rPr>
              <m:t>γ,</m:t>
            </m:r>
            <m:sSub>
              <m:sSubPr>
                <m:ctrlPr>
                  <w:rPr>
                    <w:rFonts w:ascii="Cambria Math" w:eastAsiaTheme="minorEastAsia" w:hAnsi="Cambria Math" w:cs="Times New Roman"/>
                    <w:i/>
                    <w:sz w:val="24"/>
                    <w:lang w:eastAsia="ar-SA"/>
                  </w:rPr>
                </m:ctrlPr>
              </m:sSubPr>
              <m:e>
                <m:r>
                  <m:rPr>
                    <m:sty m:val="p"/>
                  </m:rPr>
                  <w:rPr>
                    <w:rFonts w:ascii="Cambria Math" w:eastAsiaTheme="minorEastAsia" w:hAnsi="Cambria Math" w:cs="Times New Roman"/>
                    <w:sz w:val="24"/>
                    <w:lang w:eastAsia="ar-SA"/>
                  </w:rPr>
                  <m:t>θ</m:t>
                </m:r>
              </m:e>
              <m:sub>
                <m:r>
                  <m:rPr>
                    <m:sty m:val="p"/>
                  </m:rPr>
                  <w:rPr>
                    <w:rFonts w:ascii="Cambria Math" w:eastAsiaTheme="minorEastAsia" w:hAnsi="Cambria Math" w:cs="Times New Roman"/>
                    <w:sz w:val="24"/>
                    <w:lang w:eastAsia="ar-SA"/>
                  </w:rPr>
                  <m:t>0</m:t>
                </m:r>
              </m:sub>
            </m:sSub>
            <m:r>
              <m:rPr>
                <m:sty m:val="p"/>
              </m:rPr>
              <w:rPr>
                <w:rFonts w:ascii="Cambria Math" w:eastAsiaTheme="minorEastAsia" w:hAnsi="Cambria Math" w:cs="Times New Roman"/>
                <w:sz w:val="24"/>
                <w:lang w:eastAsia="ar-SA"/>
              </w:rPr>
              <m:t>,φ-</m:t>
            </m:r>
            <m:sSub>
              <m:sSubPr>
                <m:ctrlPr>
                  <w:rPr>
                    <w:rFonts w:ascii="Cambria Math" w:eastAsiaTheme="minorEastAsia" w:hAnsi="Cambria Math" w:cs="Times New Roman"/>
                    <w:i/>
                    <w:sz w:val="24"/>
                    <w:lang w:eastAsia="ar-SA"/>
                  </w:rPr>
                </m:ctrlPr>
              </m:sSubPr>
              <m:e>
                <m:r>
                  <m:rPr>
                    <m:sty m:val="p"/>
                  </m:rPr>
                  <w:rPr>
                    <w:rFonts w:ascii="Cambria Math" w:eastAsiaTheme="minorEastAsia" w:hAnsi="Cambria Math" w:cs="Times New Roman"/>
                    <w:sz w:val="24"/>
                    <w:lang w:eastAsia="ar-SA"/>
                  </w:rPr>
                  <m:t>φ</m:t>
                </m:r>
              </m:e>
              <m:sub>
                <m:r>
                  <m:rPr>
                    <m:sty m:val="p"/>
                  </m:rPr>
                  <w:rPr>
                    <w:rFonts w:ascii="Cambria Math" w:eastAsiaTheme="minorEastAsia" w:hAnsi="Cambria Math" w:cs="Times New Roman"/>
                    <w:sz w:val="24"/>
                    <w:lang w:eastAsia="ar-SA"/>
                  </w:rPr>
                  <m:t>0</m:t>
                </m:r>
              </m:sub>
            </m:sSub>
          </m:e>
        </m:d>
        <m:r>
          <m:rPr>
            <m:sty m:val="p"/>
          </m:rPr>
          <w:rPr>
            <w:rFonts w:ascii="Cambria Math" w:eastAsiaTheme="minorEastAsia" w:hAnsi="Cambria Math" w:cs="Times New Roman"/>
            <w:sz w:val="24"/>
            <w:lang w:eastAsia="ar-SA"/>
          </w:rPr>
          <m:t>=</m:t>
        </m:r>
        <m:sSup>
          <m:sSupPr>
            <m:ctrlPr>
              <w:rPr>
                <w:rFonts w:ascii="Cambria Math" w:eastAsiaTheme="minorEastAsia" w:hAnsi="Cambria Math" w:cs="Times New Roman"/>
                <w:i/>
                <w:sz w:val="24"/>
                <w:lang w:eastAsia="ar-SA"/>
              </w:rPr>
            </m:ctrlPr>
          </m:sSupPr>
          <m:e>
            <m:r>
              <m:rPr>
                <m:sty m:val="p"/>
              </m:rPr>
              <w:rPr>
                <w:rFonts w:ascii="Cambria Math" w:eastAsiaTheme="minorEastAsia" w:hAnsi="Cambria Math" w:cs="Times New Roman"/>
                <w:sz w:val="24"/>
                <w:lang w:eastAsia="ar-SA"/>
              </w:rPr>
              <m:t>S</m:t>
            </m:r>
          </m:e>
          <m:sup>
            <m:r>
              <m:rPr>
                <m:sty m:val="p"/>
              </m:rPr>
              <w:rPr>
                <w:rFonts w:ascii="Cambria Math" w:eastAsiaTheme="minorEastAsia" w:hAnsi="Cambria Math" w:cs="Times New Roman"/>
                <w:sz w:val="24"/>
                <w:lang w:eastAsia="ar-SA"/>
              </w:rPr>
              <m:t>*</m:t>
            </m:r>
          </m:sup>
        </m:sSup>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m:rPr>
                    <m:sty m:val="p"/>
                  </m:rPr>
                  <w:rPr>
                    <w:rFonts w:ascii="Cambria Math" w:eastAsiaTheme="minorEastAsia" w:hAnsi="Cambria Math" w:cs="Times New Roman"/>
                    <w:sz w:val="24"/>
                    <w:lang w:eastAsia="ar-SA"/>
                  </w:rPr>
                  <m:t>θ</m:t>
                </m:r>
              </m:e>
              <m:sub>
                <m:r>
                  <m:rPr>
                    <m:sty m:val="p"/>
                  </m:rP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instrText xml:space="preserve"> </w:instrText>
      </w:r>
      <w:r w:rsidRPr="00C92D04">
        <w:rPr>
          <w:rFonts w:ascii="Times New Roman" w:eastAsiaTheme="minorEastAsia" w:hAnsi="Times New Roman" w:cs="Times New Roman"/>
          <w:sz w:val="24"/>
          <w:lang w:eastAsia="ar-SA"/>
        </w:rPr>
        <w:fldChar w:fldCharType="end"/>
      </w:r>
      <w:r w:rsidRPr="00C92D04">
        <w:rPr>
          <w:rFonts w:ascii="Times New Roman" w:eastAsiaTheme="minorEastAsia" w:hAnsi="Times New Roman" w:cs="Times New Roman"/>
          <w:sz w:val="24"/>
          <w:lang w:eastAsia="ar-SA"/>
        </w:rPr>
        <w:t>.</w:t>
      </w:r>
    </w:p>
    <w:p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Water-leaving radiance may be written as</w:t>
      </w: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rsidR="00C92D04" w:rsidRPr="00C92D04" w:rsidRDefault="006E46EE" w:rsidP="00C92D04">
      <w:pPr>
        <w:suppressAutoHyphens/>
        <w:autoSpaceDE w:val="0"/>
        <w:spacing w:after="120" w:line="240" w:lineRule="auto"/>
        <w:ind w:firstLine="720"/>
        <w:contextualSpacing/>
        <w:jc w:val="both"/>
        <w:rPr>
          <w:rFonts w:ascii="Times New Roman" w:eastAsiaTheme="minorEastAsia" w:hAnsi="Times New Roman" w:cs="Times New Roman"/>
          <w:sz w:val="24"/>
          <w:lang w:eastAsia="ar-SA"/>
        </w:rPr>
      </w:pP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W</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μ,</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,φ-</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φ</m:t>
                </m:r>
              </m:e>
              <m:sub>
                <m:r>
                  <w:rPr>
                    <w:rFonts w:ascii="Cambria Math" w:eastAsiaTheme="minorEastAsia" w:hAnsi="Cambria Math" w:cs="Times New Roman"/>
                    <w:sz w:val="24"/>
                    <w:lang w:eastAsia="ar-SA"/>
                  </w:rPr>
                  <m:t>0</m:t>
                </m:r>
              </m:sub>
            </m:sSub>
          </m:e>
        </m:d>
        <m:r>
          <w:rPr>
            <w:rFonts w:ascii="Cambria Math" w:eastAsiaTheme="minorEastAsia" w:hAnsi="Cambria Math" w:cs="Times New Roman"/>
            <w:sz w:val="24"/>
            <w:lang w:eastAsia="ar-SA"/>
          </w:rPr>
          <m:t>=</m:t>
        </m:r>
        <m:sSubSup>
          <m:sSubSupPr>
            <m:ctrlPr>
              <w:rPr>
                <w:rFonts w:ascii="Cambria Math" w:eastAsiaTheme="minorEastAsia" w:hAnsi="Cambria Math" w:cs="Times New Roman"/>
                <w:i/>
                <w:sz w:val="24"/>
                <w:lang w:eastAsia="ar-SA"/>
              </w:rPr>
            </m:ctrlPr>
          </m:sSubSup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W</m:t>
            </m:r>
          </m:sub>
          <m:sup>
            <m:r>
              <w:rPr>
                <w:rFonts w:ascii="Cambria Math" w:eastAsiaTheme="minorEastAsia" w:hAnsi="Cambria Math" w:cs="Times New Roman"/>
                <w:sz w:val="24"/>
                <w:lang w:eastAsia="ar-SA"/>
              </w:rPr>
              <m:t>*</m:t>
            </m:r>
          </m:sup>
        </m:sSubSup>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μ,</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,φ-</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φ</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;C,V</m:t>
            </m:r>
          </m:e>
        </m:d>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ATM</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d>
      </m:oMath>
      <w:r w:rsidR="00213893">
        <w:rPr>
          <w:rFonts w:ascii="Times New Roman" w:eastAsiaTheme="minorEastAsia" w:hAnsi="Times New Roman" w:cs="Times New Roman"/>
          <w:sz w:val="24"/>
          <w:lang w:eastAsia="ar-SA"/>
        </w:rPr>
        <w:t>.</w:t>
      </w:r>
      <w:r w:rsidR="00213893">
        <w:rPr>
          <w:rFonts w:ascii="Times New Roman" w:eastAsiaTheme="minorEastAsia" w:hAnsi="Times New Roman" w:cs="Times New Roman"/>
          <w:sz w:val="24"/>
          <w:lang w:eastAsia="ar-SA"/>
        </w:rPr>
        <w:tab/>
      </w:r>
      <w:r w:rsidR="00213893">
        <w:rPr>
          <w:rFonts w:ascii="Times New Roman" w:eastAsiaTheme="minorEastAsia" w:hAnsi="Times New Roman" w:cs="Times New Roman"/>
          <w:sz w:val="24"/>
          <w:lang w:eastAsia="ar-SA"/>
        </w:rPr>
        <w:tab/>
      </w:r>
      <w:r w:rsidR="00213893">
        <w:rPr>
          <w:rFonts w:ascii="Times New Roman" w:eastAsiaTheme="minorEastAsia" w:hAnsi="Times New Roman" w:cs="Times New Roman"/>
          <w:sz w:val="24"/>
          <w:lang w:eastAsia="ar-SA"/>
        </w:rPr>
        <w:tab/>
        <w:t xml:space="preserve">       </w:t>
      </w:r>
      <w:r w:rsidR="00C92D04" w:rsidRPr="00C92D04">
        <w:rPr>
          <w:rFonts w:ascii="Times New Roman" w:eastAsiaTheme="minorEastAsia" w:hAnsi="Times New Roman" w:cs="Times New Roman"/>
          <w:sz w:val="24"/>
          <w:lang w:eastAsia="ar-SA"/>
        </w:rPr>
        <w:t>(Ad 6.2.1)</w:t>
      </w: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for any given combination of angles, where the transmittance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ATM</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d>
        <m:r>
          <w:rPr>
            <w:rFonts w:ascii="Cambria Math" w:eastAsiaTheme="minorEastAsia" w:hAnsi="Cambria Math" w:cs="Times New Roman"/>
            <w:sz w:val="24"/>
            <w:lang w:eastAsia="ar-SA"/>
          </w:rPr>
          <m:t xml:space="preserve"> </m:t>
        </m:r>
      </m:oMath>
      <w:r w:rsidRPr="00C92D04">
        <w:rPr>
          <w:rFonts w:ascii="Times New Roman" w:eastAsiaTheme="minorEastAsia" w:hAnsi="Times New Roman" w:cs="Times New Roman"/>
          <w:sz w:val="24"/>
          <w:lang w:eastAsia="ar-SA"/>
        </w:rPr>
        <w:t xml:space="preserve">depends only on the solar angle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ATM</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and </w:t>
      </w:r>
      <m:oMath>
        <m:sSubSup>
          <m:sSubSupPr>
            <m:ctrlPr>
              <w:rPr>
                <w:rFonts w:ascii="Cambria Math" w:eastAsiaTheme="minorEastAsia" w:hAnsi="Cambria Math" w:cs="Times New Roman"/>
                <w:i/>
                <w:sz w:val="24"/>
                <w:lang w:eastAsia="ar-SA"/>
              </w:rPr>
            </m:ctrlPr>
          </m:sSubSup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W</m:t>
            </m:r>
          </m:sub>
          <m:sup>
            <m:r>
              <w:rPr>
                <w:rFonts w:ascii="Cambria Math" w:eastAsiaTheme="minorEastAsia" w:hAnsi="Cambria Math" w:cs="Times New Roman"/>
                <w:sz w:val="24"/>
                <w:lang w:eastAsia="ar-SA"/>
              </w:rPr>
              <m:t>*</m:t>
            </m:r>
          </m:sup>
        </m:sSubSup>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μ,</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,φ-</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φ</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;C,V</m:t>
            </m:r>
          </m:e>
        </m:d>
      </m:oMath>
      <w:r w:rsidRPr="00C92D04">
        <w:rPr>
          <w:rFonts w:ascii="Times New Roman" w:eastAsiaTheme="minorEastAsia" w:hAnsi="Times New Roman" w:cs="Times New Roman"/>
          <w:sz w:val="24"/>
          <w:lang w:eastAsia="ar-SA"/>
        </w:rPr>
        <w:t xml:space="preserve"> is computed from the marine optical properties using a semi-empirical model which depends explicitly on the pigment concentration </w:t>
      </w:r>
      <m:oMath>
        <m:r>
          <w:rPr>
            <w:rFonts w:ascii="Cambria Math" w:eastAsiaTheme="minorEastAsia" w:hAnsi="Cambria Math" w:cs="Times New Roman"/>
            <w:sz w:val="24"/>
            <w:lang w:eastAsia="ar-SA"/>
          </w:rPr>
          <m:t>C</m:t>
        </m:r>
      </m:oMath>
      <w:r w:rsidRPr="00C92D04">
        <w:rPr>
          <w:rFonts w:ascii="Times New Roman" w:eastAsiaTheme="minorEastAsia" w:hAnsi="Times New Roman" w:cs="Times New Roman"/>
          <w:sz w:val="24"/>
          <w:lang w:eastAsia="ar-SA"/>
        </w:rPr>
        <w:t xml:space="preserve"> and (for rough surfaces) the wind speed </w:t>
      </w:r>
      <m:oMath>
        <m:r>
          <w:rPr>
            <w:rFonts w:ascii="Cambria Math" w:eastAsiaTheme="minorEastAsia" w:hAnsi="Cambria Math" w:cs="Times New Roman"/>
            <w:sz w:val="24"/>
            <w:lang w:eastAsia="ar-SA"/>
          </w:rPr>
          <m:t>V</m:t>
        </m:r>
      </m:oMath>
      <w:r w:rsidRPr="00C92D04">
        <w:rPr>
          <w:rFonts w:ascii="Times New Roman" w:eastAsiaTheme="minorEastAsia" w:hAnsi="Times New Roman" w:cs="Times New Roman"/>
          <w:sz w:val="24"/>
          <w:lang w:eastAsia="ar-SA"/>
        </w:rPr>
        <w:t xml:space="preserve">. The ocean-optics model for the determination of </w:t>
      </w:r>
      <m:oMath>
        <m:sSubSup>
          <m:sSubSupPr>
            <m:ctrlPr>
              <w:rPr>
                <w:rFonts w:ascii="Cambria Math" w:eastAsiaTheme="minorEastAsia" w:hAnsi="Cambria Math" w:cs="Times New Roman"/>
                <w:i/>
                <w:sz w:val="24"/>
                <w:lang w:eastAsia="ar-SA"/>
              </w:rPr>
            </m:ctrlPr>
          </m:sSubSup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W</m:t>
            </m:r>
          </m:sub>
          <m:sup>
            <m:r>
              <w:rPr>
                <w:rFonts w:ascii="Cambria Math" w:eastAsiaTheme="minorEastAsia" w:hAnsi="Cambria Math" w:cs="Times New Roman"/>
                <w:sz w:val="24"/>
                <w:lang w:eastAsia="ar-SA"/>
              </w:rPr>
              <m:t>*</m:t>
            </m:r>
          </m:sup>
        </m:sSubSup>
      </m:oMath>
      <w:r w:rsidRPr="00C92D04">
        <w:rPr>
          <w:rFonts w:ascii="Times New Roman" w:eastAsiaTheme="minorEastAsia" w:hAnsi="Times New Roman" w:cs="Times New Roman"/>
          <w:sz w:val="24"/>
          <w:lang w:eastAsia="ar-SA"/>
        </w:rPr>
        <w:t xml:space="preserve"> is described below (this is very similar to that appearing in the Adjunct section 4.1 above with minor but significant differences).</w:t>
      </w:r>
    </w:p>
    <w:p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Finally, we note that the VSLEAVE model is linearized, that is, it is possible to obtain analytic Jacobians (partial derivatives of </w:t>
      </w:r>
      <m:oMath>
        <m:sSubSup>
          <m:sSubSupPr>
            <m:ctrlPr>
              <w:rPr>
                <w:rFonts w:ascii="Cambria Math" w:eastAsiaTheme="minorEastAsia" w:hAnsi="Cambria Math" w:cs="Times New Roman"/>
                <w:i/>
                <w:sz w:val="24"/>
                <w:lang w:eastAsia="ar-SA"/>
              </w:rPr>
            </m:ctrlPr>
          </m:sSubSup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W</m:t>
            </m:r>
          </m:sub>
          <m:sup>
            <m:r>
              <w:rPr>
                <w:rFonts w:ascii="Cambria Math" w:eastAsiaTheme="minorEastAsia" w:hAnsi="Cambria Math" w:cs="Times New Roman"/>
                <w:sz w:val="24"/>
                <w:lang w:eastAsia="ar-SA"/>
              </w:rPr>
              <m:t>*</m:t>
            </m:r>
          </m:sup>
        </m:sSubSup>
      </m:oMath>
      <w:r w:rsidRPr="00C92D04">
        <w:rPr>
          <w:rFonts w:ascii="Times New Roman" w:eastAsiaTheme="minorEastAsia" w:hAnsi="Times New Roman" w:cs="Times New Roman"/>
          <w:sz w:val="24"/>
          <w:lang w:eastAsia="ar-SA"/>
        </w:rPr>
        <w:t xml:space="preserve">) with respect to some surface-leaving property </w:t>
      </w:r>
      <m:oMath>
        <m:r>
          <w:rPr>
            <w:rFonts w:ascii="Cambria Math" w:eastAsiaTheme="minorEastAsia" w:hAnsi="Cambria Math" w:cs="Times New Roman"/>
            <w:sz w:val="24"/>
            <w:lang w:eastAsia="ar-SA"/>
          </w:rPr>
          <m:t>ξ</m:t>
        </m:r>
      </m:oMath>
      <w:r w:rsidRPr="00C92D04">
        <w:rPr>
          <w:rFonts w:ascii="Times New Roman" w:eastAsiaTheme="minorEastAsia" w:hAnsi="Times New Roman" w:cs="Times New Roman"/>
          <w:sz w:val="24"/>
          <w:lang w:eastAsia="ar-SA"/>
        </w:rPr>
        <w:t xml:space="preserve"> (which might be the wind speed or the chlorophyll pigment concentration). The linearization is given here for the sake of completeness.</w:t>
      </w:r>
    </w:p>
    <w:p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The current default for VSLEAVE is for an unpolarized azimuth-independent formalism. Thus only the intensity component of the water-leaving Stokes vector is non-zero, and there is no azimuthal dependence. Thus, the description here is the same as that in the addendum for the LIDORT 3.8.1 model released earlier in 2019. A full description of the (V)SLEAVE supplement may be found in [</w:t>
      </w:r>
      <w:r w:rsidRPr="00C92D04">
        <w:rPr>
          <w:rFonts w:ascii="Times New Roman" w:eastAsiaTheme="minorEastAsia" w:hAnsi="Times New Roman" w:cs="Times New Roman"/>
          <w:i/>
          <w:sz w:val="24"/>
          <w:lang w:eastAsia="ar-SA"/>
        </w:rPr>
        <w:t>Spurr and Christi</w:t>
      </w:r>
      <w:r w:rsidRPr="00C92D04">
        <w:rPr>
          <w:rFonts w:ascii="Times New Roman" w:eastAsiaTheme="minorEastAsia" w:hAnsi="Times New Roman" w:cs="Times New Roman"/>
          <w:sz w:val="24"/>
          <w:lang w:eastAsia="ar-SA"/>
        </w:rPr>
        <w:t xml:space="preserve">, 2019]. </w:t>
      </w:r>
    </w:p>
    <w:p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keepNext/>
        <w:suppressAutoHyphens/>
        <w:spacing w:after="100" w:afterAutospacing="1" w:line="240" w:lineRule="auto"/>
        <w:outlineLvl w:val="2"/>
        <w:rPr>
          <w:rFonts w:ascii="Times New Roman" w:eastAsiaTheme="minorEastAsia" w:hAnsi="Times New Roman" w:cs="Times New Roman"/>
          <w:i/>
          <w:sz w:val="28"/>
          <w:szCs w:val="28"/>
          <w:lang w:eastAsia="ar-SA"/>
        </w:rPr>
      </w:pPr>
      <w:bookmarkStart w:id="241" w:name="_Toc18428043"/>
      <w:r w:rsidRPr="00C92D04">
        <w:rPr>
          <w:rFonts w:ascii="Times New Roman" w:eastAsiaTheme="minorEastAsia" w:hAnsi="Times New Roman" w:cs="Times New Roman"/>
          <w:i/>
          <w:sz w:val="28"/>
          <w:szCs w:val="28"/>
          <w:lang w:eastAsia="ar-SA"/>
        </w:rPr>
        <w:t>6.2.2 VLIDORT-VSLEAVE Coupling Scheme</w:t>
      </w:r>
      <w:bookmarkEnd w:id="241"/>
    </w:p>
    <w:p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One way of avoiding the coupling issue to assume that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ATM</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has no dependence on ocean properties, that is, VLIDORT is </w:t>
      </w:r>
      <w:r w:rsidRPr="00C92D04">
        <w:rPr>
          <w:rFonts w:ascii="Times New Roman" w:eastAsiaTheme="minorEastAsia" w:hAnsi="Times New Roman" w:cs="Times New Roman"/>
          <w:i/>
          <w:sz w:val="24"/>
          <w:lang w:eastAsia="ar-SA"/>
        </w:rPr>
        <w:t>decoupled</w:t>
      </w:r>
      <w:r w:rsidRPr="00C92D04">
        <w:rPr>
          <w:rFonts w:ascii="Times New Roman" w:eastAsiaTheme="minorEastAsia" w:hAnsi="Times New Roman" w:cs="Times New Roman"/>
          <w:sz w:val="24"/>
          <w:lang w:eastAsia="ar-SA"/>
        </w:rPr>
        <w:t xml:space="preserve"> from VSLEAVE. In this case, we drop the </w:t>
      </w:r>
      <m:oMath>
        <m:r>
          <w:rPr>
            <w:rFonts w:ascii="Cambria Math" w:eastAsiaTheme="minorEastAsia" w:hAnsi="Cambria Math" w:cs="Times New Roman"/>
            <w:sz w:val="24"/>
            <w:lang w:eastAsia="ar-SA"/>
          </w:rPr>
          <m:t xml:space="preserve"> </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ATM</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term from the main VSLEAVE result in Eqn. (1.1) above, and then re-introduce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ATM</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from an internal computation in the main VLIDORT model. The simplest approximation to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ATM</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is the expression noted in [</w:t>
      </w:r>
      <w:r w:rsidRPr="00C92D04">
        <w:rPr>
          <w:rFonts w:ascii="Times New Roman" w:eastAsiaTheme="minorEastAsia" w:hAnsi="Times New Roman" w:cs="Times New Roman"/>
          <w:i/>
          <w:sz w:val="24"/>
          <w:lang w:eastAsia="ar-SA"/>
        </w:rPr>
        <w:t>Gordon and Wang</w:t>
      </w:r>
      <w:r w:rsidRPr="00C92D04">
        <w:rPr>
          <w:rFonts w:ascii="Times New Roman" w:eastAsiaTheme="minorEastAsia" w:hAnsi="Times New Roman" w:cs="Times New Roman"/>
          <w:sz w:val="24"/>
          <w:lang w:eastAsia="ar-SA"/>
        </w:rPr>
        <w:t>, 1994]:</w:t>
      </w:r>
    </w:p>
    <w:p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lastRenderedPageBreak/>
        <w:tab/>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ATM</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d>
        <m:r>
          <w:rPr>
            <w:rFonts w:ascii="Cambria Math" w:eastAsiaTheme="minorEastAsia" w:hAnsi="Cambria Math" w:cs="Times New Roman"/>
            <w:sz w:val="24"/>
            <w:lang w:eastAsia="ar-SA"/>
          </w:rPr>
          <m:t>=</m:t>
        </m:r>
        <m:r>
          <m:rPr>
            <m:sty m:val="p"/>
          </m:rPr>
          <w:rPr>
            <w:rFonts w:ascii="Cambria Math" w:eastAsiaTheme="minorEastAsia" w:hAnsi="Cambria Math" w:cs="Times New Roman"/>
            <w:sz w:val="24"/>
            <w:lang w:eastAsia="ar-SA"/>
          </w:rPr>
          <m:t>exp</m:t>
        </m:r>
        <m:d>
          <m:dPr>
            <m:begChr m:val="["/>
            <m:endChr m:val="]"/>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m:t>
            </m:r>
            <m:box>
              <m:boxPr>
                <m:ctrlPr>
                  <w:rPr>
                    <w:rFonts w:ascii="Cambria Math" w:eastAsiaTheme="minorEastAsia" w:hAnsi="Cambria Math" w:cs="Times New Roman"/>
                    <w:i/>
                    <w:sz w:val="24"/>
                    <w:lang w:eastAsia="ar-SA"/>
                  </w:rPr>
                </m:ctrlPr>
              </m:boxPr>
              <m:e>
                <m:argPr>
                  <m:argSz m:val="-1"/>
                </m:argPr>
                <m:f>
                  <m:fPr>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1</m:t>
                    </m:r>
                  </m:num>
                  <m:den>
                    <m:r>
                      <w:rPr>
                        <w:rFonts w:ascii="Cambria Math" w:eastAsiaTheme="minorEastAsia" w:hAnsi="Cambria Math" w:cs="Times New Roman"/>
                        <w:sz w:val="24"/>
                        <w:lang w:eastAsia="ar-SA"/>
                      </w:rPr>
                      <m:t>2</m:t>
                    </m:r>
                  </m:den>
                </m:f>
              </m:e>
            </m:box>
            <m:f>
              <m:fPr>
                <m:ctrlPr>
                  <w:rPr>
                    <w:rFonts w:ascii="Cambria Math" w:eastAsiaTheme="minorEastAsia" w:hAnsi="Cambria Math" w:cs="Times New Roman"/>
                    <w:i/>
                    <w:sz w:val="24"/>
                    <w:lang w:eastAsia="ar-SA"/>
                  </w:rPr>
                </m:ctrlPr>
              </m:fPr>
              <m:num>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τ</m:t>
                    </m:r>
                  </m:e>
                  <m:sub>
                    <m:r>
                      <w:rPr>
                        <w:rFonts w:ascii="Cambria Math" w:eastAsiaTheme="minorEastAsia" w:hAnsi="Cambria Math" w:cs="Times New Roman"/>
                        <w:sz w:val="24"/>
                        <w:lang w:eastAsia="ar-SA"/>
                      </w:rPr>
                      <m:t>ATM</m:t>
                    </m:r>
                  </m:sub>
                </m:sSub>
              </m:num>
              <m:den>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den>
            </m:f>
          </m:e>
        </m:d>
        <m:r>
          <w:rPr>
            <w:rFonts w:ascii="Cambria Math" w:eastAsiaTheme="minorEastAsia" w:hAnsi="Cambria Math" w:cs="Times New Roman"/>
            <w:sz w:val="24"/>
            <w:lang w:eastAsia="ar-SA"/>
          </w:rPr>
          <m:t xml:space="preserve">, </m:t>
        </m:r>
      </m:oMath>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t xml:space="preserve">      (Ad 6.2.2)</w:t>
      </w:r>
    </w:p>
    <w:p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where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τ</m:t>
            </m:r>
          </m:e>
          <m:sub>
            <m:r>
              <w:rPr>
                <w:rFonts w:ascii="Cambria Math" w:eastAsiaTheme="minorEastAsia" w:hAnsi="Cambria Math" w:cs="Times New Roman"/>
                <w:sz w:val="24"/>
                <w:lang w:eastAsia="ar-SA"/>
              </w:rPr>
              <m:t>ATM</m:t>
            </m:r>
          </m:sub>
        </m:sSub>
      </m:oMath>
      <w:r w:rsidRPr="00C92D04">
        <w:rPr>
          <w:rFonts w:ascii="Times New Roman" w:eastAsiaTheme="minorEastAsia" w:hAnsi="Times New Roman" w:cs="Times New Roman"/>
          <w:sz w:val="24"/>
          <w:lang w:eastAsia="ar-SA"/>
        </w:rPr>
        <w:t xml:space="preserve"> is the total optical depth of the whole atmosphere. This is very easy to implement in VLIDORT. A more accurate expression may be obtained (in certain cases) by using a pre-calculated look-up table of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ATM</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values, computed offline with VLIDORT for example in a Rayleigh atmosphere over a 270-900 nm wavelength range, and for a number of solar zenith angles. However,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ATM</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is still decoupled from the VSLEAVE water-leaving output.</w:t>
      </w:r>
    </w:p>
    <w:p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The coupling scheme works as follows. Changing the notation slightly, we will write </w:t>
      </w:r>
      <m:oMath>
        <m:r>
          <w:rPr>
            <w:rFonts w:ascii="Cambria Math" w:eastAsiaTheme="minorEastAsia" w:hAnsi="Cambria Math" w:cs="Times New Roman"/>
            <w:sz w:val="24"/>
            <w:lang w:eastAsia="ar-SA"/>
          </w:rPr>
          <m:t>L</m:t>
        </m:r>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1</m:t>
                </m:r>
              </m:sub>
            </m:sSub>
          </m:e>
        </m:d>
        <m:r>
          <w:rPr>
            <w:rFonts w:ascii="Cambria Math" w:eastAsiaTheme="minorEastAsia" w:hAnsi="Cambria Math" w:cs="Times New Roman"/>
            <w:sz w:val="24"/>
            <w:lang w:eastAsia="ar-SA"/>
          </w:rPr>
          <m:t>=</m:t>
        </m:r>
        <m:sSubSup>
          <m:sSubSupPr>
            <m:ctrlPr>
              <w:rPr>
                <w:rFonts w:ascii="Cambria Math" w:eastAsiaTheme="minorEastAsia" w:hAnsi="Cambria Math" w:cs="Times New Roman"/>
                <w:i/>
                <w:sz w:val="24"/>
                <w:lang w:eastAsia="ar-SA"/>
              </w:rPr>
            </m:ctrlPr>
          </m:sSubSup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W</m:t>
            </m:r>
          </m:sub>
          <m:sup>
            <m:r>
              <w:rPr>
                <w:rFonts w:ascii="Cambria Math" w:eastAsiaTheme="minorEastAsia" w:hAnsi="Cambria Math" w:cs="Times New Roman"/>
                <w:sz w:val="24"/>
                <w:lang w:eastAsia="ar-SA"/>
              </w:rPr>
              <m:t>*</m:t>
            </m:r>
          </m:sup>
        </m:sSubSup>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1</m:t>
                </m:r>
              </m:sub>
            </m:sSub>
          </m:e>
        </m:d>
        <m:sSup>
          <m:sSupPr>
            <m:ctrlPr>
              <w:rPr>
                <w:rFonts w:ascii="Cambria Math" w:eastAsiaTheme="minorEastAsia" w:hAnsi="Cambria Math" w:cs="Times New Roman"/>
                <w:i/>
                <w:sz w:val="24"/>
                <w:lang w:eastAsia="ar-SA"/>
              </w:rPr>
            </m:ctrlPr>
          </m:sSupPr>
          <m:e>
            <m:r>
              <w:rPr>
                <w:rFonts w:ascii="Cambria Math" w:eastAsiaTheme="minorEastAsia" w:hAnsi="Cambria Math" w:cs="Times New Roman"/>
                <w:sz w:val="24"/>
                <w:lang w:eastAsia="ar-SA"/>
              </w:rPr>
              <m:t>T</m:t>
            </m:r>
          </m:e>
          <m:sup>
            <m:r>
              <w:rPr>
                <w:rFonts w:ascii="Cambria Math" w:eastAsiaTheme="minorEastAsia" w:hAnsi="Cambria Math" w:cs="Times New Roman"/>
                <w:sz w:val="24"/>
                <w:lang w:eastAsia="ar-SA"/>
              </w:rPr>
              <m:t>↓</m:t>
            </m:r>
          </m:sup>
        </m:sSup>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where </w:t>
      </w:r>
      <m:oMath>
        <m:sSup>
          <m:sSupPr>
            <m:ctrlPr>
              <w:rPr>
                <w:rFonts w:ascii="Cambria Math" w:eastAsiaTheme="minorEastAsia" w:hAnsi="Cambria Math" w:cs="Times New Roman"/>
                <w:i/>
                <w:sz w:val="24"/>
                <w:lang w:eastAsia="ar-SA"/>
              </w:rPr>
            </m:ctrlPr>
          </m:sSupPr>
          <m:e>
            <m:r>
              <w:rPr>
                <w:rFonts w:ascii="Cambria Math" w:eastAsiaTheme="minorEastAsia" w:hAnsi="Cambria Math" w:cs="Times New Roman"/>
                <w:sz w:val="24"/>
                <w:lang w:eastAsia="ar-SA"/>
              </w:rPr>
              <m:t>T</m:t>
            </m:r>
          </m:e>
          <m:sup>
            <m:r>
              <w:rPr>
                <w:rFonts w:ascii="Cambria Math" w:eastAsiaTheme="minorEastAsia" w:hAnsi="Cambria Math" w:cs="Times New Roman"/>
                <w:sz w:val="24"/>
                <w:lang w:eastAsia="ar-SA"/>
              </w:rPr>
              <m:t>↓</m:t>
            </m:r>
          </m:sup>
        </m:sSup>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is the total (direct and diffuse) downwelling atmospheric flux transmittance at the ocean surface, and </w:t>
      </w:r>
      <m:oMath>
        <m:sSubSup>
          <m:sSubSupPr>
            <m:ctrlPr>
              <w:rPr>
                <w:rFonts w:ascii="Cambria Math" w:eastAsiaTheme="minorEastAsia" w:hAnsi="Cambria Math" w:cs="Times New Roman"/>
                <w:i/>
                <w:sz w:val="24"/>
                <w:lang w:eastAsia="ar-SA"/>
              </w:rPr>
            </m:ctrlPr>
          </m:sSubSup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W</m:t>
            </m:r>
          </m:sub>
          <m:sup>
            <m:r>
              <w:rPr>
                <w:rFonts w:ascii="Cambria Math" w:eastAsiaTheme="minorEastAsia" w:hAnsi="Cambria Math" w:cs="Times New Roman"/>
                <w:sz w:val="24"/>
                <w:lang w:eastAsia="ar-SA"/>
              </w:rPr>
              <m:t>*</m:t>
            </m:r>
          </m:sup>
        </m:sSubSup>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1</m:t>
                </m:r>
              </m:sub>
            </m:sSub>
          </m:e>
        </m:d>
      </m:oMath>
      <w:r w:rsidRPr="00C92D04">
        <w:rPr>
          <w:rFonts w:ascii="Times New Roman" w:eastAsiaTheme="minorEastAsia" w:hAnsi="Times New Roman" w:cs="Times New Roman"/>
          <w:sz w:val="24"/>
          <w:lang w:eastAsia="ar-SA"/>
        </w:rPr>
        <w:t xml:space="preserve"> is the water-leaving radiance from VSLEAVE </w:t>
      </w:r>
      <w:r w:rsidRPr="00C92D04">
        <w:rPr>
          <w:rFonts w:ascii="Times New Roman" w:eastAsiaTheme="minorEastAsia" w:hAnsi="Times New Roman" w:cs="Times New Roman"/>
          <w:i/>
          <w:sz w:val="24"/>
          <w:lang w:eastAsia="ar-SA"/>
        </w:rPr>
        <w:t>computed with unit transmittance</w:t>
      </w:r>
      <w:r w:rsidRPr="00C92D04">
        <w:rPr>
          <w:rFonts w:ascii="Times New Roman" w:eastAsiaTheme="minorEastAsia" w:hAnsi="Times New Roman" w:cs="Times New Roman"/>
          <w:sz w:val="24"/>
          <w:lang w:eastAsia="ar-SA"/>
        </w:rPr>
        <w:t xml:space="preserve">. Here,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oMath>
      <w:r w:rsidRPr="00C92D04">
        <w:rPr>
          <w:rFonts w:ascii="Times New Roman" w:eastAsiaTheme="minorEastAsia" w:hAnsi="Times New Roman" w:cs="Times New Roman"/>
          <w:sz w:val="24"/>
          <w:lang w:eastAsia="ar-SA"/>
        </w:rPr>
        <w:t xml:space="preserve"> is the solar zenith cosine, and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1</m:t>
            </m:r>
          </m:sub>
        </m:sSub>
      </m:oMath>
      <w:r w:rsidRPr="00C92D04">
        <w:rPr>
          <w:rFonts w:ascii="Times New Roman" w:eastAsiaTheme="minorEastAsia" w:hAnsi="Times New Roman" w:cs="Times New Roman"/>
          <w:sz w:val="24"/>
          <w:lang w:eastAsia="ar-SA"/>
        </w:rPr>
        <w:t xml:space="preserve"> any outgoing stream direction; we assume azimuth-independence. </w:t>
      </w:r>
    </w:p>
    <w:p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To find the coupling adjustment for </w:t>
      </w:r>
      <m:oMath>
        <m:sSup>
          <m:sSupPr>
            <m:ctrlPr>
              <w:rPr>
                <w:rFonts w:ascii="Cambria Math" w:eastAsiaTheme="minorEastAsia" w:hAnsi="Cambria Math" w:cs="Times New Roman"/>
                <w:i/>
                <w:sz w:val="24"/>
                <w:lang w:eastAsia="ar-SA"/>
              </w:rPr>
            </m:ctrlPr>
          </m:sSupPr>
          <m:e>
            <m:r>
              <w:rPr>
                <w:rFonts w:ascii="Cambria Math" w:eastAsiaTheme="minorEastAsia" w:hAnsi="Cambria Math" w:cs="Times New Roman"/>
                <w:sz w:val="24"/>
                <w:lang w:eastAsia="ar-SA"/>
              </w:rPr>
              <m:t>T</m:t>
            </m:r>
          </m:e>
          <m:sup>
            <m:r>
              <w:rPr>
                <w:rFonts w:ascii="Cambria Math" w:eastAsiaTheme="minorEastAsia" w:hAnsi="Cambria Math" w:cs="Times New Roman"/>
                <w:sz w:val="24"/>
                <w:lang w:eastAsia="ar-SA"/>
              </w:rPr>
              <m:t>↓</m:t>
            </m:r>
          </m:sup>
        </m:sSup>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we make an initial estimate </w:t>
      </w:r>
      <m:oMath>
        <m:sSubSup>
          <m:sSubSupPr>
            <m:ctrlPr>
              <w:rPr>
                <w:rFonts w:ascii="Cambria Math" w:eastAsiaTheme="minorEastAsia" w:hAnsi="Cambria Math" w:cs="Times New Roman"/>
                <w:i/>
                <w:sz w:val="24"/>
                <w:lang w:eastAsia="ar-SA"/>
              </w:rPr>
            </m:ctrlPr>
          </m:sSubSup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0</m:t>
            </m:r>
          </m:sub>
          <m:sup>
            <m:r>
              <w:rPr>
                <w:rFonts w:ascii="Cambria Math" w:eastAsiaTheme="minorEastAsia" w:hAnsi="Cambria Math" w:cs="Times New Roman"/>
                <w:sz w:val="24"/>
                <w:lang w:eastAsia="ar-SA"/>
              </w:rPr>
              <m:t>↓</m:t>
            </m:r>
          </m:sup>
        </m:sSubSup>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 this could be the just the direct flux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dir</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r>
          <w:rPr>
            <w:rFonts w:ascii="Cambria Math" w:eastAsiaTheme="minorEastAsia" w:hAnsi="Cambria Math" w:cs="Times New Roman"/>
            <w:sz w:val="24"/>
            <w:lang w:eastAsia="ar-SA"/>
          </w:rPr>
          <m:t>=</m:t>
        </m:r>
        <m:r>
          <m:rPr>
            <m:sty m:val="p"/>
          </m:rPr>
          <w:rPr>
            <w:rFonts w:ascii="Cambria Math" w:eastAsiaTheme="minorEastAsia" w:hAnsi="Cambria Math" w:cs="Times New Roman"/>
            <w:sz w:val="24"/>
            <w:lang w:eastAsia="ar-SA"/>
          </w:rPr>
          <m:t>exp</m:t>
        </m:r>
        <m:d>
          <m:dPr>
            <m:begChr m:val="["/>
            <m:endChr m:val="]"/>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m:t>
            </m:r>
            <m:f>
              <m:fPr>
                <m:ctrlPr>
                  <w:rPr>
                    <w:rFonts w:ascii="Cambria Math" w:eastAsiaTheme="minorEastAsia" w:hAnsi="Cambria Math" w:cs="Times New Roman"/>
                    <w:i/>
                    <w:sz w:val="24"/>
                    <w:lang w:eastAsia="ar-SA"/>
                  </w:rPr>
                </m:ctrlPr>
              </m:fPr>
              <m:num>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τ</m:t>
                    </m:r>
                  </m:e>
                  <m:sub>
                    <m:r>
                      <w:rPr>
                        <w:rFonts w:ascii="Cambria Math" w:eastAsiaTheme="minorEastAsia" w:hAnsi="Cambria Math" w:cs="Times New Roman"/>
                        <w:sz w:val="24"/>
                        <w:lang w:eastAsia="ar-SA"/>
                      </w:rPr>
                      <m:t>ATM</m:t>
                    </m:r>
                  </m:sub>
                </m:sSub>
              </m:num>
              <m:den>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den>
            </m:f>
          </m:e>
        </m:d>
      </m:oMath>
      <w:r w:rsidRPr="00C92D04">
        <w:rPr>
          <w:rFonts w:ascii="Times New Roman" w:eastAsiaTheme="minorEastAsia" w:hAnsi="Times New Roman" w:cs="Times New Roman"/>
          <w:sz w:val="24"/>
          <w:lang w:eastAsia="ar-SA"/>
        </w:rPr>
        <w:t xml:space="preserve"> in a plane-parallel medium. A better starting point is the result from Eqn (6.2.2) above. With this starting value, we then have an adjusted water-leaving radiance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0</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1</m:t>
                </m:r>
              </m:sub>
            </m:sSub>
          </m:e>
        </m:d>
        <m:sSubSup>
          <m:sSubSupPr>
            <m:ctrlPr>
              <w:rPr>
                <w:rFonts w:ascii="Cambria Math" w:eastAsiaTheme="minorEastAsia" w:hAnsi="Cambria Math" w:cs="Times New Roman"/>
                <w:i/>
                <w:sz w:val="24"/>
                <w:lang w:eastAsia="ar-SA"/>
              </w:rPr>
            </m:ctrlPr>
          </m:sSubSup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W</m:t>
            </m:r>
          </m:sub>
          <m:sup>
            <m:r>
              <w:rPr>
                <w:rFonts w:ascii="Cambria Math" w:eastAsiaTheme="minorEastAsia" w:hAnsi="Cambria Math" w:cs="Times New Roman"/>
                <w:sz w:val="24"/>
                <w:lang w:eastAsia="ar-SA"/>
              </w:rPr>
              <m:t>*</m:t>
            </m:r>
          </m:sup>
        </m:sSubSup>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1</m:t>
                </m:r>
              </m:sub>
            </m:sSub>
          </m:e>
        </m:d>
        <m:sSubSup>
          <m:sSubSupPr>
            <m:ctrlPr>
              <w:rPr>
                <w:rFonts w:ascii="Cambria Math" w:eastAsiaTheme="minorEastAsia" w:hAnsi="Cambria Math" w:cs="Times New Roman"/>
                <w:i/>
                <w:sz w:val="24"/>
                <w:lang w:eastAsia="ar-SA"/>
              </w:rPr>
            </m:ctrlPr>
          </m:sSubSup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0</m:t>
            </m:r>
          </m:sub>
          <m:sup>
            <m:r>
              <w:rPr>
                <w:rFonts w:ascii="Cambria Math" w:eastAsiaTheme="minorEastAsia" w:hAnsi="Cambria Math" w:cs="Times New Roman"/>
                <w:sz w:val="24"/>
                <w:lang w:eastAsia="ar-SA"/>
              </w:rPr>
              <m:t>↓</m:t>
            </m:r>
          </m:sup>
        </m:sSubSup>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which is then input to a Fourier-zero (azimuth independent) VLIDORT RT computation. From this RT computation we then derive an updated total downwelling transmittance </w:t>
      </w:r>
      <m:oMath>
        <m:sSubSup>
          <m:sSubSupPr>
            <m:ctrlPr>
              <w:rPr>
                <w:rFonts w:ascii="Cambria Math" w:eastAsiaTheme="minorEastAsia" w:hAnsi="Cambria Math" w:cs="Times New Roman"/>
                <w:i/>
                <w:sz w:val="24"/>
                <w:lang w:eastAsia="ar-SA"/>
              </w:rPr>
            </m:ctrlPr>
          </m:sSubSup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1</m:t>
            </m:r>
          </m:sub>
          <m:sup>
            <m:r>
              <w:rPr>
                <w:rFonts w:ascii="Cambria Math" w:eastAsiaTheme="minorEastAsia" w:hAnsi="Cambria Math" w:cs="Times New Roman"/>
                <w:sz w:val="24"/>
                <w:lang w:eastAsia="ar-SA"/>
              </w:rPr>
              <m:t>↓</m:t>
            </m:r>
          </m:sup>
        </m:sSubSup>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which in turn provides an updated water-leaving input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1</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1</m:t>
                </m:r>
              </m:sub>
            </m:sSub>
          </m:e>
        </m:d>
        <m:sSubSup>
          <m:sSubSupPr>
            <m:ctrlPr>
              <w:rPr>
                <w:rFonts w:ascii="Cambria Math" w:eastAsiaTheme="minorEastAsia" w:hAnsi="Cambria Math" w:cs="Times New Roman"/>
                <w:i/>
                <w:sz w:val="24"/>
                <w:lang w:eastAsia="ar-SA"/>
              </w:rPr>
            </m:ctrlPr>
          </m:sSubSup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W</m:t>
            </m:r>
          </m:sub>
          <m:sup>
            <m:r>
              <w:rPr>
                <w:rFonts w:ascii="Cambria Math" w:eastAsiaTheme="minorEastAsia" w:hAnsi="Cambria Math" w:cs="Times New Roman"/>
                <w:sz w:val="24"/>
                <w:lang w:eastAsia="ar-SA"/>
              </w:rPr>
              <m:t>*</m:t>
            </m:r>
          </m:sup>
        </m:sSubSup>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1</m:t>
                </m:r>
              </m:sub>
            </m:sSub>
          </m:e>
        </m:d>
        <m:sSubSup>
          <m:sSubSupPr>
            <m:ctrlPr>
              <w:rPr>
                <w:rFonts w:ascii="Cambria Math" w:eastAsiaTheme="minorEastAsia" w:hAnsi="Cambria Math" w:cs="Times New Roman"/>
                <w:i/>
                <w:sz w:val="24"/>
                <w:lang w:eastAsia="ar-SA"/>
              </w:rPr>
            </m:ctrlPr>
          </m:sSubSup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1</m:t>
            </m:r>
          </m:sub>
          <m:sup>
            <m:r>
              <w:rPr>
                <w:rFonts w:ascii="Cambria Math" w:eastAsiaTheme="minorEastAsia" w:hAnsi="Cambria Math" w:cs="Times New Roman"/>
                <w:sz w:val="24"/>
                <w:lang w:eastAsia="ar-SA"/>
              </w:rPr>
              <m:t>↓</m:t>
            </m:r>
          </m:sup>
        </m:sSubSup>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We repeat the Fourier-zero VLIDORT RT calculation with this new input, yielding a new result </w:t>
      </w:r>
      <m:oMath>
        <m:sSubSup>
          <m:sSubSupPr>
            <m:ctrlPr>
              <w:rPr>
                <w:rFonts w:ascii="Cambria Math" w:eastAsiaTheme="minorEastAsia" w:hAnsi="Cambria Math" w:cs="Times New Roman"/>
                <w:i/>
                <w:sz w:val="24"/>
                <w:lang w:eastAsia="ar-SA"/>
              </w:rPr>
            </m:ctrlPr>
          </m:sSubSup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2</m:t>
            </m:r>
          </m:sub>
          <m:sup>
            <m:r>
              <w:rPr>
                <w:rFonts w:ascii="Cambria Math" w:eastAsiaTheme="minorEastAsia" w:hAnsi="Cambria Math" w:cs="Times New Roman"/>
                <w:sz w:val="24"/>
                <w:lang w:eastAsia="ar-SA"/>
              </w:rPr>
              <m:t>↓</m:t>
            </m:r>
          </m:sup>
        </m:sSubSup>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for the transmittance, and a new water-leaving value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2</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1</m:t>
                </m:r>
              </m:sub>
            </m:sSub>
          </m:e>
        </m:d>
      </m:oMath>
      <w:r w:rsidRPr="00C92D04">
        <w:rPr>
          <w:rFonts w:ascii="Times New Roman" w:eastAsiaTheme="minorEastAsia" w:hAnsi="Times New Roman" w:cs="Times New Roman"/>
          <w:sz w:val="24"/>
          <w:lang w:eastAsia="ar-SA"/>
        </w:rPr>
        <w:t xml:space="preserve">. This iteration is stopped when the relative difference in the value of </w:t>
      </w:r>
      <m:oMath>
        <m:sSup>
          <m:sSupPr>
            <m:ctrlPr>
              <w:rPr>
                <w:rFonts w:ascii="Cambria Math" w:eastAsiaTheme="minorEastAsia" w:hAnsi="Cambria Math" w:cs="Times New Roman"/>
                <w:i/>
                <w:sz w:val="24"/>
                <w:lang w:eastAsia="ar-SA"/>
              </w:rPr>
            </m:ctrlPr>
          </m:sSupPr>
          <m:e>
            <m:r>
              <w:rPr>
                <w:rFonts w:ascii="Cambria Math" w:eastAsiaTheme="minorEastAsia" w:hAnsi="Cambria Math" w:cs="Times New Roman"/>
                <w:sz w:val="24"/>
                <w:lang w:eastAsia="ar-SA"/>
              </w:rPr>
              <m:t>T</m:t>
            </m:r>
          </m:e>
          <m:sup>
            <m:r>
              <w:rPr>
                <w:rFonts w:ascii="Cambria Math" w:eastAsiaTheme="minorEastAsia" w:hAnsi="Cambria Math" w:cs="Times New Roman"/>
                <w:sz w:val="24"/>
                <w:lang w:eastAsia="ar-SA"/>
              </w:rPr>
              <m:t>↓</m:t>
            </m:r>
          </m:sup>
        </m:sSup>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between two iterations is less than some small convergence criterion. We have found that convergence is rapid: typically only 3 iterations are needed for convergence at the level of 10</w:t>
      </w:r>
      <w:r w:rsidRPr="00C92D04">
        <w:rPr>
          <w:rFonts w:ascii="Times New Roman" w:eastAsiaTheme="minorEastAsia" w:hAnsi="Times New Roman" w:cs="Times New Roman"/>
          <w:sz w:val="24"/>
          <w:vertAlign w:val="superscript"/>
          <w:lang w:eastAsia="ar-SA"/>
        </w:rPr>
        <w:t>-6</w:t>
      </w:r>
      <w:r w:rsidRPr="00C92D04">
        <w:rPr>
          <w:rFonts w:ascii="Times New Roman" w:eastAsiaTheme="minorEastAsia" w:hAnsi="Times New Roman" w:cs="Times New Roman"/>
          <w:sz w:val="24"/>
          <w:lang w:eastAsia="ar-SA"/>
        </w:rPr>
        <w:t xml:space="preserve">. </w:t>
      </w:r>
    </w:p>
    <w:p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It is not necessary to carry out a full RT Fourier calculation for every step. The discrete-ordinate homogeneous solutions and particular integrals do not depend on the surface-leaving radiance, and they need to be established just once from the initial Fourier-zero computation. Also, the complete discrete-ordinate solution is determined through the linear-algebra boundary value problem </w:t>
      </w:r>
      <m:oMath>
        <m:r>
          <m:rPr>
            <m:scr m:val="double-struck"/>
          </m:rPr>
          <w:rPr>
            <w:rFonts w:ascii="Cambria Math" w:eastAsiaTheme="minorEastAsia" w:hAnsi="Cambria Math" w:cs="Times New Roman"/>
            <w:sz w:val="24"/>
            <w:lang w:eastAsia="ar-SA"/>
          </w:rPr>
          <m:t>AX=B</m:t>
        </m:r>
      </m:oMath>
      <w:r w:rsidRPr="00C92D04">
        <w:rPr>
          <w:rFonts w:ascii="Times New Roman" w:eastAsiaTheme="minorEastAsia" w:hAnsi="Times New Roman" w:cs="Times New Roman"/>
          <w:sz w:val="24"/>
          <w:lang w:eastAsia="ar-SA"/>
        </w:rPr>
        <w:t xml:space="preserve">, where matrix </w:t>
      </w:r>
      <m:oMath>
        <m:r>
          <m:rPr>
            <m:scr m:val="double-struck"/>
          </m:rPr>
          <w:rPr>
            <w:rFonts w:ascii="Cambria Math" w:eastAsiaTheme="minorEastAsia" w:hAnsi="Cambria Math" w:cs="Times New Roman"/>
            <w:sz w:val="24"/>
            <w:lang w:eastAsia="ar-SA"/>
          </w:rPr>
          <m:t>A</m:t>
        </m:r>
      </m:oMath>
      <w:r w:rsidRPr="00C92D04">
        <w:rPr>
          <w:rFonts w:ascii="Times New Roman" w:eastAsiaTheme="minorEastAsia" w:hAnsi="Times New Roman" w:cs="Times New Roman"/>
          <w:sz w:val="24"/>
          <w:lang w:eastAsia="ar-SA"/>
        </w:rPr>
        <w:t xml:space="preserve"> is constructed entirely from the homogeneous RTE solutions, </w:t>
      </w:r>
      <m:oMath>
        <m:r>
          <m:rPr>
            <m:scr m:val="double-struck"/>
          </m:rPr>
          <w:rPr>
            <w:rFonts w:ascii="Cambria Math" w:eastAsiaTheme="minorEastAsia" w:hAnsi="Cambria Math" w:cs="Times New Roman"/>
            <w:sz w:val="24"/>
            <w:lang w:eastAsia="ar-SA"/>
          </w:rPr>
          <m:t>X</m:t>
        </m:r>
      </m:oMath>
      <w:r w:rsidRPr="00C92D04">
        <w:rPr>
          <w:rFonts w:ascii="Times New Roman" w:eastAsiaTheme="minorEastAsia" w:hAnsi="Times New Roman" w:cs="Times New Roman"/>
          <w:sz w:val="24"/>
          <w:lang w:eastAsia="ar-SA"/>
        </w:rPr>
        <w:t xml:space="preserve"> is the vector of unknown homogeneous-solution integration constants, and vector </w:t>
      </w:r>
      <m:oMath>
        <m:r>
          <m:rPr>
            <m:scr m:val="double-struck"/>
          </m:rPr>
          <w:rPr>
            <w:rFonts w:ascii="Cambria Math" w:eastAsiaTheme="minorEastAsia" w:hAnsi="Cambria Math" w:cs="Times New Roman"/>
            <w:sz w:val="24"/>
            <w:lang w:eastAsia="ar-SA"/>
          </w:rPr>
          <m:t>B</m:t>
        </m:r>
      </m:oMath>
      <w:r w:rsidRPr="00C92D04">
        <w:rPr>
          <w:rFonts w:ascii="Times New Roman" w:eastAsiaTheme="minorEastAsia" w:hAnsi="Times New Roman" w:cs="Times New Roman"/>
          <w:sz w:val="24"/>
          <w:lang w:eastAsia="ar-SA"/>
        </w:rPr>
        <w:t xml:space="preserve"> is constructed from the layer particular integrals and also contains the surface boundary condition appropriate for water-leaving. Once the matrix inverse </w:t>
      </w:r>
      <m:oMath>
        <m:sSup>
          <m:sSupPr>
            <m:ctrlPr>
              <w:rPr>
                <w:rFonts w:ascii="Cambria Math" w:eastAsiaTheme="minorEastAsia" w:hAnsi="Cambria Math" w:cs="Times New Roman"/>
                <w:i/>
                <w:sz w:val="24"/>
                <w:lang w:eastAsia="ar-SA"/>
              </w:rPr>
            </m:ctrlPr>
          </m:sSupPr>
          <m:e>
            <m:r>
              <m:rPr>
                <m:scr m:val="double-struck"/>
              </m:rPr>
              <w:rPr>
                <w:rFonts w:ascii="Cambria Math" w:eastAsiaTheme="minorEastAsia" w:hAnsi="Cambria Math" w:cs="Times New Roman"/>
                <w:sz w:val="24"/>
                <w:lang w:eastAsia="ar-SA"/>
              </w:rPr>
              <m:t>A</m:t>
            </m:r>
          </m:e>
          <m:sup>
            <m:r>
              <w:rPr>
                <w:rFonts w:ascii="Cambria Math" w:eastAsiaTheme="minorEastAsia" w:hAnsi="Cambria Math" w:cs="Times New Roman"/>
                <w:sz w:val="24"/>
                <w:lang w:eastAsia="ar-SA"/>
              </w:rPr>
              <m:t>-1</m:t>
            </m:r>
          </m:sup>
        </m:sSup>
      </m:oMath>
      <w:r w:rsidRPr="00C92D04">
        <w:rPr>
          <w:rFonts w:ascii="Times New Roman" w:eastAsiaTheme="minorEastAsia" w:hAnsi="Times New Roman" w:cs="Times New Roman"/>
          <w:sz w:val="24"/>
          <w:lang w:eastAsia="ar-SA"/>
        </w:rPr>
        <w:t xml:space="preserve"> is found, the BVP solution is obtained through straightforward back-substitution: </w:t>
      </w:r>
      <m:oMath>
        <m:r>
          <m:rPr>
            <m:scr m:val="double-struck"/>
          </m:rPr>
          <w:rPr>
            <w:rFonts w:ascii="Cambria Math" w:eastAsiaTheme="minorEastAsia" w:hAnsi="Cambria Math" w:cs="Times New Roman"/>
            <w:sz w:val="24"/>
            <w:lang w:eastAsia="ar-SA"/>
          </w:rPr>
          <m:t>X=</m:t>
        </m:r>
        <m:sSup>
          <m:sSupPr>
            <m:ctrlPr>
              <w:rPr>
                <w:rFonts w:ascii="Cambria Math" w:eastAsiaTheme="minorEastAsia" w:hAnsi="Cambria Math" w:cs="Times New Roman"/>
                <w:i/>
                <w:sz w:val="24"/>
                <w:lang w:eastAsia="ar-SA"/>
              </w:rPr>
            </m:ctrlPr>
          </m:sSupPr>
          <m:e>
            <m:r>
              <m:rPr>
                <m:scr m:val="double-struck"/>
              </m:rPr>
              <w:rPr>
                <w:rFonts w:ascii="Cambria Math" w:eastAsiaTheme="minorEastAsia" w:hAnsi="Cambria Math" w:cs="Times New Roman"/>
                <w:sz w:val="24"/>
                <w:lang w:eastAsia="ar-SA"/>
              </w:rPr>
              <m:t>A</m:t>
            </m:r>
          </m:e>
          <m:sup>
            <m:r>
              <w:rPr>
                <w:rFonts w:ascii="Cambria Math" w:eastAsiaTheme="minorEastAsia" w:hAnsi="Cambria Math" w:cs="Times New Roman"/>
                <w:sz w:val="24"/>
                <w:lang w:eastAsia="ar-SA"/>
              </w:rPr>
              <m:t>-1</m:t>
            </m:r>
          </m:sup>
        </m:sSup>
        <m:r>
          <m:rPr>
            <m:scr m:val="double-struck"/>
          </m:rPr>
          <w:rPr>
            <w:rFonts w:ascii="Cambria Math" w:eastAsiaTheme="minorEastAsia" w:hAnsi="Cambria Math" w:cs="Times New Roman"/>
            <w:sz w:val="24"/>
            <w:lang w:eastAsia="ar-SA"/>
          </w:rPr>
          <m:t>B</m:t>
        </m:r>
      </m:oMath>
      <w:r w:rsidRPr="00C92D04">
        <w:rPr>
          <w:rFonts w:ascii="Times New Roman" w:eastAsiaTheme="minorEastAsia" w:hAnsi="Times New Roman" w:cs="Times New Roman"/>
          <w:sz w:val="24"/>
          <w:lang w:eastAsia="ar-SA"/>
        </w:rPr>
        <w:t xml:space="preserve">. Thus, the first guess for water leaving input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0</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1</m:t>
                </m:r>
              </m:sub>
            </m:sSub>
          </m:e>
        </m:d>
      </m:oMath>
      <w:r w:rsidRPr="00C92D04">
        <w:rPr>
          <w:rFonts w:ascii="Times New Roman" w:eastAsiaTheme="minorEastAsia" w:hAnsi="Times New Roman" w:cs="Times New Roman"/>
          <w:sz w:val="24"/>
          <w:lang w:eastAsia="ar-SA"/>
        </w:rPr>
        <w:t xml:space="preserve"> will give rise to column vector </w:t>
      </w:r>
      <m:oMath>
        <m:sSub>
          <m:sSubPr>
            <m:ctrlPr>
              <w:rPr>
                <w:rFonts w:ascii="Cambria Math" w:eastAsiaTheme="minorEastAsia" w:hAnsi="Cambria Math" w:cs="Times New Roman"/>
                <w:i/>
                <w:sz w:val="24"/>
                <w:lang w:eastAsia="ar-SA"/>
              </w:rPr>
            </m:ctrlPr>
          </m:sSubPr>
          <m:e>
            <m:r>
              <m:rPr>
                <m:scr m:val="double-struck"/>
              </m:rPr>
              <w:rPr>
                <w:rFonts w:ascii="Cambria Math" w:eastAsiaTheme="minorEastAsia" w:hAnsi="Cambria Math" w:cs="Times New Roman"/>
                <w:sz w:val="24"/>
                <w:lang w:eastAsia="ar-SA"/>
              </w:rPr>
              <m:t>B</m:t>
            </m:r>
          </m:e>
          <m:sub>
            <m:r>
              <w:rPr>
                <w:rFonts w:ascii="Cambria Math" w:eastAsiaTheme="minorEastAsia" w:hAnsi="Cambria Math" w:cs="Times New Roman"/>
                <w:sz w:val="24"/>
                <w:lang w:eastAsia="ar-SA"/>
              </w:rPr>
              <m:t>0</m:t>
            </m:r>
          </m:sub>
        </m:sSub>
      </m:oMath>
      <w:r w:rsidRPr="00C92D04">
        <w:rPr>
          <w:rFonts w:ascii="Times New Roman" w:eastAsiaTheme="minorEastAsia" w:hAnsi="Times New Roman" w:cs="Times New Roman"/>
          <w:sz w:val="24"/>
          <w:lang w:eastAsia="ar-SA"/>
        </w:rPr>
        <w:t xml:space="preserve">, with corresponding BVP solution </w:t>
      </w:r>
      <m:oMath>
        <m:sSub>
          <m:sSubPr>
            <m:ctrlPr>
              <w:rPr>
                <w:rFonts w:ascii="Cambria Math" w:eastAsiaTheme="minorEastAsia" w:hAnsi="Cambria Math" w:cs="Times New Roman"/>
                <w:i/>
                <w:sz w:val="24"/>
                <w:lang w:eastAsia="ar-SA"/>
              </w:rPr>
            </m:ctrlPr>
          </m:sSubPr>
          <m:e>
            <m:r>
              <m:rPr>
                <m:scr m:val="double-struck"/>
              </m:rPr>
              <w:rPr>
                <w:rFonts w:ascii="Cambria Math" w:eastAsiaTheme="minorEastAsia" w:hAnsi="Cambria Math" w:cs="Times New Roman"/>
                <w:sz w:val="24"/>
                <w:lang w:eastAsia="ar-SA"/>
              </w:rPr>
              <m:t>X</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sSup>
          <m:sSupPr>
            <m:ctrlPr>
              <w:rPr>
                <w:rFonts w:ascii="Cambria Math" w:eastAsiaTheme="minorEastAsia" w:hAnsi="Cambria Math" w:cs="Times New Roman"/>
                <w:i/>
                <w:sz w:val="24"/>
                <w:lang w:eastAsia="ar-SA"/>
              </w:rPr>
            </m:ctrlPr>
          </m:sSupPr>
          <m:e>
            <m:r>
              <m:rPr>
                <m:scr m:val="double-struck"/>
              </m:rPr>
              <w:rPr>
                <w:rFonts w:ascii="Cambria Math" w:eastAsiaTheme="minorEastAsia" w:hAnsi="Cambria Math" w:cs="Times New Roman"/>
                <w:sz w:val="24"/>
                <w:lang w:eastAsia="ar-SA"/>
              </w:rPr>
              <m:t>A</m:t>
            </m:r>
          </m:e>
          <m:sup>
            <m:r>
              <w:rPr>
                <w:rFonts w:ascii="Cambria Math" w:eastAsiaTheme="minorEastAsia" w:hAnsi="Cambria Math" w:cs="Times New Roman"/>
                <w:sz w:val="24"/>
                <w:lang w:eastAsia="ar-SA"/>
              </w:rPr>
              <m:t>-1</m:t>
            </m:r>
          </m:sup>
        </m:sSup>
        <m:sSub>
          <m:sSubPr>
            <m:ctrlPr>
              <w:rPr>
                <w:rFonts w:ascii="Cambria Math" w:eastAsiaTheme="minorEastAsia" w:hAnsi="Cambria Math" w:cs="Times New Roman"/>
                <w:i/>
                <w:sz w:val="24"/>
                <w:lang w:eastAsia="ar-SA"/>
              </w:rPr>
            </m:ctrlPr>
          </m:sSubPr>
          <m:e>
            <m:r>
              <m:rPr>
                <m:scr m:val="double-struck"/>
              </m:rPr>
              <w:rPr>
                <w:rFonts w:ascii="Cambria Math" w:eastAsiaTheme="minorEastAsia" w:hAnsi="Cambria Math" w:cs="Times New Roman"/>
                <w:sz w:val="24"/>
                <w:lang w:eastAsia="ar-SA"/>
              </w:rPr>
              <m:t>B</m:t>
            </m:r>
          </m:e>
          <m:sub>
            <m:r>
              <w:rPr>
                <w:rFonts w:ascii="Cambria Math" w:eastAsiaTheme="minorEastAsia" w:hAnsi="Cambria Math" w:cs="Times New Roman"/>
                <w:sz w:val="24"/>
                <w:lang w:eastAsia="ar-SA"/>
              </w:rPr>
              <m:t>0</m:t>
            </m:r>
          </m:sub>
        </m:sSub>
      </m:oMath>
      <w:r w:rsidRPr="00C92D04">
        <w:rPr>
          <w:rFonts w:ascii="Times New Roman" w:eastAsiaTheme="minorEastAsia" w:hAnsi="Times New Roman" w:cs="Times New Roman"/>
          <w:sz w:val="24"/>
          <w:lang w:eastAsia="ar-SA"/>
        </w:rPr>
        <w:t xml:space="preserve">. From the discrete-ordinate solution based on </w:t>
      </w:r>
      <m:oMath>
        <m:sSub>
          <m:sSubPr>
            <m:ctrlPr>
              <w:rPr>
                <w:rFonts w:ascii="Cambria Math" w:eastAsiaTheme="minorEastAsia" w:hAnsi="Cambria Math" w:cs="Times New Roman"/>
                <w:i/>
                <w:sz w:val="24"/>
                <w:lang w:eastAsia="ar-SA"/>
              </w:rPr>
            </m:ctrlPr>
          </m:sSubPr>
          <m:e>
            <m:r>
              <m:rPr>
                <m:scr m:val="double-struck"/>
              </m:rPr>
              <w:rPr>
                <w:rFonts w:ascii="Cambria Math" w:eastAsiaTheme="minorEastAsia" w:hAnsi="Cambria Math" w:cs="Times New Roman"/>
                <w:sz w:val="24"/>
                <w:lang w:eastAsia="ar-SA"/>
              </w:rPr>
              <m:t>X</m:t>
            </m:r>
          </m:e>
          <m:sub>
            <m:r>
              <w:rPr>
                <w:rFonts w:ascii="Cambria Math" w:eastAsiaTheme="minorEastAsia" w:hAnsi="Cambria Math" w:cs="Times New Roman"/>
                <w:sz w:val="24"/>
                <w:lang w:eastAsia="ar-SA"/>
              </w:rPr>
              <m:t>0</m:t>
            </m:r>
          </m:sub>
        </m:sSub>
      </m:oMath>
      <w:r w:rsidRPr="00C92D04">
        <w:rPr>
          <w:rFonts w:ascii="Times New Roman" w:eastAsiaTheme="minorEastAsia" w:hAnsi="Times New Roman" w:cs="Times New Roman"/>
          <w:sz w:val="24"/>
          <w:lang w:eastAsia="ar-SA"/>
        </w:rPr>
        <w:t xml:space="preserve">, we then derive the next transmittance estimate </w:t>
      </w:r>
      <m:oMath>
        <m:sSubSup>
          <m:sSubSupPr>
            <m:ctrlPr>
              <w:rPr>
                <w:rFonts w:ascii="Cambria Math" w:eastAsiaTheme="minorEastAsia" w:hAnsi="Cambria Math" w:cs="Times New Roman"/>
                <w:i/>
                <w:sz w:val="24"/>
                <w:lang w:eastAsia="ar-SA"/>
              </w:rPr>
            </m:ctrlPr>
          </m:sSubSup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1</m:t>
            </m:r>
          </m:sub>
          <m:sup>
            <m:r>
              <w:rPr>
                <w:rFonts w:ascii="Cambria Math" w:eastAsiaTheme="minorEastAsia" w:hAnsi="Cambria Math" w:cs="Times New Roman"/>
                <w:sz w:val="24"/>
                <w:lang w:eastAsia="ar-SA"/>
              </w:rPr>
              <m:t>↓</m:t>
            </m:r>
          </m:sup>
        </m:sSubSup>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then form the next-guess water-leaving input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1</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1</m:t>
                </m:r>
              </m:sub>
            </m:sSub>
          </m:e>
        </m:d>
      </m:oMath>
      <w:r w:rsidRPr="00C92D04">
        <w:rPr>
          <w:rFonts w:ascii="Times New Roman" w:eastAsiaTheme="minorEastAsia" w:hAnsi="Times New Roman" w:cs="Times New Roman"/>
          <w:sz w:val="24"/>
          <w:lang w:eastAsia="ar-SA"/>
        </w:rPr>
        <w:t xml:space="preserve"> and associated column vector </w:t>
      </w:r>
      <m:oMath>
        <m:sSub>
          <m:sSubPr>
            <m:ctrlPr>
              <w:rPr>
                <w:rFonts w:ascii="Cambria Math" w:eastAsiaTheme="minorEastAsia" w:hAnsi="Cambria Math" w:cs="Times New Roman"/>
                <w:i/>
                <w:sz w:val="24"/>
                <w:lang w:eastAsia="ar-SA"/>
              </w:rPr>
            </m:ctrlPr>
          </m:sSubPr>
          <m:e>
            <m:r>
              <m:rPr>
                <m:scr m:val="double-struck"/>
              </m:rPr>
              <w:rPr>
                <w:rFonts w:ascii="Cambria Math" w:eastAsiaTheme="minorEastAsia" w:hAnsi="Cambria Math" w:cs="Times New Roman"/>
                <w:sz w:val="24"/>
                <w:lang w:eastAsia="ar-SA"/>
              </w:rPr>
              <m:t>B</m:t>
            </m:r>
          </m:e>
          <m:sub>
            <m:r>
              <w:rPr>
                <w:rFonts w:ascii="Cambria Math" w:eastAsiaTheme="minorEastAsia" w:hAnsi="Cambria Math" w:cs="Times New Roman"/>
                <w:sz w:val="24"/>
                <w:lang w:eastAsia="ar-SA"/>
              </w:rPr>
              <m:t>1</m:t>
            </m:r>
          </m:sub>
        </m:sSub>
      </m:oMath>
      <w:r w:rsidRPr="00C92D04">
        <w:rPr>
          <w:rFonts w:ascii="Times New Roman" w:eastAsiaTheme="minorEastAsia" w:hAnsi="Times New Roman" w:cs="Times New Roman"/>
          <w:sz w:val="24"/>
          <w:lang w:eastAsia="ar-SA"/>
        </w:rPr>
        <w:t xml:space="preserve">, from which we get the next solution </w:t>
      </w:r>
      <m:oMath>
        <m:sSub>
          <m:sSubPr>
            <m:ctrlPr>
              <w:rPr>
                <w:rFonts w:ascii="Cambria Math" w:eastAsiaTheme="minorEastAsia" w:hAnsi="Cambria Math" w:cs="Times New Roman"/>
                <w:i/>
                <w:sz w:val="24"/>
                <w:lang w:eastAsia="ar-SA"/>
              </w:rPr>
            </m:ctrlPr>
          </m:sSubPr>
          <m:e>
            <m:r>
              <m:rPr>
                <m:scr m:val="double-struck"/>
              </m:rPr>
              <w:rPr>
                <w:rFonts w:ascii="Cambria Math" w:eastAsiaTheme="minorEastAsia" w:hAnsi="Cambria Math" w:cs="Times New Roman"/>
                <w:sz w:val="24"/>
                <w:lang w:eastAsia="ar-SA"/>
              </w:rPr>
              <m:t>X</m:t>
            </m:r>
          </m:e>
          <m:sub>
            <m:r>
              <w:rPr>
                <w:rFonts w:ascii="Cambria Math" w:eastAsiaTheme="minorEastAsia" w:hAnsi="Cambria Math" w:cs="Times New Roman"/>
                <w:sz w:val="24"/>
                <w:lang w:eastAsia="ar-SA"/>
              </w:rPr>
              <m:t>1</m:t>
            </m:r>
          </m:sub>
        </m:sSub>
        <m:r>
          <w:rPr>
            <w:rFonts w:ascii="Cambria Math" w:eastAsiaTheme="minorEastAsia" w:hAnsi="Cambria Math" w:cs="Times New Roman"/>
            <w:sz w:val="24"/>
            <w:lang w:eastAsia="ar-SA"/>
          </w:rPr>
          <m:t>=</m:t>
        </m:r>
        <m:sSup>
          <m:sSupPr>
            <m:ctrlPr>
              <w:rPr>
                <w:rFonts w:ascii="Cambria Math" w:eastAsiaTheme="minorEastAsia" w:hAnsi="Cambria Math" w:cs="Times New Roman"/>
                <w:i/>
                <w:sz w:val="24"/>
                <w:lang w:eastAsia="ar-SA"/>
              </w:rPr>
            </m:ctrlPr>
          </m:sSupPr>
          <m:e>
            <m:r>
              <m:rPr>
                <m:scr m:val="double-struck"/>
              </m:rPr>
              <w:rPr>
                <w:rFonts w:ascii="Cambria Math" w:eastAsiaTheme="minorEastAsia" w:hAnsi="Cambria Math" w:cs="Times New Roman"/>
                <w:sz w:val="24"/>
                <w:lang w:eastAsia="ar-SA"/>
              </w:rPr>
              <m:t>A</m:t>
            </m:r>
          </m:e>
          <m:sup>
            <m:r>
              <w:rPr>
                <w:rFonts w:ascii="Cambria Math" w:eastAsiaTheme="minorEastAsia" w:hAnsi="Cambria Math" w:cs="Times New Roman"/>
                <w:sz w:val="24"/>
                <w:lang w:eastAsia="ar-SA"/>
              </w:rPr>
              <m:t>-1</m:t>
            </m:r>
          </m:sup>
        </m:sSup>
        <m:sSub>
          <m:sSubPr>
            <m:ctrlPr>
              <w:rPr>
                <w:rFonts w:ascii="Cambria Math" w:eastAsiaTheme="minorEastAsia" w:hAnsi="Cambria Math" w:cs="Times New Roman"/>
                <w:i/>
                <w:sz w:val="24"/>
                <w:lang w:eastAsia="ar-SA"/>
              </w:rPr>
            </m:ctrlPr>
          </m:sSubPr>
          <m:e>
            <m:r>
              <m:rPr>
                <m:scr m:val="double-struck"/>
              </m:rPr>
              <w:rPr>
                <w:rFonts w:ascii="Cambria Math" w:eastAsiaTheme="minorEastAsia" w:hAnsi="Cambria Math" w:cs="Times New Roman"/>
                <w:sz w:val="24"/>
                <w:lang w:eastAsia="ar-SA"/>
              </w:rPr>
              <m:t>B</m:t>
            </m:r>
          </m:e>
          <m:sub>
            <m:r>
              <w:rPr>
                <w:rFonts w:ascii="Cambria Math" w:eastAsiaTheme="minorEastAsia" w:hAnsi="Cambria Math" w:cs="Times New Roman"/>
                <w:sz w:val="24"/>
                <w:lang w:eastAsia="ar-SA"/>
              </w:rPr>
              <m:t>1</m:t>
            </m:r>
          </m:sub>
        </m:sSub>
      </m:oMath>
      <w:r w:rsidRPr="00C92D04">
        <w:rPr>
          <w:rFonts w:ascii="Times New Roman" w:eastAsiaTheme="minorEastAsia" w:hAnsi="Times New Roman" w:cs="Times New Roman"/>
          <w:sz w:val="24"/>
          <w:lang w:eastAsia="ar-SA"/>
        </w:rPr>
        <w:t xml:space="preserve">, and so on. All column vectors </w:t>
      </w:r>
      <m:oMath>
        <m:sSub>
          <m:sSubPr>
            <m:ctrlPr>
              <w:rPr>
                <w:rFonts w:ascii="Cambria Math" w:eastAsiaTheme="minorEastAsia" w:hAnsi="Cambria Math" w:cs="Times New Roman"/>
                <w:i/>
                <w:sz w:val="24"/>
                <w:lang w:eastAsia="ar-SA"/>
              </w:rPr>
            </m:ctrlPr>
          </m:sSubPr>
          <m:e>
            <m:r>
              <m:rPr>
                <m:scr m:val="double-struck"/>
              </m:rPr>
              <w:rPr>
                <w:rFonts w:ascii="Cambria Math" w:eastAsiaTheme="minorEastAsia" w:hAnsi="Cambria Math" w:cs="Times New Roman"/>
                <w:sz w:val="24"/>
                <w:lang w:eastAsia="ar-SA"/>
              </w:rPr>
              <m:t>B</m:t>
            </m:r>
          </m:e>
          <m:sub>
            <m:r>
              <w:rPr>
                <w:rFonts w:ascii="Cambria Math" w:eastAsiaTheme="minorEastAsia" w:hAnsi="Cambria Math" w:cs="Times New Roman"/>
                <w:sz w:val="24"/>
                <w:lang w:eastAsia="ar-SA"/>
              </w:rPr>
              <m:t>p</m:t>
            </m:r>
          </m:sub>
        </m:sSub>
      </m:oMath>
      <w:r w:rsidRPr="00C92D04">
        <w:rPr>
          <w:rFonts w:ascii="Times New Roman" w:eastAsiaTheme="minorEastAsia" w:hAnsi="Times New Roman" w:cs="Times New Roman"/>
          <w:sz w:val="24"/>
          <w:lang w:eastAsia="ar-SA"/>
        </w:rPr>
        <w:t xml:space="preserve"> are similar – only the surface-leaving entries are different. Thus the coupling adjustment is tantamount to a series of back –substitutions, and this represents very little extra computation load compared with the main RTE tasks (solving the layer RTEs, finding the inverse </w:t>
      </w:r>
      <m:oMath>
        <m:sSup>
          <m:sSupPr>
            <m:ctrlPr>
              <w:rPr>
                <w:rFonts w:ascii="Cambria Math" w:eastAsiaTheme="minorEastAsia" w:hAnsi="Cambria Math" w:cs="Times New Roman"/>
                <w:i/>
                <w:sz w:val="24"/>
                <w:lang w:eastAsia="ar-SA"/>
              </w:rPr>
            </m:ctrlPr>
          </m:sSupPr>
          <m:e>
            <m:r>
              <m:rPr>
                <m:scr m:val="double-struck"/>
              </m:rPr>
              <w:rPr>
                <w:rFonts w:ascii="Cambria Math" w:eastAsiaTheme="minorEastAsia" w:hAnsi="Cambria Math" w:cs="Times New Roman"/>
                <w:sz w:val="24"/>
                <w:lang w:eastAsia="ar-SA"/>
              </w:rPr>
              <m:t>A</m:t>
            </m:r>
          </m:e>
          <m:sup>
            <m:r>
              <w:rPr>
                <w:rFonts w:ascii="Cambria Math" w:eastAsiaTheme="minorEastAsia" w:hAnsi="Cambria Math" w:cs="Times New Roman"/>
                <w:sz w:val="24"/>
                <w:lang w:eastAsia="ar-SA"/>
              </w:rPr>
              <m:t>-1</m:t>
            </m:r>
          </m:sup>
        </m:sSup>
      </m:oMath>
      <w:r w:rsidRPr="00C92D04">
        <w:rPr>
          <w:rFonts w:ascii="Times New Roman" w:eastAsiaTheme="minorEastAsia" w:hAnsi="Times New Roman" w:cs="Times New Roman"/>
          <w:sz w:val="24"/>
          <w:lang w:eastAsia="ar-SA"/>
        </w:rPr>
        <w:t>). A 3-iteration calculation is approximately 2% slower than a standard one.</w:t>
      </w:r>
    </w:p>
    <w:p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Computation of the diffuse downwelling flux comes through the discrete-ordinate result:</w:t>
      </w:r>
    </w:p>
    <w:p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ab/>
      </w:r>
      <m:oMath>
        <m:sSup>
          <m:sSupPr>
            <m:ctrlPr>
              <w:rPr>
                <w:rFonts w:ascii="Cambria Math" w:eastAsiaTheme="minorEastAsia" w:hAnsi="Cambria Math" w:cs="Times New Roman"/>
                <w:i/>
                <w:sz w:val="24"/>
                <w:lang w:eastAsia="ar-SA"/>
              </w:rPr>
            </m:ctrlPr>
          </m:sSupPr>
          <m:e>
            <m:r>
              <w:rPr>
                <w:rFonts w:ascii="Cambria Math" w:eastAsiaTheme="minorEastAsia" w:hAnsi="Cambria Math" w:cs="Times New Roman"/>
                <w:sz w:val="24"/>
                <w:lang w:eastAsia="ar-SA"/>
              </w:rPr>
              <m:t>T</m:t>
            </m:r>
          </m:e>
          <m:sup>
            <m:r>
              <w:rPr>
                <w:rFonts w:ascii="Cambria Math" w:eastAsiaTheme="minorEastAsia" w:hAnsi="Cambria Math" w:cs="Times New Roman"/>
                <w:sz w:val="24"/>
                <w:lang w:eastAsia="ar-SA"/>
              </w:rPr>
              <m:t>↓</m:t>
            </m:r>
          </m:sup>
        </m:sSup>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r>
          <w:rPr>
            <w:rFonts w:ascii="Cambria Math" w:eastAsiaTheme="minorEastAsia" w:hAnsi="Cambria Math" w:cs="Times New Roman"/>
            <w:sz w:val="24"/>
            <w:lang w:eastAsia="ar-SA"/>
          </w:rPr>
          <m:t xml:space="preserve">= </m:t>
        </m:r>
        <m:sSubSup>
          <m:sSubSupPr>
            <m:ctrlPr>
              <w:rPr>
                <w:rFonts w:ascii="Cambria Math" w:eastAsiaTheme="minorEastAsia" w:hAnsi="Cambria Math" w:cs="Times New Roman"/>
                <w:i/>
                <w:sz w:val="24"/>
                <w:lang w:eastAsia="ar-SA"/>
              </w:rPr>
            </m:ctrlPr>
          </m:sSubSup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diffuse</m:t>
            </m:r>
          </m:sub>
          <m:sup>
            <m:r>
              <w:rPr>
                <w:rFonts w:ascii="Cambria Math" w:eastAsiaTheme="minorEastAsia" w:hAnsi="Cambria Math" w:cs="Times New Roman"/>
                <w:sz w:val="24"/>
                <w:lang w:eastAsia="ar-SA"/>
              </w:rPr>
              <m:t>↓</m:t>
            </m:r>
          </m:sup>
        </m:sSubSup>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sSubSup>
          <m:sSubSupPr>
            <m:ctrlPr>
              <w:rPr>
                <w:rFonts w:ascii="Cambria Math" w:eastAsiaTheme="minorEastAsia" w:hAnsi="Cambria Math" w:cs="Times New Roman"/>
                <w:i/>
                <w:sz w:val="24"/>
                <w:lang w:eastAsia="ar-SA"/>
              </w:rPr>
            </m:ctrlPr>
          </m:sSubSup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direct</m:t>
            </m:r>
          </m:sub>
          <m:sup>
            <m:r>
              <w:rPr>
                <w:rFonts w:ascii="Cambria Math" w:eastAsiaTheme="minorEastAsia" w:hAnsi="Cambria Math" w:cs="Times New Roman"/>
                <w:sz w:val="24"/>
                <w:lang w:eastAsia="ar-SA"/>
              </w:rPr>
              <m:t>↓</m:t>
            </m:r>
          </m:sup>
        </m:sSubSup>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r>
          <w:rPr>
            <w:rFonts w:ascii="Cambria Math" w:eastAsiaTheme="minorEastAsia" w:hAnsi="Cambria Math" w:cs="Times New Roman"/>
            <w:sz w:val="24"/>
            <w:lang w:eastAsia="ar-SA"/>
          </w:rPr>
          <m:t xml:space="preserve">;     </m:t>
        </m:r>
        <m:sSubSup>
          <m:sSubSupPr>
            <m:ctrlPr>
              <w:rPr>
                <w:rFonts w:ascii="Cambria Math" w:eastAsiaTheme="minorEastAsia" w:hAnsi="Cambria Math" w:cs="Times New Roman"/>
                <w:i/>
                <w:sz w:val="24"/>
                <w:lang w:eastAsia="ar-SA"/>
              </w:rPr>
            </m:ctrlPr>
          </m:sSubSup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diffuse</m:t>
            </m:r>
          </m:sub>
          <m:sup>
            <m:r>
              <w:rPr>
                <w:rFonts w:ascii="Cambria Math" w:eastAsiaTheme="minorEastAsia" w:hAnsi="Cambria Math" w:cs="Times New Roman"/>
                <w:sz w:val="24"/>
                <w:lang w:eastAsia="ar-SA"/>
              </w:rPr>
              <m:t>↓</m:t>
            </m:r>
          </m:sup>
        </m:sSubSup>
        <m:r>
          <w:rPr>
            <w:rFonts w:ascii="Cambria Math" w:eastAsiaTheme="minorEastAsia" w:hAnsi="Cambria Math" w:cs="Times New Roman"/>
            <w:sz w:val="24"/>
            <w:lang w:eastAsia="ar-SA"/>
          </w:rPr>
          <m:t>=</m:t>
        </m:r>
        <m:f>
          <m:fPr>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2π</m:t>
            </m:r>
          </m:num>
          <m:den>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den>
        </m:f>
        <m:nary>
          <m:naryPr>
            <m:chr m:val="∑"/>
            <m:limLoc m:val="undOvr"/>
            <m:ctrlPr>
              <w:rPr>
                <w:rFonts w:ascii="Cambria Math" w:eastAsiaTheme="minorEastAsia" w:hAnsi="Cambria Math" w:cs="Times New Roman"/>
                <w:i/>
                <w:sz w:val="24"/>
                <w:lang w:eastAsia="ar-SA"/>
              </w:rPr>
            </m:ctrlPr>
          </m:naryPr>
          <m:sub>
            <m:r>
              <w:rPr>
                <w:rFonts w:ascii="Cambria Math" w:eastAsiaTheme="minorEastAsia" w:hAnsi="Cambria Math" w:cs="Times New Roman"/>
                <w:sz w:val="24"/>
                <w:lang w:eastAsia="ar-SA"/>
              </w:rPr>
              <m:t>α=1</m:t>
            </m:r>
          </m:sub>
          <m:sup>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N</m:t>
                </m:r>
              </m:e>
              <m:sub>
                <m:r>
                  <w:rPr>
                    <w:rFonts w:ascii="Cambria Math" w:eastAsiaTheme="minorEastAsia" w:hAnsi="Cambria Math" w:cs="Times New Roman"/>
                    <w:sz w:val="24"/>
                    <w:lang w:eastAsia="ar-SA"/>
                  </w:rPr>
                  <m:t>d</m:t>
                </m:r>
              </m:sub>
            </m:sSub>
          </m:sup>
          <m:e>
            <m:sSubSup>
              <m:sSubSupPr>
                <m:ctrlPr>
                  <w:rPr>
                    <w:rFonts w:ascii="Cambria Math" w:eastAsiaTheme="minorEastAsia" w:hAnsi="Cambria Math" w:cs="Times New Roman"/>
                    <w:i/>
                    <w:sz w:val="24"/>
                    <w:lang w:eastAsia="ar-SA"/>
                  </w:rPr>
                </m:ctrlPr>
              </m:sSubSupPr>
              <m:e>
                <m:r>
                  <w:rPr>
                    <w:rFonts w:ascii="Cambria Math" w:eastAsiaTheme="minorEastAsia" w:hAnsi="Cambria Math" w:cs="Times New Roman"/>
                    <w:sz w:val="24"/>
                    <w:lang w:eastAsia="ar-SA"/>
                  </w:rPr>
                  <m:t>I</m:t>
                </m:r>
              </m:e>
              <m:sub>
                <m:r>
                  <w:rPr>
                    <w:rFonts w:ascii="Cambria Math" w:eastAsiaTheme="minorEastAsia" w:hAnsi="Cambria Math" w:cs="Times New Roman"/>
                    <w:sz w:val="24"/>
                    <w:lang w:eastAsia="ar-SA"/>
                  </w:rPr>
                  <m:t>α</m:t>
                </m:r>
              </m:sub>
              <m:sup>
                <m:r>
                  <w:rPr>
                    <w:rFonts w:ascii="Cambria Math" w:eastAsiaTheme="minorEastAsia" w:hAnsi="Cambria Math" w:cs="Times New Roman"/>
                    <w:sz w:val="24"/>
                    <w:lang w:eastAsia="ar-SA"/>
                  </w:rPr>
                  <m:t>↓</m:t>
                </m:r>
              </m:sup>
            </m:sSubSup>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α</m:t>
                </m:r>
              </m:sub>
            </m:sSub>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c</m:t>
                </m:r>
              </m:e>
              <m:sub>
                <m:r>
                  <w:rPr>
                    <w:rFonts w:ascii="Cambria Math" w:eastAsiaTheme="minorEastAsia" w:hAnsi="Cambria Math" w:cs="Times New Roman"/>
                    <w:sz w:val="24"/>
                    <w:lang w:eastAsia="ar-SA"/>
                  </w:rPr>
                  <m:t>α</m:t>
                </m:r>
              </m:sub>
            </m:sSub>
          </m:e>
        </m:nary>
        <m:r>
          <w:rPr>
            <w:rFonts w:ascii="Cambria Math" w:eastAsiaTheme="minorEastAsia" w:hAnsi="Cambria Math" w:cs="Times New Roman"/>
            <w:sz w:val="24"/>
            <w:lang w:eastAsia="ar-SA"/>
          </w:rPr>
          <m:t>;</m:t>
        </m:r>
      </m:oMath>
      <w:r w:rsidR="00213893">
        <w:rPr>
          <w:rFonts w:ascii="Times New Roman" w:eastAsiaTheme="minorEastAsia" w:hAnsi="Times New Roman" w:cs="Times New Roman"/>
          <w:sz w:val="24"/>
          <w:lang w:eastAsia="ar-SA"/>
        </w:rPr>
        <w:t xml:space="preserve">                </w:t>
      </w:r>
      <w:r w:rsidRPr="00C92D04">
        <w:rPr>
          <w:rFonts w:ascii="Times New Roman" w:eastAsiaTheme="minorEastAsia" w:hAnsi="Times New Roman" w:cs="Times New Roman"/>
          <w:sz w:val="24"/>
          <w:lang w:eastAsia="ar-SA"/>
        </w:rPr>
        <w:t>(Ad 6.2.3)</w:t>
      </w:r>
    </w:p>
    <w:p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ab/>
      </w:r>
      <m:oMath>
        <m:sSup>
          <m:sSupPr>
            <m:ctrlPr>
              <w:rPr>
                <w:rFonts w:ascii="Cambria Math" w:eastAsiaTheme="minorEastAsia" w:hAnsi="Cambria Math" w:cs="Times New Roman"/>
                <w:i/>
                <w:sz w:val="24"/>
                <w:lang w:eastAsia="ar-SA"/>
              </w:rPr>
            </m:ctrlPr>
          </m:sSupPr>
          <m:e>
            <m:r>
              <m:rPr>
                <m:sty m:val="b"/>
              </m:rPr>
              <w:rPr>
                <w:rFonts w:ascii="Cambria Math" w:eastAsiaTheme="minorEastAsia" w:hAnsi="Cambria Math" w:cs="Times New Roman"/>
                <w:sz w:val="24"/>
                <w:lang w:eastAsia="ar-SA"/>
              </w:rPr>
              <m:t>I</m:t>
            </m:r>
          </m:e>
          <m:sup>
            <m:r>
              <w:rPr>
                <w:rFonts w:ascii="Cambria Math" w:eastAsiaTheme="minorEastAsia" w:hAnsi="Cambria Math" w:cs="Times New Roman"/>
                <w:sz w:val="24"/>
                <w:lang w:eastAsia="ar-SA"/>
              </w:rPr>
              <m:t>↓</m:t>
            </m:r>
          </m:sup>
        </m:sSup>
        <m:r>
          <w:rPr>
            <w:rFonts w:ascii="Cambria Math" w:eastAsiaTheme="minorEastAsia" w:hAnsi="Cambria Math" w:cs="Times New Roman"/>
            <w:sz w:val="24"/>
            <w:lang w:eastAsia="ar-SA"/>
          </w:rPr>
          <m:t>=</m:t>
        </m:r>
        <m:nary>
          <m:naryPr>
            <m:chr m:val="∑"/>
            <m:limLoc m:val="undOvr"/>
            <m:ctrlPr>
              <w:rPr>
                <w:rFonts w:ascii="Cambria Math" w:eastAsiaTheme="minorEastAsia" w:hAnsi="Cambria Math" w:cs="Times New Roman"/>
                <w:i/>
                <w:sz w:val="24"/>
                <w:lang w:eastAsia="ar-SA"/>
              </w:rPr>
            </m:ctrlPr>
          </m:naryPr>
          <m:sub>
            <m:r>
              <w:rPr>
                <w:rFonts w:ascii="Cambria Math" w:eastAsiaTheme="minorEastAsia" w:hAnsi="Cambria Math" w:cs="Times New Roman"/>
                <w:sz w:val="24"/>
                <w:lang w:eastAsia="ar-SA"/>
              </w:rPr>
              <m:t>α=1</m:t>
            </m:r>
          </m:sub>
          <m:sup>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N</m:t>
                </m:r>
              </m:e>
              <m:sub>
                <m:r>
                  <w:rPr>
                    <w:rFonts w:ascii="Cambria Math" w:eastAsiaTheme="minorEastAsia" w:hAnsi="Cambria Math" w:cs="Times New Roman"/>
                    <w:sz w:val="24"/>
                    <w:lang w:eastAsia="ar-SA"/>
                  </w:rPr>
                  <m:t>d</m:t>
                </m:r>
              </m:sub>
            </m:sSub>
          </m:sup>
          <m:e>
            <m:d>
              <m:dPr>
                <m:begChr m:val="{"/>
                <m:endChr m:val="}"/>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m:rPr>
                        <m:scr m:val="script"/>
                      </m:rP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α</m:t>
                    </m:r>
                  </m:sub>
                </m:sSub>
                <m:sSubSup>
                  <m:sSubSupPr>
                    <m:ctrlPr>
                      <w:rPr>
                        <w:rFonts w:ascii="Cambria Math" w:eastAsiaTheme="minorEastAsia" w:hAnsi="Cambria Math" w:cs="Times New Roman"/>
                        <w:i/>
                        <w:sz w:val="24"/>
                        <w:lang w:eastAsia="ar-SA"/>
                      </w:rPr>
                    </m:ctrlPr>
                  </m:sSubSupPr>
                  <m:e>
                    <m:r>
                      <m:rPr>
                        <m:sty m:val="b"/>
                      </m:rPr>
                      <w:rPr>
                        <w:rFonts w:ascii="Cambria Math" w:eastAsiaTheme="minorEastAsia" w:hAnsi="Cambria Math" w:cs="Times New Roman"/>
                        <w:sz w:val="24"/>
                        <w:lang w:eastAsia="ar-SA"/>
                      </w:rPr>
                      <m:t>Y</m:t>
                    </m:r>
                  </m:e>
                  <m:sub>
                    <m:r>
                      <w:rPr>
                        <w:rFonts w:ascii="Cambria Math" w:eastAsiaTheme="minorEastAsia" w:hAnsi="Cambria Math" w:cs="Times New Roman"/>
                        <w:sz w:val="24"/>
                        <w:lang w:eastAsia="ar-SA"/>
                      </w:rPr>
                      <m:t>α</m:t>
                    </m:r>
                  </m:sub>
                  <m:sup>
                    <m:r>
                      <w:rPr>
                        <w:rFonts w:ascii="Cambria Math" w:eastAsiaTheme="minorEastAsia" w:hAnsi="Cambria Math" w:cs="Times New Roman"/>
                        <w:sz w:val="24"/>
                        <w:lang w:eastAsia="ar-SA"/>
                      </w:rPr>
                      <m:t>-</m:t>
                    </m:r>
                  </m:sup>
                </m:sSubSup>
                <m:sSup>
                  <m:sSupPr>
                    <m:ctrlPr>
                      <w:rPr>
                        <w:rFonts w:ascii="Cambria Math" w:eastAsiaTheme="minorEastAsia" w:hAnsi="Cambria Math" w:cs="Times New Roman"/>
                        <w:i/>
                        <w:sz w:val="24"/>
                        <w:lang w:eastAsia="ar-SA"/>
                      </w:rPr>
                    </m:ctrlPr>
                  </m:sSupPr>
                  <m:e>
                    <m:r>
                      <w:rPr>
                        <w:rFonts w:ascii="Cambria Math" w:eastAsiaTheme="minorEastAsia" w:hAnsi="Cambria Math" w:cs="Times New Roman"/>
                        <w:sz w:val="24"/>
                        <w:lang w:eastAsia="ar-SA"/>
                      </w:rPr>
                      <m:t>e</m:t>
                    </m:r>
                  </m:e>
                  <m:sup>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k</m:t>
                        </m:r>
                      </m:e>
                      <m:sub>
                        <m:r>
                          <w:rPr>
                            <w:rFonts w:ascii="Cambria Math" w:eastAsiaTheme="minorEastAsia" w:hAnsi="Cambria Math" w:cs="Times New Roman"/>
                            <w:sz w:val="24"/>
                            <w:lang w:eastAsia="ar-SA"/>
                          </w:rPr>
                          <m:t>α</m:t>
                        </m:r>
                      </m:sub>
                    </m:sSub>
                    <m:r>
                      <w:rPr>
                        <w:rFonts w:ascii="Cambria Math" w:eastAsiaTheme="minorEastAsia" w:hAnsi="Cambria Math" w:cs="Times New Roman"/>
                        <w:sz w:val="24"/>
                        <w:lang w:eastAsia="ar-SA"/>
                      </w:rPr>
                      <m:t>∆</m:t>
                    </m:r>
                  </m:sup>
                </m:sSup>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m:rPr>
                        <m:scr m:val="script"/>
                      </m:rPr>
                      <w:rPr>
                        <w:rFonts w:ascii="Cambria Math" w:eastAsiaTheme="minorEastAsia" w:hAnsi="Cambria Math" w:cs="Times New Roman"/>
                        <w:sz w:val="24"/>
                        <w:lang w:eastAsia="ar-SA"/>
                      </w:rPr>
                      <m:t>M</m:t>
                    </m:r>
                  </m:e>
                  <m:sub>
                    <m:r>
                      <w:rPr>
                        <w:rFonts w:ascii="Cambria Math" w:eastAsiaTheme="minorEastAsia" w:hAnsi="Cambria Math" w:cs="Times New Roman"/>
                        <w:sz w:val="24"/>
                        <w:lang w:eastAsia="ar-SA"/>
                      </w:rPr>
                      <m:t>α</m:t>
                    </m:r>
                  </m:sub>
                </m:sSub>
                <m:sSubSup>
                  <m:sSubSupPr>
                    <m:ctrlPr>
                      <w:rPr>
                        <w:rFonts w:ascii="Cambria Math" w:eastAsiaTheme="minorEastAsia" w:hAnsi="Cambria Math" w:cs="Times New Roman"/>
                        <w:i/>
                        <w:sz w:val="24"/>
                        <w:lang w:eastAsia="ar-SA"/>
                      </w:rPr>
                    </m:ctrlPr>
                  </m:sSubSupPr>
                  <m:e>
                    <m:r>
                      <m:rPr>
                        <m:sty m:val="b"/>
                      </m:rPr>
                      <w:rPr>
                        <w:rFonts w:ascii="Cambria Math" w:eastAsiaTheme="minorEastAsia" w:hAnsi="Cambria Math" w:cs="Times New Roman"/>
                        <w:sz w:val="24"/>
                        <w:lang w:eastAsia="ar-SA"/>
                      </w:rPr>
                      <m:t>Y</m:t>
                    </m:r>
                  </m:e>
                  <m:sub>
                    <m:r>
                      <w:rPr>
                        <w:rFonts w:ascii="Cambria Math" w:eastAsiaTheme="minorEastAsia" w:hAnsi="Cambria Math" w:cs="Times New Roman"/>
                        <w:sz w:val="24"/>
                        <w:lang w:eastAsia="ar-SA"/>
                      </w:rPr>
                      <m:t>α</m:t>
                    </m:r>
                  </m:sub>
                  <m:sup>
                    <m:r>
                      <w:rPr>
                        <w:rFonts w:ascii="Cambria Math" w:eastAsiaTheme="minorEastAsia" w:hAnsi="Cambria Math" w:cs="Times New Roman"/>
                        <w:sz w:val="24"/>
                        <w:lang w:eastAsia="ar-SA"/>
                      </w:rPr>
                      <m:t>+</m:t>
                    </m:r>
                  </m:sup>
                </m:sSubSup>
              </m:e>
            </m:d>
          </m:e>
        </m:nary>
        <m:r>
          <w:rPr>
            <w:rFonts w:ascii="Cambria Math" w:eastAsiaTheme="minorEastAsia" w:hAnsi="Cambria Math" w:cs="Times New Roman"/>
            <w:sz w:val="24"/>
            <w:lang w:eastAsia="ar-SA"/>
          </w:rPr>
          <m:t>+</m:t>
        </m:r>
        <m:sSup>
          <m:sSupPr>
            <m:ctrlPr>
              <w:rPr>
                <w:rFonts w:ascii="Cambria Math" w:eastAsiaTheme="minorEastAsia" w:hAnsi="Cambria Math" w:cs="Times New Roman"/>
                <w:i/>
                <w:sz w:val="24"/>
                <w:lang w:eastAsia="ar-SA"/>
              </w:rPr>
            </m:ctrlPr>
          </m:sSupPr>
          <m:e>
            <m:r>
              <m:rPr>
                <m:sty m:val="b"/>
              </m:rPr>
              <w:rPr>
                <w:rFonts w:ascii="Cambria Math" w:eastAsiaTheme="minorEastAsia" w:hAnsi="Cambria Math" w:cs="Times New Roman"/>
                <w:sz w:val="24"/>
                <w:lang w:eastAsia="ar-SA"/>
              </w:rPr>
              <m:t>G</m:t>
            </m:r>
          </m:e>
          <m:sup>
            <m:r>
              <w:rPr>
                <w:rFonts w:ascii="Cambria Math" w:eastAsiaTheme="minorEastAsia" w:hAnsi="Cambria Math" w:cs="Times New Roman"/>
                <w:sz w:val="24"/>
                <w:lang w:eastAsia="ar-SA"/>
              </w:rPr>
              <m:t>↓</m:t>
            </m:r>
          </m:sup>
        </m:sSup>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r>
          <w:rPr>
            <w:rFonts w:ascii="Cambria Math" w:eastAsiaTheme="minorEastAsia" w:hAnsi="Cambria Math" w:cs="Times New Roman"/>
            <w:sz w:val="24"/>
            <w:lang w:eastAsia="ar-SA"/>
          </w:rPr>
          <m:t xml:space="preserve">.      </m:t>
        </m:r>
      </m:oMath>
      <w:r w:rsidR="00213893">
        <w:rPr>
          <w:rFonts w:ascii="Times New Roman" w:eastAsiaTheme="minorEastAsia" w:hAnsi="Times New Roman" w:cs="Times New Roman"/>
          <w:sz w:val="24"/>
          <w:lang w:eastAsia="ar-SA"/>
        </w:rPr>
        <w:tab/>
      </w:r>
      <w:r w:rsidR="00213893">
        <w:rPr>
          <w:rFonts w:ascii="Times New Roman" w:eastAsiaTheme="minorEastAsia" w:hAnsi="Times New Roman" w:cs="Times New Roman"/>
          <w:sz w:val="24"/>
          <w:lang w:eastAsia="ar-SA"/>
        </w:rPr>
        <w:tab/>
      </w:r>
      <w:r w:rsidR="00213893">
        <w:rPr>
          <w:rFonts w:ascii="Times New Roman" w:eastAsiaTheme="minorEastAsia" w:hAnsi="Times New Roman" w:cs="Times New Roman"/>
          <w:sz w:val="24"/>
          <w:lang w:eastAsia="ar-SA"/>
        </w:rPr>
        <w:tab/>
      </w:r>
      <w:r w:rsidR="00213893">
        <w:rPr>
          <w:rFonts w:ascii="Times New Roman" w:eastAsiaTheme="minorEastAsia" w:hAnsi="Times New Roman" w:cs="Times New Roman"/>
          <w:sz w:val="24"/>
          <w:lang w:eastAsia="ar-SA"/>
        </w:rPr>
        <w:tab/>
        <w:t xml:space="preserve">      </w:t>
      </w:r>
      <w:r w:rsidRPr="00C92D04">
        <w:rPr>
          <w:rFonts w:ascii="Times New Roman" w:eastAsiaTheme="minorEastAsia" w:hAnsi="Times New Roman" w:cs="Times New Roman"/>
          <w:sz w:val="24"/>
          <w:lang w:eastAsia="ar-SA"/>
        </w:rPr>
        <w:t>(Ad 6.2.4)</w:t>
      </w:r>
    </w:p>
    <w:p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Here, </w:t>
      </w:r>
      <m:oMath>
        <m:d>
          <m:dPr>
            <m:begChr m:val="{"/>
            <m:endChr m:val="}"/>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α</m:t>
                </m:r>
              </m:sub>
            </m:sSub>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,c</m:t>
                </m:r>
              </m:e>
              <m:sub>
                <m:r>
                  <w:rPr>
                    <w:rFonts w:ascii="Cambria Math" w:eastAsiaTheme="minorEastAsia" w:hAnsi="Cambria Math" w:cs="Times New Roman"/>
                    <w:sz w:val="24"/>
                    <w:lang w:eastAsia="ar-SA"/>
                  </w:rPr>
                  <m:t>α</m:t>
                </m:r>
              </m:sub>
            </m:sSub>
          </m:e>
        </m:d>
        <m:r>
          <w:rPr>
            <w:rFonts w:ascii="Cambria Math" w:eastAsiaTheme="minorEastAsia" w:hAnsi="Cambria Math" w:cs="Times New Roman"/>
            <w:sz w:val="24"/>
            <w:lang w:eastAsia="ar-SA"/>
          </w:rPr>
          <m:t>,α=1,…</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N</m:t>
            </m:r>
          </m:e>
          <m:sub>
            <m:r>
              <w:rPr>
                <w:rFonts w:ascii="Cambria Math" w:eastAsiaTheme="minorEastAsia" w:hAnsi="Cambria Math" w:cs="Times New Roman"/>
                <w:sz w:val="24"/>
                <w:lang w:eastAsia="ar-SA"/>
              </w:rPr>
              <m:t>d</m:t>
            </m:r>
          </m:sub>
        </m:sSub>
      </m:oMath>
      <w:r w:rsidRPr="00C92D04">
        <w:rPr>
          <w:rFonts w:ascii="Times New Roman" w:eastAsiaTheme="minorEastAsia" w:hAnsi="Times New Roman" w:cs="Times New Roman"/>
          <w:sz w:val="24"/>
          <w:lang w:eastAsia="ar-SA"/>
        </w:rPr>
        <w:t xml:space="preserve"> are the discrete-ordinate quadrature values, </w:t>
      </w:r>
      <m:oMath>
        <m:sSup>
          <m:sSupPr>
            <m:ctrlPr>
              <w:rPr>
                <w:rFonts w:ascii="Cambria Math" w:eastAsiaTheme="minorEastAsia" w:hAnsi="Cambria Math" w:cs="Times New Roman"/>
                <w:i/>
                <w:sz w:val="24"/>
                <w:lang w:eastAsia="ar-SA"/>
              </w:rPr>
            </m:ctrlPr>
          </m:sSupPr>
          <m:e>
            <m:r>
              <m:rPr>
                <m:sty m:val="b"/>
              </m:rPr>
              <w:rPr>
                <w:rFonts w:ascii="Cambria Math" w:eastAsiaTheme="minorEastAsia" w:hAnsi="Cambria Math" w:cs="Times New Roman"/>
                <w:sz w:val="24"/>
                <w:lang w:eastAsia="ar-SA"/>
              </w:rPr>
              <m:t>I</m:t>
            </m:r>
          </m:e>
          <m:sup>
            <m:r>
              <w:rPr>
                <w:rFonts w:ascii="Cambria Math" w:eastAsiaTheme="minorEastAsia" w:hAnsi="Cambria Math" w:cs="Times New Roman"/>
                <w:sz w:val="24"/>
                <w:lang w:eastAsia="ar-SA"/>
              </w:rPr>
              <m:t>↓</m:t>
            </m:r>
          </m:sup>
        </m:sSup>
      </m:oMath>
      <w:r w:rsidRPr="00C92D04">
        <w:rPr>
          <w:rFonts w:ascii="Times New Roman" w:eastAsiaTheme="minorEastAsia" w:hAnsi="Times New Roman" w:cs="Times New Roman"/>
          <w:sz w:val="24"/>
          <w:lang w:eastAsia="ar-SA"/>
        </w:rPr>
        <w:t xml:space="preserve"> is the downwelling intensity field at the surface expressed in terms of homogeneous solutions </w:t>
      </w:r>
      <m:oMath>
        <m:d>
          <m:dPr>
            <m:begChr m:val="{"/>
            <m:endChr m:val="}"/>
            <m:ctrlPr>
              <w:rPr>
                <w:rFonts w:ascii="Cambria Math" w:eastAsiaTheme="minorEastAsia" w:hAnsi="Cambria Math" w:cs="Times New Roman"/>
                <w:i/>
                <w:sz w:val="24"/>
                <w:lang w:eastAsia="ar-SA"/>
              </w:rPr>
            </m:ctrlPr>
          </m:dPr>
          <m:e>
            <m:sSubSup>
              <m:sSubSupPr>
                <m:ctrlPr>
                  <w:rPr>
                    <w:rFonts w:ascii="Cambria Math" w:eastAsiaTheme="minorEastAsia" w:hAnsi="Cambria Math" w:cs="Times New Roman"/>
                    <w:i/>
                    <w:sz w:val="24"/>
                    <w:lang w:eastAsia="ar-SA"/>
                  </w:rPr>
                </m:ctrlPr>
              </m:sSubSupPr>
              <m:e>
                <m:r>
                  <m:rPr>
                    <m:sty m:val="b"/>
                  </m:rPr>
                  <w:rPr>
                    <w:rFonts w:ascii="Cambria Math" w:eastAsiaTheme="minorEastAsia" w:hAnsi="Cambria Math" w:cs="Times New Roman"/>
                    <w:sz w:val="24"/>
                    <w:lang w:eastAsia="ar-SA"/>
                  </w:rPr>
                  <m:t>Y</m:t>
                </m:r>
              </m:e>
              <m:sub>
                <m:r>
                  <w:rPr>
                    <w:rFonts w:ascii="Cambria Math" w:eastAsiaTheme="minorEastAsia" w:hAnsi="Cambria Math" w:cs="Times New Roman"/>
                    <w:sz w:val="24"/>
                    <w:lang w:eastAsia="ar-SA"/>
                  </w:rPr>
                  <m:t>α</m:t>
                </m:r>
              </m:sub>
              <m:sup>
                <m:r>
                  <w:rPr>
                    <w:rFonts w:ascii="Cambria Math" w:eastAsiaTheme="minorEastAsia" w:hAnsi="Cambria Math" w:cs="Times New Roman"/>
                    <w:sz w:val="24"/>
                    <w:lang w:eastAsia="ar-SA"/>
                  </w:rPr>
                  <m:t>±</m:t>
                </m:r>
              </m:sup>
            </m:sSubSup>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,k</m:t>
                </m:r>
              </m:e>
              <m:sub>
                <m:r>
                  <w:rPr>
                    <w:rFonts w:ascii="Cambria Math" w:eastAsiaTheme="minorEastAsia" w:hAnsi="Cambria Math" w:cs="Times New Roman"/>
                    <w:sz w:val="24"/>
                    <w:lang w:eastAsia="ar-SA"/>
                  </w:rPr>
                  <m:t>α</m:t>
                </m:r>
              </m:sub>
            </m:sSub>
          </m:e>
        </m:d>
      </m:oMath>
      <w:r w:rsidRPr="00C92D04">
        <w:rPr>
          <w:rFonts w:ascii="Times New Roman" w:eastAsiaTheme="minorEastAsia" w:hAnsi="Times New Roman" w:cs="Times New Roman"/>
          <w:sz w:val="24"/>
          <w:lang w:eastAsia="ar-SA"/>
        </w:rPr>
        <w:t xml:space="preserve"> in the lowest layer of the atmopshere, particular solutions </w:t>
      </w:r>
      <m:oMath>
        <m:sSup>
          <m:sSupPr>
            <m:ctrlPr>
              <w:rPr>
                <w:rFonts w:ascii="Cambria Math" w:eastAsiaTheme="minorEastAsia" w:hAnsi="Cambria Math" w:cs="Times New Roman"/>
                <w:i/>
                <w:sz w:val="24"/>
                <w:lang w:eastAsia="ar-SA"/>
              </w:rPr>
            </m:ctrlPr>
          </m:sSupPr>
          <m:e>
            <m:r>
              <m:rPr>
                <m:sty m:val="b"/>
              </m:rPr>
              <w:rPr>
                <w:rFonts w:ascii="Cambria Math" w:eastAsiaTheme="minorEastAsia" w:hAnsi="Cambria Math" w:cs="Times New Roman"/>
                <w:sz w:val="24"/>
                <w:lang w:eastAsia="ar-SA"/>
              </w:rPr>
              <m:t>G</m:t>
            </m:r>
          </m:e>
          <m:sup>
            <m:r>
              <w:rPr>
                <w:rFonts w:ascii="Cambria Math" w:eastAsiaTheme="minorEastAsia" w:hAnsi="Cambria Math" w:cs="Times New Roman"/>
                <w:sz w:val="24"/>
                <w:lang w:eastAsia="ar-SA"/>
              </w:rPr>
              <m:t>↓</m:t>
            </m:r>
          </m:sup>
        </m:sSup>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in that layer, and integration constants </w:t>
      </w:r>
      <m:oMath>
        <m:d>
          <m:dPr>
            <m:begChr m:val="{"/>
            <m:endChr m:val="}"/>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m:rPr>
                    <m:scr m:val="script"/>
                  </m:rP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α</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m:rPr>
                    <m:scr m:val="script"/>
                  </m:rPr>
                  <w:rPr>
                    <w:rFonts w:ascii="Cambria Math" w:eastAsiaTheme="minorEastAsia" w:hAnsi="Cambria Math" w:cs="Times New Roman"/>
                    <w:sz w:val="24"/>
                    <w:lang w:eastAsia="ar-SA"/>
                  </w:rPr>
                  <m:t>M</m:t>
                </m:r>
              </m:e>
              <m:sub>
                <m:r>
                  <w:rPr>
                    <w:rFonts w:ascii="Cambria Math" w:eastAsiaTheme="minorEastAsia" w:hAnsi="Cambria Math" w:cs="Times New Roman"/>
                    <w:sz w:val="24"/>
                    <w:lang w:eastAsia="ar-SA"/>
                  </w:rPr>
                  <m:t>α</m:t>
                </m:r>
              </m:sub>
            </m:sSub>
          </m:e>
        </m:d>
      </m:oMath>
      <w:r w:rsidRPr="00C92D04">
        <w:rPr>
          <w:rFonts w:ascii="Times New Roman" w:eastAsiaTheme="minorEastAsia" w:hAnsi="Times New Roman" w:cs="Times New Roman"/>
          <w:sz w:val="24"/>
          <w:lang w:eastAsia="ar-SA"/>
        </w:rPr>
        <w:t xml:space="preserve"> for that layer as determined from the BVP solution </w:t>
      </w:r>
      <m:oMath>
        <m:r>
          <m:rPr>
            <m:scr m:val="double-struck"/>
          </m:rPr>
          <w:rPr>
            <w:rFonts w:ascii="Cambria Math" w:eastAsiaTheme="minorEastAsia" w:hAnsi="Cambria Math" w:cs="Times New Roman"/>
            <w:sz w:val="24"/>
            <w:lang w:eastAsia="ar-SA"/>
          </w:rPr>
          <m:t>X=</m:t>
        </m:r>
        <m:sSup>
          <m:sSupPr>
            <m:ctrlPr>
              <w:rPr>
                <w:rFonts w:ascii="Cambria Math" w:eastAsiaTheme="minorEastAsia" w:hAnsi="Cambria Math" w:cs="Times New Roman"/>
                <w:i/>
                <w:sz w:val="24"/>
                <w:lang w:eastAsia="ar-SA"/>
              </w:rPr>
            </m:ctrlPr>
          </m:sSupPr>
          <m:e>
            <m:r>
              <m:rPr>
                <m:scr m:val="double-struck"/>
              </m:rPr>
              <w:rPr>
                <w:rFonts w:ascii="Cambria Math" w:eastAsiaTheme="minorEastAsia" w:hAnsi="Cambria Math" w:cs="Times New Roman"/>
                <w:sz w:val="24"/>
                <w:lang w:eastAsia="ar-SA"/>
              </w:rPr>
              <m:t>A</m:t>
            </m:r>
          </m:e>
          <m:sup>
            <m:r>
              <w:rPr>
                <w:rFonts w:ascii="Cambria Math" w:eastAsiaTheme="minorEastAsia" w:hAnsi="Cambria Math" w:cs="Times New Roman"/>
                <w:sz w:val="24"/>
                <w:lang w:eastAsia="ar-SA"/>
              </w:rPr>
              <m:t>-1</m:t>
            </m:r>
          </m:sup>
        </m:sSup>
        <m:r>
          <m:rPr>
            <m:scr m:val="double-struck"/>
          </m:rPr>
          <w:rPr>
            <w:rFonts w:ascii="Cambria Math" w:eastAsiaTheme="minorEastAsia" w:hAnsi="Cambria Math" w:cs="Times New Roman"/>
            <w:sz w:val="24"/>
            <w:lang w:eastAsia="ar-SA"/>
          </w:rPr>
          <m:t>B</m:t>
        </m:r>
      </m:oMath>
      <w:r w:rsidRPr="00C92D04">
        <w:rPr>
          <w:rFonts w:ascii="Times New Roman" w:eastAsiaTheme="minorEastAsia" w:hAnsi="Times New Roman" w:cs="Times New Roman"/>
          <w:sz w:val="24"/>
          <w:lang w:eastAsia="ar-SA"/>
        </w:rPr>
        <w:t xml:space="preserve">. This flux computation does not require any post-processing (determination of RT solutions away from discrete-ordinate polar directions), nor any evaluations at other levels in the atmosphere. </w:t>
      </w: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b/>
          <w:i/>
          <w:sz w:val="24"/>
          <w:u w:val="single"/>
          <w:lang w:eastAsia="ar-SA"/>
        </w:rPr>
      </w:pPr>
      <w:r w:rsidRPr="00C92D04">
        <w:rPr>
          <w:rFonts w:ascii="Times New Roman" w:eastAsiaTheme="minorEastAsia" w:hAnsi="Times New Roman" w:cs="Times New Roman"/>
          <w:b/>
          <w:i/>
          <w:sz w:val="24"/>
          <w:u w:val="single"/>
          <w:lang w:eastAsia="ar-SA"/>
        </w:rPr>
        <w:t>References for this section</w:t>
      </w: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b/>
          <w:i/>
          <w:sz w:val="24"/>
          <w:u w:val="single"/>
          <w:lang w:eastAsia="ar-SA"/>
        </w:rPr>
      </w:pP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0"/>
          <w:szCs w:val="20"/>
          <w:lang w:eastAsia="ar-SA"/>
        </w:rPr>
      </w:pPr>
      <w:r w:rsidRPr="00C92D04">
        <w:rPr>
          <w:rFonts w:ascii="Times New Roman" w:eastAsiaTheme="minorEastAsia" w:hAnsi="Times New Roman" w:cs="Times New Roman"/>
          <w:sz w:val="20"/>
          <w:szCs w:val="20"/>
          <w:lang w:eastAsia="ar-SA"/>
        </w:rPr>
        <w:t>Spurr, R., K. Stamnes, H. Eide, W. Li, K. Zhang, and J. Stamnes,</w:t>
      </w:r>
      <w:r w:rsidRPr="00C92D04">
        <w:rPr>
          <w:rFonts w:ascii="Times New Roman" w:eastAsiaTheme="minorEastAsia" w:hAnsi="Times New Roman" w:cs="Times New Roman"/>
          <w:b/>
          <w:sz w:val="20"/>
          <w:szCs w:val="20"/>
          <w:lang w:eastAsia="ar-SA"/>
        </w:rPr>
        <w:t xml:space="preserve"> </w:t>
      </w:r>
      <w:r w:rsidRPr="00C92D04">
        <w:rPr>
          <w:rFonts w:ascii="Times New Roman" w:eastAsiaTheme="minorEastAsia" w:hAnsi="Times New Roman" w:cs="Times New Roman"/>
          <w:sz w:val="20"/>
          <w:szCs w:val="20"/>
          <w:lang w:eastAsia="ar-SA"/>
        </w:rPr>
        <w:t xml:space="preserve">Simultaneous Retrieval of Aerosols and Ocean Properties: A Classic Inverse Modeling Approach. I. Analytic Jacobians from the Linearized CAO-DISORT Model, </w:t>
      </w:r>
      <w:r w:rsidRPr="00C92D04">
        <w:rPr>
          <w:rFonts w:ascii="Times New Roman" w:eastAsiaTheme="minorEastAsia" w:hAnsi="Times New Roman" w:cs="Times New Roman"/>
          <w:i/>
          <w:sz w:val="20"/>
          <w:szCs w:val="20"/>
          <w:lang w:eastAsia="ar-SA"/>
        </w:rPr>
        <w:t>J. Quant. Spectrosc. Radiat. Transfer</w:t>
      </w:r>
      <w:r w:rsidRPr="00C92D04">
        <w:rPr>
          <w:rFonts w:ascii="Times New Roman" w:eastAsiaTheme="minorEastAsia" w:hAnsi="Times New Roman" w:cs="Times New Roman"/>
          <w:sz w:val="20"/>
          <w:szCs w:val="20"/>
          <w:lang w:eastAsia="ar-SA"/>
        </w:rPr>
        <w:t>,  doi: 10.1016/j/jqsrt.2006.09.009 (2007).</w:t>
      </w: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0"/>
          <w:szCs w:val="20"/>
          <w:lang w:eastAsia="ar-SA"/>
        </w:rPr>
      </w:pP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0"/>
          <w:szCs w:val="20"/>
          <w:lang w:eastAsia="ar-SA"/>
        </w:rPr>
      </w:pPr>
      <w:r w:rsidRPr="00C92D04">
        <w:rPr>
          <w:rFonts w:ascii="Times New Roman" w:eastAsiaTheme="minorEastAsia" w:hAnsi="Times New Roman" w:cs="Times New Roman"/>
          <w:sz w:val="20"/>
          <w:szCs w:val="20"/>
          <w:lang w:eastAsia="ar-SA"/>
        </w:rPr>
        <w:t xml:space="preserve">Gordon H. R., and M. Wang. Retrieval of water-leaving radiance and aerosol optical thickness over the oceans with SeaWiFS: A preliminary algorithm. </w:t>
      </w:r>
      <w:r w:rsidRPr="00C92D04">
        <w:rPr>
          <w:rFonts w:ascii="Times New Roman" w:eastAsiaTheme="minorEastAsia" w:hAnsi="Times New Roman" w:cs="Times New Roman"/>
          <w:i/>
          <w:sz w:val="20"/>
          <w:szCs w:val="20"/>
          <w:lang w:eastAsia="ar-SA"/>
        </w:rPr>
        <w:t>Applied Optics</w:t>
      </w:r>
      <w:r w:rsidRPr="00C92D04">
        <w:rPr>
          <w:rFonts w:ascii="Times New Roman" w:eastAsiaTheme="minorEastAsia" w:hAnsi="Times New Roman" w:cs="Times New Roman"/>
          <w:sz w:val="20"/>
          <w:szCs w:val="20"/>
          <w:lang w:eastAsia="ar-SA"/>
        </w:rPr>
        <w:t xml:space="preserve">, </w:t>
      </w:r>
      <w:r w:rsidRPr="00C92D04">
        <w:rPr>
          <w:rFonts w:ascii="Times New Roman" w:eastAsiaTheme="minorEastAsia" w:hAnsi="Times New Roman" w:cs="Times New Roman"/>
          <w:b/>
          <w:sz w:val="20"/>
          <w:szCs w:val="20"/>
          <w:lang w:eastAsia="ar-SA"/>
        </w:rPr>
        <w:t>33</w:t>
      </w:r>
      <w:r w:rsidRPr="00C92D04">
        <w:rPr>
          <w:rFonts w:ascii="Times New Roman" w:eastAsiaTheme="minorEastAsia" w:hAnsi="Times New Roman" w:cs="Times New Roman"/>
          <w:sz w:val="20"/>
          <w:szCs w:val="20"/>
          <w:lang w:eastAsia="ar-SA"/>
        </w:rPr>
        <w:t>; 443-452, 1994.</w:t>
      </w: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0"/>
          <w:szCs w:val="20"/>
          <w:lang w:eastAsia="ar-SA"/>
        </w:rPr>
      </w:pP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0"/>
          <w:szCs w:val="20"/>
          <w:lang w:eastAsia="ar-SA"/>
        </w:rPr>
      </w:pPr>
      <w:r w:rsidRPr="00C92D04">
        <w:rPr>
          <w:rFonts w:ascii="Times New Roman" w:eastAsiaTheme="minorEastAsia" w:hAnsi="Times New Roman" w:cs="Times New Roman"/>
          <w:sz w:val="20"/>
          <w:szCs w:val="20"/>
          <w:lang w:eastAsia="ar-SA"/>
        </w:rPr>
        <w:t xml:space="preserve">Vasilkov, A. P., W. Qin, N. Krotkov, L. Lamsal, R. Spurr, D. Haffner, J. Joiner, E.-S. Yang, and S. Marchenko, Accounting for the effects of surface BRDF on satellite cloud and trace-gas retrievals: a new approach based on geometry-dependent Lambertian equivalent reflectivity applied to OMI algorithms. </w:t>
      </w:r>
      <w:r w:rsidRPr="00C92D04">
        <w:rPr>
          <w:rFonts w:ascii="Times New Roman" w:eastAsiaTheme="minorEastAsia" w:hAnsi="Times New Roman" w:cs="Times New Roman"/>
          <w:i/>
          <w:sz w:val="20"/>
          <w:szCs w:val="20"/>
          <w:lang w:eastAsia="ar-SA"/>
        </w:rPr>
        <w:t>Atmos. Meas. Tech</w:t>
      </w:r>
      <w:r w:rsidRPr="00C92D04">
        <w:rPr>
          <w:rFonts w:ascii="Times New Roman" w:eastAsiaTheme="minorEastAsia" w:hAnsi="Times New Roman" w:cs="Times New Roman"/>
          <w:sz w:val="20"/>
          <w:szCs w:val="20"/>
          <w:lang w:eastAsia="ar-SA"/>
        </w:rPr>
        <w:t xml:space="preserve">., </w:t>
      </w:r>
      <w:r w:rsidRPr="00C92D04">
        <w:rPr>
          <w:rFonts w:ascii="Times New Roman" w:eastAsiaTheme="minorEastAsia" w:hAnsi="Times New Roman" w:cs="Times New Roman"/>
          <w:b/>
          <w:sz w:val="20"/>
          <w:szCs w:val="20"/>
          <w:lang w:eastAsia="ar-SA"/>
        </w:rPr>
        <w:t>10</w:t>
      </w:r>
      <w:r w:rsidRPr="00C92D04">
        <w:rPr>
          <w:rFonts w:ascii="Times New Roman" w:eastAsiaTheme="minorEastAsia" w:hAnsi="Times New Roman" w:cs="Times New Roman"/>
          <w:sz w:val="20"/>
          <w:szCs w:val="20"/>
          <w:lang w:eastAsia="ar-SA"/>
        </w:rPr>
        <w:t>, 333–349, doi:10.5194/amt-10-333-2017, 2017.</w:t>
      </w: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0"/>
          <w:szCs w:val="20"/>
          <w:lang w:eastAsia="ar-SA"/>
        </w:rPr>
      </w:pP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0"/>
          <w:szCs w:val="20"/>
          <w:lang w:eastAsia="ar-SA"/>
        </w:rPr>
      </w:pPr>
      <w:r w:rsidRPr="00C92D04">
        <w:rPr>
          <w:rFonts w:ascii="Times New Roman" w:eastAsiaTheme="minorEastAsia" w:hAnsi="Times New Roman" w:cs="Times New Roman"/>
          <w:sz w:val="20"/>
          <w:szCs w:val="20"/>
          <w:lang w:eastAsia="ar-SA"/>
        </w:rPr>
        <w:t xml:space="preserve">Spurr, R, and M. Christi, The LIDORT and VLIDORT Linearized Scalar and Vector Discrete Ordinate Radiative Transfer Models: Updates in the last 10 Years. </w:t>
      </w:r>
      <w:r w:rsidRPr="00C92D04">
        <w:rPr>
          <w:rFonts w:ascii="Times New Roman" w:eastAsiaTheme="minorEastAsia" w:hAnsi="Times New Roman" w:cs="Times New Roman"/>
          <w:i/>
          <w:sz w:val="20"/>
          <w:szCs w:val="20"/>
          <w:lang w:eastAsia="ar-SA"/>
        </w:rPr>
        <w:t>Light Scattering Reviews</w:t>
      </w:r>
      <w:r w:rsidRPr="00C92D04">
        <w:rPr>
          <w:rFonts w:ascii="Times New Roman" w:eastAsiaTheme="minorEastAsia" w:hAnsi="Times New Roman" w:cs="Times New Roman"/>
          <w:sz w:val="20"/>
          <w:szCs w:val="20"/>
          <w:lang w:eastAsia="ar-SA"/>
        </w:rPr>
        <w:t>, Volume 12, ed. A. Kokhanovsky, Springer, 2019.</w:t>
      </w: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0"/>
          <w:szCs w:val="20"/>
          <w:lang w:eastAsia="ar-SA"/>
        </w:rPr>
      </w:pPr>
    </w:p>
    <w:p w:rsidR="00C92D04" w:rsidRPr="00C92D04" w:rsidRDefault="00C92D04" w:rsidP="00C92D04">
      <w:pPr>
        <w:keepNext/>
        <w:suppressAutoHyphens/>
        <w:spacing w:after="120" w:line="240" w:lineRule="auto"/>
        <w:outlineLvl w:val="2"/>
        <w:rPr>
          <w:rFonts w:ascii="Times New Roman" w:eastAsiaTheme="minorEastAsia" w:hAnsi="Times New Roman" w:cs="Times New Roman"/>
          <w:i/>
          <w:sz w:val="28"/>
          <w:szCs w:val="28"/>
          <w:lang w:eastAsia="ar-SA"/>
        </w:rPr>
      </w:pPr>
      <w:bookmarkStart w:id="242" w:name="_Toc18428044"/>
      <w:r w:rsidRPr="00C92D04">
        <w:rPr>
          <w:rFonts w:ascii="Times New Roman" w:eastAsiaTheme="minorEastAsia" w:hAnsi="Times New Roman" w:cs="Times New Roman"/>
          <w:i/>
          <w:sz w:val="28"/>
          <w:szCs w:val="28"/>
          <w:lang w:eastAsia="ar-SA"/>
        </w:rPr>
        <w:t>6.2.3 Water-Leaving Radiance Scheme (ocean optics)</w:t>
      </w:r>
      <w:bookmarkEnd w:id="242"/>
    </w:p>
    <w:p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In this section, we give details of the water-leaving radiance scheme that is part of the “VSLEAVE” supplement to VLIDORT Version 2.8. Section 6.2.3.1 of this appendix deals with the basic water leaving formulation and ocean optics model, while section 6.2.3.2 deals with the linearized model for production of water-leaving Jacobians (with respect to marine optical properties). In particular, the material in section 1 is based on the work of [</w:t>
      </w:r>
      <w:r w:rsidRPr="00C92D04">
        <w:rPr>
          <w:rFonts w:ascii="Times New Roman" w:eastAsiaTheme="minorEastAsia" w:hAnsi="Times New Roman" w:cs="Times New Roman"/>
          <w:i/>
          <w:sz w:val="24"/>
          <w:lang w:eastAsia="ar-SA"/>
        </w:rPr>
        <w:t>Sayer et al</w:t>
      </w:r>
      <w:r w:rsidRPr="00C92D04">
        <w:rPr>
          <w:rFonts w:ascii="Times New Roman" w:eastAsiaTheme="minorEastAsia" w:hAnsi="Times New Roman" w:cs="Times New Roman"/>
          <w:sz w:val="24"/>
          <w:lang w:eastAsia="ar-SA"/>
        </w:rPr>
        <w:t>., 2010], which has a comprehensive review of semi-empirical marine optics formulae, and a companion paper [</w:t>
      </w:r>
      <w:r w:rsidRPr="00C92D04">
        <w:rPr>
          <w:rFonts w:ascii="Times New Roman" w:eastAsiaTheme="minorEastAsia" w:hAnsi="Times New Roman" w:cs="Times New Roman"/>
          <w:i/>
          <w:sz w:val="24"/>
          <w:lang w:eastAsia="ar-SA"/>
        </w:rPr>
        <w:t>Sayer et al</w:t>
      </w:r>
      <w:r w:rsidRPr="00C92D04">
        <w:rPr>
          <w:rFonts w:ascii="Times New Roman" w:eastAsiaTheme="minorEastAsia" w:hAnsi="Times New Roman" w:cs="Times New Roman"/>
          <w:sz w:val="24"/>
          <w:lang w:eastAsia="ar-SA"/>
        </w:rPr>
        <w:t>., 2017], the latter containing important updates to the optics model. The treatment is for Case I waters.</w:t>
      </w: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keepNext/>
        <w:suppressAutoHyphens/>
        <w:autoSpaceDE w:val="0"/>
        <w:spacing w:before="120" w:after="120" w:line="240" w:lineRule="auto"/>
        <w:outlineLvl w:val="3"/>
        <w:rPr>
          <w:rFonts w:ascii="Times New Roman" w:eastAsiaTheme="minorEastAsia" w:hAnsi="Times New Roman" w:cs="Times New Roman"/>
          <w:i/>
          <w:sz w:val="24"/>
          <w:szCs w:val="20"/>
          <w:lang w:eastAsia="ar-SA"/>
        </w:rPr>
      </w:pPr>
      <w:r w:rsidRPr="00C92D04">
        <w:rPr>
          <w:rFonts w:ascii="Times New Roman" w:eastAsiaTheme="minorEastAsia" w:hAnsi="Times New Roman" w:cs="Times New Roman"/>
          <w:i/>
          <w:sz w:val="24"/>
          <w:szCs w:val="20"/>
          <w:lang w:eastAsia="ar-SA"/>
        </w:rPr>
        <w:t>6.2.3.1. Water-leaving formulation, ocean optics model</w:t>
      </w: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i/>
          <w:sz w:val="6"/>
          <w:szCs w:val="6"/>
          <w:lang w:eastAsia="ar-SA"/>
        </w:rPr>
      </w:pP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We start with pure water optical properties (wavelength</w:t>
      </w:r>
      <m:oMath>
        <m:r>
          <w:rPr>
            <w:rFonts w:ascii="Cambria Math" w:eastAsiaTheme="minorEastAsia" w:hAnsi="Cambria Math" w:cs="Times New Roman"/>
            <w:sz w:val="24"/>
            <w:lang w:eastAsia="ar-SA"/>
          </w:rPr>
          <m:t xml:space="preserve"> λ </m:t>
        </m:r>
      </m:oMath>
      <w:r w:rsidRPr="00C92D04">
        <w:rPr>
          <w:rFonts w:ascii="Times New Roman" w:eastAsiaTheme="minorEastAsia" w:hAnsi="Times New Roman" w:cs="Times New Roman"/>
          <w:sz w:val="24"/>
          <w:lang w:eastAsia="ar-SA"/>
        </w:rPr>
        <w:t xml:space="preserve">is in Microns unless otherwise stated). The water absorption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α</m:t>
            </m:r>
          </m:e>
          <m:sub>
            <m:r>
              <w:rPr>
                <w:rFonts w:ascii="Cambria Math" w:eastAsiaTheme="minorEastAsia" w:hAnsi="Cambria Math" w:cs="Times New Roman"/>
                <w:sz w:val="24"/>
                <w:lang w:eastAsia="ar-SA"/>
              </w:rPr>
              <m:t>W</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m:t>
            </m:r>
          </m:e>
        </m:d>
        <m:r>
          <w:rPr>
            <w:rFonts w:ascii="Cambria Math" w:eastAsiaTheme="minorEastAsia" w:hAnsi="Cambria Math" w:cs="Times New Roman"/>
            <w:sz w:val="24"/>
            <w:lang w:eastAsia="ar-SA"/>
          </w:rPr>
          <m:t xml:space="preserve"> </m:t>
        </m:r>
      </m:oMath>
      <w:r w:rsidRPr="00C92D04">
        <w:rPr>
          <w:rFonts w:ascii="Times New Roman" w:eastAsiaTheme="minorEastAsia" w:hAnsi="Times New Roman" w:cs="Times New Roman"/>
          <w:sz w:val="24"/>
          <w:lang w:eastAsia="ar-SA"/>
        </w:rPr>
        <w:t>is linearly interpolated from a table of values at every 5 nm from 200-900 nm. This table is patched together from a number of literature sources. These are (1) 200-320 nm [</w:t>
      </w:r>
      <w:r w:rsidRPr="00C92D04">
        <w:rPr>
          <w:rFonts w:ascii="Times New Roman" w:eastAsiaTheme="minorEastAsia" w:hAnsi="Times New Roman" w:cs="Times New Roman"/>
          <w:i/>
          <w:sz w:val="24"/>
          <w:lang w:eastAsia="ar-SA"/>
        </w:rPr>
        <w:t>Quickenden and Irvin</w:t>
      </w:r>
      <w:r w:rsidRPr="00C92D04">
        <w:rPr>
          <w:rFonts w:ascii="Times New Roman" w:eastAsiaTheme="minorEastAsia" w:hAnsi="Times New Roman" w:cs="Times New Roman"/>
          <w:sz w:val="24"/>
          <w:lang w:eastAsia="ar-SA"/>
        </w:rPr>
        <w:t>, 1980], interpolated with [</w:t>
      </w:r>
      <w:r w:rsidRPr="00C92D04">
        <w:rPr>
          <w:rFonts w:ascii="Times New Roman" w:eastAsiaTheme="minorEastAsia" w:hAnsi="Times New Roman" w:cs="Times New Roman"/>
          <w:i/>
          <w:sz w:val="24"/>
          <w:lang w:eastAsia="ar-SA"/>
        </w:rPr>
        <w:t>Lee et al</w:t>
      </w:r>
      <w:r w:rsidRPr="00C92D04">
        <w:rPr>
          <w:rFonts w:ascii="Times New Roman" w:eastAsiaTheme="minorEastAsia" w:hAnsi="Times New Roman" w:cs="Times New Roman"/>
          <w:sz w:val="24"/>
          <w:lang w:eastAsia="ar-SA"/>
        </w:rPr>
        <w:t xml:space="preserve">., 2015] between 325 and </w:t>
      </w:r>
      <w:r w:rsidRPr="00C92D04">
        <w:rPr>
          <w:rFonts w:ascii="Times New Roman" w:eastAsiaTheme="minorEastAsia" w:hAnsi="Times New Roman" w:cs="Times New Roman"/>
          <w:sz w:val="24"/>
          <w:lang w:eastAsia="ar-SA"/>
        </w:rPr>
        <w:lastRenderedPageBreak/>
        <w:t>345 nm; (2) 350-550 nm from [</w:t>
      </w:r>
      <w:r w:rsidRPr="00C92D04">
        <w:rPr>
          <w:rFonts w:ascii="Times New Roman" w:eastAsiaTheme="minorEastAsia" w:hAnsi="Times New Roman" w:cs="Times New Roman"/>
          <w:i/>
          <w:sz w:val="24"/>
          <w:lang w:eastAsia="ar-SA"/>
        </w:rPr>
        <w:t>Lee et al</w:t>
      </w:r>
      <w:r w:rsidRPr="00C92D04">
        <w:rPr>
          <w:rFonts w:ascii="Times New Roman" w:eastAsiaTheme="minorEastAsia" w:hAnsi="Times New Roman" w:cs="Times New Roman"/>
          <w:sz w:val="24"/>
          <w:lang w:eastAsia="ar-SA"/>
        </w:rPr>
        <w:t>., 2015]; (3) [</w:t>
      </w:r>
      <w:r w:rsidRPr="00C92D04">
        <w:rPr>
          <w:rFonts w:ascii="Times New Roman" w:eastAsiaTheme="minorEastAsia" w:hAnsi="Times New Roman" w:cs="Times New Roman"/>
          <w:i/>
          <w:sz w:val="24"/>
          <w:lang w:eastAsia="ar-SA"/>
        </w:rPr>
        <w:t>Pope and Fry</w:t>
      </w:r>
      <w:r w:rsidRPr="00C92D04">
        <w:rPr>
          <w:rFonts w:ascii="Times New Roman" w:eastAsiaTheme="minorEastAsia" w:hAnsi="Times New Roman" w:cs="Times New Roman"/>
          <w:sz w:val="24"/>
          <w:lang w:eastAsia="ar-SA"/>
        </w:rPr>
        <w:t>, 1997] for 555-725 nm; (4) [</w:t>
      </w:r>
      <w:r w:rsidRPr="00C92D04">
        <w:rPr>
          <w:rFonts w:ascii="Times New Roman" w:eastAsiaTheme="minorEastAsia" w:hAnsi="Times New Roman" w:cs="Times New Roman"/>
          <w:i/>
          <w:sz w:val="24"/>
          <w:lang w:eastAsia="ar-SA"/>
        </w:rPr>
        <w:t>Hale and Querry</w:t>
      </w:r>
      <w:r w:rsidRPr="00C92D04">
        <w:rPr>
          <w:rFonts w:ascii="Times New Roman" w:eastAsiaTheme="minorEastAsia" w:hAnsi="Times New Roman" w:cs="Times New Roman"/>
          <w:sz w:val="24"/>
          <w:lang w:eastAsia="ar-SA"/>
        </w:rPr>
        <w:t xml:space="preserve">, 1973], table 1, for 725-900 nm (the latter with 25 nm increments linearly interpolated to 5 nm values]. Table entries provided as extinction coefficients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k</m:t>
            </m:r>
          </m:e>
          <m:sub>
            <m:r>
              <w:rPr>
                <w:rFonts w:ascii="Cambria Math" w:eastAsiaTheme="minorEastAsia" w:hAnsi="Cambria Math" w:cs="Times New Roman"/>
                <w:sz w:val="24"/>
                <w:lang w:eastAsia="ar-SA"/>
              </w:rPr>
              <m:t xml:space="preserve">W </m:t>
            </m:r>
          </m:sub>
        </m:sSub>
      </m:oMath>
      <w:r w:rsidRPr="00C92D04">
        <w:rPr>
          <w:rFonts w:ascii="Times New Roman" w:eastAsiaTheme="minorEastAsia" w:hAnsi="Times New Roman" w:cs="Times New Roman"/>
          <w:sz w:val="24"/>
          <w:lang w:eastAsia="ar-SA"/>
        </w:rPr>
        <w:t xml:space="preserve"> are converted using</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 xml:space="preserve"> α</m:t>
            </m:r>
          </m:e>
          <m:sub>
            <m:r>
              <w:rPr>
                <w:rFonts w:ascii="Cambria Math" w:eastAsiaTheme="minorEastAsia" w:hAnsi="Cambria Math" w:cs="Times New Roman"/>
                <w:sz w:val="24"/>
                <w:lang w:eastAsia="ar-SA"/>
              </w:rPr>
              <m:t>W</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m:t>
            </m:r>
          </m:e>
        </m:d>
        <m:r>
          <w:rPr>
            <w:rFonts w:ascii="Cambria Math" w:eastAsiaTheme="minorEastAsia" w:hAnsi="Cambria Math" w:cs="Times New Roman"/>
            <w:sz w:val="24"/>
            <w:lang w:eastAsia="ar-SA"/>
          </w:rPr>
          <m:t>=</m:t>
        </m:r>
        <m:f>
          <m:fPr>
            <m:type m:val="lin"/>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4π</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k</m:t>
                </m:r>
              </m:e>
              <m:sub>
                <m:r>
                  <w:rPr>
                    <w:rFonts w:ascii="Cambria Math" w:eastAsiaTheme="minorEastAsia" w:hAnsi="Cambria Math" w:cs="Times New Roman"/>
                    <w:sz w:val="24"/>
                    <w:lang w:eastAsia="ar-SA"/>
                  </w:rPr>
                  <m:t xml:space="preserve">W </m:t>
                </m:r>
              </m:sub>
            </m:sSub>
          </m:num>
          <m:den>
            <m:r>
              <w:rPr>
                <w:rFonts w:ascii="Cambria Math" w:eastAsiaTheme="minorEastAsia" w:hAnsi="Cambria Math" w:cs="Times New Roman"/>
                <w:sz w:val="24"/>
                <w:lang w:eastAsia="ar-SA"/>
              </w:rPr>
              <m:t>λ</m:t>
            </m:r>
          </m:den>
        </m:f>
      </m:oMath>
      <w:r w:rsidRPr="00C92D04">
        <w:rPr>
          <w:rFonts w:ascii="Times New Roman" w:eastAsiaTheme="minorEastAsia" w:hAnsi="Times New Roman" w:cs="Times New Roman"/>
          <w:sz w:val="24"/>
          <w:lang w:eastAsia="ar-SA"/>
        </w:rPr>
        <w:t>, where wavelengths are in [m] for extinctions in [m</w:t>
      </w:r>
      <w:r w:rsidRPr="00C92D04">
        <w:rPr>
          <w:rFonts w:ascii="Times New Roman" w:eastAsiaTheme="minorEastAsia" w:hAnsi="Times New Roman" w:cs="Times New Roman"/>
          <w:sz w:val="24"/>
          <w:vertAlign w:val="superscript"/>
          <w:lang w:eastAsia="ar-SA"/>
        </w:rPr>
        <w:t>-1</w:t>
      </w:r>
      <w:r w:rsidRPr="00C92D04">
        <w:rPr>
          <w:rFonts w:ascii="Times New Roman" w:eastAsiaTheme="minorEastAsia" w:hAnsi="Times New Roman" w:cs="Times New Roman"/>
          <w:sz w:val="24"/>
          <w:lang w:eastAsia="ar-SA"/>
        </w:rPr>
        <w:t>].</w:t>
      </w: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The chlorophyll [pigment] absorption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α</m:t>
            </m:r>
          </m:e>
          <m:sub>
            <m:r>
              <w:rPr>
                <w:rFonts w:ascii="Cambria Math" w:eastAsiaTheme="minorEastAsia" w:hAnsi="Cambria Math" w:cs="Times New Roman"/>
                <w:sz w:val="24"/>
                <w:lang w:eastAsia="ar-SA"/>
              </w:rPr>
              <m:t>ph</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m:t>
            </m:r>
          </m:e>
        </m:d>
      </m:oMath>
      <w:r w:rsidRPr="00C92D04">
        <w:rPr>
          <w:rFonts w:ascii="Times New Roman" w:eastAsiaTheme="minorEastAsia" w:hAnsi="Times New Roman" w:cs="Times New Roman"/>
          <w:sz w:val="24"/>
          <w:lang w:eastAsia="ar-SA"/>
        </w:rPr>
        <w:t xml:space="preserve"> comes from two sources. The first source (in the range 300-400 nm) relies on linear interpolation of two sets of coefficients</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 xml:space="preserve"> {a</m:t>
            </m:r>
          </m:e>
          <m:sub>
            <m:r>
              <w:rPr>
                <w:rFonts w:ascii="Cambria Math" w:eastAsiaTheme="minorEastAsia" w:hAnsi="Cambria Math" w:cs="Times New Roman"/>
                <w:sz w:val="24"/>
                <w:lang w:eastAsia="ar-SA"/>
              </w:rPr>
              <m:t>1</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m:t>
            </m:r>
          </m:e>
        </m:d>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,b</m:t>
            </m:r>
          </m:e>
          <m:sub>
            <m:r>
              <w:rPr>
                <w:rFonts w:ascii="Cambria Math" w:eastAsiaTheme="minorEastAsia" w:hAnsi="Cambria Math" w:cs="Times New Roman"/>
                <w:sz w:val="24"/>
                <w:lang w:eastAsia="ar-SA"/>
              </w:rPr>
              <m:t>1</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m:t>
            </m:r>
          </m:e>
        </m:d>
        <m:r>
          <w:rPr>
            <w:rFonts w:ascii="Cambria Math" w:eastAsiaTheme="minorEastAsia" w:hAnsi="Cambria Math" w:cs="Times New Roman"/>
            <w:sz w:val="24"/>
            <w:lang w:eastAsia="ar-SA"/>
          </w:rPr>
          <m:t xml:space="preserve">} </m:t>
        </m:r>
      </m:oMath>
      <w:r w:rsidRPr="00C92D04">
        <w:rPr>
          <w:rFonts w:ascii="Times New Roman" w:eastAsiaTheme="minorEastAsia" w:hAnsi="Times New Roman" w:cs="Times New Roman"/>
          <w:sz w:val="24"/>
          <w:lang w:eastAsia="ar-SA"/>
        </w:rPr>
        <w:t>given at 10 nm intervals in this range [</w:t>
      </w:r>
      <w:r w:rsidRPr="00C92D04">
        <w:rPr>
          <w:rFonts w:ascii="Times New Roman" w:eastAsiaTheme="minorEastAsia" w:hAnsi="Times New Roman" w:cs="Times New Roman"/>
          <w:i/>
          <w:sz w:val="24"/>
          <w:lang w:eastAsia="ar-SA"/>
        </w:rPr>
        <w:t>Vasilkov et al</w:t>
      </w:r>
      <w:r w:rsidRPr="00C92D04">
        <w:rPr>
          <w:rFonts w:ascii="Times New Roman" w:eastAsiaTheme="minorEastAsia" w:hAnsi="Times New Roman" w:cs="Times New Roman"/>
          <w:sz w:val="24"/>
          <w:lang w:eastAsia="ar-SA"/>
        </w:rPr>
        <w:t>., 2005]. The absorption is given by:</w:t>
      </w: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ab/>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α</m:t>
            </m:r>
          </m:e>
          <m:sub>
            <m:r>
              <w:rPr>
                <w:rFonts w:ascii="Cambria Math" w:eastAsiaTheme="minorEastAsia" w:hAnsi="Cambria Math" w:cs="Times New Roman"/>
                <w:sz w:val="24"/>
                <w:lang w:eastAsia="ar-SA"/>
              </w:rPr>
              <m:t>Ph</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r>
          <w:rPr>
            <w:rFonts w:ascii="Cambria Math" w:eastAsiaTheme="minorEastAsia" w:hAnsi="Cambria Math" w:cs="Times New Roman"/>
            <w:sz w:val="24"/>
            <w:lang w:eastAsia="ar-SA"/>
          </w:rPr>
          <m:t>=C</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a</m:t>
            </m:r>
          </m:e>
          <m:sub>
            <m:r>
              <w:rPr>
                <w:rFonts w:ascii="Cambria Math" w:eastAsiaTheme="minorEastAsia" w:hAnsi="Cambria Math" w:cs="Times New Roman"/>
                <w:sz w:val="24"/>
                <w:lang w:eastAsia="ar-SA"/>
              </w:rPr>
              <m:t>1</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m:t>
            </m:r>
          </m:e>
        </m:d>
        <m:sSup>
          <m:sSupPr>
            <m:ctrlPr>
              <w:rPr>
                <w:rFonts w:ascii="Cambria Math" w:eastAsiaTheme="minorEastAsia" w:hAnsi="Cambria Math" w:cs="Times New Roman"/>
                <w:i/>
                <w:sz w:val="24"/>
                <w:lang w:eastAsia="ar-SA"/>
              </w:rPr>
            </m:ctrlPr>
          </m:sSupPr>
          <m:e>
            <m:r>
              <w:rPr>
                <w:rFonts w:ascii="Cambria Math" w:eastAsiaTheme="minorEastAsia" w:hAnsi="Cambria Math" w:cs="Times New Roman"/>
                <w:sz w:val="24"/>
                <w:lang w:eastAsia="ar-SA"/>
              </w:rPr>
              <m:t>C</m:t>
            </m:r>
          </m:e>
          <m:sup>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b</m:t>
                </m:r>
              </m:e>
              <m:sub>
                <m:r>
                  <w:rPr>
                    <w:rFonts w:ascii="Cambria Math" w:eastAsiaTheme="minorEastAsia" w:hAnsi="Cambria Math" w:cs="Times New Roman"/>
                    <w:sz w:val="24"/>
                    <w:lang w:eastAsia="ar-SA"/>
                  </w:rPr>
                  <m:t>1</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m:t>
                </m:r>
              </m:e>
            </m:d>
          </m:sup>
        </m:sSup>
        <m:r>
          <w:rPr>
            <w:rFonts w:ascii="Cambria Math" w:eastAsiaTheme="minorEastAsia" w:hAnsi="Cambria Math" w:cs="Times New Roman"/>
            <w:sz w:val="24"/>
            <w:lang w:eastAsia="ar-SA"/>
          </w:rPr>
          <m:t>,</m:t>
        </m:r>
      </m:oMath>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t xml:space="preserve">         </w:t>
      </w:r>
      <w:r w:rsidRPr="00C92D04">
        <w:rPr>
          <w:rFonts w:ascii="Times New Roman" w:eastAsiaTheme="minorEastAsia" w:hAnsi="Times New Roman" w:cs="Times New Roman"/>
          <w:sz w:val="24"/>
          <w:lang w:eastAsia="ar-SA"/>
        </w:rPr>
        <w:tab/>
      </w:r>
      <w:r w:rsidR="00213893">
        <w:rPr>
          <w:rFonts w:ascii="Times New Roman" w:eastAsiaTheme="minorEastAsia" w:hAnsi="Times New Roman" w:cs="Times New Roman"/>
          <w:sz w:val="24"/>
          <w:lang w:eastAsia="ar-SA"/>
        </w:rPr>
        <w:t xml:space="preserve">       </w:t>
      </w:r>
      <w:r w:rsidRPr="00C92D04">
        <w:rPr>
          <w:rFonts w:ascii="Times New Roman" w:eastAsiaTheme="minorEastAsia" w:hAnsi="Times New Roman" w:cs="Times New Roman"/>
          <w:sz w:val="24"/>
          <w:lang w:eastAsia="ar-SA"/>
        </w:rPr>
        <w:t>(Ad 6.2.5)</w:t>
      </w: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where </w:t>
      </w:r>
      <m:oMath>
        <m:r>
          <w:rPr>
            <w:rFonts w:ascii="Cambria Math" w:eastAsiaTheme="minorEastAsia" w:hAnsi="Cambria Math" w:cs="Times New Roman"/>
            <w:sz w:val="24"/>
            <w:lang w:eastAsia="ar-SA"/>
          </w:rPr>
          <m:t>C</m:t>
        </m:r>
      </m:oMath>
      <w:r w:rsidRPr="00C92D04">
        <w:rPr>
          <w:rFonts w:ascii="Times New Roman" w:eastAsiaTheme="minorEastAsia" w:hAnsi="Times New Roman" w:cs="Times New Roman"/>
          <w:sz w:val="24"/>
          <w:lang w:eastAsia="ar-SA"/>
        </w:rPr>
        <w:t xml:space="preserve"> is the pigment concentration. There is no extrapolation - the value at 300 nm is used for all </w:t>
      </w:r>
      <m:oMath>
        <m:r>
          <w:rPr>
            <w:rFonts w:ascii="Cambria Math" w:eastAsiaTheme="minorEastAsia" w:hAnsi="Cambria Math" w:cs="Times New Roman"/>
            <w:sz w:val="24"/>
            <w:lang w:eastAsia="ar-SA"/>
          </w:rPr>
          <m:t>λ&lt;300</m:t>
        </m:r>
      </m:oMath>
      <w:r w:rsidRPr="00C92D04">
        <w:rPr>
          <w:rFonts w:ascii="Times New Roman" w:eastAsiaTheme="minorEastAsia" w:hAnsi="Times New Roman" w:cs="Times New Roman"/>
          <w:sz w:val="24"/>
          <w:lang w:eastAsia="ar-SA"/>
        </w:rPr>
        <w:t xml:space="preserve"> nm. The second source (over the range 400-720 nm) is based on linear interpolation of two sets of coefficients</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 xml:space="preserve"> {a</m:t>
            </m:r>
          </m:e>
          <m:sub>
            <m:r>
              <w:rPr>
                <w:rFonts w:ascii="Cambria Math" w:eastAsiaTheme="minorEastAsia" w:hAnsi="Cambria Math" w:cs="Times New Roman"/>
                <w:sz w:val="24"/>
                <w:lang w:eastAsia="ar-SA"/>
              </w:rPr>
              <m:t>2</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m:t>
            </m:r>
          </m:e>
        </m:d>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,b</m:t>
            </m:r>
          </m:e>
          <m:sub>
            <m:r>
              <w:rPr>
                <w:rFonts w:ascii="Cambria Math" w:eastAsiaTheme="minorEastAsia" w:hAnsi="Cambria Math" w:cs="Times New Roman"/>
                <w:sz w:val="24"/>
                <w:lang w:eastAsia="ar-SA"/>
              </w:rPr>
              <m:t>2</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m:t>
            </m:r>
          </m:e>
        </m:d>
        <m:r>
          <w:rPr>
            <w:rFonts w:ascii="Cambria Math" w:eastAsiaTheme="minorEastAsia" w:hAnsi="Cambria Math" w:cs="Times New Roman"/>
            <w:sz w:val="24"/>
            <w:lang w:eastAsia="ar-SA"/>
          </w:rPr>
          <m:t xml:space="preserve">} </m:t>
        </m:r>
      </m:oMath>
      <w:r w:rsidRPr="00C92D04">
        <w:rPr>
          <w:rFonts w:ascii="Times New Roman" w:eastAsiaTheme="minorEastAsia" w:hAnsi="Times New Roman" w:cs="Times New Roman"/>
          <w:sz w:val="24"/>
          <w:lang w:eastAsia="ar-SA"/>
        </w:rPr>
        <w:t>at 10 nm intervals [</w:t>
      </w:r>
      <w:r w:rsidRPr="00C92D04">
        <w:rPr>
          <w:rFonts w:ascii="Times New Roman" w:eastAsiaTheme="minorEastAsia" w:hAnsi="Times New Roman" w:cs="Times New Roman"/>
          <w:i/>
          <w:sz w:val="24"/>
          <w:lang w:eastAsia="ar-SA"/>
        </w:rPr>
        <w:t>Lee et al</w:t>
      </w:r>
      <w:r w:rsidRPr="00C92D04">
        <w:rPr>
          <w:rFonts w:ascii="Times New Roman" w:eastAsiaTheme="minorEastAsia" w:hAnsi="Times New Roman" w:cs="Times New Roman"/>
          <w:sz w:val="24"/>
          <w:lang w:eastAsia="ar-SA"/>
        </w:rPr>
        <w:t>., 2005]. The absorption formula in this regime is given by:</w:t>
      </w: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ab/>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α</m:t>
            </m:r>
          </m:e>
          <m:sub>
            <m:r>
              <w:rPr>
                <w:rFonts w:ascii="Cambria Math" w:eastAsiaTheme="minorEastAsia" w:hAnsi="Cambria Math" w:cs="Times New Roman"/>
                <w:sz w:val="24"/>
                <w:lang w:eastAsia="ar-SA"/>
              </w:rPr>
              <m:t>Ph</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r>
          <w:rPr>
            <w:rFonts w:ascii="Cambria Math" w:eastAsiaTheme="minorEastAsia" w:hAnsi="Cambria Math" w:cs="Times New Roman"/>
            <w:sz w:val="24"/>
            <w:lang w:eastAsia="ar-SA"/>
          </w:rPr>
          <m:t>=</m:t>
        </m:r>
        <m:d>
          <m:dPr>
            <m:begChr m:val="["/>
            <m:endChr m:val="]"/>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a</m:t>
                </m:r>
              </m:e>
              <m:sub>
                <m:r>
                  <w:rPr>
                    <w:rFonts w:ascii="Cambria Math" w:eastAsiaTheme="minorEastAsia" w:hAnsi="Cambria Math" w:cs="Times New Roman"/>
                    <w:sz w:val="24"/>
                    <w:lang w:eastAsia="ar-SA"/>
                  </w:rPr>
                  <m:t>2</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m:t>
                </m:r>
              </m:e>
            </m:d>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b</m:t>
                </m:r>
              </m:e>
              <m:sub>
                <m:r>
                  <w:rPr>
                    <w:rFonts w:ascii="Cambria Math" w:eastAsiaTheme="minorEastAsia" w:hAnsi="Cambria Math" w:cs="Times New Roman"/>
                    <w:sz w:val="24"/>
                    <w:lang w:eastAsia="ar-SA"/>
                  </w:rPr>
                  <m:t>2</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m:t>
                </m:r>
              </m:e>
            </m:d>
            <m:func>
              <m:funcPr>
                <m:ctrlPr>
                  <w:rPr>
                    <w:rFonts w:ascii="Cambria Math" w:eastAsiaTheme="minorEastAsia" w:hAnsi="Cambria Math" w:cs="Times New Roman"/>
                    <w:i/>
                    <w:sz w:val="24"/>
                    <w:lang w:eastAsia="ar-SA"/>
                  </w:rPr>
                </m:ctrlPr>
              </m:funcPr>
              <m:fName>
                <m:r>
                  <m:rPr>
                    <m:sty m:val="p"/>
                  </m:rPr>
                  <w:rPr>
                    <w:rFonts w:ascii="Cambria Math" w:eastAsiaTheme="minorEastAsia" w:hAnsi="Cambria Math" w:cs="Times New Roman"/>
                    <w:sz w:val="24"/>
                    <w:lang w:eastAsia="ar-SA"/>
                  </w:rPr>
                  <m:t>ln</m:t>
                </m:r>
              </m:fName>
              <m:e>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a</m:t>
                        </m:r>
                      </m:e>
                      <m:sub>
                        <m:r>
                          <w:rPr>
                            <w:rFonts w:ascii="Cambria Math" w:eastAsiaTheme="minorEastAsia" w:hAnsi="Cambria Math" w:cs="Times New Roman"/>
                            <w:sz w:val="24"/>
                            <w:lang w:eastAsia="ar-SA"/>
                          </w:rPr>
                          <m:t>440</m:t>
                        </m:r>
                      </m:sub>
                    </m:sSub>
                  </m:e>
                </m:d>
              </m:e>
            </m:func>
          </m:e>
        </m:d>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a</m:t>
            </m:r>
          </m:e>
          <m:sub>
            <m:r>
              <w:rPr>
                <w:rFonts w:ascii="Cambria Math" w:eastAsiaTheme="minorEastAsia" w:hAnsi="Cambria Math" w:cs="Times New Roman"/>
                <w:sz w:val="24"/>
                <w:lang w:eastAsia="ar-SA"/>
              </w:rPr>
              <m:t>440</m:t>
            </m:r>
          </m:sub>
        </m:sSub>
        <m:r>
          <w:rPr>
            <w:rFonts w:ascii="Cambria Math" w:eastAsiaTheme="minorEastAsia" w:hAnsi="Cambria Math" w:cs="Times New Roman"/>
            <w:sz w:val="24"/>
            <w:lang w:eastAsia="ar-SA"/>
          </w:rPr>
          <m:t>,</m:t>
        </m:r>
      </m:oMath>
      <w:r w:rsidR="00213893">
        <w:rPr>
          <w:rFonts w:ascii="Times New Roman" w:eastAsiaTheme="minorEastAsia" w:hAnsi="Times New Roman" w:cs="Times New Roman"/>
          <w:sz w:val="24"/>
          <w:lang w:eastAsia="ar-SA"/>
        </w:rPr>
        <w:tab/>
      </w:r>
      <w:r w:rsidR="00213893">
        <w:rPr>
          <w:rFonts w:ascii="Times New Roman" w:eastAsiaTheme="minorEastAsia" w:hAnsi="Times New Roman" w:cs="Times New Roman"/>
          <w:sz w:val="24"/>
          <w:lang w:eastAsia="ar-SA"/>
        </w:rPr>
        <w:tab/>
      </w:r>
      <w:r w:rsidR="00213893">
        <w:rPr>
          <w:rFonts w:ascii="Times New Roman" w:eastAsiaTheme="minorEastAsia" w:hAnsi="Times New Roman" w:cs="Times New Roman"/>
          <w:sz w:val="24"/>
          <w:lang w:eastAsia="ar-SA"/>
        </w:rPr>
        <w:tab/>
      </w:r>
      <w:r w:rsidR="00213893">
        <w:rPr>
          <w:rFonts w:ascii="Times New Roman" w:eastAsiaTheme="minorEastAsia" w:hAnsi="Times New Roman" w:cs="Times New Roman"/>
          <w:sz w:val="24"/>
          <w:lang w:eastAsia="ar-SA"/>
        </w:rPr>
        <w:tab/>
      </w:r>
      <w:r w:rsidR="00213893">
        <w:rPr>
          <w:rFonts w:ascii="Times New Roman" w:eastAsiaTheme="minorEastAsia" w:hAnsi="Times New Roman" w:cs="Times New Roman"/>
          <w:sz w:val="24"/>
          <w:lang w:eastAsia="ar-SA"/>
        </w:rPr>
        <w:tab/>
        <w:t xml:space="preserve">       </w:t>
      </w:r>
      <w:r w:rsidRPr="00C92D04">
        <w:rPr>
          <w:rFonts w:ascii="Times New Roman" w:eastAsiaTheme="minorEastAsia" w:hAnsi="Times New Roman" w:cs="Times New Roman"/>
          <w:sz w:val="24"/>
          <w:lang w:eastAsia="ar-SA"/>
        </w:rPr>
        <w:t>(Ad 6.2.6)</w:t>
      </w: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where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a</m:t>
            </m:r>
          </m:e>
          <m:sub>
            <m:r>
              <w:rPr>
                <w:rFonts w:ascii="Cambria Math" w:eastAsiaTheme="minorEastAsia" w:hAnsi="Cambria Math" w:cs="Times New Roman"/>
                <w:sz w:val="24"/>
                <w:lang w:eastAsia="ar-SA"/>
              </w:rPr>
              <m:t>440</m:t>
            </m:r>
          </m:sub>
        </m:sSub>
        <m:r>
          <w:rPr>
            <w:rFonts w:ascii="Cambria Math" w:eastAsiaTheme="minorEastAsia" w:hAnsi="Cambria Math" w:cs="Times New Roman"/>
            <w:sz w:val="24"/>
            <w:lang w:eastAsia="ar-SA"/>
          </w:rPr>
          <m:t>=</m:t>
        </m:r>
        <m:r>
          <m:rPr>
            <m:sty m:val="p"/>
          </m:rPr>
          <w:rPr>
            <w:rFonts w:ascii="Cambria Math" w:eastAsiaTheme="minorEastAsia" w:hAnsi="Cambria Math" w:cs="Times New Roman"/>
            <w:sz w:val="24"/>
            <w:lang w:eastAsia="ar-SA"/>
          </w:rPr>
          <m:t>0.06</m:t>
        </m:r>
        <m:sSup>
          <m:sSupPr>
            <m:ctrlPr>
              <w:rPr>
                <w:rFonts w:ascii="Cambria Math" w:eastAsiaTheme="minorEastAsia" w:hAnsi="Cambria Math" w:cs="Times New Roman"/>
                <w:i/>
                <w:sz w:val="24"/>
                <w:lang w:eastAsia="ar-SA"/>
              </w:rPr>
            </m:ctrlPr>
          </m:sSupPr>
          <m:e>
            <m:r>
              <w:rPr>
                <w:rFonts w:ascii="Cambria Math" w:eastAsiaTheme="minorEastAsia" w:hAnsi="Cambria Math" w:cs="Times New Roman"/>
                <w:sz w:val="24"/>
                <w:lang w:eastAsia="ar-SA"/>
              </w:rPr>
              <m:t>C</m:t>
            </m:r>
          </m:e>
          <m:sup>
            <m:r>
              <w:rPr>
                <w:rFonts w:ascii="Cambria Math" w:eastAsiaTheme="minorEastAsia" w:hAnsi="Cambria Math" w:cs="Times New Roman"/>
                <w:sz w:val="24"/>
                <w:lang w:eastAsia="ar-SA"/>
              </w:rPr>
              <m:t>0.65</m:t>
            </m:r>
          </m:sup>
        </m:sSup>
      </m:oMath>
      <w:r w:rsidRPr="00C92D04">
        <w:rPr>
          <w:rFonts w:ascii="Times New Roman" w:eastAsiaTheme="minorEastAsia" w:hAnsi="Times New Roman" w:cs="Times New Roman"/>
          <w:sz w:val="24"/>
          <w:lang w:eastAsia="ar-SA"/>
        </w:rPr>
        <w:t xml:space="preserve"> [</w:t>
      </w:r>
      <w:r w:rsidRPr="00C92D04">
        <w:rPr>
          <w:rFonts w:ascii="Times New Roman" w:eastAsiaTheme="minorEastAsia" w:hAnsi="Times New Roman" w:cs="Times New Roman"/>
          <w:i/>
          <w:sz w:val="24"/>
          <w:lang w:eastAsia="ar-SA"/>
        </w:rPr>
        <w:t>Morel and Maritorena</w:t>
      </w:r>
      <w:r w:rsidRPr="00C92D04">
        <w:rPr>
          <w:rFonts w:ascii="Times New Roman" w:eastAsiaTheme="minorEastAsia" w:hAnsi="Times New Roman" w:cs="Times New Roman"/>
          <w:sz w:val="24"/>
          <w:lang w:eastAsia="ar-SA"/>
        </w:rPr>
        <w:t xml:space="preserve">, 2001]. Again, there is no extrapolation - the value at 720 nm is used for all </w:t>
      </w:r>
      <m:oMath>
        <m:r>
          <w:rPr>
            <w:rFonts w:ascii="Cambria Math" w:eastAsiaTheme="minorEastAsia" w:hAnsi="Cambria Math" w:cs="Times New Roman"/>
            <w:sz w:val="24"/>
            <w:lang w:eastAsia="ar-SA"/>
          </w:rPr>
          <m:t>λ&gt;720</m:t>
        </m:r>
      </m:oMath>
      <w:r w:rsidRPr="00C92D04">
        <w:rPr>
          <w:rFonts w:ascii="Times New Roman" w:eastAsiaTheme="minorEastAsia" w:hAnsi="Times New Roman" w:cs="Times New Roman"/>
          <w:sz w:val="24"/>
          <w:lang w:eastAsia="ar-SA"/>
        </w:rPr>
        <w:t xml:space="preserve"> nm.</w:t>
      </w: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The CDOM absorption is given by [</w:t>
      </w:r>
      <w:r w:rsidRPr="00C92D04">
        <w:rPr>
          <w:rFonts w:ascii="Times New Roman" w:eastAsiaTheme="minorEastAsia" w:hAnsi="Times New Roman" w:cs="Times New Roman"/>
          <w:i/>
          <w:sz w:val="24"/>
          <w:lang w:eastAsia="ar-SA"/>
        </w:rPr>
        <w:t>Morel and Maritorena</w:t>
      </w:r>
      <w:r w:rsidRPr="00C92D04">
        <w:rPr>
          <w:rFonts w:ascii="Times New Roman" w:eastAsiaTheme="minorEastAsia" w:hAnsi="Times New Roman" w:cs="Times New Roman"/>
          <w:sz w:val="24"/>
          <w:lang w:eastAsia="ar-SA"/>
        </w:rPr>
        <w:t xml:space="preserve">, 2001], where </w:t>
      </w:r>
      <m:oMath>
        <m:r>
          <w:rPr>
            <w:rFonts w:ascii="Cambria Math" w:eastAsiaTheme="minorEastAsia" w:hAnsi="Cambria Math" w:cs="Times New Roman"/>
            <w:sz w:val="24"/>
            <w:lang w:eastAsia="ar-SA"/>
          </w:rPr>
          <m:t xml:space="preserve">λ </m:t>
        </m:r>
      </m:oMath>
      <w:r w:rsidRPr="00C92D04">
        <w:rPr>
          <w:rFonts w:ascii="Times New Roman" w:eastAsiaTheme="minorEastAsia" w:hAnsi="Times New Roman" w:cs="Times New Roman"/>
          <w:sz w:val="24"/>
          <w:lang w:eastAsia="ar-SA"/>
        </w:rPr>
        <w:t>is in [nm]:</w:t>
      </w: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ab/>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α</m:t>
            </m:r>
          </m:e>
          <m:sub>
            <m:r>
              <w:rPr>
                <w:rFonts w:ascii="Cambria Math" w:eastAsiaTheme="minorEastAsia" w:hAnsi="Cambria Math" w:cs="Times New Roman"/>
                <w:sz w:val="24"/>
                <w:lang w:eastAsia="ar-SA"/>
              </w:rPr>
              <m:t>CDOM</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r>
          <w:rPr>
            <w:rFonts w:ascii="Cambria Math" w:eastAsiaTheme="minorEastAsia" w:hAnsi="Cambria Math" w:cs="Times New Roman"/>
            <w:sz w:val="24"/>
            <w:lang w:eastAsia="ar-SA"/>
          </w:rPr>
          <m:t>=0.2*(0.00635+</m:t>
        </m:r>
        <m:r>
          <m:rPr>
            <m:sty m:val="p"/>
          </m:rPr>
          <w:rPr>
            <w:rFonts w:ascii="Cambria Math" w:eastAsiaTheme="minorEastAsia" w:hAnsi="Cambria Math" w:cs="Times New Roman"/>
            <w:sz w:val="24"/>
            <w:lang w:eastAsia="ar-SA"/>
          </w:rPr>
          <m:t>0.06</m:t>
        </m:r>
        <m:sSup>
          <m:sSupPr>
            <m:ctrlPr>
              <w:rPr>
                <w:rFonts w:ascii="Cambria Math" w:eastAsiaTheme="minorEastAsia" w:hAnsi="Cambria Math" w:cs="Times New Roman"/>
                <w:i/>
                <w:sz w:val="24"/>
                <w:lang w:eastAsia="ar-SA"/>
              </w:rPr>
            </m:ctrlPr>
          </m:sSupPr>
          <m:e>
            <m:r>
              <w:rPr>
                <w:rFonts w:ascii="Cambria Math" w:eastAsiaTheme="minorEastAsia" w:hAnsi="Cambria Math" w:cs="Times New Roman"/>
                <w:sz w:val="24"/>
                <w:lang w:eastAsia="ar-SA"/>
              </w:rPr>
              <m:t>C</m:t>
            </m:r>
          </m:e>
          <m:sup>
            <m:r>
              <w:rPr>
                <w:rFonts w:ascii="Cambria Math" w:eastAsiaTheme="minorEastAsia" w:hAnsi="Cambria Math" w:cs="Times New Roman"/>
                <w:sz w:val="24"/>
                <w:lang w:eastAsia="ar-SA"/>
              </w:rPr>
              <m:t>0.65</m:t>
            </m:r>
          </m:sup>
        </m:sSup>
        <m:r>
          <w:rPr>
            <w:rFonts w:ascii="Cambria Math" w:eastAsiaTheme="minorEastAsia" w:hAnsi="Cambria Math" w:cs="Times New Roman"/>
            <w:sz w:val="24"/>
            <w:lang w:eastAsia="ar-SA"/>
          </w:rPr>
          <m:t>)exp</m:t>
        </m:r>
        <m:d>
          <m:dPr>
            <m:begChr m:val="["/>
            <m:endChr m:val="]"/>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-0.014</m:t>
            </m:r>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λ-440</m:t>
                </m:r>
              </m:e>
            </m:d>
          </m:e>
        </m:d>
        <m:r>
          <w:rPr>
            <w:rFonts w:ascii="Cambria Math" w:eastAsiaTheme="minorEastAsia" w:hAnsi="Cambria Math" w:cs="Times New Roman"/>
            <w:sz w:val="24"/>
            <w:lang w:eastAsia="ar-SA"/>
          </w:rPr>
          <m:t>.</m:t>
        </m:r>
      </m:oMath>
      <w:r w:rsidRPr="00C92D04">
        <w:rPr>
          <w:rFonts w:ascii="Times New Roman" w:eastAsiaTheme="minorEastAsia" w:hAnsi="Times New Roman" w:cs="Times New Roman"/>
          <w:sz w:val="24"/>
          <w:lang w:eastAsia="ar-SA"/>
        </w:rPr>
        <w:tab/>
        <w:t xml:space="preserve">       (Ad 6.2.7)</w:t>
      </w: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The complete absorption is then</w:t>
      </w: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ab/>
      </w:r>
      <m:oMath>
        <m:sSub>
          <m:sSubPr>
            <m:ctrlPr>
              <w:rPr>
                <w:rFonts w:ascii="Cambria Math" w:eastAsiaTheme="minorEastAsia" w:hAnsi="Cambria Math" w:cs="Times New Roman"/>
                <w:i/>
                <w:sz w:val="24"/>
                <w:lang w:eastAsia="ar-SA"/>
              </w:rPr>
            </m:ctrlPr>
          </m:sSub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α</m:t>
                </m:r>
              </m:e>
              <m:sub>
                <m:r>
                  <w:rPr>
                    <w:rFonts w:ascii="Cambria Math" w:eastAsiaTheme="minorEastAsia" w:hAnsi="Cambria Math" w:cs="Times New Roman"/>
                    <w:sz w:val="24"/>
                    <w:lang w:eastAsia="ar-SA"/>
                  </w:rPr>
                  <m:t>TOT</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r>
              <w:rPr>
                <w:rFonts w:ascii="Cambria Math" w:eastAsiaTheme="minorEastAsia" w:hAnsi="Cambria Math" w:cs="Times New Roman"/>
                <w:sz w:val="24"/>
                <w:lang w:eastAsia="ar-SA"/>
              </w:rPr>
              <m:t>=α</m:t>
            </m:r>
          </m:e>
          <m:sub>
            <m:r>
              <w:rPr>
                <w:rFonts w:ascii="Cambria Math" w:eastAsiaTheme="minorEastAsia" w:hAnsi="Cambria Math" w:cs="Times New Roman"/>
                <w:sz w:val="24"/>
                <w:lang w:eastAsia="ar-SA"/>
              </w:rPr>
              <m:t>W</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m:t>
            </m:r>
          </m:e>
        </m:d>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α</m:t>
            </m:r>
          </m:e>
          <m:sub>
            <m:r>
              <w:rPr>
                <w:rFonts w:ascii="Cambria Math" w:eastAsiaTheme="minorEastAsia" w:hAnsi="Cambria Math" w:cs="Times New Roman"/>
                <w:sz w:val="24"/>
                <w:lang w:eastAsia="ar-SA"/>
              </w:rPr>
              <m:t>Ph</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α</m:t>
            </m:r>
          </m:e>
          <m:sub>
            <m:r>
              <w:rPr>
                <w:rFonts w:ascii="Cambria Math" w:eastAsiaTheme="minorEastAsia" w:hAnsi="Cambria Math" w:cs="Times New Roman"/>
                <w:sz w:val="24"/>
                <w:lang w:eastAsia="ar-SA"/>
              </w:rPr>
              <m:t>CDOM</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r>
          <w:rPr>
            <w:rFonts w:ascii="Cambria Math" w:eastAsiaTheme="minorEastAsia" w:hAnsi="Cambria Math" w:cs="Times New Roman"/>
            <w:sz w:val="24"/>
            <w:lang w:eastAsia="ar-SA"/>
          </w:rPr>
          <m:t xml:space="preserve">. </m:t>
        </m:r>
      </m:oMath>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00213893">
        <w:rPr>
          <w:rFonts w:ascii="Times New Roman" w:eastAsiaTheme="minorEastAsia" w:hAnsi="Times New Roman" w:cs="Times New Roman"/>
          <w:sz w:val="24"/>
          <w:lang w:eastAsia="ar-SA"/>
        </w:rPr>
        <w:t xml:space="preserve">  </w:t>
      </w:r>
      <w:r w:rsidRPr="00C92D04">
        <w:rPr>
          <w:rFonts w:ascii="Times New Roman" w:eastAsiaTheme="minorEastAsia" w:hAnsi="Times New Roman" w:cs="Times New Roman"/>
          <w:sz w:val="24"/>
          <w:lang w:eastAsia="ar-SA"/>
        </w:rPr>
        <w:t xml:space="preserve">     (Ad 6.2.8)</w:t>
      </w: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For water scattering coefficients we use a formula from [</w:t>
      </w:r>
      <w:r w:rsidRPr="00C92D04">
        <w:rPr>
          <w:rFonts w:ascii="Times New Roman" w:eastAsiaTheme="minorEastAsia" w:hAnsi="Times New Roman" w:cs="Times New Roman"/>
          <w:i/>
          <w:sz w:val="24"/>
          <w:lang w:eastAsia="ar-SA"/>
        </w:rPr>
        <w:t>Morel et al., 2007</w:t>
      </w:r>
      <w:r w:rsidRPr="00C92D04">
        <w:rPr>
          <w:rFonts w:ascii="Times New Roman" w:eastAsiaTheme="minorEastAsia" w:hAnsi="Times New Roman" w:cs="Times New Roman"/>
          <w:sz w:val="24"/>
          <w:lang w:eastAsia="ar-SA"/>
        </w:rPr>
        <w:t>]:</w:t>
      </w: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ab/>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b</m:t>
            </m:r>
          </m:e>
          <m:sub>
            <m:r>
              <w:rPr>
                <w:rFonts w:ascii="Cambria Math" w:eastAsiaTheme="minorEastAsia" w:hAnsi="Cambria Math" w:cs="Times New Roman"/>
                <w:sz w:val="24"/>
                <w:lang w:eastAsia="ar-SA"/>
              </w:rPr>
              <m:t>W</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m:t>
            </m:r>
          </m:e>
        </m:d>
        <m:r>
          <w:rPr>
            <w:rFonts w:ascii="Cambria Math" w:eastAsiaTheme="minorEastAsia" w:hAnsi="Cambria Math" w:cs="Times New Roman"/>
            <w:sz w:val="24"/>
            <w:lang w:eastAsia="ar-SA"/>
          </w:rPr>
          <m:t>=0.0028</m:t>
        </m:r>
        <m:sSup>
          <m:sSupPr>
            <m:ctrlPr>
              <w:rPr>
                <w:rFonts w:ascii="Cambria Math" w:eastAsiaTheme="minorEastAsia" w:hAnsi="Cambria Math" w:cs="Times New Roman"/>
                <w:i/>
                <w:sz w:val="24"/>
                <w:lang w:eastAsia="ar-SA"/>
              </w:rPr>
            </m:ctrlPr>
          </m:sSupPr>
          <m:e>
            <m:d>
              <m:dPr>
                <m:ctrlPr>
                  <w:rPr>
                    <w:rFonts w:ascii="Cambria Math" w:eastAsiaTheme="minorEastAsia" w:hAnsi="Cambria Math" w:cs="Times New Roman"/>
                    <w:i/>
                    <w:sz w:val="24"/>
                    <w:lang w:eastAsia="ar-SA"/>
                  </w:rPr>
                </m:ctrlPr>
              </m:dPr>
              <m:e>
                <m:f>
                  <m:fPr>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0.42</m:t>
                    </m:r>
                  </m:num>
                  <m:den>
                    <m:r>
                      <w:rPr>
                        <w:rFonts w:ascii="Cambria Math" w:eastAsiaTheme="minorEastAsia" w:hAnsi="Cambria Math" w:cs="Times New Roman"/>
                        <w:sz w:val="24"/>
                        <w:lang w:eastAsia="ar-SA"/>
                      </w:rPr>
                      <m:t>λ</m:t>
                    </m:r>
                  </m:den>
                </m:f>
              </m:e>
            </m:d>
          </m:e>
          <m:sup>
            <m:r>
              <w:rPr>
                <w:rFonts w:ascii="Cambria Math" w:eastAsiaTheme="minorEastAsia" w:hAnsi="Cambria Math" w:cs="Times New Roman"/>
                <w:sz w:val="24"/>
                <w:lang w:eastAsia="ar-SA"/>
              </w:rPr>
              <m:t>4.3</m:t>
            </m:r>
          </m:sup>
        </m:sSup>
        <m:r>
          <w:rPr>
            <w:rFonts w:ascii="Cambria Math" w:eastAsiaTheme="minorEastAsia" w:hAnsi="Cambria Math" w:cs="Times New Roman"/>
            <w:sz w:val="24"/>
            <w:lang w:eastAsia="ar-SA"/>
          </w:rPr>
          <m:t>.</m:t>
        </m:r>
      </m:oMath>
      <w:r w:rsidR="00213893">
        <w:rPr>
          <w:rFonts w:ascii="Times New Roman" w:eastAsiaTheme="minorEastAsia" w:hAnsi="Times New Roman" w:cs="Times New Roman"/>
          <w:sz w:val="24"/>
          <w:lang w:eastAsia="ar-SA"/>
        </w:rPr>
        <w:tab/>
      </w:r>
      <w:r w:rsidR="00213893">
        <w:rPr>
          <w:rFonts w:ascii="Times New Roman" w:eastAsiaTheme="minorEastAsia" w:hAnsi="Times New Roman" w:cs="Times New Roman"/>
          <w:sz w:val="24"/>
          <w:lang w:eastAsia="ar-SA"/>
        </w:rPr>
        <w:tab/>
      </w:r>
      <w:r w:rsidR="00213893">
        <w:rPr>
          <w:rFonts w:ascii="Times New Roman" w:eastAsiaTheme="minorEastAsia" w:hAnsi="Times New Roman" w:cs="Times New Roman"/>
          <w:sz w:val="24"/>
          <w:lang w:eastAsia="ar-SA"/>
        </w:rPr>
        <w:tab/>
      </w:r>
      <w:r w:rsidR="00213893">
        <w:rPr>
          <w:rFonts w:ascii="Times New Roman" w:eastAsiaTheme="minorEastAsia" w:hAnsi="Times New Roman" w:cs="Times New Roman"/>
          <w:sz w:val="24"/>
          <w:lang w:eastAsia="ar-SA"/>
        </w:rPr>
        <w:tab/>
      </w:r>
      <w:r w:rsidR="00213893">
        <w:rPr>
          <w:rFonts w:ascii="Times New Roman" w:eastAsiaTheme="minorEastAsia" w:hAnsi="Times New Roman" w:cs="Times New Roman"/>
          <w:sz w:val="24"/>
          <w:lang w:eastAsia="ar-SA"/>
        </w:rPr>
        <w:tab/>
      </w:r>
      <w:r w:rsidR="00213893">
        <w:rPr>
          <w:rFonts w:ascii="Times New Roman" w:eastAsiaTheme="minorEastAsia" w:hAnsi="Times New Roman" w:cs="Times New Roman"/>
          <w:sz w:val="24"/>
          <w:lang w:eastAsia="ar-SA"/>
        </w:rPr>
        <w:tab/>
      </w:r>
      <w:r w:rsidR="00213893">
        <w:rPr>
          <w:rFonts w:ascii="Times New Roman" w:eastAsiaTheme="minorEastAsia" w:hAnsi="Times New Roman" w:cs="Times New Roman"/>
          <w:sz w:val="24"/>
          <w:lang w:eastAsia="ar-SA"/>
        </w:rPr>
        <w:tab/>
        <w:t xml:space="preserve">       </w:t>
      </w:r>
      <w:r w:rsidRPr="00C92D04">
        <w:rPr>
          <w:rFonts w:ascii="Times New Roman" w:eastAsiaTheme="minorEastAsia" w:hAnsi="Times New Roman" w:cs="Times New Roman"/>
          <w:sz w:val="24"/>
          <w:lang w:eastAsia="ar-SA"/>
        </w:rPr>
        <w:t>(Ad 6.2.9)</w:t>
      </w: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For pigment scattering, we use the following from [</w:t>
      </w:r>
      <w:r w:rsidRPr="00C92D04">
        <w:rPr>
          <w:rFonts w:ascii="Times New Roman" w:eastAsiaTheme="minorEastAsia" w:hAnsi="Times New Roman" w:cs="Times New Roman"/>
          <w:i/>
          <w:sz w:val="24"/>
          <w:lang w:eastAsia="ar-SA"/>
        </w:rPr>
        <w:t>Morel and Maritorena</w:t>
      </w:r>
      <w:r w:rsidRPr="00C92D04">
        <w:rPr>
          <w:rFonts w:ascii="Times New Roman" w:eastAsiaTheme="minorEastAsia" w:hAnsi="Times New Roman" w:cs="Times New Roman"/>
          <w:sz w:val="24"/>
          <w:lang w:eastAsia="ar-SA"/>
        </w:rPr>
        <w:t>, 2001]:</w:t>
      </w: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ab/>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b</m:t>
            </m:r>
          </m:e>
          <m:sub>
            <m:r>
              <w:rPr>
                <w:rFonts w:ascii="Cambria Math" w:eastAsiaTheme="minorEastAsia" w:hAnsi="Cambria Math" w:cs="Times New Roman"/>
                <w:sz w:val="24"/>
                <w:lang w:eastAsia="ar-SA"/>
              </w:rPr>
              <m:t>Ph</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b</m:t>
            </m:r>
          </m:e>
          <m:sub>
            <m:r>
              <w:rPr>
                <w:rFonts w:ascii="Cambria Math" w:eastAsiaTheme="minorEastAsia" w:hAnsi="Cambria Math" w:cs="Times New Roman"/>
                <w:sz w:val="24"/>
                <w:lang w:eastAsia="ar-SA"/>
              </w:rPr>
              <m:t>Pb</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C</m:t>
            </m:r>
          </m:e>
        </m:d>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β</m:t>
            </m:r>
          </m:e>
          <m:sub>
            <m:r>
              <w:rPr>
                <w:rFonts w:ascii="Cambria Math" w:eastAsiaTheme="minorEastAsia" w:hAnsi="Cambria Math" w:cs="Times New Roman"/>
                <w:sz w:val="24"/>
                <w:lang w:eastAsia="ar-SA"/>
              </w:rPr>
              <m:t>bbp</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C,λ</m:t>
            </m:r>
          </m:e>
        </m:d>
        <m:r>
          <w:rPr>
            <w:rFonts w:ascii="Cambria Math" w:eastAsiaTheme="minorEastAsia" w:hAnsi="Cambria Math" w:cs="Times New Roman"/>
            <w:sz w:val="24"/>
            <w:lang w:eastAsia="ar-SA"/>
          </w:rPr>
          <m:t>;</m:t>
        </m:r>
      </m:oMath>
      <w:r w:rsidR="0034081D">
        <w:rPr>
          <w:rFonts w:ascii="Times New Roman" w:eastAsiaTheme="minorEastAsia" w:hAnsi="Times New Roman" w:cs="Times New Roman"/>
          <w:sz w:val="24"/>
          <w:lang w:eastAsia="ar-SA"/>
        </w:rPr>
        <w:tab/>
      </w:r>
      <w:r w:rsidR="0034081D">
        <w:rPr>
          <w:rFonts w:ascii="Times New Roman" w:eastAsiaTheme="minorEastAsia" w:hAnsi="Times New Roman" w:cs="Times New Roman"/>
          <w:sz w:val="24"/>
          <w:lang w:eastAsia="ar-SA"/>
        </w:rPr>
        <w:tab/>
      </w:r>
      <w:r w:rsidR="0034081D">
        <w:rPr>
          <w:rFonts w:ascii="Times New Roman" w:eastAsiaTheme="minorEastAsia" w:hAnsi="Times New Roman" w:cs="Times New Roman"/>
          <w:sz w:val="24"/>
          <w:lang w:eastAsia="ar-SA"/>
        </w:rPr>
        <w:tab/>
      </w:r>
      <w:r w:rsidR="0034081D">
        <w:rPr>
          <w:rFonts w:ascii="Times New Roman" w:eastAsiaTheme="minorEastAsia" w:hAnsi="Times New Roman" w:cs="Times New Roman"/>
          <w:sz w:val="24"/>
          <w:lang w:eastAsia="ar-SA"/>
        </w:rPr>
        <w:tab/>
      </w:r>
      <w:r w:rsidR="0034081D">
        <w:rPr>
          <w:rFonts w:ascii="Times New Roman" w:eastAsiaTheme="minorEastAsia" w:hAnsi="Times New Roman" w:cs="Times New Roman"/>
          <w:sz w:val="24"/>
          <w:lang w:eastAsia="ar-SA"/>
        </w:rPr>
        <w:tab/>
      </w:r>
      <w:r w:rsidR="0034081D">
        <w:rPr>
          <w:rFonts w:ascii="Times New Roman" w:eastAsiaTheme="minorEastAsia" w:hAnsi="Times New Roman" w:cs="Times New Roman"/>
          <w:sz w:val="24"/>
          <w:lang w:eastAsia="ar-SA"/>
        </w:rPr>
        <w:tab/>
        <w:t xml:space="preserve">     </w:t>
      </w:r>
      <w:r w:rsidRPr="00C92D04">
        <w:rPr>
          <w:rFonts w:ascii="Times New Roman" w:eastAsiaTheme="minorEastAsia" w:hAnsi="Times New Roman" w:cs="Times New Roman"/>
          <w:sz w:val="24"/>
          <w:lang w:eastAsia="ar-SA"/>
        </w:rPr>
        <w:t>(Ad 6.2.10)</w:t>
      </w:r>
    </w:p>
    <w:p w:rsidR="00C92D04" w:rsidRPr="00C92D04" w:rsidRDefault="006E46EE" w:rsidP="00C92D04">
      <w:pPr>
        <w:suppressAutoHyphens/>
        <w:autoSpaceDE w:val="0"/>
        <w:spacing w:after="0" w:line="240" w:lineRule="auto"/>
        <w:ind w:left="720" w:firstLine="720"/>
        <w:contextualSpacing/>
        <w:jc w:val="both"/>
        <w:rPr>
          <w:rFonts w:ascii="Times New Roman" w:eastAsiaTheme="minorEastAsia" w:hAnsi="Times New Roman" w:cs="Times New Roman"/>
          <w:sz w:val="24"/>
          <w:lang w:eastAsia="ar-SA"/>
        </w:rPr>
      </w:pPr>
      <m:oMathPara>
        <m:oMathParaPr>
          <m:jc m:val="left"/>
        </m:oMathParaP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b</m:t>
              </m:r>
            </m:e>
            <m:sub>
              <m:r>
                <w:rPr>
                  <w:rFonts w:ascii="Cambria Math" w:eastAsiaTheme="minorEastAsia" w:hAnsi="Cambria Math" w:cs="Times New Roman"/>
                  <w:sz w:val="24"/>
                  <w:lang w:eastAsia="ar-SA"/>
                </w:rPr>
                <m:t>Pb</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C</m:t>
              </m:r>
            </m:e>
          </m:d>
          <m:r>
            <w:rPr>
              <w:rFonts w:ascii="Cambria Math" w:eastAsiaTheme="minorEastAsia" w:hAnsi="Cambria Math" w:cs="Times New Roman"/>
              <w:sz w:val="24"/>
              <w:lang w:eastAsia="ar-SA"/>
            </w:rPr>
            <m:t>=0.416</m:t>
          </m:r>
          <m:sSup>
            <m:sSupPr>
              <m:ctrlPr>
                <w:rPr>
                  <w:rFonts w:ascii="Cambria Math" w:eastAsiaTheme="minorEastAsia" w:hAnsi="Cambria Math" w:cs="Times New Roman"/>
                  <w:i/>
                  <w:sz w:val="24"/>
                  <w:lang w:eastAsia="ar-SA"/>
                </w:rPr>
              </m:ctrlPr>
            </m:sSupPr>
            <m:e>
              <m:r>
                <w:rPr>
                  <w:rFonts w:ascii="Cambria Math" w:eastAsiaTheme="minorEastAsia" w:hAnsi="Cambria Math" w:cs="Times New Roman"/>
                  <w:sz w:val="24"/>
                  <w:lang w:eastAsia="ar-SA"/>
                </w:rPr>
                <m:t>C</m:t>
              </m:r>
            </m:e>
            <m:sup>
              <m:r>
                <w:rPr>
                  <w:rFonts w:ascii="Cambria Math" w:eastAsiaTheme="minorEastAsia" w:hAnsi="Cambria Math" w:cs="Times New Roman"/>
                  <w:sz w:val="24"/>
                  <w:lang w:eastAsia="ar-SA"/>
                </w:rPr>
                <m:t>0.766</m:t>
              </m:r>
            </m:sup>
          </m:sSup>
          <m:r>
            <w:rPr>
              <w:rFonts w:ascii="Cambria Math" w:eastAsiaTheme="minorEastAsia" w:hAnsi="Cambria Math" w:cs="Times New Roman"/>
              <w:sz w:val="24"/>
              <w:lang w:eastAsia="ar-SA"/>
            </w:rPr>
            <m:t xml:space="preserve">;  </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β</m:t>
              </m:r>
            </m:e>
            <m:sub>
              <m:r>
                <w:rPr>
                  <w:rFonts w:ascii="Cambria Math" w:eastAsiaTheme="minorEastAsia" w:hAnsi="Cambria Math" w:cs="Times New Roman"/>
                  <w:sz w:val="24"/>
                  <w:lang w:eastAsia="ar-SA"/>
                </w:rPr>
                <m:t>bbp</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C,λ</m:t>
              </m:r>
            </m:e>
          </m:d>
          <m:r>
            <w:rPr>
              <w:rFonts w:ascii="Cambria Math" w:eastAsiaTheme="minorEastAsia" w:hAnsi="Cambria Math" w:cs="Times New Roman"/>
              <w:sz w:val="24"/>
              <w:lang w:eastAsia="ar-SA"/>
            </w:rPr>
            <m:t>=0.002+0.01</m:t>
          </m:r>
          <m:d>
            <m:dPr>
              <m:begChr m:val="["/>
              <m:endChr m:val="]"/>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0.5-0.25</m:t>
              </m:r>
              <m:func>
                <m:funcPr>
                  <m:ctrlPr>
                    <w:rPr>
                      <w:rFonts w:ascii="Cambria Math" w:eastAsiaTheme="minorEastAsia" w:hAnsi="Cambria Math" w:cs="Times New Roman"/>
                      <w:i/>
                      <w:sz w:val="24"/>
                      <w:lang w:eastAsia="ar-SA"/>
                    </w:rPr>
                  </m:ctrlPr>
                </m:funcPr>
                <m:fName>
                  <m:sSub>
                    <m:sSubPr>
                      <m:ctrlPr>
                        <w:rPr>
                          <w:rFonts w:ascii="Cambria Math" w:eastAsiaTheme="minorEastAsia" w:hAnsi="Cambria Math" w:cs="Times New Roman"/>
                          <w:i/>
                          <w:sz w:val="24"/>
                          <w:lang w:eastAsia="ar-SA"/>
                        </w:rPr>
                      </m:ctrlPr>
                    </m:sSubPr>
                    <m:e>
                      <m:r>
                        <m:rPr>
                          <m:sty m:val="p"/>
                        </m:rPr>
                        <w:rPr>
                          <w:rFonts w:ascii="Cambria Math" w:eastAsiaTheme="minorEastAsia" w:hAnsi="Cambria Math" w:cs="Times New Roman"/>
                          <w:sz w:val="24"/>
                          <w:lang w:eastAsia="ar-SA"/>
                        </w:rPr>
                        <m:t>log</m:t>
                      </m:r>
                    </m:e>
                    <m:sub>
                      <m:r>
                        <w:rPr>
                          <w:rFonts w:ascii="Cambria Math" w:eastAsiaTheme="minorEastAsia" w:hAnsi="Cambria Math" w:cs="Times New Roman"/>
                          <w:sz w:val="24"/>
                          <w:lang w:eastAsia="ar-SA"/>
                        </w:rPr>
                        <m:t>10</m:t>
                      </m:r>
                    </m:sub>
                  </m:sSub>
                </m:fName>
                <m:e>
                  <m:r>
                    <w:rPr>
                      <w:rFonts w:ascii="Cambria Math" w:eastAsiaTheme="minorEastAsia" w:hAnsi="Cambria Math" w:cs="Times New Roman"/>
                      <w:sz w:val="24"/>
                      <w:lang w:eastAsia="ar-SA"/>
                    </w:rPr>
                    <m:t>C</m:t>
                  </m:r>
                </m:e>
              </m:func>
            </m:e>
          </m:d>
          <m:sSup>
            <m:sSupPr>
              <m:ctrlPr>
                <w:rPr>
                  <w:rFonts w:ascii="Cambria Math" w:eastAsiaTheme="minorEastAsia" w:hAnsi="Cambria Math" w:cs="Times New Roman"/>
                  <w:i/>
                  <w:sz w:val="24"/>
                  <w:lang w:eastAsia="ar-SA"/>
                </w:rPr>
              </m:ctrlPr>
            </m:sSupPr>
            <m:e>
              <m:d>
                <m:dPr>
                  <m:ctrlPr>
                    <w:rPr>
                      <w:rFonts w:ascii="Cambria Math" w:eastAsiaTheme="minorEastAsia" w:hAnsi="Cambria Math" w:cs="Times New Roman"/>
                      <w:i/>
                      <w:sz w:val="24"/>
                      <w:lang w:eastAsia="ar-SA"/>
                    </w:rPr>
                  </m:ctrlPr>
                </m:dPr>
                <m:e>
                  <m:f>
                    <m:fPr>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λ</m:t>
                      </m:r>
                    </m:num>
                    <m:den>
                      <m:r>
                        <w:rPr>
                          <w:rFonts w:ascii="Cambria Math" w:eastAsiaTheme="minorEastAsia" w:hAnsi="Cambria Math" w:cs="Times New Roman"/>
                          <w:sz w:val="24"/>
                          <w:lang w:eastAsia="ar-SA"/>
                        </w:rPr>
                        <m:t>0.55</m:t>
                      </m:r>
                    </m:den>
                  </m:f>
                </m:e>
              </m:d>
            </m:e>
            <m:sup>
              <m:r>
                <w:rPr>
                  <w:rFonts w:ascii="Cambria Math" w:eastAsiaTheme="minorEastAsia" w:hAnsi="Cambria Math" w:cs="Times New Roman"/>
                  <w:sz w:val="24"/>
                  <w:lang w:eastAsia="ar-SA"/>
                </w:rPr>
                <m:t>V</m:t>
              </m:r>
            </m:sup>
          </m:sSup>
          <m:r>
            <w:rPr>
              <w:rFonts w:ascii="Cambria Math" w:eastAsiaTheme="minorEastAsia" w:hAnsi="Cambria Math" w:cs="Times New Roman"/>
              <w:sz w:val="24"/>
              <w:lang w:eastAsia="ar-SA"/>
            </w:rPr>
            <m:t>,</m:t>
          </m:r>
        </m:oMath>
      </m:oMathPara>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where the exponent </w:t>
      </w:r>
      <m:oMath>
        <m:r>
          <w:rPr>
            <w:rFonts w:ascii="Cambria Math" w:eastAsiaTheme="minorEastAsia" w:hAnsi="Cambria Math" w:cs="Times New Roman"/>
            <w:sz w:val="24"/>
            <w:lang w:eastAsia="ar-SA"/>
          </w:rPr>
          <m:t xml:space="preserve">V=0 </m:t>
        </m:r>
      </m:oMath>
      <w:r w:rsidRPr="00C92D04">
        <w:rPr>
          <w:rFonts w:ascii="Times New Roman" w:eastAsiaTheme="minorEastAsia" w:hAnsi="Times New Roman" w:cs="Times New Roman"/>
          <w:sz w:val="24"/>
          <w:lang w:eastAsia="ar-SA"/>
        </w:rPr>
        <w:t xml:space="preserve">for </w:t>
      </w:r>
      <m:oMath>
        <m:r>
          <w:rPr>
            <w:rFonts w:ascii="Cambria Math" w:eastAsiaTheme="minorEastAsia" w:hAnsi="Cambria Math" w:cs="Times New Roman"/>
            <w:sz w:val="24"/>
            <w:lang w:eastAsia="ar-SA"/>
          </w:rPr>
          <m:t>C&gt;2</m:t>
        </m:r>
      </m:oMath>
      <w:r w:rsidRPr="00C92D04">
        <w:rPr>
          <w:rFonts w:ascii="Times New Roman" w:eastAsiaTheme="minorEastAsia" w:hAnsi="Times New Roman" w:cs="Times New Roman"/>
          <w:sz w:val="24"/>
          <w:lang w:eastAsia="ar-SA"/>
        </w:rPr>
        <w:t xml:space="preserve">, and </w:t>
      </w:r>
      <m:oMath>
        <m:r>
          <w:rPr>
            <w:rFonts w:ascii="Cambria Math" w:eastAsiaTheme="minorEastAsia" w:hAnsi="Cambria Math" w:cs="Times New Roman"/>
            <w:sz w:val="24"/>
            <w:lang w:eastAsia="ar-SA"/>
          </w:rPr>
          <m:t>V=0.5</m:t>
        </m:r>
        <m:d>
          <m:dPr>
            <m:begChr m:val="["/>
            <m:endChr m:val="]"/>
            <m:ctrlPr>
              <w:rPr>
                <w:rFonts w:ascii="Cambria Math" w:eastAsiaTheme="minorEastAsia" w:hAnsi="Cambria Math" w:cs="Times New Roman"/>
                <w:i/>
                <w:sz w:val="24"/>
                <w:lang w:eastAsia="ar-SA"/>
              </w:rPr>
            </m:ctrlPr>
          </m:dPr>
          <m:e>
            <m:func>
              <m:funcPr>
                <m:ctrlPr>
                  <w:rPr>
                    <w:rFonts w:ascii="Cambria Math" w:eastAsiaTheme="minorEastAsia" w:hAnsi="Cambria Math" w:cs="Times New Roman"/>
                    <w:i/>
                    <w:sz w:val="24"/>
                    <w:lang w:eastAsia="ar-SA"/>
                  </w:rPr>
                </m:ctrlPr>
              </m:funcPr>
              <m:fName>
                <m:sSub>
                  <m:sSubPr>
                    <m:ctrlPr>
                      <w:rPr>
                        <w:rFonts w:ascii="Cambria Math" w:eastAsiaTheme="minorEastAsia" w:hAnsi="Cambria Math" w:cs="Times New Roman"/>
                        <w:i/>
                        <w:sz w:val="24"/>
                        <w:lang w:eastAsia="ar-SA"/>
                      </w:rPr>
                    </m:ctrlPr>
                  </m:sSubPr>
                  <m:e>
                    <m:r>
                      <m:rPr>
                        <m:sty m:val="p"/>
                      </m:rPr>
                      <w:rPr>
                        <w:rFonts w:ascii="Cambria Math" w:eastAsiaTheme="minorEastAsia" w:hAnsi="Cambria Math" w:cs="Times New Roman"/>
                        <w:sz w:val="24"/>
                        <w:lang w:eastAsia="ar-SA"/>
                      </w:rPr>
                      <m:t>log</m:t>
                    </m:r>
                  </m:e>
                  <m:sub>
                    <m:r>
                      <w:rPr>
                        <w:rFonts w:ascii="Cambria Math" w:eastAsiaTheme="minorEastAsia" w:hAnsi="Cambria Math" w:cs="Times New Roman"/>
                        <w:sz w:val="24"/>
                        <w:lang w:eastAsia="ar-SA"/>
                      </w:rPr>
                      <m:t>10</m:t>
                    </m:r>
                  </m:sub>
                </m:sSub>
              </m:fName>
              <m:e>
                <m:r>
                  <w:rPr>
                    <w:rFonts w:ascii="Cambria Math" w:eastAsiaTheme="minorEastAsia" w:hAnsi="Cambria Math" w:cs="Times New Roman"/>
                    <w:sz w:val="24"/>
                    <w:lang w:eastAsia="ar-SA"/>
                  </w:rPr>
                  <m:t>C</m:t>
                </m:r>
              </m:e>
            </m:func>
            <m:r>
              <w:rPr>
                <w:rFonts w:ascii="Cambria Math" w:eastAsiaTheme="minorEastAsia" w:hAnsi="Cambria Math" w:cs="Times New Roman"/>
                <w:sz w:val="24"/>
                <w:lang w:eastAsia="ar-SA"/>
              </w:rPr>
              <m:t>-0.3</m:t>
            </m:r>
          </m:e>
        </m:d>
      </m:oMath>
      <w:r w:rsidRPr="00C92D04">
        <w:rPr>
          <w:rFonts w:ascii="Times New Roman" w:eastAsiaTheme="minorEastAsia" w:hAnsi="Times New Roman" w:cs="Times New Roman"/>
          <w:sz w:val="24"/>
          <w:lang w:eastAsia="ar-SA"/>
        </w:rPr>
        <w:t xml:space="preserve"> for </w:t>
      </w:r>
      <m:oMath>
        <m:r>
          <w:rPr>
            <w:rFonts w:ascii="Cambria Math" w:eastAsiaTheme="minorEastAsia" w:hAnsi="Cambria Math" w:cs="Times New Roman"/>
            <w:sz w:val="24"/>
            <w:lang w:eastAsia="ar-SA"/>
          </w:rPr>
          <m:t>C≤2</m:t>
        </m:r>
      </m:oMath>
      <w:r w:rsidRPr="00C92D04">
        <w:rPr>
          <w:rFonts w:ascii="Times New Roman" w:eastAsiaTheme="minorEastAsia" w:hAnsi="Times New Roman" w:cs="Times New Roman"/>
          <w:sz w:val="24"/>
          <w:lang w:eastAsia="ar-SA"/>
        </w:rPr>
        <w:t>. The complete scattering is then</w:t>
      </w: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ab/>
      </w:r>
      <m:oMath>
        <m:r>
          <w:rPr>
            <w:rFonts w:ascii="Cambria Math" w:eastAsiaTheme="minorEastAsia" w:hAnsi="Cambria Math" w:cs="Times New Roman"/>
            <w:sz w:val="24"/>
            <w:lang w:eastAsia="ar-SA"/>
          </w:rPr>
          <m:t xml:space="preserve"> </m:t>
        </m:r>
        <m:sSub>
          <m:sSubPr>
            <m:ctrlPr>
              <w:rPr>
                <w:rFonts w:ascii="Cambria Math" w:eastAsiaTheme="minorEastAsia" w:hAnsi="Cambria Math" w:cs="Times New Roman"/>
                <w:i/>
                <w:sz w:val="24"/>
                <w:lang w:eastAsia="ar-SA"/>
              </w:rPr>
            </m:ctrlPr>
          </m:sSub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b</m:t>
                </m:r>
              </m:e>
              <m:sub>
                <m:r>
                  <w:rPr>
                    <w:rFonts w:ascii="Cambria Math" w:eastAsiaTheme="minorEastAsia" w:hAnsi="Cambria Math" w:cs="Times New Roman"/>
                    <w:sz w:val="24"/>
                    <w:lang w:eastAsia="ar-SA"/>
                  </w:rPr>
                  <m:t>TOT</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r>
              <w:rPr>
                <w:rFonts w:ascii="Cambria Math" w:eastAsiaTheme="minorEastAsia" w:hAnsi="Cambria Math" w:cs="Times New Roman"/>
                <w:sz w:val="24"/>
                <w:lang w:eastAsia="ar-SA"/>
              </w:rPr>
              <m:t>=b</m:t>
            </m:r>
          </m:e>
          <m:sub>
            <m:r>
              <w:rPr>
                <w:rFonts w:ascii="Cambria Math" w:eastAsiaTheme="minorEastAsia" w:hAnsi="Cambria Math" w:cs="Times New Roman"/>
                <w:sz w:val="24"/>
                <w:lang w:eastAsia="ar-SA"/>
              </w:rPr>
              <m:t>W</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m:t>
            </m:r>
          </m:e>
        </m:d>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b</m:t>
            </m:r>
          </m:e>
          <m:sub>
            <m:r>
              <w:rPr>
                <w:rFonts w:ascii="Cambria Math" w:eastAsiaTheme="minorEastAsia" w:hAnsi="Cambria Math" w:cs="Times New Roman"/>
                <w:sz w:val="24"/>
                <w:lang w:eastAsia="ar-SA"/>
              </w:rPr>
              <m:t>ph</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r>
          <w:rPr>
            <w:rFonts w:ascii="Cambria Math" w:eastAsiaTheme="minorEastAsia" w:hAnsi="Cambria Math" w:cs="Times New Roman"/>
            <w:sz w:val="24"/>
            <w:lang w:eastAsia="ar-SA"/>
          </w:rPr>
          <m:t xml:space="preserve">. </m:t>
        </m:r>
      </m:oMath>
      <w:r w:rsidR="0034081D">
        <w:rPr>
          <w:rFonts w:ascii="Times New Roman" w:eastAsiaTheme="minorEastAsia" w:hAnsi="Times New Roman" w:cs="Times New Roman"/>
          <w:sz w:val="24"/>
          <w:lang w:eastAsia="ar-SA"/>
        </w:rPr>
        <w:tab/>
      </w:r>
      <w:r w:rsidR="0034081D">
        <w:rPr>
          <w:rFonts w:ascii="Times New Roman" w:eastAsiaTheme="minorEastAsia" w:hAnsi="Times New Roman" w:cs="Times New Roman"/>
          <w:sz w:val="24"/>
          <w:lang w:eastAsia="ar-SA"/>
        </w:rPr>
        <w:tab/>
      </w:r>
      <w:r w:rsidR="0034081D">
        <w:rPr>
          <w:rFonts w:ascii="Times New Roman" w:eastAsiaTheme="minorEastAsia" w:hAnsi="Times New Roman" w:cs="Times New Roman"/>
          <w:sz w:val="24"/>
          <w:lang w:eastAsia="ar-SA"/>
        </w:rPr>
        <w:tab/>
      </w:r>
      <w:r w:rsidR="0034081D">
        <w:rPr>
          <w:rFonts w:ascii="Times New Roman" w:eastAsiaTheme="minorEastAsia" w:hAnsi="Times New Roman" w:cs="Times New Roman"/>
          <w:sz w:val="24"/>
          <w:lang w:eastAsia="ar-SA"/>
        </w:rPr>
        <w:tab/>
      </w:r>
      <w:r w:rsidR="0034081D">
        <w:rPr>
          <w:rFonts w:ascii="Times New Roman" w:eastAsiaTheme="minorEastAsia" w:hAnsi="Times New Roman" w:cs="Times New Roman"/>
          <w:sz w:val="24"/>
          <w:lang w:eastAsia="ar-SA"/>
        </w:rPr>
        <w:tab/>
      </w:r>
      <w:r w:rsidR="0034081D">
        <w:rPr>
          <w:rFonts w:ascii="Times New Roman" w:eastAsiaTheme="minorEastAsia" w:hAnsi="Times New Roman" w:cs="Times New Roman"/>
          <w:sz w:val="24"/>
          <w:lang w:eastAsia="ar-SA"/>
        </w:rPr>
        <w:tab/>
        <w:t xml:space="preserve">     </w:t>
      </w:r>
      <w:r w:rsidRPr="00C92D04">
        <w:rPr>
          <w:rFonts w:ascii="Times New Roman" w:eastAsiaTheme="minorEastAsia" w:hAnsi="Times New Roman" w:cs="Times New Roman"/>
          <w:sz w:val="24"/>
          <w:lang w:eastAsia="ar-SA"/>
        </w:rPr>
        <w:t>(Ad 6.2.11)</w:t>
      </w: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In the original formulation of water-leaving radiance in VLIDORT, the following formula was used to obtain the basic ocean-surface reflectance [</w:t>
      </w:r>
      <w:r w:rsidRPr="00C92D04">
        <w:rPr>
          <w:rFonts w:ascii="Times New Roman" w:eastAsiaTheme="minorEastAsia" w:hAnsi="Times New Roman" w:cs="Times New Roman"/>
          <w:i/>
          <w:sz w:val="24"/>
          <w:lang w:eastAsia="ar-SA"/>
        </w:rPr>
        <w:t>Morel and Gentili</w:t>
      </w:r>
      <w:r w:rsidRPr="00C92D04">
        <w:rPr>
          <w:rFonts w:ascii="Times New Roman" w:eastAsiaTheme="minorEastAsia" w:hAnsi="Times New Roman" w:cs="Times New Roman"/>
          <w:sz w:val="24"/>
          <w:lang w:eastAsia="ar-SA"/>
        </w:rPr>
        <w:t>, 1992]:</w:t>
      </w: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lastRenderedPageBreak/>
        <w:tab/>
      </w:r>
      <m:oMath>
        <m:r>
          <w:rPr>
            <w:rFonts w:ascii="Cambria Math" w:eastAsiaTheme="minorEastAsia" w:hAnsi="Cambria Math" w:cs="Times New Roman"/>
            <w:sz w:val="24"/>
            <w:lang w:eastAsia="ar-SA"/>
          </w:rPr>
          <m:t>R</m:t>
        </m:r>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C,λ,</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r>
          <w:rPr>
            <w:rFonts w:ascii="Cambria Math" w:eastAsiaTheme="minorEastAsia" w:hAnsi="Cambria Math" w:cs="Times New Roman"/>
            <w:sz w:val="24"/>
            <w:lang w:eastAsia="ar-SA"/>
          </w:rPr>
          <m:t>=f</m:t>
        </m:r>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R</m:t>
            </m:r>
          </m:e>
          <m:sub>
            <m:r>
              <w:rPr>
                <w:rFonts w:ascii="Cambria Math" w:eastAsiaTheme="minorEastAsia" w:hAnsi="Cambria Math" w:cs="Times New Roman"/>
                <w:sz w:val="24"/>
                <w:lang w:eastAsia="ar-SA"/>
              </w:rPr>
              <m:t>TOT</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r>
          <w:rPr>
            <w:rFonts w:ascii="Cambria Math" w:eastAsiaTheme="minorEastAsia" w:hAnsi="Cambria Math" w:cs="Times New Roman"/>
            <w:sz w:val="24"/>
            <w:lang w:eastAsia="ar-SA"/>
          </w:rPr>
          <m:t>≡f</m:t>
        </m:r>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f>
          <m:fPr>
            <m:ctrlPr>
              <w:rPr>
                <w:rFonts w:ascii="Cambria Math" w:eastAsiaTheme="minorEastAsia" w:hAnsi="Cambria Math" w:cs="Times New Roman"/>
                <w:i/>
                <w:sz w:val="24"/>
                <w:lang w:eastAsia="ar-SA"/>
              </w:rPr>
            </m:ctrlPr>
          </m:fPr>
          <m:num>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b</m:t>
                </m:r>
              </m:e>
              <m:sub>
                <m:r>
                  <w:rPr>
                    <w:rFonts w:ascii="Cambria Math" w:eastAsiaTheme="minorEastAsia" w:hAnsi="Cambria Math" w:cs="Times New Roman"/>
                    <w:sz w:val="24"/>
                    <w:lang w:eastAsia="ar-SA"/>
                  </w:rPr>
                  <m:t>TOT</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num>
          <m:den>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a</m:t>
                </m:r>
              </m:e>
              <m:sub>
                <m:r>
                  <w:rPr>
                    <w:rFonts w:ascii="Cambria Math" w:eastAsiaTheme="minorEastAsia" w:hAnsi="Cambria Math" w:cs="Times New Roman"/>
                    <w:sz w:val="24"/>
                    <w:lang w:eastAsia="ar-SA"/>
                  </w:rPr>
                  <m:t>TOT</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den>
        </m:f>
        <m:r>
          <w:rPr>
            <w:rFonts w:ascii="Cambria Math" w:eastAsiaTheme="minorEastAsia" w:hAnsi="Cambria Math" w:cs="Times New Roman"/>
            <w:sz w:val="24"/>
            <w:lang w:eastAsia="ar-SA"/>
          </w:rPr>
          <m:t>;</m:t>
        </m:r>
      </m:oMath>
      <w:r w:rsidR="0034081D">
        <w:rPr>
          <w:rFonts w:ascii="Times New Roman" w:eastAsiaTheme="minorEastAsia" w:hAnsi="Times New Roman" w:cs="Times New Roman"/>
          <w:sz w:val="24"/>
          <w:lang w:eastAsia="ar-SA"/>
        </w:rPr>
        <w:tab/>
      </w:r>
      <w:r w:rsidR="0034081D">
        <w:rPr>
          <w:rFonts w:ascii="Times New Roman" w:eastAsiaTheme="minorEastAsia" w:hAnsi="Times New Roman" w:cs="Times New Roman"/>
          <w:sz w:val="24"/>
          <w:lang w:eastAsia="ar-SA"/>
        </w:rPr>
        <w:tab/>
      </w:r>
      <w:r w:rsidR="0034081D">
        <w:rPr>
          <w:rFonts w:ascii="Times New Roman" w:eastAsiaTheme="minorEastAsia" w:hAnsi="Times New Roman" w:cs="Times New Roman"/>
          <w:sz w:val="24"/>
          <w:lang w:eastAsia="ar-SA"/>
        </w:rPr>
        <w:tab/>
      </w:r>
      <w:r w:rsidR="0034081D">
        <w:rPr>
          <w:rFonts w:ascii="Times New Roman" w:eastAsiaTheme="minorEastAsia" w:hAnsi="Times New Roman" w:cs="Times New Roman"/>
          <w:sz w:val="24"/>
          <w:lang w:eastAsia="ar-SA"/>
        </w:rPr>
        <w:tab/>
        <w:t xml:space="preserve">     </w:t>
      </w:r>
      <w:r w:rsidRPr="00C92D04">
        <w:rPr>
          <w:rFonts w:ascii="Times New Roman" w:eastAsiaTheme="minorEastAsia" w:hAnsi="Times New Roman" w:cs="Times New Roman"/>
          <w:sz w:val="24"/>
          <w:lang w:eastAsia="ar-SA"/>
        </w:rPr>
        <w:t>(Ad 6.2.12)</w:t>
      </w: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ab/>
      </w:r>
      <m:oMath>
        <m:r>
          <w:rPr>
            <w:rFonts w:ascii="Cambria Math" w:eastAsiaTheme="minorEastAsia" w:hAnsi="Cambria Math" w:cs="Times New Roman"/>
            <w:sz w:val="24"/>
            <w:lang w:eastAsia="ar-SA"/>
          </w:rPr>
          <m:t>f</m:t>
        </m:r>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d>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d</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d</m:t>
            </m:r>
          </m:e>
          <m:sub>
            <m:r>
              <w:rPr>
                <w:rFonts w:ascii="Cambria Math" w:eastAsiaTheme="minorEastAsia" w:hAnsi="Cambria Math" w:cs="Times New Roman"/>
                <w:sz w:val="24"/>
                <w:lang w:eastAsia="ar-SA"/>
              </w:rPr>
              <m:t>1</m:t>
            </m:r>
          </m:sub>
        </m:sSub>
        <m:r>
          <w:rPr>
            <w:rFonts w:ascii="Cambria Math" w:eastAsiaTheme="minorEastAsia" w:hAnsi="Cambria Math" w:cs="Times New Roman"/>
            <w:sz w:val="24"/>
            <w:lang w:eastAsia="ar-SA"/>
          </w:rPr>
          <m:t>η-</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d</m:t>
            </m:r>
          </m:e>
          <m:sub>
            <m:r>
              <w:rPr>
                <w:rFonts w:ascii="Cambria Math" w:eastAsiaTheme="minorEastAsia" w:hAnsi="Cambria Math" w:cs="Times New Roman"/>
                <w:sz w:val="24"/>
                <w:lang w:eastAsia="ar-SA"/>
              </w:rPr>
              <m:t>2</m:t>
            </m:r>
          </m:sub>
        </m:sSub>
        <m:sSup>
          <m:sSupPr>
            <m:ctrlPr>
              <w:rPr>
                <w:rFonts w:ascii="Cambria Math" w:eastAsiaTheme="minorEastAsia" w:hAnsi="Cambria Math" w:cs="Times New Roman"/>
                <w:i/>
                <w:sz w:val="24"/>
                <w:lang w:eastAsia="ar-SA"/>
              </w:rPr>
            </m:ctrlPr>
          </m:sSupPr>
          <m:e>
            <m:r>
              <w:rPr>
                <w:rFonts w:ascii="Cambria Math" w:eastAsiaTheme="minorEastAsia" w:hAnsi="Cambria Math" w:cs="Times New Roman"/>
                <w:sz w:val="24"/>
                <w:lang w:eastAsia="ar-SA"/>
              </w:rPr>
              <m:t>η</m:t>
            </m:r>
          </m:e>
          <m:sup>
            <m:r>
              <w:rPr>
                <w:rFonts w:ascii="Cambria Math" w:eastAsiaTheme="minorEastAsia" w:hAnsi="Cambria Math" w:cs="Times New Roman"/>
                <w:sz w:val="24"/>
                <w:lang w:eastAsia="ar-SA"/>
              </w:rPr>
              <m:t>2</m:t>
            </m:r>
          </m:sup>
        </m:sSup>
        <m:r>
          <w:rPr>
            <w:rFonts w:ascii="Cambria Math" w:eastAsiaTheme="minorEastAsia" w:hAnsi="Cambria Math" w:cs="Times New Roman"/>
            <w:sz w:val="24"/>
            <w:lang w:eastAsia="ar-SA"/>
          </w:rPr>
          <m:t>+</m:t>
        </m:r>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d</m:t>
                </m:r>
              </m:e>
              <m:sub>
                <m:r>
                  <w:rPr>
                    <w:rFonts w:ascii="Cambria Math" w:eastAsiaTheme="minorEastAsia" w:hAnsi="Cambria Math" w:cs="Times New Roman"/>
                    <w:sz w:val="24"/>
                    <w:lang w:eastAsia="ar-SA"/>
                  </w:rPr>
                  <m:t>3</m:t>
                </m:r>
              </m:sub>
            </m:sSub>
            <m:r>
              <w:rPr>
                <w:rFonts w:ascii="Cambria Math" w:eastAsiaTheme="minorEastAsia" w:hAnsi="Cambria Math" w:cs="Times New Roman"/>
                <w:sz w:val="24"/>
                <w:lang w:eastAsia="ar-SA"/>
              </w:rPr>
              <m:t>η-</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d</m:t>
                </m:r>
              </m:e>
              <m:sub>
                <m:r>
                  <w:rPr>
                    <w:rFonts w:ascii="Cambria Math" w:eastAsiaTheme="minorEastAsia" w:hAnsi="Cambria Math" w:cs="Times New Roman"/>
                    <w:sz w:val="24"/>
                    <w:lang w:eastAsia="ar-SA"/>
                  </w:rPr>
                  <m:t>4</m:t>
                </m:r>
              </m:sub>
            </m:sSub>
          </m:e>
        </m:d>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       η=</m:t>
        </m:r>
        <m:f>
          <m:fPr>
            <m:ctrlPr>
              <w:rPr>
                <w:rFonts w:ascii="Cambria Math" w:eastAsiaTheme="minorEastAsia" w:hAnsi="Cambria Math" w:cs="Times New Roman"/>
                <w:i/>
                <w:sz w:val="24"/>
                <w:lang w:eastAsia="ar-SA"/>
              </w:rPr>
            </m:ctrlPr>
          </m:fPr>
          <m:num>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b</m:t>
                </m:r>
              </m:e>
              <m:sub>
                <m:r>
                  <w:rPr>
                    <w:rFonts w:ascii="Cambria Math" w:eastAsiaTheme="minorEastAsia" w:hAnsi="Cambria Math" w:cs="Times New Roman"/>
                    <w:sz w:val="24"/>
                    <w:lang w:eastAsia="ar-SA"/>
                  </w:rPr>
                  <m:t>W</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m:t>
                </m:r>
              </m:e>
            </m:d>
          </m:num>
          <m:den>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b</m:t>
                </m:r>
              </m:e>
              <m:sub>
                <m:r>
                  <w:rPr>
                    <w:rFonts w:ascii="Cambria Math" w:eastAsiaTheme="minorEastAsia" w:hAnsi="Cambria Math" w:cs="Times New Roman"/>
                    <w:sz w:val="24"/>
                    <w:lang w:eastAsia="ar-SA"/>
                  </w:rPr>
                  <m:t>TOT</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den>
        </m:f>
        <m:r>
          <w:rPr>
            <w:rFonts w:ascii="Cambria Math" w:eastAsiaTheme="minorEastAsia" w:hAnsi="Cambria Math" w:cs="Times New Roman"/>
            <w:sz w:val="24"/>
            <w:lang w:eastAsia="ar-SA"/>
          </w:rPr>
          <m:t>.</m:t>
        </m:r>
      </m:oMath>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t xml:space="preserve">     (Ad 6.2.13)</w:t>
      </w: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Here, </w:t>
      </w:r>
      <m:oMath>
        <m:r>
          <w:rPr>
            <w:rFonts w:ascii="Cambria Math" w:eastAsiaTheme="minorEastAsia" w:hAnsi="Cambria Math" w:cs="Times New Roman"/>
            <w:sz w:val="24"/>
            <w:lang w:eastAsia="ar-SA"/>
          </w:rPr>
          <m:t>f</m:t>
        </m:r>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is given with 5 constants </w:t>
      </w:r>
      <m:oMath>
        <m:d>
          <m:dPr>
            <m:begChr m:val="{"/>
            <m:endChr m:val="}"/>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d</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r>
              <m:rPr>
                <m:sty m:val="p"/>
              </m:rPr>
              <w:rPr>
                <w:rFonts w:ascii="Cambria Math" w:eastAsiaTheme="minorEastAsia" w:hAnsi="Cambria Math" w:cs="Times New Roman"/>
                <w:sz w:val="24"/>
                <w:lang w:eastAsia="ar-SA"/>
              </w:rPr>
              <m:t xml:space="preserve"> </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d</m:t>
                </m:r>
              </m:e>
              <m:sub>
                <m:r>
                  <w:rPr>
                    <w:rFonts w:ascii="Cambria Math" w:eastAsiaTheme="minorEastAsia" w:hAnsi="Cambria Math" w:cs="Times New Roman"/>
                    <w:sz w:val="24"/>
                    <w:lang w:eastAsia="ar-SA"/>
                  </w:rPr>
                  <m:t>1</m:t>
                </m:r>
              </m:sub>
            </m:sSub>
            <m:r>
              <w:rPr>
                <w:rFonts w:ascii="Cambria Math" w:eastAsiaTheme="minorEastAsia" w:hAnsi="Cambria Math" w:cs="Times New Roman"/>
                <w:sz w:val="24"/>
                <w:lang w:eastAsia="ar-SA"/>
              </w:rPr>
              <m:t>,</m:t>
            </m:r>
            <m:r>
              <m:rPr>
                <m:sty m:val="p"/>
              </m:rPr>
              <w:rPr>
                <w:rFonts w:ascii="Cambria Math" w:eastAsiaTheme="minorEastAsia" w:hAnsi="Cambria Math" w:cs="Times New Roman"/>
                <w:sz w:val="24"/>
                <w:lang w:eastAsia="ar-SA"/>
              </w:rPr>
              <m:t xml:space="preserve"> </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d</m:t>
                </m:r>
              </m:e>
              <m:sub>
                <m:r>
                  <w:rPr>
                    <w:rFonts w:ascii="Cambria Math" w:eastAsiaTheme="minorEastAsia" w:hAnsi="Cambria Math" w:cs="Times New Roman"/>
                    <w:sz w:val="24"/>
                    <w:lang w:eastAsia="ar-SA"/>
                  </w:rPr>
                  <m:t>2</m:t>
                </m:r>
              </m:sub>
            </m:sSub>
            <m:r>
              <w:rPr>
                <w:rFonts w:ascii="Cambria Math" w:eastAsiaTheme="minorEastAsia" w:hAnsi="Cambria Math" w:cs="Times New Roman"/>
                <w:sz w:val="24"/>
                <w:lang w:eastAsia="ar-SA"/>
              </w:rPr>
              <m:t>,</m:t>
            </m:r>
            <m:r>
              <m:rPr>
                <m:sty m:val="p"/>
              </m:rPr>
              <w:rPr>
                <w:rFonts w:ascii="Cambria Math" w:eastAsiaTheme="minorEastAsia" w:hAnsi="Cambria Math" w:cs="Times New Roman"/>
                <w:sz w:val="24"/>
                <w:lang w:eastAsia="ar-SA"/>
              </w:rPr>
              <m:t xml:space="preserve"> </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d</m:t>
                </m:r>
              </m:e>
              <m:sub>
                <m:r>
                  <w:rPr>
                    <w:rFonts w:ascii="Cambria Math" w:eastAsiaTheme="minorEastAsia" w:hAnsi="Cambria Math" w:cs="Times New Roman"/>
                    <w:sz w:val="24"/>
                    <w:lang w:eastAsia="ar-SA"/>
                  </w:rPr>
                  <m:t>3</m:t>
                </m:r>
              </m:sub>
            </m:sSub>
            <m:r>
              <w:rPr>
                <w:rFonts w:ascii="Cambria Math" w:eastAsiaTheme="minorEastAsia" w:hAnsi="Cambria Math" w:cs="Times New Roman"/>
                <w:sz w:val="24"/>
                <w:lang w:eastAsia="ar-SA"/>
              </w:rPr>
              <m:t>,</m:t>
            </m:r>
            <m:r>
              <m:rPr>
                <m:sty m:val="p"/>
              </m:rPr>
              <w:rPr>
                <w:rFonts w:ascii="Cambria Math" w:eastAsiaTheme="minorEastAsia" w:hAnsi="Cambria Math" w:cs="Times New Roman"/>
                <w:sz w:val="24"/>
                <w:lang w:eastAsia="ar-SA"/>
              </w:rPr>
              <m:t xml:space="preserve"> </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d</m:t>
                </m:r>
              </m:e>
              <m:sub>
                <m:r>
                  <w:rPr>
                    <w:rFonts w:ascii="Cambria Math" w:eastAsiaTheme="minorEastAsia" w:hAnsi="Cambria Math" w:cs="Times New Roman"/>
                    <w:sz w:val="24"/>
                    <w:lang w:eastAsia="ar-SA"/>
                  </w:rPr>
                  <m:t>4</m:t>
                </m:r>
              </m:sub>
            </m:sSub>
          </m:e>
        </m:d>
        <m:r>
          <w:rPr>
            <w:rFonts w:ascii="Cambria Math" w:eastAsiaTheme="minorEastAsia" w:hAnsi="Cambria Math" w:cs="Times New Roman"/>
            <w:sz w:val="24"/>
            <w:lang w:eastAsia="ar-SA"/>
          </w:rPr>
          <m:t xml:space="preserve"> </m:t>
        </m:r>
      </m:oMath>
      <w:r w:rsidRPr="00C92D04">
        <w:rPr>
          <w:rFonts w:ascii="Times New Roman" w:eastAsiaTheme="minorEastAsia" w:hAnsi="Times New Roman" w:cs="Times New Roman"/>
          <w:sz w:val="24"/>
          <w:lang w:eastAsia="ar-SA"/>
        </w:rPr>
        <w:t xml:space="preserve">={0.6279, 0.0227, 0.0513, 0.2465, 0.3119}, and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func>
          <m:funcPr>
            <m:ctrlPr>
              <w:rPr>
                <w:rFonts w:ascii="Cambria Math" w:eastAsiaTheme="minorEastAsia" w:hAnsi="Cambria Math" w:cs="Times New Roman"/>
                <w:i/>
                <w:sz w:val="24"/>
                <w:lang w:eastAsia="ar-SA"/>
              </w:rPr>
            </m:ctrlPr>
          </m:funcPr>
          <m:fName>
            <m:r>
              <m:rPr>
                <m:sty m:val="p"/>
              </m:rPr>
              <w:rPr>
                <w:rFonts w:ascii="Cambria Math" w:eastAsiaTheme="minorEastAsia" w:hAnsi="Cambria Math" w:cs="Times New Roman"/>
                <w:sz w:val="24"/>
                <w:lang w:eastAsia="ar-SA"/>
              </w:rPr>
              <m:t>cos</m:t>
            </m:r>
          </m:fName>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func>
      </m:oMath>
      <w:r w:rsidRPr="00C92D04">
        <w:rPr>
          <w:rFonts w:ascii="Times New Roman" w:eastAsiaTheme="minorEastAsia" w:hAnsi="Times New Roman" w:cs="Times New Roman"/>
          <w:sz w:val="24"/>
          <w:lang w:eastAsia="ar-SA"/>
        </w:rPr>
        <w:t xml:space="preserve"> is the cosine of the solar zenith angle.</w:t>
      </w: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In order to assign the water-leaving radiance, the complete reflectance term is given by</w:t>
      </w: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ab/>
      </w:r>
      <m:oMath>
        <m:sSup>
          <m:sSupPr>
            <m:ctrlPr>
              <w:rPr>
                <w:rFonts w:ascii="Cambria Math" w:eastAsiaTheme="minorEastAsia" w:hAnsi="Cambria Math" w:cs="Times New Roman"/>
                <w:i/>
                <w:sz w:val="24"/>
                <w:lang w:eastAsia="ar-SA"/>
              </w:rPr>
            </m:ctrlPr>
          </m:sSupPr>
          <m:e>
            <m:r>
              <w:rPr>
                <w:rFonts w:ascii="Cambria Math" w:eastAsiaTheme="minorEastAsia" w:hAnsi="Cambria Math" w:cs="Times New Roman"/>
                <w:sz w:val="24"/>
                <w:lang w:eastAsia="ar-SA"/>
              </w:rPr>
              <m:t>R</m:t>
            </m:r>
          </m:e>
          <m:sup>
            <m:r>
              <w:rPr>
                <w:rFonts w:ascii="Cambria Math" w:eastAsiaTheme="minorEastAsia" w:hAnsi="Cambria Math" w:cs="Times New Roman"/>
                <w:sz w:val="24"/>
                <w:lang w:eastAsia="ar-SA"/>
              </w:rPr>
              <m:t>'</m:t>
            </m:r>
          </m:sup>
        </m:sSup>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C,λ,</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r>
          <w:rPr>
            <w:rFonts w:ascii="Cambria Math" w:eastAsiaTheme="minorEastAsia" w:hAnsi="Cambria Math" w:cs="Times New Roman"/>
            <w:sz w:val="24"/>
            <w:lang w:eastAsia="ar-SA"/>
          </w:rPr>
          <m:t>=</m:t>
        </m:r>
        <m:f>
          <m:fPr>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R</m:t>
            </m:r>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C,λ,</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num>
          <m:den>
            <m:r>
              <w:rPr>
                <w:rFonts w:ascii="Cambria Math" w:eastAsiaTheme="minorEastAsia" w:hAnsi="Cambria Math" w:cs="Times New Roman"/>
                <w:sz w:val="24"/>
                <w:lang w:eastAsia="ar-SA"/>
              </w:rPr>
              <m:t>1-ωR</m:t>
            </m:r>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C,λ,</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den>
        </m:f>
        <m:r>
          <w:rPr>
            <w:rFonts w:ascii="Cambria Math" w:eastAsiaTheme="minorEastAsia" w:hAnsi="Cambria Math" w:cs="Times New Roman"/>
            <w:sz w:val="24"/>
            <w:lang w:eastAsia="ar-SA"/>
          </w:rPr>
          <m:t xml:space="preserve">. </m:t>
        </m:r>
      </m:oMath>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t xml:space="preserve">  </w:t>
      </w:r>
      <w:r w:rsidR="0034081D">
        <w:rPr>
          <w:rFonts w:ascii="Times New Roman" w:eastAsiaTheme="minorEastAsia" w:hAnsi="Times New Roman" w:cs="Times New Roman"/>
          <w:sz w:val="24"/>
          <w:lang w:eastAsia="ar-SA"/>
        </w:rPr>
        <w:t xml:space="preserve"> </w:t>
      </w:r>
      <w:r w:rsidRPr="00C92D04">
        <w:rPr>
          <w:rFonts w:ascii="Times New Roman" w:eastAsiaTheme="minorEastAsia" w:hAnsi="Times New Roman" w:cs="Times New Roman"/>
          <w:sz w:val="24"/>
          <w:lang w:eastAsia="ar-SA"/>
        </w:rPr>
        <w:t xml:space="preserve">  (Ad 6.2.14)</w:t>
      </w: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Here, albedo </w:t>
      </w:r>
      <m:oMath>
        <m:r>
          <w:rPr>
            <w:rFonts w:ascii="Cambria Math" w:eastAsiaTheme="minorEastAsia" w:hAnsi="Cambria Math" w:cs="Times New Roman"/>
            <w:sz w:val="24"/>
            <w:lang w:eastAsia="ar-SA"/>
          </w:rPr>
          <m:t>ω=0.485</m:t>
        </m:r>
      </m:oMath>
      <w:r w:rsidRPr="00C92D04">
        <w:rPr>
          <w:rFonts w:ascii="Times New Roman" w:eastAsiaTheme="minorEastAsia" w:hAnsi="Times New Roman" w:cs="Times New Roman"/>
          <w:sz w:val="24"/>
          <w:lang w:eastAsia="ar-SA"/>
        </w:rPr>
        <w:t>. The isotropic water-leaving radiance is then obtained after passage through the air-ocean interface:</w:t>
      </w: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ab/>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W,iso</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C,λ,</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r>
          <w:rPr>
            <w:rFonts w:ascii="Cambria Math" w:eastAsiaTheme="minorEastAsia" w:hAnsi="Cambria Math" w:cs="Times New Roman"/>
            <w:sz w:val="24"/>
            <w:lang w:eastAsia="ar-SA"/>
          </w:rPr>
          <m:t>≈</m:t>
        </m:r>
        <m:f>
          <m:fPr>
            <m:ctrlPr>
              <w:rPr>
                <w:rFonts w:ascii="Cambria Math" w:eastAsiaTheme="minorEastAsia" w:hAnsi="Cambria Math" w:cs="Times New Roman"/>
                <w:i/>
                <w:sz w:val="24"/>
                <w:lang w:eastAsia="ar-SA"/>
              </w:rPr>
            </m:ctrlPr>
          </m:fPr>
          <m:num>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num>
          <m:den>
            <m:r>
              <w:rPr>
                <w:rFonts w:ascii="Cambria Math" w:eastAsiaTheme="minorEastAsia" w:hAnsi="Cambria Math" w:cs="Times New Roman"/>
                <w:sz w:val="24"/>
                <w:lang w:eastAsia="ar-SA"/>
              </w:rPr>
              <m:t>π</m:t>
            </m:r>
          </m:den>
        </m:f>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Surf</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d>
        <m:f>
          <m:fPr>
            <m:ctrlPr>
              <w:rPr>
                <w:rFonts w:ascii="Cambria Math" w:eastAsiaTheme="minorEastAsia" w:hAnsi="Cambria Math" w:cs="Times New Roman"/>
                <w:i/>
                <w:sz w:val="24"/>
                <w:lang w:eastAsia="ar-SA"/>
              </w:rPr>
            </m:ctrlPr>
          </m:fPr>
          <m:num>
            <m:sSup>
              <m:sSupPr>
                <m:ctrlPr>
                  <w:rPr>
                    <w:rFonts w:ascii="Cambria Math" w:eastAsiaTheme="minorEastAsia" w:hAnsi="Cambria Math" w:cs="Times New Roman"/>
                    <w:i/>
                    <w:sz w:val="24"/>
                    <w:lang w:eastAsia="ar-SA"/>
                  </w:rPr>
                </m:ctrlPr>
              </m:sSupPr>
              <m:e>
                <m:r>
                  <w:rPr>
                    <w:rFonts w:ascii="Cambria Math" w:eastAsiaTheme="minorEastAsia" w:hAnsi="Cambria Math" w:cs="Times New Roman"/>
                    <w:sz w:val="24"/>
                    <w:lang w:eastAsia="ar-SA"/>
                  </w:rPr>
                  <m:t>R</m:t>
                </m:r>
              </m:e>
              <m:sup>
                <m:r>
                  <w:rPr>
                    <w:rFonts w:ascii="Cambria Math" w:eastAsiaTheme="minorEastAsia" w:hAnsi="Cambria Math" w:cs="Times New Roman"/>
                    <w:sz w:val="24"/>
                    <w:lang w:eastAsia="ar-SA"/>
                  </w:rPr>
                  <m:t>'</m:t>
                </m:r>
              </m:sup>
            </m:sSup>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C,λ,</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num>
          <m:den>
            <m:sSup>
              <m:sSupPr>
                <m:ctrlPr>
                  <w:rPr>
                    <w:rFonts w:ascii="Cambria Math" w:eastAsiaTheme="minorEastAsia" w:hAnsi="Cambria Math" w:cs="Times New Roman"/>
                    <w:i/>
                    <w:sz w:val="24"/>
                    <w:lang w:eastAsia="ar-SA"/>
                  </w:rPr>
                </m:ctrlPr>
              </m:sSupPr>
              <m:e>
                <m:d>
                  <m:dPr>
                    <m:begChr m:val="|"/>
                    <m:endChr m:val="|"/>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n</m:t>
                        </m:r>
                      </m:e>
                      <m:sub>
                        <m:r>
                          <w:rPr>
                            <w:rFonts w:ascii="Cambria Math" w:eastAsiaTheme="minorEastAsia" w:hAnsi="Cambria Math" w:cs="Times New Roman"/>
                            <w:sz w:val="24"/>
                            <w:lang w:eastAsia="ar-SA"/>
                          </w:rPr>
                          <m:t>w</m:t>
                        </m:r>
                      </m:sub>
                    </m:sSub>
                  </m:e>
                </m:d>
              </m:e>
              <m:sup>
                <m:r>
                  <w:rPr>
                    <w:rFonts w:ascii="Cambria Math" w:eastAsiaTheme="minorEastAsia" w:hAnsi="Cambria Math" w:cs="Times New Roman"/>
                    <w:sz w:val="24"/>
                    <w:lang w:eastAsia="ar-SA"/>
                  </w:rPr>
                  <m:t>2</m:t>
                </m:r>
              </m:sup>
            </m:sSup>
          </m:den>
        </m:f>
        <m:r>
          <w:rPr>
            <w:rFonts w:ascii="Cambria Math" w:eastAsiaTheme="minorEastAsia" w:hAnsi="Cambria Math" w:cs="Times New Roman"/>
            <w:sz w:val="24"/>
            <w:lang w:eastAsia="ar-SA"/>
          </w:rPr>
          <m:t xml:space="preserve">. </m:t>
        </m:r>
      </m:oMath>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t xml:space="preserve">     (Ad 6.2.15)</w:t>
      </w: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Here,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n</m:t>
            </m:r>
          </m:e>
          <m:sub>
            <m:r>
              <w:rPr>
                <w:rFonts w:ascii="Cambria Math" w:eastAsiaTheme="minorEastAsia" w:hAnsi="Cambria Math" w:cs="Times New Roman"/>
                <w:sz w:val="24"/>
                <w:lang w:eastAsia="ar-SA"/>
              </w:rPr>
              <m:t>w</m:t>
            </m:r>
          </m:sub>
        </m:sSub>
        <m:r>
          <w:rPr>
            <w:rFonts w:ascii="Cambria Math" w:eastAsiaTheme="minorEastAsia" w:hAnsi="Cambria Math" w:cs="Times New Roman"/>
            <w:sz w:val="24"/>
            <w:lang w:eastAsia="ar-SA"/>
          </w:rPr>
          <m:t xml:space="preserve"> </m:t>
        </m:r>
      </m:oMath>
      <w:r w:rsidRPr="00C92D04">
        <w:rPr>
          <w:rFonts w:ascii="Times New Roman" w:eastAsiaTheme="minorEastAsia" w:hAnsi="Times New Roman" w:cs="Times New Roman"/>
          <w:sz w:val="24"/>
          <w:lang w:eastAsia="ar-SA"/>
        </w:rPr>
        <w:t xml:space="preserve">is the relative refractive index of water to air. For the flat surface case, the air-water boundary transmittance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Surf</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is often set to 1.0. In practice we use Fresnel optics to compute this quantity; values are typically 0.96 or more, depending on the value of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oMath>
      <w:r w:rsidRPr="00C92D04">
        <w:rPr>
          <w:rFonts w:ascii="Times New Roman" w:eastAsiaTheme="minorEastAsia" w:hAnsi="Times New Roman" w:cs="Times New Roman"/>
          <w:sz w:val="24"/>
          <w:lang w:eastAsia="ar-SA"/>
        </w:rPr>
        <w:t xml:space="preserve">. In the rough surface case,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Surf</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may be computed using glitter calculations based on Gaussian probability wave-facet distributions characterized by wind-speed and direction. We return to this point below.</w:t>
      </w: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The above formulation does not account for the atmospheric transmitted flux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ATM</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d>
        <m:r>
          <w:rPr>
            <w:rFonts w:ascii="Cambria Math" w:eastAsiaTheme="minorEastAsia" w:hAnsi="Cambria Math" w:cs="Times New Roman"/>
            <w:sz w:val="24"/>
            <w:lang w:eastAsia="ar-SA"/>
          </w:rPr>
          <m:t xml:space="preserve"> </m:t>
        </m:r>
      </m:oMath>
      <w:r w:rsidRPr="00C92D04">
        <w:rPr>
          <w:rFonts w:ascii="Times New Roman" w:eastAsiaTheme="minorEastAsia" w:hAnsi="Times New Roman" w:cs="Times New Roman"/>
          <w:sz w:val="24"/>
          <w:lang w:eastAsia="ar-SA"/>
        </w:rPr>
        <w:t xml:space="preserve">at the ocean surface – a quantity which is propagated through the interface. In the previous formulation, the ratio </w:t>
      </w:r>
      <m:oMath>
        <m:f>
          <m:fPr>
            <m:type m:val="lin"/>
            <m:ctrlPr>
              <w:rPr>
                <w:rFonts w:ascii="Cambria Math" w:eastAsiaTheme="minorEastAsia" w:hAnsi="Cambria Math" w:cs="Times New Roman"/>
                <w:i/>
                <w:sz w:val="24"/>
                <w:lang w:eastAsia="ar-SA"/>
              </w:rPr>
            </m:ctrlPr>
          </m:fPr>
          <m:num>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ATM</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d>
          </m:num>
          <m:den>
            <m:r>
              <w:rPr>
                <w:rFonts w:ascii="Cambria Math" w:eastAsiaTheme="minorEastAsia" w:hAnsi="Cambria Math" w:cs="Times New Roman"/>
                <w:sz w:val="24"/>
                <w:lang w:eastAsia="ar-SA"/>
              </w:rPr>
              <m:t xml:space="preserve">Q </m:t>
            </m:r>
          </m:den>
        </m:f>
      </m:oMath>
      <w:r w:rsidRPr="00C92D04">
        <w:rPr>
          <w:rFonts w:ascii="Times New Roman" w:eastAsiaTheme="minorEastAsia" w:hAnsi="Times New Roman" w:cs="Times New Roman"/>
          <w:sz w:val="24"/>
          <w:lang w:eastAsia="ar-SA"/>
        </w:rPr>
        <w:t xml:space="preserve">was made implicit in the factor </w:t>
      </w:r>
      <m:oMath>
        <m:f>
          <m:fPr>
            <m:type m:val="lin"/>
            <m:ctrlPr>
              <w:rPr>
                <w:rFonts w:ascii="Cambria Math" w:eastAsiaTheme="minorEastAsia" w:hAnsi="Cambria Math" w:cs="Times New Roman"/>
                <w:i/>
                <w:sz w:val="24"/>
                <w:lang w:eastAsia="ar-SA"/>
              </w:rPr>
            </m:ctrlPr>
          </m:fPr>
          <m:num>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num>
          <m:den>
            <m:r>
              <w:rPr>
                <w:rFonts w:ascii="Cambria Math" w:eastAsiaTheme="minorEastAsia" w:hAnsi="Cambria Math" w:cs="Times New Roman"/>
                <w:sz w:val="24"/>
                <w:lang w:eastAsia="ar-SA"/>
              </w:rPr>
              <m:t xml:space="preserve">π </m:t>
            </m:r>
          </m:den>
        </m:f>
      </m:oMath>
      <w:r w:rsidRPr="00C92D04">
        <w:rPr>
          <w:rFonts w:ascii="Times New Roman" w:eastAsiaTheme="minorEastAsia" w:hAnsi="Times New Roman" w:cs="Times New Roman"/>
          <w:sz w:val="24"/>
          <w:lang w:eastAsia="ar-SA"/>
        </w:rPr>
        <w:t xml:space="preserve">appearing in Eq. (Ad 6.2.15). Also, we replace the </w:t>
      </w:r>
      <m:oMath>
        <m:r>
          <w:rPr>
            <w:rFonts w:ascii="Cambria Math" w:eastAsiaTheme="minorEastAsia" w:hAnsi="Cambria Math" w:cs="Times New Roman"/>
            <w:sz w:val="24"/>
            <w:lang w:eastAsia="ar-SA"/>
          </w:rPr>
          <m:t>f</m:t>
        </m:r>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calculation with the direction-dependent ratio</w:t>
      </w:r>
      <m:oMath>
        <m:r>
          <w:rPr>
            <w:rFonts w:ascii="Cambria Math" w:eastAsiaTheme="minorEastAsia" w:hAnsi="Cambria Math" w:cs="Times New Roman"/>
            <w:sz w:val="24"/>
            <w:lang w:eastAsia="ar-SA"/>
          </w:rPr>
          <m:t xml:space="preserve"> ρ≡f/Q</m:t>
        </m:r>
      </m:oMath>
      <w:r w:rsidRPr="00C92D04">
        <w:rPr>
          <w:rFonts w:ascii="Times New Roman" w:eastAsiaTheme="minorEastAsia" w:hAnsi="Times New Roman" w:cs="Times New Roman"/>
          <w:sz w:val="24"/>
          <w:lang w:eastAsia="ar-SA"/>
        </w:rPr>
        <w:t xml:space="preserve"> from [</w:t>
      </w:r>
      <w:r w:rsidRPr="00C92D04">
        <w:rPr>
          <w:rFonts w:ascii="Times New Roman" w:eastAsiaTheme="minorEastAsia" w:hAnsi="Times New Roman" w:cs="Times New Roman"/>
          <w:i/>
          <w:sz w:val="24"/>
          <w:lang w:eastAsia="ar-SA"/>
        </w:rPr>
        <w:t>Morel et al.,</w:t>
      </w:r>
      <w:r w:rsidRPr="00C92D04">
        <w:rPr>
          <w:rFonts w:ascii="Times New Roman" w:eastAsiaTheme="minorEastAsia" w:hAnsi="Times New Roman" w:cs="Times New Roman"/>
          <w:sz w:val="24"/>
          <w:lang w:eastAsia="ar-SA"/>
        </w:rPr>
        <w:t xml:space="preserve"> 2002]. The water-leaving radiance is then:</w:t>
      </w: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ab/>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W</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C,λ,</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,γ,φ</m:t>
            </m:r>
          </m:e>
        </m:d>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ATM</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d>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Surf</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d>
        <m:f>
          <m:fPr>
            <m:ctrlPr>
              <w:rPr>
                <w:rFonts w:ascii="Cambria Math" w:eastAsiaTheme="minorEastAsia" w:hAnsi="Cambria Math" w:cs="Times New Roman"/>
                <w:i/>
                <w:sz w:val="24"/>
                <w:lang w:eastAsia="ar-SA"/>
              </w:rPr>
            </m:ctrlPr>
          </m:fPr>
          <m:num>
            <m:sSup>
              <m:sSupPr>
                <m:ctrlPr>
                  <w:rPr>
                    <w:rFonts w:ascii="Cambria Math" w:eastAsiaTheme="minorEastAsia" w:hAnsi="Cambria Math" w:cs="Times New Roman"/>
                    <w:i/>
                    <w:sz w:val="24"/>
                    <w:lang w:eastAsia="ar-SA"/>
                  </w:rPr>
                </m:ctrlPr>
              </m:sSupPr>
              <m:e>
                <m:r>
                  <w:rPr>
                    <w:rFonts w:ascii="Cambria Math" w:eastAsiaTheme="minorEastAsia" w:hAnsi="Cambria Math" w:cs="Times New Roman"/>
                    <w:sz w:val="24"/>
                    <w:lang w:eastAsia="ar-SA"/>
                  </w:rPr>
                  <m:t>R</m:t>
                </m:r>
              </m:e>
              <m:sup>
                <m:r>
                  <w:rPr>
                    <w:rFonts w:ascii="Cambria Math" w:eastAsiaTheme="minorEastAsia" w:hAnsi="Cambria Math" w:cs="Times New Roman"/>
                    <w:sz w:val="24"/>
                    <w:lang w:eastAsia="ar-SA"/>
                  </w:rPr>
                  <m:t>*</m:t>
                </m:r>
              </m:sup>
            </m:sSup>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C,λ,</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,γ,φ</m:t>
                </m:r>
              </m:e>
            </m:d>
          </m:num>
          <m:den>
            <m:sSup>
              <m:sSupPr>
                <m:ctrlPr>
                  <w:rPr>
                    <w:rFonts w:ascii="Cambria Math" w:eastAsiaTheme="minorEastAsia" w:hAnsi="Cambria Math" w:cs="Times New Roman"/>
                    <w:i/>
                    <w:sz w:val="24"/>
                    <w:lang w:eastAsia="ar-SA"/>
                  </w:rPr>
                </m:ctrlPr>
              </m:sSupPr>
              <m:e>
                <m:d>
                  <m:dPr>
                    <m:begChr m:val="|"/>
                    <m:endChr m:val="|"/>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n</m:t>
                        </m:r>
                      </m:e>
                      <m:sub>
                        <m:r>
                          <w:rPr>
                            <w:rFonts w:ascii="Cambria Math" w:eastAsiaTheme="minorEastAsia" w:hAnsi="Cambria Math" w:cs="Times New Roman"/>
                            <w:sz w:val="24"/>
                            <w:lang w:eastAsia="ar-SA"/>
                          </w:rPr>
                          <m:t>w</m:t>
                        </m:r>
                      </m:sub>
                    </m:sSub>
                  </m:e>
                </m:d>
              </m:e>
              <m:sup>
                <m:r>
                  <w:rPr>
                    <w:rFonts w:ascii="Cambria Math" w:eastAsiaTheme="minorEastAsia" w:hAnsi="Cambria Math" w:cs="Times New Roman"/>
                    <w:sz w:val="24"/>
                    <w:lang w:eastAsia="ar-SA"/>
                  </w:rPr>
                  <m:t>2</m:t>
                </m:r>
              </m:sup>
            </m:sSup>
          </m:den>
        </m:f>
        <m:r>
          <w:rPr>
            <w:rFonts w:ascii="Cambria Math" w:eastAsiaTheme="minorEastAsia" w:hAnsi="Cambria Math" w:cs="Times New Roman"/>
            <w:sz w:val="24"/>
            <w:lang w:eastAsia="ar-SA"/>
          </w:rPr>
          <m:t xml:space="preserve">, </m:t>
        </m:r>
      </m:oMath>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t xml:space="preserve">   </w:t>
      </w:r>
      <w:r w:rsidR="0034081D">
        <w:rPr>
          <w:rFonts w:ascii="Times New Roman" w:eastAsiaTheme="minorEastAsia" w:hAnsi="Times New Roman" w:cs="Times New Roman"/>
          <w:sz w:val="24"/>
          <w:lang w:eastAsia="ar-SA"/>
        </w:rPr>
        <w:t xml:space="preserve"> </w:t>
      </w:r>
      <w:r w:rsidRPr="00C92D04">
        <w:rPr>
          <w:rFonts w:ascii="Times New Roman" w:eastAsiaTheme="minorEastAsia" w:hAnsi="Times New Roman" w:cs="Times New Roman"/>
          <w:sz w:val="24"/>
          <w:lang w:eastAsia="ar-SA"/>
        </w:rPr>
        <w:t xml:space="preserve"> (Ad 6.2.16)</w:t>
      </w: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ab/>
      </w:r>
      <m:oMath>
        <m:sSup>
          <m:sSupPr>
            <m:ctrlPr>
              <w:rPr>
                <w:rFonts w:ascii="Cambria Math" w:eastAsiaTheme="minorEastAsia" w:hAnsi="Cambria Math" w:cs="Times New Roman"/>
                <w:i/>
                <w:sz w:val="24"/>
                <w:lang w:eastAsia="ar-SA"/>
              </w:rPr>
            </m:ctrlPr>
          </m:sSupPr>
          <m:e>
            <m:r>
              <w:rPr>
                <w:rFonts w:ascii="Cambria Math" w:eastAsiaTheme="minorEastAsia" w:hAnsi="Cambria Math" w:cs="Times New Roman"/>
                <w:sz w:val="24"/>
                <w:lang w:eastAsia="ar-SA"/>
              </w:rPr>
              <m:t>R</m:t>
            </m:r>
          </m:e>
          <m:sup>
            <m:r>
              <w:rPr>
                <w:rFonts w:ascii="Cambria Math" w:eastAsiaTheme="minorEastAsia" w:hAnsi="Cambria Math" w:cs="Times New Roman"/>
                <w:sz w:val="24"/>
                <w:lang w:eastAsia="ar-SA"/>
              </w:rPr>
              <m:t>*</m:t>
            </m:r>
          </m:sup>
        </m:sSup>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C,λ,</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,γ,φ</m:t>
            </m:r>
          </m:e>
        </m:d>
        <m:r>
          <w:rPr>
            <w:rFonts w:ascii="Cambria Math" w:eastAsiaTheme="minorEastAsia" w:hAnsi="Cambria Math" w:cs="Times New Roman"/>
            <w:sz w:val="24"/>
            <w:lang w:eastAsia="ar-SA"/>
          </w:rPr>
          <m:t xml:space="preserve">= </m:t>
        </m:r>
        <m:f>
          <m:fPr>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ρ(</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C,λ,θ</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,γ,φ)</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R</m:t>
                </m:r>
              </m:e>
              <m:sub>
                <m:r>
                  <w:rPr>
                    <w:rFonts w:ascii="Cambria Math" w:eastAsiaTheme="minorEastAsia" w:hAnsi="Cambria Math" w:cs="Times New Roman"/>
                    <w:sz w:val="24"/>
                    <w:lang w:eastAsia="ar-SA"/>
                  </w:rPr>
                  <m:t>TOT</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num>
          <m:den>
            <m:r>
              <w:rPr>
                <w:rFonts w:ascii="Cambria Math" w:eastAsiaTheme="minorEastAsia" w:hAnsi="Cambria Math" w:cs="Times New Roman"/>
                <w:sz w:val="24"/>
                <w:lang w:eastAsia="ar-SA"/>
              </w:rPr>
              <m:t>1-ωf(</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C,λ,θ</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R</m:t>
                </m:r>
              </m:e>
              <m:sub>
                <m:r>
                  <w:rPr>
                    <w:rFonts w:ascii="Cambria Math" w:eastAsiaTheme="minorEastAsia" w:hAnsi="Cambria Math" w:cs="Times New Roman"/>
                    <w:sz w:val="24"/>
                    <w:lang w:eastAsia="ar-SA"/>
                  </w:rPr>
                  <m:t>TOT</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den>
        </m:f>
        <m:r>
          <w:rPr>
            <w:rFonts w:ascii="Cambria Math" w:eastAsiaTheme="minorEastAsia" w:hAnsi="Cambria Math" w:cs="Times New Roman"/>
            <w:sz w:val="24"/>
            <w:lang w:eastAsia="ar-SA"/>
          </w:rPr>
          <m:t>;</m:t>
        </m:r>
      </m:oMath>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t xml:space="preserve">    </w:t>
      </w:r>
      <w:r w:rsidR="0034081D">
        <w:rPr>
          <w:rFonts w:ascii="Times New Roman" w:eastAsiaTheme="minorEastAsia" w:hAnsi="Times New Roman" w:cs="Times New Roman"/>
          <w:sz w:val="24"/>
          <w:lang w:eastAsia="ar-SA"/>
        </w:rPr>
        <w:t xml:space="preserve"> </w:t>
      </w:r>
      <w:r w:rsidRPr="00C92D04">
        <w:rPr>
          <w:rFonts w:ascii="Times New Roman" w:eastAsiaTheme="minorEastAsia" w:hAnsi="Times New Roman" w:cs="Times New Roman"/>
          <w:sz w:val="24"/>
          <w:lang w:eastAsia="ar-SA"/>
        </w:rPr>
        <w:t>(Ad 6.2.17)</w:t>
      </w: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Here,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R</m:t>
            </m:r>
          </m:e>
          <m:sub>
            <m:r>
              <w:rPr>
                <w:rFonts w:ascii="Cambria Math" w:eastAsiaTheme="minorEastAsia" w:hAnsi="Cambria Math" w:cs="Times New Roman"/>
                <w:sz w:val="24"/>
                <w:lang w:eastAsia="ar-SA"/>
              </w:rPr>
              <m:t>TOT</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oMath>
      <w:r w:rsidRPr="00C92D04">
        <w:rPr>
          <w:rFonts w:ascii="Times New Roman" w:eastAsiaTheme="minorEastAsia" w:hAnsi="Times New Roman" w:cs="Times New Roman"/>
          <w:sz w:val="24"/>
          <w:lang w:eastAsia="ar-SA"/>
        </w:rPr>
        <w:t xml:space="preserve"> was defined above in Eqn. (Ad 6.2.12), and the "</w:t>
      </w:r>
      <m:oMath>
        <m:r>
          <w:rPr>
            <w:rFonts w:ascii="Cambria Math" w:eastAsiaTheme="minorEastAsia" w:hAnsi="Cambria Math" w:cs="Times New Roman"/>
            <w:sz w:val="24"/>
            <w:lang w:eastAsia="ar-SA"/>
          </w:rPr>
          <m:t>f/Q</m:t>
        </m:r>
      </m:oMath>
      <w:r w:rsidRPr="00C92D04">
        <w:rPr>
          <w:rFonts w:ascii="Times New Roman" w:eastAsiaTheme="minorEastAsia" w:hAnsi="Times New Roman" w:cs="Times New Roman"/>
          <w:sz w:val="24"/>
          <w:lang w:eastAsia="ar-SA"/>
        </w:rPr>
        <w:t>" quantity</w:t>
      </w:r>
      <m:oMath>
        <m:r>
          <w:rPr>
            <w:rFonts w:ascii="Cambria Math" w:eastAsiaTheme="minorEastAsia" w:hAnsi="Cambria Math" w:cs="Times New Roman"/>
            <w:sz w:val="24"/>
            <w:lang w:eastAsia="ar-SA"/>
          </w:rPr>
          <m:t xml:space="preserve"> ρ(C,λ,</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,γ,φ)</m:t>
        </m:r>
      </m:oMath>
      <w:r w:rsidRPr="00C92D04">
        <w:rPr>
          <w:rFonts w:ascii="Times New Roman" w:eastAsiaTheme="minorEastAsia" w:hAnsi="Times New Roman" w:cs="Times New Roman"/>
          <w:sz w:val="24"/>
          <w:lang w:eastAsia="ar-SA"/>
        </w:rPr>
        <w:t xml:space="preserve"> is a function of wavelength, pigment concentration, solar zenith angle, outgoing zenith angle</w:t>
      </w:r>
      <m:oMath>
        <m:r>
          <w:rPr>
            <w:rFonts w:ascii="Cambria Math" w:eastAsiaTheme="minorEastAsia" w:hAnsi="Cambria Math" w:cs="Times New Roman"/>
            <w:sz w:val="24"/>
            <w:lang w:eastAsia="ar-SA"/>
          </w:rPr>
          <m:t xml:space="preserve"> γ</m:t>
        </m:r>
      </m:oMath>
      <w:r w:rsidRPr="00C92D04">
        <w:rPr>
          <w:rFonts w:ascii="Times New Roman" w:eastAsiaTheme="minorEastAsia" w:hAnsi="Times New Roman" w:cs="Times New Roman"/>
          <w:sz w:val="24"/>
          <w:lang w:eastAsia="ar-SA"/>
        </w:rPr>
        <w:t xml:space="preserve"> and relative azimuth</w:t>
      </w:r>
      <m:oMath>
        <m:r>
          <w:rPr>
            <w:rFonts w:ascii="Cambria Math" w:eastAsiaTheme="minorEastAsia" w:hAnsi="Cambria Math" w:cs="Times New Roman"/>
            <w:sz w:val="24"/>
            <w:lang w:eastAsia="ar-SA"/>
          </w:rPr>
          <m:t xml:space="preserve"> φ</m:t>
        </m:r>
      </m:oMath>
      <w:r w:rsidRPr="00C92D04">
        <w:rPr>
          <w:rFonts w:ascii="Times New Roman" w:eastAsiaTheme="minorEastAsia" w:hAnsi="Times New Roman" w:cs="Times New Roman"/>
          <w:sz w:val="24"/>
          <w:lang w:eastAsia="ar-SA"/>
        </w:rPr>
        <w:t>. We use a tabulated form of this function provided by David Antoine (private communication).</w:t>
      </w: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In order to obtain an isotropic surface leaving radiance, we derive a quantity </w:t>
      </w:r>
      <m:oMath>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ρ</m:t>
            </m:r>
          </m:e>
        </m:acc>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C,λ,θ</m:t>
                </m:r>
              </m:e>
              <m:sub>
                <m:r>
                  <w:rPr>
                    <w:rFonts w:ascii="Cambria Math" w:eastAsiaTheme="minorEastAsia" w:hAnsi="Cambria Math" w:cs="Times New Roman"/>
                    <w:sz w:val="24"/>
                    <w:lang w:eastAsia="ar-SA"/>
                  </w:rPr>
                  <m:t>0</m:t>
                </m:r>
              </m:sub>
            </m:sSub>
          </m:e>
        </m:d>
        <m:r>
          <w:rPr>
            <w:rFonts w:ascii="Cambria Math" w:eastAsiaTheme="minorEastAsia" w:hAnsi="Cambria Math" w:cs="Times New Roman"/>
            <w:sz w:val="24"/>
            <w:lang w:eastAsia="ar-SA"/>
          </w:rPr>
          <m:t xml:space="preserve"> </m:t>
        </m:r>
      </m:oMath>
      <w:r w:rsidRPr="00C92D04">
        <w:rPr>
          <w:rFonts w:ascii="Times New Roman" w:eastAsiaTheme="minorEastAsia" w:hAnsi="Times New Roman" w:cs="Times New Roman"/>
          <w:sz w:val="24"/>
          <w:lang w:eastAsia="ar-SA"/>
        </w:rPr>
        <w:t>from the "</w:t>
      </w:r>
      <m:oMath>
        <m:r>
          <w:rPr>
            <w:rFonts w:ascii="Cambria Math" w:eastAsiaTheme="minorEastAsia" w:hAnsi="Cambria Math" w:cs="Times New Roman"/>
            <w:sz w:val="24"/>
            <w:lang w:eastAsia="ar-SA"/>
          </w:rPr>
          <m:t>f/Q</m:t>
        </m:r>
      </m:oMath>
      <w:r w:rsidRPr="00C92D04">
        <w:rPr>
          <w:rFonts w:ascii="Times New Roman" w:eastAsiaTheme="minorEastAsia" w:hAnsi="Times New Roman" w:cs="Times New Roman"/>
          <w:sz w:val="24"/>
          <w:lang w:eastAsia="ar-SA"/>
        </w:rPr>
        <w:t xml:space="preserve">" tables by averaging over all outgoing zenith and relative azimuth angles </w:t>
      </w:r>
      <m:oMath>
        <m:r>
          <w:rPr>
            <w:rFonts w:ascii="Cambria Math" w:eastAsiaTheme="minorEastAsia" w:hAnsi="Cambria Math" w:cs="Times New Roman"/>
            <w:sz w:val="24"/>
            <w:lang w:eastAsia="ar-SA"/>
          </w:rPr>
          <m:t>γ</m:t>
        </m:r>
      </m:oMath>
      <w:r w:rsidRPr="00C92D04">
        <w:rPr>
          <w:rFonts w:ascii="Times New Roman" w:eastAsiaTheme="minorEastAsia" w:hAnsi="Times New Roman" w:cs="Times New Roman"/>
          <w:sz w:val="24"/>
          <w:lang w:eastAsia="ar-SA"/>
        </w:rPr>
        <w:t xml:space="preserve"> and </w:t>
      </w:r>
      <m:oMath>
        <m:r>
          <w:rPr>
            <w:rFonts w:ascii="Cambria Math" w:eastAsiaTheme="minorEastAsia" w:hAnsi="Cambria Math" w:cs="Times New Roman"/>
            <w:sz w:val="24"/>
            <w:lang w:eastAsia="ar-SA"/>
          </w:rPr>
          <m:t>φ</m:t>
        </m:r>
      </m:oMath>
      <w:r w:rsidRPr="00C92D04">
        <w:rPr>
          <w:rFonts w:ascii="Times New Roman" w:eastAsiaTheme="minorEastAsia" w:hAnsi="Times New Roman" w:cs="Times New Roman"/>
          <w:sz w:val="24"/>
          <w:lang w:eastAsia="ar-SA"/>
        </w:rPr>
        <w:t xml:space="preserve">, then interpolating (linearly) with wavelength </w:t>
      </w:r>
      <m:oMath>
        <m:r>
          <w:rPr>
            <w:rFonts w:ascii="Cambria Math" w:eastAsiaTheme="minorEastAsia" w:hAnsi="Cambria Math" w:cs="Times New Roman"/>
            <w:sz w:val="24"/>
            <w:lang w:eastAsia="ar-SA"/>
          </w:rPr>
          <m:t>λ</m:t>
        </m:r>
      </m:oMath>
      <w:r w:rsidRPr="00C92D04">
        <w:rPr>
          <w:rFonts w:ascii="Times New Roman" w:eastAsiaTheme="minorEastAsia" w:hAnsi="Times New Roman" w:cs="Times New Roman"/>
          <w:sz w:val="24"/>
          <w:lang w:eastAsia="ar-SA"/>
        </w:rPr>
        <w:t xml:space="preserve">, followed by interpolation (cubic spline) with the logarithm </w:t>
      </w:r>
      <m:oMath>
        <m:r>
          <w:rPr>
            <w:rFonts w:ascii="Cambria Math" w:eastAsiaTheme="minorEastAsia" w:hAnsi="Cambria Math" w:cs="Times New Roman"/>
            <w:sz w:val="24"/>
            <w:lang w:eastAsia="ar-SA"/>
          </w:rPr>
          <m:t>(</m:t>
        </m:r>
        <m:func>
          <m:funcPr>
            <m:ctrlPr>
              <w:rPr>
                <w:rFonts w:ascii="Cambria Math" w:eastAsiaTheme="minorEastAsia" w:hAnsi="Cambria Math" w:cs="Times New Roman"/>
                <w:i/>
                <w:sz w:val="24"/>
                <w:lang w:eastAsia="ar-SA"/>
              </w:rPr>
            </m:ctrlPr>
          </m:funcPr>
          <m:fName>
            <m:r>
              <m:rPr>
                <m:sty m:val="p"/>
              </m:rPr>
              <w:rPr>
                <w:rFonts w:ascii="Cambria Math" w:eastAsiaTheme="minorEastAsia" w:hAnsi="Cambria Math" w:cs="Times New Roman"/>
                <w:sz w:val="24"/>
                <w:lang w:eastAsia="ar-SA"/>
              </w:rPr>
              <m:t>ln</m:t>
            </m:r>
          </m:fName>
          <m:e>
            <m:r>
              <w:rPr>
                <w:rFonts w:ascii="Cambria Math" w:eastAsiaTheme="minorEastAsia" w:hAnsi="Cambria Math" w:cs="Times New Roman"/>
                <w:sz w:val="24"/>
                <w:lang w:eastAsia="ar-SA"/>
              </w:rPr>
              <m:t>C)</m:t>
            </m:r>
          </m:e>
        </m:func>
      </m:oMath>
      <w:r w:rsidRPr="00C92D04">
        <w:rPr>
          <w:rFonts w:ascii="Times New Roman" w:eastAsiaTheme="minorEastAsia" w:hAnsi="Times New Roman" w:cs="Times New Roman"/>
          <w:sz w:val="24"/>
          <w:lang w:eastAsia="ar-SA"/>
        </w:rPr>
        <w:t xml:space="preserve"> of the pigment concentration and finally linear interpolation with the solar angle cosine angle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oMath>
      <w:r w:rsidRPr="00C92D04">
        <w:rPr>
          <w:rFonts w:ascii="Times New Roman" w:eastAsiaTheme="minorEastAsia" w:hAnsi="Times New Roman" w:cs="Times New Roman"/>
          <w:sz w:val="24"/>
          <w:lang w:eastAsia="ar-SA"/>
        </w:rPr>
        <w:t xml:space="preserve">. (Spline interpolation is necessary because we want smooth and continuous </w:t>
      </w:r>
      <w:r w:rsidRPr="00C92D04">
        <w:rPr>
          <w:rFonts w:ascii="Times New Roman" w:eastAsiaTheme="minorEastAsia" w:hAnsi="Times New Roman" w:cs="Times New Roman"/>
          <w:sz w:val="24"/>
          <w:lang w:eastAsia="ar-SA"/>
        </w:rPr>
        <w:lastRenderedPageBreak/>
        <w:t xml:space="preserve">derivatives with respect to </w:t>
      </w:r>
      <m:oMath>
        <m:r>
          <w:rPr>
            <w:rFonts w:ascii="Cambria Math" w:eastAsiaTheme="minorEastAsia" w:hAnsi="Cambria Math" w:cs="Times New Roman"/>
            <w:sz w:val="24"/>
            <w:lang w:eastAsia="ar-SA"/>
          </w:rPr>
          <m:t>C</m:t>
        </m:r>
      </m:oMath>
      <w:r w:rsidRPr="00C92D04">
        <w:rPr>
          <w:rFonts w:ascii="Times New Roman" w:eastAsiaTheme="minorEastAsia" w:hAnsi="Times New Roman" w:cs="Times New Roman"/>
          <w:sz w:val="24"/>
          <w:lang w:eastAsia="ar-SA"/>
        </w:rPr>
        <w:t xml:space="preserve"> when considering linearization – see below). The quantity </w:t>
      </w:r>
      <m:oMath>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ρ</m:t>
            </m:r>
          </m:e>
        </m:acc>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C,λ,θ</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then defines the "isotropic" water-leaving contribution through:</w:t>
      </w: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ab/>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W,iso</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C,λ,</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d>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ATM</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d>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Surf</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d>
        <m:f>
          <m:fPr>
            <m:ctrlPr>
              <w:rPr>
                <w:rFonts w:ascii="Cambria Math" w:eastAsiaTheme="minorEastAsia" w:hAnsi="Cambria Math" w:cs="Times New Roman"/>
                <w:i/>
                <w:sz w:val="24"/>
                <w:lang w:eastAsia="ar-SA"/>
              </w:rPr>
            </m:ctrlPr>
          </m:fPr>
          <m:num>
            <m:sSup>
              <m:sSupPr>
                <m:ctrlPr>
                  <w:rPr>
                    <w:rFonts w:ascii="Cambria Math" w:eastAsiaTheme="minorEastAsia" w:hAnsi="Cambria Math" w:cs="Times New Roman"/>
                    <w:i/>
                    <w:sz w:val="24"/>
                    <w:lang w:eastAsia="ar-SA"/>
                  </w:rPr>
                </m:ctrlPr>
              </m:sSupPr>
              <m:e>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R</m:t>
                    </m:r>
                  </m:e>
                </m:acc>
              </m:e>
              <m:sup>
                <m:r>
                  <w:rPr>
                    <w:rFonts w:ascii="Cambria Math" w:eastAsiaTheme="minorEastAsia" w:hAnsi="Cambria Math" w:cs="Times New Roman"/>
                    <w:sz w:val="24"/>
                    <w:lang w:eastAsia="ar-SA"/>
                  </w:rPr>
                  <m:t>*</m:t>
                </m:r>
              </m:sup>
            </m:sSup>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C,λ,</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d>
          </m:num>
          <m:den>
            <m:sSup>
              <m:sSupPr>
                <m:ctrlPr>
                  <w:rPr>
                    <w:rFonts w:ascii="Cambria Math" w:eastAsiaTheme="minorEastAsia" w:hAnsi="Cambria Math" w:cs="Times New Roman"/>
                    <w:i/>
                    <w:sz w:val="24"/>
                    <w:lang w:eastAsia="ar-SA"/>
                  </w:rPr>
                </m:ctrlPr>
              </m:sSupPr>
              <m:e>
                <m:d>
                  <m:dPr>
                    <m:begChr m:val="|"/>
                    <m:endChr m:val="|"/>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n</m:t>
                        </m:r>
                      </m:e>
                      <m:sub>
                        <m:r>
                          <w:rPr>
                            <w:rFonts w:ascii="Cambria Math" w:eastAsiaTheme="minorEastAsia" w:hAnsi="Cambria Math" w:cs="Times New Roman"/>
                            <w:sz w:val="24"/>
                            <w:lang w:eastAsia="ar-SA"/>
                          </w:rPr>
                          <m:t>w</m:t>
                        </m:r>
                      </m:sub>
                    </m:sSub>
                  </m:e>
                </m:d>
              </m:e>
              <m:sup>
                <m:r>
                  <w:rPr>
                    <w:rFonts w:ascii="Cambria Math" w:eastAsiaTheme="minorEastAsia" w:hAnsi="Cambria Math" w:cs="Times New Roman"/>
                    <w:sz w:val="24"/>
                    <w:lang w:eastAsia="ar-SA"/>
                  </w:rPr>
                  <m:t>2</m:t>
                </m:r>
              </m:sup>
            </m:sSup>
          </m:den>
        </m:f>
        <m:r>
          <w:rPr>
            <w:rFonts w:ascii="Cambria Math" w:eastAsiaTheme="minorEastAsia" w:hAnsi="Cambria Math" w:cs="Times New Roman"/>
            <w:sz w:val="24"/>
            <w:lang w:eastAsia="ar-SA"/>
          </w:rPr>
          <m:t>;</m:t>
        </m:r>
      </m:oMath>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t xml:space="preserve"> </w:t>
      </w:r>
      <w:r w:rsidR="00AC6F7F">
        <w:rPr>
          <w:rFonts w:ascii="Times New Roman" w:eastAsiaTheme="minorEastAsia" w:hAnsi="Times New Roman" w:cs="Times New Roman"/>
          <w:sz w:val="24"/>
          <w:lang w:eastAsia="ar-SA"/>
        </w:rPr>
        <w:t xml:space="preserve"> </w:t>
      </w:r>
      <w:r w:rsidRPr="00C92D04">
        <w:rPr>
          <w:rFonts w:ascii="Times New Roman" w:eastAsiaTheme="minorEastAsia" w:hAnsi="Times New Roman" w:cs="Times New Roman"/>
          <w:sz w:val="24"/>
          <w:lang w:eastAsia="ar-SA"/>
        </w:rPr>
        <w:t xml:space="preserve">  (Ad 6.2.18)</w:t>
      </w: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ab/>
      </w:r>
      <m:oMath>
        <m:sSup>
          <m:sSupPr>
            <m:ctrlPr>
              <w:rPr>
                <w:rFonts w:ascii="Cambria Math" w:eastAsiaTheme="minorEastAsia" w:hAnsi="Cambria Math" w:cs="Times New Roman"/>
                <w:i/>
                <w:sz w:val="24"/>
                <w:lang w:eastAsia="ar-SA"/>
              </w:rPr>
            </m:ctrlPr>
          </m:sSupPr>
          <m:e>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R</m:t>
                </m:r>
              </m:e>
            </m:acc>
          </m:e>
          <m:sup>
            <m:r>
              <w:rPr>
                <w:rFonts w:ascii="Cambria Math" w:eastAsiaTheme="minorEastAsia" w:hAnsi="Cambria Math" w:cs="Times New Roman"/>
                <w:sz w:val="24"/>
                <w:lang w:eastAsia="ar-SA"/>
              </w:rPr>
              <m:t>*</m:t>
            </m:r>
          </m:sup>
        </m:sSup>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C,λ,</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d>
        <m:r>
          <w:rPr>
            <w:rFonts w:ascii="Cambria Math" w:eastAsiaTheme="minorEastAsia" w:hAnsi="Cambria Math" w:cs="Times New Roman"/>
            <w:sz w:val="24"/>
            <w:lang w:eastAsia="ar-SA"/>
          </w:rPr>
          <m:t xml:space="preserve">= </m:t>
        </m:r>
        <m:f>
          <m:fPr>
            <m:ctrlPr>
              <w:rPr>
                <w:rFonts w:ascii="Cambria Math" w:eastAsiaTheme="minorEastAsia" w:hAnsi="Cambria Math" w:cs="Times New Roman"/>
                <w:i/>
                <w:sz w:val="24"/>
                <w:lang w:eastAsia="ar-SA"/>
              </w:rPr>
            </m:ctrlPr>
          </m:fPr>
          <m:num>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ρ</m:t>
                </m:r>
              </m:e>
            </m:acc>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C,λ,θ</m:t>
                    </m:r>
                  </m:e>
                  <m:sub>
                    <m:r>
                      <w:rPr>
                        <w:rFonts w:ascii="Cambria Math" w:eastAsiaTheme="minorEastAsia" w:hAnsi="Cambria Math" w:cs="Times New Roman"/>
                        <w:sz w:val="24"/>
                        <w:lang w:eastAsia="ar-SA"/>
                      </w:rPr>
                      <m:t>0</m:t>
                    </m:r>
                  </m:sub>
                </m:sSub>
              </m:e>
            </m:d>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R</m:t>
                </m:r>
              </m:e>
              <m:sub>
                <m:r>
                  <w:rPr>
                    <w:rFonts w:ascii="Cambria Math" w:eastAsiaTheme="minorEastAsia" w:hAnsi="Cambria Math" w:cs="Times New Roman"/>
                    <w:sz w:val="24"/>
                    <w:lang w:eastAsia="ar-SA"/>
                  </w:rPr>
                  <m:t>TOT</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num>
          <m:den>
            <m:r>
              <w:rPr>
                <w:rFonts w:ascii="Cambria Math" w:eastAsiaTheme="minorEastAsia" w:hAnsi="Cambria Math" w:cs="Times New Roman"/>
                <w:sz w:val="24"/>
                <w:lang w:eastAsia="ar-SA"/>
              </w:rPr>
              <m:t>1-ωf(</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C,λ,θ</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R</m:t>
                </m:r>
              </m:e>
              <m:sub>
                <m:r>
                  <w:rPr>
                    <w:rFonts w:ascii="Cambria Math" w:eastAsiaTheme="minorEastAsia" w:hAnsi="Cambria Math" w:cs="Times New Roman"/>
                    <w:sz w:val="24"/>
                    <w:lang w:eastAsia="ar-SA"/>
                  </w:rPr>
                  <m:t>TOT</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den>
        </m:f>
        <m:r>
          <w:rPr>
            <w:rFonts w:ascii="Cambria Math" w:eastAsiaTheme="minorEastAsia" w:hAnsi="Cambria Math" w:cs="Times New Roman"/>
            <w:sz w:val="24"/>
            <w:lang w:eastAsia="ar-SA"/>
          </w:rPr>
          <m:t xml:space="preserve">. </m:t>
        </m:r>
      </m:oMath>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t xml:space="preserve">    (Ad 6.2.19)</w:t>
      </w: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The azimuth dependence is very weak in these "</w:t>
      </w:r>
      <m:oMath>
        <m:r>
          <w:rPr>
            <w:rFonts w:ascii="Cambria Math" w:eastAsiaTheme="minorEastAsia" w:hAnsi="Cambria Math" w:cs="Times New Roman"/>
            <w:sz w:val="24"/>
            <w:lang w:eastAsia="ar-SA"/>
          </w:rPr>
          <m:t>f/Q</m:t>
        </m:r>
      </m:oMath>
      <w:r w:rsidRPr="00C92D04">
        <w:rPr>
          <w:rFonts w:ascii="Times New Roman" w:eastAsiaTheme="minorEastAsia" w:hAnsi="Times New Roman" w:cs="Times New Roman"/>
          <w:sz w:val="24"/>
          <w:lang w:eastAsia="ar-SA"/>
        </w:rPr>
        <w:t>" tables, and we have omitted this dependence in the surface leaving formulation. However, we can derive non-isotropic surface-leaving "</w:t>
      </w:r>
      <m:oMath>
        <m:r>
          <w:rPr>
            <w:rFonts w:ascii="Cambria Math" w:eastAsiaTheme="minorEastAsia" w:hAnsi="Cambria Math" w:cs="Times New Roman"/>
            <w:sz w:val="24"/>
            <w:lang w:eastAsia="ar-SA"/>
          </w:rPr>
          <m:t>f/Q</m:t>
        </m:r>
      </m:oMath>
      <w:r w:rsidRPr="00C92D04">
        <w:rPr>
          <w:rFonts w:ascii="Times New Roman" w:eastAsiaTheme="minorEastAsia" w:hAnsi="Times New Roman" w:cs="Times New Roman"/>
          <w:sz w:val="24"/>
          <w:lang w:eastAsia="ar-SA"/>
        </w:rPr>
        <w:t xml:space="preserve">" values by interpolating table entries with the cosine of the outgoing angle </w:t>
      </w:r>
      <m:oMath>
        <m:r>
          <w:rPr>
            <w:rFonts w:ascii="Cambria Math" w:eastAsiaTheme="minorEastAsia" w:hAnsi="Cambria Math" w:cs="Times New Roman"/>
            <w:sz w:val="24"/>
            <w:lang w:eastAsia="ar-SA"/>
          </w:rPr>
          <m:t>γ</m:t>
        </m:r>
      </m:oMath>
      <w:r w:rsidRPr="00C92D04">
        <w:rPr>
          <w:rFonts w:ascii="Times New Roman" w:eastAsiaTheme="minorEastAsia" w:hAnsi="Times New Roman" w:cs="Times New Roman"/>
          <w:sz w:val="24"/>
          <w:lang w:eastAsia="ar-SA"/>
        </w:rPr>
        <w:t xml:space="preserve"> - the resulting table extractions are then </w:t>
      </w:r>
      <m:oMath>
        <m:sSub>
          <m:sSubPr>
            <m:ctrlPr>
              <w:rPr>
                <w:rFonts w:ascii="Cambria Math" w:eastAsiaTheme="minorEastAsia" w:hAnsi="Cambria Math" w:cs="Times New Roman"/>
                <w:i/>
                <w:sz w:val="24"/>
                <w:lang w:eastAsia="ar-SA"/>
              </w:rPr>
            </m:ctrlPr>
          </m:sSubPr>
          <m:e>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ρ</m:t>
                </m:r>
              </m:e>
            </m:acc>
          </m:e>
          <m:sub>
            <m:r>
              <w:rPr>
                <w:rFonts w:ascii="Cambria Math" w:eastAsiaTheme="minorEastAsia" w:hAnsi="Cambria Math" w:cs="Times New Roman"/>
                <w:sz w:val="24"/>
                <w:lang w:eastAsia="ar-SA"/>
              </w:rPr>
              <m:t>v</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C,λ,θ</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γ</m:t>
                </m:r>
              </m:e>
              <m:sub>
                <m:r>
                  <w:rPr>
                    <w:rFonts w:ascii="Cambria Math" w:eastAsiaTheme="minorEastAsia" w:hAnsi="Cambria Math" w:cs="Times New Roman"/>
                    <w:sz w:val="24"/>
                    <w:lang w:eastAsia="ar-SA"/>
                  </w:rPr>
                  <m:t>v</m:t>
                </m:r>
              </m:sub>
            </m:sSub>
          </m:e>
        </m:d>
        <m:r>
          <w:rPr>
            <w:rFonts w:ascii="Cambria Math" w:eastAsiaTheme="minorEastAsia" w:hAnsi="Cambria Math" w:cs="Times New Roman"/>
            <w:sz w:val="24"/>
            <w:lang w:eastAsia="ar-SA"/>
          </w:rPr>
          <m:t xml:space="preserve"> </m:t>
        </m:r>
      </m:oMath>
      <w:r w:rsidRPr="00C92D04">
        <w:rPr>
          <w:rFonts w:ascii="Times New Roman" w:eastAsiaTheme="minorEastAsia" w:hAnsi="Times New Roman" w:cs="Times New Roman"/>
          <w:sz w:val="24"/>
          <w:lang w:eastAsia="ar-SA"/>
        </w:rPr>
        <w:t>and</w:t>
      </w:r>
      <m:oMath>
        <m:r>
          <w:rPr>
            <w:rFonts w:ascii="Cambria Math" w:eastAsiaTheme="minorEastAsia" w:hAnsi="Cambria Math" w:cs="Times New Roman"/>
            <w:sz w:val="24"/>
            <w:lang w:eastAsia="ar-SA"/>
          </w:rPr>
          <m:t xml:space="preserve"> </m:t>
        </m:r>
        <m:sSub>
          <m:sSubPr>
            <m:ctrlPr>
              <w:rPr>
                <w:rFonts w:ascii="Cambria Math" w:eastAsiaTheme="minorEastAsia" w:hAnsi="Cambria Math" w:cs="Times New Roman"/>
                <w:i/>
                <w:sz w:val="24"/>
                <w:lang w:eastAsia="ar-SA"/>
              </w:rPr>
            </m:ctrlPr>
          </m:sSubPr>
          <m:e>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ρ</m:t>
                </m:r>
              </m:e>
            </m:acc>
          </m:e>
          <m:sub>
            <m:r>
              <w:rPr>
                <w:rFonts w:ascii="Cambria Math" w:eastAsiaTheme="minorEastAsia" w:hAnsi="Cambria Math" w:cs="Times New Roman"/>
                <w:sz w:val="24"/>
                <w:lang w:eastAsia="ar-SA"/>
              </w:rPr>
              <m:t>d</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C,λ,θ</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d</m:t>
                </m:r>
              </m:sub>
            </m:sSub>
          </m:e>
        </m:d>
        <m:r>
          <w:rPr>
            <w:rFonts w:ascii="Cambria Math" w:eastAsiaTheme="minorEastAsia" w:hAnsi="Cambria Math" w:cs="Times New Roman"/>
            <w:sz w:val="24"/>
            <w:lang w:eastAsia="ar-SA"/>
          </w:rPr>
          <m:t xml:space="preserve"> </m:t>
        </m:r>
      </m:oMath>
      <w:r w:rsidRPr="00C92D04">
        <w:rPr>
          <w:rFonts w:ascii="Times New Roman" w:eastAsiaTheme="minorEastAsia" w:hAnsi="Times New Roman" w:cs="Times New Roman"/>
          <w:sz w:val="24"/>
          <w:lang w:eastAsia="ar-SA"/>
        </w:rPr>
        <w:t xml:space="preserve">for each viewing angle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γ</m:t>
            </m:r>
          </m:e>
          <m:sub>
            <m:r>
              <w:rPr>
                <w:rFonts w:ascii="Cambria Math" w:eastAsiaTheme="minorEastAsia" w:hAnsi="Cambria Math" w:cs="Times New Roman"/>
                <w:sz w:val="24"/>
                <w:lang w:eastAsia="ar-SA"/>
              </w:rPr>
              <m:t>v</m:t>
            </m:r>
          </m:sub>
        </m:sSub>
        <m:r>
          <w:rPr>
            <w:rFonts w:ascii="Cambria Math" w:eastAsiaTheme="minorEastAsia" w:hAnsi="Cambria Math" w:cs="Times New Roman"/>
            <w:sz w:val="24"/>
            <w:lang w:eastAsia="ar-SA"/>
          </w:rPr>
          <m:t xml:space="preserve"> </m:t>
        </m:r>
      </m:oMath>
      <w:r w:rsidRPr="00C92D04">
        <w:rPr>
          <w:rFonts w:ascii="Times New Roman" w:eastAsiaTheme="minorEastAsia" w:hAnsi="Times New Roman" w:cs="Times New Roman"/>
          <w:sz w:val="24"/>
          <w:lang w:eastAsia="ar-SA"/>
        </w:rPr>
        <w:t>and discrete ordinate stream</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 xml:space="preserve"> μ</m:t>
            </m:r>
          </m:e>
          <m:sub>
            <m:r>
              <w:rPr>
                <w:rFonts w:ascii="Cambria Math" w:eastAsiaTheme="minorEastAsia" w:hAnsi="Cambria Math" w:cs="Times New Roman"/>
                <w:sz w:val="24"/>
                <w:lang w:eastAsia="ar-SA"/>
              </w:rPr>
              <m:t>d</m:t>
            </m:r>
          </m:sub>
        </m:sSub>
      </m:oMath>
      <w:r w:rsidRPr="00C92D04">
        <w:rPr>
          <w:rFonts w:ascii="Times New Roman" w:eastAsiaTheme="minorEastAsia" w:hAnsi="Times New Roman" w:cs="Times New Roman"/>
          <w:sz w:val="24"/>
          <w:lang w:eastAsia="ar-SA"/>
        </w:rPr>
        <w:t>; these quantities are azimuth-averaged. We then have:</w:t>
      </w: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ab/>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W,v</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C,λ,θ</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γ</m:t>
                </m:r>
              </m:e>
              <m:sub>
                <m:r>
                  <w:rPr>
                    <w:rFonts w:ascii="Cambria Math" w:eastAsiaTheme="minorEastAsia" w:hAnsi="Cambria Math" w:cs="Times New Roman"/>
                    <w:sz w:val="24"/>
                    <w:lang w:eastAsia="ar-SA"/>
                  </w:rPr>
                  <m:t>v</m:t>
                </m:r>
              </m:sub>
            </m:sSub>
          </m:e>
        </m:d>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ATM</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d>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Surf</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d>
        <m:f>
          <m:fPr>
            <m:ctrlPr>
              <w:rPr>
                <w:rFonts w:ascii="Cambria Math" w:eastAsiaTheme="minorEastAsia" w:hAnsi="Cambria Math" w:cs="Times New Roman"/>
                <w:i/>
                <w:sz w:val="24"/>
                <w:lang w:eastAsia="ar-SA"/>
              </w:rPr>
            </m:ctrlPr>
          </m:fPr>
          <m:num>
            <m:sSubSup>
              <m:sSubSupPr>
                <m:ctrlPr>
                  <w:rPr>
                    <w:rFonts w:ascii="Cambria Math" w:eastAsiaTheme="minorEastAsia" w:hAnsi="Cambria Math" w:cs="Times New Roman"/>
                    <w:i/>
                    <w:sz w:val="24"/>
                    <w:lang w:eastAsia="ar-SA"/>
                  </w:rPr>
                </m:ctrlPr>
              </m:sSubSupPr>
              <m:e>
                <m:r>
                  <w:rPr>
                    <w:rFonts w:ascii="Cambria Math" w:eastAsiaTheme="minorEastAsia" w:hAnsi="Cambria Math" w:cs="Times New Roman"/>
                    <w:sz w:val="24"/>
                    <w:lang w:eastAsia="ar-SA"/>
                  </w:rPr>
                  <m:t>R</m:t>
                </m:r>
              </m:e>
              <m:sub>
                <m:r>
                  <w:rPr>
                    <w:rFonts w:ascii="Cambria Math" w:eastAsiaTheme="minorEastAsia" w:hAnsi="Cambria Math" w:cs="Times New Roman"/>
                    <w:sz w:val="24"/>
                    <w:lang w:eastAsia="ar-SA"/>
                  </w:rPr>
                  <m:t>v</m:t>
                </m:r>
              </m:sub>
              <m:sup>
                <m:r>
                  <w:rPr>
                    <w:rFonts w:ascii="Cambria Math" w:eastAsiaTheme="minorEastAsia" w:hAnsi="Cambria Math" w:cs="Times New Roman"/>
                    <w:sz w:val="24"/>
                    <w:lang w:eastAsia="ar-SA"/>
                  </w:rPr>
                  <m:t>*</m:t>
                </m:r>
              </m:sup>
            </m:sSubSup>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C,λ,θ</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γ</m:t>
                    </m:r>
                  </m:e>
                  <m:sub>
                    <m:r>
                      <w:rPr>
                        <w:rFonts w:ascii="Cambria Math" w:eastAsiaTheme="minorEastAsia" w:hAnsi="Cambria Math" w:cs="Times New Roman"/>
                        <w:sz w:val="24"/>
                        <w:lang w:eastAsia="ar-SA"/>
                      </w:rPr>
                      <m:t>v</m:t>
                    </m:r>
                  </m:sub>
                </m:sSub>
              </m:e>
            </m:d>
          </m:num>
          <m:den>
            <m:sSup>
              <m:sSupPr>
                <m:ctrlPr>
                  <w:rPr>
                    <w:rFonts w:ascii="Cambria Math" w:eastAsiaTheme="minorEastAsia" w:hAnsi="Cambria Math" w:cs="Times New Roman"/>
                    <w:i/>
                    <w:sz w:val="24"/>
                    <w:lang w:eastAsia="ar-SA"/>
                  </w:rPr>
                </m:ctrlPr>
              </m:sSupPr>
              <m:e>
                <m:d>
                  <m:dPr>
                    <m:begChr m:val="|"/>
                    <m:endChr m:val="|"/>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n</m:t>
                        </m:r>
                      </m:e>
                      <m:sub>
                        <m:r>
                          <w:rPr>
                            <w:rFonts w:ascii="Cambria Math" w:eastAsiaTheme="minorEastAsia" w:hAnsi="Cambria Math" w:cs="Times New Roman"/>
                            <w:sz w:val="24"/>
                            <w:lang w:eastAsia="ar-SA"/>
                          </w:rPr>
                          <m:t>w</m:t>
                        </m:r>
                      </m:sub>
                    </m:sSub>
                  </m:e>
                </m:d>
              </m:e>
              <m:sup>
                <m:r>
                  <w:rPr>
                    <w:rFonts w:ascii="Cambria Math" w:eastAsiaTheme="minorEastAsia" w:hAnsi="Cambria Math" w:cs="Times New Roman"/>
                    <w:sz w:val="24"/>
                    <w:lang w:eastAsia="ar-SA"/>
                  </w:rPr>
                  <m:t>2</m:t>
                </m:r>
              </m:sup>
            </m:sSup>
          </m:den>
        </m:f>
        <m:r>
          <w:rPr>
            <w:rFonts w:ascii="Cambria Math" w:eastAsiaTheme="minorEastAsia" w:hAnsi="Cambria Math" w:cs="Times New Roman"/>
            <w:sz w:val="24"/>
            <w:lang w:eastAsia="ar-SA"/>
          </w:rPr>
          <m:t>;</m:t>
        </m:r>
      </m:oMath>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00AC6F7F">
        <w:rPr>
          <w:rFonts w:ascii="Times New Roman" w:eastAsiaTheme="minorEastAsia" w:hAnsi="Times New Roman" w:cs="Times New Roman"/>
          <w:sz w:val="24"/>
          <w:lang w:eastAsia="ar-SA"/>
        </w:rPr>
        <w:t xml:space="preserve">  </w:t>
      </w:r>
      <w:r w:rsidRPr="00C92D04">
        <w:rPr>
          <w:rFonts w:ascii="Times New Roman" w:eastAsiaTheme="minorEastAsia" w:hAnsi="Times New Roman" w:cs="Times New Roman"/>
          <w:sz w:val="24"/>
          <w:lang w:eastAsia="ar-SA"/>
        </w:rPr>
        <w:t xml:space="preserve">  (Ad 6.2.20)</w:t>
      </w: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ab/>
      </w:r>
      <m:oMath>
        <m:sSubSup>
          <m:sSubSupPr>
            <m:ctrlPr>
              <w:rPr>
                <w:rFonts w:ascii="Cambria Math" w:eastAsiaTheme="minorEastAsia" w:hAnsi="Cambria Math" w:cs="Times New Roman"/>
                <w:i/>
                <w:sz w:val="24"/>
                <w:lang w:eastAsia="ar-SA"/>
              </w:rPr>
            </m:ctrlPr>
          </m:sSubSupPr>
          <m:e>
            <m:r>
              <w:rPr>
                <w:rFonts w:ascii="Cambria Math" w:eastAsiaTheme="minorEastAsia" w:hAnsi="Cambria Math" w:cs="Times New Roman"/>
                <w:sz w:val="24"/>
                <w:lang w:eastAsia="ar-SA"/>
              </w:rPr>
              <m:t>R</m:t>
            </m:r>
          </m:e>
          <m:sub>
            <m:r>
              <w:rPr>
                <w:rFonts w:ascii="Cambria Math" w:eastAsiaTheme="minorEastAsia" w:hAnsi="Cambria Math" w:cs="Times New Roman"/>
                <w:sz w:val="24"/>
                <w:lang w:eastAsia="ar-SA"/>
              </w:rPr>
              <m:t>v</m:t>
            </m:r>
          </m:sub>
          <m:sup>
            <m:r>
              <w:rPr>
                <w:rFonts w:ascii="Cambria Math" w:eastAsiaTheme="minorEastAsia" w:hAnsi="Cambria Math" w:cs="Times New Roman"/>
                <w:sz w:val="24"/>
                <w:lang w:eastAsia="ar-SA"/>
              </w:rPr>
              <m:t>*</m:t>
            </m:r>
          </m:sup>
        </m:sSubSup>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C,λ,θ</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γ</m:t>
                </m:r>
              </m:e>
              <m:sub>
                <m:r>
                  <w:rPr>
                    <w:rFonts w:ascii="Cambria Math" w:eastAsiaTheme="minorEastAsia" w:hAnsi="Cambria Math" w:cs="Times New Roman"/>
                    <w:sz w:val="24"/>
                    <w:lang w:eastAsia="ar-SA"/>
                  </w:rPr>
                  <m:t>v</m:t>
                </m:r>
              </m:sub>
            </m:sSub>
          </m:e>
        </m:d>
        <m:r>
          <w:rPr>
            <w:rFonts w:ascii="Cambria Math" w:eastAsiaTheme="minorEastAsia" w:hAnsi="Cambria Math" w:cs="Times New Roman"/>
            <w:sz w:val="24"/>
            <w:lang w:eastAsia="ar-SA"/>
          </w:rPr>
          <m:t xml:space="preserve">= </m:t>
        </m:r>
        <m:f>
          <m:fPr>
            <m:ctrlPr>
              <w:rPr>
                <w:rFonts w:ascii="Cambria Math" w:eastAsiaTheme="minorEastAsia" w:hAnsi="Cambria Math" w:cs="Times New Roman"/>
                <w:i/>
                <w:sz w:val="24"/>
                <w:lang w:eastAsia="ar-SA"/>
              </w:rPr>
            </m:ctrlPr>
          </m:fPr>
          <m:num>
            <m:sSub>
              <m:sSubPr>
                <m:ctrlPr>
                  <w:rPr>
                    <w:rFonts w:ascii="Cambria Math" w:eastAsiaTheme="minorEastAsia" w:hAnsi="Cambria Math" w:cs="Times New Roman"/>
                    <w:i/>
                    <w:sz w:val="24"/>
                    <w:lang w:eastAsia="ar-SA"/>
                  </w:rPr>
                </m:ctrlPr>
              </m:sSubPr>
              <m:e>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ρ</m:t>
                    </m:r>
                  </m:e>
                </m:acc>
              </m:e>
              <m:sub>
                <m:r>
                  <w:rPr>
                    <w:rFonts w:ascii="Cambria Math" w:eastAsiaTheme="minorEastAsia" w:hAnsi="Cambria Math" w:cs="Times New Roman"/>
                    <w:sz w:val="24"/>
                    <w:lang w:eastAsia="ar-SA"/>
                  </w:rPr>
                  <m:t>v</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C,λ,θ</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γ</m:t>
                    </m:r>
                  </m:e>
                  <m:sub>
                    <m:r>
                      <w:rPr>
                        <w:rFonts w:ascii="Cambria Math" w:eastAsiaTheme="minorEastAsia" w:hAnsi="Cambria Math" w:cs="Times New Roman"/>
                        <w:sz w:val="24"/>
                        <w:lang w:eastAsia="ar-SA"/>
                      </w:rPr>
                      <m:t>v</m:t>
                    </m:r>
                  </m:sub>
                </m:sSub>
              </m:e>
            </m:d>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R</m:t>
                </m:r>
              </m:e>
              <m:sub>
                <m:r>
                  <w:rPr>
                    <w:rFonts w:ascii="Cambria Math" w:eastAsiaTheme="minorEastAsia" w:hAnsi="Cambria Math" w:cs="Times New Roman"/>
                    <w:sz w:val="24"/>
                    <w:lang w:eastAsia="ar-SA"/>
                  </w:rPr>
                  <m:t>TOT</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num>
          <m:den>
            <m:r>
              <w:rPr>
                <w:rFonts w:ascii="Cambria Math" w:eastAsiaTheme="minorEastAsia" w:hAnsi="Cambria Math" w:cs="Times New Roman"/>
                <w:sz w:val="24"/>
                <w:lang w:eastAsia="ar-SA"/>
              </w:rPr>
              <m:t>1-ωf(</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C,λ,θ</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R</m:t>
                </m:r>
              </m:e>
              <m:sub>
                <m:r>
                  <w:rPr>
                    <w:rFonts w:ascii="Cambria Math" w:eastAsiaTheme="minorEastAsia" w:hAnsi="Cambria Math" w:cs="Times New Roman"/>
                    <w:sz w:val="24"/>
                    <w:lang w:eastAsia="ar-SA"/>
                  </w:rPr>
                  <m:t>TOT</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den>
        </m:f>
      </m:oMath>
      <w:r w:rsidRPr="00C92D04">
        <w:rPr>
          <w:rFonts w:ascii="Times New Roman" w:eastAsiaTheme="minorEastAsia" w:hAnsi="Times New Roman" w:cs="Times New Roman"/>
          <w:sz w:val="24"/>
          <w:lang w:eastAsia="ar-SA"/>
        </w:rPr>
        <w:t>,</w:t>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t xml:space="preserve">   </w:t>
      </w:r>
      <w:r w:rsidR="00AC6F7F">
        <w:rPr>
          <w:rFonts w:ascii="Times New Roman" w:eastAsiaTheme="minorEastAsia" w:hAnsi="Times New Roman" w:cs="Times New Roman"/>
          <w:sz w:val="24"/>
          <w:lang w:eastAsia="ar-SA"/>
        </w:rPr>
        <w:t xml:space="preserve"> </w:t>
      </w:r>
      <w:r w:rsidRPr="00C92D04">
        <w:rPr>
          <w:rFonts w:ascii="Times New Roman" w:eastAsiaTheme="minorEastAsia" w:hAnsi="Times New Roman" w:cs="Times New Roman"/>
          <w:sz w:val="24"/>
          <w:lang w:eastAsia="ar-SA"/>
        </w:rPr>
        <w:t xml:space="preserve"> (Ad 6.2.21)</w:t>
      </w: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and similarly for the discrete ordinate directions.</w:t>
      </w: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In the rough-surface case, the above analysis for the ocean reflectance still holds, but now we need to generate glitter-dependent transmission terms through the water-air interface, both for the incoming solar directions</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 xml:space="preserve"> </m:t>
            </m:r>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T</m:t>
                </m:r>
              </m:e>
            </m:acc>
          </m:e>
          <m:sub>
            <m:r>
              <w:rPr>
                <w:rFonts w:ascii="Cambria Math" w:eastAsiaTheme="minorEastAsia" w:hAnsi="Cambria Math" w:cs="Times New Roman"/>
                <w:sz w:val="24"/>
                <w:lang w:eastAsia="ar-SA"/>
              </w:rPr>
              <m:t>aw</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and for outgoing line-of-sight</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 xml:space="preserve"> </m:t>
            </m:r>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T</m:t>
                </m:r>
              </m:e>
            </m:acc>
          </m:e>
          <m:sub>
            <m:r>
              <w:rPr>
                <w:rFonts w:ascii="Cambria Math" w:eastAsiaTheme="minorEastAsia" w:hAnsi="Cambria Math" w:cs="Times New Roman"/>
                <w:sz w:val="24"/>
                <w:lang w:eastAsia="ar-SA"/>
              </w:rPr>
              <m:t>wa</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γ</m:t>
                </m:r>
              </m:e>
              <m:sub>
                <m:r>
                  <w:rPr>
                    <w:rFonts w:ascii="Cambria Math" w:eastAsiaTheme="minorEastAsia" w:hAnsi="Cambria Math" w:cs="Times New Roman"/>
                    <w:sz w:val="24"/>
                    <w:lang w:eastAsia="ar-SA"/>
                  </w:rPr>
                  <m:t>v</m:t>
                </m:r>
              </m:sub>
            </m:sSub>
          </m:e>
        </m:d>
        <m:r>
          <w:rPr>
            <w:rFonts w:ascii="Cambria Math" w:eastAsiaTheme="minorEastAsia" w:hAnsi="Cambria Math" w:cs="Times New Roman"/>
            <w:sz w:val="24"/>
            <w:lang w:eastAsia="ar-SA"/>
          </w:rPr>
          <m:t xml:space="preserve"> </m:t>
        </m:r>
      </m:oMath>
      <w:r w:rsidRPr="00C92D04">
        <w:rPr>
          <w:rFonts w:ascii="Times New Roman" w:eastAsiaTheme="minorEastAsia" w:hAnsi="Times New Roman" w:cs="Times New Roman"/>
          <w:sz w:val="24"/>
          <w:lang w:eastAsia="ar-SA"/>
        </w:rPr>
        <w:t xml:space="preserve">and discrete-ordinate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 xml:space="preserve"> </m:t>
            </m:r>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T</m:t>
                </m:r>
              </m:e>
            </m:acc>
          </m:e>
          <m:sub>
            <m:r>
              <w:rPr>
                <w:rFonts w:ascii="Cambria Math" w:eastAsiaTheme="minorEastAsia" w:hAnsi="Cambria Math" w:cs="Times New Roman"/>
                <w:sz w:val="24"/>
                <w:lang w:eastAsia="ar-SA"/>
              </w:rPr>
              <m:t>wa</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d</m:t>
                </m:r>
              </m:sub>
            </m:sSub>
          </m:e>
        </m:d>
      </m:oMath>
      <w:r w:rsidRPr="00C92D04">
        <w:rPr>
          <w:rFonts w:ascii="Times New Roman" w:eastAsiaTheme="minorEastAsia" w:hAnsi="Times New Roman" w:cs="Times New Roman"/>
          <w:sz w:val="24"/>
          <w:lang w:eastAsia="ar-SA"/>
        </w:rPr>
        <w:t xml:space="preserve"> directions respectively. Thus for instance, the rough surface water-leaving term for a viewing angle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γ</m:t>
            </m:r>
          </m:e>
          <m:sub>
            <m:r>
              <w:rPr>
                <w:rFonts w:ascii="Cambria Math" w:eastAsiaTheme="minorEastAsia" w:hAnsi="Cambria Math" w:cs="Times New Roman"/>
                <w:sz w:val="24"/>
                <w:lang w:eastAsia="ar-SA"/>
              </w:rPr>
              <m:t>v</m:t>
            </m:r>
          </m:sub>
        </m:sSub>
      </m:oMath>
      <w:r w:rsidRPr="00C92D04">
        <w:rPr>
          <w:rFonts w:ascii="Times New Roman" w:eastAsiaTheme="minorEastAsia" w:hAnsi="Times New Roman" w:cs="Times New Roman"/>
          <w:sz w:val="24"/>
          <w:lang w:eastAsia="ar-SA"/>
        </w:rPr>
        <w:t xml:space="preserve"> is</w:t>
      </w: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ab/>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W,v,RS</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C,λ,θ</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γ</m:t>
                </m:r>
              </m:e>
              <m:sub>
                <m:r>
                  <w:rPr>
                    <w:rFonts w:ascii="Cambria Math" w:eastAsiaTheme="minorEastAsia" w:hAnsi="Cambria Math" w:cs="Times New Roman"/>
                    <w:sz w:val="24"/>
                    <w:lang w:eastAsia="ar-SA"/>
                  </w:rPr>
                  <m:t>v</m:t>
                </m:r>
              </m:sub>
            </m:sSub>
          </m:e>
        </m:d>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sSub>
          <m:sSubPr>
            <m:ctrlPr>
              <w:rPr>
                <w:rFonts w:ascii="Cambria Math" w:eastAsiaTheme="minorEastAsia" w:hAnsi="Cambria Math" w:cs="Times New Roman"/>
                <w:i/>
                <w:sz w:val="24"/>
                <w:lang w:eastAsia="ar-SA"/>
              </w:rPr>
            </m:ctrlPr>
          </m:sSub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ATM</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d>
            <m:r>
              <w:rPr>
                <w:rFonts w:ascii="Cambria Math" w:eastAsiaTheme="minorEastAsia" w:hAnsi="Cambria Math" w:cs="Times New Roman"/>
                <w:sz w:val="24"/>
                <w:lang w:eastAsia="ar-SA"/>
              </w:rPr>
              <m:t xml:space="preserve"> </m:t>
            </m:r>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T</m:t>
                </m:r>
              </m:e>
            </m:acc>
          </m:e>
          <m:sub>
            <m:r>
              <w:rPr>
                <w:rFonts w:ascii="Cambria Math" w:eastAsiaTheme="minorEastAsia" w:hAnsi="Cambria Math" w:cs="Times New Roman"/>
                <w:sz w:val="24"/>
                <w:lang w:eastAsia="ar-SA"/>
              </w:rPr>
              <m:t>aw</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d>
        <m:f>
          <m:fPr>
            <m:ctrlPr>
              <w:rPr>
                <w:rFonts w:ascii="Cambria Math" w:eastAsiaTheme="minorEastAsia" w:hAnsi="Cambria Math" w:cs="Times New Roman"/>
                <w:i/>
                <w:sz w:val="24"/>
                <w:lang w:eastAsia="ar-SA"/>
              </w:rPr>
            </m:ctrlPr>
          </m:fPr>
          <m:num>
            <m:sSubSup>
              <m:sSubSupPr>
                <m:ctrlPr>
                  <w:rPr>
                    <w:rFonts w:ascii="Cambria Math" w:eastAsiaTheme="minorEastAsia" w:hAnsi="Cambria Math" w:cs="Times New Roman"/>
                    <w:i/>
                    <w:sz w:val="24"/>
                    <w:lang w:eastAsia="ar-SA"/>
                  </w:rPr>
                </m:ctrlPr>
              </m:sSubSupPr>
              <m:e>
                <m:r>
                  <w:rPr>
                    <w:rFonts w:ascii="Cambria Math" w:eastAsiaTheme="minorEastAsia" w:hAnsi="Cambria Math" w:cs="Times New Roman"/>
                    <w:sz w:val="24"/>
                    <w:lang w:eastAsia="ar-SA"/>
                  </w:rPr>
                  <m:t>R</m:t>
                </m:r>
              </m:e>
              <m:sub>
                <m:r>
                  <w:rPr>
                    <w:rFonts w:ascii="Cambria Math" w:eastAsiaTheme="minorEastAsia" w:hAnsi="Cambria Math" w:cs="Times New Roman"/>
                    <w:sz w:val="24"/>
                    <w:lang w:eastAsia="ar-SA"/>
                  </w:rPr>
                  <m:t>v</m:t>
                </m:r>
              </m:sub>
              <m:sup>
                <m:r>
                  <w:rPr>
                    <w:rFonts w:ascii="Cambria Math" w:eastAsiaTheme="minorEastAsia" w:hAnsi="Cambria Math" w:cs="Times New Roman"/>
                    <w:sz w:val="24"/>
                    <w:lang w:eastAsia="ar-SA"/>
                  </w:rPr>
                  <m:t>*</m:t>
                </m:r>
              </m:sup>
            </m:sSubSup>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C,λ,θ</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γ</m:t>
                    </m:r>
                  </m:e>
                  <m:sub>
                    <m:r>
                      <w:rPr>
                        <w:rFonts w:ascii="Cambria Math" w:eastAsiaTheme="minorEastAsia" w:hAnsi="Cambria Math" w:cs="Times New Roman"/>
                        <w:sz w:val="24"/>
                        <w:lang w:eastAsia="ar-SA"/>
                      </w:rPr>
                      <m:t>v</m:t>
                    </m:r>
                  </m:sub>
                </m:sSub>
              </m:e>
            </m:d>
          </m:num>
          <m:den>
            <m:sSup>
              <m:sSupPr>
                <m:ctrlPr>
                  <w:rPr>
                    <w:rFonts w:ascii="Cambria Math" w:eastAsiaTheme="minorEastAsia" w:hAnsi="Cambria Math" w:cs="Times New Roman"/>
                    <w:i/>
                    <w:sz w:val="24"/>
                    <w:lang w:eastAsia="ar-SA"/>
                  </w:rPr>
                </m:ctrlPr>
              </m:sSupPr>
              <m:e>
                <m:d>
                  <m:dPr>
                    <m:begChr m:val="|"/>
                    <m:endChr m:val="|"/>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n</m:t>
                        </m:r>
                      </m:e>
                      <m:sub>
                        <m:r>
                          <w:rPr>
                            <w:rFonts w:ascii="Cambria Math" w:eastAsiaTheme="minorEastAsia" w:hAnsi="Cambria Math" w:cs="Times New Roman"/>
                            <w:sz w:val="24"/>
                            <w:lang w:eastAsia="ar-SA"/>
                          </w:rPr>
                          <m:t>w</m:t>
                        </m:r>
                      </m:sub>
                    </m:sSub>
                  </m:e>
                </m:d>
              </m:e>
              <m:sup>
                <m:r>
                  <w:rPr>
                    <w:rFonts w:ascii="Cambria Math" w:eastAsiaTheme="minorEastAsia" w:hAnsi="Cambria Math" w:cs="Times New Roman"/>
                    <w:sz w:val="24"/>
                    <w:lang w:eastAsia="ar-SA"/>
                  </w:rPr>
                  <m:t>2</m:t>
                </m:r>
              </m:sup>
            </m:sSup>
          </m:den>
        </m:f>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 xml:space="preserve"> </m:t>
            </m:r>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T</m:t>
                </m:r>
              </m:e>
            </m:acc>
          </m:e>
          <m:sub>
            <m:r>
              <w:rPr>
                <w:rFonts w:ascii="Cambria Math" w:eastAsiaTheme="minorEastAsia" w:hAnsi="Cambria Math" w:cs="Times New Roman"/>
                <w:sz w:val="24"/>
                <w:lang w:eastAsia="ar-SA"/>
              </w:rPr>
              <m:t>wa</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γ</m:t>
                </m:r>
              </m:e>
              <m:sub>
                <m:r>
                  <w:rPr>
                    <w:rFonts w:ascii="Cambria Math" w:eastAsiaTheme="minorEastAsia" w:hAnsi="Cambria Math" w:cs="Times New Roman"/>
                    <w:sz w:val="24"/>
                    <w:lang w:eastAsia="ar-SA"/>
                  </w:rPr>
                  <m:t>v</m:t>
                </m:r>
              </m:sub>
            </m:sSub>
          </m:e>
        </m:d>
        <m:r>
          <w:rPr>
            <w:rFonts w:ascii="Cambria Math" w:eastAsiaTheme="minorEastAsia" w:hAnsi="Cambria Math" w:cs="Times New Roman"/>
            <w:sz w:val="24"/>
            <w:lang w:eastAsia="ar-SA"/>
          </w:rPr>
          <m:t>,</m:t>
        </m:r>
      </m:oMath>
      <w:r w:rsidRPr="00C92D04">
        <w:rPr>
          <w:rFonts w:ascii="Times New Roman" w:eastAsiaTheme="minorEastAsia" w:hAnsi="Times New Roman" w:cs="Times New Roman"/>
          <w:sz w:val="24"/>
          <w:lang w:eastAsia="ar-SA"/>
        </w:rPr>
        <w:tab/>
      </w:r>
      <w:r w:rsidR="00AC6F7F">
        <w:rPr>
          <w:rFonts w:ascii="Times New Roman" w:eastAsiaTheme="minorEastAsia" w:hAnsi="Times New Roman" w:cs="Times New Roman"/>
          <w:sz w:val="24"/>
          <w:lang w:eastAsia="ar-SA"/>
        </w:rPr>
        <w:t xml:space="preserve">   </w:t>
      </w:r>
      <w:r w:rsidRPr="00C92D04">
        <w:rPr>
          <w:rFonts w:ascii="Times New Roman" w:eastAsiaTheme="minorEastAsia" w:hAnsi="Times New Roman" w:cs="Times New Roman"/>
          <w:sz w:val="24"/>
          <w:lang w:eastAsia="ar-SA"/>
        </w:rPr>
        <w:t xml:space="preserve">  (Ad 6.2.22)</w:t>
      </w: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by analogy with Eqns. (Ad 6.2.20)  and using Eqn. (Ad 6.2.21) .</w:t>
      </w: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keepNext/>
        <w:suppressAutoHyphens/>
        <w:autoSpaceDE w:val="0"/>
        <w:spacing w:after="120" w:line="240" w:lineRule="auto"/>
        <w:outlineLvl w:val="3"/>
        <w:rPr>
          <w:rFonts w:ascii="Times New Roman" w:eastAsiaTheme="minorEastAsia" w:hAnsi="Times New Roman" w:cs="Times New Roman"/>
          <w:i/>
          <w:sz w:val="24"/>
          <w:szCs w:val="20"/>
          <w:lang w:eastAsia="ar-SA"/>
        </w:rPr>
      </w:pPr>
      <w:r w:rsidRPr="00C92D04">
        <w:rPr>
          <w:rFonts w:ascii="Times New Roman" w:eastAsiaTheme="minorEastAsia" w:hAnsi="Times New Roman" w:cs="Times New Roman"/>
          <w:i/>
          <w:sz w:val="24"/>
          <w:szCs w:val="20"/>
          <w:lang w:eastAsia="ar-SA"/>
        </w:rPr>
        <w:t xml:space="preserve">6.2.3.2. Linearization of the Water-Leaving Formalism </w:t>
      </w: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The main interest here is the derivation of Jacobians (partial derivatives of the water-leaving radiances) with respect to the pigment concentration</w:t>
      </w:r>
      <m:oMath>
        <m:r>
          <w:rPr>
            <w:rFonts w:ascii="Cambria Math" w:eastAsiaTheme="minorEastAsia" w:hAnsi="Cambria Math" w:cs="Times New Roman"/>
            <w:sz w:val="24"/>
            <w:lang w:eastAsia="ar-SA"/>
          </w:rPr>
          <m:t xml:space="preserve"> C</m:t>
        </m:r>
      </m:oMath>
      <w:r w:rsidRPr="00C92D04">
        <w:rPr>
          <w:rFonts w:ascii="Times New Roman" w:eastAsiaTheme="minorEastAsia" w:hAnsi="Times New Roman" w:cs="Times New Roman"/>
          <w:sz w:val="24"/>
          <w:lang w:eastAsia="ar-SA"/>
        </w:rPr>
        <w:t>. Differentiation of the semi-empirical ocean-optics formulas is straightforward (we use a “dot” notation for convenience). Starting with the chlorophyll absorption, we have:</w:t>
      </w: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ab/>
      </w:r>
      <m:oMath>
        <m:sSub>
          <m:sSubPr>
            <m:ctrlPr>
              <w:rPr>
                <w:rFonts w:ascii="Cambria Math" w:eastAsiaTheme="minorEastAsia" w:hAnsi="Cambria Math" w:cs="Times New Roman"/>
                <w:i/>
                <w:sz w:val="24"/>
                <w:lang w:eastAsia="ar-SA"/>
              </w:rPr>
            </m:ctrlPr>
          </m:sSubPr>
          <m:e>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α</m:t>
                </m:r>
              </m:e>
            </m:acc>
          </m:e>
          <m:sub>
            <m:r>
              <w:rPr>
                <w:rFonts w:ascii="Cambria Math" w:eastAsiaTheme="minorEastAsia" w:hAnsi="Cambria Math" w:cs="Times New Roman"/>
                <w:sz w:val="24"/>
                <w:lang w:eastAsia="ar-SA"/>
              </w:rPr>
              <m:t>Ph</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r>
          <w:rPr>
            <w:rFonts w:ascii="Cambria Math" w:eastAsiaTheme="minorEastAsia" w:hAnsi="Cambria Math" w:cs="Times New Roman"/>
            <w:sz w:val="24"/>
            <w:lang w:eastAsia="ar-SA"/>
          </w:rPr>
          <m:t>≡</m:t>
        </m:r>
        <m:f>
          <m:fPr>
            <m:ctrlPr>
              <w:rPr>
                <w:rFonts w:ascii="Cambria Math" w:eastAsiaTheme="minorEastAsia" w:hAnsi="Cambria Math" w:cs="Times New Roman"/>
                <w:i/>
                <w:sz w:val="24"/>
                <w:lang w:eastAsia="ar-SA"/>
              </w:rPr>
            </m:ctrlPr>
          </m:fPr>
          <m:num>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∂α</m:t>
                </m:r>
              </m:e>
              <m:sub>
                <m:r>
                  <w:rPr>
                    <w:rFonts w:ascii="Cambria Math" w:eastAsiaTheme="minorEastAsia" w:hAnsi="Cambria Math" w:cs="Times New Roman"/>
                    <w:sz w:val="24"/>
                    <w:lang w:eastAsia="ar-SA"/>
                  </w:rPr>
                  <m:t>Ph</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num>
          <m:den>
            <m:r>
              <w:rPr>
                <w:rFonts w:ascii="Cambria Math" w:eastAsiaTheme="minorEastAsia" w:hAnsi="Cambria Math" w:cs="Times New Roman"/>
                <w:sz w:val="24"/>
                <w:lang w:eastAsia="ar-SA"/>
              </w:rPr>
              <m:t>∂C</m:t>
            </m:r>
          </m:den>
        </m:f>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α</m:t>
            </m:r>
          </m:e>
          <m:sub>
            <m:r>
              <w:rPr>
                <w:rFonts w:ascii="Cambria Math" w:eastAsiaTheme="minorEastAsia" w:hAnsi="Cambria Math" w:cs="Times New Roman"/>
                <w:sz w:val="24"/>
                <w:lang w:eastAsia="ar-SA"/>
              </w:rPr>
              <m:t>Ph</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f>
          <m:fPr>
            <m:ctrlPr>
              <w:rPr>
                <w:rFonts w:ascii="Cambria Math" w:eastAsiaTheme="minorEastAsia" w:hAnsi="Cambria Math" w:cs="Times New Roman"/>
                <w:i/>
                <w:sz w:val="24"/>
                <w:lang w:eastAsia="ar-SA"/>
              </w:rPr>
            </m:ctrlPr>
          </m:fPr>
          <m:num>
            <m:d>
              <m:dPr>
                <m:begChr m:val="["/>
                <m:endChr m:val="]"/>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1-b</m:t>
                    </m:r>
                  </m:e>
                  <m:sub>
                    <m:r>
                      <w:rPr>
                        <w:rFonts w:ascii="Cambria Math" w:eastAsiaTheme="minorEastAsia" w:hAnsi="Cambria Math" w:cs="Times New Roman"/>
                        <w:sz w:val="24"/>
                        <w:lang w:eastAsia="ar-SA"/>
                      </w:rPr>
                      <m:t>1</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m:t>
                    </m:r>
                  </m:e>
                </m:d>
              </m:e>
            </m:d>
          </m:num>
          <m:den>
            <m:r>
              <w:rPr>
                <w:rFonts w:ascii="Cambria Math" w:eastAsiaTheme="minorEastAsia" w:hAnsi="Cambria Math" w:cs="Times New Roman"/>
                <w:sz w:val="24"/>
                <w:lang w:eastAsia="ar-SA"/>
              </w:rPr>
              <m:t>C</m:t>
            </m:r>
          </m:den>
        </m:f>
        <m:r>
          <w:rPr>
            <w:rFonts w:ascii="Cambria Math" w:eastAsiaTheme="minorEastAsia" w:hAnsi="Cambria Math" w:cs="Times New Roman"/>
            <w:sz w:val="24"/>
            <w:lang w:eastAsia="ar-SA"/>
          </w:rPr>
          <m:t>;</m:t>
        </m:r>
      </m:oMath>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t xml:space="preserve">   (Ad 6.2.23a)</w:t>
      </w: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ab/>
      </w:r>
      <m:oMath>
        <m:sSub>
          <m:sSubPr>
            <m:ctrlPr>
              <w:rPr>
                <w:rFonts w:ascii="Cambria Math" w:eastAsiaTheme="minorEastAsia" w:hAnsi="Cambria Math" w:cs="Times New Roman"/>
                <w:i/>
                <w:sz w:val="24"/>
                <w:lang w:eastAsia="ar-SA"/>
              </w:rPr>
            </m:ctrlPr>
          </m:sSubPr>
          <m:e>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α</m:t>
                </m:r>
              </m:e>
            </m:acc>
          </m:e>
          <m:sub>
            <m:r>
              <w:rPr>
                <w:rFonts w:ascii="Cambria Math" w:eastAsiaTheme="minorEastAsia" w:hAnsi="Cambria Math" w:cs="Times New Roman"/>
                <w:sz w:val="24"/>
                <w:lang w:eastAsia="ar-SA"/>
              </w:rPr>
              <m:t>Ph</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r>
          <w:rPr>
            <w:rFonts w:ascii="Cambria Math" w:eastAsiaTheme="minorEastAsia" w:hAnsi="Cambria Math" w:cs="Times New Roman"/>
            <w:sz w:val="24"/>
            <w:lang w:eastAsia="ar-SA"/>
          </w:rPr>
          <m:t>≡</m:t>
        </m:r>
        <m:f>
          <m:fPr>
            <m:ctrlPr>
              <w:rPr>
                <w:rFonts w:ascii="Cambria Math" w:eastAsiaTheme="minorEastAsia" w:hAnsi="Cambria Math" w:cs="Times New Roman"/>
                <w:i/>
                <w:sz w:val="24"/>
                <w:lang w:eastAsia="ar-SA"/>
              </w:rPr>
            </m:ctrlPr>
          </m:fPr>
          <m:num>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∂α</m:t>
                </m:r>
              </m:e>
              <m:sub>
                <m:r>
                  <w:rPr>
                    <w:rFonts w:ascii="Cambria Math" w:eastAsiaTheme="minorEastAsia" w:hAnsi="Cambria Math" w:cs="Times New Roman"/>
                    <w:sz w:val="24"/>
                    <w:lang w:eastAsia="ar-SA"/>
                  </w:rPr>
                  <m:t>Ph</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num>
          <m:den>
            <m:r>
              <w:rPr>
                <w:rFonts w:ascii="Cambria Math" w:eastAsiaTheme="minorEastAsia" w:hAnsi="Cambria Math" w:cs="Times New Roman"/>
                <w:sz w:val="24"/>
                <w:lang w:eastAsia="ar-SA"/>
              </w:rPr>
              <m:t>∂C</m:t>
            </m:r>
          </m:den>
        </m:f>
        <m:r>
          <w:rPr>
            <w:rFonts w:ascii="Cambria Math" w:eastAsiaTheme="minorEastAsia" w:hAnsi="Cambria Math" w:cs="Times New Roman"/>
            <w:sz w:val="24"/>
            <w:lang w:eastAsia="ar-SA"/>
          </w:rPr>
          <m:t>=</m:t>
        </m:r>
        <m:f>
          <m:fPr>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0.65</m:t>
            </m:r>
          </m:num>
          <m:den>
            <m:r>
              <w:rPr>
                <w:rFonts w:ascii="Cambria Math" w:eastAsiaTheme="minorEastAsia" w:hAnsi="Cambria Math" w:cs="Times New Roman"/>
                <w:sz w:val="24"/>
                <w:lang w:eastAsia="ar-SA"/>
              </w:rPr>
              <m:t>C</m:t>
            </m:r>
          </m:den>
        </m:f>
        <m:d>
          <m:dPr>
            <m:begChr m:val="["/>
            <m:endChr m:val="]"/>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α</m:t>
                </m:r>
              </m:e>
              <m:sub>
                <m:r>
                  <w:rPr>
                    <w:rFonts w:ascii="Cambria Math" w:eastAsiaTheme="minorEastAsia" w:hAnsi="Cambria Math" w:cs="Times New Roman"/>
                    <w:sz w:val="24"/>
                    <w:lang w:eastAsia="ar-SA"/>
                  </w:rPr>
                  <m:t>Ph</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b</m:t>
                </m:r>
              </m:e>
              <m:sub>
                <m:r>
                  <w:rPr>
                    <w:rFonts w:ascii="Cambria Math" w:eastAsiaTheme="minorEastAsia" w:hAnsi="Cambria Math" w:cs="Times New Roman"/>
                    <w:sz w:val="24"/>
                    <w:lang w:eastAsia="ar-SA"/>
                  </w:rPr>
                  <m:t>2</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m:t>
                </m:r>
              </m:e>
            </m:d>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a</m:t>
                </m:r>
              </m:e>
              <m:sub>
                <m:r>
                  <w:rPr>
                    <w:rFonts w:ascii="Cambria Math" w:eastAsiaTheme="minorEastAsia" w:hAnsi="Cambria Math" w:cs="Times New Roman"/>
                    <w:sz w:val="24"/>
                    <w:lang w:eastAsia="ar-SA"/>
                  </w:rPr>
                  <m:t>440</m:t>
                </m:r>
              </m:sub>
            </m:sSub>
          </m:e>
        </m:d>
        <m:r>
          <w:rPr>
            <w:rFonts w:ascii="Cambria Math" w:eastAsiaTheme="minorEastAsia" w:hAnsi="Cambria Math" w:cs="Times New Roman"/>
            <w:sz w:val="24"/>
            <w:lang w:eastAsia="ar-SA"/>
          </w:rPr>
          <m:t>,</m:t>
        </m:r>
      </m:oMath>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t xml:space="preserve">   (Ad 6.2.23b)</w:t>
      </w: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for the two spectral regimes. Similar considerations apply to the derivatives </w:t>
      </w:r>
      <m:oMath>
        <m:sSub>
          <m:sSubPr>
            <m:ctrlPr>
              <w:rPr>
                <w:rFonts w:ascii="Cambria Math" w:eastAsiaTheme="minorEastAsia" w:hAnsi="Cambria Math" w:cs="Times New Roman"/>
                <w:i/>
                <w:sz w:val="24"/>
                <w:lang w:eastAsia="ar-SA"/>
              </w:rPr>
            </m:ctrlPr>
          </m:sSubPr>
          <m:e>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b</m:t>
                </m:r>
              </m:e>
            </m:acc>
          </m:e>
          <m:sub>
            <m:r>
              <w:rPr>
                <w:rFonts w:ascii="Cambria Math" w:eastAsiaTheme="minorEastAsia" w:hAnsi="Cambria Math" w:cs="Times New Roman"/>
                <w:sz w:val="24"/>
                <w:lang w:eastAsia="ar-SA"/>
              </w:rPr>
              <m:t>ph</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r>
          <w:rPr>
            <w:rFonts w:ascii="Cambria Math" w:eastAsiaTheme="minorEastAsia" w:hAnsi="Cambria Math" w:cs="Times New Roman"/>
            <w:sz w:val="24"/>
            <w:lang w:eastAsia="ar-SA"/>
          </w:rPr>
          <m:t xml:space="preserve"> </m:t>
        </m:r>
      </m:oMath>
      <w:r w:rsidRPr="00C92D04">
        <w:rPr>
          <w:rFonts w:ascii="Times New Roman" w:eastAsiaTheme="minorEastAsia" w:hAnsi="Times New Roman" w:cs="Times New Roman"/>
          <w:sz w:val="24"/>
          <w:lang w:eastAsia="ar-SA"/>
        </w:rPr>
        <w:t>of the scattering coefficient. From these starting points, one can apply chain-rule differentiation to get</w:t>
      </w: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ab/>
      </w:r>
      <m:oMath>
        <m:f>
          <m:fPr>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∂f</m:t>
            </m:r>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num>
          <m:den>
            <m:r>
              <w:rPr>
                <w:rFonts w:ascii="Cambria Math" w:eastAsiaTheme="minorEastAsia" w:hAnsi="Cambria Math" w:cs="Times New Roman"/>
                <w:sz w:val="24"/>
                <w:lang w:eastAsia="ar-SA"/>
              </w:rPr>
              <m:t>∂C</m:t>
            </m:r>
          </m:den>
        </m:f>
        <m:r>
          <w:rPr>
            <w:rFonts w:ascii="Cambria Math" w:eastAsiaTheme="minorEastAsia" w:hAnsi="Cambria Math" w:cs="Times New Roman"/>
            <w:sz w:val="24"/>
            <w:lang w:eastAsia="ar-SA"/>
          </w:rPr>
          <m:t>=</m:t>
        </m:r>
        <m:d>
          <m:dPr>
            <m:begChr m:val="["/>
            <m:endChr m:val="]"/>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d</m:t>
                </m:r>
              </m:e>
              <m:sub>
                <m:r>
                  <w:rPr>
                    <w:rFonts w:ascii="Cambria Math" w:eastAsiaTheme="minorEastAsia" w:hAnsi="Cambria Math" w:cs="Times New Roman"/>
                    <w:sz w:val="24"/>
                    <w:lang w:eastAsia="ar-SA"/>
                  </w:rPr>
                  <m:t>1</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2ηd</m:t>
                </m:r>
              </m:e>
              <m:sub>
                <m:r>
                  <w:rPr>
                    <w:rFonts w:ascii="Cambria Math" w:eastAsiaTheme="minorEastAsia" w:hAnsi="Cambria Math" w:cs="Times New Roman"/>
                    <w:sz w:val="24"/>
                    <w:lang w:eastAsia="ar-SA"/>
                  </w:rPr>
                  <m:t>2</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d</m:t>
                </m:r>
              </m:e>
              <m:sub>
                <m:r>
                  <w:rPr>
                    <w:rFonts w:ascii="Cambria Math" w:eastAsiaTheme="minorEastAsia" w:hAnsi="Cambria Math" w:cs="Times New Roman"/>
                    <w:sz w:val="24"/>
                    <w:lang w:eastAsia="ar-SA"/>
                  </w:rPr>
                  <m:t>3</m:t>
                </m:r>
              </m:sub>
            </m:sSub>
          </m:e>
        </m:d>
        <m:f>
          <m:fPr>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∂η</m:t>
            </m:r>
          </m:num>
          <m:den>
            <m:r>
              <w:rPr>
                <w:rFonts w:ascii="Cambria Math" w:eastAsiaTheme="minorEastAsia" w:hAnsi="Cambria Math" w:cs="Times New Roman"/>
                <w:sz w:val="24"/>
                <w:lang w:eastAsia="ar-SA"/>
              </w:rPr>
              <m:t>∂C</m:t>
            </m:r>
          </m:den>
        </m:f>
        <m:r>
          <w:rPr>
            <w:rFonts w:ascii="Cambria Math" w:eastAsiaTheme="minorEastAsia" w:hAnsi="Cambria Math" w:cs="Times New Roman"/>
            <w:sz w:val="24"/>
            <w:lang w:eastAsia="ar-SA"/>
          </w:rPr>
          <m:t xml:space="preserve">;       </m:t>
        </m:r>
        <m:f>
          <m:fPr>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∂η</m:t>
            </m:r>
          </m:num>
          <m:den>
            <m:r>
              <w:rPr>
                <w:rFonts w:ascii="Cambria Math" w:eastAsiaTheme="minorEastAsia" w:hAnsi="Cambria Math" w:cs="Times New Roman"/>
                <w:sz w:val="24"/>
                <w:lang w:eastAsia="ar-SA"/>
              </w:rPr>
              <m:t>∂C</m:t>
            </m:r>
          </m:den>
        </m:f>
        <m:r>
          <w:rPr>
            <w:rFonts w:ascii="Cambria Math" w:eastAsiaTheme="minorEastAsia" w:hAnsi="Cambria Math" w:cs="Times New Roman"/>
            <w:sz w:val="24"/>
            <w:lang w:eastAsia="ar-SA"/>
          </w:rPr>
          <m:t>=-</m:t>
        </m:r>
        <m:f>
          <m:fPr>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η</m:t>
            </m:r>
            <m:sSub>
              <m:sSubPr>
                <m:ctrlPr>
                  <w:rPr>
                    <w:rFonts w:ascii="Cambria Math" w:eastAsiaTheme="minorEastAsia" w:hAnsi="Cambria Math" w:cs="Times New Roman"/>
                    <w:i/>
                    <w:sz w:val="24"/>
                    <w:lang w:eastAsia="ar-SA"/>
                  </w:rPr>
                </m:ctrlPr>
              </m:sSubPr>
              <m:e>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b</m:t>
                    </m:r>
                  </m:e>
                </m:acc>
              </m:e>
              <m:sub>
                <m:r>
                  <w:rPr>
                    <w:rFonts w:ascii="Cambria Math" w:eastAsiaTheme="minorEastAsia" w:hAnsi="Cambria Math" w:cs="Times New Roman"/>
                    <w:sz w:val="24"/>
                    <w:lang w:eastAsia="ar-SA"/>
                  </w:rPr>
                  <m:t>ph</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num>
          <m:den>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b</m:t>
                </m:r>
              </m:e>
              <m:sub>
                <m:r>
                  <w:rPr>
                    <w:rFonts w:ascii="Cambria Math" w:eastAsiaTheme="minorEastAsia" w:hAnsi="Cambria Math" w:cs="Times New Roman"/>
                    <w:sz w:val="24"/>
                    <w:lang w:eastAsia="ar-SA"/>
                  </w:rPr>
                  <m:t>TOT</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den>
        </m:f>
        <m:r>
          <w:rPr>
            <w:rFonts w:ascii="Cambria Math" w:eastAsiaTheme="minorEastAsia" w:hAnsi="Cambria Math" w:cs="Times New Roman"/>
            <w:sz w:val="24"/>
            <w:lang w:eastAsia="ar-SA"/>
          </w:rPr>
          <m:t>;</m:t>
        </m:r>
      </m:oMath>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t xml:space="preserve">  (Ad 6.2.3.24)</w:t>
      </w:r>
    </w:p>
    <w:p w:rsidR="00C92D04" w:rsidRPr="00C92D04" w:rsidRDefault="00C92D04" w:rsidP="00C92D04">
      <w:pPr>
        <w:suppressAutoHyphens/>
        <w:autoSpaceDE w:val="0"/>
        <w:spacing w:line="240" w:lineRule="auto"/>
        <w:contextualSpacing/>
        <w:jc w:val="both"/>
        <w:rPr>
          <w:rFonts w:ascii="Times New Roman" w:eastAsiaTheme="minorEastAsia" w:hAnsi="Times New Roman" w:cs="Times New Roman"/>
          <w:sz w:val="24"/>
          <w:lang w:eastAsia="ar-SA"/>
        </w:rPr>
      </w:pPr>
    </w:p>
    <w:p w:rsidR="00C92D04" w:rsidRPr="00C92D04" w:rsidRDefault="006E46EE" w:rsidP="00C92D04">
      <w:pPr>
        <w:suppressAutoHyphens/>
        <w:autoSpaceDE w:val="0"/>
        <w:spacing w:line="240" w:lineRule="auto"/>
        <w:ind w:firstLine="720"/>
        <w:contextualSpacing/>
        <w:rPr>
          <w:rFonts w:ascii="Times New Roman" w:eastAsiaTheme="minorEastAsia" w:hAnsi="Times New Roman" w:cs="Times New Roman"/>
          <w:sz w:val="24"/>
          <w:lang w:eastAsia="ar-SA"/>
        </w:rPr>
      </w:pPr>
      <m:oMath>
        <m:f>
          <m:fPr>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∂R</m:t>
            </m:r>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C,λ,</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num>
          <m:den>
            <m:r>
              <w:rPr>
                <w:rFonts w:ascii="Cambria Math" w:eastAsiaTheme="minorEastAsia" w:hAnsi="Cambria Math" w:cs="Times New Roman"/>
                <w:sz w:val="24"/>
                <w:lang w:eastAsia="ar-SA"/>
              </w:rPr>
              <m:t>∂C</m:t>
            </m:r>
          </m:den>
        </m:f>
        <m:r>
          <w:rPr>
            <w:rFonts w:ascii="Cambria Math" w:eastAsiaTheme="minorEastAsia" w:hAnsi="Cambria Math" w:cs="Times New Roman"/>
            <w:sz w:val="24"/>
            <w:lang w:eastAsia="ar-SA"/>
          </w:rPr>
          <m:t>=</m:t>
        </m:r>
        <m:f>
          <m:fPr>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∂f</m:t>
            </m:r>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num>
          <m:den>
            <m:r>
              <w:rPr>
                <w:rFonts w:ascii="Cambria Math" w:eastAsiaTheme="minorEastAsia" w:hAnsi="Cambria Math" w:cs="Times New Roman"/>
                <w:sz w:val="24"/>
                <w:lang w:eastAsia="ar-SA"/>
              </w:rPr>
              <m:t>∂C</m:t>
            </m:r>
          </m:den>
        </m:f>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R</m:t>
            </m:r>
          </m:e>
          <m:sub>
            <m:r>
              <w:rPr>
                <w:rFonts w:ascii="Cambria Math" w:eastAsiaTheme="minorEastAsia" w:hAnsi="Cambria Math" w:cs="Times New Roman"/>
                <w:sz w:val="24"/>
                <w:lang w:eastAsia="ar-SA"/>
              </w:rPr>
              <m:t>TOT</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r>
          <w:rPr>
            <w:rFonts w:ascii="Cambria Math" w:eastAsiaTheme="minorEastAsia" w:hAnsi="Cambria Math" w:cs="Times New Roman"/>
            <w:sz w:val="24"/>
            <w:lang w:eastAsia="ar-SA"/>
          </w:rPr>
          <m:t>+f</m:t>
        </m:r>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f>
          <m:fPr>
            <m:ctrlPr>
              <w:rPr>
                <w:rFonts w:ascii="Cambria Math" w:eastAsiaTheme="minorEastAsia" w:hAnsi="Cambria Math" w:cs="Times New Roman"/>
                <w:i/>
                <w:sz w:val="24"/>
                <w:lang w:eastAsia="ar-SA"/>
              </w:rPr>
            </m:ctrlPr>
          </m:fPr>
          <m:num>
            <m:sSub>
              <m:sSubPr>
                <m:ctrlPr>
                  <w:rPr>
                    <w:rFonts w:ascii="Cambria Math" w:eastAsiaTheme="minorEastAsia" w:hAnsi="Cambria Math" w:cs="Times New Roman"/>
                    <w:i/>
                    <w:sz w:val="24"/>
                    <w:lang w:eastAsia="ar-SA"/>
                  </w:rPr>
                </m:ctrlPr>
              </m:sSubPr>
              <m:e>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b</m:t>
                    </m:r>
                  </m:e>
                </m:acc>
              </m:e>
              <m:sub>
                <m:r>
                  <w:rPr>
                    <w:rFonts w:ascii="Cambria Math" w:eastAsiaTheme="minorEastAsia" w:hAnsi="Cambria Math" w:cs="Times New Roman"/>
                    <w:sz w:val="24"/>
                    <w:lang w:eastAsia="ar-SA"/>
                  </w:rPr>
                  <m:t>ph</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α</m:t>
                    </m:r>
                  </m:e>
                </m:acc>
              </m:e>
              <m:sub>
                <m:r>
                  <w:rPr>
                    <w:rFonts w:ascii="Cambria Math" w:eastAsiaTheme="minorEastAsia" w:hAnsi="Cambria Math" w:cs="Times New Roman"/>
                    <w:sz w:val="24"/>
                    <w:lang w:eastAsia="ar-SA"/>
                  </w:rPr>
                  <m:t>Ph</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R</m:t>
                </m:r>
              </m:e>
              <m:sub>
                <m:r>
                  <w:rPr>
                    <w:rFonts w:ascii="Cambria Math" w:eastAsiaTheme="minorEastAsia" w:hAnsi="Cambria Math" w:cs="Times New Roman"/>
                    <w:sz w:val="24"/>
                    <w:lang w:eastAsia="ar-SA"/>
                  </w:rPr>
                  <m:t>TOT</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num>
          <m:den>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a</m:t>
                </m:r>
              </m:e>
              <m:sub>
                <m:r>
                  <w:rPr>
                    <w:rFonts w:ascii="Cambria Math" w:eastAsiaTheme="minorEastAsia" w:hAnsi="Cambria Math" w:cs="Times New Roman"/>
                    <w:sz w:val="24"/>
                    <w:lang w:eastAsia="ar-SA"/>
                  </w:rPr>
                  <m:t>TOT</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den>
        </m:f>
        <m:r>
          <w:rPr>
            <w:rFonts w:ascii="Cambria Math" w:eastAsiaTheme="minorEastAsia" w:hAnsi="Cambria Math" w:cs="Times New Roman"/>
            <w:sz w:val="24"/>
            <w:lang w:eastAsia="ar-SA"/>
          </w:rPr>
          <m:t xml:space="preserve">. </m:t>
        </m:r>
      </m:oMath>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t xml:space="preserve">  </w:t>
      </w:r>
      <w:r w:rsidR="00AC6F7F">
        <w:rPr>
          <w:rFonts w:ascii="Times New Roman" w:eastAsiaTheme="minorEastAsia" w:hAnsi="Times New Roman" w:cs="Times New Roman"/>
          <w:sz w:val="24"/>
          <w:lang w:eastAsia="ar-SA"/>
        </w:rPr>
        <w:t>(</w:t>
      </w:r>
      <w:r w:rsidR="00C92D04" w:rsidRPr="00C92D04">
        <w:rPr>
          <w:rFonts w:ascii="Times New Roman" w:eastAsiaTheme="minorEastAsia" w:hAnsi="Times New Roman" w:cs="Times New Roman"/>
          <w:sz w:val="24"/>
          <w:lang w:eastAsia="ar-SA"/>
        </w:rPr>
        <w:t>Ad 6.2.3.25)</w:t>
      </w:r>
    </w:p>
    <w:p w:rsidR="00C92D04" w:rsidRPr="00C92D04" w:rsidRDefault="00C92D04" w:rsidP="00C92D04">
      <w:pPr>
        <w:suppressAutoHyphens/>
        <w:autoSpaceDE w:val="0"/>
        <w:spacing w:line="240" w:lineRule="auto"/>
        <w:ind w:firstLine="720"/>
        <w:contextualSpacing/>
        <w:rPr>
          <w:rFonts w:ascii="Times New Roman" w:eastAsiaTheme="minorEastAsia" w:hAnsi="Times New Roman" w:cs="Times New Roman"/>
          <w:sz w:val="24"/>
          <w:lang w:eastAsia="ar-SA"/>
        </w:rPr>
      </w:pPr>
    </w:p>
    <w:p w:rsidR="00C92D04" w:rsidRPr="00C92D04" w:rsidRDefault="00C92D04" w:rsidP="00C92D04">
      <w:pPr>
        <w:suppressAutoHyphens/>
        <w:autoSpaceDE w:val="0"/>
        <w:spacing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ab/>
      </w:r>
      <m:oMath>
        <m:f>
          <m:fPr>
            <m:ctrlPr>
              <w:rPr>
                <w:rFonts w:ascii="Cambria Math" w:eastAsiaTheme="minorEastAsia" w:hAnsi="Cambria Math" w:cs="Times New Roman"/>
                <w:i/>
                <w:sz w:val="24"/>
                <w:lang w:eastAsia="ar-SA"/>
              </w:rPr>
            </m:ctrlPr>
          </m:fPr>
          <m:num>
            <m:sSup>
              <m:sSupPr>
                <m:ctrlPr>
                  <w:rPr>
                    <w:rFonts w:ascii="Cambria Math" w:eastAsiaTheme="minorEastAsia" w:hAnsi="Cambria Math" w:cs="Times New Roman"/>
                    <w:i/>
                    <w:sz w:val="24"/>
                    <w:lang w:eastAsia="ar-SA"/>
                  </w:rPr>
                </m:ctrlPr>
              </m:sSupPr>
              <m:e>
                <m:r>
                  <w:rPr>
                    <w:rFonts w:ascii="Cambria Math" w:eastAsiaTheme="minorEastAsia" w:hAnsi="Cambria Math" w:cs="Times New Roman"/>
                    <w:sz w:val="24"/>
                    <w:lang w:eastAsia="ar-SA"/>
                  </w:rPr>
                  <m:t>∂R</m:t>
                </m:r>
              </m:e>
              <m:sup>
                <m:r>
                  <w:rPr>
                    <w:rFonts w:ascii="Cambria Math" w:eastAsiaTheme="minorEastAsia" w:hAnsi="Cambria Math" w:cs="Times New Roman"/>
                    <w:sz w:val="24"/>
                    <w:lang w:eastAsia="ar-SA"/>
                  </w:rPr>
                  <m:t>'</m:t>
                </m:r>
              </m:sup>
            </m:sSup>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C,λ,</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num>
          <m:den>
            <m:r>
              <w:rPr>
                <w:rFonts w:ascii="Cambria Math" w:eastAsiaTheme="minorEastAsia" w:hAnsi="Cambria Math" w:cs="Times New Roman"/>
                <w:sz w:val="24"/>
                <w:lang w:eastAsia="ar-SA"/>
              </w:rPr>
              <m:t>∂C</m:t>
            </m:r>
          </m:den>
        </m:f>
        <m:r>
          <w:rPr>
            <w:rFonts w:ascii="Cambria Math" w:eastAsiaTheme="minorEastAsia" w:hAnsi="Cambria Math" w:cs="Times New Roman"/>
            <w:sz w:val="24"/>
            <w:lang w:eastAsia="ar-SA"/>
          </w:rPr>
          <m:t>=</m:t>
        </m:r>
        <m:f>
          <m:fPr>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∂R</m:t>
            </m:r>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C,λ,</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num>
          <m:den>
            <m:r>
              <w:rPr>
                <w:rFonts w:ascii="Cambria Math" w:eastAsiaTheme="minorEastAsia" w:hAnsi="Cambria Math" w:cs="Times New Roman"/>
                <w:sz w:val="24"/>
                <w:lang w:eastAsia="ar-SA"/>
              </w:rPr>
              <m:t>∂C</m:t>
            </m:r>
          </m:den>
        </m:f>
        <m:f>
          <m:fPr>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1-ω</m:t>
            </m:r>
          </m:num>
          <m:den>
            <m:r>
              <w:rPr>
                <w:rFonts w:ascii="Cambria Math" w:eastAsiaTheme="minorEastAsia" w:hAnsi="Cambria Math" w:cs="Times New Roman"/>
                <w:sz w:val="24"/>
                <w:lang w:eastAsia="ar-SA"/>
              </w:rPr>
              <m:t>1-ωR</m:t>
            </m:r>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C,λ,</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den>
        </m:f>
        <m:r>
          <w:rPr>
            <w:rFonts w:ascii="Cambria Math" w:eastAsiaTheme="minorEastAsia" w:hAnsi="Cambria Math" w:cs="Times New Roman"/>
            <w:sz w:val="24"/>
            <w:lang w:eastAsia="ar-SA"/>
          </w:rPr>
          <m:t>.</m:t>
        </m:r>
      </m:oMath>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t xml:space="preserve">  (Ad 6.2.3.26)</w:t>
      </w: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These three results apply to the basic expressions in Eqn. (Ad 6.2.18). For the more sophisticated treatment (Eqn. (Ad 6.2.20)), the additional quantities are the table-interpolated "</w:t>
      </w:r>
      <m:oMath>
        <m:r>
          <w:rPr>
            <w:rFonts w:ascii="Cambria Math" w:eastAsiaTheme="minorEastAsia" w:hAnsi="Cambria Math" w:cs="Times New Roman"/>
            <w:sz w:val="24"/>
            <w:lang w:eastAsia="ar-SA"/>
          </w:rPr>
          <m:t>f/Q</m:t>
        </m:r>
      </m:oMath>
      <w:r w:rsidRPr="00C92D04">
        <w:rPr>
          <w:rFonts w:ascii="Times New Roman" w:eastAsiaTheme="minorEastAsia" w:hAnsi="Times New Roman" w:cs="Times New Roman"/>
          <w:sz w:val="24"/>
          <w:lang w:eastAsia="ar-SA"/>
        </w:rPr>
        <w:t xml:space="preserve">" ratios </w:t>
      </w:r>
      <m:oMath>
        <m:r>
          <w:rPr>
            <w:rFonts w:ascii="Cambria Math" w:eastAsiaTheme="minorEastAsia" w:hAnsi="Cambria Math" w:cs="Times New Roman"/>
            <w:sz w:val="24"/>
            <w:lang w:eastAsia="ar-SA"/>
          </w:rPr>
          <m:t xml:space="preserve"> </m:t>
        </m:r>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ρ</m:t>
            </m:r>
          </m:e>
        </m:acc>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C,λ,θ</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w:t>
      </w:r>
      <m:oMath>
        <m:sSub>
          <m:sSubPr>
            <m:ctrlPr>
              <w:rPr>
                <w:rFonts w:ascii="Cambria Math" w:eastAsiaTheme="minorEastAsia" w:hAnsi="Cambria Math" w:cs="Times New Roman"/>
                <w:i/>
                <w:sz w:val="24"/>
                <w:lang w:eastAsia="ar-SA"/>
              </w:rPr>
            </m:ctrlPr>
          </m:sSubPr>
          <m:e>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ρ</m:t>
                </m:r>
              </m:e>
            </m:acc>
          </m:e>
          <m:sub>
            <m:r>
              <w:rPr>
                <w:rFonts w:ascii="Cambria Math" w:eastAsiaTheme="minorEastAsia" w:hAnsi="Cambria Math" w:cs="Times New Roman"/>
                <w:sz w:val="24"/>
                <w:lang w:eastAsia="ar-SA"/>
              </w:rPr>
              <m:t>v</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C,λ,θ</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γ</m:t>
                </m:r>
              </m:e>
              <m:sub>
                <m:r>
                  <w:rPr>
                    <w:rFonts w:ascii="Cambria Math" w:eastAsiaTheme="minorEastAsia" w:hAnsi="Cambria Math" w:cs="Times New Roman"/>
                    <w:sz w:val="24"/>
                    <w:lang w:eastAsia="ar-SA"/>
                  </w:rPr>
                  <m:t>v</m:t>
                </m:r>
              </m:sub>
            </m:sSub>
          </m:e>
        </m:d>
      </m:oMath>
      <w:r w:rsidRPr="00C92D04">
        <w:rPr>
          <w:rFonts w:ascii="Times New Roman" w:eastAsiaTheme="minorEastAsia" w:hAnsi="Times New Roman" w:cs="Times New Roman"/>
          <w:sz w:val="24"/>
          <w:lang w:eastAsia="ar-SA"/>
        </w:rPr>
        <w:t xml:space="preserve"> and</w:t>
      </w:r>
      <m:oMath>
        <m:r>
          <w:rPr>
            <w:rFonts w:ascii="Cambria Math" w:eastAsiaTheme="minorEastAsia" w:hAnsi="Cambria Math" w:cs="Times New Roman"/>
            <w:sz w:val="24"/>
            <w:lang w:eastAsia="ar-SA"/>
          </w:rPr>
          <m:t xml:space="preserve"> </m:t>
        </m:r>
        <m:sSub>
          <m:sSubPr>
            <m:ctrlPr>
              <w:rPr>
                <w:rFonts w:ascii="Cambria Math" w:eastAsiaTheme="minorEastAsia" w:hAnsi="Cambria Math" w:cs="Times New Roman"/>
                <w:i/>
                <w:sz w:val="24"/>
                <w:lang w:eastAsia="ar-SA"/>
              </w:rPr>
            </m:ctrlPr>
          </m:sSubPr>
          <m:e>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ρ</m:t>
                </m:r>
              </m:e>
            </m:acc>
          </m:e>
          <m:sub>
            <m:r>
              <w:rPr>
                <w:rFonts w:ascii="Cambria Math" w:eastAsiaTheme="minorEastAsia" w:hAnsi="Cambria Math" w:cs="Times New Roman"/>
                <w:sz w:val="24"/>
                <w:lang w:eastAsia="ar-SA"/>
              </w:rPr>
              <m:t>d</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C,λ,θ</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d</m:t>
                </m:r>
              </m:sub>
            </m:sSub>
          </m:e>
        </m:d>
      </m:oMath>
      <w:r w:rsidRPr="00C92D04">
        <w:rPr>
          <w:rFonts w:ascii="Times New Roman" w:eastAsiaTheme="minorEastAsia" w:hAnsi="Times New Roman" w:cs="Times New Roman"/>
          <w:sz w:val="24"/>
          <w:lang w:eastAsia="ar-SA"/>
        </w:rPr>
        <w:t xml:space="preserve">. Since the interpolation with </w:t>
      </w:r>
      <m:oMath>
        <m:func>
          <m:funcPr>
            <m:ctrlPr>
              <w:rPr>
                <w:rFonts w:ascii="Cambria Math" w:eastAsiaTheme="minorEastAsia" w:hAnsi="Cambria Math" w:cs="Times New Roman"/>
                <w:i/>
                <w:sz w:val="24"/>
                <w:lang w:eastAsia="ar-SA"/>
              </w:rPr>
            </m:ctrlPr>
          </m:funcPr>
          <m:fName>
            <m:r>
              <m:rPr>
                <m:sty m:val="p"/>
              </m:rPr>
              <w:rPr>
                <w:rFonts w:ascii="Cambria Math" w:eastAsiaTheme="minorEastAsia" w:hAnsi="Cambria Math" w:cs="Times New Roman"/>
                <w:sz w:val="24"/>
                <w:lang w:eastAsia="ar-SA"/>
              </w:rPr>
              <m:t>ln</m:t>
            </m:r>
          </m:fName>
          <m:e>
            <m:r>
              <w:rPr>
                <w:rFonts w:ascii="Cambria Math" w:eastAsiaTheme="minorEastAsia" w:hAnsi="Cambria Math" w:cs="Times New Roman"/>
                <w:sz w:val="24"/>
                <w:lang w:eastAsia="ar-SA"/>
              </w:rPr>
              <m:t>C</m:t>
            </m:r>
          </m:e>
        </m:func>
        <m:r>
          <w:rPr>
            <w:rFonts w:ascii="Cambria Math" w:eastAsiaTheme="minorEastAsia" w:hAnsi="Cambria Math" w:cs="Times New Roman"/>
            <w:sz w:val="24"/>
            <w:lang w:eastAsia="ar-SA"/>
          </w:rPr>
          <m:t xml:space="preserve"> </m:t>
        </m:r>
      </m:oMath>
      <w:r w:rsidRPr="00C92D04">
        <w:rPr>
          <w:rFonts w:ascii="Times New Roman" w:eastAsiaTheme="minorEastAsia" w:hAnsi="Times New Roman" w:cs="Times New Roman"/>
          <w:sz w:val="24"/>
          <w:lang w:eastAsia="ar-SA"/>
        </w:rPr>
        <w:t xml:space="preserve"> is done by splines, it is easy to differentiate with respect to this variable during the interpolation process, and one can then write down derivatives with respect to </w:t>
      </w:r>
      <m:oMath>
        <m:r>
          <w:rPr>
            <w:rFonts w:ascii="Cambria Math" w:eastAsiaTheme="minorEastAsia" w:hAnsi="Cambria Math" w:cs="Times New Roman"/>
            <w:sz w:val="24"/>
            <w:lang w:eastAsia="ar-SA"/>
          </w:rPr>
          <m:t>C</m:t>
        </m:r>
      </m:oMath>
      <w:r w:rsidRPr="00C92D04">
        <w:rPr>
          <w:rFonts w:ascii="Times New Roman" w:eastAsiaTheme="minorEastAsia" w:hAnsi="Times New Roman" w:cs="Times New Roman"/>
          <w:sz w:val="24"/>
          <w:lang w:eastAsia="ar-SA"/>
        </w:rPr>
        <w:t xml:space="preserve"> for Eqns. (Ad 6.2.18) and (Ad 6.2.20), except for the flux transmittance</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 xml:space="preserve"> T</m:t>
            </m:r>
          </m:e>
          <m:sub>
            <m:r>
              <w:rPr>
                <w:rFonts w:ascii="Cambria Math" w:eastAsiaTheme="minorEastAsia" w:hAnsi="Cambria Math" w:cs="Times New Roman"/>
                <w:sz w:val="24"/>
                <w:lang w:eastAsia="ar-SA"/>
              </w:rPr>
              <m:t>ATM</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When we assume that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 xml:space="preserve"> T</m:t>
            </m:r>
          </m:e>
          <m:sub>
            <m:r>
              <w:rPr>
                <w:rFonts w:ascii="Cambria Math" w:eastAsiaTheme="minorEastAsia" w:hAnsi="Cambria Math" w:cs="Times New Roman"/>
                <w:sz w:val="24"/>
                <w:lang w:eastAsia="ar-SA"/>
              </w:rPr>
              <m:t>ATM</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has no dependence on the pigment concentration (the “uncoupled” case), then it will play no part in this linearization. Linearization for the iterative procedure wherein the atmosphere and ocean are coupled self-consistently through the flux transmittance is not currently enabled, but is currently the subject of ongoing research.</w:t>
      </w: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b/>
          <w:i/>
          <w:sz w:val="24"/>
          <w:u w:val="single"/>
          <w:lang w:eastAsia="ar-SA"/>
        </w:rPr>
      </w:pPr>
      <w:r w:rsidRPr="00C92D04">
        <w:rPr>
          <w:rFonts w:ascii="Times New Roman" w:eastAsiaTheme="minorEastAsia" w:hAnsi="Times New Roman" w:cs="Times New Roman"/>
          <w:b/>
          <w:i/>
          <w:sz w:val="24"/>
          <w:u w:val="single"/>
          <w:lang w:eastAsia="ar-SA"/>
        </w:rPr>
        <w:t>References for this section</w:t>
      </w: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b/>
          <w:i/>
          <w:sz w:val="24"/>
          <w:u w:val="single"/>
          <w:lang w:eastAsia="ar-SA"/>
        </w:rPr>
      </w:pP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0"/>
          <w:szCs w:val="20"/>
          <w:lang w:eastAsia="ar-SA"/>
        </w:rPr>
      </w:pPr>
      <w:r w:rsidRPr="00C92D04">
        <w:rPr>
          <w:rFonts w:ascii="Times New Roman" w:eastAsiaTheme="minorEastAsia" w:hAnsi="Times New Roman" w:cs="Times New Roman"/>
          <w:sz w:val="20"/>
          <w:szCs w:val="20"/>
          <w:lang w:eastAsia="ar-SA"/>
        </w:rPr>
        <w:t xml:space="preserve">Hale, G. M., and M. R. Querry. Optical constants of water in the 200-nm to 200-um wavelength region. </w:t>
      </w:r>
      <w:r w:rsidRPr="00C92D04">
        <w:rPr>
          <w:rFonts w:ascii="Times New Roman" w:eastAsiaTheme="minorEastAsia" w:hAnsi="Times New Roman" w:cs="Times New Roman"/>
          <w:i/>
          <w:sz w:val="20"/>
          <w:szCs w:val="20"/>
          <w:lang w:eastAsia="ar-SA"/>
        </w:rPr>
        <w:t>Applied Optics</w:t>
      </w:r>
      <w:r w:rsidRPr="00C92D04">
        <w:rPr>
          <w:rFonts w:ascii="Times New Roman" w:eastAsiaTheme="minorEastAsia" w:hAnsi="Times New Roman" w:cs="Times New Roman"/>
          <w:sz w:val="20"/>
          <w:szCs w:val="20"/>
          <w:lang w:eastAsia="ar-SA"/>
        </w:rPr>
        <w:t xml:space="preserve">, </w:t>
      </w:r>
      <w:r w:rsidRPr="00C92D04">
        <w:rPr>
          <w:rFonts w:ascii="Times New Roman" w:eastAsiaTheme="minorEastAsia" w:hAnsi="Times New Roman" w:cs="Times New Roman"/>
          <w:b/>
          <w:sz w:val="20"/>
          <w:szCs w:val="20"/>
          <w:lang w:eastAsia="ar-SA"/>
        </w:rPr>
        <w:t>12</w:t>
      </w:r>
      <w:r w:rsidRPr="00C92D04">
        <w:rPr>
          <w:rFonts w:ascii="Times New Roman" w:eastAsiaTheme="minorEastAsia" w:hAnsi="Times New Roman" w:cs="Times New Roman"/>
          <w:sz w:val="20"/>
          <w:szCs w:val="20"/>
          <w:lang w:eastAsia="ar-SA"/>
        </w:rPr>
        <w:t xml:space="preserve"> (3), 555{563, doi:10.1364/AO.12.000555, 1973.</w:t>
      </w: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0"/>
          <w:szCs w:val="20"/>
          <w:lang w:eastAsia="ar-SA"/>
        </w:rPr>
      </w:pP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0"/>
          <w:szCs w:val="20"/>
          <w:lang w:eastAsia="ar-SA"/>
        </w:rPr>
      </w:pPr>
      <w:r w:rsidRPr="00C92D04">
        <w:rPr>
          <w:rFonts w:ascii="Times New Roman" w:eastAsiaTheme="minorEastAsia" w:hAnsi="Times New Roman" w:cs="Times New Roman"/>
          <w:sz w:val="20"/>
          <w:szCs w:val="20"/>
          <w:lang w:eastAsia="ar-SA"/>
        </w:rPr>
        <w:t xml:space="preserve">Lee, Z. P., K. P. Du, and R. Arnone. A model for the diffuse attenuation coefficient of downwelling irradiance. </w:t>
      </w:r>
      <w:r w:rsidRPr="00C92D04">
        <w:rPr>
          <w:rFonts w:ascii="Times New Roman" w:eastAsiaTheme="minorEastAsia" w:hAnsi="Times New Roman" w:cs="Times New Roman"/>
          <w:i/>
          <w:sz w:val="20"/>
          <w:szCs w:val="20"/>
          <w:lang w:eastAsia="ar-SA"/>
        </w:rPr>
        <w:t>J. Geophys. Res</w:t>
      </w:r>
      <w:r w:rsidRPr="00C92D04">
        <w:rPr>
          <w:rFonts w:ascii="Times New Roman" w:eastAsiaTheme="minorEastAsia" w:hAnsi="Times New Roman" w:cs="Times New Roman"/>
          <w:sz w:val="20"/>
          <w:szCs w:val="20"/>
          <w:lang w:eastAsia="ar-SA"/>
        </w:rPr>
        <w:t>.</w:t>
      </w:r>
      <w:r w:rsidR="002724B3">
        <w:rPr>
          <w:rFonts w:ascii="Times New Roman" w:eastAsiaTheme="minorEastAsia" w:hAnsi="Times New Roman" w:cs="Times New Roman"/>
          <w:sz w:val="20"/>
          <w:szCs w:val="20"/>
          <w:lang w:eastAsia="ar-SA"/>
        </w:rPr>
        <w:t>,</w:t>
      </w:r>
      <w:r w:rsidRPr="00C92D04">
        <w:rPr>
          <w:rFonts w:ascii="Times New Roman" w:eastAsiaTheme="minorEastAsia" w:hAnsi="Times New Roman" w:cs="Times New Roman"/>
          <w:sz w:val="20"/>
          <w:szCs w:val="20"/>
          <w:lang w:eastAsia="ar-SA"/>
        </w:rPr>
        <w:t xml:space="preserve"> </w:t>
      </w:r>
      <w:r w:rsidRPr="00C92D04">
        <w:rPr>
          <w:rFonts w:ascii="Times New Roman" w:eastAsiaTheme="minorEastAsia" w:hAnsi="Times New Roman" w:cs="Times New Roman"/>
          <w:b/>
          <w:sz w:val="20"/>
          <w:szCs w:val="20"/>
          <w:lang w:eastAsia="ar-SA"/>
        </w:rPr>
        <w:t>110</w:t>
      </w:r>
      <w:r w:rsidRPr="00C92D04">
        <w:rPr>
          <w:rFonts w:ascii="Times New Roman" w:eastAsiaTheme="minorEastAsia" w:hAnsi="Times New Roman" w:cs="Times New Roman"/>
          <w:sz w:val="20"/>
          <w:szCs w:val="20"/>
          <w:lang w:eastAsia="ar-SA"/>
        </w:rPr>
        <w:t xml:space="preserve"> (C02016). </w:t>
      </w:r>
      <w:hyperlink r:id="rId15" w:history="1">
        <w:r w:rsidRPr="00C92D04">
          <w:rPr>
            <w:rFonts w:ascii="Times New Roman" w:eastAsiaTheme="minorEastAsia" w:hAnsi="Times New Roman" w:cs="Times New Roman"/>
            <w:color w:val="0000FF"/>
            <w:sz w:val="20"/>
            <w:szCs w:val="20"/>
            <w:u w:val="single"/>
            <w:lang w:eastAsia="ar-SA"/>
          </w:rPr>
          <w:t>http://dx.doi.org/10.1029/2004JC002275</w:t>
        </w:r>
      </w:hyperlink>
      <w:r w:rsidRPr="00C92D04">
        <w:rPr>
          <w:rFonts w:ascii="Times New Roman" w:eastAsiaTheme="minorEastAsia" w:hAnsi="Times New Roman" w:cs="Times New Roman"/>
          <w:sz w:val="20"/>
          <w:szCs w:val="20"/>
          <w:lang w:eastAsia="ar-SA"/>
        </w:rPr>
        <w:t>, 2005.</w:t>
      </w: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0"/>
          <w:szCs w:val="20"/>
          <w:lang w:eastAsia="ar-SA"/>
        </w:rPr>
      </w:pPr>
    </w:p>
    <w:p w:rsidR="00C92D04" w:rsidRDefault="00C92D04" w:rsidP="00C92D04">
      <w:pPr>
        <w:suppressAutoHyphens/>
        <w:autoSpaceDE w:val="0"/>
        <w:spacing w:after="120" w:line="240" w:lineRule="auto"/>
        <w:contextualSpacing/>
        <w:jc w:val="both"/>
        <w:rPr>
          <w:rFonts w:ascii="Times New Roman" w:eastAsiaTheme="minorEastAsia" w:hAnsi="Times New Roman" w:cs="Times New Roman"/>
          <w:sz w:val="20"/>
          <w:szCs w:val="20"/>
          <w:lang w:eastAsia="ar-SA"/>
        </w:rPr>
      </w:pPr>
      <w:r w:rsidRPr="00C92D04">
        <w:rPr>
          <w:rFonts w:ascii="Times New Roman" w:eastAsiaTheme="minorEastAsia" w:hAnsi="Times New Roman" w:cs="Times New Roman"/>
          <w:sz w:val="20"/>
          <w:szCs w:val="20"/>
          <w:lang w:eastAsia="ar-SA"/>
        </w:rPr>
        <w:t xml:space="preserve">Lee, Z., J. Wei, K. Voss, M. Lewis, A. Bricaud, and Y. Huot. Hyperspectral absorption coefficient of "pure" seawater in the range of 350-550 nm inverted from remote sensing reflectance. </w:t>
      </w:r>
      <w:r w:rsidRPr="00C92D04">
        <w:rPr>
          <w:rFonts w:ascii="Times New Roman" w:eastAsiaTheme="minorEastAsia" w:hAnsi="Times New Roman" w:cs="Times New Roman"/>
          <w:i/>
          <w:sz w:val="20"/>
          <w:szCs w:val="20"/>
          <w:lang w:eastAsia="ar-SA"/>
        </w:rPr>
        <w:t>Applied Opt</w:t>
      </w:r>
      <w:r w:rsidRPr="00C92D04">
        <w:rPr>
          <w:rFonts w:ascii="Times New Roman" w:eastAsiaTheme="minorEastAsia" w:hAnsi="Times New Roman" w:cs="Times New Roman"/>
          <w:sz w:val="20"/>
          <w:szCs w:val="20"/>
          <w:lang w:eastAsia="ar-SA"/>
        </w:rPr>
        <w:t xml:space="preserve">ics, </w:t>
      </w:r>
      <w:r w:rsidRPr="00C92D04">
        <w:rPr>
          <w:rFonts w:ascii="Times New Roman" w:eastAsiaTheme="minorEastAsia" w:hAnsi="Times New Roman" w:cs="Times New Roman"/>
          <w:b/>
          <w:sz w:val="20"/>
          <w:szCs w:val="20"/>
          <w:lang w:eastAsia="ar-SA"/>
        </w:rPr>
        <w:t>54</w:t>
      </w:r>
      <w:r w:rsidRPr="00C92D04">
        <w:rPr>
          <w:rFonts w:ascii="Times New Roman" w:eastAsiaTheme="minorEastAsia" w:hAnsi="Times New Roman" w:cs="Times New Roman"/>
          <w:sz w:val="20"/>
          <w:szCs w:val="20"/>
          <w:lang w:eastAsia="ar-SA"/>
        </w:rPr>
        <w:t>, 546-558, doi:10.1364/AO.54.000546, 2015.</w:t>
      </w:r>
    </w:p>
    <w:p w:rsidR="00D10732" w:rsidRPr="00C92D04" w:rsidRDefault="00D10732" w:rsidP="00C92D04">
      <w:pPr>
        <w:suppressAutoHyphens/>
        <w:autoSpaceDE w:val="0"/>
        <w:spacing w:after="120" w:line="240" w:lineRule="auto"/>
        <w:contextualSpacing/>
        <w:jc w:val="both"/>
        <w:rPr>
          <w:rFonts w:ascii="Times New Roman" w:eastAsiaTheme="minorEastAsia" w:hAnsi="Times New Roman" w:cs="Times New Roman"/>
          <w:sz w:val="20"/>
          <w:szCs w:val="20"/>
          <w:lang w:eastAsia="ar-SA"/>
        </w:rPr>
      </w:pPr>
    </w:p>
    <w:p w:rsidR="00C92D04" w:rsidRDefault="00C92D04" w:rsidP="00C92D04">
      <w:pPr>
        <w:suppressAutoHyphens/>
        <w:autoSpaceDE w:val="0"/>
        <w:spacing w:after="120" w:line="240" w:lineRule="auto"/>
        <w:contextualSpacing/>
        <w:jc w:val="both"/>
        <w:rPr>
          <w:rFonts w:ascii="Times New Roman" w:eastAsiaTheme="minorEastAsia" w:hAnsi="Times New Roman" w:cs="Times New Roman"/>
          <w:sz w:val="20"/>
          <w:szCs w:val="20"/>
          <w:lang w:eastAsia="ar-SA"/>
        </w:rPr>
      </w:pPr>
      <w:r w:rsidRPr="00C92D04">
        <w:rPr>
          <w:rFonts w:ascii="Times New Roman" w:eastAsiaTheme="minorEastAsia" w:hAnsi="Times New Roman" w:cs="Times New Roman"/>
          <w:bCs/>
          <w:sz w:val="20"/>
          <w:szCs w:val="20"/>
          <w:lang w:eastAsia="ar-SA"/>
        </w:rPr>
        <w:t>Morel</w:t>
      </w:r>
      <w:r w:rsidRPr="00C92D04">
        <w:rPr>
          <w:rFonts w:ascii="Times New Roman" w:eastAsiaTheme="minorEastAsia" w:hAnsi="Times New Roman" w:cs="Times New Roman"/>
          <w:sz w:val="20"/>
          <w:szCs w:val="20"/>
          <w:lang w:eastAsia="ar-SA"/>
        </w:rPr>
        <w:t xml:space="preserve">, A., and B. </w:t>
      </w:r>
      <w:r w:rsidRPr="00C92D04">
        <w:rPr>
          <w:rFonts w:ascii="Times New Roman" w:eastAsiaTheme="minorEastAsia" w:hAnsi="Times New Roman" w:cs="Times New Roman"/>
          <w:bCs/>
          <w:sz w:val="20"/>
          <w:szCs w:val="20"/>
          <w:lang w:eastAsia="ar-SA"/>
        </w:rPr>
        <w:t>Gentili</w:t>
      </w:r>
      <w:r w:rsidRPr="00C92D04">
        <w:rPr>
          <w:rFonts w:ascii="Times New Roman" w:eastAsiaTheme="minorEastAsia" w:hAnsi="Times New Roman" w:cs="Times New Roman"/>
          <w:sz w:val="20"/>
          <w:szCs w:val="20"/>
          <w:lang w:eastAsia="ar-SA"/>
        </w:rPr>
        <w:t xml:space="preserve">. A simple band ratio technique to quantify the colored dissolved and detrital organic material from ocean color remotely sensed data. </w:t>
      </w:r>
      <w:r w:rsidRPr="00C92D04">
        <w:rPr>
          <w:rFonts w:ascii="Times New Roman" w:eastAsiaTheme="minorEastAsia" w:hAnsi="Times New Roman" w:cs="Times New Roman"/>
          <w:i/>
          <w:sz w:val="20"/>
          <w:szCs w:val="20"/>
          <w:lang w:eastAsia="ar-SA"/>
        </w:rPr>
        <w:t>Remote Sens. Env.</w:t>
      </w:r>
      <w:r w:rsidRPr="00C92D04">
        <w:rPr>
          <w:rFonts w:ascii="Times New Roman" w:eastAsiaTheme="minorEastAsia" w:hAnsi="Times New Roman" w:cs="Times New Roman"/>
          <w:sz w:val="20"/>
          <w:szCs w:val="20"/>
          <w:lang w:eastAsia="ar-SA"/>
        </w:rPr>
        <w:t xml:space="preserve">, </w:t>
      </w:r>
      <w:r w:rsidRPr="00C92D04">
        <w:rPr>
          <w:rFonts w:ascii="Times New Roman" w:eastAsiaTheme="minorEastAsia" w:hAnsi="Times New Roman" w:cs="Times New Roman"/>
          <w:b/>
          <w:sz w:val="20"/>
          <w:szCs w:val="20"/>
          <w:lang w:eastAsia="ar-SA"/>
        </w:rPr>
        <w:t>113</w:t>
      </w:r>
      <w:r w:rsidRPr="00C92D04">
        <w:rPr>
          <w:rFonts w:ascii="Times New Roman" w:eastAsiaTheme="minorEastAsia" w:hAnsi="Times New Roman" w:cs="Times New Roman"/>
          <w:sz w:val="20"/>
          <w:szCs w:val="20"/>
          <w:lang w:eastAsia="ar-SA"/>
        </w:rPr>
        <w:t>, 2009.</w:t>
      </w:r>
    </w:p>
    <w:p w:rsidR="002724B3" w:rsidRPr="00C92D04" w:rsidRDefault="002724B3" w:rsidP="00C92D04">
      <w:pPr>
        <w:suppressAutoHyphens/>
        <w:autoSpaceDE w:val="0"/>
        <w:spacing w:after="120" w:line="240" w:lineRule="auto"/>
        <w:contextualSpacing/>
        <w:jc w:val="both"/>
        <w:rPr>
          <w:rFonts w:ascii="Times New Roman" w:eastAsiaTheme="minorEastAsia" w:hAnsi="Times New Roman" w:cs="Times New Roman"/>
          <w:sz w:val="20"/>
          <w:szCs w:val="20"/>
          <w:lang w:eastAsia="ar-SA"/>
        </w:rPr>
      </w:pP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0"/>
          <w:szCs w:val="20"/>
          <w:lang w:eastAsia="ar-SA"/>
        </w:rPr>
      </w:pPr>
      <w:r w:rsidRPr="00C92D04">
        <w:rPr>
          <w:rFonts w:ascii="Times New Roman" w:eastAsiaTheme="minorEastAsia" w:hAnsi="Times New Roman" w:cs="Times New Roman"/>
          <w:sz w:val="20"/>
          <w:szCs w:val="20"/>
          <w:lang w:eastAsia="ar-SA"/>
        </w:rPr>
        <w:t xml:space="preserve">Morel, A., and S. Maritorena. Bio-optical properties of oceanic waters: A reappraisal. </w:t>
      </w:r>
      <w:r w:rsidRPr="00C92D04">
        <w:rPr>
          <w:rFonts w:ascii="Times New Roman" w:eastAsiaTheme="minorEastAsia" w:hAnsi="Times New Roman" w:cs="Times New Roman"/>
          <w:i/>
          <w:sz w:val="20"/>
          <w:szCs w:val="20"/>
          <w:lang w:eastAsia="ar-SA"/>
        </w:rPr>
        <w:t>J. Geophys Res</w:t>
      </w:r>
      <w:r w:rsidRPr="00C92D04">
        <w:rPr>
          <w:rFonts w:ascii="Times New Roman" w:eastAsiaTheme="minorEastAsia" w:hAnsi="Times New Roman" w:cs="Times New Roman"/>
          <w:sz w:val="20"/>
          <w:szCs w:val="20"/>
          <w:lang w:eastAsia="ar-SA"/>
        </w:rPr>
        <w:t xml:space="preserve">., </w:t>
      </w:r>
      <w:r w:rsidRPr="00C92D04">
        <w:rPr>
          <w:rFonts w:ascii="Times New Roman" w:eastAsiaTheme="minorEastAsia" w:hAnsi="Times New Roman" w:cs="Times New Roman"/>
          <w:b/>
          <w:sz w:val="20"/>
          <w:szCs w:val="20"/>
          <w:lang w:eastAsia="ar-SA"/>
        </w:rPr>
        <w:t>106</w:t>
      </w:r>
      <w:r w:rsidRPr="00C92D04">
        <w:rPr>
          <w:rFonts w:ascii="Times New Roman" w:eastAsiaTheme="minorEastAsia" w:hAnsi="Times New Roman" w:cs="Times New Roman"/>
          <w:sz w:val="20"/>
          <w:szCs w:val="20"/>
          <w:lang w:eastAsia="ar-SA"/>
        </w:rPr>
        <w:t>: 7163-7180, 2001.</w:t>
      </w: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0"/>
          <w:szCs w:val="20"/>
          <w:lang w:eastAsia="ar-SA"/>
        </w:rPr>
      </w:pPr>
    </w:p>
    <w:p w:rsidR="00C92D04" w:rsidRDefault="00C92D04" w:rsidP="00C92D04">
      <w:pPr>
        <w:suppressAutoHyphens/>
        <w:autoSpaceDE w:val="0"/>
        <w:spacing w:after="120" w:line="240" w:lineRule="auto"/>
        <w:contextualSpacing/>
        <w:jc w:val="both"/>
        <w:rPr>
          <w:rFonts w:ascii="Times New Roman" w:eastAsiaTheme="minorEastAsia" w:hAnsi="Times New Roman" w:cs="Times New Roman"/>
          <w:sz w:val="20"/>
          <w:szCs w:val="20"/>
          <w:lang w:eastAsia="ar-SA"/>
        </w:rPr>
      </w:pPr>
      <w:r w:rsidRPr="00C92D04">
        <w:rPr>
          <w:rFonts w:ascii="Times New Roman" w:eastAsiaTheme="minorEastAsia" w:hAnsi="Times New Roman" w:cs="Times New Roman"/>
          <w:sz w:val="20"/>
          <w:szCs w:val="20"/>
          <w:lang w:eastAsia="ar-SA"/>
        </w:rPr>
        <w:t xml:space="preserve">Morel, A., B. Gentili, H. Claustre, A. Bricaud, J. Ras, and F. Tièche, Optical properties of the “clearest” natural waters. </w:t>
      </w:r>
      <w:r w:rsidRPr="000F45CF">
        <w:rPr>
          <w:rFonts w:ascii="Times New Roman" w:eastAsiaTheme="minorEastAsia" w:hAnsi="Times New Roman" w:cs="Times New Roman"/>
          <w:i/>
          <w:sz w:val="20"/>
          <w:szCs w:val="20"/>
          <w:lang w:eastAsia="ar-SA"/>
        </w:rPr>
        <w:t>Limnol. Oceanogr</w:t>
      </w:r>
      <w:r w:rsidRPr="00C92D04">
        <w:rPr>
          <w:rFonts w:ascii="Times New Roman" w:eastAsiaTheme="minorEastAsia" w:hAnsi="Times New Roman" w:cs="Times New Roman"/>
          <w:sz w:val="20"/>
          <w:szCs w:val="20"/>
          <w:lang w:eastAsia="ar-SA"/>
        </w:rPr>
        <w:t xml:space="preserve">., </w:t>
      </w:r>
      <w:hyperlink r:id="rId16" w:history="1">
        <w:r w:rsidRPr="00C92D04">
          <w:rPr>
            <w:rFonts w:ascii="Times New Roman" w:eastAsiaTheme="minorEastAsia" w:hAnsi="Times New Roman" w:cs="Times New Roman"/>
            <w:color w:val="0000FF"/>
            <w:sz w:val="20"/>
            <w:szCs w:val="20"/>
            <w:u w:val="single"/>
            <w:lang w:eastAsia="ar-SA"/>
          </w:rPr>
          <w:t>https://doi.org/10.4319/lo.2007.52.1.021</w:t>
        </w:r>
      </w:hyperlink>
      <w:r w:rsidRPr="00C92D04">
        <w:rPr>
          <w:rFonts w:ascii="Times New Roman" w:eastAsiaTheme="minorEastAsia" w:hAnsi="Times New Roman" w:cs="Times New Roman"/>
          <w:sz w:val="20"/>
          <w:szCs w:val="20"/>
          <w:lang w:eastAsia="ar-SA"/>
        </w:rPr>
        <w:t>, 2007.</w:t>
      </w:r>
    </w:p>
    <w:p w:rsidR="002724B3" w:rsidRPr="00C92D04" w:rsidRDefault="002724B3" w:rsidP="00C92D04">
      <w:pPr>
        <w:suppressAutoHyphens/>
        <w:autoSpaceDE w:val="0"/>
        <w:spacing w:after="120" w:line="240" w:lineRule="auto"/>
        <w:contextualSpacing/>
        <w:jc w:val="both"/>
        <w:rPr>
          <w:rFonts w:ascii="Times New Roman" w:eastAsiaTheme="minorEastAsia" w:hAnsi="Times New Roman" w:cs="Times New Roman"/>
          <w:sz w:val="20"/>
          <w:szCs w:val="20"/>
          <w:lang w:eastAsia="ar-SA"/>
        </w:rPr>
      </w:pP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0"/>
          <w:szCs w:val="20"/>
          <w:lang w:eastAsia="ar-SA"/>
        </w:rPr>
      </w:pPr>
      <w:r w:rsidRPr="00C92D04">
        <w:rPr>
          <w:rFonts w:ascii="Times New Roman" w:eastAsiaTheme="minorEastAsia" w:hAnsi="Times New Roman" w:cs="Times New Roman"/>
          <w:sz w:val="20"/>
          <w:szCs w:val="20"/>
          <w:lang w:eastAsia="ar-SA"/>
        </w:rPr>
        <w:t xml:space="preserve">Pope, R. M., and E. S. Fry. Absorption spectrum (380-700nm) of pure water. II. Integrating cavity measurements. </w:t>
      </w:r>
      <w:r w:rsidRPr="00C92D04">
        <w:rPr>
          <w:rFonts w:ascii="Times New Roman" w:eastAsiaTheme="minorEastAsia" w:hAnsi="Times New Roman" w:cs="Times New Roman"/>
          <w:i/>
          <w:sz w:val="20"/>
          <w:szCs w:val="20"/>
          <w:lang w:eastAsia="ar-SA"/>
        </w:rPr>
        <w:t>Applied Optics</w:t>
      </w:r>
      <w:r w:rsidRPr="00C92D04">
        <w:rPr>
          <w:rFonts w:ascii="Times New Roman" w:eastAsiaTheme="minorEastAsia" w:hAnsi="Times New Roman" w:cs="Times New Roman"/>
          <w:sz w:val="20"/>
          <w:szCs w:val="20"/>
          <w:lang w:eastAsia="ar-SA"/>
        </w:rPr>
        <w:t xml:space="preserve">; </w:t>
      </w:r>
      <w:r w:rsidRPr="00C92D04">
        <w:rPr>
          <w:rFonts w:ascii="Times New Roman" w:eastAsiaTheme="minorEastAsia" w:hAnsi="Times New Roman" w:cs="Times New Roman"/>
          <w:b/>
          <w:sz w:val="20"/>
          <w:szCs w:val="20"/>
          <w:lang w:eastAsia="ar-SA"/>
        </w:rPr>
        <w:t>36</w:t>
      </w:r>
      <w:r w:rsidRPr="00C92D04">
        <w:rPr>
          <w:rFonts w:ascii="Times New Roman" w:eastAsiaTheme="minorEastAsia" w:hAnsi="Times New Roman" w:cs="Times New Roman"/>
          <w:sz w:val="20"/>
          <w:szCs w:val="20"/>
          <w:lang w:eastAsia="ar-SA"/>
        </w:rPr>
        <w:t>: 8710-8723, 1997.</w:t>
      </w: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0"/>
          <w:szCs w:val="20"/>
          <w:lang w:eastAsia="ar-SA"/>
        </w:rPr>
      </w:pP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0"/>
          <w:szCs w:val="20"/>
          <w:lang w:eastAsia="ar-SA"/>
        </w:rPr>
      </w:pPr>
      <w:r w:rsidRPr="00C92D04">
        <w:rPr>
          <w:rFonts w:ascii="Times New Roman" w:eastAsiaTheme="minorEastAsia" w:hAnsi="Times New Roman" w:cs="Times New Roman"/>
          <w:sz w:val="20"/>
          <w:szCs w:val="20"/>
          <w:lang w:eastAsia="ar-SA"/>
        </w:rPr>
        <w:t xml:space="preserve">Quickenden, T. I., and J. A. Irvin. </w:t>
      </w:r>
      <w:r w:rsidRPr="00C92D04">
        <w:rPr>
          <w:rFonts w:ascii="Times New Roman" w:eastAsiaTheme="minorEastAsia" w:hAnsi="Times New Roman" w:cs="Times New Roman"/>
          <w:bCs/>
          <w:sz w:val="20"/>
          <w:szCs w:val="20"/>
          <w:lang w:eastAsia="ar-SA"/>
        </w:rPr>
        <w:t xml:space="preserve">The ultraviolet absorption spectrum of liquid water. </w:t>
      </w:r>
      <w:hyperlink r:id="rId17" w:tgtFrame="_blank" w:history="1">
        <w:r w:rsidRPr="00C92D04">
          <w:rPr>
            <w:rFonts w:ascii="Times New Roman" w:eastAsiaTheme="minorEastAsia" w:hAnsi="Times New Roman" w:cs="Times New Roman"/>
            <w:i/>
            <w:color w:val="0000FF"/>
            <w:sz w:val="20"/>
            <w:szCs w:val="20"/>
            <w:u w:val="single"/>
            <w:lang w:eastAsia="ar-SA"/>
          </w:rPr>
          <w:t>J. Chem. Phys</w:t>
        </w:r>
        <w:r w:rsidRPr="00C92D04">
          <w:rPr>
            <w:rFonts w:ascii="Times New Roman" w:eastAsiaTheme="minorEastAsia" w:hAnsi="Times New Roman" w:cs="Times New Roman"/>
            <w:color w:val="0000FF"/>
            <w:sz w:val="20"/>
            <w:szCs w:val="20"/>
            <w:u w:val="single"/>
            <w:lang w:eastAsia="ar-SA"/>
          </w:rPr>
          <w:t>.,</w:t>
        </w:r>
      </w:hyperlink>
      <w:r w:rsidRPr="00C92D04">
        <w:rPr>
          <w:rFonts w:ascii="Times New Roman" w:eastAsiaTheme="minorEastAsia" w:hAnsi="Times New Roman" w:cs="Times New Roman"/>
          <w:sz w:val="20"/>
          <w:szCs w:val="20"/>
          <w:lang w:eastAsia="ar-SA"/>
        </w:rPr>
        <w:t xml:space="preserve"> </w:t>
      </w:r>
      <w:r w:rsidRPr="00C92D04">
        <w:rPr>
          <w:rFonts w:ascii="Times New Roman" w:eastAsiaTheme="minorEastAsia" w:hAnsi="Times New Roman" w:cs="Times New Roman"/>
          <w:b/>
          <w:sz w:val="20"/>
          <w:szCs w:val="20"/>
          <w:lang w:eastAsia="ar-SA"/>
        </w:rPr>
        <w:t>72</w:t>
      </w:r>
      <w:r w:rsidRPr="00C92D04">
        <w:rPr>
          <w:rFonts w:ascii="Times New Roman" w:eastAsiaTheme="minorEastAsia" w:hAnsi="Times New Roman" w:cs="Times New Roman"/>
          <w:sz w:val="20"/>
          <w:szCs w:val="20"/>
          <w:lang w:eastAsia="ar-SA"/>
        </w:rPr>
        <w:t>(8):4416-4428, 1980.</w:t>
      </w: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0"/>
          <w:szCs w:val="20"/>
          <w:lang w:eastAsia="ar-SA"/>
        </w:rPr>
      </w:pP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0"/>
          <w:szCs w:val="20"/>
          <w:lang w:eastAsia="ar-SA"/>
        </w:rPr>
      </w:pPr>
      <w:r w:rsidRPr="00C92D04">
        <w:rPr>
          <w:rFonts w:ascii="Times New Roman" w:eastAsiaTheme="minorEastAsia" w:hAnsi="Times New Roman" w:cs="Times New Roman"/>
          <w:bCs/>
          <w:sz w:val="20"/>
          <w:szCs w:val="20"/>
          <w:lang w:eastAsia="ar-SA"/>
        </w:rPr>
        <w:t xml:space="preserve">Sayer, A. M., G. E. Thomas, and R. G. Grainger. A sea surface reflectance model for (A)ATSR, and application to aerosol retrievals. </w:t>
      </w:r>
      <w:r w:rsidRPr="00C92D04">
        <w:rPr>
          <w:rFonts w:ascii="Times New Roman" w:eastAsiaTheme="minorEastAsia" w:hAnsi="Times New Roman" w:cs="Times New Roman"/>
          <w:i/>
          <w:sz w:val="20"/>
          <w:szCs w:val="20"/>
          <w:lang w:eastAsia="ar-SA"/>
        </w:rPr>
        <w:t>Atmos. Meas. Tech</w:t>
      </w:r>
      <w:r w:rsidRPr="00C92D04">
        <w:rPr>
          <w:rFonts w:ascii="Times New Roman" w:eastAsiaTheme="minorEastAsia" w:hAnsi="Times New Roman" w:cs="Times New Roman"/>
          <w:sz w:val="20"/>
          <w:szCs w:val="20"/>
          <w:lang w:eastAsia="ar-SA"/>
        </w:rPr>
        <w:t xml:space="preserve">., </w:t>
      </w:r>
      <w:r w:rsidRPr="00C92D04">
        <w:rPr>
          <w:rFonts w:ascii="Times New Roman" w:eastAsiaTheme="minorEastAsia" w:hAnsi="Times New Roman" w:cs="Times New Roman"/>
          <w:b/>
          <w:sz w:val="20"/>
          <w:szCs w:val="20"/>
          <w:lang w:eastAsia="ar-SA"/>
        </w:rPr>
        <w:t>3</w:t>
      </w:r>
      <w:r w:rsidRPr="00C92D04">
        <w:rPr>
          <w:rFonts w:ascii="Times New Roman" w:eastAsiaTheme="minorEastAsia" w:hAnsi="Times New Roman" w:cs="Times New Roman"/>
          <w:sz w:val="20"/>
          <w:szCs w:val="20"/>
          <w:lang w:eastAsia="ar-SA"/>
        </w:rPr>
        <w:t>, 813–838, doi:10.5194/amt-3-813-2010, 2010.</w:t>
      </w: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0"/>
          <w:szCs w:val="20"/>
          <w:lang w:eastAsia="ar-SA"/>
        </w:rPr>
      </w:pP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0"/>
          <w:szCs w:val="20"/>
          <w:lang w:eastAsia="ar-SA"/>
        </w:rPr>
      </w:pPr>
      <w:r w:rsidRPr="00C92D04">
        <w:rPr>
          <w:rFonts w:ascii="Times New Roman" w:eastAsiaTheme="minorEastAsia" w:hAnsi="Times New Roman" w:cs="Times New Roman"/>
          <w:sz w:val="20"/>
          <w:szCs w:val="20"/>
          <w:lang w:eastAsia="ar-SA"/>
        </w:rPr>
        <w:lastRenderedPageBreak/>
        <w:t xml:space="preserve">Sayer, A. M., Hsu, N. C., Bettenhausen, C., Holz, R. E., Lee, J., Quinn, G., and Veglio, P.: Cross-calibration of S-NPP VIIRS moderate-resolution reflective solar bands against MODIS Aqua over dark water scenes, </w:t>
      </w:r>
      <w:r w:rsidRPr="000F45CF">
        <w:rPr>
          <w:rFonts w:ascii="Times New Roman" w:eastAsiaTheme="minorEastAsia" w:hAnsi="Times New Roman" w:cs="Times New Roman"/>
          <w:i/>
          <w:sz w:val="20"/>
          <w:szCs w:val="20"/>
          <w:lang w:eastAsia="ar-SA"/>
        </w:rPr>
        <w:t>Atmos. Meas. Tech</w:t>
      </w:r>
      <w:r w:rsidRPr="00C92D04">
        <w:rPr>
          <w:rFonts w:ascii="Times New Roman" w:eastAsiaTheme="minorEastAsia" w:hAnsi="Times New Roman" w:cs="Times New Roman"/>
          <w:sz w:val="20"/>
          <w:szCs w:val="20"/>
          <w:lang w:eastAsia="ar-SA"/>
        </w:rPr>
        <w:t xml:space="preserve">., </w:t>
      </w:r>
      <w:r w:rsidRPr="000F45CF">
        <w:rPr>
          <w:rFonts w:ascii="Times New Roman" w:eastAsiaTheme="minorEastAsia" w:hAnsi="Times New Roman" w:cs="Times New Roman"/>
          <w:b/>
          <w:sz w:val="20"/>
          <w:szCs w:val="20"/>
          <w:lang w:eastAsia="ar-SA"/>
        </w:rPr>
        <w:t>10</w:t>
      </w:r>
      <w:r w:rsidRPr="00C92D04">
        <w:rPr>
          <w:rFonts w:ascii="Times New Roman" w:eastAsiaTheme="minorEastAsia" w:hAnsi="Times New Roman" w:cs="Times New Roman"/>
          <w:sz w:val="20"/>
          <w:szCs w:val="20"/>
          <w:lang w:eastAsia="ar-SA"/>
        </w:rPr>
        <w:t xml:space="preserve">, 1425-1444, </w:t>
      </w:r>
      <w:hyperlink r:id="rId18" w:tgtFrame="_blank" w:history="1">
        <w:r w:rsidRPr="00C92D04">
          <w:rPr>
            <w:rFonts w:ascii="Times New Roman" w:eastAsiaTheme="minorEastAsia" w:hAnsi="Times New Roman" w:cs="Times New Roman"/>
            <w:color w:val="0000FF"/>
            <w:sz w:val="20"/>
            <w:szCs w:val="20"/>
            <w:u w:val="single"/>
            <w:lang w:eastAsia="ar-SA"/>
          </w:rPr>
          <w:t xml:space="preserve">https://doi.org/10.5194/amt-10-1425-2017, </w:t>
        </w:r>
      </w:hyperlink>
      <w:r w:rsidRPr="00C92D04">
        <w:rPr>
          <w:rFonts w:ascii="Times New Roman" w:eastAsiaTheme="minorEastAsia" w:hAnsi="Times New Roman" w:cs="Times New Roman"/>
          <w:sz w:val="20"/>
          <w:szCs w:val="20"/>
          <w:lang w:eastAsia="ar-SA"/>
        </w:rPr>
        <w:t>2017.</w:t>
      </w:r>
    </w:p>
    <w:p w:rsidR="00C92D04" w:rsidRPr="00C92D04" w:rsidRDefault="003B0C1D" w:rsidP="000F45CF">
      <w:pPr>
        <w:tabs>
          <w:tab w:val="left" w:pos="8675"/>
        </w:tabs>
        <w:suppressAutoHyphens/>
        <w:autoSpaceDE w:val="0"/>
        <w:spacing w:after="120" w:line="240" w:lineRule="auto"/>
        <w:contextualSpacing/>
        <w:jc w:val="both"/>
        <w:rPr>
          <w:rFonts w:ascii="Times New Roman" w:eastAsiaTheme="minorEastAsia" w:hAnsi="Times New Roman" w:cs="Times New Roman"/>
          <w:sz w:val="20"/>
          <w:szCs w:val="20"/>
          <w:lang w:eastAsia="ar-SA"/>
        </w:rPr>
      </w:pPr>
      <w:r>
        <w:rPr>
          <w:rFonts w:ascii="Times New Roman" w:eastAsiaTheme="minorEastAsia" w:hAnsi="Times New Roman" w:cs="Times New Roman"/>
          <w:sz w:val="20"/>
          <w:szCs w:val="20"/>
          <w:lang w:eastAsia="ar-SA"/>
        </w:rPr>
        <w:tab/>
      </w: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0"/>
          <w:szCs w:val="20"/>
          <w:lang w:eastAsia="ar-SA"/>
        </w:rPr>
      </w:pPr>
      <w:r w:rsidRPr="00C92D04">
        <w:rPr>
          <w:rFonts w:ascii="Times New Roman" w:eastAsiaTheme="minorEastAsia" w:hAnsi="Times New Roman" w:cs="Times New Roman"/>
          <w:sz w:val="20"/>
          <w:szCs w:val="20"/>
          <w:lang w:eastAsia="ar-SA"/>
        </w:rPr>
        <w:t xml:space="preserve">Vasilkov, A. P., J. R. Herman, Z. Ahmad, M. Karu, and B. G. Mitchell. Assessment of the ultraviolet radiation field in ocean waters from space-based measurements and full radiative-transfer calculations. </w:t>
      </w:r>
      <w:r w:rsidRPr="00C92D04">
        <w:rPr>
          <w:rFonts w:ascii="Times New Roman" w:eastAsiaTheme="minorEastAsia" w:hAnsi="Times New Roman" w:cs="Times New Roman"/>
          <w:i/>
          <w:sz w:val="20"/>
          <w:szCs w:val="20"/>
          <w:lang w:eastAsia="ar-SA"/>
        </w:rPr>
        <w:t>Appl. Opt</w:t>
      </w:r>
      <w:r w:rsidRPr="00C92D04">
        <w:rPr>
          <w:rFonts w:ascii="Times New Roman" w:eastAsiaTheme="minorEastAsia" w:hAnsi="Times New Roman" w:cs="Times New Roman"/>
          <w:sz w:val="20"/>
          <w:szCs w:val="20"/>
          <w:lang w:eastAsia="ar-SA"/>
        </w:rPr>
        <w:t xml:space="preserve">., </w:t>
      </w:r>
      <w:r w:rsidRPr="00C92D04">
        <w:rPr>
          <w:rFonts w:ascii="Times New Roman" w:eastAsiaTheme="minorEastAsia" w:hAnsi="Times New Roman" w:cs="Times New Roman"/>
          <w:b/>
          <w:sz w:val="20"/>
          <w:szCs w:val="20"/>
          <w:lang w:eastAsia="ar-SA"/>
        </w:rPr>
        <w:t>44</w:t>
      </w:r>
      <w:r w:rsidRPr="00C92D04">
        <w:rPr>
          <w:rFonts w:ascii="Times New Roman" w:eastAsiaTheme="minorEastAsia" w:hAnsi="Times New Roman" w:cs="Times New Roman"/>
          <w:sz w:val="20"/>
          <w:szCs w:val="20"/>
          <w:lang w:eastAsia="ar-SA"/>
        </w:rPr>
        <w:t xml:space="preserve"> (14), 2863-2869, doi:812 10.1364/AO.44.002863, 2005.</w:t>
      </w: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0"/>
          <w:szCs w:val="20"/>
          <w:lang w:eastAsia="ar-SA"/>
        </w:rPr>
      </w:pP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0"/>
          <w:szCs w:val="20"/>
          <w:lang w:eastAsia="ar-SA"/>
        </w:rPr>
      </w:pPr>
      <w:r w:rsidRPr="00C92D04">
        <w:rPr>
          <w:rFonts w:ascii="Times New Roman" w:eastAsiaTheme="minorEastAsia" w:hAnsi="Times New Roman" w:cs="Times New Roman"/>
          <w:sz w:val="20"/>
          <w:szCs w:val="20"/>
          <w:lang w:eastAsia="ar-SA"/>
        </w:rPr>
        <w:t xml:space="preserve">Zhang, X., L. Hu, and M.-X. He. Scattering by pure seawater: Effect of salinity. </w:t>
      </w:r>
      <w:r w:rsidRPr="00C92D04">
        <w:rPr>
          <w:rFonts w:ascii="Times New Roman" w:eastAsiaTheme="minorEastAsia" w:hAnsi="Times New Roman" w:cs="Times New Roman"/>
          <w:i/>
          <w:sz w:val="20"/>
          <w:szCs w:val="20"/>
          <w:lang w:eastAsia="ar-SA"/>
        </w:rPr>
        <w:t>Opt. Express</w:t>
      </w:r>
      <w:r w:rsidRPr="00C92D04">
        <w:rPr>
          <w:rFonts w:ascii="Times New Roman" w:eastAsiaTheme="minorEastAsia" w:hAnsi="Times New Roman" w:cs="Times New Roman"/>
          <w:sz w:val="20"/>
          <w:szCs w:val="20"/>
          <w:lang w:eastAsia="ar-SA"/>
        </w:rPr>
        <w:t xml:space="preserve">., </w:t>
      </w:r>
      <w:r w:rsidRPr="00C92D04">
        <w:rPr>
          <w:rFonts w:ascii="Times New Roman" w:eastAsiaTheme="minorEastAsia" w:hAnsi="Times New Roman" w:cs="Times New Roman"/>
          <w:b/>
          <w:sz w:val="20"/>
          <w:szCs w:val="20"/>
          <w:lang w:eastAsia="ar-SA"/>
        </w:rPr>
        <w:t>17</w:t>
      </w:r>
      <w:r w:rsidRPr="00C92D04">
        <w:rPr>
          <w:rFonts w:ascii="Times New Roman" w:eastAsiaTheme="minorEastAsia" w:hAnsi="Times New Roman" w:cs="Times New Roman"/>
          <w:sz w:val="20"/>
          <w:szCs w:val="20"/>
          <w:lang w:eastAsia="ar-SA"/>
        </w:rPr>
        <w:t>, 5698{5710, doi:10.1364/OE.17.005698, 2009.</w:t>
      </w: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keepNext/>
        <w:suppressAutoHyphens/>
        <w:spacing w:after="120" w:line="240" w:lineRule="auto"/>
        <w:outlineLvl w:val="2"/>
        <w:rPr>
          <w:rFonts w:ascii="Times New Roman" w:eastAsiaTheme="minorEastAsia" w:hAnsi="Times New Roman" w:cs="Times New Roman"/>
          <w:i/>
          <w:sz w:val="28"/>
          <w:szCs w:val="28"/>
          <w:lang w:eastAsia="ar-SA"/>
        </w:rPr>
      </w:pPr>
      <w:bookmarkStart w:id="243" w:name="_Toc18428045"/>
      <w:r w:rsidRPr="00C92D04">
        <w:rPr>
          <w:rFonts w:ascii="Times New Roman" w:eastAsiaTheme="minorEastAsia" w:hAnsi="Times New Roman" w:cs="Times New Roman"/>
          <w:i/>
          <w:sz w:val="28"/>
          <w:szCs w:val="28"/>
          <w:lang w:eastAsia="ar-SA"/>
        </w:rPr>
        <w:t>6.2.4 Practical Aspects to Water-Leaving in VLIDORT</w:t>
      </w:r>
      <w:bookmarkEnd w:id="243"/>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As far as the software implementation of the above water-leaving scheme is concerned, there are no input/output changes in going from Version 2.8 to Version 2.8.1. The major change here is internal to VLIDORT. The user must still supply the flag DO_WATER_LEAVING in addition to the DO_SURFACE_LEAVING and DO_SL_ISOTROPIC flags. To activate the iterative coupling scheme, the User must turn on the flag DO_TF_ITERATION, and set the control parameters TF_MAXITER and TF_CRITERION. These are described in the current User Guide.</w:t>
      </w: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However, there are two new options in VLIDORT for handling water-leaving results. The first is for an option in VLIDORT to output the “adjusted” water-leaving radiances. Recall that the “unadjusted” water-leaving radiances are generated once by the “VSLEAVE” supplement and copied as basic inputs to the main VLIDORT model; these “unadjusted” values can be output directly after the VSLEAVE call, which takes place before the main call to VLIDORT). “Adjusted” water-leaving arrays are distinct, and a separate sub-type-structure (purple shading in Table 6.1) has been added to the VLIDORT output type structure for this output. To control this output, a new Boolean flag (DO_WLADJUSTED_OUTPUT) has been added to the “VLIDORT_FixIn” type structure for Intent(In) input variables.</w:t>
      </w: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b/>
          <w:sz w:val="24"/>
          <w:lang w:eastAsia="ar-SA"/>
        </w:rPr>
        <w:t xml:space="preserve"> </w:t>
      </w:r>
      <w:r w:rsidRPr="00C92D04">
        <w:rPr>
          <w:rFonts w:ascii="Times New Roman" w:eastAsiaTheme="minorEastAsia" w:hAnsi="Times New Roman" w:cs="Times New Roman"/>
          <w:b/>
          <w:sz w:val="24"/>
          <w:lang w:eastAsia="ar-SA"/>
        </w:rPr>
        <w:tab/>
      </w:r>
      <w:r w:rsidRPr="00C92D04">
        <w:rPr>
          <w:rFonts w:ascii="Times New Roman" w:eastAsiaTheme="minorEastAsia" w:hAnsi="Times New Roman" w:cs="Times New Roman"/>
          <w:b/>
          <w:sz w:val="24"/>
          <w:lang w:eastAsia="ar-SA"/>
        </w:rPr>
        <w:tab/>
      </w:r>
      <w:r w:rsidRPr="00C92D04">
        <w:rPr>
          <w:rFonts w:ascii="Times New Roman" w:eastAsiaTheme="minorEastAsia" w:hAnsi="Times New Roman" w:cs="Times New Roman"/>
          <w:b/>
          <w:sz w:val="24"/>
          <w:lang w:eastAsia="ar-SA"/>
        </w:rPr>
        <w:tab/>
      </w:r>
      <w:r w:rsidRPr="00C92D04">
        <w:rPr>
          <w:rFonts w:ascii="Times New Roman" w:eastAsiaTheme="minorEastAsia" w:hAnsi="Times New Roman" w:cs="Times New Roman"/>
          <w:b/>
          <w:sz w:val="24"/>
          <w:lang w:eastAsia="ar-SA"/>
        </w:rPr>
        <w:tab/>
        <w:t xml:space="preserve">Table 6.1 </w:t>
      </w:r>
      <w:r w:rsidRPr="00C92D04">
        <w:rPr>
          <w:rFonts w:ascii="Times New Roman" w:eastAsiaTheme="minorEastAsia" w:hAnsi="Times New Roman" w:cs="Times New Roman"/>
          <w:sz w:val="24"/>
          <w:lang w:eastAsia="ar-SA"/>
        </w:rPr>
        <w:t>I/O options for water-leaving</w:t>
      </w:r>
    </w:p>
    <w:tbl>
      <w:tblPr>
        <w:tblStyle w:val="TableGrid"/>
        <w:tblW w:w="9360" w:type="dxa"/>
        <w:tblInd w:w="108" w:type="dxa"/>
        <w:tblLook w:val="04A0" w:firstRow="1" w:lastRow="0" w:firstColumn="1" w:lastColumn="0" w:noHBand="0" w:noVBand="1"/>
      </w:tblPr>
      <w:tblGrid>
        <w:gridCol w:w="3361"/>
        <w:gridCol w:w="973"/>
        <w:gridCol w:w="1081"/>
        <w:gridCol w:w="3945"/>
      </w:tblGrid>
      <w:tr w:rsidR="00C92D04" w:rsidRPr="00C92D04" w:rsidTr="001B3988">
        <w:tc>
          <w:tcPr>
            <w:tcW w:w="3361" w:type="dxa"/>
          </w:tcPr>
          <w:p w:rsidR="00C92D04" w:rsidRPr="00C92D04" w:rsidRDefault="00C92D04" w:rsidP="00C92D04">
            <w:pPr>
              <w:autoSpaceDE w:val="0"/>
              <w:spacing w:after="120"/>
              <w:contextualSpacing/>
              <w:jc w:val="center"/>
              <w:rPr>
                <w:rFonts w:eastAsiaTheme="minorEastAsia"/>
                <w:i/>
                <w:lang w:eastAsia="ar-SA"/>
              </w:rPr>
            </w:pPr>
            <w:r w:rsidRPr="00C92D04">
              <w:rPr>
                <w:rFonts w:eastAsiaTheme="minorEastAsia"/>
                <w:i/>
                <w:lang w:eastAsia="ar-SA"/>
              </w:rPr>
              <w:t>Variable</w:t>
            </w:r>
          </w:p>
        </w:tc>
        <w:tc>
          <w:tcPr>
            <w:tcW w:w="973" w:type="dxa"/>
          </w:tcPr>
          <w:p w:rsidR="00C92D04" w:rsidRPr="00C92D04" w:rsidRDefault="00C92D04" w:rsidP="00C92D04">
            <w:pPr>
              <w:autoSpaceDE w:val="0"/>
              <w:spacing w:after="120"/>
              <w:contextualSpacing/>
              <w:jc w:val="center"/>
              <w:rPr>
                <w:rFonts w:eastAsiaTheme="minorEastAsia"/>
                <w:i/>
                <w:lang w:eastAsia="ar-SA"/>
              </w:rPr>
            </w:pPr>
            <w:r w:rsidRPr="00C92D04">
              <w:rPr>
                <w:rFonts w:eastAsiaTheme="minorEastAsia"/>
                <w:i/>
                <w:lang w:eastAsia="ar-SA"/>
              </w:rPr>
              <w:t>Type</w:t>
            </w:r>
          </w:p>
        </w:tc>
        <w:tc>
          <w:tcPr>
            <w:tcW w:w="1081" w:type="dxa"/>
          </w:tcPr>
          <w:p w:rsidR="00C92D04" w:rsidRPr="00C92D04" w:rsidRDefault="00C92D04" w:rsidP="00C92D04">
            <w:pPr>
              <w:autoSpaceDE w:val="0"/>
              <w:spacing w:after="120"/>
              <w:contextualSpacing/>
              <w:jc w:val="center"/>
              <w:rPr>
                <w:rFonts w:eastAsiaTheme="minorEastAsia"/>
                <w:i/>
                <w:lang w:eastAsia="ar-SA"/>
              </w:rPr>
            </w:pPr>
            <w:r w:rsidRPr="00C92D04">
              <w:rPr>
                <w:rFonts w:eastAsiaTheme="minorEastAsia"/>
                <w:i/>
                <w:lang w:eastAsia="ar-SA"/>
              </w:rPr>
              <w:t>I/O</w:t>
            </w:r>
          </w:p>
        </w:tc>
        <w:tc>
          <w:tcPr>
            <w:tcW w:w="3945" w:type="dxa"/>
          </w:tcPr>
          <w:p w:rsidR="00C92D04" w:rsidRPr="00C92D04" w:rsidRDefault="00C92D04" w:rsidP="00C92D04">
            <w:pPr>
              <w:autoSpaceDE w:val="0"/>
              <w:spacing w:after="120"/>
              <w:contextualSpacing/>
              <w:jc w:val="center"/>
              <w:rPr>
                <w:rFonts w:eastAsiaTheme="minorEastAsia"/>
                <w:i/>
                <w:lang w:eastAsia="ar-SA"/>
              </w:rPr>
            </w:pPr>
            <w:r w:rsidRPr="00C92D04">
              <w:rPr>
                <w:rFonts w:eastAsiaTheme="minorEastAsia"/>
                <w:i/>
                <w:lang w:eastAsia="ar-SA"/>
              </w:rPr>
              <w:t>Description</w:t>
            </w:r>
          </w:p>
        </w:tc>
      </w:tr>
      <w:tr w:rsidR="00C92D04" w:rsidRPr="00C92D04" w:rsidTr="001B3988">
        <w:trPr>
          <w:trHeight w:val="288"/>
        </w:trPr>
        <w:tc>
          <w:tcPr>
            <w:tcW w:w="3361" w:type="dxa"/>
            <w:shd w:val="clear" w:color="auto" w:fill="FDE9D9" w:themeFill="accent6" w:themeFillTint="33"/>
          </w:tcPr>
          <w:p w:rsidR="00C92D04" w:rsidRPr="00C92D04" w:rsidRDefault="00C92D04" w:rsidP="00C92D04">
            <w:pPr>
              <w:autoSpaceDE w:val="0"/>
              <w:spacing w:after="120"/>
              <w:contextualSpacing/>
              <w:rPr>
                <w:rFonts w:eastAsiaTheme="minorEastAsia"/>
                <w:lang w:eastAsia="ar-SA"/>
              </w:rPr>
            </w:pPr>
            <w:r w:rsidRPr="00C92D04">
              <w:rPr>
                <w:rFonts w:eastAsiaTheme="minorEastAsia"/>
                <w:lang w:eastAsia="ar-SA"/>
              </w:rPr>
              <w:t>DO_WLADJUSTED_OUTPUT</w:t>
            </w:r>
          </w:p>
        </w:tc>
        <w:tc>
          <w:tcPr>
            <w:tcW w:w="973" w:type="dxa"/>
            <w:shd w:val="clear" w:color="auto" w:fill="FDE9D9" w:themeFill="accent6" w:themeFillTint="33"/>
          </w:tcPr>
          <w:p w:rsidR="00C92D04" w:rsidRPr="00C92D04" w:rsidRDefault="00C92D04" w:rsidP="00C92D04">
            <w:pPr>
              <w:autoSpaceDE w:val="0"/>
              <w:spacing w:after="120"/>
              <w:contextualSpacing/>
              <w:rPr>
                <w:rFonts w:eastAsiaTheme="minorEastAsia"/>
                <w:lang w:eastAsia="ar-SA"/>
              </w:rPr>
            </w:pPr>
            <w:r w:rsidRPr="00C92D04">
              <w:rPr>
                <w:rFonts w:eastAsiaTheme="minorEastAsia"/>
                <w:lang w:eastAsia="ar-SA"/>
              </w:rPr>
              <w:t>Logical</w:t>
            </w:r>
          </w:p>
        </w:tc>
        <w:tc>
          <w:tcPr>
            <w:tcW w:w="1081" w:type="dxa"/>
            <w:shd w:val="clear" w:color="auto" w:fill="FDE9D9" w:themeFill="accent6" w:themeFillTint="33"/>
          </w:tcPr>
          <w:p w:rsidR="00C92D04" w:rsidRPr="00C92D04" w:rsidRDefault="00C92D04" w:rsidP="00C92D04">
            <w:pPr>
              <w:autoSpaceDE w:val="0"/>
              <w:spacing w:after="120"/>
              <w:contextualSpacing/>
              <w:rPr>
                <w:rFonts w:eastAsiaTheme="minorEastAsia"/>
                <w:lang w:eastAsia="ar-SA"/>
              </w:rPr>
            </w:pPr>
            <w:r w:rsidRPr="00C92D04">
              <w:rPr>
                <w:rFonts w:eastAsiaTheme="minorEastAsia"/>
                <w:lang w:eastAsia="ar-SA"/>
              </w:rPr>
              <w:t>Fixed Input</w:t>
            </w:r>
          </w:p>
        </w:tc>
        <w:tc>
          <w:tcPr>
            <w:tcW w:w="3945" w:type="dxa"/>
            <w:shd w:val="clear" w:color="auto" w:fill="FDE9D9" w:themeFill="accent6" w:themeFillTint="33"/>
          </w:tcPr>
          <w:p w:rsidR="00C92D04" w:rsidRPr="00C92D04" w:rsidRDefault="00C92D04" w:rsidP="00C92D04">
            <w:pPr>
              <w:autoSpaceDE w:val="0"/>
              <w:spacing w:after="120"/>
              <w:contextualSpacing/>
              <w:rPr>
                <w:rFonts w:eastAsiaTheme="minorEastAsia"/>
                <w:lang w:eastAsia="ar-SA"/>
              </w:rPr>
            </w:pPr>
            <w:r w:rsidRPr="00C92D04">
              <w:rPr>
                <w:rFonts w:eastAsiaTheme="minorEastAsia"/>
                <w:lang w:eastAsia="ar-SA"/>
              </w:rPr>
              <w:t>Flag for Water-leaving output flag</w:t>
            </w:r>
          </w:p>
        </w:tc>
      </w:tr>
      <w:tr w:rsidR="00C92D04" w:rsidRPr="00C92D04" w:rsidTr="001B3988">
        <w:trPr>
          <w:trHeight w:val="288"/>
        </w:trPr>
        <w:tc>
          <w:tcPr>
            <w:tcW w:w="3361" w:type="dxa"/>
            <w:shd w:val="clear" w:color="auto" w:fill="FDE9D9" w:themeFill="accent6" w:themeFillTint="33"/>
          </w:tcPr>
          <w:p w:rsidR="00C92D04" w:rsidRPr="00C92D04" w:rsidRDefault="00C92D04" w:rsidP="00C92D04">
            <w:pPr>
              <w:autoSpaceDE w:val="0"/>
              <w:spacing w:after="120"/>
              <w:contextualSpacing/>
              <w:rPr>
                <w:rFonts w:eastAsiaTheme="minorEastAsia"/>
                <w:lang w:eastAsia="ar-SA"/>
              </w:rPr>
            </w:pPr>
            <w:r w:rsidRPr="00C92D04">
              <w:rPr>
                <w:rFonts w:eastAsiaTheme="minorEastAsia"/>
                <w:lang w:eastAsia="ar-SA"/>
              </w:rPr>
              <w:t>DO_EXTERNAL_WLEAVE</w:t>
            </w:r>
          </w:p>
        </w:tc>
        <w:tc>
          <w:tcPr>
            <w:tcW w:w="973" w:type="dxa"/>
            <w:shd w:val="clear" w:color="auto" w:fill="FDE9D9" w:themeFill="accent6" w:themeFillTint="33"/>
          </w:tcPr>
          <w:p w:rsidR="00C92D04" w:rsidRPr="00C92D04" w:rsidRDefault="00C92D04" w:rsidP="00C92D04">
            <w:pPr>
              <w:autoSpaceDE w:val="0"/>
              <w:spacing w:after="120"/>
              <w:contextualSpacing/>
              <w:rPr>
                <w:rFonts w:eastAsiaTheme="minorEastAsia"/>
                <w:lang w:eastAsia="ar-SA"/>
              </w:rPr>
            </w:pPr>
            <w:r w:rsidRPr="00C92D04">
              <w:rPr>
                <w:rFonts w:eastAsiaTheme="minorEastAsia"/>
                <w:lang w:eastAsia="ar-SA"/>
              </w:rPr>
              <w:t>Logical</w:t>
            </w:r>
          </w:p>
        </w:tc>
        <w:tc>
          <w:tcPr>
            <w:tcW w:w="1081" w:type="dxa"/>
            <w:shd w:val="clear" w:color="auto" w:fill="FDE9D9" w:themeFill="accent6" w:themeFillTint="33"/>
          </w:tcPr>
          <w:p w:rsidR="00C92D04" w:rsidRPr="00C92D04" w:rsidRDefault="00C92D04" w:rsidP="00C92D04">
            <w:pPr>
              <w:autoSpaceDE w:val="0"/>
              <w:spacing w:after="120"/>
              <w:contextualSpacing/>
              <w:rPr>
                <w:rFonts w:eastAsiaTheme="minorEastAsia"/>
                <w:lang w:eastAsia="ar-SA"/>
              </w:rPr>
            </w:pPr>
            <w:r w:rsidRPr="00C92D04">
              <w:rPr>
                <w:rFonts w:eastAsiaTheme="minorEastAsia"/>
                <w:lang w:eastAsia="ar-SA"/>
              </w:rPr>
              <w:t>Modified Input</w:t>
            </w:r>
          </w:p>
        </w:tc>
        <w:tc>
          <w:tcPr>
            <w:tcW w:w="3945" w:type="dxa"/>
            <w:shd w:val="clear" w:color="auto" w:fill="FDE9D9" w:themeFill="accent6" w:themeFillTint="33"/>
          </w:tcPr>
          <w:p w:rsidR="00C92D04" w:rsidRPr="00C92D04" w:rsidRDefault="00C92D04" w:rsidP="00C92D04">
            <w:pPr>
              <w:autoSpaceDE w:val="0"/>
              <w:spacing w:after="120"/>
              <w:contextualSpacing/>
              <w:rPr>
                <w:rFonts w:eastAsiaTheme="minorEastAsia"/>
                <w:lang w:eastAsia="ar-SA"/>
              </w:rPr>
            </w:pPr>
            <w:r w:rsidRPr="00C92D04">
              <w:rPr>
                <w:rFonts w:eastAsiaTheme="minorEastAsia"/>
                <w:lang w:eastAsia="ar-SA"/>
              </w:rPr>
              <w:t>Flag for using Externalized water-leaving input values (e.g. from MODIS)</w:t>
            </w:r>
          </w:p>
        </w:tc>
      </w:tr>
      <w:tr w:rsidR="00C92D04" w:rsidRPr="00C92D04" w:rsidTr="001B3988">
        <w:trPr>
          <w:trHeight w:val="288"/>
        </w:trPr>
        <w:tc>
          <w:tcPr>
            <w:tcW w:w="3361" w:type="dxa"/>
            <w:shd w:val="clear" w:color="auto" w:fill="DBE5F1" w:themeFill="accent1" w:themeFillTint="33"/>
          </w:tcPr>
          <w:p w:rsidR="00C92D04" w:rsidRPr="00C92D04" w:rsidRDefault="00C92D04" w:rsidP="00C92D04">
            <w:pPr>
              <w:autoSpaceDE w:val="0"/>
              <w:spacing w:after="120"/>
              <w:contextualSpacing/>
              <w:rPr>
                <w:rFonts w:eastAsiaTheme="minorEastAsia"/>
                <w:lang w:eastAsia="ar-SA"/>
              </w:rPr>
            </w:pPr>
            <w:r w:rsidRPr="00C92D04">
              <w:rPr>
                <w:rFonts w:eastAsiaTheme="minorEastAsia"/>
                <w:lang w:eastAsia="ar-SA"/>
              </w:rPr>
              <w:t>WLADJUSTED_ISOTROPIC(s,b)</w:t>
            </w:r>
          </w:p>
        </w:tc>
        <w:tc>
          <w:tcPr>
            <w:tcW w:w="973" w:type="dxa"/>
            <w:shd w:val="clear" w:color="auto" w:fill="DBE5F1" w:themeFill="accent1" w:themeFillTint="33"/>
          </w:tcPr>
          <w:p w:rsidR="00C92D04" w:rsidRPr="00C92D04" w:rsidRDefault="00C92D04" w:rsidP="00C92D04">
            <w:pPr>
              <w:autoSpaceDE w:val="0"/>
              <w:spacing w:after="120"/>
              <w:contextualSpacing/>
              <w:rPr>
                <w:rFonts w:eastAsiaTheme="minorEastAsia"/>
                <w:lang w:eastAsia="ar-SA"/>
              </w:rPr>
            </w:pPr>
            <w:r w:rsidRPr="00C92D04">
              <w:rPr>
                <w:rFonts w:eastAsiaTheme="minorEastAsia"/>
                <w:lang w:eastAsia="ar-SA"/>
              </w:rPr>
              <w:t>Real*8</w:t>
            </w:r>
          </w:p>
        </w:tc>
        <w:tc>
          <w:tcPr>
            <w:tcW w:w="1081" w:type="dxa"/>
            <w:shd w:val="clear" w:color="auto" w:fill="DBE5F1" w:themeFill="accent1" w:themeFillTint="33"/>
          </w:tcPr>
          <w:p w:rsidR="00C92D04" w:rsidRPr="00C92D04" w:rsidRDefault="00C92D04" w:rsidP="00C92D04">
            <w:pPr>
              <w:autoSpaceDE w:val="0"/>
              <w:spacing w:after="120"/>
              <w:contextualSpacing/>
              <w:rPr>
                <w:rFonts w:eastAsiaTheme="minorEastAsia"/>
                <w:lang w:eastAsia="ar-SA"/>
              </w:rPr>
            </w:pPr>
            <w:r w:rsidRPr="00C92D04">
              <w:rPr>
                <w:rFonts w:eastAsiaTheme="minorEastAsia"/>
                <w:lang w:eastAsia="ar-SA"/>
              </w:rPr>
              <w:t>Output</w:t>
            </w:r>
          </w:p>
        </w:tc>
        <w:tc>
          <w:tcPr>
            <w:tcW w:w="3945" w:type="dxa"/>
            <w:shd w:val="clear" w:color="auto" w:fill="DBE5F1" w:themeFill="accent1" w:themeFillTint="33"/>
          </w:tcPr>
          <w:p w:rsidR="00C92D04" w:rsidRPr="00C92D04" w:rsidRDefault="00C92D04" w:rsidP="00C92D04">
            <w:pPr>
              <w:autoSpaceDE w:val="0"/>
              <w:spacing w:after="120"/>
              <w:contextualSpacing/>
              <w:rPr>
                <w:rFonts w:eastAsiaTheme="minorEastAsia"/>
                <w:lang w:eastAsia="ar-SA"/>
              </w:rPr>
            </w:pPr>
            <w:r w:rsidRPr="00C92D04">
              <w:rPr>
                <w:rFonts w:eastAsiaTheme="minorEastAsia"/>
                <w:lang w:eastAsia="ar-SA"/>
              </w:rPr>
              <w:t>Isotropic Surface leaving</w:t>
            </w:r>
          </w:p>
        </w:tc>
      </w:tr>
      <w:tr w:rsidR="00C92D04" w:rsidRPr="00C92D04" w:rsidTr="001B3988">
        <w:trPr>
          <w:trHeight w:val="288"/>
        </w:trPr>
        <w:tc>
          <w:tcPr>
            <w:tcW w:w="3361" w:type="dxa"/>
            <w:shd w:val="clear" w:color="auto" w:fill="DBE5F1" w:themeFill="accent1" w:themeFillTint="33"/>
          </w:tcPr>
          <w:p w:rsidR="00C92D04" w:rsidRPr="00C92D04" w:rsidRDefault="00C92D04" w:rsidP="00C92D04">
            <w:pPr>
              <w:autoSpaceDE w:val="0"/>
              <w:spacing w:after="120"/>
              <w:contextualSpacing/>
              <w:rPr>
                <w:rFonts w:eastAsiaTheme="minorEastAsia"/>
                <w:lang w:eastAsia="ar-SA"/>
              </w:rPr>
            </w:pPr>
            <w:r w:rsidRPr="00C92D04">
              <w:rPr>
                <w:rFonts w:eastAsiaTheme="minorEastAsia"/>
                <w:lang w:eastAsia="ar-SA"/>
              </w:rPr>
              <w:t>WLADJUSTED_DIRECT(s,m,a,b)</w:t>
            </w:r>
          </w:p>
        </w:tc>
        <w:tc>
          <w:tcPr>
            <w:tcW w:w="973" w:type="dxa"/>
            <w:shd w:val="clear" w:color="auto" w:fill="DBE5F1" w:themeFill="accent1" w:themeFillTint="33"/>
          </w:tcPr>
          <w:p w:rsidR="00C92D04" w:rsidRPr="00C92D04" w:rsidRDefault="00C92D04" w:rsidP="00C92D04">
            <w:pPr>
              <w:autoSpaceDE w:val="0"/>
              <w:spacing w:after="120"/>
              <w:contextualSpacing/>
              <w:rPr>
                <w:rFonts w:eastAsiaTheme="minorEastAsia"/>
                <w:lang w:eastAsia="ar-SA"/>
              </w:rPr>
            </w:pPr>
            <w:r w:rsidRPr="00C92D04">
              <w:rPr>
                <w:rFonts w:eastAsiaTheme="minorEastAsia"/>
                <w:lang w:eastAsia="ar-SA"/>
              </w:rPr>
              <w:t>Real*8</w:t>
            </w:r>
          </w:p>
        </w:tc>
        <w:tc>
          <w:tcPr>
            <w:tcW w:w="1081" w:type="dxa"/>
            <w:shd w:val="clear" w:color="auto" w:fill="DBE5F1" w:themeFill="accent1" w:themeFillTint="33"/>
          </w:tcPr>
          <w:p w:rsidR="00C92D04" w:rsidRPr="00C92D04" w:rsidRDefault="00C92D04" w:rsidP="00C92D04">
            <w:pPr>
              <w:autoSpaceDE w:val="0"/>
              <w:spacing w:after="120"/>
              <w:contextualSpacing/>
              <w:rPr>
                <w:rFonts w:eastAsiaTheme="minorEastAsia"/>
                <w:lang w:eastAsia="ar-SA"/>
              </w:rPr>
            </w:pPr>
            <w:r w:rsidRPr="00C92D04">
              <w:rPr>
                <w:rFonts w:eastAsiaTheme="minorEastAsia"/>
                <w:lang w:eastAsia="ar-SA"/>
              </w:rPr>
              <w:t>Output</w:t>
            </w:r>
          </w:p>
        </w:tc>
        <w:tc>
          <w:tcPr>
            <w:tcW w:w="3945" w:type="dxa"/>
            <w:shd w:val="clear" w:color="auto" w:fill="DBE5F1" w:themeFill="accent1" w:themeFillTint="33"/>
          </w:tcPr>
          <w:p w:rsidR="00C92D04" w:rsidRPr="00C92D04" w:rsidRDefault="00C92D04" w:rsidP="00C92D04">
            <w:pPr>
              <w:autoSpaceDE w:val="0"/>
              <w:spacing w:after="120"/>
              <w:contextualSpacing/>
              <w:rPr>
                <w:rFonts w:eastAsiaTheme="minorEastAsia"/>
                <w:lang w:eastAsia="ar-SA"/>
              </w:rPr>
            </w:pPr>
            <w:r w:rsidRPr="00C92D04">
              <w:rPr>
                <w:rFonts w:eastAsiaTheme="minorEastAsia"/>
                <w:lang w:eastAsia="ar-SA"/>
              </w:rPr>
              <w:t>Direct surface leaving term, Stokes s, user angle m, azimuth a , solar zenith angle b</w:t>
            </w:r>
          </w:p>
        </w:tc>
      </w:tr>
      <w:tr w:rsidR="00C92D04" w:rsidRPr="00C92D04" w:rsidTr="001B3988">
        <w:trPr>
          <w:trHeight w:val="288"/>
        </w:trPr>
        <w:tc>
          <w:tcPr>
            <w:tcW w:w="3361" w:type="dxa"/>
            <w:shd w:val="clear" w:color="auto" w:fill="DBE5F1" w:themeFill="accent1" w:themeFillTint="33"/>
          </w:tcPr>
          <w:p w:rsidR="00C92D04" w:rsidRPr="00C92D04" w:rsidRDefault="00C92D04" w:rsidP="00C92D04">
            <w:pPr>
              <w:autoSpaceDE w:val="0"/>
              <w:spacing w:after="120"/>
              <w:contextualSpacing/>
              <w:rPr>
                <w:rFonts w:eastAsiaTheme="minorEastAsia"/>
                <w:lang w:eastAsia="ar-SA"/>
              </w:rPr>
            </w:pPr>
            <w:r w:rsidRPr="00C92D04">
              <w:rPr>
                <w:rFonts w:eastAsiaTheme="minorEastAsia"/>
                <w:lang w:eastAsia="ar-SA"/>
              </w:rPr>
              <w:t>WLADJUSTED_F_Ords_0(L,s,j,b)</w:t>
            </w:r>
          </w:p>
        </w:tc>
        <w:tc>
          <w:tcPr>
            <w:tcW w:w="973" w:type="dxa"/>
            <w:shd w:val="clear" w:color="auto" w:fill="DBE5F1" w:themeFill="accent1" w:themeFillTint="33"/>
          </w:tcPr>
          <w:p w:rsidR="00C92D04" w:rsidRPr="00C92D04" w:rsidRDefault="00C92D04" w:rsidP="00C92D04">
            <w:pPr>
              <w:autoSpaceDE w:val="0"/>
              <w:spacing w:after="120"/>
              <w:contextualSpacing/>
              <w:rPr>
                <w:rFonts w:eastAsiaTheme="minorEastAsia"/>
                <w:lang w:eastAsia="ar-SA"/>
              </w:rPr>
            </w:pPr>
            <w:r w:rsidRPr="00C92D04">
              <w:rPr>
                <w:rFonts w:eastAsiaTheme="minorEastAsia"/>
                <w:lang w:eastAsia="ar-SA"/>
              </w:rPr>
              <w:t>Real*8</w:t>
            </w:r>
          </w:p>
        </w:tc>
        <w:tc>
          <w:tcPr>
            <w:tcW w:w="1081" w:type="dxa"/>
            <w:shd w:val="clear" w:color="auto" w:fill="DBE5F1" w:themeFill="accent1" w:themeFillTint="33"/>
          </w:tcPr>
          <w:p w:rsidR="00C92D04" w:rsidRPr="00C92D04" w:rsidRDefault="00C92D04" w:rsidP="00C92D04">
            <w:pPr>
              <w:autoSpaceDE w:val="0"/>
              <w:spacing w:after="120"/>
              <w:contextualSpacing/>
              <w:rPr>
                <w:rFonts w:eastAsiaTheme="minorEastAsia"/>
                <w:lang w:eastAsia="ar-SA"/>
              </w:rPr>
            </w:pPr>
            <w:r w:rsidRPr="00C92D04">
              <w:rPr>
                <w:rFonts w:eastAsiaTheme="minorEastAsia"/>
                <w:lang w:eastAsia="ar-SA"/>
              </w:rPr>
              <w:t>Output</w:t>
            </w:r>
          </w:p>
        </w:tc>
        <w:tc>
          <w:tcPr>
            <w:tcW w:w="3945" w:type="dxa"/>
            <w:shd w:val="clear" w:color="auto" w:fill="DBE5F1" w:themeFill="accent1" w:themeFillTint="33"/>
          </w:tcPr>
          <w:p w:rsidR="00C92D04" w:rsidRPr="00C92D04" w:rsidRDefault="00C92D04" w:rsidP="00C92D04">
            <w:pPr>
              <w:autoSpaceDE w:val="0"/>
              <w:spacing w:after="120"/>
              <w:contextualSpacing/>
              <w:rPr>
                <w:rFonts w:eastAsiaTheme="minorEastAsia"/>
                <w:lang w:eastAsia="ar-SA"/>
              </w:rPr>
            </w:pPr>
            <w:r w:rsidRPr="00C92D04">
              <w:rPr>
                <w:rFonts w:eastAsiaTheme="minorEastAsia"/>
                <w:lang w:eastAsia="ar-SA"/>
              </w:rPr>
              <w:t>Fourier component L water-leaving, Stokes s, discrete ordinate j, solar zenith b</w:t>
            </w:r>
          </w:p>
        </w:tc>
      </w:tr>
      <w:tr w:rsidR="00C92D04" w:rsidRPr="00C92D04" w:rsidTr="001B3988">
        <w:trPr>
          <w:trHeight w:val="288"/>
        </w:trPr>
        <w:tc>
          <w:tcPr>
            <w:tcW w:w="3361" w:type="dxa"/>
            <w:shd w:val="clear" w:color="auto" w:fill="DBE5F1" w:themeFill="accent1" w:themeFillTint="33"/>
          </w:tcPr>
          <w:p w:rsidR="00C92D04" w:rsidRPr="00C92D04" w:rsidRDefault="00C92D04" w:rsidP="00C92D04">
            <w:pPr>
              <w:autoSpaceDE w:val="0"/>
              <w:spacing w:after="120"/>
              <w:contextualSpacing/>
              <w:rPr>
                <w:rFonts w:eastAsiaTheme="minorEastAsia"/>
                <w:lang w:eastAsia="ar-SA"/>
              </w:rPr>
            </w:pPr>
            <w:r w:rsidRPr="00C92D04">
              <w:rPr>
                <w:rFonts w:eastAsiaTheme="minorEastAsia"/>
                <w:lang w:eastAsia="ar-SA"/>
              </w:rPr>
              <w:t>WLADJUSTED_F_User_0(L,s,m,b)</w:t>
            </w:r>
          </w:p>
        </w:tc>
        <w:tc>
          <w:tcPr>
            <w:tcW w:w="973" w:type="dxa"/>
            <w:shd w:val="clear" w:color="auto" w:fill="DBE5F1" w:themeFill="accent1" w:themeFillTint="33"/>
          </w:tcPr>
          <w:p w:rsidR="00C92D04" w:rsidRPr="00C92D04" w:rsidRDefault="00C92D04" w:rsidP="00C92D04">
            <w:pPr>
              <w:autoSpaceDE w:val="0"/>
              <w:spacing w:after="120"/>
              <w:contextualSpacing/>
              <w:rPr>
                <w:rFonts w:eastAsiaTheme="minorEastAsia"/>
                <w:lang w:eastAsia="ar-SA"/>
              </w:rPr>
            </w:pPr>
            <w:r w:rsidRPr="00C92D04">
              <w:rPr>
                <w:rFonts w:eastAsiaTheme="minorEastAsia"/>
                <w:lang w:eastAsia="ar-SA"/>
              </w:rPr>
              <w:t>Real*8</w:t>
            </w:r>
          </w:p>
        </w:tc>
        <w:tc>
          <w:tcPr>
            <w:tcW w:w="1081" w:type="dxa"/>
            <w:shd w:val="clear" w:color="auto" w:fill="DBE5F1" w:themeFill="accent1" w:themeFillTint="33"/>
          </w:tcPr>
          <w:p w:rsidR="00C92D04" w:rsidRPr="00C92D04" w:rsidRDefault="00C92D04" w:rsidP="00C92D04">
            <w:pPr>
              <w:autoSpaceDE w:val="0"/>
              <w:spacing w:after="120"/>
              <w:contextualSpacing/>
              <w:rPr>
                <w:rFonts w:eastAsiaTheme="minorEastAsia"/>
                <w:lang w:eastAsia="ar-SA"/>
              </w:rPr>
            </w:pPr>
            <w:r w:rsidRPr="00C92D04">
              <w:rPr>
                <w:rFonts w:eastAsiaTheme="minorEastAsia"/>
                <w:lang w:eastAsia="ar-SA"/>
              </w:rPr>
              <w:t>Output</w:t>
            </w:r>
          </w:p>
        </w:tc>
        <w:tc>
          <w:tcPr>
            <w:tcW w:w="3945" w:type="dxa"/>
            <w:shd w:val="clear" w:color="auto" w:fill="DBE5F1" w:themeFill="accent1" w:themeFillTint="33"/>
          </w:tcPr>
          <w:p w:rsidR="00C92D04" w:rsidRPr="00C92D04" w:rsidRDefault="00C92D04" w:rsidP="00C92D04">
            <w:pPr>
              <w:autoSpaceDE w:val="0"/>
              <w:spacing w:after="120"/>
              <w:contextualSpacing/>
              <w:rPr>
                <w:rFonts w:eastAsiaTheme="minorEastAsia"/>
                <w:lang w:eastAsia="ar-SA"/>
              </w:rPr>
            </w:pPr>
            <w:r w:rsidRPr="00C92D04">
              <w:rPr>
                <w:rFonts w:eastAsiaTheme="minorEastAsia"/>
                <w:lang w:eastAsia="ar-SA"/>
              </w:rPr>
              <w:t>Fourier component L water-leaving, Stokes s, user angle m, solar zenith b</w:t>
            </w:r>
          </w:p>
        </w:tc>
      </w:tr>
    </w:tbl>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szCs w:val="24"/>
          <w:lang w:eastAsia="ar-SA"/>
        </w:rPr>
      </w:pPr>
      <w:r w:rsidRPr="00C92D04">
        <w:rPr>
          <w:rFonts w:ascii="Times New Roman" w:eastAsiaTheme="minorEastAsia" w:hAnsi="Times New Roman" w:cs="Times New Roman"/>
          <w:sz w:val="24"/>
          <w:lang w:eastAsia="ar-SA"/>
        </w:rPr>
        <w:t xml:space="preserve">The second option controls the basic water-leaving input. There is a single Boolean flag DO_EXTERNAL_WLEAVE, which has been added to the “VLIDORT_ModIn” type structure for Intent(InOut) input variables. If set, this flag indicates that the VLIDORT water-leaving arrays have been created from an external source (instead of creation from scratch using the VSLEAVE supplement). The user must supply these input arrays into VLIDORT (using the correct format) – the point here is that the actual water-leaving stuff comes from somewhere else (another model or an external source such as MODIS). The simplest application here is to give </w:t>
      </w:r>
      <w:r w:rsidRPr="00C92D04">
        <w:rPr>
          <w:rFonts w:ascii="Times New Roman" w:eastAsiaTheme="minorEastAsia" w:hAnsi="Times New Roman" w:cs="Times New Roman"/>
          <w:sz w:val="24"/>
          <w:lang w:eastAsia="ar-SA"/>
        </w:rPr>
        <w:lastRenderedPageBreak/>
        <w:t xml:space="preserve">VLIDORT a single isotropic surface leaving input. When this option is in force, there will be no coupling adjustment for self-consistency (the assumption here is that the input has already been adjusted before entry into VLIDORT). This option was tested by first calling VLIDORT with conventional VSLEAVE-created water-leaving inputs and using the DO_WLADJUSTED_OUTPUT flag to output the adjusted results. These results are then copied back into the VLIDORT input arrays and VLIDORT is called again, this time with the DO_EXTERNAL_WLEAVE flag set. The end-product VLIDORT results from these two calls are the same. The two flags are mutually exclusive, and a check has been introduced for this eventuality. Table 6.2 has the details of these two flags, and the output type structure.  </w:t>
      </w:r>
      <w:r w:rsidRPr="00C92D04">
        <w:rPr>
          <w:rFonts w:cs="Times New Roman"/>
          <w:szCs w:val="24"/>
        </w:rPr>
        <w:t xml:space="preserve"> </w:t>
      </w:r>
      <w:r w:rsidRPr="00C92D04">
        <w:rPr>
          <w:rFonts w:ascii="Times New Roman" w:hAnsi="Times New Roman" w:cs="Times New Roman"/>
          <w:sz w:val="24"/>
          <w:szCs w:val="24"/>
        </w:rPr>
        <w:t>Table 6.2 gives the character strings used in the LIDORT input configuration file to define the two inputs in Table 6.1.</w:t>
      </w: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0" w:line="240" w:lineRule="auto"/>
        <w:jc w:val="center"/>
        <w:rPr>
          <w:rFonts w:ascii="Times New Roman" w:eastAsia="Times" w:hAnsi="Times New Roman" w:cs="Times"/>
          <w:sz w:val="24"/>
          <w:lang w:eastAsia="ar-SA"/>
        </w:rPr>
      </w:pPr>
      <w:r w:rsidRPr="00C92D04">
        <w:rPr>
          <w:rFonts w:ascii="Times New Roman" w:eastAsia="Times" w:hAnsi="Times New Roman" w:cs="Times"/>
          <w:b/>
          <w:sz w:val="24"/>
          <w:lang w:eastAsia="ar-SA"/>
        </w:rPr>
        <w:t>Table 6.2</w:t>
      </w:r>
      <w:r w:rsidRPr="00C92D04">
        <w:rPr>
          <w:rFonts w:ascii="Times New Roman" w:eastAsia="Times" w:hAnsi="Times New Roman" w:cs="Times"/>
          <w:sz w:val="24"/>
          <w:lang w:eastAsia="ar-SA"/>
        </w:rPr>
        <w:t xml:space="preserve">: File-read Character strings for </w:t>
      </w:r>
      <w:r w:rsidRPr="00C92D04">
        <w:rPr>
          <w:rFonts w:ascii="Times New Roman" w:hAnsi="Times New Roman" w:cs="Times New Roman"/>
          <w:sz w:val="24"/>
          <w:szCs w:val="24"/>
        </w:rPr>
        <w:t>the above water-leaving</w:t>
      </w:r>
      <w:r w:rsidRPr="00C92D04">
        <w:rPr>
          <w:rFonts w:ascii="Times New Roman" w:eastAsia="Times" w:hAnsi="Times New Roman" w:cs="Times"/>
          <w:color w:val="0000FF"/>
          <w:sz w:val="24"/>
          <w:lang w:eastAsia="ar-SA"/>
        </w:rPr>
        <w:t xml:space="preserve"> </w:t>
      </w:r>
      <w:r w:rsidRPr="00C92D04">
        <w:rPr>
          <w:rFonts w:ascii="Times New Roman" w:eastAsia="Times" w:hAnsi="Times New Roman" w:cs="Times"/>
          <w:sz w:val="24"/>
          <w:lang w:eastAsia="ar-SA"/>
        </w:rPr>
        <w:t>variables (Table 6.1)</w:t>
      </w:r>
    </w:p>
    <w:tbl>
      <w:tblPr>
        <w:tblW w:w="9360" w:type="dxa"/>
        <w:tblInd w:w="130" w:type="dxa"/>
        <w:tblLayout w:type="fixed"/>
        <w:tblCellMar>
          <w:left w:w="130" w:type="dxa"/>
          <w:right w:w="130" w:type="dxa"/>
        </w:tblCellMar>
        <w:tblLook w:val="0000" w:firstRow="0" w:lastRow="0" w:firstColumn="0" w:lastColumn="0" w:noHBand="0" w:noVBand="0"/>
      </w:tblPr>
      <w:tblGrid>
        <w:gridCol w:w="3060"/>
        <w:gridCol w:w="900"/>
        <w:gridCol w:w="5400"/>
      </w:tblGrid>
      <w:tr w:rsidR="00C92D04" w:rsidRPr="00C92D04" w:rsidTr="001B3988">
        <w:trPr>
          <w:trHeight w:hRule="exact" w:val="432"/>
        </w:trPr>
        <w:tc>
          <w:tcPr>
            <w:tcW w:w="3060" w:type="dxa"/>
            <w:tcBorders>
              <w:top w:val="single" w:sz="4" w:space="0" w:color="000000"/>
              <w:left w:val="single" w:sz="4" w:space="0" w:color="000000"/>
              <w:bottom w:val="single" w:sz="4" w:space="0" w:color="000000"/>
            </w:tcBorders>
            <w:vAlign w:val="center"/>
          </w:tcPr>
          <w:p w:rsidR="00C92D04" w:rsidRPr="00C92D04" w:rsidRDefault="00C92D04" w:rsidP="00C92D04">
            <w:pPr>
              <w:tabs>
                <w:tab w:val="left" w:pos="6372"/>
              </w:tabs>
              <w:suppressAutoHyphens/>
              <w:autoSpaceDE w:val="0"/>
              <w:snapToGrid w:val="0"/>
              <w:spacing w:after="0" w:line="240" w:lineRule="auto"/>
              <w:jc w:val="center"/>
              <w:rPr>
                <w:rFonts w:ascii="Times New Roman" w:eastAsia="Times New Roman" w:hAnsi="Times New Roman" w:cs="Times"/>
                <w:bCs/>
                <w:i/>
                <w:lang w:eastAsia="ar-SA"/>
              </w:rPr>
            </w:pPr>
            <w:r w:rsidRPr="00C92D04">
              <w:rPr>
                <w:rFonts w:ascii="Times New Roman" w:eastAsia="Times New Roman" w:hAnsi="Times New Roman" w:cs="Times"/>
                <w:bCs/>
                <w:i/>
                <w:lang w:eastAsia="ar-SA"/>
              </w:rPr>
              <w:t>Name</w:t>
            </w:r>
          </w:p>
        </w:tc>
        <w:tc>
          <w:tcPr>
            <w:tcW w:w="900" w:type="dxa"/>
            <w:tcBorders>
              <w:top w:val="single" w:sz="4" w:space="0" w:color="000000"/>
              <w:left w:val="single" w:sz="4" w:space="0" w:color="000000"/>
              <w:bottom w:val="single" w:sz="4" w:space="0" w:color="000000"/>
            </w:tcBorders>
            <w:vAlign w:val="center"/>
          </w:tcPr>
          <w:p w:rsidR="00C92D04" w:rsidRPr="00C92D04" w:rsidRDefault="00C92D04" w:rsidP="00C92D04">
            <w:pPr>
              <w:tabs>
                <w:tab w:val="left" w:pos="6372"/>
              </w:tabs>
              <w:suppressAutoHyphens/>
              <w:autoSpaceDE w:val="0"/>
              <w:snapToGrid w:val="0"/>
              <w:spacing w:after="0" w:line="240" w:lineRule="auto"/>
              <w:jc w:val="center"/>
              <w:rPr>
                <w:rFonts w:ascii="Times New Roman" w:eastAsia="Times New Roman" w:hAnsi="Times New Roman" w:cs="Times"/>
                <w:bCs/>
                <w:i/>
                <w:lang w:eastAsia="ar-SA"/>
              </w:rPr>
            </w:pPr>
            <w:r w:rsidRPr="00C92D04">
              <w:rPr>
                <w:rFonts w:ascii="Times New Roman" w:eastAsia="Times New Roman" w:hAnsi="Times New Roman" w:cs="Times"/>
                <w:bCs/>
                <w:i/>
                <w:lang w:eastAsia="ar-SA"/>
              </w:rPr>
              <w:t>Kind</w:t>
            </w:r>
          </w:p>
        </w:tc>
        <w:tc>
          <w:tcPr>
            <w:tcW w:w="5400" w:type="dxa"/>
            <w:tcBorders>
              <w:top w:val="single" w:sz="4" w:space="0" w:color="000000"/>
              <w:left w:val="single" w:sz="4" w:space="0" w:color="000000"/>
              <w:bottom w:val="single" w:sz="4" w:space="0" w:color="000000"/>
              <w:right w:val="single" w:sz="4" w:space="0" w:color="000000"/>
            </w:tcBorders>
            <w:vAlign w:val="center"/>
          </w:tcPr>
          <w:p w:rsidR="00C92D04" w:rsidRPr="00C92D04" w:rsidRDefault="00C92D04" w:rsidP="00C92D04">
            <w:pPr>
              <w:tabs>
                <w:tab w:val="left" w:pos="6372"/>
              </w:tabs>
              <w:suppressAutoHyphens/>
              <w:autoSpaceDE w:val="0"/>
              <w:snapToGrid w:val="0"/>
              <w:spacing w:after="0" w:line="240" w:lineRule="auto"/>
              <w:jc w:val="center"/>
              <w:rPr>
                <w:rFonts w:ascii="Times New Roman" w:eastAsia="Times New Roman" w:hAnsi="Times New Roman" w:cs="Times"/>
                <w:bCs/>
                <w:i/>
                <w:lang w:eastAsia="ar-SA"/>
              </w:rPr>
            </w:pPr>
            <w:r w:rsidRPr="00C92D04">
              <w:rPr>
                <w:rFonts w:ascii="Times New Roman" w:eastAsia="Times New Roman" w:hAnsi="Times New Roman" w:cs="Times"/>
                <w:bCs/>
                <w:i/>
                <w:lang w:eastAsia="ar-SA"/>
              </w:rPr>
              <w:t>Character string in Configuration file</w:t>
            </w:r>
          </w:p>
        </w:tc>
      </w:tr>
      <w:tr w:rsidR="00C92D04" w:rsidRPr="00C92D04" w:rsidTr="001B3988">
        <w:tc>
          <w:tcPr>
            <w:tcW w:w="3060" w:type="dxa"/>
            <w:tcBorders>
              <w:left w:val="single" w:sz="4" w:space="0" w:color="000000"/>
              <w:bottom w:val="single" w:sz="4" w:space="0" w:color="000000"/>
            </w:tcBorders>
            <w:shd w:val="clear" w:color="auto" w:fill="FDE9D9" w:themeFill="accent6" w:themeFillTint="33"/>
            <w:tcMar>
              <w:left w:w="108" w:type="dxa"/>
              <w:right w:w="108" w:type="dxa"/>
            </w:tcMar>
          </w:tcPr>
          <w:p w:rsidR="00C92D04" w:rsidRPr="00C92D04" w:rsidRDefault="00C92D04" w:rsidP="00C92D04">
            <w:pPr>
              <w:tabs>
                <w:tab w:val="left" w:pos="6372"/>
              </w:tabs>
              <w:suppressAutoHyphens/>
              <w:autoSpaceDE w:val="0"/>
              <w:snapToGrid w:val="0"/>
              <w:spacing w:after="0" w:line="240" w:lineRule="auto"/>
              <w:jc w:val="both"/>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rPr>
              <w:t>DO_WLADJUSTED_OUTPUT</w:t>
            </w:r>
          </w:p>
        </w:tc>
        <w:tc>
          <w:tcPr>
            <w:tcW w:w="900" w:type="dxa"/>
            <w:tcBorders>
              <w:left w:val="single" w:sz="4" w:space="0" w:color="000000"/>
              <w:bottom w:val="single" w:sz="4" w:space="0" w:color="000000"/>
            </w:tcBorders>
            <w:shd w:val="clear" w:color="auto" w:fill="FDE9D9" w:themeFill="accent6" w:themeFillTint="33"/>
            <w:tcMar>
              <w:left w:w="108" w:type="dxa"/>
              <w:right w:w="108" w:type="dxa"/>
            </w:tcMar>
          </w:tcPr>
          <w:p w:rsidR="00C92D04" w:rsidRPr="00C92D04" w:rsidRDefault="00C92D04" w:rsidP="00C92D04">
            <w:pPr>
              <w:tabs>
                <w:tab w:val="left" w:pos="6372"/>
              </w:tabs>
              <w:suppressAutoHyphens/>
              <w:autoSpaceDE w:val="0"/>
              <w:snapToGrid w:val="0"/>
              <w:spacing w:after="0" w:line="240" w:lineRule="auto"/>
              <w:jc w:val="center"/>
              <w:rPr>
                <w:rFonts w:ascii="Times New Roman" w:eastAsia="Times New Roman" w:hAnsi="Times New Roman" w:cs="Times New Roman"/>
                <w:bCs/>
                <w:sz w:val="20"/>
                <w:lang w:eastAsia="ar-SA"/>
              </w:rPr>
            </w:pPr>
            <w:r w:rsidRPr="00C92D04">
              <w:rPr>
                <w:rFonts w:ascii="Times New Roman" w:eastAsia="Times New Roman" w:hAnsi="Times New Roman" w:cs="Times New Roman"/>
                <w:bCs/>
                <w:sz w:val="20"/>
                <w:lang w:eastAsia="ar-SA"/>
              </w:rPr>
              <w:t xml:space="preserve">Logical </w:t>
            </w:r>
          </w:p>
        </w:tc>
        <w:tc>
          <w:tcPr>
            <w:tcW w:w="5400" w:type="dxa"/>
            <w:tcBorders>
              <w:left w:val="single" w:sz="4" w:space="0" w:color="000000"/>
              <w:bottom w:val="single" w:sz="4" w:space="0" w:color="000000"/>
              <w:right w:val="single" w:sz="4" w:space="0" w:color="000000"/>
            </w:tcBorders>
            <w:shd w:val="clear" w:color="auto" w:fill="FDE9D9" w:themeFill="accent6" w:themeFillTint="33"/>
            <w:tcMar>
              <w:left w:w="108" w:type="dxa"/>
              <w:right w:w="108" w:type="dxa"/>
            </w:tcMar>
          </w:tcPr>
          <w:p w:rsidR="00C92D04" w:rsidRPr="00C92D04" w:rsidRDefault="00C92D04" w:rsidP="00C92D04">
            <w:pPr>
              <w:tabs>
                <w:tab w:val="left" w:pos="6372"/>
              </w:tabs>
              <w:suppressAutoHyphens/>
              <w:autoSpaceDE w:val="0"/>
              <w:snapToGrid w:val="0"/>
              <w:spacing w:before="100" w:beforeAutospacing="1" w:after="100" w:afterAutospacing="1" w:line="240" w:lineRule="auto"/>
              <w:ind w:left="12" w:hanging="12"/>
              <w:rPr>
                <w:rFonts w:ascii="Verdana" w:eastAsia="Times New Roman" w:hAnsi="Verdana" w:cs="Times"/>
                <w:bCs/>
                <w:sz w:val="20"/>
                <w:szCs w:val="20"/>
                <w:lang w:eastAsia="ar-SA"/>
              </w:rPr>
            </w:pPr>
            <w:r w:rsidRPr="00C92D04">
              <w:rPr>
                <w:rFonts w:ascii="Verdana" w:eastAsia="Times New Roman" w:hAnsi="Verdana" w:cs="Times"/>
                <w:bCs/>
                <w:sz w:val="20"/>
                <w:szCs w:val="20"/>
                <w:lang w:eastAsia="ar-SA"/>
              </w:rPr>
              <w:t>Flag for output of transmittance-adjusted water-leaving radiances</w:t>
            </w:r>
          </w:p>
        </w:tc>
      </w:tr>
      <w:tr w:rsidR="00C92D04" w:rsidRPr="00C92D04" w:rsidTr="001B3988">
        <w:tc>
          <w:tcPr>
            <w:tcW w:w="3060" w:type="dxa"/>
            <w:tcBorders>
              <w:left w:val="single" w:sz="4" w:space="0" w:color="000000"/>
              <w:bottom w:val="single" w:sz="4" w:space="0" w:color="000000"/>
            </w:tcBorders>
            <w:shd w:val="clear" w:color="auto" w:fill="FDE9D9" w:themeFill="accent6" w:themeFillTint="33"/>
            <w:tcMar>
              <w:left w:w="108" w:type="dxa"/>
              <w:right w:w="108" w:type="dxa"/>
            </w:tcMar>
          </w:tcPr>
          <w:p w:rsidR="00C92D04" w:rsidRPr="00C92D04" w:rsidRDefault="00C92D04" w:rsidP="00C92D04">
            <w:pPr>
              <w:tabs>
                <w:tab w:val="left" w:pos="6372"/>
              </w:tabs>
              <w:suppressAutoHyphens/>
              <w:autoSpaceDE w:val="0"/>
              <w:snapToGrid w:val="0"/>
              <w:spacing w:after="0" w:line="240" w:lineRule="auto"/>
              <w:jc w:val="both"/>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rPr>
              <w:t>DO_EXTERNAL_WLEAVE</w:t>
            </w:r>
          </w:p>
        </w:tc>
        <w:tc>
          <w:tcPr>
            <w:tcW w:w="900" w:type="dxa"/>
            <w:tcBorders>
              <w:left w:val="single" w:sz="4" w:space="0" w:color="000000"/>
              <w:bottom w:val="single" w:sz="4" w:space="0" w:color="000000"/>
            </w:tcBorders>
            <w:shd w:val="clear" w:color="auto" w:fill="FDE9D9" w:themeFill="accent6" w:themeFillTint="33"/>
            <w:tcMar>
              <w:left w:w="108" w:type="dxa"/>
              <w:right w:w="108" w:type="dxa"/>
            </w:tcMar>
          </w:tcPr>
          <w:p w:rsidR="00C92D04" w:rsidRPr="00C92D04" w:rsidRDefault="00C92D04" w:rsidP="00C92D04">
            <w:pPr>
              <w:tabs>
                <w:tab w:val="left" w:pos="6372"/>
              </w:tabs>
              <w:suppressAutoHyphens/>
              <w:autoSpaceDE w:val="0"/>
              <w:snapToGrid w:val="0"/>
              <w:spacing w:after="0" w:line="240" w:lineRule="auto"/>
              <w:jc w:val="center"/>
              <w:rPr>
                <w:rFonts w:ascii="Times New Roman" w:eastAsia="Times New Roman" w:hAnsi="Times New Roman" w:cs="Times New Roman"/>
                <w:bCs/>
                <w:sz w:val="20"/>
                <w:lang w:eastAsia="ar-SA"/>
              </w:rPr>
            </w:pPr>
            <w:r w:rsidRPr="00C92D04">
              <w:rPr>
                <w:rFonts w:ascii="Times New Roman" w:eastAsia="Times New Roman" w:hAnsi="Times New Roman" w:cs="Times New Roman"/>
                <w:bCs/>
                <w:sz w:val="20"/>
                <w:lang w:eastAsia="ar-SA"/>
              </w:rPr>
              <w:t>Logical</w:t>
            </w:r>
          </w:p>
        </w:tc>
        <w:tc>
          <w:tcPr>
            <w:tcW w:w="5400" w:type="dxa"/>
            <w:tcBorders>
              <w:left w:val="single" w:sz="4" w:space="0" w:color="000000"/>
              <w:bottom w:val="single" w:sz="4" w:space="0" w:color="000000"/>
              <w:right w:val="single" w:sz="4" w:space="0" w:color="000000"/>
            </w:tcBorders>
            <w:shd w:val="clear" w:color="auto" w:fill="FDE9D9" w:themeFill="accent6" w:themeFillTint="33"/>
            <w:tcMar>
              <w:left w:w="108" w:type="dxa"/>
              <w:right w:w="108" w:type="dxa"/>
            </w:tcMar>
          </w:tcPr>
          <w:p w:rsidR="00C92D04" w:rsidRPr="00C92D04" w:rsidRDefault="00C92D04" w:rsidP="00C92D04">
            <w:pPr>
              <w:tabs>
                <w:tab w:val="left" w:pos="6372"/>
              </w:tabs>
              <w:suppressAutoHyphens/>
              <w:autoSpaceDE w:val="0"/>
              <w:snapToGrid w:val="0"/>
              <w:spacing w:after="0" w:line="240" w:lineRule="auto"/>
              <w:rPr>
                <w:rFonts w:ascii="Verdana" w:eastAsia="Times New Roman" w:hAnsi="Verdana" w:cs="Times"/>
                <w:bCs/>
                <w:sz w:val="20"/>
                <w:lang w:eastAsia="ar-SA"/>
              </w:rPr>
            </w:pPr>
            <w:r w:rsidRPr="00C92D04">
              <w:rPr>
                <w:rFonts w:ascii="Verdana" w:eastAsia="Times New Roman" w:hAnsi="Verdana" w:cs="Times"/>
                <w:bCs/>
                <w:sz w:val="20"/>
                <w:lang w:eastAsia="ar-SA"/>
              </w:rPr>
              <w:t>Do external water-leaving production?</w:t>
            </w:r>
          </w:p>
        </w:tc>
      </w:tr>
    </w:tbl>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i/>
          <w:sz w:val="24"/>
          <w:u w:val="single"/>
          <w:lang w:eastAsia="ar-SA"/>
        </w:rPr>
        <w:t>Remark</w:t>
      </w:r>
      <w:r w:rsidRPr="00C92D04">
        <w:rPr>
          <w:rFonts w:ascii="Times New Roman" w:eastAsiaTheme="minorEastAsia" w:hAnsi="Times New Roman" w:cs="Times New Roman"/>
          <w:sz w:val="24"/>
          <w:lang w:eastAsia="ar-SA"/>
        </w:rPr>
        <w:t xml:space="preserve">. A request is also under consideration for the introduction of a scaling factor for BRDF and SLEAVE supplement output. For BRDFs, this scaling factor would represent an adjustment of the albedo derived from the kernel-calculated BRDF to the magnitude of an outside reflectance such as that from MODIS. A control flag (DO_BRDF_REFLECSCALING) for use of this scaling, and a single-number variable for the scaling (BRDF_REFLECSCALING) have </w:t>
      </w:r>
      <w:r w:rsidR="0058338B" w:rsidRPr="00C92D04">
        <w:rPr>
          <w:rFonts w:ascii="Times New Roman" w:eastAsiaTheme="minorEastAsia" w:hAnsi="Times New Roman" w:cs="Times New Roman"/>
          <w:sz w:val="24"/>
          <w:lang w:eastAsia="ar-SA"/>
        </w:rPr>
        <w:t>been</w:t>
      </w:r>
      <w:r w:rsidRPr="00C92D04">
        <w:rPr>
          <w:rFonts w:ascii="Times New Roman" w:eastAsiaTheme="minorEastAsia" w:hAnsi="Times New Roman" w:cs="Times New Roman"/>
          <w:sz w:val="24"/>
          <w:lang w:eastAsia="ar-SA"/>
        </w:rPr>
        <w:t xml:space="preserve"> introduced in the Input type structure for the VBRDF supplement. Code was introduced to implement this scaling in the VBRDF master modules; this is very similar to the so called “white-sky albedo” scaling already present in the VBRDF supplement. Any type of BRDF scaling requires an </w:t>
      </w:r>
      <w:r w:rsidRPr="00C92D04">
        <w:rPr>
          <w:rFonts w:ascii="Times New Roman" w:eastAsiaTheme="minorEastAsia" w:hAnsi="Times New Roman" w:cs="Times New Roman"/>
          <w:i/>
          <w:sz w:val="24"/>
          <w:u w:val="single"/>
          <w:lang w:eastAsia="ar-SA"/>
        </w:rPr>
        <w:t>internal calculation of spherical albedo</w:t>
      </w:r>
      <w:r w:rsidRPr="00C92D04">
        <w:rPr>
          <w:rFonts w:ascii="Times New Roman" w:eastAsiaTheme="minorEastAsia" w:hAnsi="Times New Roman" w:cs="Times New Roman"/>
          <w:sz w:val="24"/>
          <w:lang w:eastAsia="ar-SA"/>
        </w:rPr>
        <w:t>, so the latter operation will be flagged if the DO_BRDF_REFLECSCALING Boolean flag is set.</w:t>
      </w:r>
    </w:p>
    <w:p w:rsidR="00C92D04" w:rsidRPr="00C92D04" w:rsidRDefault="00C92D04" w:rsidP="00C92D04">
      <w:pPr>
        <w:keepNext/>
        <w:suppressAutoHyphens/>
        <w:autoSpaceDE w:val="0"/>
        <w:spacing w:before="280" w:after="280" w:line="240" w:lineRule="auto"/>
        <w:outlineLvl w:val="1"/>
        <w:rPr>
          <w:rFonts w:ascii="Times New Roman" w:eastAsiaTheme="minorEastAsia" w:hAnsi="Times New Roman" w:cs="Times New Roman"/>
          <w:b/>
          <w:sz w:val="32"/>
          <w:szCs w:val="20"/>
          <w:lang w:eastAsia="ar-SA"/>
        </w:rPr>
      </w:pPr>
      <w:bookmarkStart w:id="244" w:name="_Toc18428046"/>
      <w:r w:rsidRPr="00C92D04">
        <w:rPr>
          <w:rFonts w:ascii="Times New Roman" w:eastAsiaTheme="minorEastAsia" w:hAnsi="Times New Roman" w:cs="Times New Roman"/>
          <w:b/>
          <w:sz w:val="32"/>
          <w:szCs w:val="20"/>
          <w:lang w:eastAsia="ar-SA"/>
        </w:rPr>
        <w:t>6.3 Planetary Problem in VLIDORT</w:t>
      </w:r>
      <w:bookmarkEnd w:id="244"/>
    </w:p>
    <w:p w:rsidR="00C92D04" w:rsidRPr="00C92D04" w:rsidRDefault="00C92D04" w:rsidP="00C92D04">
      <w:pPr>
        <w:keepNext/>
        <w:suppressAutoHyphens/>
        <w:spacing w:after="120" w:line="240" w:lineRule="auto"/>
        <w:outlineLvl w:val="2"/>
        <w:rPr>
          <w:rFonts w:ascii="Times New Roman" w:eastAsiaTheme="minorEastAsia" w:hAnsi="Times New Roman" w:cs="Times New Roman"/>
          <w:i/>
          <w:sz w:val="28"/>
          <w:szCs w:val="28"/>
          <w:lang w:eastAsia="ar-SA"/>
        </w:rPr>
      </w:pPr>
      <w:bookmarkStart w:id="245" w:name="_Toc18428047"/>
      <w:r w:rsidRPr="00C92D04">
        <w:rPr>
          <w:rFonts w:ascii="Times New Roman" w:eastAsiaTheme="minorEastAsia" w:hAnsi="Times New Roman" w:cs="Times New Roman"/>
          <w:i/>
          <w:sz w:val="28"/>
          <w:szCs w:val="28"/>
          <w:lang w:eastAsia="ar-SA"/>
        </w:rPr>
        <w:t>6.3.1 Implementing the Planetary Problem</w:t>
      </w:r>
      <w:bookmarkEnd w:id="245"/>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There are numerous remote sensing applications using the MLER (Modified Lambertian Equivalent Ratio) concept, in which an albedo is estimated or “inverted” from TOA upwelling radiances (either measured or calculated) using the well-known “planetary-problem” formula:</w:t>
      </w: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rsidR="00C92D04" w:rsidRPr="00C92D04" w:rsidRDefault="006E46EE" w:rsidP="00C92D04">
      <w:pPr>
        <w:suppressAutoHyphens/>
        <w:autoSpaceDE w:val="0"/>
        <w:spacing w:after="120" w:line="240" w:lineRule="auto"/>
        <w:ind w:firstLine="720"/>
        <w:contextualSpacing/>
        <w:jc w:val="both"/>
        <w:rPr>
          <w:rFonts w:ascii="Times New Roman" w:eastAsiaTheme="minorEastAsia" w:hAnsi="Times New Roman" w:cs="Times New Roman"/>
          <w:sz w:val="24"/>
          <w:lang w:eastAsia="ar-SA"/>
        </w:rPr>
      </w:pP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I</m:t>
            </m:r>
          </m:e>
          <m:sub>
            <m:r>
              <w:rPr>
                <w:rFonts w:ascii="Cambria Math" w:eastAsiaTheme="minorEastAsia" w:hAnsi="Cambria Math" w:cs="Times New Roman"/>
                <w:sz w:val="24"/>
                <w:lang w:eastAsia="ar-SA"/>
              </w:rPr>
              <m:t>R</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I</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f>
          <m:fPr>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RT</m:t>
            </m:r>
          </m:num>
          <m:den>
            <m:r>
              <w:rPr>
                <w:rFonts w:ascii="Cambria Math" w:eastAsiaTheme="minorEastAsia" w:hAnsi="Cambria Math" w:cs="Times New Roman"/>
                <w:sz w:val="24"/>
                <w:lang w:eastAsia="ar-SA"/>
              </w:rPr>
              <m:t>1-R</m:t>
            </m:r>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S</m:t>
                </m:r>
              </m:e>
            </m:acc>
          </m:den>
        </m:f>
        <m:r>
          <w:rPr>
            <w:rFonts w:ascii="Cambria Math" w:eastAsiaTheme="minorEastAsia" w:hAnsi="Cambria Math" w:cs="Times New Roman"/>
            <w:sz w:val="24"/>
            <w:lang w:eastAsia="ar-SA"/>
          </w:rPr>
          <m:t>;</m:t>
        </m:r>
      </m:oMath>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5F3465">
        <w:rPr>
          <w:rFonts w:ascii="Times New Roman" w:eastAsiaTheme="minorEastAsia" w:hAnsi="Times New Roman" w:cs="Times New Roman"/>
          <w:sz w:val="24"/>
          <w:lang w:eastAsia="ar-SA"/>
        </w:rPr>
        <w:t xml:space="preserve">  </w:t>
      </w:r>
      <w:r w:rsidR="00C92D04" w:rsidRPr="00C92D04">
        <w:rPr>
          <w:rFonts w:ascii="Times New Roman" w:eastAsiaTheme="minorEastAsia" w:hAnsi="Times New Roman" w:cs="Times New Roman"/>
          <w:sz w:val="24"/>
          <w:lang w:eastAsia="ar-SA"/>
        </w:rPr>
        <w:t xml:space="preserve">    (Ad 6.3.1)</w:t>
      </w: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Here,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I</m:t>
            </m:r>
          </m:e>
          <m:sub>
            <m:r>
              <w:rPr>
                <w:rFonts w:ascii="Cambria Math" w:eastAsiaTheme="minorEastAsia" w:hAnsi="Cambria Math" w:cs="Times New Roman"/>
                <w:sz w:val="24"/>
                <w:lang w:eastAsia="ar-SA"/>
              </w:rPr>
              <m:t>R</m:t>
            </m:r>
          </m:sub>
        </m:sSub>
      </m:oMath>
      <w:r w:rsidRPr="00C92D04">
        <w:rPr>
          <w:rFonts w:ascii="Times New Roman" w:eastAsiaTheme="minorEastAsia" w:hAnsi="Times New Roman" w:cs="Times New Roman"/>
          <w:sz w:val="24"/>
          <w:lang w:eastAsia="ar-SA"/>
        </w:rPr>
        <w:t xml:space="preserve"> is the TOA radiance from a surface with Lambertian albedo </w:t>
      </w:r>
      <m:oMath>
        <m:r>
          <w:rPr>
            <w:rFonts w:ascii="Cambria Math" w:eastAsiaTheme="minorEastAsia" w:hAnsi="Cambria Math" w:cs="Times New Roman"/>
            <w:sz w:val="24"/>
            <w:lang w:eastAsia="ar-SA"/>
          </w:rPr>
          <m:t>R</m:t>
        </m:r>
      </m:oMath>
      <w:r w:rsidRPr="00C92D04">
        <w:rPr>
          <w:rFonts w:ascii="Times New Roman" w:eastAsiaTheme="minorEastAsia" w:hAnsi="Times New Roman" w:cs="Times New Roman"/>
          <w:sz w:val="24"/>
          <w:lang w:eastAsia="ar-SA"/>
        </w:rPr>
        <w:t xml:space="preserve">,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I</m:t>
            </m:r>
          </m:e>
          <m:sub>
            <m:r>
              <w:rPr>
                <w:rFonts w:ascii="Cambria Math" w:eastAsiaTheme="minorEastAsia" w:hAnsi="Cambria Math" w:cs="Times New Roman"/>
                <w:sz w:val="24"/>
                <w:lang w:eastAsia="ar-SA"/>
              </w:rPr>
              <m:t>0</m:t>
            </m:r>
          </m:sub>
        </m:sSub>
      </m:oMath>
      <w:r w:rsidRPr="00C92D04">
        <w:rPr>
          <w:rFonts w:ascii="Times New Roman" w:eastAsiaTheme="minorEastAsia" w:hAnsi="Times New Roman" w:cs="Times New Roman"/>
          <w:sz w:val="24"/>
          <w:lang w:eastAsia="ar-SA"/>
        </w:rPr>
        <w:t xml:space="preserve"> is the radiance in the presence of a dark surface (zero albedo), and </w:t>
      </w:r>
      <m:oMath>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S</m:t>
            </m:r>
          </m:e>
        </m:acc>
      </m:oMath>
      <w:r w:rsidRPr="00C92D04">
        <w:rPr>
          <w:rFonts w:ascii="Times New Roman" w:eastAsiaTheme="minorEastAsia" w:hAnsi="Times New Roman" w:cs="Times New Roman"/>
          <w:sz w:val="24"/>
          <w:lang w:eastAsia="ar-SA"/>
        </w:rPr>
        <w:t xml:space="preserve"> and </w:t>
      </w:r>
      <m:oMath>
        <m:r>
          <w:rPr>
            <w:rFonts w:ascii="Cambria Math" w:eastAsiaTheme="minorEastAsia" w:hAnsi="Cambria Math" w:cs="Times New Roman"/>
            <w:sz w:val="24"/>
            <w:lang w:eastAsia="ar-SA"/>
          </w:rPr>
          <m:t>T</m:t>
        </m:r>
      </m:oMath>
      <w:r w:rsidRPr="00C92D04">
        <w:rPr>
          <w:rFonts w:ascii="Times New Roman" w:eastAsiaTheme="minorEastAsia" w:hAnsi="Times New Roman" w:cs="Times New Roman"/>
          <w:sz w:val="24"/>
          <w:lang w:eastAsia="ar-SA"/>
        </w:rPr>
        <w:t xml:space="preserve"> are respectively a diffuse reflectivity and a product of two transmittances (more specific definitions are given below). Most applications are for Rayleigh atmosphere scenarios, and as far as LIDORT and VLIDORT are concerned, the current method of calculating </w:t>
      </w:r>
      <m:oMath>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S</m:t>
            </m:r>
          </m:e>
        </m:acc>
      </m:oMath>
      <w:r w:rsidRPr="00C92D04">
        <w:rPr>
          <w:rFonts w:ascii="Times New Roman" w:eastAsiaTheme="minorEastAsia" w:hAnsi="Times New Roman" w:cs="Times New Roman"/>
          <w:sz w:val="24"/>
          <w:lang w:eastAsia="ar-SA"/>
        </w:rPr>
        <w:t xml:space="preserve"> and </w:t>
      </w:r>
      <m:oMath>
        <m:r>
          <w:rPr>
            <w:rFonts w:ascii="Cambria Math" w:eastAsiaTheme="minorEastAsia" w:hAnsi="Cambria Math" w:cs="Times New Roman"/>
            <w:sz w:val="24"/>
            <w:lang w:eastAsia="ar-SA"/>
          </w:rPr>
          <m:t>T</m:t>
        </m:r>
      </m:oMath>
      <w:r w:rsidRPr="00C92D04">
        <w:rPr>
          <w:rFonts w:ascii="Times New Roman" w:eastAsiaTheme="minorEastAsia" w:hAnsi="Times New Roman" w:cs="Times New Roman"/>
          <w:sz w:val="24"/>
          <w:lang w:eastAsia="ar-SA"/>
        </w:rPr>
        <w:t xml:space="preserve"> is to make three separate Rayleigh-atmosphere calculations with three albedos </w:t>
      </w:r>
      <m:oMath>
        <m:d>
          <m:dPr>
            <m:begChr m:val="{"/>
            <m:endChr m:val="}"/>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R</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R</m:t>
                </m:r>
              </m:e>
              <m:sub>
                <m:r>
                  <w:rPr>
                    <w:rFonts w:ascii="Cambria Math" w:eastAsiaTheme="minorEastAsia" w:hAnsi="Cambria Math" w:cs="Times New Roman"/>
                    <w:sz w:val="24"/>
                    <w:lang w:eastAsia="ar-SA"/>
                  </w:rPr>
                  <m:t>1</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R</m:t>
                </m:r>
              </m:e>
              <m:sub>
                <m:r>
                  <w:rPr>
                    <w:rFonts w:ascii="Cambria Math" w:eastAsiaTheme="minorEastAsia" w:hAnsi="Cambria Math" w:cs="Times New Roman"/>
                    <w:sz w:val="24"/>
                    <w:lang w:eastAsia="ar-SA"/>
                  </w:rPr>
                  <m:t>2</m:t>
                </m:r>
              </m:sub>
            </m:sSub>
          </m:e>
        </m:d>
      </m:oMath>
      <w:r w:rsidRPr="00C92D04">
        <w:rPr>
          <w:rFonts w:ascii="Times New Roman" w:eastAsiaTheme="minorEastAsia" w:hAnsi="Times New Roman" w:cs="Times New Roman"/>
          <w:sz w:val="24"/>
          <w:lang w:eastAsia="ar-SA"/>
        </w:rPr>
        <w:t xml:space="preserve">, where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R</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=0</m:t>
        </m:r>
      </m:oMath>
      <w:r w:rsidRPr="00C92D04">
        <w:rPr>
          <w:rFonts w:ascii="Times New Roman" w:eastAsiaTheme="minorEastAsia" w:hAnsi="Times New Roman" w:cs="Times New Roman"/>
          <w:sz w:val="24"/>
          <w:lang w:eastAsia="ar-SA"/>
        </w:rPr>
        <w:t xml:space="preserve"> and </w:t>
      </w:r>
      <m:oMath>
        <m:d>
          <m:dPr>
            <m:begChr m:val="{"/>
            <m:endChr m:val="}"/>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R</m:t>
                </m:r>
              </m:e>
              <m:sub>
                <m:r>
                  <w:rPr>
                    <w:rFonts w:ascii="Cambria Math" w:eastAsiaTheme="minorEastAsia" w:hAnsi="Cambria Math" w:cs="Times New Roman"/>
                    <w:sz w:val="24"/>
                    <w:lang w:eastAsia="ar-SA"/>
                  </w:rPr>
                  <m:t>1</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R</m:t>
                </m:r>
              </m:e>
              <m:sub>
                <m:r>
                  <w:rPr>
                    <w:rFonts w:ascii="Cambria Math" w:eastAsiaTheme="minorEastAsia" w:hAnsi="Cambria Math" w:cs="Times New Roman"/>
                    <w:sz w:val="24"/>
                    <w:lang w:eastAsia="ar-SA"/>
                  </w:rPr>
                  <m:t>2</m:t>
                </m:r>
              </m:sub>
            </m:sSub>
          </m:e>
        </m:d>
      </m:oMath>
      <w:r w:rsidRPr="00C92D04">
        <w:rPr>
          <w:rFonts w:ascii="Times New Roman" w:eastAsiaTheme="minorEastAsia" w:hAnsi="Times New Roman" w:cs="Times New Roman"/>
          <w:sz w:val="24"/>
          <w:lang w:eastAsia="ar-SA"/>
        </w:rPr>
        <w:t xml:space="preserve"> are any two non-zero </w:t>
      </w:r>
      <w:r w:rsidRPr="00C92D04">
        <w:rPr>
          <w:rFonts w:ascii="Times New Roman" w:eastAsiaTheme="minorEastAsia" w:hAnsi="Times New Roman" w:cs="Times New Roman"/>
          <w:sz w:val="24"/>
          <w:lang w:eastAsia="ar-SA"/>
        </w:rPr>
        <w:lastRenderedPageBreak/>
        <w:t xml:space="preserve">values. If the corresponding TOA-upwelling radiances are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I</m:t>
            </m:r>
          </m:e>
          <m:sub>
            <m:r>
              <w:rPr>
                <w:rFonts w:ascii="Cambria Math" w:eastAsiaTheme="minorEastAsia" w:hAnsi="Cambria Math" w:cs="Times New Roman"/>
                <w:sz w:val="24"/>
                <w:lang w:eastAsia="ar-SA"/>
              </w:rPr>
              <m:t>0</m:t>
            </m:r>
          </m:sub>
        </m:sSub>
      </m:oMath>
      <w:r w:rsidRPr="00C92D04">
        <w:rPr>
          <w:rFonts w:ascii="Times New Roman" w:eastAsiaTheme="minorEastAsia" w:hAnsi="Times New Roman" w:cs="Times New Roman"/>
          <w:sz w:val="24"/>
          <w:lang w:eastAsia="ar-SA"/>
        </w:rPr>
        <w:t xml:space="preserve">,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I</m:t>
            </m:r>
          </m:e>
          <m:sub>
            <m:r>
              <w:rPr>
                <w:rFonts w:ascii="Cambria Math" w:eastAsiaTheme="minorEastAsia" w:hAnsi="Cambria Math" w:cs="Times New Roman"/>
                <w:sz w:val="24"/>
                <w:lang w:eastAsia="ar-SA"/>
              </w:rPr>
              <m:t>1</m:t>
            </m:r>
          </m:sub>
        </m:sSub>
      </m:oMath>
      <w:r w:rsidRPr="00C92D04">
        <w:rPr>
          <w:rFonts w:ascii="Times New Roman" w:eastAsiaTheme="minorEastAsia" w:hAnsi="Times New Roman" w:cs="Times New Roman"/>
          <w:sz w:val="24"/>
          <w:lang w:eastAsia="ar-SA"/>
        </w:rPr>
        <w:t xml:space="preserve"> and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I</m:t>
            </m:r>
          </m:e>
          <m:sub>
            <m:r>
              <w:rPr>
                <w:rFonts w:ascii="Cambria Math" w:eastAsiaTheme="minorEastAsia" w:hAnsi="Cambria Math" w:cs="Times New Roman"/>
                <w:sz w:val="24"/>
                <w:lang w:eastAsia="ar-SA"/>
              </w:rPr>
              <m:t>2</m:t>
            </m:r>
          </m:sub>
        </m:sSub>
      </m:oMath>
      <w:r w:rsidRPr="00C92D04">
        <w:rPr>
          <w:rFonts w:ascii="Times New Roman" w:eastAsiaTheme="minorEastAsia" w:hAnsi="Times New Roman" w:cs="Times New Roman"/>
          <w:sz w:val="24"/>
          <w:lang w:eastAsia="ar-SA"/>
        </w:rPr>
        <w:t xml:space="preserve"> respectively, then the following two equations will find </w:t>
      </w:r>
      <m:oMath>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S</m:t>
            </m:r>
          </m:e>
        </m:acc>
      </m:oMath>
      <w:r w:rsidRPr="00C92D04">
        <w:rPr>
          <w:rFonts w:ascii="Times New Roman" w:eastAsiaTheme="minorEastAsia" w:hAnsi="Times New Roman" w:cs="Times New Roman"/>
          <w:sz w:val="24"/>
          <w:lang w:eastAsia="ar-SA"/>
        </w:rPr>
        <w:t xml:space="preserve"> and </w:t>
      </w:r>
      <m:oMath>
        <m:r>
          <w:rPr>
            <w:rFonts w:ascii="Cambria Math" w:eastAsiaTheme="minorEastAsia" w:hAnsi="Cambria Math" w:cs="Times New Roman"/>
            <w:sz w:val="24"/>
            <w:lang w:eastAsia="ar-SA"/>
          </w:rPr>
          <m:t>T</m:t>
        </m:r>
      </m:oMath>
      <w:r w:rsidRPr="00C92D04">
        <w:rPr>
          <w:rFonts w:ascii="Times New Roman" w:eastAsiaTheme="minorEastAsia" w:hAnsi="Times New Roman" w:cs="Times New Roman"/>
          <w:sz w:val="24"/>
          <w:lang w:eastAsia="ar-SA"/>
        </w:rPr>
        <w:t>:</w:t>
      </w: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rsidR="00C92D04" w:rsidRPr="00C92D04" w:rsidRDefault="006E46EE" w:rsidP="00C92D04">
      <w:pPr>
        <w:suppressAutoHyphens/>
        <w:autoSpaceDE w:val="0"/>
        <w:spacing w:after="120" w:line="240" w:lineRule="auto"/>
        <w:ind w:firstLine="720"/>
        <w:contextualSpacing/>
        <w:jc w:val="both"/>
        <w:rPr>
          <w:rFonts w:ascii="Times New Roman" w:eastAsiaTheme="minorEastAsia" w:hAnsi="Times New Roman" w:cs="Times New Roman"/>
          <w:sz w:val="24"/>
          <w:lang w:eastAsia="ar-SA"/>
        </w:rPr>
      </w:pP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Z</m:t>
            </m:r>
          </m:e>
          <m:sub>
            <m:r>
              <w:rPr>
                <w:rFonts w:ascii="Cambria Math" w:eastAsiaTheme="minorEastAsia" w:hAnsi="Cambria Math" w:cs="Times New Roman"/>
                <w:sz w:val="24"/>
                <w:lang w:eastAsia="ar-SA"/>
              </w:rPr>
              <m:t>1</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I</m:t>
            </m:r>
          </m:e>
          <m:sub>
            <m:r>
              <w:rPr>
                <w:rFonts w:ascii="Cambria Math" w:eastAsiaTheme="minorEastAsia" w:hAnsi="Cambria Math" w:cs="Times New Roman"/>
                <w:sz w:val="24"/>
                <w:lang w:eastAsia="ar-SA"/>
              </w:rPr>
              <m:t>1</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I</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f>
          <m:fPr>
            <m:ctrlPr>
              <w:rPr>
                <w:rFonts w:ascii="Cambria Math" w:eastAsiaTheme="minorEastAsia" w:hAnsi="Cambria Math" w:cs="Times New Roman"/>
                <w:i/>
                <w:sz w:val="24"/>
                <w:lang w:eastAsia="ar-SA"/>
              </w:rPr>
            </m:ctrlPr>
          </m:fPr>
          <m:num>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R</m:t>
                </m:r>
              </m:e>
              <m:sub>
                <m:r>
                  <w:rPr>
                    <w:rFonts w:ascii="Cambria Math" w:eastAsiaTheme="minorEastAsia" w:hAnsi="Cambria Math" w:cs="Times New Roman"/>
                    <w:sz w:val="24"/>
                    <w:lang w:eastAsia="ar-SA"/>
                  </w:rPr>
                  <m:t>1</m:t>
                </m:r>
              </m:sub>
            </m:sSub>
            <m:r>
              <w:rPr>
                <w:rFonts w:ascii="Cambria Math" w:eastAsiaTheme="minorEastAsia" w:hAnsi="Cambria Math" w:cs="Times New Roman"/>
                <w:sz w:val="24"/>
                <w:lang w:eastAsia="ar-SA"/>
              </w:rPr>
              <m:t>T</m:t>
            </m:r>
          </m:num>
          <m:den>
            <m:r>
              <w:rPr>
                <w:rFonts w:ascii="Cambria Math" w:eastAsiaTheme="minorEastAsia" w:hAnsi="Cambria Math" w:cs="Times New Roman"/>
                <w:sz w:val="24"/>
                <w:lang w:eastAsia="ar-SA"/>
              </w:rPr>
              <m:t>1-</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R</m:t>
                </m:r>
              </m:e>
              <m:sub>
                <m:r>
                  <w:rPr>
                    <w:rFonts w:ascii="Cambria Math" w:eastAsiaTheme="minorEastAsia" w:hAnsi="Cambria Math" w:cs="Times New Roman"/>
                    <w:sz w:val="24"/>
                    <w:lang w:eastAsia="ar-SA"/>
                  </w:rPr>
                  <m:t>1</m:t>
                </m:r>
              </m:sub>
            </m:sSub>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S</m:t>
                </m:r>
              </m:e>
            </m:acc>
          </m:den>
        </m:f>
        <m:r>
          <w:rPr>
            <w:rFonts w:ascii="Cambria Math" w:eastAsiaTheme="minorEastAsia" w:hAnsi="Cambria Math" w:cs="Times New Roman"/>
            <w:sz w:val="24"/>
            <w:lang w:eastAsia="ar-SA"/>
          </w:rPr>
          <m:t xml:space="preserve">;     </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Z</m:t>
            </m:r>
          </m:e>
          <m:sub>
            <m:r>
              <w:rPr>
                <w:rFonts w:ascii="Cambria Math" w:eastAsiaTheme="minorEastAsia" w:hAnsi="Cambria Math" w:cs="Times New Roman"/>
                <w:sz w:val="24"/>
                <w:lang w:eastAsia="ar-SA"/>
              </w:rPr>
              <m:t>2</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I</m:t>
            </m:r>
          </m:e>
          <m:sub>
            <m:r>
              <w:rPr>
                <w:rFonts w:ascii="Cambria Math" w:eastAsiaTheme="minorEastAsia" w:hAnsi="Cambria Math" w:cs="Times New Roman"/>
                <w:sz w:val="24"/>
                <w:lang w:eastAsia="ar-SA"/>
              </w:rPr>
              <m:t>2</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I</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f>
          <m:fPr>
            <m:ctrlPr>
              <w:rPr>
                <w:rFonts w:ascii="Cambria Math" w:eastAsiaTheme="minorEastAsia" w:hAnsi="Cambria Math" w:cs="Times New Roman"/>
                <w:i/>
                <w:sz w:val="24"/>
                <w:lang w:eastAsia="ar-SA"/>
              </w:rPr>
            </m:ctrlPr>
          </m:fPr>
          <m:num>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R</m:t>
                </m:r>
              </m:e>
              <m:sub>
                <m:r>
                  <w:rPr>
                    <w:rFonts w:ascii="Cambria Math" w:eastAsiaTheme="minorEastAsia" w:hAnsi="Cambria Math" w:cs="Times New Roman"/>
                    <w:sz w:val="24"/>
                    <w:lang w:eastAsia="ar-SA"/>
                  </w:rPr>
                  <m:t>2</m:t>
                </m:r>
              </m:sub>
            </m:sSub>
            <m:r>
              <w:rPr>
                <w:rFonts w:ascii="Cambria Math" w:eastAsiaTheme="minorEastAsia" w:hAnsi="Cambria Math" w:cs="Times New Roman"/>
                <w:sz w:val="24"/>
                <w:lang w:eastAsia="ar-SA"/>
              </w:rPr>
              <m:t>T</m:t>
            </m:r>
          </m:num>
          <m:den>
            <m:r>
              <w:rPr>
                <w:rFonts w:ascii="Cambria Math" w:eastAsiaTheme="minorEastAsia" w:hAnsi="Cambria Math" w:cs="Times New Roman"/>
                <w:sz w:val="24"/>
                <w:lang w:eastAsia="ar-SA"/>
              </w:rPr>
              <m:t>1-</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R</m:t>
                </m:r>
              </m:e>
              <m:sub>
                <m:r>
                  <w:rPr>
                    <w:rFonts w:ascii="Cambria Math" w:eastAsiaTheme="minorEastAsia" w:hAnsi="Cambria Math" w:cs="Times New Roman"/>
                    <w:sz w:val="24"/>
                    <w:lang w:eastAsia="ar-SA"/>
                  </w:rPr>
                  <m:t>2</m:t>
                </m:r>
              </m:sub>
            </m:sSub>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S</m:t>
                </m:r>
              </m:e>
            </m:acc>
          </m:den>
        </m:f>
        <m:r>
          <w:rPr>
            <w:rFonts w:ascii="Cambria Math" w:eastAsiaTheme="minorEastAsia" w:hAnsi="Cambria Math" w:cs="Times New Roman"/>
            <w:sz w:val="24"/>
            <w:lang w:eastAsia="ar-SA"/>
          </w:rPr>
          <m:t>.</m:t>
        </m:r>
      </m:oMath>
      <w:r w:rsidR="00C92D04" w:rsidRPr="00C92D04">
        <w:rPr>
          <w:rFonts w:ascii="Times New Roman" w:eastAsiaTheme="minorEastAsia" w:hAnsi="Times New Roman" w:cs="Times New Roman"/>
          <w:sz w:val="24"/>
          <w:lang w:eastAsia="ar-SA"/>
        </w:rPr>
        <w:t>.</w:t>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5F3465">
        <w:rPr>
          <w:rFonts w:ascii="Times New Roman" w:eastAsiaTheme="minorEastAsia" w:hAnsi="Times New Roman" w:cs="Times New Roman"/>
          <w:sz w:val="24"/>
          <w:lang w:eastAsia="ar-SA"/>
        </w:rPr>
        <w:t xml:space="preserve"> </w:t>
      </w:r>
      <w:r w:rsidR="00C92D04" w:rsidRPr="00C92D04">
        <w:rPr>
          <w:rFonts w:ascii="Times New Roman" w:eastAsiaTheme="minorEastAsia" w:hAnsi="Times New Roman" w:cs="Times New Roman"/>
          <w:sz w:val="24"/>
          <w:lang w:eastAsia="ar-SA"/>
        </w:rPr>
        <w:t xml:space="preserve">     (Ad 6.3.2)</w:t>
      </w: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From this, we get:</w:t>
      </w: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rsidR="00C92D04" w:rsidRPr="00C92D04" w:rsidRDefault="006E46EE" w:rsidP="00C92D04">
      <w:pPr>
        <w:suppressAutoHyphens/>
        <w:autoSpaceDE w:val="0"/>
        <w:spacing w:after="120" w:line="240" w:lineRule="auto"/>
        <w:ind w:firstLine="720"/>
        <w:contextualSpacing/>
        <w:jc w:val="both"/>
        <w:rPr>
          <w:rFonts w:ascii="Times New Roman" w:eastAsiaTheme="minorEastAsia" w:hAnsi="Times New Roman" w:cs="Times New Roman"/>
          <w:sz w:val="24"/>
          <w:lang w:eastAsia="ar-SA"/>
        </w:rPr>
      </w:pPr>
      <m:oMath>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S</m:t>
            </m:r>
          </m:e>
        </m:acc>
        <m:r>
          <w:rPr>
            <w:rFonts w:ascii="Cambria Math" w:eastAsiaTheme="minorEastAsia" w:hAnsi="Cambria Math" w:cs="Times New Roman"/>
            <w:sz w:val="24"/>
            <w:lang w:eastAsia="ar-SA"/>
          </w:rPr>
          <m:t>=</m:t>
        </m:r>
        <m:f>
          <m:fPr>
            <m:ctrlPr>
              <w:rPr>
                <w:rFonts w:ascii="Cambria Math" w:eastAsiaTheme="minorEastAsia" w:hAnsi="Cambria Math" w:cs="Times New Roman"/>
                <w:i/>
                <w:sz w:val="24"/>
                <w:lang w:eastAsia="ar-SA"/>
              </w:rPr>
            </m:ctrlPr>
          </m:fPr>
          <m:num>
            <m:d>
              <m:dPr>
                <m:ctrlPr>
                  <w:rPr>
                    <w:rFonts w:ascii="Cambria Math" w:eastAsiaTheme="minorEastAsia" w:hAnsi="Cambria Math" w:cs="Times New Roman"/>
                    <w:i/>
                    <w:sz w:val="24"/>
                    <w:lang w:eastAsia="ar-SA"/>
                  </w:rPr>
                </m:ctrlPr>
              </m:dPr>
              <m:e>
                <m:f>
                  <m:fPr>
                    <m:ctrlPr>
                      <w:rPr>
                        <w:rFonts w:ascii="Cambria Math" w:eastAsiaTheme="minorEastAsia" w:hAnsi="Cambria Math" w:cs="Times New Roman"/>
                        <w:i/>
                        <w:sz w:val="24"/>
                        <w:lang w:eastAsia="ar-SA"/>
                      </w:rPr>
                    </m:ctrlPr>
                  </m:fPr>
                  <m:num>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Z</m:t>
                        </m:r>
                      </m:e>
                      <m:sub>
                        <m:r>
                          <w:rPr>
                            <w:rFonts w:ascii="Cambria Math" w:eastAsiaTheme="minorEastAsia" w:hAnsi="Cambria Math" w:cs="Times New Roman"/>
                            <w:sz w:val="24"/>
                            <w:lang w:eastAsia="ar-SA"/>
                          </w:rPr>
                          <m:t>1</m:t>
                        </m:r>
                      </m:sub>
                    </m:sSub>
                  </m:num>
                  <m:den>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R</m:t>
                        </m:r>
                      </m:e>
                      <m:sub>
                        <m:r>
                          <w:rPr>
                            <w:rFonts w:ascii="Cambria Math" w:eastAsiaTheme="minorEastAsia" w:hAnsi="Cambria Math" w:cs="Times New Roman"/>
                            <w:sz w:val="24"/>
                            <w:lang w:eastAsia="ar-SA"/>
                          </w:rPr>
                          <m:t>1</m:t>
                        </m:r>
                      </m:sub>
                    </m:sSub>
                  </m:den>
                </m:f>
                <m:r>
                  <w:rPr>
                    <w:rFonts w:ascii="Cambria Math" w:eastAsiaTheme="minorEastAsia" w:hAnsi="Cambria Math" w:cs="Times New Roman"/>
                    <w:sz w:val="24"/>
                    <w:lang w:eastAsia="ar-SA"/>
                  </w:rPr>
                  <m:t>-</m:t>
                </m:r>
                <m:f>
                  <m:fPr>
                    <m:ctrlPr>
                      <w:rPr>
                        <w:rFonts w:ascii="Cambria Math" w:eastAsiaTheme="minorEastAsia" w:hAnsi="Cambria Math" w:cs="Times New Roman"/>
                        <w:i/>
                        <w:sz w:val="24"/>
                        <w:lang w:eastAsia="ar-SA"/>
                      </w:rPr>
                    </m:ctrlPr>
                  </m:fPr>
                  <m:num>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Z</m:t>
                        </m:r>
                      </m:e>
                      <m:sub>
                        <m:r>
                          <w:rPr>
                            <w:rFonts w:ascii="Cambria Math" w:eastAsiaTheme="minorEastAsia" w:hAnsi="Cambria Math" w:cs="Times New Roman"/>
                            <w:sz w:val="24"/>
                            <w:lang w:eastAsia="ar-SA"/>
                          </w:rPr>
                          <m:t>2</m:t>
                        </m:r>
                      </m:sub>
                    </m:sSub>
                  </m:num>
                  <m:den>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R</m:t>
                        </m:r>
                      </m:e>
                      <m:sub>
                        <m:r>
                          <w:rPr>
                            <w:rFonts w:ascii="Cambria Math" w:eastAsiaTheme="minorEastAsia" w:hAnsi="Cambria Math" w:cs="Times New Roman"/>
                            <w:sz w:val="24"/>
                            <w:lang w:eastAsia="ar-SA"/>
                          </w:rPr>
                          <m:t>2</m:t>
                        </m:r>
                      </m:sub>
                    </m:sSub>
                  </m:den>
                </m:f>
              </m:e>
            </m:d>
          </m:num>
          <m:den>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Z</m:t>
                    </m:r>
                  </m:e>
                  <m:sub>
                    <m:r>
                      <w:rPr>
                        <w:rFonts w:ascii="Cambria Math" w:eastAsiaTheme="minorEastAsia" w:hAnsi="Cambria Math" w:cs="Times New Roman"/>
                        <w:sz w:val="24"/>
                        <w:lang w:eastAsia="ar-SA"/>
                      </w:rPr>
                      <m:t>1</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Z</m:t>
                    </m:r>
                  </m:e>
                  <m:sub>
                    <m:r>
                      <w:rPr>
                        <w:rFonts w:ascii="Cambria Math" w:eastAsiaTheme="minorEastAsia" w:hAnsi="Cambria Math" w:cs="Times New Roman"/>
                        <w:sz w:val="24"/>
                        <w:lang w:eastAsia="ar-SA"/>
                      </w:rPr>
                      <m:t>2</m:t>
                    </m:r>
                  </m:sub>
                </m:sSub>
              </m:e>
            </m:d>
          </m:den>
        </m:f>
        <m:r>
          <w:rPr>
            <w:rFonts w:ascii="Cambria Math" w:eastAsiaTheme="minorEastAsia" w:hAnsi="Cambria Math" w:cs="Times New Roman"/>
            <w:sz w:val="24"/>
            <w:lang w:eastAsia="ar-SA"/>
          </w:rPr>
          <m:t>;         T=</m:t>
        </m:r>
        <m:f>
          <m:fPr>
            <m:ctrlPr>
              <w:rPr>
                <w:rFonts w:ascii="Cambria Math" w:eastAsiaTheme="minorEastAsia" w:hAnsi="Cambria Math" w:cs="Times New Roman"/>
                <w:i/>
                <w:sz w:val="24"/>
                <w:lang w:eastAsia="ar-SA"/>
              </w:rPr>
            </m:ctrlPr>
          </m:fPr>
          <m:num>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Z</m:t>
                </m:r>
              </m:e>
              <m:sub>
                <m:r>
                  <w:rPr>
                    <w:rFonts w:ascii="Cambria Math" w:eastAsiaTheme="minorEastAsia" w:hAnsi="Cambria Math" w:cs="Times New Roman"/>
                    <w:sz w:val="24"/>
                    <w:lang w:eastAsia="ar-SA"/>
                  </w:rPr>
                  <m:t>1</m:t>
                </m:r>
              </m:sub>
            </m:sSub>
          </m:num>
          <m:den>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R</m:t>
                </m:r>
              </m:e>
              <m:sub>
                <m:r>
                  <w:rPr>
                    <w:rFonts w:ascii="Cambria Math" w:eastAsiaTheme="minorEastAsia" w:hAnsi="Cambria Math" w:cs="Times New Roman"/>
                    <w:sz w:val="24"/>
                    <w:lang w:eastAsia="ar-SA"/>
                  </w:rPr>
                  <m:t>1</m:t>
                </m:r>
              </m:sub>
            </m:sSub>
          </m:den>
        </m:f>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1-</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R</m:t>
                </m:r>
              </m:e>
              <m:sub>
                <m:r>
                  <w:rPr>
                    <w:rFonts w:ascii="Cambria Math" w:eastAsiaTheme="minorEastAsia" w:hAnsi="Cambria Math" w:cs="Times New Roman"/>
                    <w:sz w:val="24"/>
                    <w:lang w:eastAsia="ar-SA"/>
                  </w:rPr>
                  <m:t>1</m:t>
                </m:r>
              </m:sub>
            </m:sSub>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S</m:t>
                </m:r>
              </m:e>
            </m:acc>
          </m:e>
        </m:d>
      </m:oMath>
      <w:r w:rsidR="00C92D04" w:rsidRPr="00C92D04">
        <w:rPr>
          <w:rFonts w:ascii="Times New Roman" w:eastAsiaTheme="minorEastAsia" w:hAnsi="Times New Roman" w:cs="Times New Roman"/>
          <w:sz w:val="24"/>
          <w:lang w:eastAsia="ar-SA"/>
        </w:rPr>
        <w:t>.</w:t>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5F3465">
        <w:rPr>
          <w:rFonts w:ascii="Times New Roman" w:eastAsiaTheme="minorEastAsia" w:hAnsi="Times New Roman" w:cs="Times New Roman"/>
          <w:sz w:val="24"/>
          <w:lang w:eastAsia="ar-SA"/>
        </w:rPr>
        <w:t xml:space="preserve"> </w:t>
      </w:r>
      <w:r w:rsidR="00C92D04" w:rsidRPr="00C92D04">
        <w:rPr>
          <w:rFonts w:ascii="Times New Roman" w:eastAsiaTheme="minorEastAsia" w:hAnsi="Times New Roman" w:cs="Times New Roman"/>
          <w:sz w:val="24"/>
          <w:lang w:eastAsia="ar-SA"/>
        </w:rPr>
        <w:t xml:space="preserve">     (Ad 6.3.3)</w:t>
      </w: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This method is foolproof but not efficient, requiring 3 calls to the RT model. We now describe a facility in VLIDORT and LIDORT to obtain </w:t>
      </w:r>
      <m:oMath>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S</m:t>
            </m:r>
          </m:e>
        </m:acc>
      </m:oMath>
      <w:r w:rsidRPr="00C92D04">
        <w:rPr>
          <w:rFonts w:ascii="Times New Roman" w:eastAsiaTheme="minorEastAsia" w:hAnsi="Times New Roman" w:cs="Times New Roman"/>
          <w:sz w:val="24"/>
          <w:lang w:eastAsia="ar-SA"/>
        </w:rPr>
        <w:t xml:space="preserve"> and </w:t>
      </w:r>
      <m:oMath>
        <m:r>
          <w:rPr>
            <w:rFonts w:ascii="Cambria Math" w:eastAsiaTheme="minorEastAsia" w:hAnsi="Cambria Math" w:cs="Times New Roman"/>
            <w:sz w:val="24"/>
            <w:lang w:eastAsia="ar-SA"/>
          </w:rPr>
          <m:t>T</m:t>
        </m:r>
      </m:oMath>
      <w:r w:rsidRPr="00C92D04">
        <w:rPr>
          <w:rFonts w:ascii="Times New Roman" w:eastAsiaTheme="minorEastAsia" w:hAnsi="Times New Roman" w:cs="Times New Roman"/>
          <w:sz w:val="24"/>
          <w:lang w:eastAsia="ar-SA"/>
        </w:rPr>
        <w:t xml:space="preserve"> directly with a single call.</w:t>
      </w: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The “planetary problem” for Lambertian surfaces was solved by Chandrasekhar in the 1940s for a single-layer Rayleigh slab, and the quantities </w:t>
      </w:r>
      <m:oMath>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S</m:t>
            </m:r>
          </m:e>
        </m:acc>
      </m:oMath>
      <w:r w:rsidRPr="00C92D04">
        <w:rPr>
          <w:rFonts w:ascii="Times New Roman" w:eastAsiaTheme="minorEastAsia" w:hAnsi="Times New Roman" w:cs="Times New Roman"/>
          <w:sz w:val="24"/>
          <w:lang w:eastAsia="ar-SA"/>
        </w:rPr>
        <w:t xml:space="preserve"> and </w:t>
      </w:r>
      <m:oMath>
        <m:r>
          <w:rPr>
            <w:rFonts w:ascii="Cambria Math" w:eastAsiaTheme="minorEastAsia" w:hAnsi="Cambria Math" w:cs="Times New Roman"/>
            <w:sz w:val="24"/>
            <w:lang w:eastAsia="ar-SA"/>
          </w:rPr>
          <m:t>T</m:t>
        </m:r>
      </m:oMath>
      <w:r w:rsidRPr="00C92D04">
        <w:rPr>
          <w:rFonts w:ascii="Times New Roman" w:eastAsiaTheme="minorEastAsia" w:hAnsi="Times New Roman" w:cs="Times New Roman"/>
          <w:sz w:val="24"/>
          <w:lang w:eastAsia="ar-SA"/>
        </w:rPr>
        <w:t xml:space="preserve"> may be obtained by the interaction principle. See for example, Thomas and Stamnes (1999), Section 6.11. In fact, </w:t>
      </w:r>
      <m:oMath>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S</m:t>
            </m:r>
          </m:e>
        </m:acc>
      </m:oMath>
      <w:r w:rsidRPr="00C92D04">
        <w:rPr>
          <w:rFonts w:ascii="Times New Roman" w:eastAsiaTheme="minorEastAsia" w:hAnsi="Times New Roman" w:cs="Times New Roman"/>
          <w:sz w:val="24"/>
          <w:lang w:eastAsia="ar-SA"/>
        </w:rPr>
        <w:t xml:space="preserve"> is the diffuse flux reflectivity of the atmosphere for isotropic illumination from below, and </w:t>
      </w:r>
      <m:oMath>
        <m:r>
          <w:rPr>
            <w:rFonts w:ascii="Cambria Math" w:eastAsiaTheme="minorEastAsia" w:hAnsi="Cambria Math" w:cs="Times New Roman"/>
            <w:sz w:val="24"/>
            <w:lang w:eastAsia="ar-SA"/>
          </w:rPr>
          <m:t>T</m:t>
        </m:r>
      </m:oMath>
      <w:r w:rsidRPr="00C92D04">
        <w:rPr>
          <w:rFonts w:ascii="Times New Roman" w:eastAsiaTheme="minorEastAsia" w:hAnsi="Times New Roman" w:cs="Times New Roman"/>
          <w:sz w:val="24"/>
          <w:lang w:eastAsia="ar-SA"/>
        </w:rPr>
        <w:t xml:space="preserve"> is a product of the solar downwelling transmittance flux (direct and diffuse) with the upwelling transmittance (direct and diffuse) along the line-of-sight for an atmosphere again illuminated isotropically from below. </w:t>
      </w: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We can write </w:t>
      </w:r>
      <m:oMath>
        <m:r>
          <w:rPr>
            <w:rFonts w:ascii="Cambria Math" w:eastAsiaTheme="minorEastAsia" w:hAnsi="Cambria Math" w:cs="Times New Roman"/>
            <w:sz w:val="24"/>
            <w:lang w:eastAsia="ar-SA"/>
          </w:rPr>
          <m:t>T=T(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,μ)=</m:t>
        </m:r>
        <m:f>
          <m:fPr>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1</m:t>
            </m:r>
          </m:num>
          <m:den>
            <m:r>
              <w:rPr>
                <w:rFonts w:ascii="Cambria Math" w:eastAsiaTheme="minorEastAsia" w:hAnsi="Cambria Math" w:cs="Times New Roman"/>
                <w:sz w:val="24"/>
                <w:lang w:eastAsia="ar-SA"/>
              </w:rPr>
              <m:t>π</m:t>
            </m:r>
          </m:den>
        </m:f>
        <m:sSup>
          <m:sSupPr>
            <m:ctrlPr>
              <w:rPr>
                <w:rFonts w:ascii="Cambria Math" w:eastAsiaTheme="minorEastAsia" w:hAnsi="Cambria Math" w:cs="Times New Roman"/>
                <w:i/>
                <w:sz w:val="24"/>
                <w:lang w:eastAsia="ar-SA"/>
              </w:rPr>
            </m:ctrlPr>
          </m:sSupPr>
          <m:e>
            <m:r>
              <w:rPr>
                <w:rFonts w:ascii="Cambria Math" w:eastAsiaTheme="minorEastAsia" w:hAnsi="Cambria Math" w:cs="Times New Roman"/>
                <w:sz w:val="24"/>
                <w:lang w:eastAsia="ar-SA"/>
              </w:rPr>
              <m:t>T</m:t>
            </m:r>
          </m:e>
          <m:sup>
            <m:r>
              <w:rPr>
                <w:rFonts w:ascii="Cambria Math" w:eastAsiaTheme="minorEastAsia" w:hAnsi="Cambria Math" w:cs="Times New Roman"/>
                <w:sz w:val="24"/>
                <w:lang w:eastAsia="ar-SA"/>
              </w:rPr>
              <m:t>↓</m:t>
            </m:r>
          </m:sup>
        </m:sSup>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sSup>
          <m:sSupPr>
            <m:ctrlPr>
              <w:rPr>
                <w:rFonts w:ascii="Cambria Math" w:eastAsiaTheme="minorEastAsia" w:hAnsi="Cambria Math" w:cs="Times New Roman"/>
                <w:i/>
                <w:sz w:val="24"/>
                <w:lang w:eastAsia="ar-SA"/>
              </w:rPr>
            </m:ctrlPr>
          </m:sSupPr>
          <m:e>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T</m:t>
                </m:r>
              </m:e>
            </m:acc>
          </m:e>
          <m:sup>
            <m:r>
              <w:rPr>
                <w:rFonts w:ascii="Cambria Math" w:eastAsiaTheme="minorEastAsia" w:hAnsi="Cambria Math" w:cs="Times New Roman"/>
                <w:sz w:val="24"/>
                <w:lang w:eastAsia="ar-SA"/>
              </w:rPr>
              <m:t>↑</m:t>
            </m:r>
          </m:sup>
        </m:sSup>
        <m:r>
          <w:rPr>
            <w:rFonts w:ascii="Cambria Math" w:eastAsiaTheme="minorEastAsia" w:hAnsi="Cambria Math" w:cs="Times New Roman"/>
            <w:sz w:val="24"/>
            <w:lang w:eastAsia="ar-SA"/>
          </w:rPr>
          <m:t>(μ)</m:t>
        </m:r>
      </m:oMath>
      <w:r w:rsidRPr="00C92D04">
        <w:rPr>
          <w:rFonts w:ascii="Times New Roman" w:eastAsiaTheme="minorEastAsia" w:hAnsi="Times New Roman" w:cs="Times New Roman"/>
          <w:sz w:val="24"/>
          <w:lang w:eastAsia="ar-SA"/>
        </w:rPr>
        <w:t xml:space="preserve">, where the solar term </w:t>
      </w:r>
      <m:oMath>
        <m:sSup>
          <m:sSupPr>
            <m:ctrlPr>
              <w:rPr>
                <w:rFonts w:ascii="Cambria Math" w:eastAsiaTheme="minorEastAsia" w:hAnsi="Cambria Math" w:cs="Times New Roman"/>
                <w:i/>
                <w:sz w:val="24"/>
                <w:lang w:eastAsia="ar-SA"/>
              </w:rPr>
            </m:ctrlPr>
          </m:sSupPr>
          <m:e>
            <m:r>
              <w:rPr>
                <w:rFonts w:ascii="Cambria Math" w:eastAsiaTheme="minorEastAsia" w:hAnsi="Cambria Math" w:cs="Times New Roman"/>
                <w:sz w:val="24"/>
                <w:lang w:eastAsia="ar-SA"/>
              </w:rPr>
              <m:t>T</m:t>
            </m:r>
          </m:e>
          <m:sup>
            <m:r>
              <w:rPr>
                <w:rFonts w:ascii="Cambria Math" w:eastAsiaTheme="minorEastAsia" w:hAnsi="Cambria Math" w:cs="Times New Roman"/>
                <w:sz w:val="24"/>
                <w:lang w:eastAsia="ar-SA"/>
              </w:rPr>
              <m:t>↓</m:t>
            </m:r>
          </m:sup>
        </m:sSup>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oMath>
      <w:r w:rsidRPr="00C92D04">
        <w:rPr>
          <w:rFonts w:ascii="Times New Roman" w:eastAsiaTheme="minorEastAsia" w:hAnsi="Times New Roman" w:cs="Times New Roman"/>
          <w:sz w:val="24"/>
          <w:lang w:eastAsia="ar-SA"/>
        </w:rPr>
        <w:t xml:space="preserve"> emerges from the usual discrete-ordinate solutions with solar source terms, and it is just the downwelling total transmittance flux at BOA. The other terms </w:t>
      </w:r>
      <m:oMath>
        <m:d>
          <m:dPr>
            <m:begChr m:val="{"/>
            <m:endChr m:val="}"/>
            <m:ctrlPr>
              <w:rPr>
                <w:rFonts w:ascii="Cambria Math" w:eastAsiaTheme="minorEastAsia" w:hAnsi="Cambria Math" w:cs="Times New Roman"/>
                <w:i/>
                <w:sz w:val="24"/>
                <w:lang w:eastAsia="ar-SA"/>
              </w:rPr>
            </m:ctrlPr>
          </m:dPr>
          <m:e>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S</m:t>
                </m:r>
              </m:e>
            </m:acc>
            <m:r>
              <w:rPr>
                <w:rFonts w:ascii="Cambria Math" w:eastAsiaTheme="minorEastAsia" w:hAnsi="Cambria Math" w:cs="Times New Roman"/>
                <w:sz w:val="24"/>
                <w:lang w:eastAsia="ar-SA"/>
              </w:rPr>
              <m:t>,</m:t>
            </m:r>
            <m:sSup>
              <m:sSupPr>
                <m:ctrlPr>
                  <w:rPr>
                    <w:rFonts w:ascii="Cambria Math" w:eastAsiaTheme="minorEastAsia" w:hAnsi="Cambria Math" w:cs="Times New Roman"/>
                    <w:i/>
                    <w:sz w:val="24"/>
                    <w:lang w:eastAsia="ar-SA"/>
                  </w:rPr>
                </m:ctrlPr>
              </m:sSupPr>
              <m:e>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T</m:t>
                    </m:r>
                  </m:e>
                </m:acc>
              </m:e>
              <m:sup>
                <m:r>
                  <w:rPr>
                    <w:rFonts w:ascii="Cambria Math" w:eastAsiaTheme="minorEastAsia" w:hAnsi="Cambria Math" w:cs="Times New Roman"/>
                    <w:sz w:val="24"/>
                    <w:lang w:eastAsia="ar-SA"/>
                  </w:rPr>
                  <m:t>↑</m:t>
                </m:r>
              </m:sup>
            </m:sSup>
            <m:r>
              <w:rPr>
                <w:rFonts w:ascii="Cambria Math" w:eastAsiaTheme="minorEastAsia" w:hAnsi="Cambria Math" w:cs="Times New Roman"/>
                <w:sz w:val="24"/>
                <w:lang w:eastAsia="ar-SA"/>
              </w:rPr>
              <m:t>(μ)</m:t>
            </m:r>
          </m:e>
        </m:d>
      </m:oMath>
      <w:r w:rsidRPr="00C92D04">
        <w:rPr>
          <w:rFonts w:ascii="Times New Roman" w:eastAsiaTheme="minorEastAsia" w:hAnsi="Times New Roman" w:cs="Times New Roman"/>
          <w:sz w:val="24"/>
          <w:lang w:eastAsia="ar-SA"/>
        </w:rPr>
        <w:t xml:space="preserve"> will be obtained by solving the boundary-value problem with uniform illumination from below at the lower surface (BOA); this yields the linear-algebra system </w:t>
      </w:r>
      <m:oMath>
        <m:r>
          <m:rPr>
            <m:scr m:val="double-struck"/>
          </m:rPr>
          <w:rPr>
            <w:rFonts w:ascii="Cambria Math" w:eastAsiaTheme="minorEastAsia" w:hAnsi="Cambria Math" w:cs="Times New Roman"/>
            <w:sz w:val="24"/>
            <w:lang w:eastAsia="ar-SA"/>
          </w:rPr>
          <m:t>A</m:t>
        </m:r>
        <m:acc>
          <m:accPr>
            <m:chr m:val="̅"/>
            <m:ctrlPr>
              <w:rPr>
                <w:rFonts w:ascii="Cambria Math" w:eastAsiaTheme="minorEastAsia" w:hAnsi="Cambria Math" w:cs="Times New Roman"/>
                <w:i/>
                <w:sz w:val="24"/>
                <w:lang w:eastAsia="ar-SA"/>
              </w:rPr>
            </m:ctrlPr>
          </m:accPr>
          <m:e>
            <m:r>
              <m:rPr>
                <m:scr m:val="double-struck"/>
              </m:rPr>
              <w:rPr>
                <w:rFonts w:ascii="Cambria Math" w:eastAsiaTheme="minorEastAsia" w:hAnsi="Cambria Math" w:cs="Times New Roman"/>
                <w:sz w:val="24"/>
                <w:lang w:eastAsia="ar-SA"/>
              </w:rPr>
              <m:t>X</m:t>
            </m:r>
          </m:e>
        </m:acc>
        <m:r>
          <w:rPr>
            <w:rFonts w:ascii="Cambria Math" w:eastAsiaTheme="minorEastAsia" w:hAnsi="Cambria Math" w:cs="Times New Roman"/>
            <w:sz w:val="24"/>
            <w:lang w:eastAsia="ar-SA"/>
          </w:rPr>
          <m:t>=</m:t>
        </m:r>
        <m:acc>
          <m:accPr>
            <m:chr m:val="̅"/>
            <m:ctrlPr>
              <w:rPr>
                <w:rFonts w:ascii="Cambria Math" w:eastAsiaTheme="minorEastAsia" w:hAnsi="Cambria Math" w:cs="Times New Roman"/>
                <w:i/>
                <w:sz w:val="24"/>
                <w:lang w:eastAsia="ar-SA"/>
              </w:rPr>
            </m:ctrlPr>
          </m:accPr>
          <m:e>
            <m:r>
              <m:rPr>
                <m:scr m:val="double-struck"/>
              </m:rPr>
              <w:rPr>
                <w:rFonts w:ascii="Cambria Math" w:eastAsiaTheme="minorEastAsia" w:hAnsi="Cambria Math" w:cs="Times New Roman"/>
                <w:sz w:val="24"/>
                <w:lang w:eastAsia="ar-SA"/>
              </w:rPr>
              <m:t>B</m:t>
            </m:r>
          </m:e>
        </m:acc>
      </m:oMath>
      <w:r w:rsidRPr="00C92D04">
        <w:rPr>
          <w:rFonts w:ascii="Times New Roman" w:eastAsiaTheme="minorEastAsia" w:hAnsi="Times New Roman" w:cs="Times New Roman"/>
          <w:sz w:val="24"/>
          <w:lang w:eastAsia="ar-SA"/>
        </w:rPr>
        <w:t xml:space="preserve">, where </w:t>
      </w:r>
      <m:oMath>
        <m:acc>
          <m:accPr>
            <m:chr m:val="̅"/>
            <m:ctrlPr>
              <w:rPr>
                <w:rFonts w:ascii="Cambria Math" w:eastAsiaTheme="minorEastAsia" w:hAnsi="Cambria Math" w:cs="Times New Roman"/>
                <w:i/>
                <w:sz w:val="24"/>
                <w:lang w:eastAsia="ar-SA"/>
              </w:rPr>
            </m:ctrlPr>
          </m:accPr>
          <m:e>
            <m:r>
              <m:rPr>
                <m:scr m:val="double-struck"/>
              </m:rPr>
              <w:rPr>
                <w:rFonts w:ascii="Cambria Math" w:eastAsiaTheme="minorEastAsia" w:hAnsi="Cambria Math" w:cs="Times New Roman"/>
                <w:sz w:val="24"/>
                <w:lang w:eastAsia="ar-SA"/>
              </w:rPr>
              <m:t>B</m:t>
            </m:r>
          </m:e>
        </m:acc>
      </m:oMath>
      <w:r w:rsidRPr="00C92D04">
        <w:rPr>
          <w:rFonts w:ascii="Times New Roman" w:eastAsiaTheme="minorEastAsia" w:hAnsi="Times New Roman" w:cs="Times New Roman"/>
          <w:sz w:val="24"/>
          <w:lang w:eastAsia="ar-SA"/>
        </w:rPr>
        <w:t xml:space="preserve"> is zero except for values of 1 at the upwelling discrete ordinate streams at the lower boundary (this is the uniform unit illumination from below). The matrix </w:t>
      </w:r>
      <m:oMath>
        <m:r>
          <m:rPr>
            <m:scr m:val="double-struck"/>
          </m:rPr>
          <w:rPr>
            <w:rFonts w:ascii="Cambria Math" w:eastAsiaTheme="minorEastAsia" w:hAnsi="Cambria Math" w:cs="Times New Roman"/>
            <w:sz w:val="24"/>
            <w:lang w:eastAsia="ar-SA"/>
          </w:rPr>
          <m:t>A</m:t>
        </m:r>
      </m:oMath>
      <w:r w:rsidRPr="00C92D04">
        <w:rPr>
          <w:rFonts w:ascii="Times New Roman" w:eastAsiaTheme="minorEastAsia" w:hAnsi="Times New Roman" w:cs="Times New Roman"/>
          <w:sz w:val="24"/>
          <w:lang w:eastAsia="ar-SA"/>
        </w:rPr>
        <w:t xml:space="preserve"> and its inverse </w:t>
      </w:r>
      <m:oMath>
        <m:sSup>
          <m:sSupPr>
            <m:ctrlPr>
              <w:rPr>
                <w:rFonts w:ascii="Cambria Math" w:eastAsiaTheme="minorEastAsia" w:hAnsi="Cambria Math" w:cs="Times New Roman"/>
                <w:i/>
                <w:sz w:val="24"/>
                <w:lang w:eastAsia="ar-SA"/>
              </w:rPr>
            </m:ctrlPr>
          </m:sSupPr>
          <m:e>
            <m:r>
              <m:rPr>
                <m:scr m:val="double-struck"/>
              </m:rPr>
              <w:rPr>
                <w:rFonts w:ascii="Cambria Math" w:eastAsiaTheme="minorEastAsia" w:hAnsi="Cambria Math" w:cs="Times New Roman"/>
                <w:sz w:val="24"/>
                <w:lang w:eastAsia="ar-SA"/>
              </w:rPr>
              <m:t>A</m:t>
            </m:r>
          </m:e>
          <m:sup>
            <m:r>
              <w:rPr>
                <w:rFonts w:ascii="Cambria Math" w:eastAsiaTheme="minorEastAsia" w:hAnsi="Cambria Math" w:cs="Times New Roman"/>
                <w:sz w:val="24"/>
                <w:lang w:eastAsia="ar-SA"/>
              </w:rPr>
              <m:t>-1</m:t>
            </m:r>
          </m:sup>
        </m:sSup>
      </m:oMath>
      <w:r w:rsidRPr="00C92D04">
        <w:rPr>
          <w:rFonts w:ascii="Times New Roman" w:eastAsiaTheme="minorEastAsia" w:hAnsi="Times New Roman" w:cs="Times New Roman"/>
          <w:sz w:val="24"/>
          <w:lang w:eastAsia="ar-SA"/>
        </w:rPr>
        <w:t xml:space="preserve"> have already been determined from solutions of the homogeneous RTE. The formal solution </w:t>
      </w:r>
      <m:oMath>
        <m:acc>
          <m:accPr>
            <m:chr m:val="̅"/>
            <m:ctrlPr>
              <w:rPr>
                <w:rFonts w:ascii="Cambria Math" w:eastAsiaTheme="minorEastAsia" w:hAnsi="Cambria Math" w:cs="Times New Roman"/>
                <w:i/>
                <w:sz w:val="24"/>
                <w:lang w:eastAsia="ar-SA"/>
              </w:rPr>
            </m:ctrlPr>
          </m:accPr>
          <m:e>
            <m:r>
              <m:rPr>
                <m:scr m:val="double-struck"/>
              </m:rPr>
              <w:rPr>
                <w:rFonts w:ascii="Cambria Math" w:eastAsiaTheme="minorEastAsia" w:hAnsi="Cambria Math" w:cs="Times New Roman"/>
                <w:sz w:val="24"/>
                <w:lang w:eastAsia="ar-SA"/>
              </w:rPr>
              <m:t>X</m:t>
            </m:r>
          </m:e>
        </m:acc>
        <m:r>
          <w:rPr>
            <w:rFonts w:ascii="Cambria Math" w:eastAsiaTheme="minorEastAsia" w:hAnsi="Cambria Math" w:cs="Times New Roman"/>
            <w:sz w:val="24"/>
            <w:lang w:eastAsia="ar-SA"/>
          </w:rPr>
          <m:t>=</m:t>
        </m:r>
        <m:sSup>
          <m:sSupPr>
            <m:ctrlPr>
              <w:rPr>
                <w:rFonts w:ascii="Cambria Math" w:eastAsiaTheme="minorEastAsia" w:hAnsi="Cambria Math" w:cs="Times New Roman"/>
                <w:i/>
                <w:sz w:val="24"/>
                <w:lang w:eastAsia="ar-SA"/>
              </w:rPr>
            </m:ctrlPr>
          </m:sSupPr>
          <m:e>
            <m:r>
              <m:rPr>
                <m:scr m:val="double-struck"/>
              </m:rPr>
              <w:rPr>
                <w:rFonts w:ascii="Cambria Math" w:eastAsiaTheme="minorEastAsia" w:hAnsi="Cambria Math" w:cs="Times New Roman"/>
                <w:sz w:val="24"/>
                <w:lang w:eastAsia="ar-SA"/>
              </w:rPr>
              <m:t>A</m:t>
            </m:r>
          </m:e>
          <m:sup>
            <m:r>
              <w:rPr>
                <w:rFonts w:ascii="Cambria Math" w:eastAsiaTheme="minorEastAsia" w:hAnsi="Cambria Math" w:cs="Times New Roman"/>
                <w:sz w:val="24"/>
                <w:lang w:eastAsia="ar-SA"/>
              </w:rPr>
              <m:t>-1</m:t>
            </m:r>
          </m:sup>
        </m:sSup>
        <m:acc>
          <m:accPr>
            <m:chr m:val="̅"/>
            <m:ctrlPr>
              <w:rPr>
                <w:rFonts w:ascii="Cambria Math" w:eastAsiaTheme="minorEastAsia" w:hAnsi="Cambria Math" w:cs="Times New Roman"/>
                <w:i/>
                <w:sz w:val="24"/>
                <w:lang w:eastAsia="ar-SA"/>
              </w:rPr>
            </m:ctrlPr>
          </m:accPr>
          <m:e>
            <m:r>
              <m:rPr>
                <m:scr m:val="double-struck"/>
              </m:rPr>
              <w:rPr>
                <w:rFonts w:ascii="Cambria Math" w:eastAsiaTheme="minorEastAsia" w:hAnsi="Cambria Math" w:cs="Times New Roman"/>
                <w:sz w:val="24"/>
                <w:lang w:eastAsia="ar-SA"/>
              </w:rPr>
              <m:t>B</m:t>
            </m:r>
          </m:e>
        </m:acc>
      </m:oMath>
      <w:r w:rsidRPr="00C92D04">
        <w:rPr>
          <w:rFonts w:ascii="Times New Roman" w:eastAsiaTheme="minorEastAsia" w:hAnsi="Times New Roman" w:cs="Times New Roman"/>
          <w:sz w:val="24"/>
          <w:lang w:eastAsia="ar-SA"/>
        </w:rPr>
        <w:t xml:space="preserve"> is obtained quickly by back-substitution, where </w:t>
      </w:r>
      <m:oMath>
        <m:acc>
          <m:accPr>
            <m:chr m:val="̅"/>
            <m:ctrlPr>
              <w:rPr>
                <w:rFonts w:ascii="Cambria Math" w:eastAsiaTheme="minorEastAsia" w:hAnsi="Cambria Math" w:cs="Times New Roman"/>
                <w:i/>
                <w:sz w:val="24"/>
                <w:lang w:eastAsia="ar-SA"/>
              </w:rPr>
            </m:ctrlPr>
          </m:accPr>
          <m:e>
            <m:r>
              <m:rPr>
                <m:scr m:val="double-struck"/>
              </m:rPr>
              <w:rPr>
                <w:rFonts w:ascii="Cambria Math" w:eastAsiaTheme="minorEastAsia" w:hAnsi="Cambria Math" w:cs="Times New Roman"/>
                <w:sz w:val="24"/>
                <w:lang w:eastAsia="ar-SA"/>
              </w:rPr>
              <m:t>X</m:t>
            </m:r>
          </m:e>
        </m:acc>
      </m:oMath>
      <w:r w:rsidRPr="00C92D04">
        <w:rPr>
          <w:rFonts w:ascii="Times New Roman" w:eastAsiaTheme="minorEastAsia" w:hAnsi="Times New Roman" w:cs="Times New Roman"/>
          <w:sz w:val="24"/>
          <w:lang w:eastAsia="ar-SA"/>
        </w:rPr>
        <w:t xml:space="preserve"> is the vector of integration constants </w:t>
      </w:r>
      <m:oMath>
        <m:d>
          <m:dPr>
            <m:begChr m:val="{"/>
            <m:endChr m:val="}"/>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L</m:t>
                    </m:r>
                  </m:e>
                </m:acc>
              </m:e>
              <m:sub>
                <m:r>
                  <w:rPr>
                    <w:rFonts w:ascii="Cambria Math" w:eastAsiaTheme="minorEastAsia" w:hAnsi="Cambria Math" w:cs="Times New Roman"/>
                    <w:sz w:val="24"/>
                    <w:lang w:eastAsia="ar-SA"/>
                  </w:rPr>
                  <m:t>nα</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M</m:t>
                    </m:r>
                  </m:e>
                </m:acc>
              </m:e>
              <m:sub>
                <m:r>
                  <w:rPr>
                    <w:rFonts w:ascii="Cambria Math" w:eastAsiaTheme="minorEastAsia" w:hAnsi="Cambria Math" w:cs="Times New Roman"/>
                    <w:sz w:val="24"/>
                    <w:lang w:eastAsia="ar-SA"/>
                  </w:rPr>
                  <m:t>nα</m:t>
                </m:r>
              </m:sub>
            </m:sSub>
          </m:e>
        </m:d>
      </m:oMath>
      <w:r w:rsidRPr="00C92D04">
        <w:rPr>
          <w:rFonts w:ascii="Times New Roman" w:eastAsiaTheme="minorEastAsia" w:hAnsi="Times New Roman" w:cs="Times New Roman"/>
          <w:sz w:val="24"/>
          <w:lang w:eastAsia="ar-SA"/>
        </w:rPr>
        <w:t xml:space="preserve"> for layer indices </w:t>
      </w:r>
      <m:oMath>
        <m:r>
          <w:rPr>
            <w:rFonts w:ascii="Cambria Math" w:eastAsiaTheme="minorEastAsia" w:hAnsi="Cambria Math" w:cs="Times New Roman"/>
            <w:sz w:val="24"/>
            <w:lang w:eastAsia="ar-SA"/>
          </w:rPr>
          <m:t>n=1, …N</m:t>
        </m:r>
      </m:oMath>
      <w:r w:rsidRPr="00C92D04">
        <w:rPr>
          <w:rFonts w:ascii="Times New Roman" w:eastAsiaTheme="minorEastAsia" w:hAnsi="Times New Roman" w:cs="Times New Roman"/>
          <w:sz w:val="24"/>
          <w:lang w:eastAsia="ar-SA"/>
        </w:rPr>
        <w:t xml:space="preserve"> and discrete ordinate indices </w:t>
      </w:r>
      <m:oMath>
        <m:r>
          <w:rPr>
            <w:rFonts w:ascii="Cambria Math" w:eastAsiaTheme="minorEastAsia" w:hAnsi="Cambria Math" w:cs="Times New Roman"/>
            <w:sz w:val="24"/>
            <w:lang w:eastAsia="ar-SA"/>
          </w:rPr>
          <m:t>α=1, …</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N</m:t>
            </m:r>
          </m:e>
          <m:sub>
            <m:r>
              <w:rPr>
                <w:rFonts w:ascii="Cambria Math" w:eastAsiaTheme="minorEastAsia" w:hAnsi="Cambria Math" w:cs="Times New Roman"/>
                <w:sz w:val="24"/>
                <w:lang w:eastAsia="ar-SA"/>
              </w:rPr>
              <m:t>d</m:t>
            </m:r>
          </m:sub>
        </m:sSub>
      </m:oMath>
      <w:r w:rsidRPr="00C92D04">
        <w:rPr>
          <w:rFonts w:ascii="Times New Roman" w:eastAsiaTheme="minorEastAsia" w:hAnsi="Times New Roman" w:cs="Times New Roman"/>
          <w:sz w:val="24"/>
          <w:lang w:eastAsia="ar-SA"/>
        </w:rPr>
        <w:t xml:space="preserve">. The downwelling discrete ordinate solutions at the bottom of surface layer </w:t>
      </w:r>
      <m:oMath>
        <m:r>
          <w:rPr>
            <w:rFonts w:ascii="Cambria Math" w:eastAsiaTheme="minorEastAsia" w:hAnsi="Cambria Math" w:cs="Times New Roman"/>
            <w:sz w:val="24"/>
            <w:lang w:eastAsia="ar-SA"/>
          </w:rPr>
          <m:t>N</m:t>
        </m:r>
      </m:oMath>
      <w:r w:rsidRPr="00C92D04">
        <w:rPr>
          <w:rFonts w:ascii="Times New Roman" w:eastAsiaTheme="minorEastAsia" w:hAnsi="Times New Roman" w:cs="Times New Roman"/>
          <w:sz w:val="24"/>
          <w:lang w:eastAsia="ar-SA"/>
        </w:rPr>
        <w:t xml:space="preserve"> and the diffuse-sky reflectivity are then:</w:t>
      </w: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rsidR="00C92D04" w:rsidRPr="00C92D04" w:rsidRDefault="006E46EE" w:rsidP="00C92D04">
      <w:pPr>
        <w:suppressAutoHyphens/>
        <w:autoSpaceDE w:val="0"/>
        <w:spacing w:after="120" w:line="240" w:lineRule="auto"/>
        <w:ind w:firstLine="720"/>
        <w:contextualSpacing/>
        <w:jc w:val="both"/>
        <w:rPr>
          <w:rFonts w:ascii="Times New Roman" w:eastAsiaTheme="minorEastAsia" w:hAnsi="Times New Roman" w:cs="Times New Roman"/>
          <w:sz w:val="24"/>
          <w:lang w:eastAsia="ar-SA"/>
        </w:rPr>
      </w:pPr>
      <m:oMath>
        <m:sSubSup>
          <m:sSubSupPr>
            <m:ctrlPr>
              <w:rPr>
                <w:rFonts w:ascii="Cambria Math" w:eastAsiaTheme="minorEastAsia" w:hAnsi="Cambria Math" w:cs="Times New Roman"/>
                <w:i/>
                <w:sz w:val="24"/>
                <w:lang w:eastAsia="ar-SA"/>
              </w:rPr>
            </m:ctrlPr>
          </m:sSubSupPr>
          <m:e>
            <m:r>
              <w:rPr>
                <w:rFonts w:ascii="Cambria Math" w:eastAsiaTheme="minorEastAsia" w:hAnsi="Cambria Math" w:cs="Times New Roman"/>
                <w:sz w:val="24"/>
                <w:lang w:eastAsia="ar-SA"/>
              </w:rPr>
              <m:t>I</m:t>
            </m:r>
          </m:e>
          <m:sub>
            <m:r>
              <w:rPr>
                <w:rFonts w:ascii="Cambria Math" w:eastAsiaTheme="minorEastAsia" w:hAnsi="Cambria Math" w:cs="Times New Roman"/>
                <w:sz w:val="24"/>
                <w:lang w:eastAsia="ar-SA"/>
              </w:rPr>
              <m:t>N</m:t>
            </m:r>
          </m:sub>
          <m:sup>
            <m:r>
              <w:rPr>
                <w:rFonts w:ascii="Cambria Math" w:eastAsiaTheme="minorEastAsia" w:hAnsi="Cambria Math" w:cs="Times New Roman"/>
                <w:sz w:val="24"/>
                <w:lang w:eastAsia="ar-SA"/>
              </w:rPr>
              <m:t>↓</m:t>
            </m:r>
          </m:sup>
        </m:sSubSup>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i</m:t>
                </m:r>
              </m:sub>
            </m:sSub>
          </m:e>
        </m:d>
        <m:r>
          <w:rPr>
            <w:rFonts w:ascii="Cambria Math" w:eastAsiaTheme="minorEastAsia" w:hAnsi="Cambria Math" w:cs="Times New Roman"/>
            <w:sz w:val="24"/>
            <w:lang w:eastAsia="ar-SA"/>
          </w:rPr>
          <m:t>=</m:t>
        </m:r>
        <m:nary>
          <m:naryPr>
            <m:chr m:val="∑"/>
            <m:limLoc m:val="undOvr"/>
            <m:ctrlPr>
              <w:rPr>
                <w:rFonts w:ascii="Cambria Math" w:eastAsiaTheme="minorEastAsia" w:hAnsi="Cambria Math" w:cs="Times New Roman"/>
                <w:i/>
                <w:sz w:val="24"/>
                <w:lang w:eastAsia="ar-SA"/>
              </w:rPr>
            </m:ctrlPr>
          </m:naryPr>
          <m:sub>
            <m:r>
              <w:rPr>
                <w:rFonts w:ascii="Cambria Math" w:eastAsiaTheme="minorEastAsia" w:hAnsi="Cambria Math" w:cs="Times New Roman"/>
                <w:sz w:val="24"/>
                <w:lang w:eastAsia="ar-SA"/>
              </w:rPr>
              <m:t>α=1</m:t>
            </m:r>
          </m:sub>
          <m:sup>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N</m:t>
                </m:r>
              </m:e>
              <m:sub>
                <m:r>
                  <w:rPr>
                    <w:rFonts w:ascii="Cambria Math" w:eastAsiaTheme="minorEastAsia" w:hAnsi="Cambria Math" w:cs="Times New Roman"/>
                    <w:sz w:val="24"/>
                    <w:lang w:eastAsia="ar-SA"/>
                  </w:rPr>
                  <m:t>d</m:t>
                </m:r>
              </m:sub>
            </m:sSub>
          </m:sup>
          <m:e>
            <m:d>
              <m:dPr>
                <m:begChr m:val="{"/>
                <m:endChr m:val="}"/>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L</m:t>
                        </m:r>
                      </m:e>
                    </m:acc>
                  </m:e>
                  <m:sub>
                    <m:r>
                      <w:rPr>
                        <w:rFonts w:ascii="Cambria Math" w:eastAsiaTheme="minorEastAsia" w:hAnsi="Cambria Math" w:cs="Times New Roman"/>
                        <w:sz w:val="24"/>
                        <w:lang w:eastAsia="ar-SA"/>
                      </w:rPr>
                      <m:t>nα</m:t>
                    </m:r>
                  </m:sub>
                </m:sSub>
                <m:sSubSup>
                  <m:sSubSupPr>
                    <m:ctrlPr>
                      <w:rPr>
                        <w:rFonts w:ascii="Cambria Math" w:eastAsiaTheme="minorEastAsia" w:hAnsi="Cambria Math" w:cs="Times New Roman"/>
                        <w:i/>
                        <w:sz w:val="24"/>
                        <w:lang w:eastAsia="ar-SA"/>
                      </w:rPr>
                    </m:ctrlPr>
                  </m:sSubSupPr>
                  <m:e>
                    <m:r>
                      <w:rPr>
                        <w:rFonts w:ascii="Cambria Math" w:eastAsiaTheme="minorEastAsia" w:hAnsi="Cambria Math" w:cs="Times New Roman"/>
                        <w:sz w:val="24"/>
                        <w:lang w:eastAsia="ar-SA"/>
                      </w:rPr>
                      <m:t>X</m:t>
                    </m:r>
                  </m:e>
                  <m:sub>
                    <m:r>
                      <w:rPr>
                        <w:rFonts w:ascii="Cambria Math" w:eastAsiaTheme="minorEastAsia" w:hAnsi="Cambria Math" w:cs="Times New Roman"/>
                        <w:sz w:val="24"/>
                        <w:lang w:eastAsia="ar-SA"/>
                      </w:rPr>
                      <m:t>iNα</m:t>
                    </m:r>
                  </m:sub>
                  <m:sup>
                    <m:r>
                      <w:rPr>
                        <w:rFonts w:ascii="Cambria Math" w:eastAsiaTheme="minorEastAsia" w:hAnsi="Cambria Math" w:cs="Times New Roman"/>
                        <w:sz w:val="24"/>
                        <w:lang w:eastAsia="ar-SA"/>
                      </w:rPr>
                      <m:t>+</m:t>
                    </m:r>
                  </m:sup>
                </m:sSubSup>
                <m:sSup>
                  <m:sSupPr>
                    <m:ctrlPr>
                      <w:rPr>
                        <w:rFonts w:ascii="Cambria Math" w:eastAsiaTheme="minorEastAsia" w:hAnsi="Cambria Math" w:cs="Times New Roman"/>
                        <w:sz w:val="24"/>
                        <w:lang w:eastAsia="ar-SA"/>
                      </w:rPr>
                    </m:ctrlPr>
                  </m:sSupPr>
                  <m:e>
                    <m:r>
                      <m:rPr>
                        <m:sty m:val="p"/>
                      </m:rPr>
                      <w:rPr>
                        <w:rFonts w:ascii="Cambria Math" w:eastAsiaTheme="minorEastAsia" w:hAnsi="Cambria Math" w:cs="Times New Roman"/>
                        <w:sz w:val="24"/>
                        <w:lang w:eastAsia="ar-SA"/>
                      </w:rPr>
                      <m:t>e</m:t>
                    </m:r>
                  </m:e>
                  <m:sup>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k</m:t>
                        </m:r>
                      </m:e>
                      <m:sub>
                        <m:r>
                          <w:rPr>
                            <w:rFonts w:ascii="Cambria Math" w:eastAsiaTheme="minorEastAsia" w:hAnsi="Cambria Math" w:cs="Times New Roman"/>
                            <w:sz w:val="24"/>
                            <w:lang w:eastAsia="ar-SA"/>
                          </w:rPr>
                          <m:t>Nα</m:t>
                        </m:r>
                      </m:sub>
                    </m:sSub>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m:t>
                        </m:r>
                      </m:e>
                      <m:sub>
                        <m:r>
                          <w:rPr>
                            <w:rFonts w:ascii="Cambria Math" w:eastAsiaTheme="minorEastAsia" w:hAnsi="Cambria Math" w:cs="Times New Roman"/>
                            <w:sz w:val="24"/>
                            <w:lang w:eastAsia="ar-SA"/>
                          </w:rPr>
                          <m:t>N</m:t>
                        </m:r>
                      </m:sub>
                    </m:sSub>
                  </m:sup>
                </m:sSup>
                <m:r>
                  <w:rPr>
                    <w:rFonts w:ascii="Cambria Math" w:eastAsiaTheme="minorEastAsia" w:hAnsi="Cambria Math" w:cs="Times New Roman"/>
                    <w:sz w:val="24"/>
                    <w:lang w:eastAsia="ar-SA"/>
                  </w:rPr>
                  <m:t>+</m:t>
                </m:r>
                <m:sSubSup>
                  <m:sSubSupPr>
                    <m:ctrlPr>
                      <w:rPr>
                        <w:rFonts w:ascii="Cambria Math" w:eastAsiaTheme="minorEastAsia" w:hAnsi="Cambria Math" w:cs="Times New Roman"/>
                        <w:i/>
                        <w:sz w:val="24"/>
                        <w:lang w:eastAsia="ar-SA"/>
                      </w:rPr>
                    </m:ctrlPr>
                  </m:sSubSupPr>
                  <m:e>
                    <m:sSub>
                      <m:sSubPr>
                        <m:ctrlPr>
                          <w:rPr>
                            <w:rFonts w:ascii="Cambria Math" w:eastAsiaTheme="minorEastAsia" w:hAnsi="Cambria Math" w:cs="Times New Roman"/>
                            <w:i/>
                            <w:sz w:val="24"/>
                            <w:lang w:eastAsia="ar-SA"/>
                          </w:rPr>
                        </m:ctrlPr>
                      </m:sSubPr>
                      <m:e>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M</m:t>
                            </m:r>
                          </m:e>
                        </m:acc>
                      </m:e>
                      <m:sub>
                        <m:r>
                          <w:rPr>
                            <w:rFonts w:ascii="Cambria Math" w:eastAsiaTheme="minorEastAsia" w:hAnsi="Cambria Math" w:cs="Times New Roman"/>
                            <w:sz w:val="24"/>
                            <w:lang w:eastAsia="ar-SA"/>
                          </w:rPr>
                          <m:t>nα</m:t>
                        </m:r>
                      </m:sub>
                    </m:sSub>
                    <m:r>
                      <w:rPr>
                        <w:rFonts w:ascii="Cambria Math" w:eastAsiaTheme="minorEastAsia" w:hAnsi="Cambria Math" w:cs="Times New Roman"/>
                        <w:sz w:val="24"/>
                        <w:lang w:eastAsia="ar-SA"/>
                      </w:rPr>
                      <m:t>X</m:t>
                    </m:r>
                  </m:e>
                  <m:sub>
                    <m:r>
                      <w:rPr>
                        <w:rFonts w:ascii="Cambria Math" w:eastAsiaTheme="minorEastAsia" w:hAnsi="Cambria Math" w:cs="Times New Roman"/>
                        <w:sz w:val="24"/>
                        <w:lang w:eastAsia="ar-SA"/>
                      </w:rPr>
                      <m:t>iNα</m:t>
                    </m:r>
                  </m:sub>
                  <m:sup>
                    <m:r>
                      <w:rPr>
                        <w:rFonts w:ascii="Cambria Math" w:eastAsiaTheme="minorEastAsia" w:hAnsi="Cambria Math" w:cs="Times New Roman"/>
                        <w:sz w:val="24"/>
                        <w:lang w:eastAsia="ar-SA"/>
                      </w:rPr>
                      <m:t>-</m:t>
                    </m:r>
                  </m:sup>
                </m:sSubSup>
              </m:e>
            </m:d>
          </m:e>
        </m:nary>
        <m:r>
          <w:rPr>
            <w:rFonts w:ascii="Cambria Math" w:eastAsiaTheme="minorEastAsia" w:hAnsi="Cambria Math" w:cs="Times New Roman"/>
            <w:sz w:val="24"/>
            <w:lang w:eastAsia="ar-SA"/>
          </w:rPr>
          <m:t>;</m:t>
        </m:r>
      </m:oMath>
      <w:r w:rsidR="00C92D04" w:rsidRPr="00C92D04">
        <w:rPr>
          <w:rFonts w:ascii="Times New Roman" w:eastAsiaTheme="minorEastAsia" w:hAnsi="Times New Roman" w:cs="Times New Roman"/>
          <w:sz w:val="24"/>
          <w:lang w:eastAsia="ar-SA"/>
        </w:rPr>
        <w:t xml:space="preserve"> </w:t>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5F3465">
        <w:rPr>
          <w:rFonts w:ascii="Times New Roman" w:eastAsiaTheme="minorEastAsia" w:hAnsi="Times New Roman" w:cs="Times New Roman"/>
          <w:sz w:val="24"/>
          <w:lang w:eastAsia="ar-SA"/>
        </w:rPr>
        <w:t xml:space="preserve"> </w:t>
      </w:r>
      <w:r w:rsidR="00C92D04" w:rsidRPr="00C92D04">
        <w:rPr>
          <w:rFonts w:ascii="Times New Roman" w:eastAsiaTheme="minorEastAsia" w:hAnsi="Times New Roman" w:cs="Times New Roman"/>
          <w:sz w:val="24"/>
          <w:lang w:eastAsia="ar-SA"/>
        </w:rPr>
        <w:t xml:space="preserve">     (Ad 6.3.4)</w:t>
      </w: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120" w:line="240" w:lineRule="auto"/>
        <w:ind w:firstLine="720"/>
        <w:contextualSpacing/>
        <w:jc w:val="both"/>
        <w:rPr>
          <w:rFonts w:ascii="Times New Roman" w:eastAsiaTheme="minorEastAsia" w:hAnsi="Times New Roman" w:cs="Times New Roman"/>
          <w:sz w:val="24"/>
          <w:lang w:eastAsia="ar-SA"/>
        </w:rPr>
      </w:pPr>
      <m:oMath>
        <m:r>
          <w:rPr>
            <w:rFonts w:ascii="Cambria Math" w:eastAsiaTheme="minorEastAsia" w:hAnsi="Cambria Math" w:cs="Times New Roman"/>
            <w:sz w:val="24"/>
            <w:lang w:eastAsia="ar-SA"/>
          </w:rPr>
          <m:t xml:space="preserve"> </m:t>
        </m:r>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S</m:t>
            </m:r>
          </m:e>
        </m:acc>
        <m:r>
          <w:rPr>
            <w:rFonts w:ascii="Cambria Math" w:eastAsiaTheme="minorEastAsia" w:hAnsi="Cambria Math" w:cs="Times New Roman"/>
            <w:sz w:val="24"/>
            <w:lang w:eastAsia="ar-SA"/>
          </w:rPr>
          <m:t>=2</m:t>
        </m:r>
        <m:nary>
          <m:naryPr>
            <m:limLoc m:val="undOvr"/>
            <m:ctrlPr>
              <w:rPr>
                <w:rFonts w:ascii="Cambria Math" w:eastAsiaTheme="minorEastAsia" w:hAnsi="Cambria Math" w:cs="Times New Roman"/>
                <w:i/>
                <w:sz w:val="24"/>
                <w:lang w:eastAsia="ar-SA"/>
              </w:rPr>
            </m:ctrlPr>
          </m:naryPr>
          <m:sub>
            <m:r>
              <w:rPr>
                <w:rFonts w:ascii="Cambria Math" w:eastAsiaTheme="minorEastAsia" w:hAnsi="Cambria Math" w:cs="Times New Roman"/>
                <w:sz w:val="24"/>
                <w:lang w:eastAsia="ar-SA"/>
              </w:rPr>
              <m:t>0</m:t>
            </m:r>
          </m:sub>
          <m:sup>
            <m:r>
              <w:rPr>
                <w:rFonts w:ascii="Cambria Math" w:eastAsiaTheme="minorEastAsia" w:hAnsi="Cambria Math" w:cs="Times New Roman"/>
                <w:sz w:val="24"/>
                <w:lang w:eastAsia="ar-SA"/>
              </w:rPr>
              <m:t>1</m:t>
            </m:r>
          </m:sup>
          <m:e>
            <m:sSubSup>
              <m:sSubSupPr>
                <m:ctrlPr>
                  <w:rPr>
                    <w:rFonts w:ascii="Cambria Math" w:eastAsiaTheme="minorEastAsia" w:hAnsi="Cambria Math" w:cs="Times New Roman"/>
                    <w:i/>
                    <w:sz w:val="24"/>
                    <w:lang w:eastAsia="ar-SA"/>
                  </w:rPr>
                </m:ctrlPr>
              </m:sSubSupPr>
              <m:e>
                <m:r>
                  <w:rPr>
                    <w:rFonts w:ascii="Cambria Math" w:eastAsiaTheme="minorEastAsia" w:hAnsi="Cambria Math" w:cs="Times New Roman"/>
                    <w:sz w:val="24"/>
                    <w:lang w:eastAsia="ar-SA"/>
                  </w:rPr>
                  <m:t>I</m:t>
                </m:r>
              </m:e>
              <m:sub>
                <m:r>
                  <w:rPr>
                    <w:rFonts w:ascii="Cambria Math" w:eastAsiaTheme="minorEastAsia" w:hAnsi="Cambria Math" w:cs="Times New Roman"/>
                    <w:sz w:val="24"/>
                    <w:lang w:eastAsia="ar-SA"/>
                  </w:rPr>
                  <m:t>N</m:t>
                </m:r>
              </m:sub>
              <m:sup>
                <m:r>
                  <w:rPr>
                    <w:rFonts w:ascii="Cambria Math" w:eastAsiaTheme="minorEastAsia" w:hAnsi="Cambria Math" w:cs="Times New Roman"/>
                    <w:sz w:val="24"/>
                    <w:lang w:eastAsia="ar-SA"/>
                  </w:rPr>
                  <m:t>↓</m:t>
                </m:r>
              </m:sup>
            </m:sSubSup>
            <m:r>
              <w:rPr>
                <w:rFonts w:ascii="Cambria Math" w:eastAsiaTheme="minorEastAsia" w:hAnsi="Cambria Math" w:cs="Times New Roman"/>
                <w:sz w:val="24"/>
                <w:lang w:eastAsia="ar-SA"/>
              </w:rPr>
              <m:t>(μ)μdμ</m:t>
            </m:r>
          </m:e>
        </m:nary>
        <m:r>
          <w:rPr>
            <w:rFonts w:ascii="Cambria Math" w:eastAsiaTheme="minorEastAsia" w:hAnsi="Cambria Math" w:cs="Times New Roman"/>
            <w:sz w:val="24"/>
            <w:lang w:eastAsia="ar-SA"/>
          </w:rPr>
          <m:t>=2</m:t>
        </m:r>
        <m:nary>
          <m:naryPr>
            <m:chr m:val="∑"/>
            <m:limLoc m:val="undOvr"/>
            <m:ctrlPr>
              <w:rPr>
                <w:rFonts w:ascii="Cambria Math" w:eastAsiaTheme="minorEastAsia" w:hAnsi="Cambria Math" w:cs="Times New Roman"/>
                <w:i/>
                <w:sz w:val="24"/>
                <w:lang w:eastAsia="ar-SA"/>
              </w:rPr>
            </m:ctrlPr>
          </m:naryPr>
          <m:sub>
            <m:r>
              <w:rPr>
                <w:rFonts w:ascii="Cambria Math" w:eastAsiaTheme="minorEastAsia" w:hAnsi="Cambria Math" w:cs="Times New Roman"/>
                <w:sz w:val="24"/>
                <w:lang w:eastAsia="ar-SA"/>
              </w:rPr>
              <m:t>i=1</m:t>
            </m:r>
          </m:sub>
          <m:sup>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N</m:t>
                </m:r>
              </m:e>
              <m:sub>
                <m:r>
                  <w:rPr>
                    <w:rFonts w:ascii="Cambria Math" w:eastAsiaTheme="minorEastAsia" w:hAnsi="Cambria Math" w:cs="Times New Roman"/>
                    <w:sz w:val="24"/>
                    <w:lang w:eastAsia="ar-SA"/>
                  </w:rPr>
                  <m:t>d</m:t>
                </m:r>
              </m:sub>
            </m:sSub>
          </m:sup>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i</m:t>
                </m:r>
              </m:sub>
            </m:sSub>
            <m:sSubSup>
              <m:sSubSupPr>
                <m:ctrlPr>
                  <w:rPr>
                    <w:rFonts w:ascii="Cambria Math" w:eastAsiaTheme="minorEastAsia" w:hAnsi="Cambria Math" w:cs="Times New Roman"/>
                    <w:i/>
                    <w:sz w:val="24"/>
                    <w:lang w:eastAsia="ar-SA"/>
                  </w:rPr>
                </m:ctrlPr>
              </m:sSubSup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c</m:t>
                    </m:r>
                  </m:e>
                  <m:sub>
                    <m:r>
                      <w:rPr>
                        <w:rFonts w:ascii="Cambria Math" w:eastAsiaTheme="minorEastAsia" w:hAnsi="Cambria Math" w:cs="Times New Roman"/>
                        <w:sz w:val="24"/>
                        <w:lang w:eastAsia="ar-SA"/>
                      </w:rPr>
                      <m:t>i</m:t>
                    </m:r>
                  </m:sub>
                </m:sSub>
                <m:r>
                  <w:rPr>
                    <w:rFonts w:ascii="Cambria Math" w:eastAsiaTheme="minorEastAsia" w:hAnsi="Cambria Math" w:cs="Times New Roman"/>
                    <w:sz w:val="24"/>
                    <w:lang w:eastAsia="ar-SA"/>
                  </w:rPr>
                  <m:t>I</m:t>
                </m:r>
              </m:e>
              <m:sub>
                <m:r>
                  <w:rPr>
                    <w:rFonts w:ascii="Cambria Math" w:eastAsiaTheme="minorEastAsia" w:hAnsi="Cambria Math" w:cs="Times New Roman"/>
                    <w:sz w:val="24"/>
                    <w:lang w:eastAsia="ar-SA"/>
                  </w:rPr>
                  <m:t>N</m:t>
                </m:r>
              </m:sub>
              <m:sup>
                <m:r>
                  <w:rPr>
                    <w:rFonts w:ascii="Cambria Math" w:eastAsiaTheme="minorEastAsia" w:hAnsi="Cambria Math" w:cs="Times New Roman"/>
                    <w:sz w:val="24"/>
                    <w:lang w:eastAsia="ar-SA"/>
                  </w:rPr>
                  <m:t>↓</m:t>
                </m:r>
              </m:sup>
            </m:sSubSup>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i</m:t>
                </m:r>
              </m:sub>
            </m:sSub>
            <m:r>
              <w:rPr>
                <w:rFonts w:ascii="Cambria Math" w:eastAsiaTheme="minorEastAsia" w:hAnsi="Cambria Math" w:cs="Times New Roman"/>
                <w:sz w:val="24"/>
                <w:lang w:eastAsia="ar-SA"/>
              </w:rPr>
              <m:t>)</m:t>
            </m:r>
          </m:e>
        </m:nary>
        <m:r>
          <w:rPr>
            <w:rFonts w:ascii="Cambria Math" w:eastAsiaTheme="minorEastAsia" w:hAnsi="Cambria Math" w:cs="Times New Roman"/>
            <w:sz w:val="24"/>
            <w:lang w:eastAsia="ar-SA"/>
          </w:rPr>
          <m:t>.</m:t>
        </m:r>
      </m:oMath>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005F3465">
        <w:rPr>
          <w:rFonts w:ascii="Times New Roman" w:eastAsiaTheme="minorEastAsia" w:hAnsi="Times New Roman" w:cs="Times New Roman"/>
          <w:sz w:val="24"/>
          <w:lang w:eastAsia="ar-SA"/>
        </w:rPr>
        <w:t xml:space="preserve"> </w:t>
      </w:r>
      <w:r w:rsidRPr="00C92D04">
        <w:rPr>
          <w:rFonts w:ascii="Times New Roman" w:eastAsiaTheme="minorEastAsia" w:hAnsi="Times New Roman" w:cs="Times New Roman"/>
          <w:sz w:val="24"/>
          <w:lang w:eastAsia="ar-SA"/>
        </w:rPr>
        <w:t xml:space="preserve">     (Ad 6.3.5)</w:t>
      </w: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Here,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m:t>
            </m:r>
          </m:e>
          <m:sub>
            <m:r>
              <w:rPr>
                <w:rFonts w:ascii="Cambria Math" w:eastAsiaTheme="minorEastAsia" w:hAnsi="Cambria Math" w:cs="Times New Roman"/>
                <w:sz w:val="24"/>
                <w:lang w:eastAsia="ar-SA"/>
              </w:rPr>
              <m:t>N</m:t>
            </m:r>
          </m:sub>
        </m:sSub>
      </m:oMath>
      <w:r w:rsidRPr="00C92D04">
        <w:rPr>
          <w:rFonts w:ascii="Times New Roman" w:eastAsiaTheme="minorEastAsia" w:hAnsi="Times New Roman" w:cs="Times New Roman"/>
          <w:sz w:val="24"/>
          <w:lang w:eastAsia="ar-SA"/>
        </w:rPr>
        <w:t xml:space="preserve"> is the vertical optical thickness of the boundary layer, </w:t>
      </w:r>
      <m:oMath>
        <m:d>
          <m:dPr>
            <m:begChr m:val="{"/>
            <m:endChr m:val="}"/>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i</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c</m:t>
                </m:r>
              </m:e>
              <m:sub>
                <m:r>
                  <w:rPr>
                    <w:rFonts w:ascii="Cambria Math" w:eastAsiaTheme="minorEastAsia" w:hAnsi="Cambria Math" w:cs="Times New Roman"/>
                    <w:sz w:val="24"/>
                    <w:lang w:eastAsia="ar-SA"/>
                  </w:rPr>
                  <m:t>i</m:t>
                </m:r>
              </m:sub>
            </m:sSub>
          </m:e>
        </m:d>
        <m:r>
          <w:rPr>
            <w:rFonts w:ascii="Cambria Math" w:eastAsiaTheme="minorEastAsia" w:hAnsi="Cambria Math" w:cs="Times New Roman"/>
            <w:sz w:val="24"/>
            <w:lang w:eastAsia="ar-SA"/>
          </w:rPr>
          <m:t>, i=1,…</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N</m:t>
            </m:r>
          </m:e>
          <m:sub>
            <m:r>
              <w:rPr>
                <w:rFonts w:ascii="Cambria Math" w:eastAsiaTheme="minorEastAsia" w:hAnsi="Cambria Math" w:cs="Times New Roman"/>
                <w:sz w:val="24"/>
                <w:lang w:eastAsia="ar-SA"/>
              </w:rPr>
              <m:t>d</m:t>
            </m:r>
          </m:sub>
        </m:sSub>
      </m:oMath>
      <w:r w:rsidRPr="00C92D04">
        <w:rPr>
          <w:rFonts w:ascii="Times New Roman" w:eastAsiaTheme="minorEastAsia" w:hAnsi="Times New Roman" w:cs="Times New Roman"/>
          <w:sz w:val="24"/>
          <w:lang w:eastAsia="ar-SA"/>
        </w:rPr>
        <w:t xml:space="preserve"> are the discrete ordinates and quadrature weights, and </w:t>
      </w:r>
      <m:oMath>
        <m:d>
          <m:dPr>
            <m:begChr m:val="{"/>
            <m:endChr m:val="}"/>
            <m:ctrlPr>
              <w:rPr>
                <w:rFonts w:ascii="Cambria Math" w:eastAsiaTheme="minorEastAsia" w:hAnsi="Cambria Math" w:cs="Times New Roman"/>
                <w:i/>
                <w:sz w:val="24"/>
                <w:lang w:eastAsia="ar-SA"/>
              </w:rPr>
            </m:ctrlPr>
          </m:dPr>
          <m:e>
            <m:sSubSup>
              <m:sSubSupPr>
                <m:ctrlPr>
                  <w:rPr>
                    <w:rFonts w:ascii="Cambria Math" w:eastAsiaTheme="minorEastAsia" w:hAnsi="Cambria Math" w:cs="Times New Roman"/>
                    <w:i/>
                    <w:sz w:val="24"/>
                    <w:lang w:eastAsia="ar-SA"/>
                  </w:rPr>
                </m:ctrlPr>
              </m:sSubSup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k</m:t>
                    </m:r>
                  </m:e>
                  <m:sub>
                    <m:r>
                      <w:rPr>
                        <w:rFonts w:ascii="Cambria Math" w:eastAsiaTheme="minorEastAsia" w:hAnsi="Cambria Math" w:cs="Times New Roman"/>
                        <w:sz w:val="24"/>
                        <w:lang w:eastAsia="ar-SA"/>
                      </w:rPr>
                      <m:t>Nα</m:t>
                    </m:r>
                  </m:sub>
                </m:sSub>
                <m:r>
                  <w:rPr>
                    <w:rFonts w:ascii="Cambria Math" w:eastAsiaTheme="minorEastAsia" w:hAnsi="Cambria Math" w:cs="Times New Roman"/>
                    <w:sz w:val="24"/>
                    <w:lang w:eastAsia="ar-SA"/>
                  </w:rPr>
                  <m:t>,X</m:t>
                </m:r>
              </m:e>
              <m:sub>
                <m:r>
                  <w:rPr>
                    <w:rFonts w:ascii="Cambria Math" w:eastAsiaTheme="minorEastAsia" w:hAnsi="Cambria Math" w:cs="Times New Roman"/>
                    <w:sz w:val="24"/>
                    <w:lang w:eastAsia="ar-SA"/>
                  </w:rPr>
                  <m:t>iNα</m:t>
                </m:r>
              </m:sub>
              <m:sup>
                <m:r>
                  <w:rPr>
                    <w:rFonts w:ascii="Cambria Math" w:eastAsiaTheme="minorEastAsia" w:hAnsi="Cambria Math" w:cs="Times New Roman"/>
                    <w:sz w:val="24"/>
                    <w:lang w:eastAsia="ar-SA"/>
                  </w:rPr>
                  <m:t>±</m:t>
                </m:r>
              </m:sup>
            </m:sSubSup>
          </m:e>
        </m:d>
      </m:oMath>
      <w:r w:rsidRPr="00C92D04">
        <w:rPr>
          <w:rFonts w:ascii="Times New Roman" w:eastAsiaTheme="minorEastAsia" w:hAnsi="Times New Roman" w:cs="Times New Roman"/>
          <w:sz w:val="24"/>
          <w:lang w:eastAsia="ar-SA"/>
        </w:rPr>
        <w:t xml:space="preserve"> are the eigensolutions of the homogeneous multiple scatter RTE in that layer. A similar but slightly more involved formula for the upwelling transmittance </w:t>
      </w:r>
      <m:oMath>
        <m:sSup>
          <m:sSupPr>
            <m:ctrlPr>
              <w:rPr>
                <w:rFonts w:ascii="Cambria Math" w:eastAsiaTheme="minorEastAsia" w:hAnsi="Cambria Math" w:cs="Times New Roman"/>
                <w:i/>
                <w:sz w:val="24"/>
                <w:lang w:eastAsia="ar-SA"/>
              </w:rPr>
            </m:ctrlPr>
          </m:sSupPr>
          <m:e>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T</m:t>
                </m:r>
              </m:e>
            </m:acc>
          </m:e>
          <m:sup>
            <m:r>
              <w:rPr>
                <w:rFonts w:ascii="Cambria Math" w:eastAsiaTheme="minorEastAsia" w:hAnsi="Cambria Math" w:cs="Times New Roman"/>
                <w:sz w:val="24"/>
                <w:lang w:eastAsia="ar-SA"/>
              </w:rPr>
              <m:t>↑</m:t>
            </m:r>
          </m:sup>
        </m:sSup>
        <m:r>
          <w:rPr>
            <w:rFonts w:ascii="Cambria Math" w:eastAsiaTheme="minorEastAsia" w:hAnsi="Cambria Math" w:cs="Times New Roman"/>
            <w:sz w:val="24"/>
            <w:lang w:eastAsia="ar-SA"/>
          </w:rPr>
          <m:t>(μ)</m:t>
        </m:r>
      </m:oMath>
      <w:r w:rsidRPr="00C92D04">
        <w:rPr>
          <w:rFonts w:ascii="Times New Roman" w:eastAsiaTheme="minorEastAsia" w:hAnsi="Times New Roman" w:cs="Times New Roman"/>
          <w:sz w:val="24"/>
          <w:lang w:eastAsia="ar-SA"/>
        </w:rPr>
        <w:t xml:space="preserve"> can be written down once we have </w:t>
      </w:r>
      <m:oMath>
        <m:d>
          <m:dPr>
            <m:begChr m:val="{"/>
            <m:endChr m:val="}"/>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L</m:t>
                    </m:r>
                  </m:e>
                </m:acc>
              </m:e>
              <m:sub>
                <m:r>
                  <w:rPr>
                    <w:rFonts w:ascii="Cambria Math" w:eastAsiaTheme="minorEastAsia" w:hAnsi="Cambria Math" w:cs="Times New Roman"/>
                    <w:sz w:val="24"/>
                    <w:lang w:eastAsia="ar-SA"/>
                  </w:rPr>
                  <m:t>nα</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M</m:t>
                    </m:r>
                  </m:e>
                </m:acc>
              </m:e>
              <m:sub>
                <m:r>
                  <w:rPr>
                    <w:rFonts w:ascii="Cambria Math" w:eastAsiaTheme="minorEastAsia" w:hAnsi="Cambria Math" w:cs="Times New Roman"/>
                    <w:sz w:val="24"/>
                    <w:lang w:eastAsia="ar-SA"/>
                  </w:rPr>
                  <m:t>nα</m:t>
                </m:r>
              </m:sub>
            </m:sSub>
          </m:e>
        </m:d>
      </m:oMath>
      <w:r w:rsidRPr="00C92D04">
        <w:rPr>
          <w:rFonts w:ascii="Times New Roman" w:eastAsiaTheme="minorEastAsia" w:hAnsi="Times New Roman" w:cs="Times New Roman"/>
          <w:sz w:val="24"/>
          <w:lang w:eastAsia="ar-SA"/>
        </w:rPr>
        <w:t xml:space="preserve">; the main complication here is the use of homogeneous RTE solutions interpolated to off-quadrature streams </w:t>
      </w:r>
      <m:oMath>
        <m:r>
          <w:rPr>
            <w:rFonts w:ascii="Cambria Math" w:eastAsiaTheme="minorEastAsia" w:hAnsi="Cambria Math" w:cs="Times New Roman"/>
            <w:sz w:val="24"/>
            <w:lang w:eastAsia="ar-SA"/>
          </w:rPr>
          <m:t>μ</m:t>
        </m:r>
      </m:oMath>
      <w:r w:rsidRPr="00C92D04">
        <w:rPr>
          <w:rFonts w:ascii="Times New Roman" w:eastAsiaTheme="minorEastAsia" w:hAnsi="Times New Roman" w:cs="Times New Roman"/>
          <w:sz w:val="24"/>
          <w:lang w:eastAsia="ar-SA"/>
        </w:rPr>
        <w:t xml:space="preserve">. However, these user-stream homogeneous solutions have already been derived as part </w:t>
      </w:r>
      <w:r w:rsidRPr="00C92D04">
        <w:rPr>
          <w:rFonts w:ascii="Times New Roman" w:eastAsiaTheme="minorEastAsia" w:hAnsi="Times New Roman" w:cs="Times New Roman"/>
          <w:sz w:val="24"/>
          <w:lang w:eastAsia="ar-SA"/>
        </w:rPr>
        <w:lastRenderedPageBreak/>
        <w:t xml:space="preserve">of the normal RTE solution procedure, and there is thus very little extra work involved in computing both </w:t>
      </w:r>
      <m:oMath>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S</m:t>
            </m:r>
          </m:e>
        </m:acc>
      </m:oMath>
      <w:r w:rsidRPr="00C92D04">
        <w:rPr>
          <w:rFonts w:ascii="Times New Roman" w:eastAsiaTheme="minorEastAsia" w:hAnsi="Times New Roman" w:cs="Times New Roman"/>
          <w:sz w:val="24"/>
          <w:lang w:eastAsia="ar-SA"/>
        </w:rPr>
        <w:t xml:space="preserve"> and </w:t>
      </w:r>
      <m:oMath>
        <m:r>
          <w:rPr>
            <w:rFonts w:ascii="Cambria Math" w:eastAsiaTheme="minorEastAsia" w:hAnsi="Cambria Math" w:cs="Times New Roman"/>
            <w:sz w:val="24"/>
            <w:lang w:eastAsia="ar-SA"/>
          </w:rPr>
          <m:t>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,μ)</m:t>
        </m:r>
      </m:oMath>
      <w:r w:rsidRPr="00C92D04">
        <w:rPr>
          <w:rFonts w:ascii="Times New Roman" w:eastAsiaTheme="minorEastAsia" w:hAnsi="Times New Roman" w:cs="Times New Roman"/>
          <w:sz w:val="24"/>
          <w:lang w:eastAsia="ar-SA"/>
        </w:rPr>
        <w:t>.</w:t>
      </w: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A “media properties” subroutine and module has been added to VLIDORT to provide </w:t>
      </w:r>
      <m:oMath>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S</m:t>
            </m:r>
          </m:e>
        </m:acc>
      </m:oMath>
      <w:r w:rsidRPr="00C92D04">
        <w:rPr>
          <w:rFonts w:ascii="Times New Roman" w:eastAsiaTheme="minorEastAsia" w:hAnsi="Times New Roman" w:cs="Times New Roman"/>
          <w:sz w:val="24"/>
          <w:lang w:eastAsia="ar-SA"/>
        </w:rPr>
        <w:t xml:space="preserve"> and </w:t>
      </w:r>
      <m:oMath>
        <m:sSup>
          <m:sSupPr>
            <m:ctrlPr>
              <w:rPr>
                <w:rFonts w:ascii="Cambria Math" w:eastAsiaTheme="minorEastAsia" w:hAnsi="Cambria Math" w:cs="Times New Roman"/>
                <w:i/>
                <w:sz w:val="24"/>
                <w:lang w:eastAsia="ar-SA"/>
              </w:rPr>
            </m:ctrlPr>
          </m:sSupPr>
          <m:e>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T</m:t>
                </m:r>
              </m:e>
            </m:acc>
          </m:e>
          <m:sup>
            <m:r>
              <w:rPr>
                <w:rFonts w:ascii="Cambria Math" w:eastAsiaTheme="minorEastAsia" w:hAnsi="Cambria Math" w:cs="Times New Roman"/>
                <w:sz w:val="24"/>
                <w:lang w:eastAsia="ar-SA"/>
              </w:rPr>
              <m:t>↑</m:t>
            </m:r>
          </m:sup>
        </m:sSup>
        <m:r>
          <w:rPr>
            <w:rFonts w:ascii="Cambria Math" w:eastAsiaTheme="minorEastAsia" w:hAnsi="Cambria Math" w:cs="Times New Roman"/>
            <w:sz w:val="24"/>
            <w:lang w:eastAsia="ar-SA"/>
          </w:rPr>
          <m:t>(μ)</m:t>
        </m:r>
      </m:oMath>
      <w:r w:rsidRPr="00C92D04">
        <w:rPr>
          <w:rFonts w:ascii="Times New Roman" w:eastAsiaTheme="minorEastAsia" w:hAnsi="Times New Roman" w:cs="Times New Roman"/>
          <w:sz w:val="24"/>
          <w:lang w:eastAsia="ar-SA"/>
        </w:rPr>
        <w:t xml:space="preserve">; </w:t>
      </w:r>
      <m:oMath>
        <m:sSup>
          <m:sSupPr>
            <m:ctrlPr>
              <w:rPr>
                <w:rFonts w:ascii="Cambria Math" w:eastAsiaTheme="minorEastAsia" w:hAnsi="Cambria Math" w:cs="Times New Roman"/>
                <w:i/>
                <w:sz w:val="24"/>
                <w:lang w:eastAsia="ar-SA"/>
              </w:rPr>
            </m:ctrlPr>
          </m:sSupPr>
          <m:e>
            <m:r>
              <w:rPr>
                <w:rFonts w:ascii="Cambria Math" w:eastAsiaTheme="minorEastAsia" w:hAnsi="Cambria Math" w:cs="Times New Roman"/>
                <w:sz w:val="24"/>
                <w:lang w:eastAsia="ar-SA"/>
              </w:rPr>
              <m:t>T</m:t>
            </m:r>
          </m:e>
          <m:sup>
            <m:r>
              <w:rPr>
                <w:rFonts w:ascii="Cambria Math" w:eastAsiaTheme="minorEastAsia" w:hAnsi="Cambria Math" w:cs="Times New Roman"/>
                <w:sz w:val="24"/>
                <w:lang w:eastAsia="ar-SA"/>
              </w:rPr>
              <m:t>↓</m:t>
            </m:r>
          </m:sup>
        </m:sSup>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oMath>
      <w:r w:rsidRPr="00C92D04">
        <w:rPr>
          <w:rFonts w:ascii="Times New Roman" w:eastAsiaTheme="minorEastAsia" w:hAnsi="Times New Roman" w:cs="Times New Roman"/>
          <w:sz w:val="24"/>
          <w:lang w:eastAsia="ar-SA"/>
        </w:rPr>
        <w:t xml:space="preserve"> is already available from existing code in VLIDORT. This new subroutine is called by a single input flag, so the I/O changes are straightforward (</w:t>
      </w:r>
      <m:oMath>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S</m:t>
            </m:r>
          </m:e>
        </m:acc>
      </m:oMath>
      <w:r w:rsidRPr="00C92D04">
        <w:rPr>
          <w:rFonts w:ascii="Times New Roman" w:eastAsiaTheme="minorEastAsia" w:hAnsi="Times New Roman" w:cs="Times New Roman"/>
          <w:sz w:val="24"/>
          <w:lang w:eastAsia="ar-SA"/>
        </w:rPr>
        <w:t xml:space="preserve"> and </w:t>
      </w:r>
      <m:oMath>
        <m:r>
          <w:rPr>
            <w:rFonts w:ascii="Cambria Math" w:eastAsiaTheme="minorEastAsia" w:hAnsi="Cambria Math" w:cs="Times New Roman"/>
            <w:sz w:val="24"/>
            <w:lang w:eastAsia="ar-SA"/>
          </w:rPr>
          <m:t>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,μ)</m:t>
        </m:r>
      </m:oMath>
      <w:r w:rsidRPr="00C92D04">
        <w:rPr>
          <w:rFonts w:ascii="Times New Roman" w:eastAsiaTheme="minorEastAsia" w:hAnsi="Times New Roman" w:cs="Times New Roman"/>
          <w:sz w:val="24"/>
          <w:lang w:eastAsia="ar-SA"/>
        </w:rPr>
        <w:t xml:space="preserve"> have been added to the main output type structure). The new subroutine and the planetary-problem output is available for plane-parallel and pseudo-spherical geometry and for multiple geometries in both observation- and lattice-geometry scenarios.</w:t>
      </w: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A quick timing example will show the advantages of using this new method. Making a single call to get </w:t>
      </w:r>
      <m:oMath>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S</m:t>
            </m:r>
          </m:e>
        </m:acc>
      </m:oMath>
      <w:r w:rsidRPr="00C92D04">
        <w:rPr>
          <w:rFonts w:ascii="Times New Roman" w:eastAsiaTheme="minorEastAsia" w:hAnsi="Times New Roman" w:cs="Times New Roman"/>
          <w:sz w:val="24"/>
          <w:lang w:eastAsia="ar-SA"/>
        </w:rPr>
        <w:t xml:space="preserve">, </w:t>
      </w:r>
      <m:oMath>
        <m:r>
          <w:rPr>
            <w:rFonts w:ascii="Cambria Math" w:eastAsiaTheme="minorEastAsia" w:hAnsi="Cambria Math" w:cs="Times New Roman"/>
            <w:sz w:val="24"/>
            <w:lang w:eastAsia="ar-SA"/>
          </w:rPr>
          <m:t>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,μ)</m:t>
        </m:r>
      </m:oMath>
      <w:r w:rsidRPr="00C92D04">
        <w:rPr>
          <w:rFonts w:ascii="Times New Roman" w:eastAsiaTheme="minorEastAsia" w:hAnsi="Times New Roman" w:cs="Times New Roman"/>
          <w:sz w:val="24"/>
          <w:lang w:eastAsia="ar-SA"/>
        </w:rPr>
        <w:t xml:space="preserve"> and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I</m:t>
            </m:r>
          </m:e>
          <m:sub>
            <m:r>
              <w:rPr>
                <w:rFonts w:ascii="Cambria Math" w:eastAsiaTheme="minorEastAsia" w:hAnsi="Cambria Math" w:cs="Times New Roman"/>
                <w:sz w:val="24"/>
                <w:lang w:eastAsia="ar-SA"/>
              </w:rPr>
              <m:t>0</m:t>
            </m:r>
          </m:sub>
        </m:sSub>
      </m:oMath>
      <w:r w:rsidRPr="00C92D04">
        <w:rPr>
          <w:rFonts w:ascii="Times New Roman" w:eastAsiaTheme="minorEastAsia" w:hAnsi="Times New Roman" w:cs="Times New Roman"/>
          <w:sz w:val="24"/>
          <w:lang w:eastAsia="ar-SA"/>
        </w:rPr>
        <w:t xml:space="preserve"> using the new media-properties implementation is slightly slower than making a direct call for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I</m:t>
            </m:r>
          </m:e>
          <m:sub>
            <m:r>
              <w:rPr>
                <w:rFonts w:ascii="Cambria Math" w:eastAsiaTheme="minorEastAsia" w:hAnsi="Cambria Math" w:cs="Times New Roman"/>
                <w:sz w:val="24"/>
                <w:lang w:eastAsia="ar-SA"/>
              </w:rPr>
              <m:t>R</m:t>
            </m:r>
          </m:sub>
        </m:sSub>
      </m:oMath>
      <w:r w:rsidRPr="00C92D04">
        <w:rPr>
          <w:rFonts w:ascii="Times New Roman" w:eastAsiaTheme="minorEastAsia" w:hAnsi="Times New Roman" w:cs="Times New Roman"/>
          <w:sz w:val="24"/>
          <w:lang w:eastAsia="ar-SA"/>
        </w:rPr>
        <w:t xml:space="preserve"> with albedo </w:t>
      </w:r>
      <m:oMath>
        <m:r>
          <w:rPr>
            <w:rFonts w:ascii="Cambria Math" w:eastAsiaTheme="minorEastAsia" w:hAnsi="Cambria Math" w:cs="Times New Roman"/>
            <w:sz w:val="24"/>
            <w:lang w:eastAsia="ar-SA"/>
          </w:rPr>
          <m:t>R</m:t>
        </m:r>
      </m:oMath>
      <w:r w:rsidRPr="00C92D04">
        <w:rPr>
          <w:rFonts w:ascii="Times New Roman" w:eastAsiaTheme="minorEastAsia" w:hAnsi="Times New Roman" w:cs="Times New Roman"/>
          <w:sz w:val="24"/>
          <w:lang w:eastAsia="ar-SA"/>
        </w:rPr>
        <w:t xml:space="preserve"> (scaling is 1.017). Making 3 calls with the old method to get </w:t>
      </w:r>
      <m:oMath>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S</m:t>
            </m:r>
          </m:e>
        </m:acc>
      </m:oMath>
      <w:r w:rsidRPr="00C92D04">
        <w:rPr>
          <w:rFonts w:ascii="Times New Roman" w:eastAsiaTheme="minorEastAsia" w:hAnsi="Times New Roman" w:cs="Times New Roman"/>
          <w:sz w:val="24"/>
          <w:lang w:eastAsia="ar-SA"/>
        </w:rPr>
        <w:t xml:space="preserve">, </w:t>
      </w:r>
      <m:oMath>
        <m:r>
          <w:rPr>
            <w:rFonts w:ascii="Cambria Math" w:eastAsiaTheme="minorEastAsia" w:hAnsi="Cambria Math" w:cs="Times New Roman"/>
            <w:sz w:val="24"/>
            <w:lang w:eastAsia="ar-SA"/>
          </w:rPr>
          <m:t>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,μ)</m:t>
        </m:r>
      </m:oMath>
      <w:r w:rsidRPr="00C92D04">
        <w:rPr>
          <w:rFonts w:ascii="Times New Roman" w:eastAsiaTheme="minorEastAsia" w:hAnsi="Times New Roman" w:cs="Times New Roman"/>
          <w:sz w:val="24"/>
          <w:lang w:eastAsia="ar-SA"/>
        </w:rPr>
        <w:t xml:space="preserve"> is (as expected) almost three times slower. The timing ratio for old versus new methods is 2.931.</w:t>
      </w: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i/>
          <w:sz w:val="24"/>
          <w:u w:val="single"/>
          <w:lang w:eastAsia="ar-SA"/>
        </w:rPr>
      </w:pP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i/>
          <w:sz w:val="24"/>
          <w:u w:val="single"/>
          <w:lang w:eastAsia="ar-SA"/>
        </w:rPr>
        <w:t>Linearizations</w:t>
      </w:r>
      <w:r w:rsidRPr="00C92D04">
        <w:rPr>
          <w:rFonts w:ascii="Times New Roman" w:eastAsiaTheme="minorEastAsia" w:hAnsi="Times New Roman" w:cs="Times New Roman"/>
          <w:sz w:val="24"/>
          <w:lang w:eastAsia="ar-SA"/>
        </w:rPr>
        <w:t>.</w:t>
      </w: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A linearization of the planetary problem would allow the user to obtain Jacobians of </w:t>
      </w:r>
      <m:oMath>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S</m:t>
            </m:r>
          </m:e>
        </m:acc>
      </m:oMath>
      <w:r w:rsidRPr="00C92D04">
        <w:rPr>
          <w:rFonts w:ascii="Times New Roman" w:eastAsiaTheme="minorEastAsia" w:hAnsi="Times New Roman" w:cs="Times New Roman"/>
          <w:sz w:val="24"/>
          <w:lang w:eastAsia="ar-SA"/>
        </w:rPr>
        <w:t xml:space="preserve">, and </w:t>
      </w:r>
      <m:oMath>
        <m:r>
          <w:rPr>
            <w:rFonts w:ascii="Cambria Math" w:eastAsiaTheme="minorEastAsia" w:hAnsi="Cambria Math" w:cs="Times New Roman"/>
            <w:sz w:val="24"/>
            <w:lang w:eastAsia="ar-SA"/>
          </w:rPr>
          <m:t>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,μ)</m:t>
        </m:r>
      </m:oMath>
      <w:r w:rsidRPr="00C92D04">
        <w:rPr>
          <w:rFonts w:ascii="Times New Roman" w:eastAsiaTheme="minorEastAsia" w:hAnsi="Times New Roman" w:cs="Times New Roman"/>
          <w:sz w:val="24"/>
          <w:lang w:eastAsia="ar-SA"/>
        </w:rPr>
        <w:t xml:space="preserve"> with only a single call to VLIDORT. If we are seeking Jacobians with respect to some column property </w:t>
      </w:r>
      <m:oMath>
        <m:r>
          <w:rPr>
            <w:rFonts w:ascii="Cambria Math" w:eastAsiaTheme="minorEastAsia" w:hAnsi="Cambria Math" w:cs="Times New Roman"/>
            <w:sz w:val="24"/>
            <w:lang w:eastAsia="ar-SA"/>
          </w:rPr>
          <m:t>b</m:t>
        </m:r>
      </m:oMath>
      <w:r w:rsidRPr="00C92D04">
        <w:rPr>
          <w:rFonts w:ascii="Times New Roman" w:eastAsiaTheme="minorEastAsia" w:hAnsi="Times New Roman" w:cs="Times New Roman"/>
          <w:sz w:val="24"/>
          <w:lang w:eastAsia="ar-SA"/>
        </w:rPr>
        <w:t xml:space="preserve"> for example, the planetary-problem (Eq. (Ad3.1.1)) will be differentiated as follows.</w:t>
      </w: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rsidR="00C92D04" w:rsidRPr="00C92D04" w:rsidRDefault="006E46EE" w:rsidP="00C92D04">
      <w:pPr>
        <w:suppressAutoHyphens/>
        <w:autoSpaceDE w:val="0"/>
        <w:spacing w:after="120" w:line="240" w:lineRule="auto"/>
        <w:ind w:firstLine="720"/>
        <w:contextualSpacing/>
        <w:jc w:val="both"/>
        <w:rPr>
          <w:rFonts w:ascii="Times New Roman" w:eastAsiaTheme="minorEastAsia" w:hAnsi="Times New Roman" w:cs="Times New Roman"/>
          <w:sz w:val="24"/>
          <w:lang w:eastAsia="ar-SA"/>
        </w:rPr>
      </w:pPr>
      <m:oMath>
        <m:f>
          <m:fPr>
            <m:ctrlPr>
              <w:rPr>
                <w:rFonts w:ascii="Cambria Math" w:eastAsiaTheme="minorEastAsia" w:hAnsi="Cambria Math" w:cs="Times New Roman"/>
                <w:i/>
                <w:sz w:val="24"/>
                <w:lang w:eastAsia="ar-SA"/>
              </w:rPr>
            </m:ctrlPr>
          </m:fPr>
          <m:num>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∂I</m:t>
                </m:r>
              </m:e>
              <m:sub>
                <m:r>
                  <w:rPr>
                    <w:rFonts w:ascii="Cambria Math" w:eastAsiaTheme="minorEastAsia" w:hAnsi="Cambria Math" w:cs="Times New Roman"/>
                    <w:sz w:val="24"/>
                    <w:lang w:eastAsia="ar-SA"/>
                  </w:rPr>
                  <m:t>R</m:t>
                </m:r>
              </m:sub>
            </m:sSub>
          </m:num>
          <m:den>
            <m:r>
              <w:rPr>
                <w:rFonts w:ascii="Cambria Math" w:eastAsiaTheme="minorEastAsia" w:hAnsi="Cambria Math" w:cs="Times New Roman"/>
                <w:sz w:val="24"/>
                <w:lang w:eastAsia="ar-SA"/>
              </w:rPr>
              <m:t>db</m:t>
            </m:r>
          </m:den>
        </m:f>
        <m:r>
          <w:rPr>
            <w:rFonts w:ascii="Cambria Math" w:eastAsiaTheme="minorEastAsia" w:hAnsi="Cambria Math" w:cs="Times New Roman"/>
            <w:sz w:val="24"/>
            <w:lang w:eastAsia="ar-SA"/>
          </w:rPr>
          <m:t>=</m:t>
        </m:r>
        <m:f>
          <m:fPr>
            <m:ctrlPr>
              <w:rPr>
                <w:rFonts w:ascii="Cambria Math" w:eastAsiaTheme="minorEastAsia" w:hAnsi="Cambria Math" w:cs="Times New Roman"/>
                <w:i/>
                <w:sz w:val="24"/>
                <w:lang w:eastAsia="ar-SA"/>
              </w:rPr>
            </m:ctrlPr>
          </m:fPr>
          <m:num>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∂I</m:t>
                </m:r>
              </m:e>
              <m:sub>
                <m:r>
                  <w:rPr>
                    <w:rFonts w:ascii="Cambria Math" w:eastAsiaTheme="minorEastAsia" w:hAnsi="Cambria Math" w:cs="Times New Roman"/>
                    <w:sz w:val="24"/>
                    <w:lang w:eastAsia="ar-SA"/>
                  </w:rPr>
                  <m:t>0</m:t>
                </m:r>
              </m:sub>
            </m:sSub>
          </m:num>
          <m:den>
            <m:r>
              <w:rPr>
                <w:rFonts w:ascii="Cambria Math" w:eastAsiaTheme="minorEastAsia" w:hAnsi="Cambria Math" w:cs="Times New Roman"/>
                <w:sz w:val="24"/>
                <w:lang w:eastAsia="ar-SA"/>
              </w:rPr>
              <m:t>db</m:t>
            </m:r>
          </m:den>
        </m:f>
        <m:r>
          <w:rPr>
            <w:rFonts w:ascii="Cambria Math" w:eastAsiaTheme="minorEastAsia" w:hAnsi="Cambria Math" w:cs="Times New Roman"/>
            <w:sz w:val="24"/>
            <w:lang w:eastAsia="ar-SA"/>
          </w:rPr>
          <m:t>+</m:t>
        </m:r>
        <m:f>
          <m:fPr>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R</m:t>
            </m:r>
          </m:num>
          <m:den>
            <m:sSup>
              <m:sSupPr>
                <m:ctrlPr>
                  <w:rPr>
                    <w:rFonts w:ascii="Cambria Math" w:eastAsiaTheme="minorEastAsia" w:hAnsi="Cambria Math" w:cs="Times New Roman"/>
                    <w:i/>
                    <w:sz w:val="24"/>
                    <w:lang w:eastAsia="ar-SA"/>
                  </w:rPr>
                </m:ctrlPr>
              </m:sSupPr>
              <m:e>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1-R</m:t>
                    </m:r>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S</m:t>
                        </m:r>
                      </m:e>
                    </m:acc>
                  </m:e>
                </m:d>
              </m:e>
              <m:sup>
                <m:r>
                  <w:rPr>
                    <w:rFonts w:ascii="Cambria Math" w:eastAsiaTheme="minorEastAsia" w:hAnsi="Cambria Math" w:cs="Times New Roman"/>
                    <w:sz w:val="24"/>
                    <w:lang w:eastAsia="ar-SA"/>
                  </w:rPr>
                  <m:t>2</m:t>
                </m:r>
              </m:sup>
            </m:sSup>
          </m:den>
        </m:f>
        <m:d>
          <m:dPr>
            <m:begChr m:val="["/>
            <m:endChr m:val="]"/>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 xml:space="preserve"> </m:t>
            </m:r>
            <m:f>
              <m:fPr>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∂T</m:t>
                </m:r>
              </m:num>
              <m:den>
                <m:r>
                  <w:rPr>
                    <w:rFonts w:ascii="Cambria Math" w:eastAsiaTheme="minorEastAsia" w:hAnsi="Cambria Math" w:cs="Times New Roman"/>
                    <w:sz w:val="24"/>
                    <w:lang w:eastAsia="ar-SA"/>
                  </w:rPr>
                  <m:t>db</m:t>
                </m:r>
              </m:den>
            </m:f>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1-R</m:t>
                </m:r>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S</m:t>
                    </m:r>
                  </m:e>
                </m:acc>
              </m:e>
            </m:d>
            <m:r>
              <w:rPr>
                <w:rFonts w:ascii="Cambria Math" w:eastAsiaTheme="minorEastAsia" w:hAnsi="Cambria Math" w:cs="Times New Roman"/>
                <w:sz w:val="24"/>
                <w:lang w:eastAsia="ar-SA"/>
              </w:rPr>
              <m:t>+RT</m:t>
            </m:r>
            <m:f>
              <m:fPr>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m:t>
                </m:r>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S</m:t>
                    </m:r>
                  </m:e>
                </m:acc>
              </m:num>
              <m:den>
                <m:r>
                  <w:rPr>
                    <w:rFonts w:ascii="Cambria Math" w:eastAsiaTheme="minorEastAsia" w:hAnsi="Cambria Math" w:cs="Times New Roman"/>
                    <w:sz w:val="24"/>
                    <w:lang w:eastAsia="ar-SA"/>
                  </w:rPr>
                  <m:t>db</m:t>
                </m:r>
              </m:den>
            </m:f>
          </m:e>
        </m:d>
        <m:r>
          <w:rPr>
            <w:rFonts w:ascii="Cambria Math" w:eastAsiaTheme="minorEastAsia" w:hAnsi="Cambria Math" w:cs="Times New Roman"/>
            <w:sz w:val="24"/>
            <w:lang w:eastAsia="ar-SA"/>
          </w:rPr>
          <m:t>;</m:t>
        </m:r>
      </m:oMath>
      <w:r w:rsidR="00C92D04" w:rsidRPr="00C92D04">
        <w:rPr>
          <w:rFonts w:ascii="Times New Roman" w:eastAsiaTheme="minorEastAsia" w:hAnsi="Times New Roman" w:cs="Times New Roman"/>
          <w:sz w:val="24"/>
          <w:lang w:eastAsia="ar-SA"/>
        </w:rPr>
        <w:t xml:space="preserve"> </w:t>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5F3465">
        <w:rPr>
          <w:rFonts w:ascii="Times New Roman" w:eastAsiaTheme="minorEastAsia" w:hAnsi="Times New Roman" w:cs="Times New Roman"/>
          <w:sz w:val="24"/>
          <w:lang w:eastAsia="ar-SA"/>
        </w:rPr>
        <w:t xml:space="preserve"> </w:t>
      </w:r>
      <w:r w:rsidR="00C92D04" w:rsidRPr="00C92D04">
        <w:rPr>
          <w:rFonts w:ascii="Times New Roman" w:eastAsiaTheme="minorEastAsia" w:hAnsi="Times New Roman" w:cs="Times New Roman"/>
          <w:sz w:val="24"/>
          <w:lang w:eastAsia="ar-SA"/>
        </w:rPr>
        <w:t xml:space="preserve">      (Ad 6.3.6)</w:t>
      </w: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szCs w:val="24"/>
        </w:rPr>
      </w:pPr>
      <w:r w:rsidRPr="00C92D04">
        <w:rPr>
          <w:rFonts w:ascii="Times New Roman" w:eastAsiaTheme="minorEastAsia" w:hAnsi="Times New Roman" w:cs="Times New Roman"/>
          <w:sz w:val="24"/>
          <w:lang w:eastAsia="ar-SA"/>
        </w:rPr>
        <w:t xml:space="preserve">We already have </w:t>
      </w:r>
      <m:oMath>
        <m:f>
          <m:fPr>
            <m:ctrlPr>
              <w:rPr>
                <w:rFonts w:ascii="Cambria Math" w:eastAsiaTheme="minorEastAsia" w:hAnsi="Cambria Math" w:cs="Times New Roman"/>
                <w:i/>
                <w:sz w:val="24"/>
                <w:lang w:eastAsia="ar-SA"/>
              </w:rPr>
            </m:ctrlPr>
          </m:fPr>
          <m:num>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∂I</m:t>
                </m:r>
              </m:e>
              <m:sub>
                <m:r>
                  <w:rPr>
                    <w:rFonts w:ascii="Cambria Math" w:eastAsiaTheme="minorEastAsia" w:hAnsi="Cambria Math" w:cs="Times New Roman"/>
                    <w:sz w:val="24"/>
                    <w:lang w:eastAsia="ar-SA"/>
                  </w:rPr>
                  <m:t>0</m:t>
                </m:r>
              </m:sub>
            </m:sSub>
          </m:num>
          <m:den>
            <m:r>
              <w:rPr>
                <w:rFonts w:ascii="Cambria Math" w:eastAsiaTheme="minorEastAsia" w:hAnsi="Cambria Math" w:cs="Times New Roman"/>
                <w:sz w:val="24"/>
                <w:lang w:eastAsia="ar-SA"/>
              </w:rPr>
              <m:t>db</m:t>
            </m:r>
          </m:den>
        </m:f>
      </m:oMath>
      <w:r w:rsidRPr="00C92D04">
        <w:rPr>
          <w:rFonts w:ascii="Times New Roman" w:eastAsiaTheme="minorEastAsia" w:hAnsi="Times New Roman" w:cs="Times New Roman"/>
          <w:sz w:val="24"/>
          <w:lang w:eastAsia="ar-SA"/>
        </w:rPr>
        <w:t xml:space="preserve"> from the normal Jacobian output in VLIDORT, and it remains to produce </w:t>
      </w:r>
      <m:oMath>
        <m:r>
          <w:rPr>
            <w:rFonts w:ascii="Cambria Math" w:eastAsiaTheme="minorEastAsia" w:hAnsi="Cambria Math" w:cs="Times New Roman"/>
            <w:sz w:val="24"/>
            <w:lang w:eastAsia="ar-SA"/>
          </w:rPr>
          <m:t xml:space="preserve"> </m:t>
        </m:r>
        <m:f>
          <m:fPr>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∂T</m:t>
            </m:r>
          </m:num>
          <m:den>
            <m:r>
              <w:rPr>
                <w:rFonts w:ascii="Cambria Math" w:eastAsiaTheme="minorEastAsia" w:hAnsi="Cambria Math" w:cs="Times New Roman"/>
                <w:sz w:val="24"/>
                <w:lang w:eastAsia="ar-SA"/>
              </w:rPr>
              <m:t>db</m:t>
            </m:r>
          </m:den>
        </m:f>
      </m:oMath>
      <w:r w:rsidRPr="00C92D04">
        <w:rPr>
          <w:rFonts w:ascii="Times New Roman" w:eastAsiaTheme="minorEastAsia" w:hAnsi="Times New Roman" w:cs="Times New Roman"/>
          <w:sz w:val="24"/>
          <w:lang w:eastAsia="ar-SA"/>
        </w:rPr>
        <w:t xml:space="preserve"> and </w:t>
      </w:r>
      <m:oMath>
        <m:f>
          <m:fPr>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m:t>
            </m:r>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S</m:t>
                </m:r>
              </m:e>
            </m:acc>
          </m:num>
          <m:den>
            <m:r>
              <w:rPr>
                <w:rFonts w:ascii="Cambria Math" w:eastAsiaTheme="minorEastAsia" w:hAnsi="Cambria Math" w:cs="Times New Roman"/>
                <w:sz w:val="24"/>
                <w:lang w:eastAsia="ar-SA"/>
              </w:rPr>
              <m:t>db</m:t>
            </m:r>
          </m:den>
        </m:f>
      </m:oMath>
      <w:r w:rsidRPr="00C92D04">
        <w:rPr>
          <w:rFonts w:ascii="Times New Roman" w:eastAsiaTheme="minorEastAsia" w:hAnsi="Times New Roman" w:cs="Times New Roman"/>
          <w:sz w:val="24"/>
          <w:lang w:eastAsia="ar-SA"/>
        </w:rPr>
        <w:t xml:space="preserve">.  </w:t>
      </w:r>
      <w:r w:rsidRPr="00C92D04">
        <w:rPr>
          <w:rFonts w:ascii="Times New Roman" w:eastAsiaTheme="minorEastAsia" w:hAnsi="Times New Roman" w:cs="Times New Roman"/>
          <w:sz w:val="24"/>
          <w:szCs w:val="24"/>
        </w:rPr>
        <w:t xml:space="preserve">Two new subroutines (linearizations of the “media-properties” subroutine noted above) have been written for this purpose – one treats column property Jacobians, the other profile Jacobians – to provide derivatives of </w:t>
      </w:r>
      <m:oMath>
        <m:acc>
          <m:accPr>
            <m:chr m:val="̅"/>
            <m:ctrlPr>
              <w:rPr>
                <w:rFonts w:ascii="Cambria Math" w:hAnsi="Cambria Math" w:cs="Times New Roman"/>
                <w:i/>
                <w:sz w:val="24"/>
                <w:szCs w:val="24"/>
              </w:rPr>
            </m:ctrlPr>
          </m:accPr>
          <m:e>
            <m:r>
              <w:rPr>
                <w:rFonts w:ascii="Cambria Math" w:hAnsi="Cambria Math" w:cs="Times New Roman"/>
                <w:sz w:val="24"/>
                <w:szCs w:val="24"/>
              </w:rPr>
              <m:t>S</m:t>
            </m:r>
          </m:e>
        </m:acc>
      </m:oMath>
      <w:r w:rsidRPr="00C92D04">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T</m:t>
                </m:r>
              </m:e>
            </m:acc>
          </m:e>
          <m:sup>
            <m:r>
              <w:rPr>
                <w:rFonts w:ascii="Cambria Math" w:hAnsi="Cambria Math" w:cs="Times New Roman"/>
                <w:sz w:val="24"/>
                <w:szCs w:val="24"/>
              </w:rPr>
              <m:t>↑</m:t>
            </m:r>
          </m:sup>
        </m:sSup>
        <m:r>
          <w:rPr>
            <w:rFonts w:ascii="Cambria Math" w:hAnsi="Cambria Math" w:cs="Times New Roman"/>
            <w:sz w:val="24"/>
            <w:szCs w:val="24"/>
          </w:rPr>
          <m:t>(μ)</m:t>
        </m:r>
      </m:oMath>
      <w:r w:rsidRPr="00C92D04">
        <w:rPr>
          <w:rFonts w:ascii="Times New Roman" w:eastAsiaTheme="minorEastAsia" w:hAnsi="Times New Roman" w:cs="Times New Roman"/>
          <w:sz w:val="24"/>
          <w:szCs w:val="24"/>
        </w:rPr>
        <w:t xml:space="preserve">; derivatives of </w:t>
      </w:r>
      <m:oMath>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0</m:t>
            </m:r>
          </m:sub>
        </m:sSub>
        <m:r>
          <w:rPr>
            <w:rFonts w:ascii="Cambria Math" w:hAnsi="Cambria Math" w:cs="Times New Roman"/>
            <w:sz w:val="24"/>
            <w:szCs w:val="24"/>
          </w:rPr>
          <m:t>)</m:t>
        </m:r>
      </m:oMath>
      <w:r w:rsidRPr="00C92D04">
        <w:rPr>
          <w:rFonts w:ascii="Times New Roman" w:eastAsiaTheme="minorEastAsia" w:hAnsi="Times New Roman" w:cs="Times New Roman"/>
          <w:sz w:val="24"/>
          <w:szCs w:val="24"/>
        </w:rPr>
        <w:t xml:space="preserve"> are already available from existing linearizations in VLIDORT.</w:t>
      </w: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There is also the surface derivative (with respect to </w:t>
      </w:r>
      <m:oMath>
        <m:r>
          <w:rPr>
            <w:rFonts w:ascii="Cambria Math" w:eastAsiaTheme="minorEastAsia" w:hAnsi="Cambria Math" w:cs="Times New Roman"/>
            <w:sz w:val="24"/>
            <w:lang w:eastAsia="ar-SA"/>
          </w:rPr>
          <m:t>R</m:t>
        </m:r>
      </m:oMath>
      <w:r w:rsidRPr="00C92D04">
        <w:rPr>
          <w:rFonts w:ascii="Times New Roman" w:eastAsiaTheme="minorEastAsia" w:hAnsi="Times New Roman" w:cs="Times New Roman"/>
          <w:sz w:val="24"/>
          <w:lang w:eastAsia="ar-SA"/>
        </w:rPr>
        <w:t>), which is straightforward; this can be derived without any additional calls to VLIDORT for surface-property (albedo) Jacobians. Indeed,</w:t>
      </w: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rsidR="00C92D04" w:rsidRPr="00C92D04" w:rsidRDefault="006E46EE" w:rsidP="00C92D04">
      <w:pPr>
        <w:suppressAutoHyphens/>
        <w:autoSpaceDE w:val="0"/>
        <w:spacing w:after="120" w:line="240" w:lineRule="auto"/>
        <w:ind w:firstLine="720"/>
        <w:contextualSpacing/>
        <w:jc w:val="both"/>
        <w:rPr>
          <w:rFonts w:ascii="Times New Roman" w:eastAsiaTheme="minorEastAsia" w:hAnsi="Times New Roman" w:cs="Times New Roman"/>
          <w:sz w:val="24"/>
          <w:lang w:eastAsia="ar-SA"/>
        </w:rPr>
      </w:pPr>
      <m:oMath>
        <m:f>
          <m:fPr>
            <m:ctrlPr>
              <w:rPr>
                <w:rFonts w:ascii="Cambria Math" w:eastAsiaTheme="minorEastAsia" w:hAnsi="Cambria Math" w:cs="Times New Roman"/>
                <w:i/>
                <w:sz w:val="24"/>
                <w:lang w:eastAsia="ar-SA"/>
              </w:rPr>
            </m:ctrlPr>
          </m:fPr>
          <m:num>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∂I</m:t>
                </m:r>
              </m:e>
              <m:sub>
                <m:r>
                  <w:rPr>
                    <w:rFonts w:ascii="Cambria Math" w:eastAsiaTheme="minorEastAsia" w:hAnsi="Cambria Math" w:cs="Times New Roman"/>
                    <w:sz w:val="24"/>
                    <w:lang w:eastAsia="ar-SA"/>
                  </w:rPr>
                  <m:t>R</m:t>
                </m:r>
              </m:sub>
            </m:sSub>
          </m:num>
          <m:den>
            <m:r>
              <w:rPr>
                <w:rFonts w:ascii="Cambria Math" w:eastAsiaTheme="minorEastAsia" w:hAnsi="Cambria Math" w:cs="Times New Roman"/>
                <w:sz w:val="24"/>
                <w:lang w:eastAsia="ar-SA"/>
              </w:rPr>
              <m:t>dR</m:t>
            </m:r>
          </m:den>
        </m:f>
        <m:r>
          <w:rPr>
            <w:rFonts w:ascii="Cambria Math" w:eastAsiaTheme="minorEastAsia" w:hAnsi="Cambria Math" w:cs="Times New Roman"/>
            <w:sz w:val="24"/>
            <w:lang w:eastAsia="ar-SA"/>
          </w:rPr>
          <m:t>=</m:t>
        </m:r>
        <m:f>
          <m:fPr>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T</m:t>
            </m:r>
          </m:num>
          <m:den>
            <m:sSup>
              <m:sSupPr>
                <m:ctrlPr>
                  <w:rPr>
                    <w:rFonts w:ascii="Cambria Math" w:eastAsiaTheme="minorEastAsia" w:hAnsi="Cambria Math" w:cs="Times New Roman"/>
                    <w:i/>
                    <w:sz w:val="24"/>
                    <w:lang w:eastAsia="ar-SA"/>
                  </w:rPr>
                </m:ctrlPr>
              </m:sSupPr>
              <m:e>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1-R</m:t>
                    </m:r>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S</m:t>
                        </m:r>
                      </m:e>
                    </m:acc>
                  </m:e>
                </m:d>
              </m:e>
              <m:sup>
                <m:r>
                  <w:rPr>
                    <w:rFonts w:ascii="Cambria Math" w:eastAsiaTheme="minorEastAsia" w:hAnsi="Cambria Math" w:cs="Times New Roman"/>
                    <w:sz w:val="24"/>
                    <w:lang w:eastAsia="ar-SA"/>
                  </w:rPr>
                  <m:t>2</m:t>
                </m:r>
              </m:sup>
            </m:sSup>
          </m:den>
        </m:f>
        <m:r>
          <w:rPr>
            <w:rFonts w:ascii="Cambria Math" w:eastAsiaTheme="minorEastAsia" w:hAnsi="Cambria Math" w:cs="Times New Roman"/>
            <w:sz w:val="24"/>
            <w:lang w:eastAsia="ar-SA"/>
          </w:rPr>
          <m:t>.</m:t>
        </m:r>
      </m:oMath>
      <w:r w:rsidR="00C92D04" w:rsidRPr="00C92D04">
        <w:rPr>
          <w:rFonts w:ascii="Times New Roman" w:eastAsiaTheme="minorEastAsia" w:hAnsi="Times New Roman" w:cs="Times New Roman"/>
          <w:sz w:val="24"/>
          <w:lang w:eastAsia="ar-SA"/>
        </w:rPr>
        <w:t xml:space="preserve">  </w:t>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t xml:space="preserve">      (Ad 6.3.7)</w:t>
      </w: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We can always check the derivatives </w:t>
      </w:r>
      <m:oMath>
        <m:f>
          <m:fPr>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∂T</m:t>
            </m:r>
          </m:num>
          <m:den>
            <m:r>
              <w:rPr>
                <w:rFonts w:ascii="Cambria Math" w:eastAsiaTheme="minorEastAsia" w:hAnsi="Cambria Math" w:cs="Times New Roman"/>
                <w:sz w:val="24"/>
                <w:lang w:eastAsia="ar-SA"/>
              </w:rPr>
              <m:t>db</m:t>
            </m:r>
          </m:den>
        </m:f>
      </m:oMath>
      <w:r w:rsidRPr="00C92D04">
        <w:rPr>
          <w:rFonts w:ascii="Times New Roman" w:eastAsiaTheme="minorEastAsia" w:hAnsi="Times New Roman" w:cs="Times New Roman"/>
          <w:sz w:val="24"/>
          <w:lang w:eastAsia="ar-SA"/>
        </w:rPr>
        <w:t xml:space="preserve"> and </w:t>
      </w:r>
      <m:oMath>
        <m:f>
          <m:fPr>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m:t>
            </m:r>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S</m:t>
                </m:r>
              </m:e>
            </m:acc>
          </m:num>
          <m:den>
            <m:r>
              <w:rPr>
                <w:rFonts w:ascii="Cambria Math" w:eastAsiaTheme="minorEastAsia" w:hAnsi="Cambria Math" w:cs="Times New Roman"/>
                <w:sz w:val="24"/>
                <w:lang w:eastAsia="ar-SA"/>
              </w:rPr>
              <m:t>db</m:t>
            </m:r>
          </m:den>
        </m:f>
      </m:oMath>
      <w:r w:rsidRPr="00C92D04">
        <w:rPr>
          <w:rFonts w:ascii="Times New Roman" w:eastAsiaTheme="minorEastAsia" w:hAnsi="Times New Roman" w:cs="Times New Roman"/>
          <w:sz w:val="24"/>
          <w:lang w:eastAsia="ar-SA"/>
        </w:rPr>
        <w:t xml:space="preserve"> by differentiating the two original equations for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I</m:t>
            </m:r>
          </m:e>
          <m:sub>
            <m:r>
              <w:rPr>
                <w:rFonts w:ascii="Cambria Math" w:eastAsiaTheme="minorEastAsia" w:hAnsi="Cambria Math" w:cs="Times New Roman"/>
                <w:sz w:val="24"/>
                <w:lang w:eastAsia="ar-SA"/>
              </w:rPr>
              <m:t>1</m:t>
            </m:r>
          </m:sub>
        </m:sSub>
      </m:oMath>
      <w:r w:rsidRPr="00C92D04">
        <w:rPr>
          <w:rFonts w:ascii="Times New Roman" w:eastAsiaTheme="minorEastAsia" w:hAnsi="Times New Roman" w:cs="Times New Roman"/>
          <w:sz w:val="24"/>
          <w:lang w:eastAsia="ar-SA"/>
        </w:rPr>
        <w:t xml:space="preserve"> and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I</m:t>
            </m:r>
          </m:e>
          <m:sub>
            <m:r>
              <w:rPr>
                <w:rFonts w:ascii="Cambria Math" w:eastAsiaTheme="minorEastAsia" w:hAnsi="Cambria Math" w:cs="Times New Roman"/>
                <w:sz w:val="24"/>
                <w:lang w:eastAsia="ar-SA"/>
              </w:rPr>
              <m:t>2</m:t>
            </m:r>
          </m:sub>
        </m:sSub>
      </m:oMath>
      <w:r w:rsidRPr="00C92D04">
        <w:rPr>
          <w:rFonts w:ascii="Times New Roman" w:eastAsiaTheme="minorEastAsia" w:hAnsi="Times New Roman" w:cs="Times New Roman"/>
          <w:sz w:val="24"/>
          <w:lang w:eastAsia="ar-SA"/>
        </w:rPr>
        <w:t xml:space="preserve"> (Eq. (Ad 6.3.2)). Indeed, letting </w:t>
      </w:r>
      <m:oMath>
        <m:sSup>
          <m:sSupPr>
            <m:ctrlPr>
              <w:rPr>
                <w:rFonts w:ascii="Cambria Math" w:eastAsiaTheme="minorEastAsia" w:hAnsi="Cambria Math" w:cs="Times New Roman"/>
                <w:i/>
                <w:sz w:val="24"/>
                <w:lang w:eastAsia="ar-SA"/>
              </w:rPr>
            </m:ctrlPr>
          </m:sSupPr>
          <m:e>
            <m:r>
              <w:rPr>
                <w:rFonts w:ascii="Cambria Math" w:eastAsiaTheme="minorEastAsia" w:hAnsi="Cambria Math" w:cs="Times New Roman"/>
                <w:sz w:val="24"/>
                <w:lang w:eastAsia="ar-SA"/>
              </w:rPr>
              <m:t>T</m:t>
            </m:r>
          </m:e>
          <m:sup>
            <m:r>
              <w:rPr>
                <w:rFonts w:ascii="Cambria Math" w:eastAsiaTheme="minorEastAsia" w:hAnsi="Cambria Math" w:cs="Times New Roman"/>
                <w:sz w:val="24"/>
                <w:lang w:eastAsia="ar-SA"/>
              </w:rPr>
              <m:t>'</m:t>
            </m:r>
          </m:sup>
        </m:sSup>
        <m:r>
          <w:rPr>
            <w:rFonts w:ascii="Cambria Math" w:eastAsiaTheme="minorEastAsia" w:hAnsi="Cambria Math" w:cs="Times New Roman"/>
            <w:sz w:val="24"/>
            <w:lang w:eastAsia="ar-SA"/>
          </w:rPr>
          <m:t>=</m:t>
        </m:r>
        <m:f>
          <m:fPr>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∂T</m:t>
            </m:r>
          </m:num>
          <m:den>
            <m:r>
              <w:rPr>
                <w:rFonts w:ascii="Cambria Math" w:eastAsiaTheme="minorEastAsia" w:hAnsi="Cambria Math" w:cs="Times New Roman"/>
                <w:sz w:val="24"/>
                <w:lang w:eastAsia="ar-SA"/>
              </w:rPr>
              <m:t>db</m:t>
            </m:r>
          </m:den>
        </m:f>
      </m:oMath>
      <w:r w:rsidRPr="00C92D04">
        <w:rPr>
          <w:rFonts w:ascii="Times New Roman" w:eastAsiaTheme="minorEastAsia" w:hAnsi="Times New Roman" w:cs="Times New Roman"/>
          <w:sz w:val="24"/>
          <w:lang w:eastAsia="ar-SA"/>
        </w:rPr>
        <w:t xml:space="preserve"> and using a “dash” notation similarly for the other derivatives, we find that</w:t>
      </w: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rsidR="00C92D04" w:rsidRPr="00C92D04" w:rsidRDefault="006E46EE" w:rsidP="00C92D04">
      <w:pPr>
        <w:suppressAutoHyphens/>
        <w:autoSpaceDE w:val="0"/>
        <w:spacing w:after="120" w:line="240" w:lineRule="auto"/>
        <w:ind w:firstLine="720"/>
        <w:contextualSpacing/>
        <w:jc w:val="both"/>
        <w:rPr>
          <w:rFonts w:ascii="Times New Roman" w:eastAsiaTheme="minorEastAsia" w:hAnsi="Times New Roman" w:cs="Times New Roman"/>
          <w:sz w:val="24"/>
          <w:lang w:eastAsia="ar-SA"/>
        </w:rPr>
      </w:pP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W</m:t>
            </m:r>
          </m:e>
          <m:sub>
            <m:r>
              <w:rPr>
                <w:rFonts w:ascii="Cambria Math" w:eastAsiaTheme="minorEastAsia" w:hAnsi="Cambria Math" w:cs="Times New Roman"/>
                <w:sz w:val="24"/>
                <w:lang w:eastAsia="ar-SA"/>
              </w:rPr>
              <m:t>1</m:t>
            </m:r>
          </m:sub>
        </m:sSub>
        <m:r>
          <w:rPr>
            <w:rFonts w:ascii="Cambria Math" w:eastAsiaTheme="minorEastAsia" w:hAnsi="Cambria Math" w:cs="Times New Roman"/>
            <w:sz w:val="24"/>
            <w:lang w:eastAsia="ar-SA"/>
          </w:rPr>
          <m:t>≡</m:t>
        </m:r>
        <m:f>
          <m:fPr>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T</m:t>
            </m:r>
            <m:sSubSup>
              <m:sSubSupPr>
                <m:ctrlPr>
                  <w:rPr>
                    <w:rFonts w:ascii="Cambria Math" w:eastAsiaTheme="minorEastAsia" w:hAnsi="Cambria Math" w:cs="Times New Roman"/>
                    <w:i/>
                    <w:sz w:val="24"/>
                    <w:lang w:eastAsia="ar-SA"/>
                  </w:rPr>
                </m:ctrlPr>
              </m:sSubSupPr>
              <m:e>
                <m:r>
                  <w:rPr>
                    <w:rFonts w:ascii="Cambria Math" w:eastAsiaTheme="minorEastAsia" w:hAnsi="Cambria Math" w:cs="Times New Roman"/>
                    <w:sz w:val="24"/>
                    <w:lang w:eastAsia="ar-SA"/>
                  </w:rPr>
                  <m:t>Z</m:t>
                </m:r>
              </m:e>
              <m:sub>
                <m:r>
                  <w:rPr>
                    <w:rFonts w:ascii="Cambria Math" w:eastAsiaTheme="minorEastAsia" w:hAnsi="Cambria Math" w:cs="Times New Roman"/>
                    <w:sz w:val="24"/>
                    <w:lang w:eastAsia="ar-SA"/>
                  </w:rPr>
                  <m:t>1</m:t>
                </m:r>
              </m:sub>
              <m:sup>
                <m:r>
                  <w:rPr>
                    <w:rFonts w:ascii="Cambria Math" w:eastAsiaTheme="minorEastAsia" w:hAnsi="Cambria Math" w:cs="Times New Roman"/>
                    <w:sz w:val="24"/>
                    <w:lang w:eastAsia="ar-SA"/>
                  </w:rPr>
                  <m:t>'</m:t>
                </m:r>
              </m:sup>
            </m:sSubSup>
          </m:num>
          <m:den>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Z</m:t>
                </m:r>
              </m:e>
              <m:sub>
                <m:r>
                  <w:rPr>
                    <w:rFonts w:ascii="Cambria Math" w:eastAsiaTheme="minorEastAsia" w:hAnsi="Cambria Math" w:cs="Times New Roman"/>
                    <w:sz w:val="24"/>
                    <w:lang w:eastAsia="ar-SA"/>
                  </w:rPr>
                  <m:t>1</m:t>
                </m:r>
              </m:sub>
            </m:sSub>
          </m:den>
        </m:f>
        <m:r>
          <w:rPr>
            <w:rFonts w:ascii="Cambria Math" w:eastAsiaTheme="minorEastAsia" w:hAnsi="Cambria Math" w:cs="Times New Roman"/>
            <w:sz w:val="24"/>
            <w:lang w:eastAsia="ar-SA"/>
          </w:rPr>
          <m:t>=</m:t>
        </m:r>
        <m:sSup>
          <m:sSupPr>
            <m:ctrlPr>
              <w:rPr>
                <w:rFonts w:ascii="Cambria Math" w:eastAsiaTheme="minorEastAsia" w:hAnsi="Cambria Math" w:cs="Times New Roman"/>
                <w:i/>
                <w:sz w:val="24"/>
                <w:lang w:eastAsia="ar-SA"/>
              </w:rPr>
            </m:ctrlPr>
          </m:sSupPr>
          <m:e>
            <m:r>
              <w:rPr>
                <w:rFonts w:ascii="Cambria Math" w:eastAsiaTheme="minorEastAsia" w:hAnsi="Cambria Math" w:cs="Times New Roman"/>
                <w:sz w:val="24"/>
                <w:lang w:eastAsia="ar-SA"/>
              </w:rPr>
              <m:t>T</m:t>
            </m:r>
          </m:e>
          <m:sup>
            <m:r>
              <w:rPr>
                <w:rFonts w:ascii="Cambria Math" w:eastAsiaTheme="minorEastAsia" w:hAnsi="Cambria Math" w:cs="Times New Roman"/>
                <w:sz w:val="24"/>
                <w:lang w:eastAsia="ar-SA"/>
              </w:rPr>
              <m:t>'</m:t>
            </m:r>
          </m:sup>
        </m:sSup>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Z</m:t>
            </m:r>
          </m:e>
          <m:sub>
            <m:r>
              <w:rPr>
                <w:rFonts w:ascii="Cambria Math" w:eastAsiaTheme="minorEastAsia" w:hAnsi="Cambria Math" w:cs="Times New Roman"/>
                <w:sz w:val="24"/>
                <w:lang w:eastAsia="ar-SA"/>
              </w:rPr>
              <m:t>1</m:t>
            </m:r>
          </m:sub>
        </m:sSub>
        <m:sSup>
          <m:sSupPr>
            <m:ctrlPr>
              <w:rPr>
                <w:rFonts w:ascii="Cambria Math" w:eastAsiaTheme="minorEastAsia" w:hAnsi="Cambria Math" w:cs="Times New Roman"/>
                <w:i/>
                <w:sz w:val="24"/>
                <w:lang w:eastAsia="ar-SA"/>
              </w:rPr>
            </m:ctrlPr>
          </m:sSupPr>
          <m:e>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S</m:t>
                </m:r>
              </m:e>
            </m:acc>
          </m:e>
          <m:sup>
            <m:r>
              <w:rPr>
                <w:rFonts w:ascii="Cambria Math" w:eastAsiaTheme="minorEastAsia" w:hAnsi="Cambria Math" w:cs="Times New Roman"/>
                <w:sz w:val="24"/>
                <w:lang w:eastAsia="ar-SA"/>
              </w:rPr>
              <m:t>'</m:t>
            </m:r>
          </m:sup>
        </m:sSup>
        <m:r>
          <w:rPr>
            <w:rFonts w:ascii="Cambria Math" w:eastAsiaTheme="minorEastAsia" w:hAnsi="Cambria Math" w:cs="Times New Roman"/>
            <w:sz w:val="24"/>
            <w:lang w:eastAsia="ar-SA"/>
          </w:rPr>
          <m:t xml:space="preserve">;       </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W</m:t>
            </m:r>
          </m:e>
          <m:sub>
            <m:r>
              <w:rPr>
                <w:rFonts w:ascii="Cambria Math" w:eastAsiaTheme="minorEastAsia" w:hAnsi="Cambria Math" w:cs="Times New Roman"/>
                <w:sz w:val="24"/>
                <w:lang w:eastAsia="ar-SA"/>
              </w:rPr>
              <m:t>2</m:t>
            </m:r>
          </m:sub>
        </m:sSub>
        <m:r>
          <w:rPr>
            <w:rFonts w:ascii="Cambria Math" w:eastAsiaTheme="minorEastAsia" w:hAnsi="Cambria Math" w:cs="Times New Roman"/>
            <w:sz w:val="24"/>
            <w:lang w:eastAsia="ar-SA"/>
          </w:rPr>
          <m:t>≡</m:t>
        </m:r>
        <m:f>
          <m:fPr>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T</m:t>
            </m:r>
            <m:sSubSup>
              <m:sSubSupPr>
                <m:ctrlPr>
                  <w:rPr>
                    <w:rFonts w:ascii="Cambria Math" w:eastAsiaTheme="minorEastAsia" w:hAnsi="Cambria Math" w:cs="Times New Roman"/>
                    <w:i/>
                    <w:sz w:val="24"/>
                    <w:lang w:eastAsia="ar-SA"/>
                  </w:rPr>
                </m:ctrlPr>
              </m:sSubSupPr>
              <m:e>
                <m:r>
                  <w:rPr>
                    <w:rFonts w:ascii="Cambria Math" w:eastAsiaTheme="minorEastAsia" w:hAnsi="Cambria Math" w:cs="Times New Roman"/>
                    <w:sz w:val="24"/>
                    <w:lang w:eastAsia="ar-SA"/>
                  </w:rPr>
                  <m:t>Z</m:t>
                </m:r>
              </m:e>
              <m:sub>
                <m:r>
                  <w:rPr>
                    <w:rFonts w:ascii="Cambria Math" w:eastAsiaTheme="minorEastAsia" w:hAnsi="Cambria Math" w:cs="Times New Roman"/>
                    <w:sz w:val="24"/>
                    <w:lang w:eastAsia="ar-SA"/>
                  </w:rPr>
                  <m:t>2</m:t>
                </m:r>
              </m:sub>
              <m:sup>
                <m:r>
                  <w:rPr>
                    <w:rFonts w:ascii="Cambria Math" w:eastAsiaTheme="minorEastAsia" w:hAnsi="Cambria Math" w:cs="Times New Roman"/>
                    <w:sz w:val="24"/>
                    <w:lang w:eastAsia="ar-SA"/>
                  </w:rPr>
                  <m:t>'</m:t>
                </m:r>
              </m:sup>
            </m:sSubSup>
          </m:num>
          <m:den>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Z</m:t>
                </m:r>
              </m:e>
              <m:sub>
                <m:r>
                  <w:rPr>
                    <w:rFonts w:ascii="Cambria Math" w:eastAsiaTheme="minorEastAsia" w:hAnsi="Cambria Math" w:cs="Times New Roman"/>
                    <w:sz w:val="24"/>
                    <w:lang w:eastAsia="ar-SA"/>
                  </w:rPr>
                  <m:t>2</m:t>
                </m:r>
              </m:sub>
            </m:sSub>
          </m:den>
        </m:f>
        <m:r>
          <w:rPr>
            <w:rFonts w:ascii="Cambria Math" w:eastAsiaTheme="minorEastAsia" w:hAnsi="Cambria Math" w:cs="Times New Roman"/>
            <w:sz w:val="24"/>
            <w:lang w:eastAsia="ar-SA"/>
          </w:rPr>
          <m:t>=</m:t>
        </m:r>
        <m:sSup>
          <m:sSupPr>
            <m:ctrlPr>
              <w:rPr>
                <w:rFonts w:ascii="Cambria Math" w:eastAsiaTheme="minorEastAsia" w:hAnsi="Cambria Math" w:cs="Times New Roman"/>
                <w:i/>
                <w:sz w:val="24"/>
                <w:lang w:eastAsia="ar-SA"/>
              </w:rPr>
            </m:ctrlPr>
          </m:sSupPr>
          <m:e>
            <m:r>
              <w:rPr>
                <w:rFonts w:ascii="Cambria Math" w:eastAsiaTheme="minorEastAsia" w:hAnsi="Cambria Math" w:cs="Times New Roman"/>
                <w:sz w:val="24"/>
                <w:lang w:eastAsia="ar-SA"/>
              </w:rPr>
              <m:t>T</m:t>
            </m:r>
          </m:e>
          <m:sup>
            <m:r>
              <w:rPr>
                <w:rFonts w:ascii="Cambria Math" w:eastAsiaTheme="minorEastAsia" w:hAnsi="Cambria Math" w:cs="Times New Roman"/>
                <w:sz w:val="24"/>
                <w:lang w:eastAsia="ar-SA"/>
              </w:rPr>
              <m:t>'</m:t>
            </m:r>
          </m:sup>
        </m:sSup>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Z</m:t>
            </m:r>
          </m:e>
          <m:sub>
            <m:r>
              <w:rPr>
                <w:rFonts w:ascii="Cambria Math" w:eastAsiaTheme="minorEastAsia" w:hAnsi="Cambria Math" w:cs="Times New Roman"/>
                <w:sz w:val="24"/>
                <w:lang w:eastAsia="ar-SA"/>
              </w:rPr>
              <m:t>2</m:t>
            </m:r>
          </m:sub>
        </m:sSub>
        <m:sSup>
          <m:sSupPr>
            <m:ctrlPr>
              <w:rPr>
                <w:rFonts w:ascii="Cambria Math" w:eastAsiaTheme="minorEastAsia" w:hAnsi="Cambria Math" w:cs="Times New Roman"/>
                <w:i/>
                <w:sz w:val="24"/>
                <w:lang w:eastAsia="ar-SA"/>
              </w:rPr>
            </m:ctrlPr>
          </m:sSupPr>
          <m:e>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S</m:t>
                </m:r>
              </m:e>
            </m:acc>
          </m:e>
          <m:sup>
            <m:r>
              <w:rPr>
                <w:rFonts w:ascii="Cambria Math" w:eastAsiaTheme="minorEastAsia" w:hAnsi="Cambria Math" w:cs="Times New Roman"/>
                <w:sz w:val="24"/>
                <w:lang w:eastAsia="ar-SA"/>
              </w:rPr>
              <m:t>'</m:t>
            </m:r>
          </m:sup>
        </m:sSup>
        <m:r>
          <w:rPr>
            <w:rFonts w:ascii="Cambria Math" w:eastAsiaTheme="minorEastAsia" w:hAnsi="Cambria Math" w:cs="Times New Roman"/>
            <w:sz w:val="24"/>
            <w:lang w:eastAsia="ar-SA"/>
          </w:rPr>
          <m:t>.</m:t>
        </m:r>
      </m:oMath>
      <w:r w:rsidR="00C92D04" w:rsidRPr="00C92D04">
        <w:rPr>
          <w:rFonts w:ascii="Times New Roman" w:eastAsiaTheme="minorEastAsia" w:hAnsi="Times New Roman" w:cs="Times New Roman"/>
          <w:sz w:val="24"/>
          <w:lang w:eastAsia="ar-SA"/>
        </w:rPr>
        <w:t xml:space="preserve">   </w:t>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t xml:space="preserve">     (Ad 6.3.8)</w:t>
      </w: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lastRenderedPageBreak/>
        <w:t xml:space="preserve">Here,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Z</m:t>
            </m:r>
          </m:e>
          <m:sub>
            <m:r>
              <w:rPr>
                <w:rFonts w:ascii="Cambria Math" w:eastAsiaTheme="minorEastAsia" w:hAnsi="Cambria Math" w:cs="Times New Roman"/>
                <w:sz w:val="24"/>
                <w:lang w:eastAsia="ar-SA"/>
              </w:rPr>
              <m:t>1</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I</m:t>
            </m:r>
          </m:e>
          <m:sub>
            <m:r>
              <w:rPr>
                <w:rFonts w:ascii="Cambria Math" w:eastAsiaTheme="minorEastAsia" w:hAnsi="Cambria Math" w:cs="Times New Roman"/>
                <w:sz w:val="24"/>
                <w:lang w:eastAsia="ar-SA"/>
              </w:rPr>
              <m:t>1</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I</m:t>
            </m:r>
          </m:e>
          <m:sub>
            <m:r>
              <w:rPr>
                <w:rFonts w:ascii="Cambria Math" w:eastAsiaTheme="minorEastAsia" w:hAnsi="Cambria Math" w:cs="Times New Roman"/>
                <w:sz w:val="24"/>
                <w:lang w:eastAsia="ar-SA"/>
              </w:rPr>
              <m:t>0</m:t>
            </m:r>
          </m:sub>
        </m:sSub>
      </m:oMath>
      <w:r w:rsidRPr="00C92D04">
        <w:rPr>
          <w:rFonts w:ascii="Times New Roman" w:eastAsiaTheme="minorEastAsia" w:hAnsi="Times New Roman" w:cs="Times New Roman"/>
          <w:sz w:val="24"/>
          <w:lang w:eastAsia="ar-SA"/>
        </w:rPr>
        <w:t xml:space="preserve"> and similarly for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Z</m:t>
            </m:r>
          </m:e>
          <m:sub>
            <m:r>
              <w:rPr>
                <w:rFonts w:ascii="Cambria Math" w:eastAsiaTheme="minorEastAsia" w:hAnsi="Cambria Math" w:cs="Times New Roman"/>
                <w:sz w:val="24"/>
                <w:lang w:eastAsia="ar-SA"/>
              </w:rPr>
              <m:t>2</m:t>
            </m:r>
          </m:sub>
        </m:sSub>
      </m:oMath>
      <w:r w:rsidRPr="00C92D04">
        <w:rPr>
          <w:rFonts w:ascii="Times New Roman" w:eastAsiaTheme="minorEastAsia" w:hAnsi="Times New Roman" w:cs="Times New Roman"/>
          <w:sz w:val="24"/>
          <w:lang w:eastAsia="ar-SA"/>
        </w:rPr>
        <w:t>; we solve these equation to get</w:t>
      </w: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ab/>
      </w:r>
      <m:oMath>
        <m:sSup>
          <m:sSupPr>
            <m:ctrlPr>
              <w:rPr>
                <w:rFonts w:ascii="Cambria Math" w:eastAsiaTheme="minorEastAsia" w:hAnsi="Cambria Math" w:cs="Times New Roman"/>
                <w:i/>
                <w:sz w:val="24"/>
                <w:lang w:eastAsia="ar-SA"/>
              </w:rPr>
            </m:ctrlPr>
          </m:sSupPr>
          <m:e>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S</m:t>
                </m:r>
              </m:e>
            </m:acc>
          </m:e>
          <m:sup>
            <m:r>
              <w:rPr>
                <w:rFonts w:ascii="Cambria Math" w:eastAsiaTheme="minorEastAsia" w:hAnsi="Cambria Math" w:cs="Times New Roman"/>
                <w:sz w:val="24"/>
                <w:lang w:eastAsia="ar-SA"/>
              </w:rPr>
              <m:t>'</m:t>
            </m:r>
          </m:sup>
        </m:sSup>
        <m:r>
          <w:rPr>
            <w:rFonts w:ascii="Cambria Math" w:eastAsiaTheme="minorEastAsia" w:hAnsi="Cambria Math" w:cs="Times New Roman"/>
            <w:sz w:val="24"/>
            <w:lang w:eastAsia="ar-SA"/>
          </w:rPr>
          <m:t>=</m:t>
        </m:r>
        <m:f>
          <m:fPr>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W</m:t>
                </m:r>
              </m:e>
              <m:sub>
                <m:r>
                  <w:rPr>
                    <w:rFonts w:ascii="Cambria Math" w:eastAsiaTheme="minorEastAsia" w:hAnsi="Cambria Math" w:cs="Times New Roman"/>
                    <w:sz w:val="24"/>
                    <w:lang w:eastAsia="ar-SA"/>
                  </w:rPr>
                  <m:t>1</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W</m:t>
                </m:r>
              </m:e>
              <m:sub>
                <m:r>
                  <w:rPr>
                    <w:rFonts w:ascii="Cambria Math" w:eastAsiaTheme="minorEastAsia" w:hAnsi="Cambria Math" w:cs="Times New Roman"/>
                    <w:sz w:val="24"/>
                    <w:lang w:eastAsia="ar-SA"/>
                  </w:rPr>
                  <m:t>2</m:t>
                </m:r>
              </m:sub>
            </m:sSub>
            <m:r>
              <w:rPr>
                <w:rFonts w:ascii="Cambria Math" w:eastAsiaTheme="minorEastAsia" w:hAnsi="Cambria Math" w:cs="Times New Roman"/>
                <w:sz w:val="24"/>
                <w:lang w:eastAsia="ar-SA"/>
              </w:rPr>
              <m:t>)</m:t>
            </m:r>
          </m:num>
          <m:den>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Z</m:t>
                </m:r>
              </m:e>
              <m:sub>
                <m:r>
                  <w:rPr>
                    <w:rFonts w:ascii="Cambria Math" w:eastAsiaTheme="minorEastAsia" w:hAnsi="Cambria Math" w:cs="Times New Roman"/>
                    <w:sz w:val="24"/>
                    <w:lang w:eastAsia="ar-SA"/>
                  </w:rPr>
                  <m:t>1</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Z</m:t>
                </m:r>
              </m:e>
              <m:sub>
                <m:r>
                  <w:rPr>
                    <w:rFonts w:ascii="Cambria Math" w:eastAsiaTheme="minorEastAsia" w:hAnsi="Cambria Math" w:cs="Times New Roman"/>
                    <w:sz w:val="24"/>
                    <w:lang w:eastAsia="ar-SA"/>
                  </w:rPr>
                  <m:t>2</m:t>
                </m:r>
              </m:sub>
            </m:sSub>
          </m:den>
        </m:f>
        <m:r>
          <w:rPr>
            <w:rFonts w:ascii="Cambria Math" w:eastAsiaTheme="minorEastAsia" w:hAnsi="Cambria Math" w:cs="Times New Roman"/>
            <w:sz w:val="24"/>
            <w:lang w:eastAsia="ar-SA"/>
          </w:rPr>
          <m:t xml:space="preserve">;       </m:t>
        </m:r>
        <m:sSup>
          <m:sSupPr>
            <m:ctrlPr>
              <w:rPr>
                <w:rFonts w:ascii="Cambria Math" w:eastAsiaTheme="minorEastAsia" w:hAnsi="Cambria Math" w:cs="Times New Roman"/>
                <w:i/>
                <w:sz w:val="24"/>
                <w:lang w:eastAsia="ar-SA"/>
              </w:rPr>
            </m:ctrlPr>
          </m:sSupPr>
          <m:e>
            <m:r>
              <w:rPr>
                <w:rFonts w:ascii="Cambria Math" w:eastAsiaTheme="minorEastAsia" w:hAnsi="Cambria Math" w:cs="Times New Roman"/>
                <w:sz w:val="24"/>
                <w:lang w:eastAsia="ar-SA"/>
              </w:rPr>
              <m:t>T</m:t>
            </m:r>
          </m:e>
          <m:sup>
            <m:r>
              <w:rPr>
                <w:rFonts w:ascii="Cambria Math" w:eastAsiaTheme="minorEastAsia" w:hAnsi="Cambria Math" w:cs="Times New Roman"/>
                <w:sz w:val="24"/>
                <w:lang w:eastAsia="ar-SA"/>
              </w:rPr>
              <m:t>'</m:t>
            </m:r>
          </m:sup>
        </m:sSup>
        <m:r>
          <w:rPr>
            <w:rFonts w:ascii="Cambria Math" w:eastAsiaTheme="minorEastAsia" w:hAnsi="Cambria Math" w:cs="Times New Roman"/>
            <w:sz w:val="24"/>
            <w:lang w:eastAsia="ar-SA"/>
          </w:rPr>
          <m:t xml:space="preserve">= </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W</m:t>
            </m:r>
          </m:e>
          <m:sub>
            <m:r>
              <w:rPr>
                <w:rFonts w:ascii="Cambria Math" w:eastAsiaTheme="minorEastAsia" w:hAnsi="Cambria Math" w:cs="Times New Roman"/>
                <w:sz w:val="24"/>
                <w:lang w:eastAsia="ar-SA"/>
              </w:rPr>
              <m:t>1</m:t>
            </m:r>
          </m:sub>
        </m:sSub>
        <m:r>
          <w:rPr>
            <w:rFonts w:ascii="Cambria Math" w:eastAsiaTheme="minorEastAsia" w:hAnsi="Cambria Math" w:cs="Times New Roman"/>
            <w:sz w:val="24"/>
            <w:lang w:eastAsia="ar-SA"/>
          </w:rPr>
          <m:t xml:space="preserve">- </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Z</m:t>
            </m:r>
          </m:e>
          <m:sub>
            <m:r>
              <w:rPr>
                <w:rFonts w:ascii="Cambria Math" w:eastAsiaTheme="minorEastAsia" w:hAnsi="Cambria Math" w:cs="Times New Roman"/>
                <w:sz w:val="24"/>
                <w:lang w:eastAsia="ar-SA"/>
              </w:rPr>
              <m:t>1</m:t>
            </m:r>
          </m:sub>
        </m:sSub>
        <m:sSup>
          <m:sSupPr>
            <m:ctrlPr>
              <w:rPr>
                <w:rFonts w:ascii="Cambria Math" w:eastAsiaTheme="minorEastAsia" w:hAnsi="Cambria Math" w:cs="Times New Roman"/>
                <w:i/>
                <w:sz w:val="24"/>
                <w:lang w:eastAsia="ar-SA"/>
              </w:rPr>
            </m:ctrlPr>
          </m:sSupPr>
          <m:e>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S</m:t>
                </m:r>
              </m:e>
            </m:acc>
          </m:e>
          <m:sup>
            <m:r>
              <w:rPr>
                <w:rFonts w:ascii="Cambria Math" w:eastAsiaTheme="minorEastAsia" w:hAnsi="Cambria Math" w:cs="Times New Roman"/>
                <w:sz w:val="24"/>
                <w:lang w:eastAsia="ar-SA"/>
              </w:rPr>
              <m:t>'</m:t>
            </m:r>
          </m:sup>
        </m:sSup>
        <m:r>
          <w:rPr>
            <w:rFonts w:ascii="Cambria Math" w:eastAsiaTheme="minorEastAsia" w:hAnsi="Cambria Math" w:cs="Times New Roman"/>
            <w:sz w:val="24"/>
            <w:lang w:eastAsia="ar-SA"/>
          </w:rPr>
          <m:t xml:space="preserve"> </m:t>
        </m:r>
      </m:oMath>
      <w:r w:rsidRPr="00C92D04">
        <w:rPr>
          <w:rFonts w:ascii="Times New Roman" w:eastAsiaTheme="minorEastAsia" w:hAnsi="Times New Roman" w:cs="Times New Roman"/>
          <w:sz w:val="24"/>
          <w:lang w:eastAsia="ar-SA"/>
        </w:rPr>
        <w:t>.</w:t>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t xml:space="preserve">     (Ad 6.3.9)</w:t>
      </w: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These last results provide an independent verification of Jacobians, in addition to the usual tests using finite-differencing methods.</w:t>
      </w:r>
    </w:p>
    <w:p w:rsidR="00C92D04" w:rsidRPr="00C92D04" w:rsidRDefault="00C92D04" w:rsidP="00C92D04">
      <w:pPr>
        <w:keepNext/>
        <w:suppressAutoHyphens/>
        <w:spacing w:before="240" w:after="120" w:line="240" w:lineRule="auto"/>
        <w:outlineLvl w:val="2"/>
        <w:rPr>
          <w:rFonts w:ascii="Times New Roman" w:eastAsiaTheme="minorEastAsia" w:hAnsi="Times New Roman" w:cs="Times New Roman"/>
          <w:i/>
          <w:sz w:val="28"/>
          <w:szCs w:val="28"/>
          <w:lang w:eastAsia="ar-SA"/>
        </w:rPr>
      </w:pPr>
      <w:bookmarkStart w:id="246" w:name="_Toc18428048"/>
      <w:r w:rsidRPr="00C92D04">
        <w:rPr>
          <w:rFonts w:ascii="Times New Roman" w:eastAsiaTheme="minorEastAsia" w:hAnsi="Times New Roman" w:cs="Times New Roman"/>
          <w:i/>
          <w:sz w:val="28"/>
          <w:szCs w:val="28"/>
          <w:lang w:eastAsia="ar-SA"/>
        </w:rPr>
        <w:t>6.3.2 I/O for the Planetary Problem and Media Properties</w:t>
      </w:r>
      <w:bookmarkEnd w:id="246"/>
    </w:p>
    <w:p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Here we describe the practical aspects of this implementation, focusing on I/O and control issues. We also focus on the media-problem variables. Table 6.3 has details of the new I/O for both of these cases. If the Planetary problem flag is set, then VLIDORT will output the terms </w:t>
      </w:r>
      <m:oMath>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S</m:t>
            </m:r>
          </m:e>
        </m:acc>
      </m:oMath>
      <w:r w:rsidRPr="00C92D04">
        <w:rPr>
          <w:rFonts w:ascii="Times New Roman" w:eastAsiaTheme="minorEastAsia" w:hAnsi="Times New Roman" w:cs="Times New Roman"/>
          <w:sz w:val="24"/>
          <w:lang w:eastAsia="ar-SA"/>
        </w:rPr>
        <w:t xml:space="preserve"> (PLANETARY_SBTERM) and </w:t>
      </w:r>
      <m:oMath>
        <m:r>
          <w:rPr>
            <w:rFonts w:ascii="Cambria Math" w:eastAsiaTheme="minorEastAsia" w:hAnsi="Cambria Math" w:cs="Times New Roman"/>
            <w:sz w:val="24"/>
            <w:lang w:eastAsia="ar-SA"/>
          </w:rPr>
          <m:t>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,μ)</m:t>
        </m:r>
      </m:oMath>
      <w:r w:rsidRPr="00C92D04">
        <w:rPr>
          <w:rFonts w:ascii="Times New Roman" w:eastAsiaTheme="minorEastAsia" w:hAnsi="Times New Roman" w:cs="Times New Roman"/>
          <w:sz w:val="24"/>
          <w:lang w:eastAsia="ar-SA"/>
        </w:rPr>
        <w:t xml:space="preserve"> (PLANETARY_TRANSTERM) additionally to whatever other calculation is going on. This case is restricted to the Rayleigh-only case, with zero Lambertian albedo (checks will ensure the inputs are correct). I/O for this option is found in the first three rows of Table 6.3 (pink shading).</w:t>
      </w: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Note that control for the planetary problem is independent from the media-property input control, even though the “media property” routine is needed for BOA illumination when calculating </w:t>
      </w:r>
      <m:oMath>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S</m:t>
            </m:r>
          </m:e>
        </m:acc>
      </m:oMath>
      <w:r w:rsidRPr="00C92D04">
        <w:rPr>
          <w:rFonts w:ascii="Times New Roman" w:eastAsiaTheme="minorEastAsia" w:hAnsi="Times New Roman" w:cs="Times New Roman"/>
          <w:sz w:val="24"/>
          <w:lang w:eastAsia="ar-SA"/>
        </w:rPr>
        <w:t xml:space="preserve"> and </w:t>
      </w:r>
      <m:oMath>
        <m:r>
          <w:rPr>
            <w:rFonts w:ascii="Cambria Math" w:eastAsiaTheme="minorEastAsia" w:hAnsi="Cambria Math" w:cs="Times New Roman"/>
            <w:sz w:val="24"/>
            <w:lang w:eastAsia="ar-SA"/>
          </w:rPr>
          <m:t>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,μ)</m:t>
        </m:r>
      </m:oMath>
      <w:r w:rsidRPr="00C92D04">
        <w:rPr>
          <w:rFonts w:ascii="Times New Roman" w:eastAsiaTheme="minorEastAsia" w:hAnsi="Times New Roman" w:cs="Times New Roman"/>
          <w:sz w:val="24"/>
          <w:lang w:eastAsia="ar-SA"/>
        </w:rPr>
        <w:t>. In fact, PLANETARY_SBTERM = TRNMED_FLUX(1,2) and the contribution</w:t>
      </w:r>
      <m:oMath>
        <m:r>
          <w:rPr>
            <w:rFonts w:ascii="Cambria Math" w:eastAsiaTheme="minorEastAsia" w:hAnsi="Cambria Math" w:cs="Times New Roman"/>
            <w:sz w:val="24"/>
            <w:lang w:eastAsia="ar-SA"/>
          </w:rPr>
          <m:t xml:space="preserve">  </m:t>
        </m:r>
        <m:sSup>
          <m:sSupPr>
            <m:ctrlPr>
              <w:rPr>
                <w:rFonts w:ascii="Cambria Math" w:eastAsiaTheme="minorEastAsia" w:hAnsi="Cambria Math" w:cs="Times New Roman"/>
                <w:i/>
                <w:sz w:val="24"/>
                <w:lang w:eastAsia="ar-SA"/>
              </w:rPr>
            </m:ctrlPr>
          </m:sSupPr>
          <m:e>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T</m:t>
                </m:r>
              </m:e>
            </m:acc>
          </m:e>
          <m:sup>
            <m:r>
              <w:rPr>
                <w:rFonts w:ascii="Cambria Math" w:eastAsiaTheme="minorEastAsia" w:hAnsi="Cambria Math" w:cs="Times New Roman"/>
                <w:sz w:val="24"/>
                <w:lang w:eastAsia="ar-SA"/>
              </w:rPr>
              <m:t>↑</m:t>
            </m:r>
          </m:sup>
        </m:sSup>
        <m:r>
          <w:rPr>
            <w:rFonts w:ascii="Cambria Math" w:eastAsiaTheme="minorEastAsia" w:hAnsi="Cambria Math" w:cs="Times New Roman"/>
            <w:sz w:val="24"/>
            <w:lang w:eastAsia="ar-SA"/>
          </w:rPr>
          <m:t>(μ)</m:t>
        </m:r>
      </m:oMath>
      <w:r w:rsidRPr="00C92D04">
        <w:rPr>
          <w:rFonts w:ascii="Times New Roman" w:eastAsiaTheme="minorEastAsia" w:hAnsi="Times New Roman" w:cs="Times New Roman"/>
          <w:sz w:val="24"/>
          <w:lang w:eastAsia="ar-SA"/>
        </w:rPr>
        <w:t xml:space="preserve"> is equal to TRNMED_USER(1,m) in the scalar case. Thus the BOA illumination case will be triggered when the planetary problem flag is set, regardless of the DO_ALBTRN_MEDIA(2) control.</w:t>
      </w: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The “media property” routine is essentially the multiple scatter radiative transfer problem for TOA upwelling and BOA downwelling radiation fields illuminated isotropically either upwelling from the lowest boundary or downwelling from the top boundary, respectively. As noted already, the “media properties” routine will solve one or both of these problems; the planetary output only requires the solution of one of them. To this end we have introduced separate controls for executing these two “media” problems, and we have also allowed the illumination fluxes to take any value (not just unity); variables for the media-property calculations alone are found in the blue-shaded rows of Table 6.3. </w:t>
      </w:r>
    </w:p>
    <w:p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100" w:afterAutospacing="1" w:line="240" w:lineRule="auto"/>
        <w:contextualSpacing/>
        <w:jc w:val="both"/>
        <w:rPr>
          <w:rFonts w:ascii="Times New Roman" w:hAnsi="Times New Roman" w:cs="Times New Roman"/>
          <w:sz w:val="24"/>
          <w:szCs w:val="24"/>
        </w:rPr>
      </w:pPr>
      <w:r w:rsidRPr="00C92D04">
        <w:rPr>
          <w:rFonts w:ascii="Times New Roman" w:eastAsiaTheme="minorEastAsia" w:hAnsi="Times New Roman" w:cs="Times New Roman"/>
          <w:sz w:val="24"/>
          <w:lang w:eastAsia="ar-SA"/>
        </w:rPr>
        <w:t xml:space="preserve">It is also possible to include this kind of uniform illumination as an additional source of light in the main multiple scatter formalism. For example in the presence of solar scattering, we can add an isotropic illumination at the top of the atmosphere which would represent airglow (an important factor for short wave infrared simulations in and around the singlet-delta oxygen features at 1.27 microns). Alternatively we can model nighttime scenarios allowing for illumination sources at the surface (this is currently an active research topic). These variables are outlined in the final rows (olive shading) of Table 6.3.  </w:t>
      </w:r>
      <w:r w:rsidRPr="00C92D04">
        <w:rPr>
          <w:rFonts w:ascii="Times New Roman" w:hAnsi="Times New Roman" w:cs="Times New Roman"/>
          <w:sz w:val="24"/>
          <w:szCs w:val="24"/>
        </w:rPr>
        <w:t>Finally, Table 6.4 gives the character strings used in the LIDORT input configuration file to define the inputs in Table 6.3.</w:t>
      </w:r>
    </w:p>
    <w:p w:rsidR="00C92D04" w:rsidRDefault="00C92D04" w:rsidP="00C92D04">
      <w:pPr>
        <w:suppressAutoHyphens/>
        <w:autoSpaceDE w:val="0"/>
        <w:spacing w:after="100" w:afterAutospacing="1" w:line="240" w:lineRule="auto"/>
        <w:contextualSpacing/>
        <w:jc w:val="both"/>
        <w:rPr>
          <w:rFonts w:ascii="Times New Roman" w:hAnsi="Times New Roman" w:cs="Times New Roman"/>
          <w:sz w:val="24"/>
          <w:szCs w:val="24"/>
        </w:rPr>
      </w:pPr>
    </w:p>
    <w:p w:rsidR="00D169ED" w:rsidRDefault="00D169ED" w:rsidP="00C92D04">
      <w:pPr>
        <w:suppressAutoHyphens/>
        <w:autoSpaceDE w:val="0"/>
        <w:spacing w:after="100" w:afterAutospacing="1" w:line="240" w:lineRule="auto"/>
        <w:contextualSpacing/>
        <w:jc w:val="both"/>
        <w:rPr>
          <w:rFonts w:ascii="Times New Roman" w:hAnsi="Times New Roman" w:cs="Times New Roman"/>
          <w:sz w:val="24"/>
          <w:szCs w:val="24"/>
        </w:rPr>
      </w:pPr>
    </w:p>
    <w:p w:rsidR="00D169ED" w:rsidRDefault="00D169ED" w:rsidP="00C92D04">
      <w:pPr>
        <w:suppressAutoHyphens/>
        <w:autoSpaceDE w:val="0"/>
        <w:spacing w:after="100" w:afterAutospacing="1" w:line="240" w:lineRule="auto"/>
        <w:contextualSpacing/>
        <w:jc w:val="both"/>
        <w:rPr>
          <w:rFonts w:ascii="Times New Roman" w:hAnsi="Times New Roman" w:cs="Times New Roman"/>
          <w:sz w:val="24"/>
          <w:szCs w:val="24"/>
        </w:rPr>
      </w:pPr>
    </w:p>
    <w:p w:rsidR="00D169ED" w:rsidRDefault="00D169ED" w:rsidP="00C92D04">
      <w:pPr>
        <w:suppressAutoHyphens/>
        <w:autoSpaceDE w:val="0"/>
        <w:spacing w:after="100" w:afterAutospacing="1" w:line="240" w:lineRule="auto"/>
        <w:contextualSpacing/>
        <w:jc w:val="both"/>
        <w:rPr>
          <w:rFonts w:ascii="Times New Roman" w:hAnsi="Times New Roman" w:cs="Times New Roman"/>
          <w:sz w:val="24"/>
          <w:szCs w:val="24"/>
        </w:rPr>
      </w:pPr>
    </w:p>
    <w:p w:rsidR="00D169ED" w:rsidRDefault="00D169ED" w:rsidP="00C92D04">
      <w:pPr>
        <w:suppressAutoHyphens/>
        <w:autoSpaceDE w:val="0"/>
        <w:spacing w:after="100" w:afterAutospacing="1" w:line="240" w:lineRule="auto"/>
        <w:contextualSpacing/>
        <w:jc w:val="both"/>
        <w:rPr>
          <w:rFonts w:ascii="Times New Roman" w:hAnsi="Times New Roman" w:cs="Times New Roman"/>
          <w:sz w:val="24"/>
          <w:szCs w:val="24"/>
        </w:rPr>
      </w:pPr>
    </w:p>
    <w:p w:rsidR="00D169ED" w:rsidRDefault="00D169ED" w:rsidP="00C92D04">
      <w:pPr>
        <w:suppressAutoHyphens/>
        <w:autoSpaceDE w:val="0"/>
        <w:spacing w:after="100" w:afterAutospacing="1" w:line="240" w:lineRule="auto"/>
        <w:contextualSpacing/>
        <w:jc w:val="both"/>
        <w:rPr>
          <w:rFonts w:ascii="Times New Roman" w:hAnsi="Times New Roman" w:cs="Times New Roman"/>
          <w:sz w:val="24"/>
          <w:szCs w:val="24"/>
        </w:rPr>
      </w:pPr>
    </w:p>
    <w:p w:rsidR="00D169ED" w:rsidRDefault="00D169ED" w:rsidP="00C92D04">
      <w:pPr>
        <w:suppressAutoHyphens/>
        <w:autoSpaceDE w:val="0"/>
        <w:spacing w:after="100" w:afterAutospacing="1" w:line="240" w:lineRule="auto"/>
        <w:contextualSpacing/>
        <w:jc w:val="both"/>
        <w:rPr>
          <w:rFonts w:ascii="Times New Roman" w:hAnsi="Times New Roman" w:cs="Times New Roman"/>
          <w:sz w:val="24"/>
          <w:szCs w:val="24"/>
        </w:rPr>
      </w:pPr>
    </w:p>
    <w:p w:rsidR="00D169ED" w:rsidRPr="00C92D04" w:rsidRDefault="00D169ED" w:rsidP="00C92D04">
      <w:pPr>
        <w:suppressAutoHyphens/>
        <w:autoSpaceDE w:val="0"/>
        <w:spacing w:after="100" w:afterAutospacing="1" w:line="240" w:lineRule="auto"/>
        <w:contextualSpacing/>
        <w:jc w:val="both"/>
        <w:rPr>
          <w:rFonts w:ascii="Times New Roman" w:hAnsi="Times New Roman" w:cs="Times New Roman"/>
          <w:sz w:val="24"/>
          <w:szCs w:val="24"/>
        </w:rPr>
      </w:pPr>
    </w:p>
    <w:p w:rsidR="00C92D04" w:rsidRPr="00C92D04" w:rsidRDefault="00C92D04" w:rsidP="00C92D04">
      <w:pPr>
        <w:suppressAutoHyphens/>
        <w:autoSpaceDE w:val="0"/>
        <w:spacing w:after="120" w:line="240" w:lineRule="auto"/>
        <w:contextualSpacing/>
        <w:jc w:val="center"/>
        <w:rPr>
          <w:rFonts w:ascii="Times New Roman" w:eastAsiaTheme="minorEastAsia" w:hAnsi="Times New Roman" w:cs="Times New Roman"/>
          <w:b/>
          <w:sz w:val="24"/>
          <w:lang w:eastAsia="ar-SA"/>
        </w:rPr>
      </w:pPr>
      <w:r w:rsidRPr="00C92D04">
        <w:rPr>
          <w:rFonts w:ascii="Times New Roman" w:eastAsiaTheme="minorEastAsia" w:hAnsi="Times New Roman" w:cs="Times New Roman"/>
          <w:b/>
          <w:sz w:val="24"/>
          <w:lang w:eastAsia="ar-SA"/>
        </w:rPr>
        <w:t xml:space="preserve">Table 6.3. </w:t>
      </w:r>
      <w:r w:rsidRPr="00C92D04">
        <w:rPr>
          <w:rFonts w:ascii="Times New Roman" w:eastAsiaTheme="minorEastAsia" w:hAnsi="Times New Roman" w:cs="Times New Roman"/>
          <w:sz w:val="24"/>
          <w:lang w:eastAsia="ar-SA"/>
        </w:rPr>
        <w:t>I/O variables for Planetary and media options</w:t>
      </w:r>
    </w:p>
    <w:tbl>
      <w:tblPr>
        <w:tblStyle w:val="TableGrid"/>
        <w:tblW w:w="10080" w:type="dxa"/>
        <w:tblInd w:w="108" w:type="dxa"/>
        <w:tblLayout w:type="fixed"/>
        <w:tblLook w:val="04A0" w:firstRow="1" w:lastRow="0" w:firstColumn="1" w:lastColumn="0" w:noHBand="0" w:noVBand="1"/>
      </w:tblPr>
      <w:tblGrid>
        <w:gridCol w:w="3150"/>
        <w:gridCol w:w="810"/>
        <w:gridCol w:w="810"/>
        <w:gridCol w:w="5310"/>
      </w:tblGrid>
      <w:tr w:rsidR="00C92D04" w:rsidRPr="00C92D04" w:rsidTr="001B3988">
        <w:tc>
          <w:tcPr>
            <w:tcW w:w="3150" w:type="dxa"/>
          </w:tcPr>
          <w:p w:rsidR="00C92D04" w:rsidRPr="00C92D04" w:rsidRDefault="00C92D04" w:rsidP="00C92D04">
            <w:pPr>
              <w:autoSpaceDE w:val="0"/>
              <w:spacing w:after="120"/>
              <w:contextualSpacing/>
              <w:jc w:val="center"/>
              <w:rPr>
                <w:rFonts w:eastAsiaTheme="minorEastAsia"/>
                <w:i/>
                <w:sz w:val="22"/>
                <w:szCs w:val="22"/>
                <w:lang w:eastAsia="ar-SA"/>
              </w:rPr>
            </w:pPr>
            <w:r w:rsidRPr="00C92D04">
              <w:rPr>
                <w:rFonts w:eastAsiaTheme="minorEastAsia"/>
                <w:i/>
                <w:sz w:val="22"/>
                <w:szCs w:val="22"/>
                <w:lang w:eastAsia="ar-SA"/>
              </w:rPr>
              <w:t>Variable</w:t>
            </w:r>
          </w:p>
        </w:tc>
        <w:tc>
          <w:tcPr>
            <w:tcW w:w="810" w:type="dxa"/>
          </w:tcPr>
          <w:p w:rsidR="00C92D04" w:rsidRPr="00C92D04" w:rsidRDefault="00C92D04" w:rsidP="00C92D04">
            <w:pPr>
              <w:autoSpaceDE w:val="0"/>
              <w:spacing w:after="120"/>
              <w:contextualSpacing/>
              <w:jc w:val="center"/>
              <w:rPr>
                <w:rFonts w:eastAsiaTheme="minorEastAsia"/>
                <w:i/>
                <w:sz w:val="22"/>
                <w:szCs w:val="22"/>
                <w:lang w:eastAsia="ar-SA"/>
              </w:rPr>
            </w:pPr>
            <w:r w:rsidRPr="00C92D04">
              <w:rPr>
                <w:rFonts w:eastAsiaTheme="minorEastAsia"/>
                <w:i/>
                <w:sz w:val="22"/>
                <w:szCs w:val="22"/>
                <w:lang w:eastAsia="ar-SA"/>
              </w:rPr>
              <w:t>Type</w:t>
            </w:r>
          </w:p>
        </w:tc>
        <w:tc>
          <w:tcPr>
            <w:tcW w:w="810" w:type="dxa"/>
          </w:tcPr>
          <w:p w:rsidR="00C92D04" w:rsidRPr="00C92D04" w:rsidRDefault="00C92D04" w:rsidP="00C92D04">
            <w:pPr>
              <w:autoSpaceDE w:val="0"/>
              <w:spacing w:after="120"/>
              <w:contextualSpacing/>
              <w:jc w:val="center"/>
              <w:rPr>
                <w:rFonts w:eastAsiaTheme="minorEastAsia"/>
                <w:i/>
                <w:sz w:val="22"/>
                <w:szCs w:val="22"/>
                <w:lang w:eastAsia="ar-SA"/>
              </w:rPr>
            </w:pPr>
            <w:r w:rsidRPr="00C92D04">
              <w:rPr>
                <w:rFonts w:eastAsiaTheme="minorEastAsia"/>
                <w:i/>
                <w:sz w:val="22"/>
                <w:szCs w:val="22"/>
                <w:lang w:eastAsia="ar-SA"/>
              </w:rPr>
              <w:t>I/O</w:t>
            </w:r>
          </w:p>
        </w:tc>
        <w:tc>
          <w:tcPr>
            <w:tcW w:w="5310" w:type="dxa"/>
          </w:tcPr>
          <w:p w:rsidR="00C92D04" w:rsidRPr="00C92D04" w:rsidRDefault="00C92D04" w:rsidP="00C92D04">
            <w:pPr>
              <w:autoSpaceDE w:val="0"/>
              <w:spacing w:after="120"/>
              <w:contextualSpacing/>
              <w:jc w:val="center"/>
              <w:rPr>
                <w:rFonts w:eastAsiaTheme="minorEastAsia"/>
                <w:i/>
                <w:sz w:val="22"/>
                <w:szCs w:val="22"/>
                <w:lang w:eastAsia="ar-SA"/>
              </w:rPr>
            </w:pPr>
            <w:r w:rsidRPr="00C92D04">
              <w:rPr>
                <w:rFonts w:eastAsiaTheme="minorEastAsia"/>
                <w:i/>
                <w:sz w:val="22"/>
                <w:szCs w:val="22"/>
                <w:lang w:eastAsia="ar-SA"/>
              </w:rPr>
              <w:t>Description</w:t>
            </w:r>
          </w:p>
        </w:tc>
      </w:tr>
      <w:tr w:rsidR="00C92D04" w:rsidRPr="00C92D04" w:rsidTr="001B3988">
        <w:tc>
          <w:tcPr>
            <w:tcW w:w="3150" w:type="dxa"/>
            <w:shd w:val="clear" w:color="auto" w:fill="FDE9D9" w:themeFill="accent6" w:themeFillTint="33"/>
          </w:tcPr>
          <w:p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DO_PLANETARY_PROBLEM</w:t>
            </w:r>
          </w:p>
        </w:tc>
        <w:tc>
          <w:tcPr>
            <w:tcW w:w="810" w:type="dxa"/>
            <w:shd w:val="clear" w:color="auto" w:fill="FDE9D9" w:themeFill="accent6" w:themeFillTint="33"/>
          </w:tcPr>
          <w:p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Logical</w:t>
            </w:r>
          </w:p>
        </w:tc>
        <w:tc>
          <w:tcPr>
            <w:tcW w:w="810" w:type="dxa"/>
            <w:shd w:val="clear" w:color="auto" w:fill="FDE9D9" w:themeFill="accent6" w:themeFillTint="33"/>
          </w:tcPr>
          <w:p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Input</w:t>
            </w:r>
          </w:p>
        </w:tc>
        <w:tc>
          <w:tcPr>
            <w:tcW w:w="5310" w:type="dxa"/>
            <w:shd w:val="clear" w:color="auto" w:fill="FDE9D9" w:themeFill="accent6" w:themeFillTint="33"/>
          </w:tcPr>
          <w:p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Flag for Planetary problem calculation; this is independent of the ALBTRN_MEDIA flags</w:t>
            </w:r>
          </w:p>
        </w:tc>
      </w:tr>
      <w:tr w:rsidR="00C92D04" w:rsidRPr="00C92D04" w:rsidTr="001B3988">
        <w:tc>
          <w:tcPr>
            <w:tcW w:w="3150" w:type="dxa"/>
            <w:shd w:val="clear" w:color="auto" w:fill="FDE9D9" w:themeFill="accent6" w:themeFillTint="33"/>
          </w:tcPr>
          <w:p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PLANETARY_TRANSTERM(s,g)</w:t>
            </w:r>
          </w:p>
        </w:tc>
        <w:tc>
          <w:tcPr>
            <w:tcW w:w="810" w:type="dxa"/>
            <w:shd w:val="clear" w:color="auto" w:fill="FDE9D9" w:themeFill="accent6" w:themeFillTint="33"/>
          </w:tcPr>
          <w:p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Real*8</w:t>
            </w:r>
          </w:p>
        </w:tc>
        <w:tc>
          <w:tcPr>
            <w:tcW w:w="810" w:type="dxa"/>
            <w:shd w:val="clear" w:color="auto" w:fill="FDE9D9" w:themeFill="accent6" w:themeFillTint="33"/>
          </w:tcPr>
          <w:p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Output</w:t>
            </w:r>
          </w:p>
        </w:tc>
        <w:tc>
          <w:tcPr>
            <w:tcW w:w="5310" w:type="dxa"/>
            <w:shd w:val="clear" w:color="auto" w:fill="FDE9D9" w:themeFill="accent6" w:themeFillTint="33"/>
          </w:tcPr>
          <w:p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Transmittance term for the planetary problem, for geometry g and stokes component s</w:t>
            </w:r>
          </w:p>
        </w:tc>
      </w:tr>
      <w:tr w:rsidR="00C92D04" w:rsidRPr="00C92D04" w:rsidTr="001B3988">
        <w:tc>
          <w:tcPr>
            <w:tcW w:w="3150" w:type="dxa"/>
            <w:shd w:val="clear" w:color="auto" w:fill="FDE9D9" w:themeFill="accent6" w:themeFillTint="33"/>
          </w:tcPr>
          <w:p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PLANETARY_SBTERM</w:t>
            </w:r>
          </w:p>
        </w:tc>
        <w:tc>
          <w:tcPr>
            <w:tcW w:w="810" w:type="dxa"/>
            <w:shd w:val="clear" w:color="auto" w:fill="FDE9D9" w:themeFill="accent6" w:themeFillTint="33"/>
          </w:tcPr>
          <w:p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Real*8</w:t>
            </w:r>
          </w:p>
        </w:tc>
        <w:tc>
          <w:tcPr>
            <w:tcW w:w="810" w:type="dxa"/>
            <w:shd w:val="clear" w:color="auto" w:fill="FDE9D9" w:themeFill="accent6" w:themeFillTint="33"/>
          </w:tcPr>
          <w:p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Output</w:t>
            </w:r>
          </w:p>
        </w:tc>
        <w:tc>
          <w:tcPr>
            <w:tcW w:w="5310" w:type="dxa"/>
            <w:shd w:val="clear" w:color="auto" w:fill="FDE9D9" w:themeFill="accent6" w:themeFillTint="33"/>
          </w:tcPr>
          <w:p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Spherical-albedo term for the planetary problem</w:t>
            </w:r>
          </w:p>
        </w:tc>
      </w:tr>
      <w:tr w:rsidR="00C92D04" w:rsidRPr="00C92D04" w:rsidTr="001B3988">
        <w:tc>
          <w:tcPr>
            <w:tcW w:w="3150" w:type="dxa"/>
            <w:shd w:val="clear" w:color="auto" w:fill="DBE5F1" w:themeFill="accent1" w:themeFillTint="33"/>
          </w:tcPr>
          <w:p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DO_ALBTRN_MEDIA(2)</w:t>
            </w:r>
          </w:p>
        </w:tc>
        <w:tc>
          <w:tcPr>
            <w:tcW w:w="810" w:type="dxa"/>
            <w:shd w:val="clear" w:color="auto" w:fill="DBE5F1" w:themeFill="accent1" w:themeFillTint="33"/>
          </w:tcPr>
          <w:p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Logical</w:t>
            </w:r>
          </w:p>
        </w:tc>
        <w:tc>
          <w:tcPr>
            <w:tcW w:w="810" w:type="dxa"/>
            <w:shd w:val="clear" w:color="auto" w:fill="DBE5F1" w:themeFill="accent1" w:themeFillTint="33"/>
          </w:tcPr>
          <w:p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Input</w:t>
            </w:r>
          </w:p>
        </w:tc>
        <w:tc>
          <w:tcPr>
            <w:tcW w:w="5310" w:type="dxa"/>
            <w:shd w:val="clear" w:color="auto" w:fill="DBE5F1" w:themeFill="accent1" w:themeFillTint="33"/>
          </w:tcPr>
          <w:p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 xml:space="preserve">Flags for medium reflectances &amp; transmittances for isotropic sources at TOA (1) and BOA(2) = </w:t>
            </w:r>
          </w:p>
        </w:tc>
      </w:tr>
      <w:tr w:rsidR="00C92D04" w:rsidRPr="00C92D04" w:rsidTr="001B3988">
        <w:tc>
          <w:tcPr>
            <w:tcW w:w="3150" w:type="dxa"/>
            <w:shd w:val="clear" w:color="auto" w:fill="DBE5F1" w:themeFill="accent1" w:themeFillTint="33"/>
          </w:tcPr>
          <w:p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ALBMED_USER(s,m)</w:t>
            </w:r>
          </w:p>
        </w:tc>
        <w:tc>
          <w:tcPr>
            <w:tcW w:w="810" w:type="dxa"/>
            <w:shd w:val="clear" w:color="auto" w:fill="DBE5F1" w:themeFill="accent1" w:themeFillTint="33"/>
          </w:tcPr>
          <w:p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Real*8</w:t>
            </w:r>
          </w:p>
        </w:tc>
        <w:tc>
          <w:tcPr>
            <w:tcW w:w="810" w:type="dxa"/>
            <w:shd w:val="clear" w:color="auto" w:fill="DBE5F1" w:themeFill="accent1" w:themeFillTint="33"/>
          </w:tcPr>
          <w:p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Output</w:t>
            </w:r>
          </w:p>
        </w:tc>
        <w:tc>
          <w:tcPr>
            <w:tcW w:w="5310" w:type="dxa"/>
            <w:shd w:val="clear" w:color="auto" w:fill="DBE5F1" w:themeFill="accent1" w:themeFillTint="33"/>
          </w:tcPr>
          <w:p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Medium reflectance, at user-angle m, Stokes s</w:t>
            </w:r>
          </w:p>
        </w:tc>
      </w:tr>
      <w:tr w:rsidR="00C92D04" w:rsidRPr="00C92D04" w:rsidTr="001B3988">
        <w:tc>
          <w:tcPr>
            <w:tcW w:w="3150" w:type="dxa"/>
            <w:shd w:val="clear" w:color="auto" w:fill="DBE5F1" w:themeFill="accent1" w:themeFillTint="33"/>
          </w:tcPr>
          <w:p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TRNMED_USER(s,m)</w:t>
            </w:r>
          </w:p>
        </w:tc>
        <w:tc>
          <w:tcPr>
            <w:tcW w:w="810" w:type="dxa"/>
            <w:shd w:val="clear" w:color="auto" w:fill="DBE5F1" w:themeFill="accent1" w:themeFillTint="33"/>
          </w:tcPr>
          <w:p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Real*8</w:t>
            </w:r>
          </w:p>
        </w:tc>
        <w:tc>
          <w:tcPr>
            <w:tcW w:w="810" w:type="dxa"/>
            <w:shd w:val="clear" w:color="auto" w:fill="DBE5F1" w:themeFill="accent1" w:themeFillTint="33"/>
          </w:tcPr>
          <w:p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Output</w:t>
            </w:r>
          </w:p>
        </w:tc>
        <w:tc>
          <w:tcPr>
            <w:tcW w:w="5310" w:type="dxa"/>
            <w:shd w:val="clear" w:color="auto" w:fill="DBE5F1" w:themeFill="accent1" w:themeFillTint="33"/>
          </w:tcPr>
          <w:p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Medium transmittance, user-angle m, Stokes s</w:t>
            </w:r>
          </w:p>
        </w:tc>
      </w:tr>
      <w:tr w:rsidR="00C92D04" w:rsidRPr="00C92D04" w:rsidTr="001B3988">
        <w:tc>
          <w:tcPr>
            <w:tcW w:w="3150" w:type="dxa"/>
            <w:shd w:val="clear" w:color="auto" w:fill="DBE5F1" w:themeFill="accent1" w:themeFillTint="33"/>
          </w:tcPr>
          <w:p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ALBMED_FLUX(s,2)</w:t>
            </w:r>
          </w:p>
        </w:tc>
        <w:tc>
          <w:tcPr>
            <w:tcW w:w="810" w:type="dxa"/>
            <w:shd w:val="clear" w:color="auto" w:fill="DBE5F1" w:themeFill="accent1" w:themeFillTint="33"/>
          </w:tcPr>
          <w:p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Real*8</w:t>
            </w:r>
          </w:p>
        </w:tc>
        <w:tc>
          <w:tcPr>
            <w:tcW w:w="810" w:type="dxa"/>
            <w:shd w:val="clear" w:color="auto" w:fill="DBE5F1" w:themeFill="accent1" w:themeFillTint="33"/>
          </w:tcPr>
          <w:p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Output</w:t>
            </w:r>
          </w:p>
        </w:tc>
        <w:tc>
          <w:tcPr>
            <w:tcW w:w="5310" w:type="dxa"/>
            <w:shd w:val="clear" w:color="auto" w:fill="DBE5F1" w:themeFill="accent1" w:themeFillTint="33"/>
          </w:tcPr>
          <w:p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Medium flux reflectance, Stokes s (1/2 = TOA/BOA)</w:t>
            </w:r>
          </w:p>
        </w:tc>
      </w:tr>
      <w:tr w:rsidR="00C92D04" w:rsidRPr="00C92D04" w:rsidTr="001B3988">
        <w:tc>
          <w:tcPr>
            <w:tcW w:w="3150" w:type="dxa"/>
            <w:shd w:val="clear" w:color="auto" w:fill="DBE5F1" w:themeFill="accent1" w:themeFillTint="33"/>
          </w:tcPr>
          <w:p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TRNMED_FLUX(s,2)</w:t>
            </w:r>
          </w:p>
        </w:tc>
        <w:tc>
          <w:tcPr>
            <w:tcW w:w="810" w:type="dxa"/>
            <w:shd w:val="clear" w:color="auto" w:fill="DBE5F1" w:themeFill="accent1" w:themeFillTint="33"/>
          </w:tcPr>
          <w:p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Real*8</w:t>
            </w:r>
          </w:p>
        </w:tc>
        <w:tc>
          <w:tcPr>
            <w:tcW w:w="810" w:type="dxa"/>
            <w:shd w:val="clear" w:color="auto" w:fill="DBE5F1" w:themeFill="accent1" w:themeFillTint="33"/>
          </w:tcPr>
          <w:p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Output</w:t>
            </w:r>
          </w:p>
        </w:tc>
        <w:tc>
          <w:tcPr>
            <w:tcW w:w="5310" w:type="dxa"/>
            <w:shd w:val="clear" w:color="auto" w:fill="DBE5F1" w:themeFill="accent1" w:themeFillTint="33"/>
          </w:tcPr>
          <w:p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Med. flux transmittance, Stokes s (1/2 = TOA/BOA)</w:t>
            </w:r>
          </w:p>
        </w:tc>
      </w:tr>
      <w:tr w:rsidR="00C92D04" w:rsidRPr="00C92D04" w:rsidTr="001B3988">
        <w:tc>
          <w:tcPr>
            <w:tcW w:w="3150" w:type="dxa"/>
            <w:shd w:val="clear" w:color="auto" w:fill="C4BC96" w:themeFill="background2" w:themeFillShade="BF"/>
          </w:tcPr>
          <w:p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DO_TOA_ILLUMINATION</w:t>
            </w:r>
          </w:p>
        </w:tc>
        <w:tc>
          <w:tcPr>
            <w:tcW w:w="810" w:type="dxa"/>
            <w:shd w:val="clear" w:color="auto" w:fill="C4BC96" w:themeFill="background2" w:themeFillShade="BF"/>
          </w:tcPr>
          <w:p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Logical</w:t>
            </w:r>
          </w:p>
        </w:tc>
        <w:tc>
          <w:tcPr>
            <w:tcW w:w="810" w:type="dxa"/>
            <w:shd w:val="clear" w:color="auto" w:fill="C4BC96" w:themeFill="background2" w:themeFillShade="BF"/>
          </w:tcPr>
          <w:p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Input</w:t>
            </w:r>
          </w:p>
        </w:tc>
        <w:tc>
          <w:tcPr>
            <w:tcW w:w="5310" w:type="dxa"/>
            <w:shd w:val="clear" w:color="auto" w:fill="C4BC96" w:themeFill="background2" w:themeFillShade="BF"/>
          </w:tcPr>
          <w:p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Flag for introducing source of light at TOA</w:t>
            </w:r>
          </w:p>
        </w:tc>
      </w:tr>
      <w:tr w:rsidR="00C92D04" w:rsidRPr="00C92D04" w:rsidTr="001B3988">
        <w:tc>
          <w:tcPr>
            <w:tcW w:w="3150" w:type="dxa"/>
            <w:shd w:val="clear" w:color="auto" w:fill="C4BC96" w:themeFill="background2" w:themeFillShade="BF"/>
          </w:tcPr>
          <w:p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DO_TOA_ILLUMINATION</w:t>
            </w:r>
          </w:p>
        </w:tc>
        <w:tc>
          <w:tcPr>
            <w:tcW w:w="810" w:type="dxa"/>
            <w:shd w:val="clear" w:color="auto" w:fill="C4BC96" w:themeFill="background2" w:themeFillShade="BF"/>
          </w:tcPr>
          <w:p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Logical</w:t>
            </w:r>
          </w:p>
        </w:tc>
        <w:tc>
          <w:tcPr>
            <w:tcW w:w="810" w:type="dxa"/>
            <w:shd w:val="clear" w:color="auto" w:fill="C4BC96" w:themeFill="background2" w:themeFillShade="BF"/>
          </w:tcPr>
          <w:p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Input</w:t>
            </w:r>
          </w:p>
        </w:tc>
        <w:tc>
          <w:tcPr>
            <w:tcW w:w="5310" w:type="dxa"/>
            <w:shd w:val="clear" w:color="auto" w:fill="C4BC96" w:themeFill="background2" w:themeFillShade="BF"/>
          </w:tcPr>
          <w:p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Flag for introducing source of light at BOA</w:t>
            </w:r>
          </w:p>
        </w:tc>
      </w:tr>
      <w:tr w:rsidR="00C92D04" w:rsidRPr="00C92D04" w:rsidTr="001B3988">
        <w:tc>
          <w:tcPr>
            <w:tcW w:w="3150" w:type="dxa"/>
            <w:shd w:val="clear" w:color="auto" w:fill="C4BC96" w:themeFill="background2" w:themeFillShade="BF"/>
          </w:tcPr>
          <w:p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TOA_ILLUMINATION</w:t>
            </w:r>
          </w:p>
        </w:tc>
        <w:tc>
          <w:tcPr>
            <w:tcW w:w="810" w:type="dxa"/>
            <w:shd w:val="clear" w:color="auto" w:fill="C4BC96" w:themeFill="background2" w:themeFillShade="BF"/>
          </w:tcPr>
          <w:p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Real*8</w:t>
            </w:r>
          </w:p>
        </w:tc>
        <w:tc>
          <w:tcPr>
            <w:tcW w:w="810" w:type="dxa"/>
            <w:shd w:val="clear" w:color="auto" w:fill="C4BC96" w:themeFill="background2" w:themeFillShade="BF"/>
          </w:tcPr>
          <w:p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Input</w:t>
            </w:r>
          </w:p>
        </w:tc>
        <w:tc>
          <w:tcPr>
            <w:tcW w:w="5310" w:type="dxa"/>
            <w:shd w:val="clear" w:color="auto" w:fill="C4BC96" w:themeFill="background2" w:themeFillShade="BF"/>
          </w:tcPr>
          <w:p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Isotropic illumination at TOA (sun-normalized)</w:t>
            </w:r>
          </w:p>
        </w:tc>
      </w:tr>
      <w:tr w:rsidR="00C92D04" w:rsidRPr="00C92D04" w:rsidTr="001B3988">
        <w:tc>
          <w:tcPr>
            <w:tcW w:w="3150" w:type="dxa"/>
            <w:shd w:val="clear" w:color="auto" w:fill="C4BC96" w:themeFill="background2" w:themeFillShade="BF"/>
          </w:tcPr>
          <w:p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BOA_ILLUMINATION</w:t>
            </w:r>
          </w:p>
        </w:tc>
        <w:tc>
          <w:tcPr>
            <w:tcW w:w="810" w:type="dxa"/>
            <w:shd w:val="clear" w:color="auto" w:fill="C4BC96" w:themeFill="background2" w:themeFillShade="BF"/>
          </w:tcPr>
          <w:p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Real*8</w:t>
            </w:r>
          </w:p>
        </w:tc>
        <w:tc>
          <w:tcPr>
            <w:tcW w:w="810" w:type="dxa"/>
            <w:shd w:val="clear" w:color="auto" w:fill="C4BC96" w:themeFill="background2" w:themeFillShade="BF"/>
          </w:tcPr>
          <w:p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Input</w:t>
            </w:r>
          </w:p>
        </w:tc>
        <w:tc>
          <w:tcPr>
            <w:tcW w:w="5310" w:type="dxa"/>
            <w:shd w:val="clear" w:color="auto" w:fill="C4BC96" w:themeFill="background2" w:themeFillShade="BF"/>
          </w:tcPr>
          <w:p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Isotropic illumination at BOA</w:t>
            </w:r>
          </w:p>
        </w:tc>
      </w:tr>
    </w:tbl>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0" w:line="240" w:lineRule="auto"/>
        <w:jc w:val="center"/>
        <w:rPr>
          <w:rFonts w:ascii="Times New Roman" w:eastAsia="Times" w:hAnsi="Times New Roman" w:cs="Times"/>
          <w:sz w:val="24"/>
          <w:lang w:eastAsia="ar-SA"/>
        </w:rPr>
      </w:pPr>
      <w:r w:rsidRPr="00C92D04">
        <w:rPr>
          <w:rFonts w:ascii="Times New Roman" w:eastAsia="Times" w:hAnsi="Times New Roman" w:cs="Times"/>
          <w:b/>
          <w:sz w:val="24"/>
          <w:lang w:eastAsia="ar-SA"/>
        </w:rPr>
        <w:t>Table 6.4</w:t>
      </w:r>
      <w:r w:rsidRPr="00C92D04">
        <w:rPr>
          <w:rFonts w:ascii="Times New Roman" w:eastAsia="Times" w:hAnsi="Times New Roman" w:cs="Times"/>
          <w:sz w:val="24"/>
          <w:lang w:eastAsia="ar-SA"/>
        </w:rPr>
        <w:t xml:space="preserve">: File-read Character strings for </w:t>
      </w:r>
      <w:r w:rsidRPr="00C92D04">
        <w:rPr>
          <w:rFonts w:ascii="Times New Roman" w:hAnsi="Times New Roman" w:cs="Times New Roman"/>
          <w:sz w:val="24"/>
          <w:szCs w:val="24"/>
        </w:rPr>
        <w:t xml:space="preserve">the above input </w:t>
      </w:r>
      <w:r w:rsidRPr="00C92D04">
        <w:rPr>
          <w:rFonts w:ascii="Times New Roman" w:eastAsia="Times" w:hAnsi="Times New Roman" w:cs="Times"/>
          <w:sz w:val="24"/>
          <w:lang w:eastAsia="ar-SA"/>
        </w:rPr>
        <w:t>variables (Table 6.3)</w:t>
      </w:r>
    </w:p>
    <w:tbl>
      <w:tblPr>
        <w:tblStyle w:val="TableGrid15"/>
        <w:tblW w:w="10080" w:type="dxa"/>
        <w:tblInd w:w="108" w:type="dxa"/>
        <w:tblLayout w:type="fixed"/>
        <w:tblLook w:val="04A0" w:firstRow="1" w:lastRow="0" w:firstColumn="1" w:lastColumn="0" w:noHBand="0" w:noVBand="1"/>
      </w:tblPr>
      <w:tblGrid>
        <w:gridCol w:w="3060"/>
        <w:gridCol w:w="900"/>
        <w:gridCol w:w="6120"/>
      </w:tblGrid>
      <w:tr w:rsidR="00C92D04" w:rsidRPr="00C92D04" w:rsidTr="001B3988">
        <w:tc>
          <w:tcPr>
            <w:tcW w:w="3060" w:type="dxa"/>
          </w:tcPr>
          <w:p w:rsidR="00C92D04" w:rsidRPr="00C92D04" w:rsidRDefault="00C92D04" w:rsidP="00C92D04">
            <w:pPr>
              <w:tabs>
                <w:tab w:val="left" w:pos="1274"/>
              </w:tabs>
              <w:spacing w:before="120"/>
              <w:jc w:val="center"/>
              <w:rPr>
                <w:i/>
                <w:sz w:val="22"/>
                <w:szCs w:val="22"/>
              </w:rPr>
            </w:pPr>
            <w:r w:rsidRPr="00C92D04">
              <w:rPr>
                <w:i/>
                <w:sz w:val="22"/>
                <w:szCs w:val="22"/>
              </w:rPr>
              <w:t>Name</w:t>
            </w:r>
          </w:p>
        </w:tc>
        <w:tc>
          <w:tcPr>
            <w:tcW w:w="900" w:type="dxa"/>
          </w:tcPr>
          <w:p w:rsidR="00C92D04" w:rsidRPr="00C92D04" w:rsidRDefault="00C92D04" w:rsidP="00C92D04">
            <w:pPr>
              <w:spacing w:before="120"/>
              <w:jc w:val="center"/>
              <w:rPr>
                <w:i/>
                <w:sz w:val="22"/>
                <w:szCs w:val="22"/>
              </w:rPr>
            </w:pPr>
            <w:r w:rsidRPr="00C92D04">
              <w:rPr>
                <w:i/>
                <w:sz w:val="22"/>
                <w:szCs w:val="22"/>
              </w:rPr>
              <w:t>Kind</w:t>
            </w:r>
          </w:p>
        </w:tc>
        <w:tc>
          <w:tcPr>
            <w:tcW w:w="6120" w:type="dxa"/>
          </w:tcPr>
          <w:p w:rsidR="00C92D04" w:rsidRPr="00C92D04" w:rsidRDefault="00C92D04" w:rsidP="00C92D04">
            <w:pPr>
              <w:spacing w:before="120"/>
              <w:jc w:val="center"/>
              <w:rPr>
                <w:i/>
                <w:sz w:val="22"/>
                <w:szCs w:val="22"/>
              </w:rPr>
            </w:pPr>
            <w:r w:rsidRPr="00C92D04">
              <w:rPr>
                <w:rFonts w:eastAsia="Times" w:cs="Times"/>
                <w:i/>
                <w:sz w:val="22"/>
              </w:rPr>
              <w:t>Character string in Configuration file</w:t>
            </w:r>
          </w:p>
        </w:tc>
      </w:tr>
      <w:tr w:rsidR="00C92D04" w:rsidRPr="00C92D04" w:rsidTr="001B3988">
        <w:tc>
          <w:tcPr>
            <w:tcW w:w="3060" w:type="dxa"/>
            <w:shd w:val="clear" w:color="auto" w:fill="FDE9D9" w:themeFill="accent6" w:themeFillTint="33"/>
          </w:tcPr>
          <w:p w:rsidR="00C92D04" w:rsidRPr="00C92D04" w:rsidRDefault="00C92D04" w:rsidP="00C92D04">
            <w:pPr>
              <w:spacing w:before="20" w:after="20"/>
              <w:jc w:val="both"/>
            </w:pPr>
            <w:r w:rsidRPr="00C92D04">
              <w:t>DO_PLANETARY_PROBLEM</w:t>
            </w:r>
          </w:p>
        </w:tc>
        <w:tc>
          <w:tcPr>
            <w:tcW w:w="900" w:type="dxa"/>
            <w:shd w:val="clear" w:color="auto" w:fill="FDE9D9" w:themeFill="accent6" w:themeFillTint="33"/>
          </w:tcPr>
          <w:p w:rsidR="00C92D04" w:rsidRPr="00C92D04" w:rsidRDefault="00C92D04" w:rsidP="00C92D04">
            <w:pPr>
              <w:spacing w:before="20" w:after="20"/>
              <w:jc w:val="both"/>
            </w:pPr>
            <w:r w:rsidRPr="00C92D04">
              <w:t>Logical</w:t>
            </w:r>
          </w:p>
        </w:tc>
        <w:tc>
          <w:tcPr>
            <w:tcW w:w="6120" w:type="dxa"/>
            <w:shd w:val="clear" w:color="auto" w:fill="FDE9D9" w:themeFill="accent6" w:themeFillTint="33"/>
          </w:tcPr>
          <w:p w:rsidR="00C92D04" w:rsidRPr="00C92D04" w:rsidRDefault="00C92D04" w:rsidP="00C92D04">
            <w:pPr>
              <w:spacing w:before="20" w:after="20"/>
              <w:jc w:val="both"/>
              <w:rPr>
                <w:rFonts w:ascii="Verdana" w:hAnsi="Verdana"/>
              </w:rPr>
            </w:pPr>
            <w:r w:rsidRPr="00C92D04">
              <w:rPr>
                <w:rFonts w:ascii="Verdana" w:eastAsia="Times" w:hAnsi="Verdana"/>
              </w:rPr>
              <w:t>Do planetary problem calculation?</w:t>
            </w:r>
          </w:p>
        </w:tc>
      </w:tr>
      <w:tr w:rsidR="00C92D04" w:rsidRPr="00C92D04" w:rsidTr="001B3988">
        <w:tc>
          <w:tcPr>
            <w:tcW w:w="3060" w:type="dxa"/>
            <w:shd w:val="clear" w:color="auto" w:fill="DBE5F1" w:themeFill="accent1" w:themeFillTint="33"/>
          </w:tcPr>
          <w:p w:rsidR="00C92D04" w:rsidRPr="00C92D04" w:rsidRDefault="00C92D04" w:rsidP="00C92D04">
            <w:pPr>
              <w:spacing w:before="20" w:after="20"/>
              <w:jc w:val="both"/>
            </w:pPr>
            <w:r w:rsidRPr="00C92D04">
              <w:t>DO_ALBTRN_MEDIA(2)</w:t>
            </w:r>
          </w:p>
        </w:tc>
        <w:tc>
          <w:tcPr>
            <w:tcW w:w="900" w:type="dxa"/>
            <w:shd w:val="clear" w:color="auto" w:fill="DBE5F1" w:themeFill="accent1" w:themeFillTint="33"/>
          </w:tcPr>
          <w:p w:rsidR="00C92D04" w:rsidRPr="00C92D04" w:rsidRDefault="00C92D04" w:rsidP="00C92D04">
            <w:pPr>
              <w:spacing w:before="20" w:after="20"/>
              <w:jc w:val="both"/>
            </w:pPr>
            <w:r w:rsidRPr="00C92D04">
              <w:t>Logical</w:t>
            </w:r>
          </w:p>
        </w:tc>
        <w:tc>
          <w:tcPr>
            <w:tcW w:w="6120" w:type="dxa"/>
            <w:shd w:val="clear" w:color="auto" w:fill="DBE5F1" w:themeFill="accent1" w:themeFillTint="33"/>
          </w:tcPr>
          <w:p w:rsidR="00C92D04" w:rsidRPr="00C92D04" w:rsidRDefault="00C92D04" w:rsidP="00C92D04">
            <w:pPr>
              <w:autoSpaceDN w:val="0"/>
              <w:adjustRightInd w:val="0"/>
              <w:spacing w:before="20" w:after="20"/>
              <w:rPr>
                <w:rFonts w:ascii="Verdana" w:eastAsia="Times" w:hAnsi="Verdana"/>
              </w:rPr>
            </w:pPr>
            <w:r w:rsidRPr="00C92D04">
              <w:rPr>
                <w:rFonts w:ascii="Verdana" w:eastAsia="Times" w:hAnsi="Verdana"/>
              </w:rPr>
              <w:t>Do Media properties calculation with TOA illumination?</w:t>
            </w:r>
          </w:p>
          <w:p w:rsidR="00C92D04" w:rsidRPr="00C92D04" w:rsidRDefault="00C92D04" w:rsidP="00C92D04">
            <w:pPr>
              <w:autoSpaceDN w:val="0"/>
              <w:adjustRightInd w:val="0"/>
              <w:spacing w:before="20" w:after="20"/>
              <w:rPr>
                <w:rFonts w:ascii="Verdana" w:hAnsi="Verdana"/>
              </w:rPr>
            </w:pPr>
            <w:r w:rsidRPr="00C92D04">
              <w:rPr>
                <w:rFonts w:ascii="Verdana" w:eastAsia="Times" w:hAnsi="Verdana"/>
              </w:rPr>
              <w:t>Do Media properties calculation with BOA illumination?</w:t>
            </w:r>
          </w:p>
        </w:tc>
      </w:tr>
      <w:tr w:rsidR="00C92D04" w:rsidRPr="00C92D04" w:rsidTr="001B3988">
        <w:tc>
          <w:tcPr>
            <w:tcW w:w="3060" w:type="dxa"/>
            <w:shd w:val="clear" w:color="auto" w:fill="C4BC96" w:themeFill="background2" w:themeFillShade="BF"/>
          </w:tcPr>
          <w:p w:rsidR="00C92D04" w:rsidRPr="00C92D04" w:rsidRDefault="00C92D04" w:rsidP="00C92D04">
            <w:pPr>
              <w:spacing w:before="20" w:after="20"/>
              <w:jc w:val="both"/>
            </w:pPr>
            <w:r w:rsidRPr="00C92D04">
              <w:t>DO_TOA_ILLUMINATION</w:t>
            </w:r>
          </w:p>
        </w:tc>
        <w:tc>
          <w:tcPr>
            <w:tcW w:w="900" w:type="dxa"/>
            <w:shd w:val="clear" w:color="auto" w:fill="C4BC96" w:themeFill="background2" w:themeFillShade="BF"/>
          </w:tcPr>
          <w:p w:rsidR="00C92D04" w:rsidRPr="00C92D04" w:rsidRDefault="00C92D04" w:rsidP="00C92D04">
            <w:pPr>
              <w:spacing w:before="20" w:after="20"/>
              <w:jc w:val="both"/>
            </w:pPr>
            <w:r w:rsidRPr="00C92D04">
              <w:t>Logical</w:t>
            </w:r>
          </w:p>
        </w:tc>
        <w:tc>
          <w:tcPr>
            <w:tcW w:w="6120" w:type="dxa"/>
            <w:shd w:val="clear" w:color="auto" w:fill="C4BC96" w:themeFill="background2" w:themeFillShade="BF"/>
          </w:tcPr>
          <w:p w:rsidR="00C92D04" w:rsidRPr="00C92D04" w:rsidRDefault="00C92D04" w:rsidP="00C92D04">
            <w:pPr>
              <w:spacing w:before="20" w:after="20"/>
              <w:jc w:val="both"/>
              <w:rPr>
                <w:rFonts w:ascii="Verdana" w:hAnsi="Verdana"/>
              </w:rPr>
            </w:pPr>
            <w:r w:rsidRPr="00C92D04">
              <w:rPr>
                <w:rFonts w:ascii="Verdana" w:eastAsia="Times" w:hAnsi="Verdana"/>
              </w:rPr>
              <w:t>Do TOA Illumination for Airglow?</w:t>
            </w:r>
          </w:p>
        </w:tc>
      </w:tr>
      <w:tr w:rsidR="00C92D04" w:rsidRPr="00C92D04" w:rsidTr="001B3988">
        <w:tc>
          <w:tcPr>
            <w:tcW w:w="3060" w:type="dxa"/>
            <w:shd w:val="clear" w:color="auto" w:fill="C4BC96" w:themeFill="background2" w:themeFillShade="BF"/>
          </w:tcPr>
          <w:p w:rsidR="00C92D04" w:rsidRPr="00C92D04" w:rsidRDefault="00C92D04" w:rsidP="00C92D04">
            <w:pPr>
              <w:spacing w:before="20" w:after="20"/>
              <w:jc w:val="both"/>
            </w:pPr>
            <w:r w:rsidRPr="00C92D04">
              <w:t>DO_TOA_ILLUMINATION</w:t>
            </w:r>
          </w:p>
        </w:tc>
        <w:tc>
          <w:tcPr>
            <w:tcW w:w="900" w:type="dxa"/>
            <w:shd w:val="clear" w:color="auto" w:fill="C4BC96" w:themeFill="background2" w:themeFillShade="BF"/>
          </w:tcPr>
          <w:p w:rsidR="00C92D04" w:rsidRPr="00C92D04" w:rsidRDefault="00C92D04" w:rsidP="00C92D04">
            <w:pPr>
              <w:spacing w:before="20" w:after="20"/>
              <w:jc w:val="both"/>
            </w:pPr>
            <w:r w:rsidRPr="00C92D04">
              <w:t>Logical</w:t>
            </w:r>
          </w:p>
        </w:tc>
        <w:tc>
          <w:tcPr>
            <w:tcW w:w="6120" w:type="dxa"/>
            <w:shd w:val="clear" w:color="auto" w:fill="C4BC96" w:themeFill="background2" w:themeFillShade="BF"/>
          </w:tcPr>
          <w:p w:rsidR="00C92D04" w:rsidRPr="00C92D04" w:rsidRDefault="00C92D04" w:rsidP="00C92D04">
            <w:pPr>
              <w:spacing w:before="20" w:after="20"/>
              <w:jc w:val="both"/>
              <w:rPr>
                <w:rFonts w:ascii="Verdana" w:hAnsi="Verdana"/>
              </w:rPr>
            </w:pPr>
            <w:r w:rsidRPr="00C92D04">
              <w:rPr>
                <w:rFonts w:ascii="Verdana" w:eastAsia="Times" w:hAnsi="Verdana"/>
              </w:rPr>
              <w:t>Do BOA Illumination for nighttime?</w:t>
            </w:r>
          </w:p>
        </w:tc>
      </w:tr>
      <w:tr w:rsidR="00C92D04" w:rsidRPr="00C92D04" w:rsidTr="001B3988">
        <w:tc>
          <w:tcPr>
            <w:tcW w:w="3060" w:type="dxa"/>
            <w:shd w:val="clear" w:color="auto" w:fill="C4BC96" w:themeFill="background2" w:themeFillShade="BF"/>
          </w:tcPr>
          <w:p w:rsidR="00C92D04" w:rsidRPr="00C92D04" w:rsidRDefault="00C92D04" w:rsidP="00C92D04">
            <w:pPr>
              <w:spacing w:before="20" w:after="20"/>
              <w:jc w:val="both"/>
            </w:pPr>
            <w:r w:rsidRPr="00C92D04">
              <w:t>TOA_ILLUMINATION</w:t>
            </w:r>
          </w:p>
        </w:tc>
        <w:tc>
          <w:tcPr>
            <w:tcW w:w="900" w:type="dxa"/>
            <w:shd w:val="clear" w:color="auto" w:fill="C4BC96" w:themeFill="background2" w:themeFillShade="BF"/>
          </w:tcPr>
          <w:p w:rsidR="00C92D04" w:rsidRPr="00C92D04" w:rsidRDefault="00C92D04" w:rsidP="00C92D04">
            <w:pPr>
              <w:spacing w:before="20" w:after="20"/>
              <w:jc w:val="both"/>
            </w:pPr>
            <w:r w:rsidRPr="00C92D04">
              <w:t>Real*8</w:t>
            </w:r>
          </w:p>
        </w:tc>
        <w:tc>
          <w:tcPr>
            <w:tcW w:w="6120" w:type="dxa"/>
            <w:shd w:val="clear" w:color="auto" w:fill="C4BC96" w:themeFill="background2" w:themeFillShade="BF"/>
          </w:tcPr>
          <w:p w:rsidR="00C92D04" w:rsidRPr="00C92D04" w:rsidRDefault="00C92D04" w:rsidP="00C92D04">
            <w:pPr>
              <w:suppressAutoHyphens w:val="0"/>
              <w:rPr>
                <w:rFonts w:ascii="Verdana" w:eastAsiaTheme="minorHAnsi" w:hAnsi="Verdana"/>
              </w:rPr>
            </w:pPr>
            <w:r w:rsidRPr="00C92D04">
              <w:rPr>
                <w:rFonts w:ascii="Verdana" w:eastAsiaTheme="minorHAnsi" w:hAnsi="Verdana"/>
              </w:rPr>
              <w:t>TOA Illumination Flux (sun-normalized)</w:t>
            </w:r>
          </w:p>
        </w:tc>
      </w:tr>
      <w:tr w:rsidR="00C92D04" w:rsidRPr="00C92D04" w:rsidTr="001B3988">
        <w:tc>
          <w:tcPr>
            <w:tcW w:w="3060" w:type="dxa"/>
            <w:shd w:val="clear" w:color="auto" w:fill="C4BC96" w:themeFill="background2" w:themeFillShade="BF"/>
          </w:tcPr>
          <w:p w:rsidR="00C92D04" w:rsidRPr="00C92D04" w:rsidRDefault="00C92D04" w:rsidP="00C92D04">
            <w:pPr>
              <w:spacing w:before="20" w:after="20"/>
              <w:jc w:val="both"/>
            </w:pPr>
            <w:r w:rsidRPr="00C92D04">
              <w:t>BOA_ILLUMINATION</w:t>
            </w:r>
          </w:p>
        </w:tc>
        <w:tc>
          <w:tcPr>
            <w:tcW w:w="900" w:type="dxa"/>
            <w:shd w:val="clear" w:color="auto" w:fill="C4BC96" w:themeFill="background2" w:themeFillShade="BF"/>
          </w:tcPr>
          <w:p w:rsidR="00C92D04" w:rsidRPr="00C92D04" w:rsidRDefault="00C92D04" w:rsidP="00C92D04">
            <w:pPr>
              <w:spacing w:before="20" w:after="20"/>
              <w:jc w:val="both"/>
            </w:pPr>
            <w:r w:rsidRPr="00C92D04">
              <w:t>Real*8</w:t>
            </w:r>
          </w:p>
        </w:tc>
        <w:tc>
          <w:tcPr>
            <w:tcW w:w="6120" w:type="dxa"/>
            <w:shd w:val="clear" w:color="auto" w:fill="C4BC96" w:themeFill="background2" w:themeFillShade="BF"/>
          </w:tcPr>
          <w:p w:rsidR="00C92D04" w:rsidRPr="00C92D04" w:rsidRDefault="00C92D04" w:rsidP="00C92D04">
            <w:pPr>
              <w:suppressAutoHyphens w:val="0"/>
              <w:rPr>
                <w:rFonts w:ascii="Verdana" w:eastAsiaTheme="minorHAnsi" w:hAnsi="Verdana"/>
              </w:rPr>
            </w:pPr>
            <w:r w:rsidRPr="00C92D04">
              <w:rPr>
                <w:rFonts w:ascii="Verdana" w:eastAsiaTheme="minorHAnsi" w:hAnsi="Verdana"/>
              </w:rPr>
              <w:t>BOA Illumination Flux (sun-normalized)</w:t>
            </w:r>
          </w:p>
        </w:tc>
      </w:tr>
    </w:tbl>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rsidR="00C92D04" w:rsidRPr="00C92D04" w:rsidRDefault="00C92D04" w:rsidP="00C92D04">
      <w:pPr>
        <w:suppressAutoHyphens/>
        <w:autoSpaceDE w:val="0"/>
        <w:spacing w:after="120" w:line="240" w:lineRule="auto"/>
        <w:jc w:val="both"/>
        <w:rPr>
          <w:rFonts w:ascii="Times New Roman" w:eastAsia="Times" w:hAnsi="Times New Roman" w:cs="Times"/>
          <w:sz w:val="24"/>
          <w:szCs w:val="24"/>
          <w:lang w:eastAsia="ar-SA"/>
        </w:rPr>
      </w:pPr>
    </w:p>
    <w:p w:rsidR="00C92D04" w:rsidRPr="00C92D04" w:rsidRDefault="00C92D04" w:rsidP="00C92D04">
      <w:pPr>
        <w:jc w:val="both"/>
        <w:rPr>
          <w:rFonts w:ascii="Times New Roman" w:hAnsi="Times New Roman" w:cs="Times New Roman"/>
          <w:sz w:val="24"/>
          <w:szCs w:val="24"/>
        </w:rPr>
      </w:pPr>
    </w:p>
    <w:p w:rsidR="00C92D04" w:rsidRDefault="00C92D04"/>
    <w:sectPr w:rsidR="00C92D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46EE" w:rsidRDefault="006E46EE">
      <w:pPr>
        <w:spacing w:after="0" w:line="240" w:lineRule="auto"/>
      </w:pPr>
      <w:r>
        <w:separator/>
      </w:r>
    </w:p>
  </w:endnote>
  <w:endnote w:type="continuationSeparator" w:id="0">
    <w:p w:rsidR="006E46EE" w:rsidRDefault="006E4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tarSymbol">
    <w:altName w:val="Arial Unicode MS"/>
    <w:panose1 w:val="00000000000000000000"/>
    <w:charset w:val="80"/>
    <w:family w:val="auto"/>
    <w:notTrueType/>
    <w:pitch w:val="default"/>
    <w:sig w:usb0="00000001" w:usb1="08070000" w:usb2="00000010" w:usb3="00000000" w:csb0="00020000" w:csb1="00000000"/>
  </w:font>
  <w:font w:name="Arial Black">
    <w:panose1 w:val="020B0A04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6C41" w:rsidRDefault="00136C41" w:rsidP="001B39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rsidR="00136C41" w:rsidRDefault="00136C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6C41" w:rsidRDefault="00136C41" w:rsidP="001B39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3661D">
      <w:rPr>
        <w:rStyle w:val="PageNumber"/>
        <w:noProof/>
      </w:rPr>
      <w:t>7</w:t>
    </w:r>
    <w:r>
      <w:rPr>
        <w:rStyle w:val="PageNumber"/>
      </w:rPr>
      <w:fldChar w:fldCharType="end"/>
    </w:r>
  </w:p>
  <w:p w:rsidR="00136C41" w:rsidRDefault="00136C4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6C41" w:rsidRDefault="00136C41" w:rsidP="001B3988">
    <w:pPr>
      <w:pStyle w:val="Footer"/>
      <w:jc w:val="center"/>
    </w:pPr>
    <w:r>
      <w:rPr>
        <w:rStyle w:val="PageNumber"/>
      </w:rPr>
      <w:fldChar w:fldCharType="begin"/>
    </w:r>
    <w:r>
      <w:rPr>
        <w:rStyle w:val="PageNumber"/>
      </w:rPr>
      <w:instrText xml:space="preserve"> PAGE </w:instrText>
    </w:r>
    <w:r>
      <w:rPr>
        <w:rStyle w:val="PageNumber"/>
      </w:rPr>
      <w:fldChar w:fldCharType="separate"/>
    </w:r>
    <w:r w:rsidR="00F976CC">
      <w:rPr>
        <w:rStyle w:val="PageNumber"/>
        <w:noProof/>
      </w:rPr>
      <w:t>134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46EE" w:rsidRDefault="006E46EE">
      <w:pPr>
        <w:spacing w:after="0" w:line="240" w:lineRule="auto"/>
      </w:pPr>
      <w:r>
        <w:separator/>
      </w:r>
    </w:p>
  </w:footnote>
  <w:footnote w:type="continuationSeparator" w:id="0">
    <w:p w:rsidR="006E46EE" w:rsidRDefault="006E46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1E4F18C"/>
    <w:lvl w:ilvl="0">
      <w:start w:val="1"/>
      <w:numFmt w:val="decimal"/>
      <w:pStyle w:val="ListNumber5"/>
      <w:lvlText w:val="%1."/>
      <w:lvlJc w:val="left"/>
      <w:pPr>
        <w:tabs>
          <w:tab w:val="num" w:pos="1800"/>
        </w:tabs>
        <w:ind w:left="1800" w:hanging="360"/>
      </w:pPr>
      <w:rPr>
        <w:rFonts w:cs="Times New Roman"/>
      </w:rPr>
    </w:lvl>
  </w:abstractNum>
  <w:abstractNum w:abstractNumId="1">
    <w:nsid w:val="FFFFFF7D"/>
    <w:multiLevelType w:val="singleLevel"/>
    <w:tmpl w:val="29AAD39C"/>
    <w:lvl w:ilvl="0">
      <w:start w:val="1"/>
      <w:numFmt w:val="decimal"/>
      <w:pStyle w:val="ListNumber4"/>
      <w:lvlText w:val="%1."/>
      <w:lvlJc w:val="left"/>
      <w:pPr>
        <w:tabs>
          <w:tab w:val="num" w:pos="1440"/>
        </w:tabs>
        <w:ind w:left="1440" w:hanging="360"/>
      </w:pPr>
      <w:rPr>
        <w:rFonts w:cs="Times New Roman"/>
      </w:rPr>
    </w:lvl>
  </w:abstractNum>
  <w:abstractNum w:abstractNumId="2">
    <w:nsid w:val="FFFFFF7E"/>
    <w:multiLevelType w:val="singleLevel"/>
    <w:tmpl w:val="9D9284F4"/>
    <w:lvl w:ilvl="0">
      <w:start w:val="1"/>
      <w:numFmt w:val="decimal"/>
      <w:pStyle w:val="ListNumber3"/>
      <w:lvlText w:val="%1."/>
      <w:lvlJc w:val="left"/>
      <w:pPr>
        <w:tabs>
          <w:tab w:val="num" w:pos="1080"/>
        </w:tabs>
        <w:ind w:left="1080" w:hanging="360"/>
      </w:pPr>
      <w:rPr>
        <w:rFonts w:cs="Times New Roman"/>
      </w:rPr>
    </w:lvl>
  </w:abstractNum>
  <w:abstractNum w:abstractNumId="3">
    <w:nsid w:val="FFFFFF7F"/>
    <w:multiLevelType w:val="singleLevel"/>
    <w:tmpl w:val="456A7EF2"/>
    <w:lvl w:ilvl="0">
      <w:start w:val="1"/>
      <w:numFmt w:val="decimal"/>
      <w:pStyle w:val="ListNumber2"/>
      <w:lvlText w:val="%1."/>
      <w:lvlJc w:val="left"/>
      <w:pPr>
        <w:tabs>
          <w:tab w:val="num" w:pos="720"/>
        </w:tabs>
        <w:ind w:left="720" w:hanging="360"/>
      </w:pPr>
      <w:rPr>
        <w:rFonts w:cs="Times New Roman"/>
      </w:rPr>
    </w:lvl>
  </w:abstractNum>
  <w:abstractNum w:abstractNumId="4">
    <w:nsid w:val="FFFFFF80"/>
    <w:multiLevelType w:val="singleLevel"/>
    <w:tmpl w:val="E2961F0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344A1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71EEF8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714C93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8E01942"/>
    <w:lvl w:ilvl="0">
      <w:start w:val="1"/>
      <w:numFmt w:val="decimal"/>
      <w:pStyle w:val="ListNumber"/>
      <w:lvlText w:val="%1."/>
      <w:lvlJc w:val="left"/>
      <w:pPr>
        <w:tabs>
          <w:tab w:val="num" w:pos="360"/>
        </w:tabs>
        <w:ind w:left="360" w:hanging="360"/>
      </w:pPr>
      <w:rPr>
        <w:rFonts w:cs="Times New Roman"/>
      </w:rPr>
    </w:lvl>
  </w:abstractNum>
  <w:abstractNum w:abstractNumId="9">
    <w:nsid w:val="FFFFFF89"/>
    <w:multiLevelType w:val="singleLevel"/>
    <w:tmpl w:val="C6566A7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4"/>
    <w:multiLevelType w:val="singleLevel"/>
    <w:tmpl w:val="00000004"/>
    <w:name w:val="WW8Num4"/>
    <w:lvl w:ilvl="0">
      <w:start w:val="1"/>
      <w:numFmt w:val="upperRoman"/>
      <w:lvlText w:val="(%1)"/>
      <w:lvlJc w:val="right"/>
      <w:pPr>
        <w:tabs>
          <w:tab w:val="num" w:pos="1080"/>
        </w:tabs>
        <w:ind w:left="1080" w:hanging="180"/>
      </w:pPr>
      <w:rPr>
        <w:rFonts w:ascii="Symbol" w:hAnsi="Symbol" w:cs="Times New Roman"/>
      </w:rPr>
    </w:lvl>
  </w:abstractNum>
  <w:abstractNum w:abstractNumId="11">
    <w:nsid w:val="00000007"/>
    <w:multiLevelType w:val="multilevel"/>
    <w:tmpl w:val="00000007"/>
    <w:lvl w:ilvl="0">
      <w:start w:val="2"/>
      <w:numFmt w:val="none"/>
      <w:pStyle w:val="GDPStyle1"/>
      <w:suff w:val="nothing"/>
      <w:lvlText w:val="1."/>
      <w:lvlJc w:val="left"/>
      <w:pPr>
        <w:tabs>
          <w:tab w:val="num" w:pos="360"/>
        </w:tabs>
        <w:ind w:left="360" w:hanging="360"/>
      </w:pPr>
      <w:rPr>
        <w:rFonts w:cs="Times New Roman"/>
      </w:rPr>
    </w:lvl>
    <w:lvl w:ilvl="1">
      <w:start w:val="1"/>
      <w:numFmt w:val="decimal"/>
      <w:lvlText w:val="..%2"/>
      <w:lvlJc w:val="left"/>
      <w:pPr>
        <w:tabs>
          <w:tab w:val="num" w:pos="792"/>
        </w:tabs>
        <w:ind w:left="792" w:hanging="432"/>
      </w:pPr>
      <w:rPr>
        <w:rFonts w:cs="Times New Roman"/>
      </w:rPr>
    </w:lvl>
    <w:lvl w:ilvl="2">
      <w:start w:val="1"/>
      <w:numFmt w:val="decimal"/>
      <w:lvlText w:val=".....%2.%3."/>
      <w:lvlJc w:val="left"/>
      <w:pPr>
        <w:tabs>
          <w:tab w:val="num" w:pos="1224"/>
        </w:tabs>
        <w:ind w:left="1224" w:hanging="504"/>
      </w:pPr>
      <w:rPr>
        <w:rFonts w:cs="Times New Roman"/>
      </w:rPr>
    </w:lvl>
    <w:lvl w:ilvl="3">
      <w:start w:val="1"/>
      <w:numFmt w:val="decimal"/>
      <w:lvlText w:val=".....%2.%3.%4."/>
      <w:lvlJc w:val="left"/>
      <w:pPr>
        <w:tabs>
          <w:tab w:val="num" w:pos="1728"/>
        </w:tabs>
        <w:ind w:left="1728" w:hanging="648"/>
      </w:pPr>
      <w:rPr>
        <w:rFonts w:cs="Times New Roman"/>
      </w:rPr>
    </w:lvl>
    <w:lvl w:ilvl="4">
      <w:start w:val="1"/>
      <w:numFmt w:val="decimal"/>
      <w:lvlText w:val=".....%2.%3.%4.%5."/>
      <w:lvlJc w:val="left"/>
      <w:pPr>
        <w:tabs>
          <w:tab w:val="num" w:pos="2232"/>
        </w:tabs>
        <w:ind w:left="2232" w:hanging="792"/>
      </w:pPr>
      <w:rPr>
        <w:rFonts w:cs="Times New Roman"/>
      </w:rPr>
    </w:lvl>
    <w:lvl w:ilvl="5">
      <w:start w:val="1"/>
      <w:numFmt w:val="decimal"/>
      <w:lvlText w:val=".....%2.%3.%4.%5.%6."/>
      <w:lvlJc w:val="left"/>
      <w:pPr>
        <w:tabs>
          <w:tab w:val="num" w:pos="2736"/>
        </w:tabs>
        <w:ind w:left="2736" w:hanging="936"/>
      </w:pPr>
      <w:rPr>
        <w:rFonts w:cs="Times New Roman"/>
      </w:rPr>
    </w:lvl>
    <w:lvl w:ilvl="6">
      <w:start w:val="1"/>
      <w:numFmt w:val="decimal"/>
      <w:lvlText w:val=".....%2.%3.%4.%5.%6.%7."/>
      <w:lvlJc w:val="left"/>
      <w:pPr>
        <w:tabs>
          <w:tab w:val="num" w:pos="3240"/>
        </w:tabs>
        <w:ind w:left="3240" w:hanging="1080"/>
      </w:pPr>
      <w:rPr>
        <w:rFonts w:cs="Times New Roman"/>
      </w:rPr>
    </w:lvl>
    <w:lvl w:ilvl="7">
      <w:start w:val="1"/>
      <w:numFmt w:val="decimal"/>
      <w:lvlText w:val=".....%2.%3.%4.%5.%6.%7.%8."/>
      <w:lvlJc w:val="left"/>
      <w:pPr>
        <w:tabs>
          <w:tab w:val="num" w:pos="3744"/>
        </w:tabs>
        <w:ind w:left="3744" w:hanging="1224"/>
      </w:pPr>
      <w:rPr>
        <w:rFonts w:cs="Times New Roman"/>
      </w:rPr>
    </w:lvl>
    <w:lvl w:ilvl="8">
      <w:start w:val="1"/>
      <w:numFmt w:val="decimal"/>
      <w:lvlText w:val=".....%2.%3.%4.%5.%6.%7.%8.%9."/>
      <w:lvlJc w:val="left"/>
      <w:pPr>
        <w:tabs>
          <w:tab w:val="num" w:pos="4320"/>
        </w:tabs>
        <w:ind w:left="4320" w:hanging="1440"/>
      </w:pPr>
      <w:rPr>
        <w:rFonts w:cs="Times New Roman"/>
      </w:rPr>
    </w:lvl>
  </w:abstractNum>
  <w:abstractNum w:abstractNumId="12">
    <w:nsid w:val="03323899"/>
    <w:multiLevelType w:val="hybridMultilevel"/>
    <w:tmpl w:val="EFF636F8"/>
    <w:lvl w:ilvl="0" w:tplc="0409000F">
      <w:start w:val="1"/>
      <w:numFmt w:val="decimal"/>
      <w:lvlText w:val="%1."/>
      <w:lvlJc w:val="left"/>
      <w:pPr>
        <w:ind w:left="720" w:hanging="360"/>
      </w:p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06371E27"/>
    <w:multiLevelType w:val="hybridMultilevel"/>
    <w:tmpl w:val="07546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6774078"/>
    <w:multiLevelType w:val="hybridMultilevel"/>
    <w:tmpl w:val="2A72A0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7A57E64"/>
    <w:multiLevelType w:val="multilevel"/>
    <w:tmpl w:val="379841E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nsid w:val="099A7B6C"/>
    <w:multiLevelType w:val="multilevel"/>
    <w:tmpl w:val="5C5A83A4"/>
    <w:lvl w:ilvl="0">
      <w:start w:val="4"/>
      <w:numFmt w:val="decimal"/>
      <w:lvlText w:val="%1"/>
      <w:lvlJc w:val="left"/>
      <w:pPr>
        <w:tabs>
          <w:tab w:val="num" w:pos="360"/>
        </w:tabs>
        <w:ind w:left="360" w:hanging="360"/>
      </w:pPr>
      <w:rPr>
        <w:rFonts w:cs="Times New Roman" w:hint="default"/>
      </w:rPr>
    </w:lvl>
    <w:lvl w:ilvl="1">
      <w:start w:val="1"/>
      <w:numFmt w:val="decimal"/>
      <w:pStyle w:val="StyleHeading2ArialBeforeAutoAfterAutoTimesNewRoman"/>
      <w:isLgl/>
      <w:lvlText w:val="%1.%2"/>
      <w:lvlJc w:val="left"/>
      <w:pPr>
        <w:tabs>
          <w:tab w:val="num" w:pos="720"/>
        </w:tabs>
        <w:ind w:left="720" w:hanging="720"/>
      </w:pPr>
      <w:rPr>
        <w:rFonts w:ascii="Times New Roman" w:hAnsi="Times New Roman" w:cs="Times New Roman"/>
        <w:b w:val="0"/>
        <w:bCs w:val="0"/>
        <w:i w:val="0"/>
        <w:iCs w:val="0"/>
        <w:caps w:val="0"/>
        <w:smallCaps w:val="0"/>
        <w:strike w:val="0"/>
        <w:dstrike w:val="0"/>
        <w:vanish w:val="0"/>
        <w:color w:val="000000"/>
        <w:spacing w:val="0"/>
        <w:kern w:val="0"/>
        <w:position w:val="0"/>
        <w:u w:val="none"/>
        <w:vertAlign w:val="baseline"/>
      </w:rPr>
    </w:lvl>
    <w:lvl w:ilvl="2">
      <w:start w:val="1"/>
      <w:numFmt w:val="decimal"/>
      <w:isLgl/>
      <w:lvlText w:val="%1.%2.%3"/>
      <w:lvlJc w:val="left"/>
      <w:pPr>
        <w:tabs>
          <w:tab w:val="num" w:pos="1440"/>
        </w:tabs>
        <w:ind w:left="1440" w:hanging="720"/>
      </w:pPr>
      <w:rPr>
        <w:rFonts w:cs="Times New Roman" w:hint="default"/>
      </w:rPr>
    </w:lvl>
    <w:lvl w:ilvl="3">
      <w:start w:val="1"/>
      <w:numFmt w:val="decimal"/>
      <w:isLgl/>
      <w:lvlText w:val="%1.%2.%3.%4"/>
      <w:lvlJc w:val="left"/>
      <w:pPr>
        <w:tabs>
          <w:tab w:val="num" w:pos="2160"/>
        </w:tabs>
        <w:ind w:left="2160" w:hanging="1080"/>
      </w:pPr>
      <w:rPr>
        <w:rFonts w:cs="Times New Roman" w:hint="default"/>
      </w:rPr>
    </w:lvl>
    <w:lvl w:ilvl="4">
      <w:start w:val="1"/>
      <w:numFmt w:val="decimal"/>
      <w:isLgl/>
      <w:lvlText w:val="%1.%2.%3.%4.%5"/>
      <w:lvlJc w:val="left"/>
      <w:pPr>
        <w:tabs>
          <w:tab w:val="num" w:pos="2880"/>
        </w:tabs>
        <w:ind w:left="2880" w:hanging="1440"/>
      </w:pPr>
      <w:rPr>
        <w:rFonts w:cs="Times New Roman" w:hint="default"/>
      </w:rPr>
    </w:lvl>
    <w:lvl w:ilvl="5">
      <w:start w:val="1"/>
      <w:numFmt w:val="decimal"/>
      <w:isLgl/>
      <w:lvlText w:val="%1.%2.%3.%4.%5.%6"/>
      <w:lvlJc w:val="left"/>
      <w:pPr>
        <w:tabs>
          <w:tab w:val="num" w:pos="3240"/>
        </w:tabs>
        <w:ind w:left="3240" w:hanging="1440"/>
      </w:pPr>
      <w:rPr>
        <w:rFonts w:cs="Times New Roman" w:hint="default"/>
      </w:rPr>
    </w:lvl>
    <w:lvl w:ilvl="6">
      <w:start w:val="1"/>
      <w:numFmt w:val="decimal"/>
      <w:isLgl/>
      <w:lvlText w:val="%1.%2.%3.%4.%5.%6.%7"/>
      <w:lvlJc w:val="left"/>
      <w:pPr>
        <w:tabs>
          <w:tab w:val="num" w:pos="3960"/>
        </w:tabs>
        <w:ind w:left="3960" w:hanging="1800"/>
      </w:pPr>
      <w:rPr>
        <w:rFonts w:cs="Times New Roman" w:hint="default"/>
      </w:rPr>
    </w:lvl>
    <w:lvl w:ilvl="7">
      <w:start w:val="1"/>
      <w:numFmt w:val="decimal"/>
      <w:isLgl/>
      <w:lvlText w:val="%1.%2.%3.%4.%5.%6.%7.%8"/>
      <w:lvlJc w:val="left"/>
      <w:pPr>
        <w:tabs>
          <w:tab w:val="num" w:pos="4680"/>
        </w:tabs>
        <w:ind w:left="4680" w:hanging="2160"/>
      </w:pPr>
      <w:rPr>
        <w:rFonts w:cs="Times New Roman" w:hint="default"/>
      </w:rPr>
    </w:lvl>
    <w:lvl w:ilvl="8">
      <w:start w:val="1"/>
      <w:numFmt w:val="decimal"/>
      <w:isLgl/>
      <w:lvlText w:val="%1.%2.%3.%4.%5.%6.%7.%8.%9"/>
      <w:lvlJc w:val="left"/>
      <w:pPr>
        <w:tabs>
          <w:tab w:val="num" w:pos="5040"/>
        </w:tabs>
        <w:ind w:left="5040" w:hanging="2160"/>
      </w:pPr>
      <w:rPr>
        <w:rFonts w:cs="Times New Roman" w:hint="default"/>
      </w:rPr>
    </w:lvl>
  </w:abstractNum>
  <w:abstractNum w:abstractNumId="17">
    <w:nsid w:val="15742737"/>
    <w:multiLevelType w:val="hybridMultilevel"/>
    <w:tmpl w:val="5F0CE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84E2149"/>
    <w:multiLevelType w:val="hybridMultilevel"/>
    <w:tmpl w:val="5776B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F6433F"/>
    <w:multiLevelType w:val="hybridMultilevel"/>
    <w:tmpl w:val="9BBAB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09E75B4"/>
    <w:multiLevelType w:val="hybridMultilevel"/>
    <w:tmpl w:val="DB76EF60"/>
    <w:lvl w:ilvl="0" w:tplc="12162CB0">
      <w:start w:val="5"/>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224016BA"/>
    <w:multiLevelType w:val="hybridMultilevel"/>
    <w:tmpl w:val="5184A598"/>
    <w:lvl w:ilvl="0" w:tplc="6EA05B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AEF47DB"/>
    <w:multiLevelType w:val="hybridMultilevel"/>
    <w:tmpl w:val="E2627D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2C0C0293"/>
    <w:multiLevelType w:val="multilevel"/>
    <w:tmpl w:val="379841E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4">
    <w:nsid w:val="2DB94C46"/>
    <w:multiLevelType w:val="multilevel"/>
    <w:tmpl w:val="379841E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5">
    <w:nsid w:val="323F53D0"/>
    <w:multiLevelType w:val="hybridMultilevel"/>
    <w:tmpl w:val="4254E3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89F7154"/>
    <w:multiLevelType w:val="hybridMultilevel"/>
    <w:tmpl w:val="F5EE4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985AD5"/>
    <w:multiLevelType w:val="hybridMultilevel"/>
    <w:tmpl w:val="C9765A5C"/>
    <w:lvl w:ilvl="0" w:tplc="17FC77EE">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3D3F5A5D"/>
    <w:multiLevelType w:val="multilevel"/>
    <w:tmpl w:val="379841E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9">
    <w:nsid w:val="3DA81750"/>
    <w:multiLevelType w:val="hybridMultilevel"/>
    <w:tmpl w:val="C8ECAF38"/>
    <w:lvl w:ilvl="0" w:tplc="310C2A50">
      <w:start w:val="1"/>
      <w:numFmt w:val="upperLetter"/>
      <w:lvlText w:val="%1."/>
      <w:lvlJc w:val="left"/>
      <w:pPr>
        <w:ind w:left="720" w:hanging="360"/>
      </w:pPr>
      <w:rPr>
        <w:rFonts w:hint="default"/>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68B7531"/>
    <w:multiLevelType w:val="hybridMultilevel"/>
    <w:tmpl w:val="89087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6B55FBD"/>
    <w:multiLevelType w:val="hybridMultilevel"/>
    <w:tmpl w:val="E4BCA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B9559EC"/>
    <w:multiLevelType w:val="hybridMultilevel"/>
    <w:tmpl w:val="AA8A1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EC40790"/>
    <w:multiLevelType w:val="hybridMultilevel"/>
    <w:tmpl w:val="B0C63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0E7649D"/>
    <w:multiLevelType w:val="hybridMultilevel"/>
    <w:tmpl w:val="4A9E1B6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nsid w:val="59B42820"/>
    <w:multiLevelType w:val="multilevel"/>
    <w:tmpl w:val="379841E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6">
    <w:nsid w:val="62FD5CF3"/>
    <w:multiLevelType w:val="hybridMultilevel"/>
    <w:tmpl w:val="AA8A1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39050BD"/>
    <w:multiLevelType w:val="hybridMultilevel"/>
    <w:tmpl w:val="C50835EC"/>
    <w:lvl w:ilvl="0" w:tplc="6A827E60">
      <w:start w:val="6"/>
      <w:numFmt w:val="bullet"/>
      <w:lvlText w:val=""/>
      <w:lvlJc w:val="left"/>
      <w:pPr>
        <w:ind w:left="600" w:hanging="360"/>
      </w:pPr>
      <w:rPr>
        <w:rFonts w:ascii="Symbol" w:eastAsia="Times New Roman" w:hAnsi="Symbol" w:cs="Courier New" w:hint="default"/>
      </w:rPr>
    </w:lvl>
    <w:lvl w:ilvl="1" w:tplc="04090003">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38">
    <w:nsid w:val="706F332E"/>
    <w:multiLevelType w:val="multilevel"/>
    <w:tmpl w:val="379841E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9">
    <w:nsid w:val="741059D6"/>
    <w:multiLevelType w:val="hybridMultilevel"/>
    <w:tmpl w:val="BB462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58B16F1"/>
    <w:multiLevelType w:val="hybridMultilevel"/>
    <w:tmpl w:val="A3AC866C"/>
    <w:lvl w:ilvl="0" w:tplc="6A827E60">
      <w:start w:val="6"/>
      <w:numFmt w:val="bullet"/>
      <w:lvlText w:val=""/>
      <w:lvlJc w:val="left"/>
      <w:pPr>
        <w:ind w:left="600" w:hanging="360"/>
      </w:pPr>
      <w:rPr>
        <w:rFonts w:ascii="Symbol" w:eastAsia="Times New Roman" w:hAnsi="Symbol"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576396"/>
    <w:multiLevelType w:val="hybridMultilevel"/>
    <w:tmpl w:val="996C6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2"/>
  </w:num>
  <w:num w:numId="3">
    <w:abstractNumId w:val="22"/>
  </w:num>
  <w:num w:numId="4">
    <w:abstractNumId w:val="1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4"/>
  </w:num>
  <w:num w:numId="16">
    <w:abstractNumId w:val="37"/>
  </w:num>
  <w:num w:numId="17">
    <w:abstractNumId w:val="40"/>
  </w:num>
  <w:num w:numId="18">
    <w:abstractNumId w:val="19"/>
  </w:num>
  <w:num w:numId="19">
    <w:abstractNumId w:val="34"/>
  </w:num>
  <w:num w:numId="20">
    <w:abstractNumId w:val="13"/>
  </w:num>
  <w:num w:numId="21">
    <w:abstractNumId w:val="18"/>
  </w:num>
  <w:num w:numId="22">
    <w:abstractNumId w:val="33"/>
  </w:num>
  <w:num w:numId="23">
    <w:abstractNumId w:val="30"/>
  </w:num>
  <w:num w:numId="24">
    <w:abstractNumId w:val="10"/>
  </w:num>
  <w:num w:numId="25">
    <w:abstractNumId w:val="20"/>
  </w:num>
  <w:num w:numId="26">
    <w:abstractNumId w:val="12"/>
    <w:lvlOverride w:ilvl="0">
      <w:lvl w:ilvl="0" w:tplc="0409000F">
        <w:start w:val="1"/>
        <w:numFmt w:val="decimal"/>
        <w:lvlText w:val="%1."/>
        <w:lvlJc w:val="left"/>
        <w:pPr>
          <w:ind w:left="720" w:hanging="360"/>
        </w:pPr>
        <w:rPr>
          <w:rFonts w:cs="Times New Roman"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7">
    <w:abstractNumId w:val="27"/>
  </w:num>
  <w:num w:numId="28">
    <w:abstractNumId w:val="17"/>
  </w:num>
  <w:num w:numId="29">
    <w:abstractNumId w:val="25"/>
  </w:num>
  <w:num w:numId="30">
    <w:abstractNumId w:val="21"/>
  </w:num>
  <w:num w:numId="31">
    <w:abstractNumId w:val="31"/>
  </w:num>
  <w:num w:numId="32">
    <w:abstractNumId w:val="39"/>
  </w:num>
  <w:num w:numId="33">
    <w:abstractNumId w:val="28"/>
  </w:num>
  <w:num w:numId="34">
    <w:abstractNumId w:val="41"/>
  </w:num>
  <w:num w:numId="35">
    <w:abstractNumId w:val="29"/>
  </w:num>
  <w:num w:numId="36">
    <w:abstractNumId w:val="32"/>
  </w:num>
  <w:num w:numId="37">
    <w:abstractNumId w:val="36"/>
  </w:num>
  <w:num w:numId="38">
    <w:abstractNumId w:val="15"/>
  </w:num>
  <w:num w:numId="39">
    <w:abstractNumId w:val="38"/>
  </w:num>
  <w:num w:numId="40">
    <w:abstractNumId w:val="35"/>
  </w:num>
  <w:num w:numId="41">
    <w:abstractNumId w:val="23"/>
  </w:num>
  <w:num w:numId="42">
    <w:abstractNumId w:val="24"/>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4"/>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FF9"/>
    <w:rsid w:val="000F1BAD"/>
    <w:rsid w:val="000F45CF"/>
    <w:rsid w:val="000F55B4"/>
    <w:rsid w:val="00136C41"/>
    <w:rsid w:val="001A0145"/>
    <w:rsid w:val="001B3988"/>
    <w:rsid w:val="001E4987"/>
    <w:rsid w:val="001F5225"/>
    <w:rsid w:val="002056DE"/>
    <w:rsid w:val="00213893"/>
    <w:rsid w:val="0023744C"/>
    <w:rsid w:val="00246251"/>
    <w:rsid w:val="002724B3"/>
    <w:rsid w:val="00296C26"/>
    <w:rsid w:val="002A67CE"/>
    <w:rsid w:val="002F31DB"/>
    <w:rsid w:val="0034081D"/>
    <w:rsid w:val="00347905"/>
    <w:rsid w:val="003B0C1D"/>
    <w:rsid w:val="003E6CB0"/>
    <w:rsid w:val="003F43DF"/>
    <w:rsid w:val="00485C8B"/>
    <w:rsid w:val="0049050F"/>
    <w:rsid w:val="004E796C"/>
    <w:rsid w:val="0052020D"/>
    <w:rsid w:val="005227C7"/>
    <w:rsid w:val="0053044A"/>
    <w:rsid w:val="005562A8"/>
    <w:rsid w:val="0056428E"/>
    <w:rsid w:val="00573815"/>
    <w:rsid w:val="0058338B"/>
    <w:rsid w:val="00592BC8"/>
    <w:rsid w:val="005B2A7D"/>
    <w:rsid w:val="005C0D08"/>
    <w:rsid w:val="005D5430"/>
    <w:rsid w:val="005F0019"/>
    <w:rsid w:val="005F3465"/>
    <w:rsid w:val="006303ED"/>
    <w:rsid w:val="006964A8"/>
    <w:rsid w:val="006C1577"/>
    <w:rsid w:val="006E0E56"/>
    <w:rsid w:val="006E46EE"/>
    <w:rsid w:val="007424FB"/>
    <w:rsid w:val="00745571"/>
    <w:rsid w:val="00770531"/>
    <w:rsid w:val="00772D66"/>
    <w:rsid w:val="008178D5"/>
    <w:rsid w:val="00864584"/>
    <w:rsid w:val="008B3B0E"/>
    <w:rsid w:val="008B54B3"/>
    <w:rsid w:val="008C3419"/>
    <w:rsid w:val="008E4C0A"/>
    <w:rsid w:val="00930C47"/>
    <w:rsid w:val="00936B90"/>
    <w:rsid w:val="009371C8"/>
    <w:rsid w:val="00940004"/>
    <w:rsid w:val="009C5FF9"/>
    <w:rsid w:val="009E14C2"/>
    <w:rsid w:val="00A06B76"/>
    <w:rsid w:val="00A447A6"/>
    <w:rsid w:val="00A473B0"/>
    <w:rsid w:val="00A67B3D"/>
    <w:rsid w:val="00A85E8A"/>
    <w:rsid w:val="00AC6F7F"/>
    <w:rsid w:val="00B12E02"/>
    <w:rsid w:val="00B377A9"/>
    <w:rsid w:val="00B4234C"/>
    <w:rsid w:val="00C06A7A"/>
    <w:rsid w:val="00C3661D"/>
    <w:rsid w:val="00C53BCA"/>
    <w:rsid w:val="00C627E4"/>
    <w:rsid w:val="00C928E8"/>
    <w:rsid w:val="00C92D04"/>
    <w:rsid w:val="00CA2327"/>
    <w:rsid w:val="00CA432B"/>
    <w:rsid w:val="00CB282A"/>
    <w:rsid w:val="00CC6166"/>
    <w:rsid w:val="00CC681B"/>
    <w:rsid w:val="00CD40C2"/>
    <w:rsid w:val="00D06678"/>
    <w:rsid w:val="00D10732"/>
    <w:rsid w:val="00D169ED"/>
    <w:rsid w:val="00D71EEF"/>
    <w:rsid w:val="00DA5321"/>
    <w:rsid w:val="00E1706A"/>
    <w:rsid w:val="00E54D69"/>
    <w:rsid w:val="00E76E5C"/>
    <w:rsid w:val="00EC1897"/>
    <w:rsid w:val="00F074C0"/>
    <w:rsid w:val="00F33721"/>
    <w:rsid w:val="00F63E9D"/>
    <w:rsid w:val="00F91047"/>
    <w:rsid w:val="00F976CC"/>
    <w:rsid w:val="00FC7373"/>
    <w:rsid w:val="00FF5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lace"/>
  <w:smartTagType w:namespaceuri="urn:schemas-microsoft-com:office:smarttags" w:name="country-region"/>
  <w:smartTagType w:namespaceuri="urn:schemas-microsoft-com:office:smarttags" w:name="PostalCod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footnote reference" w:uiPriority="99"/>
    <w:lsdException w:name="line number" w:uiPriority="99"/>
    <w:lsdException w:name="endnote reference" w:uiPriority="99"/>
    <w:lsdException w:name="Title" w:semiHidden="0" w:unhideWhenUsed="0" w:qFormat="1"/>
    <w:lsdException w:name="Default Paragraph Font" w:uiPriority="1"/>
    <w:lsdException w:name="Body Text" w:uiPriority="99"/>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ode" w:uiPriority="99"/>
    <w:lsdException w:name="HTML Definition" w:uiPriority="99"/>
    <w:lsdException w:name="HTML Keyboard" w:uiPriority="99"/>
    <w:lsdException w:name="HTML Sample" w:uiPriority="99"/>
    <w:lsdException w:name="HTML Variable" w:uiPriority="99"/>
    <w:lsdException w:name="Normal Table" w:uiPriority="99"/>
    <w:lsdException w:name="No List" w:uiPriority="99"/>
    <w:lsdException w:name="Outline List 1" w:uiPriority="99"/>
    <w:lsdException w:name="Outline List 2" w:uiPriority="99"/>
    <w:lsdException w:name="Outline List 3" w:uiPriority="99"/>
    <w:lsdException w:name="Table Simple 2" w:uiPriority="99"/>
    <w:lsdException w:name="Table Simple 3" w:uiPriority="99"/>
    <w:lsdException w:name="Table Classic 2" w:uiPriority="99"/>
    <w:lsdException w:name="Table Classic 3" w:uiPriority="99"/>
    <w:lsdException w:name="Table Classic 4" w:uiPriority="99"/>
    <w:lsdException w:name="Table Colorful 1"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9050F"/>
    <w:pPr>
      <w:pageBreakBefore/>
      <w:suppressAutoHyphens/>
      <w:autoSpaceDE w:val="0"/>
      <w:spacing w:before="280" w:after="280" w:line="240" w:lineRule="auto"/>
      <w:outlineLvl w:val="0"/>
    </w:pPr>
    <w:rPr>
      <w:rFonts w:ascii="Times New Roman" w:eastAsia="Times New Roman" w:hAnsi="Times New Roman" w:cs="Times New Roman"/>
      <w:b/>
      <w:sz w:val="40"/>
      <w:szCs w:val="20"/>
      <w:lang w:eastAsia="ar-SA"/>
    </w:rPr>
  </w:style>
  <w:style w:type="paragraph" w:styleId="Heading2">
    <w:name w:val="heading 2"/>
    <w:basedOn w:val="Normal"/>
    <w:next w:val="Normal"/>
    <w:link w:val="Heading2Char"/>
    <w:qFormat/>
    <w:rsid w:val="0049050F"/>
    <w:pPr>
      <w:keepNext/>
      <w:suppressAutoHyphens/>
      <w:autoSpaceDE w:val="0"/>
      <w:spacing w:before="280" w:after="280" w:line="240" w:lineRule="auto"/>
      <w:outlineLvl w:val="1"/>
    </w:pPr>
    <w:rPr>
      <w:rFonts w:ascii="Times New Roman" w:eastAsia="Times New Roman" w:hAnsi="Times New Roman" w:cs="Times New Roman"/>
      <w:b/>
      <w:sz w:val="32"/>
      <w:szCs w:val="20"/>
      <w:lang w:eastAsia="ar-SA"/>
    </w:rPr>
  </w:style>
  <w:style w:type="paragraph" w:styleId="Heading3">
    <w:name w:val="heading 3"/>
    <w:basedOn w:val="Normal"/>
    <w:next w:val="Normal"/>
    <w:link w:val="Heading3Char"/>
    <w:qFormat/>
    <w:rsid w:val="0049050F"/>
    <w:pPr>
      <w:keepNext/>
      <w:suppressAutoHyphens/>
      <w:spacing w:after="0" w:line="240" w:lineRule="auto"/>
      <w:jc w:val="center"/>
      <w:outlineLvl w:val="2"/>
    </w:pPr>
    <w:rPr>
      <w:rFonts w:ascii="Times New Roman" w:eastAsia="Times New Roman" w:hAnsi="Times New Roman" w:cs="Times New Roman"/>
      <w:i/>
      <w:sz w:val="20"/>
      <w:szCs w:val="20"/>
      <w:lang w:eastAsia="ar-SA"/>
    </w:rPr>
  </w:style>
  <w:style w:type="paragraph" w:styleId="Heading4">
    <w:name w:val="heading 4"/>
    <w:basedOn w:val="Normal"/>
    <w:next w:val="Normal"/>
    <w:link w:val="Heading4Char"/>
    <w:qFormat/>
    <w:rsid w:val="0049050F"/>
    <w:pPr>
      <w:keepNext/>
      <w:suppressAutoHyphens/>
      <w:autoSpaceDE w:val="0"/>
      <w:spacing w:after="0" w:line="240" w:lineRule="auto"/>
      <w:outlineLvl w:val="3"/>
    </w:pPr>
    <w:rPr>
      <w:rFonts w:ascii="Times New Roman" w:eastAsia="Times New Roman" w:hAnsi="Times New Roman" w:cs="Times New Roman"/>
      <w:b/>
      <w:sz w:val="24"/>
      <w:szCs w:val="20"/>
      <w:lang w:eastAsia="ar-SA"/>
    </w:rPr>
  </w:style>
  <w:style w:type="paragraph" w:styleId="Heading5">
    <w:name w:val="heading 5"/>
    <w:basedOn w:val="Normal"/>
    <w:next w:val="Normal"/>
    <w:link w:val="Heading5Char"/>
    <w:qFormat/>
    <w:rsid w:val="0049050F"/>
    <w:pPr>
      <w:keepNext/>
      <w:suppressAutoHyphens/>
      <w:spacing w:before="240" w:after="240" w:line="240" w:lineRule="auto"/>
      <w:jc w:val="both"/>
      <w:outlineLvl w:val="4"/>
    </w:pPr>
    <w:rPr>
      <w:rFonts w:ascii="Times New Roman" w:eastAsia="Times New Roman" w:hAnsi="Times New Roman" w:cs="Times New Roman"/>
      <w:b/>
      <w:sz w:val="24"/>
      <w:szCs w:val="20"/>
      <w:lang w:eastAsia="ar-SA"/>
    </w:rPr>
  </w:style>
  <w:style w:type="paragraph" w:styleId="Heading6">
    <w:name w:val="heading 6"/>
    <w:basedOn w:val="Normal"/>
    <w:next w:val="Normal"/>
    <w:link w:val="Heading6Char"/>
    <w:qFormat/>
    <w:rsid w:val="0049050F"/>
    <w:pPr>
      <w:keepNext/>
      <w:keepLines/>
      <w:suppressAutoHyphens/>
      <w:spacing w:before="200" w:after="0" w:line="240" w:lineRule="auto"/>
      <w:outlineLvl w:val="5"/>
    </w:pPr>
    <w:rPr>
      <w:rFonts w:ascii="Cambria" w:eastAsia="Times New Roman" w:hAnsi="Cambria" w:cs="Times New Roman"/>
      <w:i/>
      <w:iCs/>
      <w:color w:val="243F60"/>
      <w:sz w:val="24"/>
      <w:szCs w:val="20"/>
      <w:lang w:eastAsia="ar-SA"/>
    </w:rPr>
  </w:style>
  <w:style w:type="paragraph" w:styleId="Heading7">
    <w:name w:val="heading 7"/>
    <w:basedOn w:val="Normal"/>
    <w:next w:val="Normal"/>
    <w:link w:val="Heading7Char"/>
    <w:qFormat/>
    <w:rsid w:val="0049050F"/>
    <w:pPr>
      <w:keepNext/>
      <w:keepLines/>
      <w:suppressAutoHyphens/>
      <w:spacing w:before="200" w:after="0" w:line="240" w:lineRule="auto"/>
      <w:outlineLvl w:val="6"/>
    </w:pPr>
    <w:rPr>
      <w:rFonts w:ascii="Cambria" w:eastAsia="Times New Roman" w:hAnsi="Cambria" w:cs="Times New Roman"/>
      <w:i/>
      <w:iCs/>
      <w:color w:val="404040"/>
      <w:sz w:val="24"/>
      <w:szCs w:val="20"/>
      <w:lang w:eastAsia="ar-SA"/>
    </w:rPr>
  </w:style>
  <w:style w:type="paragraph" w:styleId="Heading8">
    <w:name w:val="heading 8"/>
    <w:basedOn w:val="Normal"/>
    <w:next w:val="Normal"/>
    <w:link w:val="Heading8Char"/>
    <w:qFormat/>
    <w:rsid w:val="0049050F"/>
    <w:pPr>
      <w:keepNext/>
      <w:suppressAutoHyphens/>
      <w:autoSpaceDE w:val="0"/>
      <w:spacing w:after="120" w:line="240" w:lineRule="auto"/>
      <w:ind w:left="432" w:hanging="432"/>
      <w:jc w:val="both"/>
      <w:outlineLvl w:val="7"/>
    </w:pPr>
    <w:rPr>
      <w:rFonts w:ascii="Times New Roman" w:eastAsia="Times New Roman" w:hAnsi="Times New Roman" w:cs="Times"/>
      <w:b/>
      <w:bCs/>
      <w:i/>
      <w:iCs/>
      <w:sz w:val="24"/>
      <w:lang w:eastAsia="ar-SA"/>
    </w:rPr>
  </w:style>
  <w:style w:type="paragraph" w:styleId="Heading9">
    <w:name w:val="heading 9"/>
    <w:basedOn w:val="Normal"/>
    <w:next w:val="Normal"/>
    <w:link w:val="Heading9Char"/>
    <w:qFormat/>
    <w:rsid w:val="0049050F"/>
    <w:pPr>
      <w:suppressAutoHyphens/>
      <w:spacing w:before="240" w:after="60" w:line="240" w:lineRule="auto"/>
      <w:outlineLvl w:val="8"/>
    </w:pPr>
    <w:rPr>
      <w:rFonts w:ascii="Arial" w:eastAsia="Times New Roman" w:hAnsi="Arial" w:cs="Arial"/>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050F"/>
    <w:rPr>
      <w:rFonts w:ascii="Times New Roman" w:eastAsia="Times New Roman" w:hAnsi="Times New Roman" w:cs="Times New Roman"/>
      <w:b/>
      <w:sz w:val="40"/>
      <w:szCs w:val="20"/>
      <w:lang w:eastAsia="ar-SA"/>
    </w:rPr>
  </w:style>
  <w:style w:type="character" w:customStyle="1" w:styleId="Heading2Char">
    <w:name w:val="Heading 2 Char"/>
    <w:basedOn w:val="DefaultParagraphFont"/>
    <w:link w:val="Heading2"/>
    <w:rsid w:val="0049050F"/>
    <w:rPr>
      <w:rFonts w:ascii="Times New Roman" w:eastAsia="Times New Roman" w:hAnsi="Times New Roman" w:cs="Times New Roman"/>
      <w:b/>
      <w:sz w:val="32"/>
      <w:szCs w:val="20"/>
      <w:lang w:eastAsia="ar-SA"/>
    </w:rPr>
  </w:style>
  <w:style w:type="character" w:customStyle="1" w:styleId="Heading3Char">
    <w:name w:val="Heading 3 Char"/>
    <w:basedOn w:val="DefaultParagraphFont"/>
    <w:link w:val="Heading3"/>
    <w:rsid w:val="0049050F"/>
    <w:rPr>
      <w:rFonts w:ascii="Times New Roman" w:eastAsia="Times New Roman" w:hAnsi="Times New Roman" w:cs="Times New Roman"/>
      <w:i/>
      <w:sz w:val="20"/>
      <w:szCs w:val="20"/>
      <w:lang w:eastAsia="ar-SA"/>
    </w:rPr>
  </w:style>
  <w:style w:type="character" w:customStyle="1" w:styleId="Heading4Char">
    <w:name w:val="Heading 4 Char"/>
    <w:basedOn w:val="DefaultParagraphFont"/>
    <w:link w:val="Heading4"/>
    <w:rsid w:val="0049050F"/>
    <w:rPr>
      <w:rFonts w:ascii="Times New Roman" w:eastAsia="Times New Roman" w:hAnsi="Times New Roman" w:cs="Times New Roman"/>
      <w:b/>
      <w:sz w:val="24"/>
      <w:szCs w:val="20"/>
      <w:lang w:eastAsia="ar-SA"/>
    </w:rPr>
  </w:style>
  <w:style w:type="character" w:customStyle="1" w:styleId="Heading5Char">
    <w:name w:val="Heading 5 Char"/>
    <w:basedOn w:val="DefaultParagraphFont"/>
    <w:link w:val="Heading5"/>
    <w:rsid w:val="0049050F"/>
    <w:rPr>
      <w:rFonts w:ascii="Times New Roman" w:eastAsia="Times New Roman" w:hAnsi="Times New Roman" w:cs="Times New Roman"/>
      <w:b/>
      <w:sz w:val="24"/>
      <w:szCs w:val="20"/>
      <w:lang w:eastAsia="ar-SA"/>
    </w:rPr>
  </w:style>
  <w:style w:type="character" w:customStyle="1" w:styleId="Heading6Char">
    <w:name w:val="Heading 6 Char"/>
    <w:basedOn w:val="DefaultParagraphFont"/>
    <w:link w:val="Heading6"/>
    <w:rsid w:val="0049050F"/>
    <w:rPr>
      <w:rFonts w:ascii="Cambria" w:eastAsia="Times New Roman" w:hAnsi="Cambria" w:cs="Times New Roman"/>
      <w:i/>
      <w:iCs/>
      <w:color w:val="243F60"/>
      <w:sz w:val="24"/>
      <w:szCs w:val="20"/>
      <w:lang w:eastAsia="ar-SA"/>
    </w:rPr>
  </w:style>
  <w:style w:type="character" w:customStyle="1" w:styleId="Heading7Char">
    <w:name w:val="Heading 7 Char"/>
    <w:basedOn w:val="DefaultParagraphFont"/>
    <w:link w:val="Heading7"/>
    <w:rsid w:val="0049050F"/>
    <w:rPr>
      <w:rFonts w:ascii="Cambria" w:eastAsia="Times New Roman" w:hAnsi="Cambria" w:cs="Times New Roman"/>
      <w:i/>
      <w:iCs/>
      <w:color w:val="404040"/>
      <w:sz w:val="24"/>
      <w:szCs w:val="20"/>
      <w:lang w:eastAsia="ar-SA"/>
    </w:rPr>
  </w:style>
  <w:style w:type="character" w:customStyle="1" w:styleId="Heading8Char">
    <w:name w:val="Heading 8 Char"/>
    <w:basedOn w:val="DefaultParagraphFont"/>
    <w:link w:val="Heading8"/>
    <w:rsid w:val="0049050F"/>
    <w:rPr>
      <w:rFonts w:ascii="Times New Roman" w:eastAsia="Times New Roman" w:hAnsi="Times New Roman" w:cs="Times"/>
      <w:b/>
      <w:bCs/>
      <w:i/>
      <w:iCs/>
      <w:sz w:val="24"/>
      <w:lang w:eastAsia="ar-SA"/>
    </w:rPr>
  </w:style>
  <w:style w:type="character" w:customStyle="1" w:styleId="Heading9Char">
    <w:name w:val="Heading 9 Char"/>
    <w:basedOn w:val="DefaultParagraphFont"/>
    <w:link w:val="Heading9"/>
    <w:rsid w:val="0049050F"/>
    <w:rPr>
      <w:rFonts w:ascii="Arial" w:eastAsia="Times New Roman" w:hAnsi="Arial" w:cs="Arial"/>
      <w:lang w:eastAsia="ar-SA"/>
    </w:rPr>
  </w:style>
  <w:style w:type="numbering" w:customStyle="1" w:styleId="NoList1">
    <w:name w:val="No List1"/>
    <w:next w:val="NoList"/>
    <w:uiPriority w:val="99"/>
    <w:semiHidden/>
    <w:unhideWhenUsed/>
    <w:rsid w:val="0049050F"/>
  </w:style>
  <w:style w:type="character" w:customStyle="1" w:styleId="WW8Num1z0">
    <w:name w:val="WW8Num1z0"/>
    <w:rsid w:val="0049050F"/>
    <w:rPr>
      <w:rFonts w:ascii="Wingdings" w:hAnsi="Wingdings"/>
    </w:rPr>
  </w:style>
  <w:style w:type="character" w:customStyle="1" w:styleId="WW8Num2z0">
    <w:name w:val="WW8Num2z0"/>
    <w:rsid w:val="0049050F"/>
    <w:rPr>
      <w:rFonts w:ascii="Symbol" w:hAnsi="Symbol"/>
    </w:rPr>
  </w:style>
  <w:style w:type="character" w:customStyle="1" w:styleId="WW8Num3z0">
    <w:name w:val="WW8Num3z0"/>
    <w:rsid w:val="0049050F"/>
    <w:rPr>
      <w:rFonts w:ascii="Wingdings" w:hAnsi="Wingdings"/>
    </w:rPr>
  </w:style>
  <w:style w:type="character" w:customStyle="1" w:styleId="WW8Num4z0">
    <w:name w:val="WW8Num4z0"/>
    <w:rsid w:val="0049050F"/>
    <w:rPr>
      <w:rFonts w:ascii="Symbol" w:hAnsi="Symbol"/>
    </w:rPr>
  </w:style>
  <w:style w:type="character" w:customStyle="1" w:styleId="WW8Num5z0">
    <w:name w:val="WW8Num5z0"/>
    <w:rsid w:val="0049050F"/>
    <w:rPr>
      <w:rFonts w:ascii="Symbol" w:hAnsi="Symbol"/>
    </w:rPr>
  </w:style>
  <w:style w:type="character" w:customStyle="1" w:styleId="WW8Num6z0">
    <w:name w:val="WW8Num6z0"/>
    <w:rsid w:val="0049050F"/>
    <w:rPr>
      <w:rFonts w:ascii="Wingdings" w:hAnsi="Wingdings"/>
    </w:rPr>
  </w:style>
  <w:style w:type="character" w:customStyle="1" w:styleId="WW8Num8z0">
    <w:name w:val="WW8Num8z0"/>
    <w:rsid w:val="0049050F"/>
    <w:rPr>
      <w:rFonts w:ascii="Wingdings" w:hAnsi="Wingdings"/>
    </w:rPr>
  </w:style>
  <w:style w:type="character" w:customStyle="1" w:styleId="Absatz-Standardschriftart">
    <w:name w:val="Absatz-Standardschriftart"/>
    <w:rsid w:val="0049050F"/>
  </w:style>
  <w:style w:type="character" w:customStyle="1" w:styleId="WW-DefaultParagraphFont">
    <w:name w:val="WW-Default Paragraph Font"/>
    <w:rsid w:val="0049050F"/>
  </w:style>
  <w:style w:type="character" w:styleId="PageNumber">
    <w:name w:val="page number"/>
    <w:rsid w:val="0049050F"/>
    <w:rPr>
      <w:rFonts w:cs="Times New Roman"/>
    </w:rPr>
  </w:style>
  <w:style w:type="character" w:customStyle="1" w:styleId="NumberingSymbols">
    <w:name w:val="Numbering Symbols"/>
    <w:rsid w:val="0049050F"/>
  </w:style>
  <w:style w:type="character" w:styleId="Hyperlink">
    <w:name w:val="Hyperlink"/>
    <w:uiPriority w:val="99"/>
    <w:rsid w:val="0049050F"/>
    <w:rPr>
      <w:rFonts w:cs="Times New Roman"/>
      <w:color w:val="0000FF"/>
      <w:u w:val="single"/>
    </w:rPr>
  </w:style>
  <w:style w:type="character" w:styleId="FollowedHyperlink">
    <w:name w:val="FollowedHyperlink"/>
    <w:rsid w:val="0049050F"/>
    <w:rPr>
      <w:rFonts w:cs="Times New Roman"/>
      <w:color w:val="0000FF"/>
      <w:u w:val="single"/>
    </w:rPr>
  </w:style>
  <w:style w:type="character" w:customStyle="1" w:styleId="WW-Absatz-Standardschriftart">
    <w:name w:val="WW-Absatz-Standardschriftart"/>
    <w:rsid w:val="0049050F"/>
  </w:style>
  <w:style w:type="character" w:customStyle="1" w:styleId="WW-Absatz-Standardschriftart1">
    <w:name w:val="WW-Absatz-Standardschriftart1"/>
    <w:rsid w:val="0049050F"/>
  </w:style>
  <w:style w:type="character" w:customStyle="1" w:styleId="WW8Num3z1">
    <w:name w:val="WW8Num3z1"/>
    <w:rsid w:val="0049050F"/>
    <w:rPr>
      <w:rFonts w:ascii="Courier New" w:hAnsi="Courier New"/>
    </w:rPr>
  </w:style>
  <w:style w:type="character" w:customStyle="1" w:styleId="WW8Num3z3">
    <w:name w:val="WW8Num3z3"/>
    <w:rsid w:val="0049050F"/>
    <w:rPr>
      <w:rFonts w:ascii="Symbol" w:hAnsi="Symbol"/>
    </w:rPr>
  </w:style>
  <w:style w:type="character" w:customStyle="1" w:styleId="WW8Num4z1">
    <w:name w:val="WW8Num4z1"/>
    <w:rsid w:val="0049050F"/>
    <w:rPr>
      <w:rFonts w:ascii="Courier New" w:hAnsi="Courier New"/>
    </w:rPr>
  </w:style>
  <w:style w:type="character" w:customStyle="1" w:styleId="WW8Num4z2">
    <w:name w:val="WW8Num4z2"/>
    <w:rsid w:val="0049050F"/>
    <w:rPr>
      <w:rFonts w:ascii="Wingdings" w:hAnsi="Wingdings"/>
    </w:rPr>
  </w:style>
  <w:style w:type="character" w:customStyle="1" w:styleId="WW8Num5z1">
    <w:name w:val="WW8Num5z1"/>
    <w:rsid w:val="0049050F"/>
    <w:rPr>
      <w:rFonts w:ascii="Courier New" w:hAnsi="Courier New"/>
    </w:rPr>
  </w:style>
  <w:style w:type="character" w:customStyle="1" w:styleId="WW8Num5z2">
    <w:name w:val="WW8Num5z2"/>
    <w:rsid w:val="0049050F"/>
    <w:rPr>
      <w:rFonts w:ascii="Wingdings" w:hAnsi="Wingdings"/>
    </w:rPr>
  </w:style>
  <w:style w:type="character" w:customStyle="1" w:styleId="WW8Num6z1">
    <w:name w:val="WW8Num6z1"/>
    <w:rsid w:val="0049050F"/>
    <w:rPr>
      <w:rFonts w:ascii="Courier New" w:hAnsi="Courier New"/>
    </w:rPr>
  </w:style>
  <w:style w:type="character" w:customStyle="1" w:styleId="WW8Num6z3">
    <w:name w:val="WW8Num6z3"/>
    <w:rsid w:val="0049050F"/>
    <w:rPr>
      <w:rFonts w:ascii="Symbol" w:hAnsi="Symbol"/>
    </w:rPr>
  </w:style>
  <w:style w:type="character" w:customStyle="1" w:styleId="WW8Num7z0">
    <w:name w:val="WW8Num7z0"/>
    <w:rsid w:val="0049050F"/>
    <w:rPr>
      <w:rFonts w:ascii="Times New Roman" w:hAnsi="Times New Roman"/>
    </w:rPr>
  </w:style>
  <w:style w:type="character" w:customStyle="1" w:styleId="WW8Num11z0">
    <w:name w:val="WW8Num11z0"/>
    <w:rsid w:val="0049050F"/>
    <w:rPr>
      <w:rFonts w:ascii="Symbol" w:hAnsi="Symbol"/>
    </w:rPr>
  </w:style>
  <w:style w:type="character" w:customStyle="1" w:styleId="WW8Num11z1">
    <w:name w:val="WW8Num11z1"/>
    <w:rsid w:val="0049050F"/>
    <w:rPr>
      <w:rFonts w:ascii="Courier New" w:hAnsi="Courier New"/>
    </w:rPr>
  </w:style>
  <w:style w:type="character" w:customStyle="1" w:styleId="WW8Num11z2">
    <w:name w:val="WW8Num11z2"/>
    <w:rsid w:val="0049050F"/>
    <w:rPr>
      <w:rFonts w:ascii="Wingdings" w:hAnsi="Wingdings"/>
    </w:rPr>
  </w:style>
  <w:style w:type="character" w:customStyle="1" w:styleId="WW8Num13z0">
    <w:name w:val="WW8Num13z0"/>
    <w:rsid w:val="0049050F"/>
    <w:rPr>
      <w:rFonts w:ascii="Symbol" w:hAnsi="Symbol"/>
    </w:rPr>
  </w:style>
  <w:style w:type="character" w:customStyle="1" w:styleId="WW8Num13z1">
    <w:name w:val="WW8Num13z1"/>
    <w:rsid w:val="0049050F"/>
    <w:rPr>
      <w:rFonts w:ascii="Courier New" w:hAnsi="Courier New"/>
    </w:rPr>
  </w:style>
  <w:style w:type="character" w:customStyle="1" w:styleId="WW8Num13z2">
    <w:name w:val="WW8Num13z2"/>
    <w:rsid w:val="0049050F"/>
    <w:rPr>
      <w:rFonts w:ascii="Wingdings" w:hAnsi="Wingdings"/>
    </w:rPr>
  </w:style>
  <w:style w:type="character" w:customStyle="1" w:styleId="WW8Num14z0">
    <w:name w:val="WW8Num14z0"/>
    <w:rsid w:val="0049050F"/>
    <w:rPr>
      <w:rFonts w:ascii="Symbol" w:hAnsi="Symbol"/>
    </w:rPr>
  </w:style>
  <w:style w:type="character" w:customStyle="1" w:styleId="WW8Num14z1">
    <w:name w:val="WW8Num14z1"/>
    <w:rsid w:val="0049050F"/>
    <w:rPr>
      <w:rFonts w:ascii="Courier New" w:hAnsi="Courier New"/>
    </w:rPr>
  </w:style>
  <w:style w:type="character" w:customStyle="1" w:styleId="WW8Num14z2">
    <w:name w:val="WW8Num14z2"/>
    <w:rsid w:val="0049050F"/>
    <w:rPr>
      <w:rFonts w:ascii="Wingdings" w:hAnsi="Wingdings"/>
    </w:rPr>
  </w:style>
  <w:style w:type="character" w:customStyle="1" w:styleId="WW8Num15z0">
    <w:name w:val="WW8Num15z0"/>
    <w:rsid w:val="0049050F"/>
    <w:rPr>
      <w:rFonts w:ascii="Wingdings" w:hAnsi="Wingdings"/>
    </w:rPr>
  </w:style>
  <w:style w:type="character" w:customStyle="1" w:styleId="WW8Num15z1">
    <w:name w:val="WW8Num15z1"/>
    <w:rsid w:val="0049050F"/>
    <w:rPr>
      <w:rFonts w:ascii="Courier New" w:hAnsi="Courier New"/>
    </w:rPr>
  </w:style>
  <w:style w:type="character" w:customStyle="1" w:styleId="WW8Num15z3">
    <w:name w:val="WW8Num15z3"/>
    <w:rsid w:val="0049050F"/>
    <w:rPr>
      <w:rFonts w:ascii="Symbol" w:hAnsi="Symbol"/>
    </w:rPr>
  </w:style>
  <w:style w:type="character" w:customStyle="1" w:styleId="bodytextChar1">
    <w:name w:val="body text Char1"/>
    <w:rsid w:val="0049050F"/>
    <w:rPr>
      <w:rFonts w:ascii="Times" w:eastAsia="Times New Roman" w:hAnsi="Times" w:cs="Times New Roman"/>
      <w:sz w:val="24"/>
      <w:lang w:val="en-US" w:eastAsia="ar-SA" w:bidi="ar-SA"/>
    </w:rPr>
  </w:style>
  <w:style w:type="character" w:styleId="HTMLCite">
    <w:name w:val="HTML Cite"/>
    <w:rsid w:val="0049050F"/>
    <w:rPr>
      <w:rFonts w:cs="Times New Roman"/>
      <w:i/>
      <w:iCs/>
    </w:rPr>
  </w:style>
  <w:style w:type="character" w:customStyle="1" w:styleId="WW8Num9z1">
    <w:name w:val="WW8Num9z1"/>
    <w:rsid w:val="0049050F"/>
    <w:rPr>
      <w:rFonts w:ascii="Courier New" w:hAnsi="Courier New"/>
    </w:rPr>
  </w:style>
  <w:style w:type="paragraph" w:customStyle="1" w:styleId="Heading">
    <w:name w:val="Heading"/>
    <w:basedOn w:val="Normal"/>
    <w:next w:val="BodyText"/>
    <w:rsid w:val="0049050F"/>
    <w:pPr>
      <w:keepNext/>
      <w:suppressAutoHyphens/>
      <w:spacing w:before="240" w:after="120" w:line="240" w:lineRule="auto"/>
    </w:pPr>
    <w:rPr>
      <w:rFonts w:ascii="Arial" w:eastAsia="Times New Roman" w:hAnsi="Arial" w:cs="Tahoma"/>
      <w:sz w:val="28"/>
      <w:szCs w:val="28"/>
      <w:lang w:eastAsia="ar-SA"/>
    </w:rPr>
  </w:style>
  <w:style w:type="paragraph" w:styleId="BodyText">
    <w:name w:val="Body Text"/>
    <w:basedOn w:val="Normal"/>
    <w:link w:val="BodyTextChar"/>
    <w:uiPriority w:val="99"/>
    <w:rsid w:val="0049050F"/>
    <w:pPr>
      <w:tabs>
        <w:tab w:val="left" w:pos="5940"/>
      </w:tabs>
      <w:suppressAutoHyphens/>
      <w:autoSpaceDE w:val="0"/>
      <w:spacing w:before="120" w:after="120" w:line="240" w:lineRule="auto"/>
      <w:jc w:val="both"/>
    </w:pPr>
    <w:rPr>
      <w:rFonts w:ascii="Times New Roman" w:eastAsia="Times New Roman" w:hAnsi="Times New Roman" w:cs="Times New Roman"/>
      <w:sz w:val="24"/>
      <w:szCs w:val="20"/>
      <w:lang w:eastAsia="ar-SA"/>
    </w:rPr>
  </w:style>
  <w:style w:type="character" w:customStyle="1" w:styleId="BodyTextChar">
    <w:name w:val="Body Text Char"/>
    <w:basedOn w:val="DefaultParagraphFont"/>
    <w:link w:val="BodyText"/>
    <w:uiPriority w:val="99"/>
    <w:rsid w:val="0049050F"/>
    <w:rPr>
      <w:rFonts w:ascii="Times New Roman" w:eastAsia="Times New Roman" w:hAnsi="Times New Roman" w:cs="Times New Roman"/>
      <w:sz w:val="24"/>
      <w:szCs w:val="20"/>
      <w:lang w:eastAsia="ar-SA"/>
    </w:rPr>
  </w:style>
  <w:style w:type="paragraph" w:styleId="List">
    <w:name w:val="List"/>
    <w:basedOn w:val="BodyText"/>
    <w:rsid w:val="0049050F"/>
    <w:rPr>
      <w:rFonts w:cs="Tahoma"/>
    </w:rPr>
  </w:style>
  <w:style w:type="paragraph" w:styleId="Caption">
    <w:name w:val="caption"/>
    <w:basedOn w:val="Normal"/>
    <w:qFormat/>
    <w:rsid w:val="0049050F"/>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Index">
    <w:name w:val="Index"/>
    <w:basedOn w:val="Normal"/>
    <w:rsid w:val="0049050F"/>
    <w:pPr>
      <w:suppressLineNumbers/>
      <w:suppressAutoHyphens/>
      <w:spacing w:after="0" w:line="240" w:lineRule="auto"/>
    </w:pPr>
    <w:rPr>
      <w:rFonts w:ascii="Times New Roman" w:eastAsia="Times New Roman" w:hAnsi="Times New Roman" w:cs="Tahoma"/>
      <w:sz w:val="24"/>
      <w:szCs w:val="20"/>
      <w:lang w:eastAsia="ar-SA"/>
    </w:rPr>
  </w:style>
  <w:style w:type="paragraph" w:styleId="BodyTextIndent">
    <w:name w:val="Body Text Indent"/>
    <w:basedOn w:val="Normal"/>
    <w:link w:val="BodyTextIndentChar"/>
    <w:rsid w:val="0049050F"/>
    <w:pPr>
      <w:suppressAutoHyphens/>
      <w:autoSpaceDE w:val="0"/>
      <w:spacing w:after="120" w:line="240" w:lineRule="auto"/>
      <w:ind w:left="432" w:hanging="432"/>
      <w:jc w:val="both"/>
    </w:pPr>
    <w:rPr>
      <w:rFonts w:ascii="Times New Roman" w:eastAsia="Times New Roman" w:hAnsi="Times New Roman" w:cs="Times New Roman"/>
      <w:lang w:eastAsia="ar-SA"/>
    </w:rPr>
  </w:style>
  <w:style w:type="character" w:customStyle="1" w:styleId="BodyTextIndentChar">
    <w:name w:val="Body Text Indent Char"/>
    <w:basedOn w:val="DefaultParagraphFont"/>
    <w:link w:val="BodyTextIndent"/>
    <w:rsid w:val="0049050F"/>
    <w:rPr>
      <w:rFonts w:ascii="Times New Roman" w:eastAsia="Times New Roman" w:hAnsi="Times New Roman" w:cs="Times New Roman"/>
      <w:lang w:eastAsia="ar-SA"/>
    </w:rPr>
  </w:style>
  <w:style w:type="paragraph" w:styleId="Header">
    <w:name w:val="header"/>
    <w:basedOn w:val="Normal"/>
    <w:link w:val="HeaderChar"/>
    <w:rsid w:val="0049050F"/>
    <w:pPr>
      <w:tabs>
        <w:tab w:val="center" w:pos="4320"/>
        <w:tab w:val="right" w:pos="8640"/>
      </w:tabs>
      <w:suppressAutoHyphens/>
      <w:spacing w:after="0" w:line="240" w:lineRule="auto"/>
    </w:pPr>
    <w:rPr>
      <w:rFonts w:ascii="Times New Roman" w:eastAsia="Times New Roman" w:hAnsi="Times New Roman" w:cs="Times New Roman"/>
      <w:sz w:val="24"/>
      <w:szCs w:val="20"/>
      <w:lang w:eastAsia="ar-SA"/>
    </w:rPr>
  </w:style>
  <w:style w:type="character" w:customStyle="1" w:styleId="HeaderChar">
    <w:name w:val="Header Char"/>
    <w:basedOn w:val="DefaultParagraphFont"/>
    <w:link w:val="Header"/>
    <w:rsid w:val="0049050F"/>
    <w:rPr>
      <w:rFonts w:ascii="Times New Roman" w:eastAsia="Times New Roman" w:hAnsi="Times New Roman" w:cs="Times New Roman"/>
      <w:sz w:val="24"/>
      <w:szCs w:val="20"/>
      <w:lang w:eastAsia="ar-SA"/>
    </w:rPr>
  </w:style>
  <w:style w:type="paragraph" w:styleId="Footer">
    <w:name w:val="footer"/>
    <w:basedOn w:val="Normal"/>
    <w:link w:val="FooterChar"/>
    <w:uiPriority w:val="99"/>
    <w:rsid w:val="0049050F"/>
    <w:pPr>
      <w:tabs>
        <w:tab w:val="center" w:pos="4320"/>
        <w:tab w:val="right" w:pos="8640"/>
      </w:tabs>
      <w:suppressAutoHyphens/>
      <w:spacing w:after="0" w:line="240" w:lineRule="auto"/>
    </w:pPr>
    <w:rPr>
      <w:rFonts w:ascii="Times New Roman" w:eastAsia="Times New Roman" w:hAnsi="Times New Roman" w:cs="Times New Roman"/>
      <w:sz w:val="24"/>
      <w:szCs w:val="20"/>
      <w:lang w:eastAsia="ar-SA"/>
    </w:rPr>
  </w:style>
  <w:style w:type="character" w:customStyle="1" w:styleId="FooterChar">
    <w:name w:val="Footer Char"/>
    <w:basedOn w:val="DefaultParagraphFont"/>
    <w:link w:val="Footer"/>
    <w:uiPriority w:val="99"/>
    <w:rsid w:val="0049050F"/>
    <w:rPr>
      <w:rFonts w:ascii="Times New Roman" w:eastAsia="Times New Roman" w:hAnsi="Times New Roman" w:cs="Times New Roman"/>
      <w:sz w:val="24"/>
      <w:szCs w:val="20"/>
      <w:lang w:eastAsia="ar-SA"/>
    </w:rPr>
  </w:style>
  <w:style w:type="paragraph" w:customStyle="1" w:styleId="TableContents">
    <w:name w:val="Table Contents"/>
    <w:basedOn w:val="Normal"/>
    <w:rsid w:val="0049050F"/>
    <w:pPr>
      <w:suppressLineNumbers/>
      <w:suppressAutoHyphens/>
      <w:spacing w:after="0" w:line="240" w:lineRule="auto"/>
    </w:pPr>
    <w:rPr>
      <w:rFonts w:ascii="Times New Roman" w:eastAsia="Times New Roman" w:hAnsi="Times New Roman" w:cs="Times New Roman"/>
      <w:sz w:val="24"/>
      <w:szCs w:val="20"/>
      <w:lang w:eastAsia="ar-SA"/>
    </w:rPr>
  </w:style>
  <w:style w:type="paragraph" w:customStyle="1" w:styleId="TableHeading">
    <w:name w:val="Table Heading"/>
    <w:basedOn w:val="TableContents"/>
    <w:rsid w:val="0049050F"/>
    <w:pPr>
      <w:jc w:val="center"/>
    </w:pPr>
    <w:rPr>
      <w:b/>
      <w:bCs/>
    </w:rPr>
  </w:style>
  <w:style w:type="paragraph" w:customStyle="1" w:styleId="Framecontents">
    <w:name w:val="Frame contents"/>
    <w:basedOn w:val="BodyText"/>
    <w:rsid w:val="0049050F"/>
  </w:style>
  <w:style w:type="paragraph" w:styleId="FootnoteText">
    <w:name w:val="footnote text"/>
    <w:basedOn w:val="Normal"/>
    <w:link w:val="FootnoteTextChar"/>
    <w:semiHidden/>
    <w:rsid w:val="0049050F"/>
    <w:pPr>
      <w:suppressAutoHyphens/>
      <w:spacing w:after="0" w:line="240" w:lineRule="auto"/>
    </w:pPr>
    <w:rPr>
      <w:rFonts w:ascii="Times" w:eastAsia="Times New Roman" w:hAnsi="Times" w:cs="Times New Roman"/>
      <w:sz w:val="20"/>
      <w:szCs w:val="20"/>
      <w:lang w:eastAsia="ar-SA"/>
    </w:rPr>
  </w:style>
  <w:style w:type="character" w:customStyle="1" w:styleId="FootnoteTextChar">
    <w:name w:val="Footnote Text Char"/>
    <w:basedOn w:val="DefaultParagraphFont"/>
    <w:link w:val="FootnoteText"/>
    <w:semiHidden/>
    <w:rsid w:val="0049050F"/>
    <w:rPr>
      <w:rFonts w:ascii="Times" w:eastAsia="Times New Roman" w:hAnsi="Times" w:cs="Times New Roman"/>
      <w:sz w:val="20"/>
      <w:szCs w:val="20"/>
      <w:lang w:eastAsia="ar-SA"/>
    </w:rPr>
  </w:style>
  <w:style w:type="paragraph" w:styleId="TOC1">
    <w:name w:val="toc 1"/>
    <w:basedOn w:val="Normal"/>
    <w:next w:val="Normal"/>
    <w:uiPriority w:val="39"/>
    <w:qFormat/>
    <w:rsid w:val="0049050F"/>
    <w:pPr>
      <w:tabs>
        <w:tab w:val="right" w:leader="underscore" w:pos="8630"/>
      </w:tabs>
      <w:suppressAutoHyphens/>
      <w:spacing w:before="120" w:after="0" w:line="240" w:lineRule="auto"/>
    </w:pPr>
    <w:rPr>
      <w:rFonts w:ascii="Times New Roman" w:eastAsia="Times New Roman" w:hAnsi="Times New Roman" w:cs="Times New Roman"/>
      <w:b/>
      <w:sz w:val="32"/>
      <w:szCs w:val="20"/>
      <w:lang w:eastAsia="ar-SA"/>
    </w:rPr>
  </w:style>
  <w:style w:type="paragraph" w:styleId="TOC2">
    <w:name w:val="toc 2"/>
    <w:basedOn w:val="Normal"/>
    <w:next w:val="Normal"/>
    <w:uiPriority w:val="39"/>
    <w:qFormat/>
    <w:rsid w:val="0049050F"/>
    <w:pPr>
      <w:suppressAutoHyphens/>
      <w:spacing w:before="120" w:after="0" w:line="240" w:lineRule="auto"/>
      <w:ind w:left="240"/>
    </w:pPr>
    <w:rPr>
      <w:rFonts w:ascii="Times New Roman" w:eastAsia="Times New Roman" w:hAnsi="Times New Roman" w:cs="Times New Roman"/>
      <w:b/>
      <w:szCs w:val="20"/>
      <w:lang w:eastAsia="ar-SA"/>
    </w:rPr>
  </w:style>
  <w:style w:type="paragraph" w:styleId="TOC3">
    <w:name w:val="toc 3"/>
    <w:basedOn w:val="Normal"/>
    <w:next w:val="Normal"/>
    <w:uiPriority w:val="39"/>
    <w:qFormat/>
    <w:rsid w:val="0049050F"/>
    <w:pPr>
      <w:suppressAutoHyphens/>
      <w:spacing w:after="0" w:line="240" w:lineRule="auto"/>
      <w:ind w:left="480"/>
    </w:pPr>
    <w:rPr>
      <w:rFonts w:ascii="Times New Roman" w:eastAsia="Times New Roman" w:hAnsi="Times New Roman" w:cs="Times New Roman"/>
      <w:sz w:val="20"/>
      <w:szCs w:val="20"/>
      <w:lang w:eastAsia="ar-SA"/>
    </w:rPr>
  </w:style>
  <w:style w:type="paragraph" w:styleId="TOC4">
    <w:name w:val="toc 4"/>
    <w:basedOn w:val="Normal"/>
    <w:next w:val="Normal"/>
    <w:uiPriority w:val="39"/>
    <w:rsid w:val="0049050F"/>
    <w:pPr>
      <w:suppressAutoHyphens/>
      <w:spacing w:after="0" w:line="240" w:lineRule="auto"/>
      <w:ind w:left="720"/>
    </w:pPr>
    <w:rPr>
      <w:rFonts w:ascii="Times New Roman" w:eastAsia="Times New Roman" w:hAnsi="Times New Roman" w:cs="Times New Roman"/>
      <w:sz w:val="20"/>
      <w:szCs w:val="20"/>
      <w:lang w:eastAsia="ar-SA"/>
    </w:rPr>
  </w:style>
  <w:style w:type="paragraph" w:styleId="TOC5">
    <w:name w:val="toc 5"/>
    <w:basedOn w:val="Normal"/>
    <w:next w:val="Normal"/>
    <w:uiPriority w:val="39"/>
    <w:rsid w:val="0049050F"/>
    <w:pPr>
      <w:suppressAutoHyphens/>
      <w:spacing w:after="0" w:line="240" w:lineRule="auto"/>
      <w:ind w:left="960"/>
    </w:pPr>
    <w:rPr>
      <w:rFonts w:ascii="Times New Roman" w:eastAsia="Times New Roman" w:hAnsi="Times New Roman" w:cs="Times New Roman"/>
      <w:sz w:val="20"/>
      <w:szCs w:val="20"/>
      <w:lang w:eastAsia="ar-SA"/>
    </w:rPr>
  </w:style>
  <w:style w:type="paragraph" w:styleId="TOC6">
    <w:name w:val="toc 6"/>
    <w:basedOn w:val="Normal"/>
    <w:next w:val="Normal"/>
    <w:uiPriority w:val="39"/>
    <w:rsid w:val="0049050F"/>
    <w:pPr>
      <w:suppressAutoHyphens/>
      <w:spacing w:after="0" w:line="240" w:lineRule="auto"/>
      <w:ind w:left="1200"/>
    </w:pPr>
    <w:rPr>
      <w:rFonts w:ascii="Times New Roman" w:eastAsia="Times New Roman" w:hAnsi="Times New Roman" w:cs="Times New Roman"/>
      <w:sz w:val="20"/>
      <w:szCs w:val="20"/>
      <w:lang w:eastAsia="ar-SA"/>
    </w:rPr>
  </w:style>
  <w:style w:type="paragraph" w:styleId="TOC7">
    <w:name w:val="toc 7"/>
    <w:basedOn w:val="Normal"/>
    <w:next w:val="Normal"/>
    <w:uiPriority w:val="39"/>
    <w:rsid w:val="0049050F"/>
    <w:pPr>
      <w:suppressAutoHyphens/>
      <w:spacing w:after="0" w:line="240" w:lineRule="auto"/>
      <w:ind w:left="1440"/>
    </w:pPr>
    <w:rPr>
      <w:rFonts w:ascii="Times New Roman" w:eastAsia="Times New Roman" w:hAnsi="Times New Roman" w:cs="Times New Roman"/>
      <w:sz w:val="20"/>
      <w:szCs w:val="20"/>
      <w:lang w:eastAsia="ar-SA"/>
    </w:rPr>
  </w:style>
  <w:style w:type="paragraph" w:styleId="TOC8">
    <w:name w:val="toc 8"/>
    <w:basedOn w:val="Normal"/>
    <w:next w:val="Normal"/>
    <w:uiPriority w:val="39"/>
    <w:rsid w:val="0049050F"/>
    <w:pPr>
      <w:suppressAutoHyphens/>
      <w:spacing w:after="0" w:line="240" w:lineRule="auto"/>
      <w:ind w:left="1680"/>
    </w:pPr>
    <w:rPr>
      <w:rFonts w:ascii="Times New Roman" w:eastAsia="Times New Roman" w:hAnsi="Times New Roman" w:cs="Times New Roman"/>
      <w:sz w:val="20"/>
      <w:szCs w:val="20"/>
      <w:lang w:eastAsia="ar-SA"/>
    </w:rPr>
  </w:style>
  <w:style w:type="paragraph" w:styleId="TOC9">
    <w:name w:val="toc 9"/>
    <w:basedOn w:val="Normal"/>
    <w:next w:val="Normal"/>
    <w:uiPriority w:val="39"/>
    <w:rsid w:val="0049050F"/>
    <w:pPr>
      <w:suppressAutoHyphens/>
      <w:spacing w:after="0" w:line="240" w:lineRule="auto"/>
      <w:ind w:left="1920"/>
    </w:pPr>
    <w:rPr>
      <w:rFonts w:ascii="Times New Roman" w:eastAsia="Times New Roman" w:hAnsi="Times New Roman" w:cs="Times New Roman"/>
      <w:sz w:val="20"/>
      <w:szCs w:val="20"/>
      <w:lang w:eastAsia="ar-SA"/>
    </w:rPr>
  </w:style>
  <w:style w:type="paragraph" w:customStyle="1" w:styleId="Contents10">
    <w:name w:val="Contents 10"/>
    <w:basedOn w:val="Index"/>
    <w:rsid w:val="0049050F"/>
    <w:pPr>
      <w:tabs>
        <w:tab w:val="right" w:leader="dot" w:pos="9972"/>
      </w:tabs>
      <w:ind w:left="2547"/>
    </w:pPr>
  </w:style>
  <w:style w:type="paragraph" w:styleId="Title">
    <w:name w:val="Title"/>
    <w:basedOn w:val="Normal"/>
    <w:next w:val="Subtitle"/>
    <w:link w:val="TitleChar"/>
    <w:qFormat/>
    <w:rsid w:val="0049050F"/>
    <w:pPr>
      <w:suppressAutoHyphens/>
      <w:autoSpaceDE w:val="0"/>
      <w:spacing w:after="0" w:line="240" w:lineRule="auto"/>
      <w:jc w:val="center"/>
    </w:pPr>
    <w:rPr>
      <w:rFonts w:ascii="Times New Roman" w:eastAsia="Times New Roman" w:hAnsi="Times New Roman" w:cs="Times New Roman"/>
      <w:sz w:val="72"/>
      <w:szCs w:val="20"/>
      <w:lang w:eastAsia="ar-SA"/>
    </w:rPr>
  </w:style>
  <w:style w:type="character" w:customStyle="1" w:styleId="TitleChar">
    <w:name w:val="Title Char"/>
    <w:basedOn w:val="DefaultParagraphFont"/>
    <w:link w:val="Title"/>
    <w:rsid w:val="0049050F"/>
    <w:rPr>
      <w:rFonts w:ascii="Times New Roman" w:eastAsia="Times New Roman" w:hAnsi="Times New Roman" w:cs="Times New Roman"/>
      <w:sz w:val="72"/>
      <w:szCs w:val="20"/>
      <w:lang w:eastAsia="ar-SA"/>
    </w:rPr>
  </w:style>
  <w:style w:type="paragraph" w:styleId="Subtitle">
    <w:name w:val="Subtitle"/>
    <w:basedOn w:val="Normal"/>
    <w:next w:val="BodyText"/>
    <w:link w:val="SubtitleChar"/>
    <w:qFormat/>
    <w:rsid w:val="0049050F"/>
    <w:pPr>
      <w:suppressAutoHyphens/>
      <w:autoSpaceDE w:val="0"/>
      <w:spacing w:after="0" w:line="240" w:lineRule="auto"/>
      <w:jc w:val="center"/>
    </w:pPr>
    <w:rPr>
      <w:rFonts w:ascii="Times New Roman" w:eastAsia="Times New Roman" w:hAnsi="Times New Roman" w:cs="Times New Roman"/>
      <w:b/>
      <w:sz w:val="96"/>
      <w:szCs w:val="20"/>
      <w:lang w:eastAsia="ar-SA"/>
    </w:rPr>
  </w:style>
  <w:style w:type="character" w:customStyle="1" w:styleId="SubtitleChar">
    <w:name w:val="Subtitle Char"/>
    <w:basedOn w:val="DefaultParagraphFont"/>
    <w:link w:val="Subtitle"/>
    <w:rsid w:val="0049050F"/>
    <w:rPr>
      <w:rFonts w:ascii="Times New Roman" w:eastAsia="Times New Roman" w:hAnsi="Times New Roman" w:cs="Times New Roman"/>
      <w:b/>
      <w:sz w:val="96"/>
      <w:szCs w:val="20"/>
      <w:lang w:eastAsia="ar-SA"/>
    </w:rPr>
  </w:style>
  <w:style w:type="paragraph" w:customStyle="1" w:styleId="BodyText1">
    <w:name w:val="Body Text1"/>
    <w:basedOn w:val="Normal"/>
    <w:rsid w:val="0049050F"/>
    <w:pPr>
      <w:suppressAutoHyphens/>
      <w:spacing w:after="280" w:line="240" w:lineRule="auto"/>
      <w:jc w:val="both"/>
    </w:pPr>
    <w:rPr>
      <w:rFonts w:ascii="Times" w:eastAsia="Times New Roman" w:hAnsi="Times" w:cs="Times New Roman"/>
      <w:sz w:val="24"/>
      <w:szCs w:val="20"/>
      <w:lang w:eastAsia="ar-SA"/>
    </w:rPr>
  </w:style>
  <w:style w:type="paragraph" w:customStyle="1" w:styleId="GDPStyle1">
    <w:name w:val="GDP Style1"/>
    <w:basedOn w:val="Heading1"/>
    <w:rsid w:val="0049050F"/>
    <w:pPr>
      <w:numPr>
        <w:numId w:val="1"/>
      </w:numPr>
      <w:pBdr>
        <w:bottom w:val="single" w:sz="4" w:space="6" w:color="000000"/>
      </w:pBdr>
      <w:autoSpaceDE/>
      <w:spacing w:before="480" w:after="120"/>
    </w:pPr>
    <w:rPr>
      <w:caps/>
      <w:kern w:val="1"/>
      <w:sz w:val="32"/>
      <w:lang w:val="en-GB"/>
    </w:rPr>
  </w:style>
  <w:style w:type="paragraph" w:customStyle="1" w:styleId="H3">
    <w:name w:val="H3"/>
    <w:basedOn w:val="Normal"/>
    <w:rsid w:val="0049050F"/>
    <w:pPr>
      <w:suppressAutoHyphens/>
      <w:spacing w:before="240" w:after="240" w:line="240" w:lineRule="auto"/>
      <w:jc w:val="both"/>
    </w:pPr>
    <w:rPr>
      <w:rFonts w:ascii="Arial" w:eastAsia="Times New Roman" w:hAnsi="Arial" w:cs="Times New Roman"/>
      <w:b/>
      <w:sz w:val="24"/>
      <w:szCs w:val="20"/>
      <w:lang w:eastAsia="ar-SA"/>
    </w:rPr>
  </w:style>
  <w:style w:type="paragraph" w:customStyle="1" w:styleId="StyleHeading2ArialBeforeAutoAfterAuto">
    <w:name w:val="Style Heading 2 + Arial Before:  Auto After:  Auto"/>
    <w:basedOn w:val="Heading2"/>
    <w:rsid w:val="0049050F"/>
    <w:pPr>
      <w:spacing w:before="240" w:after="240"/>
    </w:pPr>
    <w:rPr>
      <w:rFonts w:ascii="Arial" w:hAnsi="Arial"/>
      <w:bCs/>
    </w:rPr>
  </w:style>
  <w:style w:type="paragraph" w:styleId="BalloonText">
    <w:name w:val="Balloon Text"/>
    <w:basedOn w:val="Normal"/>
    <w:link w:val="BalloonTextChar"/>
    <w:uiPriority w:val="99"/>
    <w:rsid w:val="0049050F"/>
    <w:pPr>
      <w:suppressAutoHyphens/>
      <w:spacing w:after="0" w:line="240" w:lineRule="auto"/>
    </w:pPr>
    <w:rPr>
      <w:rFonts w:ascii="Tahoma" w:eastAsia="Times New Roman" w:hAnsi="Tahoma" w:cs="Wingdings"/>
      <w:sz w:val="16"/>
      <w:szCs w:val="16"/>
      <w:lang w:eastAsia="ar-SA"/>
    </w:rPr>
  </w:style>
  <w:style w:type="character" w:customStyle="1" w:styleId="BalloonTextChar">
    <w:name w:val="Balloon Text Char"/>
    <w:basedOn w:val="DefaultParagraphFont"/>
    <w:link w:val="BalloonText"/>
    <w:uiPriority w:val="99"/>
    <w:rsid w:val="0049050F"/>
    <w:rPr>
      <w:rFonts w:ascii="Tahoma" w:eastAsia="Times New Roman" w:hAnsi="Tahoma" w:cs="Wingdings"/>
      <w:sz w:val="16"/>
      <w:szCs w:val="16"/>
      <w:lang w:eastAsia="ar-SA"/>
    </w:rPr>
  </w:style>
  <w:style w:type="paragraph" w:styleId="BodyText2">
    <w:name w:val="Body Text 2"/>
    <w:basedOn w:val="Normal"/>
    <w:link w:val="BodyText2Char"/>
    <w:rsid w:val="0049050F"/>
    <w:pPr>
      <w:suppressAutoHyphens/>
      <w:spacing w:after="0" w:line="240" w:lineRule="auto"/>
      <w:jc w:val="both"/>
    </w:pPr>
    <w:rPr>
      <w:rFonts w:ascii="Times" w:eastAsia="Times New Roman" w:hAnsi="Times" w:cs="Times New Roman"/>
      <w:szCs w:val="20"/>
      <w:lang w:eastAsia="ar-SA"/>
    </w:rPr>
  </w:style>
  <w:style w:type="character" w:customStyle="1" w:styleId="BodyText2Char">
    <w:name w:val="Body Text 2 Char"/>
    <w:basedOn w:val="DefaultParagraphFont"/>
    <w:link w:val="BodyText2"/>
    <w:rsid w:val="0049050F"/>
    <w:rPr>
      <w:rFonts w:ascii="Times" w:eastAsia="Times New Roman" w:hAnsi="Times" w:cs="Times New Roman"/>
      <w:szCs w:val="20"/>
      <w:lang w:eastAsia="ar-SA"/>
    </w:rPr>
  </w:style>
  <w:style w:type="paragraph" w:customStyle="1" w:styleId="references">
    <w:name w:val="references"/>
    <w:basedOn w:val="Normal"/>
    <w:rsid w:val="0049050F"/>
    <w:pPr>
      <w:suppressAutoHyphens/>
      <w:overflowPunct w:val="0"/>
      <w:autoSpaceDE w:val="0"/>
      <w:spacing w:after="120" w:line="240" w:lineRule="auto"/>
      <w:ind w:left="720" w:hanging="720"/>
      <w:jc w:val="both"/>
      <w:textAlignment w:val="baseline"/>
    </w:pPr>
    <w:rPr>
      <w:rFonts w:ascii="Times New Roman" w:eastAsia="Times New Roman" w:hAnsi="Times New Roman" w:cs="Times New Roman"/>
      <w:sz w:val="24"/>
      <w:szCs w:val="20"/>
      <w:lang w:eastAsia="ar-SA"/>
    </w:rPr>
  </w:style>
  <w:style w:type="paragraph" w:styleId="NormalWeb">
    <w:name w:val="Normal (Web)"/>
    <w:basedOn w:val="Normal"/>
    <w:rsid w:val="0049050F"/>
    <w:pPr>
      <w:suppressAutoHyphens/>
      <w:spacing w:before="280" w:after="280" w:line="240" w:lineRule="auto"/>
    </w:pPr>
    <w:rPr>
      <w:rFonts w:ascii="Times New Roman" w:eastAsia="Times New Roman" w:hAnsi="Times New Roman" w:cs="Times New Roman"/>
      <w:sz w:val="24"/>
      <w:szCs w:val="24"/>
      <w:lang w:eastAsia="ar-SA"/>
    </w:rPr>
  </w:style>
  <w:style w:type="paragraph" w:styleId="BodyText3">
    <w:name w:val="Body Text 3"/>
    <w:basedOn w:val="Normal"/>
    <w:link w:val="BodyText3Char"/>
    <w:rsid w:val="0049050F"/>
    <w:pPr>
      <w:suppressAutoHyphens/>
      <w:spacing w:after="0" w:line="240" w:lineRule="auto"/>
      <w:jc w:val="center"/>
    </w:pPr>
    <w:rPr>
      <w:rFonts w:ascii="Times" w:eastAsia="Times New Roman" w:hAnsi="Times" w:cs="Times New Roman"/>
      <w:b/>
      <w:sz w:val="40"/>
      <w:szCs w:val="20"/>
      <w:lang w:eastAsia="ar-SA"/>
    </w:rPr>
  </w:style>
  <w:style w:type="character" w:customStyle="1" w:styleId="BodyText3Char">
    <w:name w:val="Body Text 3 Char"/>
    <w:basedOn w:val="DefaultParagraphFont"/>
    <w:link w:val="BodyText3"/>
    <w:rsid w:val="0049050F"/>
    <w:rPr>
      <w:rFonts w:ascii="Times" w:eastAsia="Times New Roman" w:hAnsi="Times" w:cs="Times New Roman"/>
      <w:b/>
      <w:sz w:val="40"/>
      <w:szCs w:val="20"/>
      <w:lang w:eastAsia="ar-SA"/>
    </w:rPr>
  </w:style>
  <w:style w:type="paragraph" w:customStyle="1" w:styleId="subheading">
    <w:name w:val="subheading"/>
    <w:basedOn w:val="Heading3"/>
    <w:rsid w:val="0049050F"/>
    <w:pPr>
      <w:spacing w:after="86"/>
      <w:jc w:val="left"/>
    </w:pPr>
    <w:rPr>
      <w:sz w:val="28"/>
    </w:rPr>
  </w:style>
  <w:style w:type="paragraph" w:customStyle="1" w:styleId="GDPStyle2">
    <w:name w:val="GDP Style2"/>
    <w:basedOn w:val="Heading2"/>
    <w:rsid w:val="0049050F"/>
    <w:pPr>
      <w:spacing w:before="360" w:after="120"/>
      <w:ind w:left="432" w:hanging="432"/>
      <w:jc w:val="both"/>
    </w:pPr>
    <w:rPr>
      <w:rFonts w:cs="Times"/>
      <w:b w:val="0"/>
      <w:sz w:val="24"/>
      <w:szCs w:val="22"/>
      <w:lang w:val="en-GB"/>
    </w:rPr>
  </w:style>
  <w:style w:type="table" w:styleId="TableGrid">
    <w:name w:val="Table Grid"/>
    <w:basedOn w:val="TableNormal"/>
    <w:rsid w:val="0049050F"/>
    <w:pPr>
      <w:suppressAutoHyphens/>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5z3">
    <w:name w:val="WW8Num5z3"/>
    <w:rsid w:val="0049050F"/>
    <w:rPr>
      <w:rFonts w:ascii="Symbol" w:hAnsi="Symbol"/>
    </w:rPr>
  </w:style>
  <w:style w:type="character" w:customStyle="1" w:styleId="WW8Num6z2">
    <w:name w:val="WW8Num6z2"/>
    <w:rsid w:val="0049050F"/>
    <w:rPr>
      <w:rFonts w:ascii="Wingdings" w:hAnsi="Wingdings"/>
    </w:rPr>
  </w:style>
  <w:style w:type="character" w:customStyle="1" w:styleId="WW8Num8z1">
    <w:name w:val="WW8Num8z1"/>
    <w:rsid w:val="0049050F"/>
    <w:rPr>
      <w:rFonts w:ascii="Courier New" w:hAnsi="Courier New"/>
    </w:rPr>
  </w:style>
  <w:style w:type="character" w:customStyle="1" w:styleId="WW8Num8z2">
    <w:name w:val="WW8Num8z2"/>
    <w:rsid w:val="0049050F"/>
    <w:rPr>
      <w:rFonts w:ascii="Wingdings" w:hAnsi="Wingdings"/>
    </w:rPr>
  </w:style>
  <w:style w:type="character" w:customStyle="1" w:styleId="WW8Num9z0">
    <w:name w:val="WW8Num9z0"/>
    <w:rsid w:val="0049050F"/>
    <w:rPr>
      <w:rFonts w:ascii="Wingdings" w:hAnsi="Wingdings"/>
    </w:rPr>
  </w:style>
  <w:style w:type="character" w:customStyle="1" w:styleId="WW8Num9z3">
    <w:name w:val="WW8Num9z3"/>
    <w:rsid w:val="0049050F"/>
    <w:rPr>
      <w:rFonts w:ascii="Symbol" w:hAnsi="Symbol"/>
    </w:rPr>
  </w:style>
  <w:style w:type="character" w:customStyle="1" w:styleId="WW8Num10z0">
    <w:name w:val="WW8Num10z0"/>
    <w:rsid w:val="0049050F"/>
    <w:rPr>
      <w:rFonts w:ascii="Times New Roman" w:hAnsi="Times New Roman"/>
    </w:rPr>
  </w:style>
  <w:style w:type="character" w:customStyle="1" w:styleId="WW8Num33z0">
    <w:name w:val="WW8Num33z0"/>
    <w:rsid w:val="0049050F"/>
    <w:rPr>
      <w:rFonts w:ascii="Symbol" w:hAnsi="Symbol"/>
    </w:rPr>
  </w:style>
  <w:style w:type="character" w:customStyle="1" w:styleId="WW8Num33z1">
    <w:name w:val="WW8Num33z1"/>
    <w:rsid w:val="0049050F"/>
    <w:rPr>
      <w:rFonts w:ascii="Courier New" w:hAnsi="Courier New"/>
    </w:rPr>
  </w:style>
  <w:style w:type="character" w:customStyle="1" w:styleId="WW8Num33z2">
    <w:name w:val="WW8Num33z2"/>
    <w:rsid w:val="0049050F"/>
    <w:rPr>
      <w:rFonts w:ascii="Wingdings" w:hAnsi="Wingdings"/>
    </w:rPr>
  </w:style>
  <w:style w:type="character" w:customStyle="1" w:styleId="WW8Num34z0">
    <w:name w:val="WW8Num34z0"/>
    <w:rsid w:val="0049050F"/>
    <w:rPr>
      <w:rFonts w:ascii="Symbol" w:hAnsi="Symbol"/>
    </w:rPr>
  </w:style>
  <w:style w:type="character" w:customStyle="1" w:styleId="WW8Num34z1">
    <w:name w:val="WW8Num34z1"/>
    <w:rsid w:val="0049050F"/>
    <w:rPr>
      <w:rFonts w:ascii="Courier New" w:hAnsi="Courier New"/>
    </w:rPr>
  </w:style>
  <w:style w:type="character" w:customStyle="1" w:styleId="WW8Num34z2">
    <w:name w:val="WW8Num34z2"/>
    <w:rsid w:val="0049050F"/>
    <w:rPr>
      <w:rFonts w:ascii="Wingdings" w:hAnsi="Wingdings"/>
    </w:rPr>
  </w:style>
  <w:style w:type="character" w:customStyle="1" w:styleId="WW8Num37z0">
    <w:name w:val="WW8Num37z0"/>
    <w:rsid w:val="0049050F"/>
    <w:rPr>
      <w:rFonts w:ascii="Symbol" w:hAnsi="Symbol"/>
    </w:rPr>
  </w:style>
  <w:style w:type="character" w:customStyle="1" w:styleId="WW8Num37z1">
    <w:name w:val="WW8Num37z1"/>
    <w:rsid w:val="0049050F"/>
    <w:rPr>
      <w:rFonts w:ascii="Courier New" w:hAnsi="Courier New"/>
    </w:rPr>
  </w:style>
  <w:style w:type="character" w:customStyle="1" w:styleId="WW8Num37z2">
    <w:name w:val="WW8Num37z2"/>
    <w:rsid w:val="0049050F"/>
    <w:rPr>
      <w:rFonts w:ascii="Wingdings" w:hAnsi="Wingdings"/>
    </w:rPr>
  </w:style>
  <w:style w:type="character" w:customStyle="1" w:styleId="WW8Num38z0">
    <w:name w:val="WW8Num38z0"/>
    <w:rsid w:val="0049050F"/>
    <w:rPr>
      <w:rFonts w:ascii="Wingdings" w:hAnsi="Wingdings"/>
    </w:rPr>
  </w:style>
  <w:style w:type="character" w:customStyle="1" w:styleId="WW8Num38z1">
    <w:name w:val="WW8Num38z1"/>
    <w:rsid w:val="0049050F"/>
    <w:rPr>
      <w:rFonts w:ascii="Courier New" w:hAnsi="Courier New"/>
    </w:rPr>
  </w:style>
  <w:style w:type="character" w:customStyle="1" w:styleId="WW8Num38z3">
    <w:name w:val="WW8Num38z3"/>
    <w:rsid w:val="0049050F"/>
    <w:rPr>
      <w:rFonts w:ascii="Symbol" w:hAnsi="Symbol"/>
    </w:rPr>
  </w:style>
  <w:style w:type="character" w:customStyle="1" w:styleId="Bullets">
    <w:name w:val="Bullets"/>
    <w:rsid w:val="0049050F"/>
    <w:rPr>
      <w:rFonts w:ascii="StarSymbol" w:eastAsia="StarSymbol" w:hAnsi="StarSymbol"/>
      <w:sz w:val="18"/>
    </w:rPr>
  </w:style>
  <w:style w:type="paragraph" w:styleId="DocumentMap">
    <w:name w:val="Document Map"/>
    <w:basedOn w:val="Normal"/>
    <w:link w:val="DocumentMapChar"/>
    <w:rsid w:val="0049050F"/>
    <w:pPr>
      <w:shd w:val="clear" w:color="auto" w:fill="000080"/>
      <w:suppressAutoHyphens/>
      <w:autoSpaceDE w:val="0"/>
      <w:spacing w:after="120" w:line="240" w:lineRule="auto"/>
      <w:ind w:left="432" w:hanging="432"/>
      <w:jc w:val="both"/>
    </w:pPr>
    <w:rPr>
      <w:rFonts w:ascii="Tahoma" w:eastAsia="Times New Roman" w:hAnsi="Tahoma" w:cs="Tahoma"/>
      <w:sz w:val="20"/>
      <w:lang w:eastAsia="ar-SA"/>
    </w:rPr>
  </w:style>
  <w:style w:type="character" w:customStyle="1" w:styleId="DocumentMapChar">
    <w:name w:val="Document Map Char"/>
    <w:basedOn w:val="DefaultParagraphFont"/>
    <w:link w:val="DocumentMap"/>
    <w:rsid w:val="0049050F"/>
    <w:rPr>
      <w:rFonts w:ascii="Tahoma" w:eastAsia="Times New Roman" w:hAnsi="Tahoma" w:cs="Tahoma"/>
      <w:sz w:val="20"/>
      <w:shd w:val="clear" w:color="auto" w:fill="000080"/>
      <w:lang w:eastAsia="ar-SA"/>
    </w:rPr>
  </w:style>
  <w:style w:type="paragraph" w:styleId="BodyTextIndent2">
    <w:name w:val="Body Text Indent 2"/>
    <w:basedOn w:val="Normal"/>
    <w:link w:val="BodyTextIndent2Char"/>
    <w:rsid w:val="0049050F"/>
    <w:pPr>
      <w:suppressAutoHyphens/>
      <w:autoSpaceDE w:val="0"/>
      <w:spacing w:after="120" w:line="240" w:lineRule="auto"/>
      <w:ind w:left="432" w:hanging="432"/>
      <w:jc w:val="both"/>
    </w:pPr>
    <w:rPr>
      <w:rFonts w:ascii="Times New Roman" w:eastAsia="Times New Roman" w:hAnsi="Times New Roman" w:cs="Times"/>
      <w:lang w:eastAsia="ar-SA"/>
    </w:rPr>
  </w:style>
  <w:style w:type="character" w:customStyle="1" w:styleId="BodyTextIndent2Char">
    <w:name w:val="Body Text Indent 2 Char"/>
    <w:basedOn w:val="DefaultParagraphFont"/>
    <w:link w:val="BodyTextIndent2"/>
    <w:rsid w:val="0049050F"/>
    <w:rPr>
      <w:rFonts w:ascii="Times New Roman" w:eastAsia="Times New Roman" w:hAnsi="Times New Roman" w:cs="Times"/>
      <w:lang w:eastAsia="ar-SA"/>
    </w:rPr>
  </w:style>
  <w:style w:type="table" w:styleId="TableClassic1">
    <w:name w:val="Table Classic 1"/>
    <w:basedOn w:val="TableNormal"/>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1">
    <w:name w:val="Table 3D effects 1"/>
    <w:basedOn w:val="TableNormal"/>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orful2">
    <w:name w:val="Table Colorful 2"/>
    <w:basedOn w:val="TableNormal"/>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paragraph" w:styleId="PlainText">
    <w:name w:val="Plain Text"/>
    <w:basedOn w:val="Normal"/>
    <w:link w:val="PlainTextChar"/>
    <w:rsid w:val="0049050F"/>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49050F"/>
    <w:rPr>
      <w:rFonts w:ascii="Courier New" w:eastAsia="Times New Roman" w:hAnsi="Courier New" w:cs="Courier New"/>
      <w:sz w:val="20"/>
      <w:szCs w:val="20"/>
    </w:rPr>
  </w:style>
  <w:style w:type="paragraph" w:customStyle="1" w:styleId="NormalItalic">
    <w:name w:val="Normal + Italic"/>
    <w:basedOn w:val="Normal"/>
    <w:rsid w:val="0049050F"/>
    <w:pPr>
      <w:suppressAutoHyphens/>
      <w:autoSpaceDE w:val="0"/>
      <w:spacing w:before="240" w:after="240" w:line="240" w:lineRule="auto"/>
      <w:jc w:val="both"/>
    </w:pPr>
    <w:rPr>
      <w:rFonts w:ascii="Times New Roman" w:eastAsia="Times New Roman" w:hAnsi="Times New Roman" w:cs="Times"/>
      <w:sz w:val="24"/>
      <w:szCs w:val="24"/>
      <w:lang w:eastAsia="ar-SA"/>
    </w:rPr>
  </w:style>
  <w:style w:type="paragraph" w:customStyle="1" w:styleId="NormalBold">
    <w:name w:val="Normal + Bold"/>
    <w:aliases w:val="Centered,Normal + Arial Black,14 pt,Bold"/>
    <w:basedOn w:val="Normal"/>
    <w:rsid w:val="0049050F"/>
    <w:pPr>
      <w:suppressAutoHyphens/>
      <w:autoSpaceDE w:val="0"/>
      <w:spacing w:after="120" w:line="240" w:lineRule="auto"/>
      <w:ind w:left="432" w:hanging="432"/>
      <w:jc w:val="center"/>
    </w:pPr>
    <w:rPr>
      <w:rFonts w:ascii="Arial Black" w:eastAsia="Times New Roman" w:hAnsi="Arial Black" w:cs="Times"/>
      <w:b/>
      <w:bCs/>
      <w:sz w:val="28"/>
      <w:lang w:eastAsia="ar-SA"/>
    </w:rPr>
  </w:style>
  <w:style w:type="paragraph" w:customStyle="1" w:styleId="Heading414pt">
    <w:name w:val="Heading 4+ 14pt"/>
    <w:aliases w:val="Left,Before:  12 pt,After:  12 pt"/>
    <w:basedOn w:val="Heading2"/>
    <w:rsid w:val="0049050F"/>
    <w:pPr>
      <w:spacing w:after="240"/>
    </w:pPr>
    <w:rPr>
      <w:b w:val="0"/>
      <w:bCs/>
      <w:i/>
      <w:iCs/>
      <w:sz w:val="28"/>
      <w:szCs w:val="28"/>
    </w:rPr>
  </w:style>
  <w:style w:type="paragraph" w:customStyle="1" w:styleId="Header4">
    <w:name w:val="Header 4"/>
    <w:basedOn w:val="Normal"/>
    <w:rsid w:val="0049050F"/>
    <w:pPr>
      <w:suppressAutoHyphens/>
      <w:spacing w:before="240" w:after="240" w:line="240" w:lineRule="auto"/>
    </w:pPr>
    <w:rPr>
      <w:rFonts w:ascii="Times New Roman" w:eastAsia="Times New Roman" w:hAnsi="Times New Roman" w:cs="Times New Roman"/>
      <w:bCs/>
      <w:i/>
      <w:iCs/>
      <w:sz w:val="28"/>
      <w:szCs w:val="20"/>
      <w:lang w:eastAsia="ar-SA"/>
    </w:rPr>
  </w:style>
  <w:style w:type="paragraph" w:customStyle="1" w:styleId="Header3">
    <w:name w:val="Header 3"/>
    <w:basedOn w:val="Header4"/>
    <w:rsid w:val="0049050F"/>
  </w:style>
  <w:style w:type="paragraph" w:customStyle="1" w:styleId="Header2">
    <w:name w:val="Header 2"/>
    <w:basedOn w:val="Heading1"/>
    <w:rsid w:val="0049050F"/>
    <w:pPr>
      <w:pageBreakBefore w:val="0"/>
      <w:tabs>
        <w:tab w:val="left" w:pos="420"/>
      </w:tabs>
    </w:pPr>
    <w:rPr>
      <w:sz w:val="32"/>
      <w:szCs w:val="32"/>
    </w:rPr>
  </w:style>
  <w:style w:type="paragraph" w:customStyle="1" w:styleId="StyleHeading2ArialBeforeAutoAfterAutoTimesNewRoman">
    <w:name w:val="Style Heading 2 + Arial Before:  Auto After:  Auto + Times New Roman"/>
    <w:basedOn w:val="Heading2"/>
    <w:rsid w:val="0049050F"/>
    <w:pPr>
      <w:numPr>
        <w:ilvl w:val="1"/>
        <w:numId w:val="4"/>
      </w:numPr>
      <w:spacing w:before="240" w:after="240"/>
      <w:jc w:val="both"/>
    </w:pPr>
    <w:rPr>
      <w:iCs/>
    </w:rPr>
  </w:style>
  <w:style w:type="paragraph" w:customStyle="1" w:styleId="Picture">
    <w:name w:val="Picture"/>
    <w:basedOn w:val="Normal"/>
    <w:rsid w:val="0049050F"/>
    <w:pPr>
      <w:suppressAutoHyphens/>
      <w:spacing w:after="0" w:line="240" w:lineRule="auto"/>
    </w:pPr>
    <w:rPr>
      <w:rFonts w:ascii="Times New Roman" w:eastAsia="Times New Roman" w:hAnsi="Times New Roman" w:cs="Times New Roman"/>
      <w:sz w:val="24"/>
      <w:szCs w:val="20"/>
      <w:lang w:eastAsia="ar-SA"/>
    </w:rPr>
  </w:style>
  <w:style w:type="paragraph" w:styleId="NormalIndent">
    <w:name w:val="Normal Indent"/>
    <w:basedOn w:val="Normal"/>
    <w:rsid w:val="0049050F"/>
    <w:pPr>
      <w:suppressAutoHyphens/>
      <w:spacing w:after="0" w:line="240" w:lineRule="auto"/>
      <w:ind w:left="720"/>
    </w:pPr>
    <w:rPr>
      <w:rFonts w:ascii="Times New Roman" w:eastAsia="Times New Roman" w:hAnsi="Times New Roman" w:cs="Times New Roman"/>
      <w:sz w:val="24"/>
      <w:szCs w:val="20"/>
      <w:lang w:eastAsia="ar-SA"/>
    </w:rPr>
  </w:style>
  <w:style w:type="paragraph" w:customStyle="1" w:styleId="ShortReturnAddress">
    <w:name w:val="Short Return Address"/>
    <w:basedOn w:val="Normal"/>
    <w:rsid w:val="0049050F"/>
    <w:pPr>
      <w:suppressAutoHyphens/>
      <w:spacing w:after="0" w:line="240" w:lineRule="auto"/>
    </w:pPr>
    <w:rPr>
      <w:rFonts w:ascii="Times New Roman" w:eastAsia="Times New Roman" w:hAnsi="Times New Roman" w:cs="Times New Roman"/>
      <w:sz w:val="24"/>
      <w:szCs w:val="20"/>
      <w:lang w:eastAsia="ar-SA"/>
    </w:rPr>
  </w:style>
  <w:style w:type="paragraph" w:styleId="BodyTextFirstIndent">
    <w:name w:val="Body Text First Indent"/>
    <w:basedOn w:val="BodyText"/>
    <w:link w:val="BodyTextFirstIndentChar"/>
    <w:rsid w:val="0049050F"/>
    <w:pPr>
      <w:tabs>
        <w:tab w:val="clear" w:pos="5940"/>
      </w:tabs>
      <w:autoSpaceDE/>
      <w:spacing w:before="0"/>
      <w:ind w:firstLine="210"/>
      <w:jc w:val="left"/>
    </w:pPr>
  </w:style>
  <w:style w:type="character" w:customStyle="1" w:styleId="BodyTextFirstIndentChar">
    <w:name w:val="Body Text First Indent Char"/>
    <w:basedOn w:val="BodyTextChar"/>
    <w:link w:val="BodyTextFirstIndent"/>
    <w:rsid w:val="0049050F"/>
    <w:rPr>
      <w:rFonts w:ascii="Times New Roman" w:eastAsia="Times New Roman" w:hAnsi="Times New Roman" w:cs="Times New Roman"/>
      <w:sz w:val="24"/>
      <w:szCs w:val="20"/>
      <w:lang w:eastAsia="ar-SA"/>
    </w:rPr>
  </w:style>
  <w:style w:type="paragraph" w:styleId="BodyTextFirstIndent2">
    <w:name w:val="Body Text First Indent 2"/>
    <w:basedOn w:val="BodyTextIndent"/>
    <w:link w:val="BodyTextFirstIndent2Char"/>
    <w:rsid w:val="0049050F"/>
    <w:pPr>
      <w:autoSpaceDE/>
      <w:ind w:left="360" w:firstLine="210"/>
      <w:jc w:val="left"/>
    </w:pPr>
    <w:rPr>
      <w:sz w:val="24"/>
      <w:szCs w:val="20"/>
    </w:rPr>
  </w:style>
  <w:style w:type="character" w:customStyle="1" w:styleId="BodyTextFirstIndent2Char">
    <w:name w:val="Body Text First Indent 2 Char"/>
    <w:basedOn w:val="BodyTextIndentChar"/>
    <w:link w:val="BodyTextFirstIndent2"/>
    <w:rsid w:val="0049050F"/>
    <w:rPr>
      <w:rFonts w:ascii="Times New Roman" w:eastAsia="Times New Roman" w:hAnsi="Times New Roman" w:cs="Times New Roman"/>
      <w:sz w:val="24"/>
      <w:szCs w:val="20"/>
      <w:lang w:eastAsia="ar-SA"/>
    </w:rPr>
  </w:style>
  <w:style w:type="paragraph" w:styleId="BlockText">
    <w:name w:val="Block Text"/>
    <w:basedOn w:val="Normal"/>
    <w:rsid w:val="0049050F"/>
    <w:pPr>
      <w:suppressAutoHyphens/>
      <w:spacing w:after="120" w:line="240" w:lineRule="auto"/>
      <w:ind w:left="1440" w:right="1440"/>
    </w:pPr>
    <w:rPr>
      <w:rFonts w:ascii="Times New Roman" w:eastAsia="Times New Roman" w:hAnsi="Times New Roman" w:cs="Times New Roman"/>
      <w:sz w:val="24"/>
      <w:szCs w:val="20"/>
      <w:lang w:eastAsia="ar-SA"/>
    </w:rPr>
  </w:style>
  <w:style w:type="paragraph" w:styleId="BodyTextIndent3">
    <w:name w:val="Body Text Indent 3"/>
    <w:basedOn w:val="Normal"/>
    <w:link w:val="BodyTextIndent3Char"/>
    <w:rsid w:val="0049050F"/>
    <w:pPr>
      <w:suppressAutoHyphens/>
      <w:spacing w:after="120" w:line="240" w:lineRule="auto"/>
      <w:ind w:left="360"/>
    </w:pPr>
    <w:rPr>
      <w:rFonts w:ascii="Times New Roman" w:eastAsia="Times New Roman" w:hAnsi="Times New Roman" w:cs="Times New Roman"/>
      <w:sz w:val="16"/>
      <w:szCs w:val="16"/>
      <w:lang w:eastAsia="ar-SA"/>
    </w:rPr>
  </w:style>
  <w:style w:type="character" w:customStyle="1" w:styleId="BodyTextIndent3Char">
    <w:name w:val="Body Text Indent 3 Char"/>
    <w:basedOn w:val="DefaultParagraphFont"/>
    <w:link w:val="BodyTextIndent3"/>
    <w:rsid w:val="0049050F"/>
    <w:rPr>
      <w:rFonts w:ascii="Times New Roman" w:eastAsia="Times New Roman" w:hAnsi="Times New Roman" w:cs="Times New Roman"/>
      <w:sz w:val="16"/>
      <w:szCs w:val="16"/>
      <w:lang w:eastAsia="ar-SA"/>
    </w:rPr>
  </w:style>
  <w:style w:type="paragraph" w:styleId="Closing">
    <w:name w:val="Closing"/>
    <w:basedOn w:val="Normal"/>
    <w:link w:val="ClosingChar"/>
    <w:rsid w:val="0049050F"/>
    <w:pPr>
      <w:suppressAutoHyphens/>
      <w:spacing w:after="0" w:line="240" w:lineRule="auto"/>
      <w:ind w:left="4320"/>
    </w:pPr>
    <w:rPr>
      <w:rFonts w:ascii="Times New Roman" w:eastAsia="Times New Roman" w:hAnsi="Times New Roman" w:cs="Times New Roman"/>
      <w:sz w:val="24"/>
      <w:szCs w:val="20"/>
      <w:lang w:eastAsia="ar-SA"/>
    </w:rPr>
  </w:style>
  <w:style w:type="character" w:customStyle="1" w:styleId="ClosingChar">
    <w:name w:val="Closing Char"/>
    <w:basedOn w:val="DefaultParagraphFont"/>
    <w:link w:val="Closing"/>
    <w:rsid w:val="0049050F"/>
    <w:rPr>
      <w:rFonts w:ascii="Times New Roman" w:eastAsia="Times New Roman" w:hAnsi="Times New Roman" w:cs="Times New Roman"/>
      <w:sz w:val="24"/>
      <w:szCs w:val="20"/>
      <w:lang w:eastAsia="ar-SA"/>
    </w:rPr>
  </w:style>
  <w:style w:type="paragraph" w:styleId="CommentText">
    <w:name w:val="annotation text"/>
    <w:basedOn w:val="Normal"/>
    <w:link w:val="CommentTextChar"/>
    <w:semiHidden/>
    <w:rsid w:val="0049050F"/>
    <w:pPr>
      <w:suppressAutoHyphens/>
      <w:spacing w:after="0" w:line="240" w:lineRule="auto"/>
    </w:pPr>
    <w:rPr>
      <w:rFonts w:ascii="Times New Roman" w:eastAsia="Times New Roman" w:hAnsi="Times New Roman" w:cs="Times New Roman"/>
      <w:sz w:val="20"/>
      <w:szCs w:val="20"/>
      <w:lang w:eastAsia="ar-SA"/>
    </w:rPr>
  </w:style>
  <w:style w:type="character" w:customStyle="1" w:styleId="CommentTextChar">
    <w:name w:val="Comment Text Char"/>
    <w:basedOn w:val="DefaultParagraphFont"/>
    <w:link w:val="CommentText"/>
    <w:semiHidden/>
    <w:rsid w:val="0049050F"/>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rsid w:val="0049050F"/>
    <w:rPr>
      <w:b/>
      <w:bCs/>
    </w:rPr>
  </w:style>
  <w:style w:type="character" w:customStyle="1" w:styleId="CommentSubjectChar">
    <w:name w:val="Comment Subject Char"/>
    <w:basedOn w:val="CommentTextChar"/>
    <w:link w:val="CommentSubject"/>
    <w:rsid w:val="0049050F"/>
    <w:rPr>
      <w:rFonts w:ascii="Times New Roman" w:eastAsia="Times New Roman" w:hAnsi="Times New Roman" w:cs="Times New Roman"/>
      <w:b/>
      <w:bCs/>
      <w:sz w:val="20"/>
      <w:szCs w:val="20"/>
      <w:lang w:eastAsia="ar-SA"/>
    </w:rPr>
  </w:style>
  <w:style w:type="paragraph" w:styleId="Date">
    <w:name w:val="Date"/>
    <w:basedOn w:val="Normal"/>
    <w:next w:val="Normal"/>
    <w:link w:val="DateChar"/>
    <w:rsid w:val="0049050F"/>
    <w:pPr>
      <w:suppressAutoHyphens/>
      <w:spacing w:after="0" w:line="240" w:lineRule="auto"/>
    </w:pPr>
    <w:rPr>
      <w:rFonts w:ascii="Times New Roman" w:eastAsia="Times New Roman" w:hAnsi="Times New Roman" w:cs="Times New Roman"/>
      <w:sz w:val="24"/>
      <w:szCs w:val="20"/>
      <w:lang w:eastAsia="ar-SA"/>
    </w:rPr>
  </w:style>
  <w:style w:type="character" w:customStyle="1" w:styleId="DateChar">
    <w:name w:val="Date Char"/>
    <w:basedOn w:val="DefaultParagraphFont"/>
    <w:link w:val="Date"/>
    <w:rsid w:val="0049050F"/>
    <w:rPr>
      <w:rFonts w:ascii="Times New Roman" w:eastAsia="Times New Roman" w:hAnsi="Times New Roman" w:cs="Times New Roman"/>
      <w:sz w:val="24"/>
      <w:szCs w:val="20"/>
      <w:lang w:eastAsia="ar-SA"/>
    </w:rPr>
  </w:style>
  <w:style w:type="paragraph" w:styleId="E-mailSignature">
    <w:name w:val="E-mail Signature"/>
    <w:basedOn w:val="Normal"/>
    <w:link w:val="E-mailSignatureChar"/>
    <w:rsid w:val="0049050F"/>
    <w:pPr>
      <w:suppressAutoHyphens/>
      <w:spacing w:after="0" w:line="240" w:lineRule="auto"/>
    </w:pPr>
    <w:rPr>
      <w:rFonts w:ascii="Times New Roman" w:eastAsia="Times New Roman" w:hAnsi="Times New Roman" w:cs="Times New Roman"/>
      <w:sz w:val="24"/>
      <w:szCs w:val="20"/>
      <w:lang w:eastAsia="ar-SA"/>
    </w:rPr>
  </w:style>
  <w:style w:type="character" w:customStyle="1" w:styleId="E-mailSignatureChar">
    <w:name w:val="E-mail Signature Char"/>
    <w:basedOn w:val="DefaultParagraphFont"/>
    <w:link w:val="E-mailSignature"/>
    <w:rsid w:val="0049050F"/>
    <w:rPr>
      <w:rFonts w:ascii="Times New Roman" w:eastAsia="Times New Roman" w:hAnsi="Times New Roman" w:cs="Times New Roman"/>
      <w:sz w:val="24"/>
      <w:szCs w:val="20"/>
      <w:lang w:eastAsia="ar-SA"/>
    </w:rPr>
  </w:style>
  <w:style w:type="paragraph" w:styleId="EndnoteText">
    <w:name w:val="endnote text"/>
    <w:basedOn w:val="Normal"/>
    <w:link w:val="EndnoteTextChar"/>
    <w:semiHidden/>
    <w:rsid w:val="0049050F"/>
    <w:pPr>
      <w:suppressAutoHyphens/>
      <w:spacing w:after="0" w:line="240" w:lineRule="auto"/>
    </w:pPr>
    <w:rPr>
      <w:rFonts w:ascii="Times New Roman" w:eastAsia="Times New Roman" w:hAnsi="Times New Roman" w:cs="Times New Roman"/>
      <w:sz w:val="20"/>
      <w:szCs w:val="20"/>
      <w:lang w:eastAsia="ar-SA"/>
    </w:rPr>
  </w:style>
  <w:style w:type="character" w:customStyle="1" w:styleId="EndnoteTextChar">
    <w:name w:val="Endnote Text Char"/>
    <w:basedOn w:val="DefaultParagraphFont"/>
    <w:link w:val="EndnoteText"/>
    <w:semiHidden/>
    <w:rsid w:val="0049050F"/>
    <w:rPr>
      <w:rFonts w:ascii="Times New Roman" w:eastAsia="Times New Roman" w:hAnsi="Times New Roman" w:cs="Times New Roman"/>
      <w:sz w:val="20"/>
      <w:szCs w:val="20"/>
      <w:lang w:eastAsia="ar-SA"/>
    </w:rPr>
  </w:style>
  <w:style w:type="paragraph" w:styleId="EnvelopeAddress">
    <w:name w:val="envelope address"/>
    <w:basedOn w:val="Normal"/>
    <w:rsid w:val="0049050F"/>
    <w:pPr>
      <w:framePr w:w="7920" w:h="1980" w:hRule="exact" w:hSpace="180" w:wrap="auto" w:hAnchor="page" w:xAlign="center" w:yAlign="bottom"/>
      <w:suppressAutoHyphens/>
      <w:spacing w:after="0" w:line="240" w:lineRule="auto"/>
      <w:ind w:left="2880"/>
    </w:pPr>
    <w:rPr>
      <w:rFonts w:ascii="Arial" w:eastAsia="Times New Roman" w:hAnsi="Arial" w:cs="Arial"/>
      <w:sz w:val="24"/>
      <w:szCs w:val="24"/>
      <w:lang w:eastAsia="ar-SA"/>
    </w:rPr>
  </w:style>
  <w:style w:type="paragraph" w:styleId="EnvelopeReturn">
    <w:name w:val="envelope return"/>
    <w:basedOn w:val="Normal"/>
    <w:rsid w:val="0049050F"/>
    <w:pPr>
      <w:suppressAutoHyphens/>
      <w:spacing w:after="0" w:line="240" w:lineRule="auto"/>
    </w:pPr>
    <w:rPr>
      <w:rFonts w:ascii="Arial" w:eastAsia="Times New Roman" w:hAnsi="Arial" w:cs="Arial"/>
      <w:sz w:val="20"/>
      <w:szCs w:val="20"/>
      <w:lang w:eastAsia="ar-SA"/>
    </w:rPr>
  </w:style>
  <w:style w:type="paragraph" w:styleId="HTMLAddress">
    <w:name w:val="HTML Address"/>
    <w:basedOn w:val="Normal"/>
    <w:link w:val="HTMLAddressChar"/>
    <w:rsid w:val="0049050F"/>
    <w:pPr>
      <w:suppressAutoHyphens/>
      <w:spacing w:after="0" w:line="240" w:lineRule="auto"/>
    </w:pPr>
    <w:rPr>
      <w:rFonts w:ascii="Times New Roman" w:eastAsia="Times New Roman" w:hAnsi="Times New Roman" w:cs="Times New Roman"/>
      <w:i/>
      <w:iCs/>
      <w:sz w:val="24"/>
      <w:szCs w:val="20"/>
      <w:lang w:eastAsia="ar-SA"/>
    </w:rPr>
  </w:style>
  <w:style w:type="character" w:customStyle="1" w:styleId="HTMLAddressChar">
    <w:name w:val="HTML Address Char"/>
    <w:basedOn w:val="DefaultParagraphFont"/>
    <w:link w:val="HTMLAddress"/>
    <w:rsid w:val="0049050F"/>
    <w:rPr>
      <w:rFonts w:ascii="Times New Roman" w:eastAsia="Times New Roman" w:hAnsi="Times New Roman" w:cs="Times New Roman"/>
      <w:i/>
      <w:iCs/>
      <w:sz w:val="24"/>
      <w:szCs w:val="20"/>
      <w:lang w:eastAsia="ar-SA"/>
    </w:rPr>
  </w:style>
  <w:style w:type="paragraph" w:styleId="HTMLPreformatted">
    <w:name w:val="HTML Preformatted"/>
    <w:basedOn w:val="Normal"/>
    <w:link w:val="HTMLPreformattedChar"/>
    <w:rsid w:val="0049050F"/>
    <w:pPr>
      <w:suppressAutoHyphens/>
      <w:spacing w:after="0" w:line="240" w:lineRule="auto"/>
    </w:pPr>
    <w:rPr>
      <w:rFonts w:ascii="Courier New" w:eastAsia="Times New Roman" w:hAnsi="Courier New" w:cs="Courier New"/>
      <w:sz w:val="20"/>
      <w:szCs w:val="20"/>
      <w:lang w:eastAsia="ar-SA"/>
    </w:rPr>
  </w:style>
  <w:style w:type="character" w:customStyle="1" w:styleId="HTMLPreformattedChar">
    <w:name w:val="HTML Preformatted Char"/>
    <w:basedOn w:val="DefaultParagraphFont"/>
    <w:link w:val="HTMLPreformatted"/>
    <w:rsid w:val="0049050F"/>
    <w:rPr>
      <w:rFonts w:ascii="Courier New" w:eastAsia="Times New Roman" w:hAnsi="Courier New" w:cs="Courier New"/>
      <w:sz w:val="20"/>
      <w:szCs w:val="20"/>
      <w:lang w:eastAsia="ar-SA"/>
    </w:rPr>
  </w:style>
  <w:style w:type="paragraph" w:styleId="Index1">
    <w:name w:val="index 1"/>
    <w:basedOn w:val="Normal"/>
    <w:next w:val="Normal"/>
    <w:autoRedefine/>
    <w:semiHidden/>
    <w:rsid w:val="0049050F"/>
    <w:pPr>
      <w:suppressAutoHyphens/>
      <w:spacing w:after="0" w:line="240" w:lineRule="auto"/>
      <w:ind w:left="240" w:hanging="240"/>
    </w:pPr>
    <w:rPr>
      <w:rFonts w:ascii="Times New Roman" w:eastAsia="Times New Roman" w:hAnsi="Times New Roman" w:cs="Times New Roman"/>
      <w:sz w:val="24"/>
      <w:szCs w:val="20"/>
      <w:lang w:eastAsia="ar-SA"/>
    </w:rPr>
  </w:style>
  <w:style w:type="paragraph" w:styleId="Index2">
    <w:name w:val="index 2"/>
    <w:basedOn w:val="Normal"/>
    <w:next w:val="Normal"/>
    <w:autoRedefine/>
    <w:semiHidden/>
    <w:rsid w:val="0049050F"/>
    <w:pPr>
      <w:suppressAutoHyphens/>
      <w:spacing w:after="0" w:line="240" w:lineRule="auto"/>
      <w:ind w:left="480" w:hanging="240"/>
    </w:pPr>
    <w:rPr>
      <w:rFonts w:ascii="Times New Roman" w:eastAsia="Times New Roman" w:hAnsi="Times New Roman" w:cs="Times New Roman"/>
      <w:sz w:val="24"/>
      <w:szCs w:val="20"/>
      <w:lang w:eastAsia="ar-SA"/>
    </w:rPr>
  </w:style>
  <w:style w:type="paragraph" w:styleId="Index3">
    <w:name w:val="index 3"/>
    <w:basedOn w:val="Normal"/>
    <w:next w:val="Normal"/>
    <w:autoRedefine/>
    <w:semiHidden/>
    <w:rsid w:val="0049050F"/>
    <w:pPr>
      <w:suppressAutoHyphens/>
      <w:spacing w:after="0" w:line="240" w:lineRule="auto"/>
      <w:ind w:left="720" w:hanging="240"/>
    </w:pPr>
    <w:rPr>
      <w:rFonts w:ascii="Times New Roman" w:eastAsia="Times New Roman" w:hAnsi="Times New Roman" w:cs="Times New Roman"/>
      <w:sz w:val="24"/>
      <w:szCs w:val="20"/>
      <w:lang w:eastAsia="ar-SA"/>
    </w:rPr>
  </w:style>
  <w:style w:type="paragraph" w:styleId="Index4">
    <w:name w:val="index 4"/>
    <w:basedOn w:val="Normal"/>
    <w:next w:val="Normal"/>
    <w:autoRedefine/>
    <w:semiHidden/>
    <w:rsid w:val="0049050F"/>
    <w:pPr>
      <w:suppressAutoHyphens/>
      <w:spacing w:after="0" w:line="240" w:lineRule="auto"/>
      <w:ind w:left="960" w:hanging="240"/>
    </w:pPr>
    <w:rPr>
      <w:rFonts w:ascii="Times New Roman" w:eastAsia="Times New Roman" w:hAnsi="Times New Roman" w:cs="Times New Roman"/>
      <w:sz w:val="24"/>
      <w:szCs w:val="20"/>
      <w:lang w:eastAsia="ar-SA"/>
    </w:rPr>
  </w:style>
  <w:style w:type="paragraph" w:styleId="Index5">
    <w:name w:val="index 5"/>
    <w:basedOn w:val="Normal"/>
    <w:next w:val="Normal"/>
    <w:autoRedefine/>
    <w:semiHidden/>
    <w:rsid w:val="0049050F"/>
    <w:pPr>
      <w:suppressAutoHyphens/>
      <w:spacing w:after="0" w:line="240" w:lineRule="auto"/>
      <w:ind w:left="1200" w:hanging="240"/>
    </w:pPr>
    <w:rPr>
      <w:rFonts w:ascii="Times New Roman" w:eastAsia="Times New Roman" w:hAnsi="Times New Roman" w:cs="Times New Roman"/>
      <w:sz w:val="24"/>
      <w:szCs w:val="20"/>
      <w:lang w:eastAsia="ar-SA"/>
    </w:rPr>
  </w:style>
  <w:style w:type="paragraph" w:styleId="Index6">
    <w:name w:val="index 6"/>
    <w:basedOn w:val="Normal"/>
    <w:next w:val="Normal"/>
    <w:autoRedefine/>
    <w:semiHidden/>
    <w:rsid w:val="0049050F"/>
    <w:pPr>
      <w:suppressAutoHyphens/>
      <w:spacing w:after="0" w:line="240" w:lineRule="auto"/>
      <w:ind w:left="1440" w:hanging="240"/>
    </w:pPr>
    <w:rPr>
      <w:rFonts w:ascii="Times New Roman" w:eastAsia="Times New Roman" w:hAnsi="Times New Roman" w:cs="Times New Roman"/>
      <w:sz w:val="24"/>
      <w:szCs w:val="20"/>
      <w:lang w:eastAsia="ar-SA"/>
    </w:rPr>
  </w:style>
  <w:style w:type="paragraph" w:styleId="Index7">
    <w:name w:val="index 7"/>
    <w:basedOn w:val="Normal"/>
    <w:next w:val="Normal"/>
    <w:autoRedefine/>
    <w:semiHidden/>
    <w:rsid w:val="0049050F"/>
    <w:pPr>
      <w:suppressAutoHyphens/>
      <w:spacing w:after="0" w:line="240" w:lineRule="auto"/>
      <w:ind w:left="1680" w:hanging="240"/>
    </w:pPr>
    <w:rPr>
      <w:rFonts w:ascii="Times New Roman" w:eastAsia="Times New Roman" w:hAnsi="Times New Roman" w:cs="Times New Roman"/>
      <w:sz w:val="24"/>
      <w:szCs w:val="20"/>
      <w:lang w:eastAsia="ar-SA"/>
    </w:rPr>
  </w:style>
  <w:style w:type="paragraph" w:styleId="Index8">
    <w:name w:val="index 8"/>
    <w:basedOn w:val="Normal"/>
    <w:next w:val="Normal"/>
    <w:autoRedefine/>
    <w:semiHidden/>
    <w:rsid w:val="0049050F"/>
    <w:pPr>
      <w:suppressAutoHyphens/>
      <w:spacing w:after="0" w:line="240" w:lineRule="auto"/>
      <w:ind w:left="1920" w:hanging="240"/>
    </w:pPr>
    <w:rPr>
      <w:rFonts w:ascii="Times New Roman" w:eastAsia="Times New Roman" w:hAnsi="Times New Roman" w:cs="Times New Roman"/>
      <w:sz w:val="24"/>
      <w:szCs w:val="20"/>
      <w:lang w:eastAsia="ar-SA"/>
    </w:rPr>
  </w:style>
  <w:style w:type="paragraph" w:styleId="Index9">
    <w:name w:val="index 9"/>
    <w:basedOn w:val="Normal"/>
    <w:next w:val="Normal"/>
    <w:autoRedefine/>
    <w:semiHidden/>
    <w:rsid w:val="0049050F"/>
    <w:pPr>
      <w:suppressAutoHyphens/>
      <w:spacing w:after="0" w:line="240" w:lineRule="auto"/>
      <w:ind w:left="2160" w:hanging="240"/>
    </w:pPr>
    <w:rPr>
      <w:rFonts w:ascii="Times New Roman" w:eastAsia="Times New Roman" w:hAnsi="Times New Roman" w:cs="Times New Roman"/>
      <w:sz w:val="24"/>
      <w:szCs w:val="20"/>
      <w:lang w:eastAsia="ar-SA"/>
    </w:rPr>
  </w:style>
  <w:style w:type="paragraph" w:styleId="IndexHeading">
    <w:name w:val="index heading"/>
    <w:basedOn w:val="Normal"/>
    <w:next w:val="Index1"/>
    <w:semiHidden/>
    <w:rsid w:val="0049050F"/>
    <w:pPr>
      <w:suppressAutoHyphens/>
      <w:spacing w:after="0" w:line="240" w:lineRule="auto"/>
    </w:pPr>
    <w:rPr>
      <w:rFonts w:ascii="Arial" w:eastAsia="Times New Roman" w:hAnsi="Arial" w:cs="Arial"/>
      <w:b/>
      <w:bCs/>
      <w:sz w:val="24"/>
      <w:szCs w:val="20"/>
      <w:lang w:eastAsia="ar-SA"/>
    </w:rPr>
  </w:style>
  <w:style w:type="paragraph" w:styleId="List2">
    <w:name w:val="List 2"/>
    <w:basedOn w:val="Normal"/>
    <w:rsid w:val="0049050F"/>
    <w:pPr>
      <w:suppressAutoHyphens/>
      <w:spacing w:after="0" w:line="240" w:lineRule="auto"/>
      <w:ind w:left="720" w:hanging="360"/>
    </w:pPr>
    <w:rPr>
      <w:rFonts w:ascii="Times New Roman" w:eastAsia="Times New Roman" w:hAnsi="Times New Roman" w:cs="Times New Roman"/>
      <w:sz w:val="24"/>
      <w:szCs w:val="20"/>
      <w:lang w:eastAsia="ar-SA"/>
    </w:rPr>
  </w:style>
  <w:style w:type="paragraph" w:styleId="List3">
    <w:name w:val="List 3"/>
    <w:basedOn w:val="Normal"/>
    <w:rsid w:val="0049050F"/>
    <w:pPr>
      <w:suppressAutoHyphens/>
      <w:spacing w:after="0" w:line="240" w:lineRule="auto"/>
      <w:ind w:left="1080" w:hanging="360"/>
    </w:pPr>
    <w:rPr>
      <w:rFonts w:ascii="Times New Roman" w:eastAsia="Times New Roman" w:hAnsi="Times New Roman" w:cs="Times New Roman"/>
      <w:sz w:val="24"/>
      <w:szCs w:val="20"/>
      <w:lang w:eastAsia="ar-SA"/>
    </w:rPr>
  </w:style>
  <w:style w:type="paragraph" w:styleId="List4">
    <w:name w:val="List 4"/>
    <w:basedOn w:val="Normal"/>
    <w:rsid w:val="0049050F"/>
    <w:pPr>
      <w:suppressAutoHyphens/>
      <w:spacing w:after="0" w:line="240" w:lineRule="auto"/>
      <w:ind w:left="1440" w:hanging="360"/>
    </w:pPr>
    <w:rPr>
      <w:rFonts w:ascii="Times New Roman" w:eastAsia="Times New Roman" w:hAnsi="Times New Roman" w:cs="Times New Roman"/>
      <w:sz w:val="24"/>
      <w:szCs w:val="20"/>
      <w:lang w:eastAsia="ar-SA"/>
    </w:rPr>
  </w:style>
  <w:style w:type="paragraph" w:styleId="List5">
    <w:name w:val="List 5"/>
    <w:basedOn w:val="Normal"/>
    <w:rsid w:val="0049050F"/>
    <w:pPr>
      <w:suppressAutoHyphens/>
      <w:spacing w:after="0" w:line="240" w:lineRule="auto"/>
      <w:ind w:left="1800" w:hanging="360"/>
    </w:pPr>
    <w:rPr>
      <w:rFonts w:ascii="Times New Roman" w:eastAsia="Times New Roman" w:hAnsi="Times New Roman" w:cs="Times New Roman"/>
      <w:sz w:val="24"/>
      <w:szCs w:val="20"/>
      <w:lang w:eastAsia="ar-SA"/>
    </w:rPr>
  </w:style>
  <w:style w:type="paragraph" w:styleId="ListBullet">
    <w:name w:val="List Bullet"/>
    <w:basedOn w:val="Normal"/>
    <w:rsid w:val="0049050F"/>
    <w:pPr>
      <w:numPr>
        <w:numId w:val="5"/>
      </w:numPr>
      <w:suppressAutoHyphens/>
      <w:spacing w:after="0" w:line="240" w:lineRule="auto"/>
    </w:pPr>
    <w:rPr>
      <w:rFonts w:ascii="Times New Roman" w:eastAsia="Times New Roman" w:hAnsi="Times New Roman" w:cs="Times New Roman"/>
      <w:sz w:val="24"/>
      <w:szCs w:val="20"/>
      <w:lang w:eastAsia="ar-SA"/>
    </w:rPr>
  </w:style>
  <w:style w:type="paragraph" w:styleId="ListBullet2">
    <w:name w:val="List Bullet 2"/>
    <w:basedOn w:val="Normal"/>
    <w:rsid w:val="0049050F"/>
    <w:pPr>
      <w:numPr>
        <w:numId w:val="6"/>
      </w:numPr>
      <w:suppressAutoHyphens/>
      <w:spacing w:after="0" w:line="240" w:lineRule="auto"/>
    </w:pPr>
    <w:rPr>
      <w:rFonts w:ascii="Times New Roman" w:eastAsia="Times New Roman" w:hAnsi="Times New Roman" w:cs="Times New Roman"/>
      <w:sz w:val="24"/>
      <w:szCs w:val="20"/>
      <w:lang w:eastAsia="ar-SA"/>
    </w:rPr>
  </w:style>
  <w:style w:type="paragraph" w:styleId="ListBullet3">
    <w:name w:val="List Bullet 3"/>
    <w:basedOn w:val="Normal"/>
    <w:rsid w:val="0049050F"/>
    <w:pPr>
      <w:numPr>
        <w:numId w:val="7"/>
      </w:numPr>
      <w:suppressAutoHyphens/>
      <w:spacing w:after="0" w:line="240" w:lineRule="auto"/>
    </w:pPr>
    <w:rPr>
      <w:rFonts w:ascii="Times New Roman" w:eastAsia="Times New Roman" w:hAnsi="Times New Roman" w:cs="Times New Roman"/>
      <w:sz w:val="24"/>
      <w:szCs w:val="20"/>
      <w:lang w:eastAsia="ar-SA"/>
    </w:rPr>
  </w:style>
  <w:style w:type="paragraph" w:styleId="ListBullet4">
    <w:name w:val="List Bullet 4"/>
    <w:basedOn w:val="Normal"/>
    <w:rsid w:val="0049050F"/>
    <w:pPr>
      <w:numPr>
        <w:numId w:val="8"/>
      </w:numPr>
      <w:suppressAutoHyphens/>
      <w:spacing w:after="0" w:line="240" w:lineRule="auto"/>
    </w:pPr>
    <w:rPr>
      <w:rFonts w:ascii="Times New Roman" w:eastAsia="Times New Roman" w:hAnsi="Times New Roman" w:cs="Times New Roman"/>
      <w:sz w:val="24"/>
      <w:szCs w:val="20"/>
      <w:lang w:eastAsia="ar-SA"/>
    </w:rPr>
  </w:style>
  <w:style w:type="paragraph" w:styleId="ListBullet5">
    <w:name w:val="List Bullet 5"/>
    <w:basedOn w:val="Normal"/>
    <w:rsid w:val="0049050F"/>
    <w:pPr>
      <w:numPr>
        <w:numId w:val="9"/>
      </w:numPr>
      <w:suppressAutoHyphens/>
      <w:spacing w:after="0" w:line="240" w:lineRule="auto"/>
    </w:pPr>
    <w:rPr>
      <w:rFonts w:ascii="Times New Roman" w:eastAsia="Times New Roman" w:hAnsi="Times New Roman" w:cs="Times New Roman"/>
      <w:sz w:val="24"/>
      <w:szCs w:val="20"/>
      <w:lang w:eastAsia="ar-SA"/>
    </w:rPr>
  </w:style>
  <w:style w:type="paragraph" w:styleId="ListContinue">
    <w:name w:val="List Continue"/>
    <w:basedOn w:val="Normal"/>
    <w:rsid w:val="0049050F"/>
    <w:pPr>
      <w:suppressAutoHyphens/>
      <w:spacing w:after="120" w:line="240" w:lineRule="auto"/>
      <w:ind w:left="360"/>
    </w:pPr>
    <w:rPr>
      <w:rFonts w:ascii="Times New Roman" w:eastAsia="Times New Roman" w:hAnsi="Times New Roman" w:cs="Times New Roman"/>
      <w:sz w:val="24"/>
      <w:szCs w:val="20"/>
      <w:lang w:eastAsia="ar-SA"/>
    </w:rPr>
  </w:style>
  <w:style w:type="paragraph" w:styleId="ListContinue2">
    <w:name w:val="List Continue 2"/>
    <w:basedOn w:val="Normal"/>
    <w:rsid w:val="0049050F"/>
    <w:pPr>
      <w:suppressAutoHyphens/>
      <w:spacing w:after="120" w:line="240" w:lineRule="auto"/>
      <w:ind w:left="720"/>
    </w:pPr>
    <w:rPr>
      <w:rFonts w:ascii="Times New Roman" w:eastAsia="Times New Roman" w:hAnsi="Times New Roman" w:cs="Times New Roman"/>
      <w:sz w:val="24"/>
      <w:szCs w:val="20"/>
      <w:lang w:eastAsia="ar-SA"/>
    </w:rPr>
  </w:style>
  <w:style w:type="paragraph" w:styleId="ListContinue3">
    <w:name w:val="List Continue 3"/>
    <w:basedOn w:val="Normal"/>
    <w:rsid w:val="0049050F"/>
    <w:pPr>
      <w:suppressAutoHyphens/>
      <w:spacing w:after="120" w:line="240" w:lineRule="auto"/>
      <w:ind w:left="1080"/>
    </w:pPr>
    <w:rPr>
      <w:rFonts w:ascii="Times New Roman" w:eastAsia="Times New Roman" w:hAnsi="Times New Roman" w:cs="Times New Roman"/>
      <w:sz w:val="24"/>
      <w:szCs w:val="20"/>
      <w:lang w:eastAsia="ar-SA"/>
    </w:rPr>
  </w:style>
  <w:style w:type="paragraph" w:styleId="ListContinue4">
    <w:name w:val="List Continue 4"/>
    <w:basedOn w:val="Normal"/>
    <w:rsid w:val="0049050F"/>
    <w:pPr>
      <w:suppressAutoHyphens/>
      <w:spacing w:after="120" w:line="240" w:lineRule="auto"/>
      <w:ind w:left="1440"/>
    </w:pPr>
    <w:rPr>
      <w:rFonts w:ascii="Times New Roman" w:eastAsia="Times New Roman" w:hAnsi="Times New Roman" w:cs="Times New Roman"/>
      <w:sz w:val="24"/>
      <w:szCs w:val="20"/>
      <w:lang w:eastAsia="ar-SA"/>
    </w:rPr>
  </w:style>
  <w:style w:type="paragraph" w:styleId="ListContinue5">
    <w:name w:val="List Continue 5"/>
    <w:basedOn w:val="Normal"/>
    <w:rsid w:val="0049050F"/>
    <w:pPr>
      <w:suppressAutoHyphens/>
      <w:spacing w:after="120" w:line="240" w:lineRule="auto"/>
      <w:ind w:left="1800"/>
    </w:pPr>
    <w:rPr>
      <w:rFonts w:ascii="Times New Roman" w:eastAsia="Times New Roman" w:hAnsi="Times New Roman" w:cs="Times New Roman"/>
      <w:sz w:val="24"/>
      <w:szCs w:val="20"/>
      <w:lang w:eastAsia="ar-SA"/>
    </w:rPr>
  </w:style>
  <w:style w:type="paragraph" w:styleId="ListNumber">
    <w:name w:val="List Number"/>
    <w:basedOn w:val="Normal"/>
    <w:rsid w:val="0049050F"/>
    <w:pPr>
      <w:numPr>
        <w:numId w:val="10"/>
      </w:numPr>
      <w:suppressAutoHyphens/>
      <w:spacing w:after="0" w:line="240" w:lineRule="auto"/>
    </w:pPr>
    <w:rPr>
      <w:rFonts w:ascii="Times New Roman" w:eastAsia="Times New Roman" w:hAnsi="Times New Roman" w:cs="Times New Roman"/>
      <w:sz w:val="24"/>
      <w:szCs w:val="20"/>
      <w:lang w:eastAsia="ar-SA"/>
    </w:rPr>
  </w:style>
  <w:style w:type="paragraph" w:styleId="ListNumber2">
    <w:name w:val="List Number 2"/>
    <w:basedOn w:val="Normal"/>
    <w:rsid w:val="0049050F"/>
    <w:pPr>
      <w:numPr>
        <w:numId w:val="11"/>
      </w:numPr>
      <w:suppressAutoHyphens/>
      <w:spacing w:after="0" w:line="240" w:lineRule="auto"/>
    </w:pPr>
    <w:rPr>
      <w:rFonts w:ascii="Times New Roman" w:eastAsia="Times New Roman" w:hAnsi="Times New Roman" w:cs="Times New Roman"/>
      <w:sz w:val="24"/>
      <w:szCs w:val="20"/>
      <w:lang w:eastAsia="ar-SA"/>
    </w:rPr>
  </w:style>
  <w:style w:type="paragraph" w:styleId="ListNumber3">
    <w:name w:val="List Number 3"/>
    <w:basedOn w:val="Normal"/>
    <w:rsid w:val="0049050F"/>
    <w:pPr>
      <w:numPr>
        <w:numId w:val="12"/>
      </w:numPr>
      <w:suppressAutoHyphens/>
      <w:spacing w:after="0" w:line="240" w:lineRule="auto"/>
    </w:pPr>
    <w:rPr>
      <w:rFonts w:ascii="Times New Roman" w:eastAsia="Times New Roman" w:hAnsi="Times New Roman" w:cs="Times New Roman"/>
      <w:sz w:val="24"/>
      <w:szCs w:val="20"/>
      <w:lang w:eastAsia="ar-SA"/>
    </w:rPr>
  </w:style>
  <w:style w:type="paragraph" w:styleId="ListNumber4">
    <w:name w:val="List Number 4"/>
    <w:basedOn w:val="Normal"/>
    <w:rsid w:val="0049050F"/>
    <w:pPr>
      <w:numPr>
        <w:numId w:val="13"/>
      </w:numPr>
      <w:suppressAutoHyphens/>
      <w:spacing w:after="0" w:line="240" w:lineRule="auto"/>
    </w:pPr>
    <w:rPr>
      <w:rFonts w:ascii="Times New Roman" w:eastAsia="Times New Roman" w:hAnsi="Times New Roman" w:cs="Times New Roman"/>
      <w:sz w:val="24"/>
      <w:szCs w:val="20"/>
      <w:lang w:eastAsia="ar-SA"/>
    </w:rPr>
  </w:style>
  <w:style w:type="paragraph" w:styleId="ListNumber5">
    <w:name w:val="List Number 5"/>
    <w:basedOn w:val="Normal"/>
    <w:rsid w:val="0049050F"/>
    <w:pPr>
      <w:numPr>
        <w:numId w:val="14"/>
      </w:numPr>
      <w:suppressAutoHyphens/>
      <w:spacing w:after="0" w:line="240" w:lineRule="auto"/>
    </w:pPr>
    <w:rPr>
      <w:rFonts w:ascii="Times New Roman" w:eastAsia="Times New Roman" w:hAnsi="Times New Roman" w:cs="Times New Roman"/>
      <w:sz w:val="24"/>
      <w:szCs w:val="20"/>
      <w:lang w:eastAsia="ar-SA"/>
    </w:rPr>
  </w:style>
  <w:style w:type="paragraph" w:styleId="MacroText">
    <w:name w:val="macro"/>
    <w:link w:val="MacroTextChar"/>
    <w:semiHidden/>
    <w:rsid w:val="0049050F"/>
    <w:pPr>
      <w:tabs>
        <w:tab w:val="left" w:pos="480"/>
        <w:tab w:val="left" w:pos="960"/>
        <w:tab w:val="left" w:pos="1440"/>
        <w:tab w:val="left" w:pos="1920"/>
        <w:tab w:val="left" w:pos="2400"/>
        <w:tab w:val="left" w:pos="2880"/>
        <w:tab w:val="left" w:pos="3360"/>
        <w:tab w:val="left" w:pos="3840"/>
        <w:tab w:val="left" w:pos="4320"/>
      </w:tabs>
      <w:suppressAutoHyphens/>
      <w:spacing w:after="0" w:line="240" w:lineRule="auto"/>
    </w:pPr>
    <w:rPr>
      <w:rFonts w:ascii="Courier New" w:eastAsia="Times New Roman" w:hAnsi="Courier New" w:cs="Courier New"/>
      <w:sz w:val="20"/>
      <w:szCs w:val="20"/>
      <w:lang w:eastAsia="ar-SA"/>
    </w:rPr>
  </w:style>
  <w:style w:type="character" w:customStyle="1" w:styleId="MacroTextChar">
    <w:name w:val="Macro Text Char"/>
    <w:basedOn w:val="DefaultParagraphFont"/>
    <w:link w:val="MacroText"/>
    <w:semiHidden/>
    <w:rsid w:val="0049050F"/>
    <w:rPr>
      <w:rFonts w:ascii="Courier New" w:eastAsia="Times New Roman" w:hAnsi="Courier New" w:cs="Courier New"/>
      <w:sz w:val="20"/>
      <w:szCs w:val="20"/>
      <w:lang w:eastAsia="ar-SA"/>
    </w:rPr>
  </w:style>
  <w:style w:type="paragraph" w:styleId="MessageHeader">
    <w:name w:val="Message Header"/>
    <w:basedOn w:val="Normal"/>
    <w:link w:val="MessageHeaderChar"/>
    <w:rsid w:val="0049050F"/>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080" w:hanging="1080"/>
    </w:pPr>
    <w:rPr>
      <w:rFonts w:ascii="Arial" w:eastAsia="Times New Roman" w:hAnsi="Arial" w:cs="Arial"/>
      <w:sz w:val="24"/>
      <w:szCs w:val="24"/>
      <w:lang w:eastAsia="ar-SA"/>
    </w:rPr>
  </w:style>
  <w:style w:type="character" w:customStyle="1" w:styleId="MessageHeaderChar">
    <w:name w:val="Message Header Char"/>
    <w:basedOn w:val="DefaultParagraphFont"/>
    <w:link w:val="MessageHeader"/>
    <w:rsid w:val="0049050F"/>
    <w:rPr>
      <w:rFonts w:ascii="Arial" w:eastAsia="Times New Roman" w:hAnsi="Arial" w:cs="Arial"/>
      <w:sz w:val="24"/>
      <w:szCs w:val="24"/>
      <w:shd w:val="pct20" w:color="auto" w:fill="auto"/>
      <w:lang w:eastAsia="ar-SA"/>
    </w:rPr>
  </w:style>
  <w:style w:type="paragraph" w:styleId="NoteHeading">
    <w:name w:val="Note Heading"/>
    <w:basedOn w:val="Normal"/>
    <w:next w:val="Normal"/>
    <w:link w:val="NoteHeadingChar"/>
    <w:rsid w:val="0049050F"/>
    <w:pPr>
      <w:suppressAutoHyphens/>
      <w:spacing w:after="0" w:line="240" w:lineRule="auto"/>
    </w:pPr>
    <w:rPr>
      <w:rFonts w:ascii="Times New Roman" w:eastAsia="Times New Roman" w:hAnsi="Times New Roman" w:cs="Times New Roman"/>
      <w:sz w:val="24"/>
      <w:szCs w:val="20"/>
      <w:lang w:eastAsia="ar-SA"/>
    </w:rPr>
  </w:style>
  <w:style w:type="character" w:customStyle="1" w:styleId="NoteHeadingChar">
    <w:name w:val="Note Heading Char"/>
    <w:basedOn w:val="DefaultParagraphFont"/>
    <w:link w:val="NoteHeading"/>
    <w:rsid w:val="0049050F"/>
    <w:rPr>
      <w:rFonts w:ascii="Times New Roman" w:eastAsia="Times New Roman" w:hAnsi="Times New Roman" w:cs="Times New Roman"/>
      <w:sz w:val="24"/>
      <w:szCs w:val="20"/>
      <w:lang w:eastAsia="ar-SA"/>
    </w:rPr>
  </w:style>
  <w:style w:type="paragraph" w:styleId="Salutation">
    <w:name w:val="Salutation"/>
    <w:basedOn w:val="Normal"/>
    <w:next w:val="Normal"/>
    <w:link w:val="SalutationChar"/>
    <w:rsid w:val="0049050F"/>
    <w:pPr>
      <w:suppressAutoHyphens/>
      <w:spacing w:after="0" w:line="240" w:lineRule="auto"/>
    </w:pPr>
    <w:rPr>
      <w:rFonts w:ascii="Times New Roman" w:eastAsia="Times New Roman" w:hAnsi="Times New Roman" w:cs="Times New Roman"/>
      <w:sz w:val="24"/>
      <w:szCs w:val="20"/>
      <w:lang w:eastAsia="ar-SA"/>
    </w:rPr>
  </w:style>
  <w:style w:type="character" w:customStyle="1" w:styleId="SalutationChar">
    <w:name w:val="Salutation Char"/>
    <w:basedOn w:val="DefaultParagraphFont"/>
    <w:link w:val="Salutation"/>
    <w:rsid w:val="0049050F"/>
    <w:rPr>
      <w:rFonts w:ascii="Times New Roman" w:eastAsia="Times New Roman" w:hAnsi="Times New Roman" w:cs="Times New Roman"/>
      <w:sz w:val="24"/>
      <w:szCs w:val="20"/>
      <w:lang w:eastAsia="ar-SA"/>
    </w:rPr>
  </w:style>
  <w:style w:type="paragraph" w:styleId="Signature">
    <w:name w:val="Signature"/>
    <w:basedOn w:val="Normal"/>
    <w:link w:val="SignatureChar"/>
    <w:rsid w:val="0049050F"/>
    <w:pPr>
      <w:suppressAutoHyphens/>
      <w:spacing w:after="0" w:line="240" w:lineRule="auto"/>
      <w:ind w:left="4320"/>
    </w:pPr>
    <w:rPr>
      <w:rFonts w:ascii="Times New Roman" w:eastAsia="Times New Roman" w:hAnsi="Times New Roman" w:cs="Times New Roman"/>
      <w:sz w:val="24"/>
      <w:szCs w:val="20"/>
      <w:lang w:eastAsia="ar-SA"/>
    </w:rPr>
  </w:style>
  <w:style w:type="character" w:customStyle="1" w:styleId="SignatureChar">
    <w:name w:val="Signature Char"/>
    <w:basedOn w:val="DefaultParagraphFont"/>
    <w:link w:val="Signature"/>
    <w:rsid w:val="0049050F"/>
    <w:rPr>
      <w:rFonts w:ascii="Times New Roman" w:eastAsia="Times New Roman" w:hAnsi="Times New Roman" w:cs="Times New Roman"/>
      <w:sz w:val="24"/>
      <w:szCs w:val="20"/>
      <w:lang w:eastAsia="ar-SA"/>
    </w:rPr>
  </w:style>
  <w:style w:type="paragraph" w:styleId="TableofAuthorities">
    <w:name w:val="table of authorities"/>
    <w:basedOn w:val="Normal"/>
    <w:next w:val="Normal"/>
    <w:semiHidden/>
    <w:rsid w:val="0049050F"/>
    <w:pPr>
      <w:suppressAutoHyphens/>
      <w:spacing w:after="0" w:line="240" w:lineRule="auto"/>
      <w:ind w:left="240" w:hanging="240"/>
    </w:pPr>
    <w:rPr>
      <w:rFonts w:ascii="Times New Roman" w:eastAsia="Times New Roman" w:hAnsi="Times New Roman" w:cs="Times New Roman"/>
      <w:sz w:val="24"/>
      <w:szCs w:val="20"/>
      <w:lang w:eastAsia="ar-SA"/>
    </w:rPr>
  </w:style>
  <w:style w:type="paragraph" w:styleId="TableofFigures">
    <w:name w:val="table of figures"/>
    <w:basedOn w:val="Normal"/>
    <w:next w:val="Normal"/>
    <w:semiHidden/>
    <w:rsid w:val="0049050F"/>
    <w:pPr>
      <w:suppressAutoHyphens/>
      <w:spacing w:after="0" w:line="240" w:lineRule="auto"/>
    </w:pPr>
    <w:rPr>
      <w:rFonts w:ascii="Times New Roman" w:eastAsia="Times New Roman" w:hAnsi="Times New Roman" w:cs="Times New Roman"/>
      <w:sz w:val="24"/>
      <w:szCs w:val="20"/>
      <w:lang w:eastAsia="ar-SA"/>
    </w:rPr>
  </w:style>
  <w:style w:type="paragraph" w:styleId="TOAHeading">
    <w:name w:val="toa heading"/>
    <w:basedOn w:val="Normal"/>
    <w:next w:val="Normal"/>
    <w:semiHidden/>
    <w:rsid w:val="0049050F"/>
    <w:pPr>
      <w:suppressAutoHyphens/>
      <w:spacing w:before="120" w:after="0" w:line="240" w:lineRule="auto"/>
    </w:pPr>
    <w:rPr>
      <w:rFonts w:ascii="Arial" w:eastAsia="Times New Roman" w:hAnsi="Arial" w:cs="Arial"/>
      <w:b/>
      <w:bCs/>
      <w:sz w:val="24"/>
      <w:szCs w:val="24"/>
      <w:lang w:eastAsia="ar-SA"/>
    </w:rPr>
  </w:style>
  <w:style w:type="character" w:styleId="HTMLTypewriter">
    <w:name w:val="HTML Typewriter"/>
    <w:rsid w:val="0049050F"/>
    <w:rPr>
      <w:rFonts w:ascii="Courier New" w:hAnsi="Courier New" w:cs="Courier New"/>
      <w:sz w:val="20"/>
      <w:szCs w:val="20"/>
    </w:rPr>
  </w:style>
  <w:style w:type="character" w:styleId="CommentReference">
    <w:name w:val="annotation reference"/>
    <w:rsid w:val="0049050F"/>
    <w:rPr>
      <w:rFonts w:cs="Times New Roman"/>
      <w:sz w:val="16"/>
      <w:szCs w:val="16"/>
    </w:rPr>
  </w:style>
  <w:style w:type="character" w:customStyle="1" w:styleId="MTConvertedEquation">
    <w:name w:val="MTConvertedEquation"/>
    <w:basedOn w:val="DefaultParagraphFont"/>
    <w:rsid w:val="0049050F"/>
  </w:style>
  <w:style w:type="paragraph" w:customStyle="1" w:styleId="MTDisplayEquation">
    <w:name w:val="MTDisplayEquation"/>
    <w:basedOn w:val="Normal"/>
    <w:next w:val="Normal"/>
    <w:rsid w:val="0049050F"/>
    <w:pPr>
      <w:tabs>
        <w:tab w:val="center" w:pos="4700"/>
        <w:tab w:val="right" w:pos="9400"/>
      </w:tabs>
      <w:suppressAutoHyphens/>
      <w:spacing w:after="0" w:line="240" w:lineRule="auto"/>
      <w:jc w:val="both"/>
    </w:pPr>
    <w:rPr>
      <w:rFonts w:ascii="Times New Roman" w:eastAsia="Times New Roman" w:hAnsi="Times New Roman" w:cs="Times New Roman"/>
      <w:sz w:val="24"/>
      <w:szCs w:val="24"/>
      <w:lang w:eastAsia="ar-SA"/>
    </w:rPr>
  </w:style>
  <w:style w:type="character" w:customStyle="1" w:styleId="pbtocarticletitle">
    <w:name w:val="pb_toc_article_title"/>
    <w:basedOn w:val="DefaultParagraphFont"/>
    <w:rsid w:val="0049050F"/>
  </w:style>
  <w:style w:type="character" w:customStyle="1" w:styleId="pbtocauthors">
    <w:name w:val="pb_toc_authors"/>
    <w:basedOn w:val="DefaultParagraphFont"/>
    <w:rsid w:val="0049050F"/>
  </w:style>
  <w:style w:type="character" w:customStyle="1" w:styleId="pbtocpages">
    <w:name w:val="pb_toc_pages"/>
    <w:basedOn w:val="DefaultParagraphFont"/>
    <w:rsid w:val="0049050F"/>
  </w:style>
  <w:style w:type="numbering" w:customStyle="1" w:styleId="NoList11">
    <w:name w:val="No List11"/>
    <w:next w:val="NoList"/>
    <w:uiPriority w:val="99"/>
    <w:semiHidden/>
    <w:unhideWhenUsed/>
    <w:rsid w:val="0049050F"/>
  </w:style>
  <w:style w:type="table" w:customStyle="1" w:styleId="TableGrid1">
    <w:name w:val="Table Grid1"/>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1">
    <w:name w:val="Table Classic 11"/>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1">
    <w:name w:val="Table 3D effects 11"/>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Heading2CharTimesNewRoman">
    <w:name w:val="Heading 2 Char + Times New Roman"/>
    <w:aliases w:val="Italic"/>
    <w:rsid w:val="0049050F"/>
    <w:pPr>
      <w:keepNext/>
      <w:suppressAutoHyphens/>
      <w:autoSpaceDE w:val="0"/>
      <w:spacing w:before="240" w:after="240" w:line="240" w:lineRule="auto"/>
      <w:ind w:left="432" w:hanging="432"/>
      <w:jc w:val="both"/>
      <w:outlineLvl w:val="1"/>
    </w:pPr>
    <w:rPr>
      <w:rFonts w:ascii="Times New Roman" w:eastAsia="Times" w:hAnsi="Times New Roman" w:cs="Times New Roman"/>
      <w:b/>
      <w:i/>
      <w:sz w:val="28"/>
      <w:szCs w:val="36"/>
      <w:lang w:eastAsia="ar-SA"/>
    </w:rPr>
  </w:style>
  <w:style w:type="character" w:customStyle="1" w:styleId="Heading3Char1">
    <w:name w:val="Heading 3 Char1"/>
    <w:locked/>
    <w:rsid w:val="0049050F"/>
    <w:rPr>
      <w:rFonts w:eastAsia="Times" w:cs="Times"/>
      <w:b/>
      <w:sz w:val="24"/>
      <w:szCs w:val="22"/>
      <w:u w:val="single"/>
      <w:lang w:val="en-US" w:eastAsia="ar-SA" w:bidi="ar-SA"/>
    </w:rPr>
  </w:style>
  <w:style w:type="character" w:customStyle="1" w:styleId="BodyTextChar10">
    <w:name w:val="Body Text Char1"/>
    <w:locked/>
    <w:rsid w:val="0049050F"/>
    <w:rPr>
      <w:rFonts w:cs="Times"/>
      <w:bCs/>
      <w:sz w:val="24"/>
      <w:szCs w:val="22"/>
      <w:lang w:val="en-US" w:eastAsia="ar-SA" w:bidi="ar-SA"/>
    </w:rPr>
  </w:style>
  <w:style w:type="paragraph" w:styleId="ListParagraph">
    <w:name w:val="List Paragraph"/>
    <w:basedOn w:val="Normal"/>
    <w:uiPriority w:val="34"/>
    <w:qFormat/>
    <w:rsid w:val="0049050F"/>
    <w:pPr>
      <w:suppressAutoHyphens/>
      <w:autoSpaceDE w:val="0"/>
      <w:spacing w:after="120" w:line="240" w:lineRule="auto"/>
      <w:ind w:left="720" w:hanging="432"/>
      <w:contextualSpacing/>
      <w:jc w:val="both"/>
    </w:pPr>
    <w:rPr>
      <w:rFonts w:ascii="Times New Roman" w:eastAsia="Times" w:hAnsi="Times New Roman" w:cs="Times"/>
      <w:sz w:val="24"/>
      <w:lang w:eastAsia="ar-SA"/>
    </w:rPr>
  </w:style>
  <w:style w:type="numbering" w:customStyle="1" w:styleId="NoList2">
    <w:name w:val="No List2"/>
    <w:next w:val="NoList"/>
    <w:uiPriority w:val="99"/>
    <w:semiHidden/>
    <w:unhideWhenUsed/>
    <w:rsid w:val="0049050F"/>
  </w:style>
  <w:style w:type="table" w:customStyle="1" w:styleId="TableGrid2">
    <w:name w:val="Table Grid2"/>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2">
    <w:name w:val="Table Classic 12"/>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2">
    <w:name w:val="Table 3D effects 12"/>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
    <w:name w:val="Table 3D effects 22"/>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2">
    <w:name w:val="Table Colorful 22"/>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
    <w:name w:val="Table Colorful 32"/>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2">
    <w:name w:val="Table Simple 12"/>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11">
    <w:name w:val="No List111"/>
    <w:next w:val="NoList"/>
    <w:uiPriority w:val="99"/>
    <w:semiHidden/>
    <w:unhideWhenUsed/>
    <w:rsid w:val="0049050F"/>
  </w:style>
  <w:style w:type="paragraph" w:customStyle="1" w:styleId="EndNoteBibliography">
    <w:name w:val="EndNote Bibliography"/>
    <w:basedOn w:val="Normal"/>
    <w:rsid w:val="0049050F"/>
    <w:pPr>
      <w:spacing w:line="240" w:lineRule="auto"/>
    </w:pPr>
    <w:rPr>
      <w:rFonts w:ascii="Calibri" w:eastAsia="SimSun" w:hAnsi="Calibri" w:cs="Times New Roman"/>
    </w:rPr>
  </w:style>
  <w:style w:type="numbering" w:customStyle="1" w:styleId="NoList3">
    <w:name w:val="No List3"/>
    <w:next w:val="NoList"/>
    <w:uiPriority w:val="99"/>
    <w:semiHidden/>
    <w:unhideWhenUsed/>
    <w:rsid w:val="0049050F"/>
  </w:style>
  <w:style w:type="table" w:customStyle="1" w:styleId="TableGrid3">
    <w:name w:val="Table Grid3"/>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3">
    <w:name w:val="Table Classic 13"/>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3">
    <w:name w:val="Table 3D effects 13"/>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3">
    <w:name w:val="Table 3D effects 23"/>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3">
    <w:name w:val="Table Colorful 23"/>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3">
    <w:name w:val="Table Colorful 33"/>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3">
    <w:name w:val="Table Simple 13"/>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2">
    <w:name w:val="No List12"/>
    <w:next w:val="NoList"/>
    <w:uiPriority w:val="99"/>
    <w:semiHidden/>
    <w:unhideWhenUsed/>
    <w:rsid w:val="0049050F"/>
  </w:style>
  <w:style w:type="numbering" w:customStyle="1" w:styleId="NoList4">
    <w:name w:val="No List4"/>
    <w:next w:val="NoList"/>
    <w:uiPriority w:val="99"/>
    <w:semiHidden/>
    <w:unhideWhenUsed/>
    <w:rsid w:val="0049050F"/>
  </w:style>
  <w:style w:type="table" w:customStyle="1" w:styleId="TableGrid4">
    <w:name w:val="Table Grid4"/>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4">
    <w:name w:val="Table Classic 14"/>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4">
    <w:name w:val="Table 3D effects 14"/>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4">
    <w:name w:val="Table 3D effects 24"/>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4">
    <w:name w:val="Table Colorful 24"/>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4">
    <w:name w:val="Table Colorful 34"/>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4">
    <w:name w:val="Table Simple 14"/>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3">
    <w:name w:val="No List13"/>
    <w:next w:val="NoList"/>
    <w:uiPriority w:val="99"/>
    <w:semiHidden/>
    <w:unhideWhenUsed/>
    <w:rsid w:val="0049050F"/>
  </w:style>
  <w:style w:type="numbering" w:customStyle="1" w:styleId="NoList21">
    <w:name w:val="No List21"/>
    <w:next w:val="NoList"/>
    <w:uiPriority w:val="99"/>
    <w:semiHidden/>
    <w:unhideWhenUsed/>
    <w:rsid w:val="0049050F"/>
  </w:style>
  <w:style w:type="character" w:styleId="PlaceholderText">
    <w:name w:val="Placeholder Text"/>
    <w:basedOn w:val="DefaultParagraphFont"/>
    <w:uiPriority w:val="99"/>
    <w:semiHidden/>
    <w:rsid w:val="0049050F"/>
    <w:rPr>
      <w:color w:val="808080"/>
    </w:rPr>
  </w:style>
  <w:style w:type="paragraph" w:styleId="TOCHeading">
    <w:name w:val="TOC Heading"/>
    <w:basedOn w:val="Heading1"/>
    <w:next w:val="Normal"/>
    <w:uiPriority w:val="39"/>
    <w:semiHidden/>
    <w:unhideWhenUsed/>
    <w:qFormat/>
    <w:rsid w:val="0049050F"/>
    <w:pPr>
      <w:keepNext/>
      <w:keepLines/>
      <w:pageBreakBefore w:val="0"/>
      <w:suppressAutoHyphens w:val="0"/>
      <w:autoSpaceDE/>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BodyText20">
    <w:name w:val="Body Text2"/>
    <w:basedOn w:val="Normal"/>
    <w:rsid w:val="0049050F"/>
    <w:pPr>
      <w:suppressAutoHyphens/>
      <w:spacing w:after="280" w:line="240" w:lineRule="auto"/>
      <w:jc w:val="both"/>
    </w:pPr>
    <w:rPr>
      <w:rFonts w:ascii="Times" w:eastAsia="Times New Roman" w:hAnsi="Times" w:cs="Times New Roman"/>
      <w:sz w:val="24"/>
      <w:szCs w:val="20"/>
      <w:lang w:eastAsia="ar-SA"/>
    </w:rPr>
  </w:style>
  <w:style w:type="numbering" w:customStyle="1" w:styleId="NoList5">
    <w:name w:val="No List5"/>
    <w:next w:val="NoList"/>
    <w:uiPriority w:val="99"/>
    <w:semiHidden/>
    <w:unhideWhenUsed/>
    <w:rsid w:val="0049050F"/>
  </w:style>
  <w:style w:type="table" w:customStyle="1" w:styleId="TableGrid5">
    <w:name w:val="Table Grid5"/>
    <w:basedOn w:val="TableNormal"/>
    <w:next w:val="TableGrid"/>
    <w:rsid w:val="0049050F"/>
    <w:pPr>
      <w:suppressAutoHyphens/>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5">
    <w:name w:val="Table Classic 15"/>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able3Deffects15">
    <w:name w:val="Table 3D effects 15"/>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5">
    <w:name w:val="Table 3D effects 25"/>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ableColorful25">
    <w:name w:val="Table Colorful 25"/>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TableColorful35">
    <w:name w:val="Table Colorful 35"/>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customStyle="1" w:styleId="TableSimple15">
    <w:name w:val="Table Simple 15"/>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numbering" w:customStyle="1" w:styleId="NoList14">
    <w:name w:val="No List14"/>
    <w:next w:val="NoList"/>
    <w:uiPriority w:val="99"/>
    <w:semiHidden/>
    <w:unhideWhenUsed/>
    <w:rsid w:val="0049050F"/>
  </w:style>
  <w:style w:type="table" w:customStyle="1" w:styleId="TableGrid11">
    <w:name w:val="Table Grid11"/>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11">
    <w:name w:val="Table Classic 111"/>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11">
    <w:name w:val="Table 3D effects 111"/>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1">
    <w:name w:val="Table 3D effects 211"/>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11">
    <w:name w:val="Table Colorful 211"/>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1">
    <w:name w:val="Table Colorful 311"/>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11">
    <w:name w:val="Table Simple 111"/>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22">
    <w:name w:val="No List22"/>
    <w:next w:val="NoList"/>
    <w:uiPriority w:val="99"/>
    <w:semiHidden/>
    <w:unhideWhenUsed/>
    <w:rsid w:val="0049050F"/>
  </w:style>
  <w:style w:type="table" w:customStyle="1" w:styleId="TableGrid21">
    <w:name w:val="Table Grid21"/>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21">
    <w:name w:val="Table Classic 121"/>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21">
    <w:name w:val="Table 3D effects 121"/>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1">
    <w:name w:val="Table 3D effects 221"/>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21">
    <w:name w:val="Table Colorful 221"/>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1">
    <w:name w:val="Table Colorful 321"/>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21">
    <w:name w:val="Table Simple 121"/>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12">
    <w:name w:val="No List112"/>
    <w:next w:val="NoList"/>
    <w:uiPriority w:val="99"/>
    <w:semiHidden/>
    <w:unhideWhenUsed/>
    <w:rsid w:val="0049050F"/>
  </w:style>
  <w:style w:type="numbering" w:customStyle="1" w:styleId="NoList31">
    <w:name w:val="No List31"/>
    <w:next w:val="NoList"/>
    <w:uiPriority w:val="99"/>
    <w:semiHidden/>
    <w:unhideWhenUsed/>
    <w:rsid w:val="0049050F"/>
  </w:style>
  <w:style w:type="table" w:customStyle="1" w:styleId="TableGrid31">
    <w:name w:val="Table Grid31"/>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31">
    <w:name w:val="Table Classic 131"/>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31">
    <w:name w:val="Table 3D effects 131"/>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31">
    <w:name w:val="Table 3D effects 231"/>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31">
    <w:name w:val="Table Colorful 231"/>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31">
    <w:name w:val="Table Colorful 331"/>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31">
    <w:name w:val="Table Simple 131"/>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21">
    <w:name w:val="No List121"/>
    <w:next w:val="NoList"/>
    <w:uiPriority w:val="99"/>
    <w:semiHidden/>
    <w:unhideWhenUsed/>
    <w:rsid w:val="0049050F"/>
  </w:style>
  <w:style w:type="numbering" w:customStyle="1" w:styleId="NoList41">
    <w:name w:val="No List41"/>
    <w:next w:val="NoList"/>
    <w:uiPriority w:val="99"/>
    <w:semiHidden/>
    <w:unhideWhenUsed/>
    <w:rsid w:val="0049050F"/>
  </w:style>
  <w:style w:type="table" w:customStyle="1" w:styleId="TableGrid41">
    <w:name w:val="Table Grid41"/>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41">
    <w:name w:val="Table Classic 141"/>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41">
    <w:name w:val="Table 3D effects 141"/>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41">
    <w:name w:val="Table 3D effects 241"/>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41">
    <w:name w:val="Table Colorful 241"/>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41">
    <w:name w:val="Table Colorful 341"/>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41">
    <w:name w:val="Table Simple 141"/>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31">
    <w:name w:val="No List131"/>
    <w:next w:val="NoList"/>
    <w:uiPriority w:val="99"/>
    <w:semiHidden/>
    <w:unhideWhenUsed/>
    <w:rsid w:val="0049050F"/>
  </w:style>
  <w:style w:type="numbering" w:customStyle="1" w:styleId="NoList211">
    <w:name w:val="No List211"/>
    <w:next w:val="NoList"/>
    <w:uiPriority w:val="99"/>
    <w:semiHidden/>
    <w:unhideWhenUsed/>
    <w:rsid w:val="0049050F"/>
  </w:style>
  <w:style w:type="numbering" w:customStyle="1" w:styleId="NoList6">
    <w:name w:val="No List6"/>
    <w:next w:val="NoList"/>
    <w:uiPriority w:val="99"/>
    <w:semiHidden/>
    <w:unhideWhenUsed/>
    <w:rsid w:val="0049050F"/>
  </w:style>
  <w:style w:type="table" w:customStyle="1" w:styleId="TableGrid6">
    <w:name w:val="Table Grid6"/>
    <w:basedOn w:val="TableNormal"/>
    <w:next w:val="TableGrid"/>
    <w:rsid w:val="0049050F"/>
    <w:pPr>
      <w:suppressAutoHyphens/>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6">
    <w:name w:val="Table Classic 16"/>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able3Deffects16">
    <w:name w:val="Table 3D effects 16"/>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6">
    <w:name w:val="Table 3D effects 26"/>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ableColorful26">
    <w:name w:val="Table Colorful 26"/>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TableColorful36">
    <w:name w:val="Table Colorful 36"/>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customStyle="1" w:styleId="TableSimple16">
    <w:name w:val="Table Simple 16"/>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numbering" w:customStyle="1" w:styleId="NoList15">
    <w:name w:val="No List15"/>
    <w:next w:val="NoList"/>
    <w:uiPriority w:val="99"/>
    <w:semiHidden/>
    <w:unhideWhenUsed/>
    <w:rsid w:val="0049050F"/>
  </w:style>
  <w:style w:type="table" w:customStyle="1" w:styleId="TableGrid12">
    <w:name w:val="Table Grid12"/>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12">
    <w:name w:val="Table Classic 112"/>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12">
    <w:name w:val="Table 3D effects 112"/>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2">
    <w:name w:val="Table 3D effects 212"/>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12">
    <w:name w:val="Table Colorful 212"/>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2">
    <w:name w:val="Table Colorful 312"/>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12">
    <w:name w:val="Table Simple 112"/>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23">
    <w:name w:val="No List23"/>
    <w:next w:val="NoList"/>
    <w:uiPriority w:val="99"/>
    <w:semiHidden/>
    <w:unhideWhenUsed/>
    <w:rsid w:val="0049050F"/>
  </w:style>
  <w:style w:type="table" w:customStyle="1" w:styleId="TableGrid22">
    <w:name w:val="Table Grid22"/>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22">
    <w:name w:val="Table Classic 122"/>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22">
    <w:name w:val="Table 3D effects 122"/>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2">
    <w:name w:val="Table 3D effects 222"/>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22">
    <w:name w:val="Table Colorful 222"/>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2">
    <w:name w:val="Table Colorful 322"/>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22">
    <w:name w:val="Table Simple 122"/>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13">
    <w:name w:val="No List113"/>
    <w:next w:val="NoList"/>
    <w:uiPriority w:val="99"/>
    <w:semiHidden/>
    <w:unhideWhenUsed/>
    <w:rsid w:val="0049050F"/>
  </w:style>
  <w:style w:type="numbering" w:customStyle="1" w:styleId="NoList32">
    <w:name w:val="No List32"/>
    <w:next w:val="NoList"/>
    <w:uiPriority w:val="99"/>
    <w:semiHidden/>
    <w:unhideWhenUsed/>
    <w:rsid w:val="0049050F"/>
  </w:style>
  <w:style w:type="table" w:customStyle="1" w:styleId="TableGrid32">
    <w:name w:val="Table Grid32"/>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32">
    <w:name w:val="Table Classic 132"/>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32">
    <w:name w:val="Table 3D effects 132"/>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32">
    <w:name w:val="Table 3D effects 232"/>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32">
    <w:name w:val="Table Colorful 232"/>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32">
    <w:name w:val="Table Colorful 332"/>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32">
    <w:name w:val="Table Simple 132"/>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22">
    <w:name w:val="No List122"/>
    <w:next w:val="NoList"/>
    <w:uiPriority w:val="99"/>
    <w:semiHidden/>
    <w:unhideWhenUsed/>
    <w:rsid w:val="0049050F"/>
  </w:style>
  <w:style w:type="numbering" w:customStyle="1" w:styleId="NoList42">
    <w:name w:val="No List42"/>
    <w:next w:val="NoList"/>
    <w:uiPriority w:val="99"/>
    <w:semiHidden/>
    <w:unhideWhenUsed/>
    <w:rsid w:val="0049050F"/>
  </w:style>
  <w:style w:type="table" w:customStyle="1" w:styleId="TableGrid42">
    <w:name w:val="Table Grid42"/>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42">
    <w:name w:val="Table Classic 142"/>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42">
    <w:name w:val="Table 3D effects 142"/>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42">
    <w:name w:val="Table 3D effects 242"/>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42">
    <w:name w:val="Table Colorful 242"/>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42">
    <w:name w:val="Table Colorful 342"/>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42">
    <w:name w:val="Table Simple 142"/>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32">
    <w:name w:val="No List132"/>
    <w:next w:val="NoList"/>
    <w:uiPriority w:val="99"/>
    <w:semiHidden/>
    <w:unhideWhenUsed/>
    <w:rsid w:val="0049050F"/>
  </w:style>
  <w:style w:type="numbering" w:customStyle="1" w:styleId="NoList212">
    <w:name w:val="No List212"/>
    <w:next w:val="NoList"/>
    <w:uiPriority w:val="99"/>
    <w:semiHidden/>
    <w:unhideWhenUsed/>
    <w:rsid w:val="0049050F"/>
  </w:style>
  <w:style w:type="numbering" w:customStyle="1" w:styleId="NoList7">
    <w:name w:val="No List7"/>
    <w:next w:val="NoList"/>
    <w:uiPriority w:val="99"/>
    <w:semiHidden/>
    <w:unhideWhenUsed/>
    <w:rsid w:val="0049050F"/>
  </w:style>
  <w:style w:type="character" w:customStyle="1" w:styleId="Heading1Char1">
    <w:name w:val="Heading 1 Char1"/>
    <w:basedOn w:val="DefaultParagraphFont"/>
    <w:rsid w:val="0049050F"/>
    <w:rPr>
      <w:rFonts w:ascii="Helvetica" w:eastAsia="Times" w:hAnsi="Helvetica" w:cs="Times"/>
      <w:b/>
      <w:kern w:val="1"/>
      <w:sz w:val="32"/>
      <w:lang w:eastAsia="ar-SA"/>
    </w:rPr>
  </w:style>
  <w:style w:type="table" w:customStyle="1" w:styleId="TableGrid7">
    <w:name w:val="Table Grid7"/>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7">
    <w:name w:val="Table Classic 17"/>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7">
    <w:name w:val="Table 3D effects 17"/>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7">
    <w:name w:val="Table 3D effects 27"/>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7">
    <w:name w:val="Table Colorful 27"/>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7">
    <w:name w:val="Table Colorful 37"/>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7">
    <w:name w:val="Table Simple 17"/>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6">
    <w:name w:val="No List16"/>
    <w:next w:val="NoList"/>
    <w:uiPriority w:val="99"/>
    <w:semiHidden/>
    <w:unhideWhenUsed/>
    <w:rsid w:val="0049050F"/>
  </w:style>
  <w:style w:type="numbering" w:customStyle="1" w:styleId="NoList24">
    <w:name w:val="No List24"/>
    <w:next w:val="NoList"/>
    <w:uiPriority w:val="99"/>
    <w:semiHidden/>
    <w:unhideWhenUsed/>
    <w:rsid w:val="0049050F"/>
  </w:style>
  <w:style w:type="paragraph" w:styleId="Revision">
    <w:name w:val="Revision"/>
    <w:hidden/>
    <w:uiPriority w:val="99"/>
    <w:semiHidden/>
    <w:rsid w:val="0049050F"/>
    <w:pPr>
      <w:spacing w:after="0" w:line="240" w:lineRule="auto"/>
    </w:pPr>
    <w:rPr>
      <w:rFonts w:ascii="Times New Roman" w:eastAsia="Times" w:hAnsi="Times New Roman" w:cs="Times"/>
      <w:sz w:val="24"/>
      <w:lang w:eastAsia="ar-SA"/>
    </w:rPr>
  </w:style>
  <w:style w:type="character" w:customStyle="1" w:styleId="gissauthor">
    <w:name w:val="gissauthor"/>
    <w:basedOn w:val="DefaultParagraphFont"/>
    <w:rsid w:val="0049050F"/>
  </w:style>
  <w:style w:type="character" w:customStyle="1" w:styleId="offscreen">
    <w:name w:val="offscreen"/>
    <w:basedOn w:val="DefaultParagraphFont"/>
    <w:rsid w:val="0049050F"/>
  </w:style>
  <w:style w:type="character" w:customStyle="1" w:styleId="thread-subject">
    <w:name w:val="thread-subject"/>
    <w:basedOn w:val="DefaultParagraphFont"/>
    <w:rsid w:val="0049050F"/>
  </w:style>
  <w:style w:type="character" w:customStyle="1" w:styleId="summary">
    <w:name w:val="summary"/>
    <w:basedOn w:val="DefaultParagraphFont"/>
    <w:rsid w:val="0049050F"/>
  </w:style>
  <w:style w:type="character" w:customStyle="1" w:styleId="from">
    <w:name w:val="from"/>
    <w:basedOn w:val="DefaultParagraphFont"/>
    <w:rsid w:val="0049050F"/>
  </w:style>
  <w:style w:type="character" w:customStyle="1" w:styleId="thread-snippet">
    <w:name w:val="thread-snippet"/>
    <w:basedOn w:val="DefaultParagraphFont"/>
    <w:rsid w:val="0049050F"/>
  </w:style>
  <w:style w:type="character" w:customStyle="1" w:styleId="thread-date">
    <w:name w:val="thread-date"/>
    <w:basedOn w:val="DefaultParagraphFont"/>
    <w:rsid w:val="0049050F"/>
  </w:style>
  <w:style w:type="character" w:customStyle="1" w:styleId="short">
    <w:name w:val="short"/>
    <w:basedOn w:val="DefaultParagraphFont"/>
    <w:rsid w:val="0049050F"/>
  </w:style>
  <w:style w:type="character" w:customStyle="1" w:styleId="ampm">
    <w:name w:val="ampm"/>
    <w:basedOn w:val="DefaultParagraphFont"/>
    <w:rsid w:val="0049050F"/>
  </w:style>
  <w:style w:type="character" w:customStyle="1" w:styleId="to">
    <w:name w:val="to"/>
    <w:basedOn w:val="DefaultParagraphFont"/>
    <w:rsid w:val="0049050F"/>
  </w:style>
  <w:style w:type="character" w:customStyle="1" w:styleId="lozengfy">
    <w:name w:val="lozengfy"/>
    <w:basedOn w:val="DefaultParagraphFont"/>
    <w:rsid w:val="0049050F"/>
  </w:style>
  <w:style w:type="paragraph" w:styleId="z-TopofForm">
    <w:name w:val="HTML Top of Form"/>
    <w:basedOn w:val="Normal"/>
    <w:next w:val="Normal"/>
    <w:link w:val="z-TopofFormChar"/>
    <w:hidden/>
    <w:uiPriority w:val="99"/>
    <w:unhideWhenUsed/>
    <w:rsid w:val="0049050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49050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49050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49050F"/>
    <w:rPr>
      <w:rFonts w:ascii="Arial" w:eastAsia="Times New Roman" w:hAnsi="Arial" w:cs="Arial"/>
      <w:vanish/>
      <w:sz w:val="16"/>
      <w:szCs w:val="16"/>
    </w:rPr>
  </w:style>
  <w:style w:type="character" w:customStyle="1" w:styleId="category-label">
    <w:name w:val="category-label"/>
    <w:basedOn w:val="DefaultParagraphFont"/>
    <w:rsid w:val="0049050F"/>
  </w:style>
  <w:style w:type="paragraph" w:customStyle="1" w:styleId="yiv2174674138msonormal">
    <w:name w:val="yiv2174674138msonormal"/>
    <w:basedOn w:val="Normal"/>
    <w:rsid w:val="004905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barticletitle">
    <w:name w:val="pb_article_title"/>
    <w:basedOn w:val="DefaultParagraphFont"/>
    <w:rsid w:val="0049050F"/>
  </w:style>
  <w:style w:type="character" w:customStyle="1" w:styleId="pbauthors">
    <w:name w:val="pb_authors"/>
    <w:basedOn w:val="DefaultParagraphFont"/>
    <w:rsid w:val="0049050F"/>
  </w:style>
  <w:style w:type="numbering" w:customStyle="1" w:styleId="NoList8">
    <w:name w:val="No List8"/>
    <w:next w:val="NoList"/>
    <w:uiPriority w:val="99"/>
    <w:semiHidden/>
    <w:unhideWhenUsed/>
    <w:rsid w:val="0049050F"/>
  </w:style>
  <w:style w:type="table" w:customStyle="1" w:styleId="TableGrid8">
    <w:name w:val="Table Grid8"/>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8">
    <w:name w:val="Table Classic 18"/>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8">
    <w:name w:val="Table 3D effects 18"/>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8">
    <w:name w:val="Table 3D effects 28"/>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8">
    <w:name w:val="Table Colorful 28"/>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8">
    <w:name w:val="Table Colorful 38"/>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8">
    <w:name w:val="Table Simple 18"/>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7">
    <w:name w:val="No List17"/>
    <w:next w:val="NoList"/>
    <w:uiPriority w:val="99"/>
    <w:semiHidden/>
    <w:unhideWhenUsed/>
    <w:rsid w:val="0049050F"/>
  </w:style>
  <w:style w:type="numbering" w:customStyle="1" w:styleId="NoList25">
    <w:name w:val="No List25"/>
    <w:next w:val="NoList"/>
    <w:uiPriority w:val="99"/>
    <w:semiHidden/>
    <w:unhideWhenUsed/>
    <w:rsid w:val="0049050F"/>
  </w:style>
  <w:style w:type="numbering" w:customStyle="1" w:styleId="NoList9">
    <w:name w:val="No List9"/>
    <w:next w:val="NoList"/>
    <w:uiPriority w:val="99"/>
    <w:semiHidden/>
    <w:unhideWhenUsed/>
    <w:rsid w:val="0049050F"/>
  </w:style>
  <w:style w:type="table" w:customStyle="1" w:styleId="TableGrid9">
    <w:name w:val="Table Grid9"/>
    <w:basedOn w:val="TableNormal"/>
    <w:next w:val="TableGrid"/>
    <w:rsid w:val="0049050F"/>
    <w:pPr>
      <w:suppressAutoHyphens/>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9">
    <w:name w:val="Table Classic 19"/>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able3Deffects19">
    <w:name w:val="Table 3D effects 19"/>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9">
    <w:name w:val="Table 3D effects 29"/>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ableColorful29">
    <w:name w:val="Table Colorful 29"/>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TableColorful39">
    <w:name w:val="Table Colorful 39"/>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customStyle="1" w:styleId="TableSimple19">
    <w:name w:val="Table Simple 19"/>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numbering" w:customStyle="1" w:styleId="NoList18">
    <w:name w:val="No List18"/>
    <w:next w:val="NoList"/>
    <w:uiPriority w:val="99"/>
    <w:semiHidden/>
    <w:unhideWhenUsed/>
    <w:rsid w:val="0049050F"/>
  </w:style>
  <w:style w:type="table" w:customStyle="1" w:styleId="TableGrid13">
    <w:name w:val="Table Grid13"/>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13">
    <w:name w:val="Table Classic 113"/>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13">
    <w:name w:val="Table 3D effects 113"/>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3">
    <w:name w:val="Table 3D effects 213"/>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13">
    <w:name w:val="Table Colorful 213"/>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3">
    <w:name w:val="Table Colorful 313"/>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13">
    <w:name w:val="Table Simple 113"/>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26">
    <w:name w:val="No List26"/>
    <w:next w:val="NoList"/>
    <w:uiPriority w:val="99"/>
    <w:semiHidden/>
    <w:unhideWhenUsed/>
    <w:rsid w:val="0049050F"/>
  </w:style>
  <w:style w:type="table" w:customStyle="1" w:styleId="TableGrid23">
    <w:name w:val="Table Grid23"/>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23">
    <w:name w:val="Table Classic 123"/>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23">
    <w:name w:val="Table 3D effects 123"/>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3">
    <w:name w:val="Table 3D effects 223"/>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23">
    <w:name w:val="Table Colorful 223"/>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3">
    <w:name w:val="Table Colorful 323"/>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23">
    <w:name w:val="Table Simple 123"/>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14">
    <w:name w:val="No List114"/>
    <w:next w:val="NoList"/>
    <w:uiPriority w:val="99"/>
    <w:semiHidden/>
    <w:unhideWhenUsed/>
    <w:rsid w:val="0049050F"/>
  </w:style>
  <w:style w:type="numbering" w:customStyle="1" w:styleId="NoList33">
    <w:name w:val="No List33"/>
    <w:next w:val="NoList"/>
    <w:uiPriority w:val="99"/>
    <w:semiHidden/>
    <w:unhideWhenUsed/>
    <w:rsid w:val="0049050F"/>
  </w:style>
  <w:style w:type="table" w:customStyle="1" w:styleId="TableGrid33">
    <w:name w:val="Table Grid33"/>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33">
    <w:name w:val="Table Classic 133"/>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33">
    <w:name w:val="Table 3D effects 133"/>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33">
    <w:name w:val="Table 3D effects 233"/>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33">
    <w:name w:val="Table Colorful 233"/>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33">
    <w:name w:val="Table Colorful 333"/>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33">
    <w:name w:val="Table Simple 133"/>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23">
    <w:name w:val="No List123"/>
    <w:next w:val="NoList"/>
    <w:uiPriority w:val="99"/>
    <w:semiHidden/>
    <w:unhideWhenUsed/>
    <w:rsid w:val="0049050F"/>
  </w:style>
  <w:style w:type="numbering" w:customStyle="1" w:styleId="NoList43">
    <w:name w:val="No List43"/>
    <w:next w:val="NoList"/>
    <w:uiPriority w:val="99"/>
    <w:semiHidden/>
    <w:unhideWhenUsed/>
    <w:rsid w:val="0049050F"/>
  </w:style>
  <w:style w:type="table" w:customStyle="1" w:styleId="TableGrid43">
    <w:name w:val="Table Grid43"/>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43">
    <w:name w:val="Table Classic 143"/>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43">
    <w:name w:val="Table 3D effects 143"/>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43">
    <w:name w:val="Table 3D effects 243"/>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43">
    <w:name w:val="Table Colorful 243"/>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43">
    <w:name w:val="Table Colorful 343"/>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43">
    <w:name w:val="Table Simple 143"/>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33">
    <w:name w:val="No List133"/>
    <w:next w:val="NoList"/>
    <w:uiPriority w:val="99"/>
    <w:semiHidden/>
    <w:unhideWhenUsed/>
    <w:rsid w:val="0049050F"/>
  </w:style>
  <w:style w:type="numbering" w:customStyle="1" w:styleId="NoList213">
    <w:name w:val="No List213"/>
    <w:next w:val="NoList"/>
    <w:uiPriority w:val="99"/>
    <w:semiHidden/>
    <w:unhideWhenUsed/>
    <w:rsid w:val="0049050F"/>
  </w:style>
  <w:style w:type="numbering" w:customStyle="1" w:styleId="NoList10">
    <w:name w:val="No List10"/>
    <w:next w:val="NoList"/>
    <w:uiPriority w:val="99"/>
    <w:semiHidden/>
    <w:unhideWhenUsed/>
    <w:rsid w:val="0049050F"/>
  </w:style>
  <w:style w:type="table" w:customStyle="1" w:styleId="TableGrid10">
    <w:name w:val="Table Grid10"/>
    <w:basedOn w:val="TableNormal"/>
    <w:next w:val="TableGrid"/>
    <w:rsid w:val="0049050F"/>
    <w:pPr>
      <w:suppressAutoHyphens/>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10">
    <w:name w:val="Table Classic 110"/>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able3Deffects110">
    <w:name w:val="Table 3D effects 110"/>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0">
    <w:name w:val="Table 3D effects 210"/>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ableColorful210">
    <w:name w:val="Table Colorful 210"/>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TableColorful310">
    <w:name w:val="Table Colorful 310"/>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customStyle="1" w:styleId="TableSimple110">
    <w:name w:val="Table Simple 110"/>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numbering" w:customStyle="1" w:styleId="NoList19">
    <w:name w:val="No List19"/>
    <w:next w:val="NoList"/>
    <w:uiPriority w:val="99"/>
    <w:semiHidden/>
    <w:unhideWhenUsed/>
    <w:rsid w:val="0049050F"/>
  </w:style>
  <w:style w:type="table" w:customStyle="1" w:styleId="TableGrid14">
    <w:name w:val="Table Grid14"/>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14">
    <w:name w:val="Table Classic 114"/>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14">
    <w:name w:val="Table 3D effects 114"/>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4">
    <w:name w:val="Table 3D effects 214"/>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14">
    <w:name w:val="Table Colorful 214"/>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4">
    <w:name w:val="Table Colorful 314"/>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14">
    <w:name w:val="Table Simple 114"/>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27">
    <w:name w:val="No List27"/>
    <w:next w:val="NoList"/>
    <w:uiPriority w:val="99"/>
    <w:semiHidden/>
    <w:unhideWhenUsed/>
    <w:rsid w:val="0049050F"/>
  </w:style>
  <w:style w:type="table" w:customStyle="1" w:styleId="TableGrid24">
    <w:name w:val="Table Grid24"/>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24">
    <w:name w:val="Table Classic 124"/>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24">
    <w:name w:val="Table 3D effects 124"/>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4">
    <w:name w:val="Table 3D effects 224"/>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24">
    <w:name w:val="Table Colorful 224"/>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4">
    <w:name w:val="Table Colorful 324"/>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24">
    <w:name w:val="Table Simple 124"/>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15">
    <w:name w:val="No List115"/>
    <w:next w:val="NoList"/>
    <w:uiPriority w:val="99"/>
    <w:semiHidden/>
    <w:unhideWhenUsed/>
    <w:rsid w:val="0049050F"/>
  </w:style>
  <w:style w:type="numbering" w:customStyle="1" w:styleId="NoList34">
    <w:name w:val="No List34"/>
    <w:next w:val="NoList"/>
    <w:uiPriority w:val="99"/>
    <w:semiHidden/>
    <w:unhideWhenUsed/>
    <w:rsid w:val="0049050F"/>
  </w:style>
  <w:style w:type="table" w:customStyle="1" w:styleId="TableGrid34">
    <w:name w:val="Table Grid34"/>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34">
    <w:name w:val="Table Classic 134"/>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34">
    <w:name w:val="Table 3D effects 134"/>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34">
    <w:name w:val="Table 3D effects 234"/>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34">
    <w:name w:val="Table Colorful 234"/>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34">
    <w:name w:val="Table Colorful 334"/>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34">
    <w:name w:val="Table Simple 134"/>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24">
    <w:name w:val="No List124"/>
    <w:next w:val="NoList"/>
    <w:uiPriority w:val="99"/>
    <w:semiHidden/>
    <w:unhideWhenUsed/>
    <w:rsid w:val="0049050F"/>
  </w:style>
  <w:style w:type="numbering" w:customStyle="1" w:styleId="NoList44">
    <w:name w:val="No List44"/>
    <w:next w:val="NoList"/>
    <w:uiPriority w:val="99"/>
    <w:semiHidden/>
    <w:unhideWhenUsed/>
    <w:rsid w:val="0049050F"/>
  </w:style>
  <w:style w:type="table" w:customStyle="1" w:styleId="TableGrid44">
    <w:name w:val="Table Grid44"/>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44">
    <w:name w:val="Table Classic 144"/>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44">
    <w:name w:val="Table 3D effects 144"/>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44">
    <w:name w:val="Table 3D effects 244"/>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44">
    <w:name w:val="Table Colorful 244"/>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44">
    <w:name w:val="Table Colorful 344"/>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44">
    <w:name w:val="Table Simple 144"/>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34">
    <w:name w:val="No List134"/>
    <w:next w:val="NoList"/>
    <w:uiPriority w:val="99"/>
    <w:semiHidden/>
    <w:unhideWhenUsed/>
    <w:rsid w:val="0049050F"/>
  </w:style>
  <w:style w:type="numbering" w:customStyle="1" w:styleId="NoList214">
    <w:name w:val="No List214"/>
    <w:next w:val="NoList"/>
    <w:uiPriority w:val="99"/>
    <w:semiHidden/>
    <w:unhideWhenUsed/>
    <w:rsid w:val="0049050F"/>
  </w:style>
  <w:style w:type="paragraph" w:customStyle="1" w:styleId="Default">
    <w:name w:val="Default"/>
    <w:rsid w:val="0049050F"/>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Grid111">
    <w:name w:val="Table Grid111"/>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1">
    <w:name w:val="Table Grid211"/>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1">
    <w:name w:val="No List1111"/>
    <w:next w:val="NoList"/>
    <w:uiPriority w:val="99"/>
    <w:semiHidden/>
    <w:unhideWhenUsed/>
    <w:rsid w:val="0049050F"/>
  </w:style>
  <w:style w:type="table" w:customStyle="1" w:styleId="TableGrid51">
    <w:name w:val="Table Grid51"/>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51">
    <w:name w:val="Table Classic 151"/>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51">
    <w:name w:val="Table 3D effects 151"/>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51">
    <w:name w:val="Table 3D effects 251"/>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51">
    <w:name w:val="Table Colorful 251"/>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51">
    <w:name w:val="Table Colorful 351"/>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51">
    <w:name w:val="Table Simple 151"/>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author">
    <w:name w:val="author"/>
    <w:basedOn w:val="DefaultParagraphFont"/>
    <w:rsid w:val="0049050F"/>
  </w:style>
  <w:style w:type="character" w:customStyle="1" w:styleId="articletitle">
    <w:name w:val="articletitle"/>
    <w:basedOn w:val="DefaultParagraphFont"/>
    <w:rsid w:val="0049050F"/>
  </w:style>
  <w:style w:type="character" w:customStyle="1" w:styleId="journaltitle">
    <w:name w:val="journaltitle"/>
    <w:basedOn w:val="DefaultParagraphFont"/>
    <w:rsid w:val="0049050F"/>
  </w:style>
  <w:style w:type="character" w:customStyle="1" w:styleId="vol">
    <w:name w:val="vol"/>
    <w:basedOn w:val="DefaultParagraphFont"/>
    <w:rsid w:val="0049050F"/>
  </w:style>
  <w:style w:type="character" w:customStyle="1" w:styleId="pagefirst">
    <w:name w:val="pagefirst"/>
    <w:basedOn w:val="DefaultParagraphFont"/>
    <w:rsid w:val="0049050F"/>
  </w:style>
  <w:style w:type="character" w:customStyle="1" w:styleId="pagelast">
    <w:name w:val="pagelast"/>
    <w:basedOn w:val="DefaultParagraphFont"/>
    <w:rsid w:val="0049050F"/>
  </w:style>
  <w:style w:type="character" w:customStyle="1" w:styleId="ff9">
    <w:name w:val="ff9"/>
    <w:basedOn w:val="DefaultParagraphFont"/>
    <w:rsid w:val="0049050F"/>
  </w:style>
  <w:style w:type="character" w:customStyle="1" w:styleId="ff5">
    <w:name w:val="ff5"/>
    <w:basedOn w:val="DefaultParagraphFont"/>
    <w:rsid w:val="0049050F"/>
  </w:style>
  <w:style w:type="character" w:customStyle="1" w:styleId="ff2">
    <w:name w:val="ff2"/>
    <w:basedOn w:val="DefaultParagraphFont"/>
    <w:rsid w:val="0049050F"/>
  </w:style>
  <w:style w:type="character" w:customStyle="1" w:styleId="ff3">
    <w:name w:val="ff3"/>
    <w:basedOn w:val="DefaultParagraphFont"/>
    <w:rsid w:val="0049050F"/>
  </w:style>
  <w:style w:type="character" w:customStyle="1" w:styleId="ws4">
    <w:name w:val="ws4"/>
    <w:basedOn w:val="DefaultParagraphFont"/>
    <w:rsid w:val="0049050F"/>
  </w:style>
  <w:style w:type="character" w:customStyle="1" w:styleId="epub-state">
    <w:name w:val="epub-state"/>
    <w:basedOn w:val="DefaultParagraphFont"/>
    <w:rsid w:val="0049050F"/>
  </w:style>
  <w:style w:type="character" w:customStyle="1" w:styleId="epub-date">
    <w:name w:val="epub-date"/>
    <w:basedOn w:val="DefaultParagraphFont"/>
    <w:rsid w:val="0049050F"/>
  </w:style>
  <w:style w:type="table" w:customStyle="1" w:styleId="TableGrid15">
    <w:name w:val="Table Grid15"/>
    <w:basedOn w:val="TableNormal"/>
    <w:next w:val="TableGrid"/>
    <w:rsid w:val="0049050F"/>
    <w:pPr>
      <w:suppressAutoHyphens/>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me">
    <w:name w:val="name"/>
    <w:basedOn w:val="DefaultParagraphFont"/>
    <w:rsid w:val="00E76E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footnote reference" w:uiPriority="99"/>
    <w:lsdException w:name="line number" w:uiPriority="99"/>
    <w:lsdException w:name="endnote reference" w:uiPriority="99"/>
    <w:lsdException w:name="Title" w:semiHidden="0" w:unhideWhenUsed="0" w:qFormat="1"/>
    <w:lsdException w:name="Default Paragraph Font" w:uiPriority="1"/>
    <w:lsdException w:name="Body Text" w:uiPriority="99"/>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ode" w:uiPriority="99"/>
    <w:lsdException w:name="HTML Definition" w:uiPriority="99"/>
    <w:lsdException w:name="HTML Keyboard" w:uiPriority="99"/>
    <w:lsdException w:name="HTML Sample" w:uiPriority="99"/>
    <w:lsdException w:name="HTML Variable" w:uiPriority="99"/>
    <w:lsdException w:name="Normal Table" w:uiPriority="99"/>
    <w:lsdException w:name="No List" w:uiPriority="99"/>
    <w:lsdException w:name="Outline List 1" w:uiPriority="99"/>
    <w:lsdException w:name="Outline List 2" w:uiPriority="99"/>
    <w:lsdException w:name="Outline List 3" w:uiPriority="99"/>
    <w:lsdException w:name="Table Simple 2" w:uiPriority="99"/>
    <w:lsdException w:name="Table Simple 3" w:uiPriority="99"/>
    <w:lsdException w:name="Table Classic 2" w:uiPriority="99"/>
    <w:lsdException w:name="Table Classic 3" w:uiPriority="99"/>
    <w:lsdException w:name="Table Classic 4" w:uiPriority="99"/>
    <w:lsdException w:name="Table Colorful 1"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9050F"/>
    <w:pPr>
      <w:pageBreakBefore/>
      <w:suppressAutoHyphens/>
      <w:autoSpaceDE w:val="0"/>
      <w:spacing w:before="280" w:after="280" w:line="240" w:lineRule="auto"/>
      <w:outlineLvl w:val="0"/>
    </w:pPr>
    <w:rPr>
      <w:rFonts w:ascii="Times New Roman" w:eastAsia="Times New Roman" w:hAnsi="Times New Roman" w:cs="Times New Roman"/>
      <w:b/>
      <w:sz w:val="40"/>
      <w:szCs w:val="20"/>
      <w:lang w:eastAsia="ar-SA"/>
    </w:rPr>
  </w:style>
  <w:style w:type="paragraph" w:styleId="Heading2">
    <w:name w:val="heading 2"/>
    <w:basedOn w:val="Normal"/>
    <w:next w:val="Normal"/>
    <w:link w:val="Heading2Char"/>
    <w:qFormat/>
    <w:rsid w:val="0049050F"/>
    <w:pPr>
      <w:keepNext/>
      <w:suppressAutoHyphens/>
      <w:autoSpaceDE w:val="0"/>
      <w:spacing w:before="280" w:after="280" w:line="240" w:lineRule="auto"/>
      <w:outlineLvl w:val="1"/>
    </w:pPr>
    <w:rPr>
      <w:rFonts w:ascii="Times New Roman" w:eastAsia="Times New Roman" w:hAnsi="Times New Roman" w:cs="Times New Roman"/>
      <w:b/>
      <w:sz w:val="32"/>
      <w:szCs w:val="20"/>
      <w:lang w:eastAsia="ar-SA"/>
    </w:rPr>
  </w:style>
  <w:style w:type="paragraph" w:styleId="Heading3">
    <w:name w:val="heading 3"/>
    <w:basedOn w:val="Normal"/>
    <w:next w:val="Normal"/>
    <w:link w:val="Heading3Char"/>
    <w:qFormat/>
    <w:rsid w:val="0049050F"/>
    <w:pPr>
      <w:keepNext/>
      <w:suppressAutoHyphens/>
      <w:spacing w:after="0" w:line="240" w:lineRule="auto"/>
      <w:jc w:val="center"/>
      <w:outlineLvl w:val="2"/>
    </w:pPr>
    <w:rPr>
      <w:rFonts w:ascii="Times New Roman" w:eastAsia="Times New Roman" w:hAnsi="Times New Roman" w:cs="Times New Roman"/>
      <w:i/>
      <w:sz w:val="20"/>
      <w:szCs w:val="20"/>
      <w:lang w:eastAsia="ar-SA"/>
    </w:rPr>
  </w:style>
  <w:style w:type="paragraph" w:styleId="Heading4">
    <w:name w:val="heading 4"/>
    <w:basedOn w:val="Normal"/>
    <w:next w:val="Normal"/>
    <w:link w:val="Heading4Char"/>
    <w:qFormat/>
    <w:rsid w:val="0049050F"/>
    <w:pPr>
      <w:keepNext/>
      <w:suppressAutoHyphens/>
      <w:autoSpaceDE w:val="0"/>
      <w:spacing w:after="0" w:line="240" w:lineRule="auto"/>
      <w:outlineLvl w:val="3"/>
    </w:pPr>
    <w:rPr>
      <w:rFonts w:ascii="Times New Roman" w:eastAsia="Times New Roman" w:hAnsi="Times New Roman" w:cs="Times New Roman"/>
      <w:b/>
      <w:sz w:val="24"/>
      <w:szCs w:val="20"/>
      <w:lang w:eastAsia="ar-SA"/>
    </w:rPr>
  </w:style>
  <w:style w:type="paragraph" w:styleId="Heading5">
    <w:name w:val="heading 5"/>
    <w:basedOn w:val="Normal"/>
    <w:next w:val="Normal"/>
    <w:link w:val="Heading5Char"/>
    <w:qFormat/>
    <w:rsid w:val="0049050F"/>
    <w:pPr>
      <w:keepNext/>
      <w:suppressAutoHyphens/>
      <w:spacing w:before="240" w:after="240" w:line="240" w:lineRule="auto"/>
      <w:jc w:val="both"/>
      <w:outlineLvl w:val="4"/>
    </w:pPr>
    <w:rPr>
      <w:rFonts w:ascii="Times New Roman" w:eastAsia="Times New Roman" w:hAnsi="Times New Roman" w:cs="Times New Roman"/>
      <w:b/>
      <w:sz w:val="24"/>
      <w:szCs w:val="20"/>
      <w:lang w:eastAsia="ar-SA"/>
    </w:rPr>
  </w:style>
  <w:style w:type="paragraph" w:styleId="Heading6">
    <w:name w:val="heading 6"/>
    <w:basedOn w:val="Normal"/>
    <w:next w:val="Normal"/>
    <w:link w:val="Heading6Char"/>
    <w:qFormat/>
    <w:rsid w:val="0049050F"/>
    <w:pPr>
      <w:keepNext/>
      <w:keepLines/>
      <w:suppressAutoHyphens/>
      <w:spacing w:before="200" w:after="0" w:line="240" w:lineRule="auto"/>
      <w:outlineLvl w:val="5"/>
    </w:pPr>
    <w:rPr>
      <w:rFonts w:ascii="Cambria" w:eastAsia="Times New Roman" w:hAnsi="Cambria" w:cs="Times New Roman"/>
      <w:i/>
      <w:iCs/>
      <w:color w:val="243F60"/>
      <w:sz w:val="24"/>
      <w:szCs w:val="20"/>
      <w:lang w:eastAsia="ar-SA"/>
    </w:rPr>
  </w:style>
  <w:style w:type="paragraph" w:styleId="Heading7">
    <w:name w:val="heading 7"/>
    <w:basedOn w:val="Normal"/>
    <w:next w:val="Normal"/>
    <w:link w:val="Heading7Char"/>
    <w:qFormat/>
    <w:rsid w:val="0049050F"/>
    <w:pPr>
      <w:keepNext/>
      <w:keepLines/>
      <w:suppressAutoHyphens/>
      <w:spacing w:before="200" w:after="0" w:line="240" w:lineRule="auto"/>
      <w:outlineLvl w:val="6"/>
    </w:pPr>
    <w:rPr>
      <w:rFonts w:ascii="Cambria" w:eastAsia="Times New Roman" w:hAnsi="Cambria" w:cs="Times New Roman"/>
      <w:i/>
      <w:iCs/>
      <w:color w:val="404040"/>
      <w:sz w:val="24"/>
      <w:szCs w:val="20"/>
      <w:lang w:eastAsia="ar-SA"/>
    </w:rPr>
  </w:style>
  <w:style w:type="paragraph" w:styleId="Heading8">
    <w:name w:val="heading 8"/>
    <w:basedOn w:val="Normal"/>
    <w:next w:val="Normal"/>
    <w:link w:val="Heading8Char"/>
    <w:qFormat/>
    <w:rsid w:val="0049050F"/>
    <w:pPr>
      <w:keepNext/>
      <w:suppressAutoHyphens/>
      <w:autoSpaceDE w:val="0"/>
      <w:spacing w:after="120" w:line="240" w:lineRule="auto"/>
      <w:ind w:left="432" w:hanging="432"/>
      <w:jc w:val="both"/>
      <w:outlineLvl w:val="7"/>
    </w:pPr>
    <w:rPr>
      <w:rFonts w:ascii="Times New Roman" w:eastAsia="Times New Roman" w:hAnsi="Times New Roman" w:cs="Times"/>
      <w:b/>
      <w:bCs/>
      <w:i/>
      <w:iCs/>
      <w:sz w:val="24"/>
      <w:lang w:eastAsia="ar-SA"/>
    </w:rPr>
  </w:style>
  <w:style w:type="paragraph" w:styleId="Heading9">
    <w:name w:val="heading 9"/>
    <w:basedOn w:val="Normal"/>
    <w:next w:val="Normal"/>
    <w:link w:val="Heading9Char"/>
    <w:qFormat/>
    <w:rsid w:val="0049050F"/>
    <w:pPr>
      <w:suppressAutoHyphens/>
      <w:spacing w:before="240" w:after="60" w:line="240" w:lineRule="auto"/>
      <w:outlineLvl w:val="8"/>
    </w:pPr>
    <w:rPr>
      <w:rFonts w:ascii="Arial" w:eastAsia="Times New Roman" w:hAnsi="Arial" w:cs="Arial"/>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050F"/>
    <w:rPr>
      <w:rFonts w:ascii="Times New Roman" w:eastAsia="Times New Roman" w:hAnsi="Times New Roman" w:cs="Times New Roman"/>
      <w:b/>
      <w:sz w:val="40"/>
      <w:szCs w:val="20"/>
      <w:lang w:eastAsia="ar-SA"/>
    </w:rPr>
  </w:style>
  <w:style w:type="character" w:customStyle="1" w:styleId="Heading2Char">
    <w:name w:val="Heading 2 Char"/>
    <w:basedOn w:val="DefaultParagraphFont"/>
    <w:link w:val="Heading2"/>
    <w:rsid w:val="0049050F"/>
    <w:rPr>
      <w:rFonts w:ascii="Times New Roman" w:eastAsia="Times New Roman" w:hAnsi="Times New Roman" w:cs="Times New Roman"/>
      <w:b/>
      <w:sz w:val="32"/>
      <w:szCs w:val="20"/>
      <w:lang w:eastAsia="ar-SA"/>
    </w:rPr>
  </w:style>
  <w:style w:type="character" w:customStyle="1" w:styleId="Heading3Char">
    <w:name w:val="Heading 3 Char"/>
    <w:basedOn w:val="DefaultParagraphFont"/>
    <w:link w:val="Heading3"/>
    <w:rsid w:val="0049050F"/>
    <w:rPr>
      <w:rFonts w:ascii="Times New Roman" w:eastAsia="Times New Roman" w:hAnsi="Times New Roman" w:cs="Times New Roman"/>
      <w:i/>
      <w:sz w:val="20"/>
      <w:szCs w:val="20"/>
      <w:lang w:eastAsia="ar-SA"/>
    </w:rPr>
  </w:style>
  <w:style w:type="character" w:customStyle="1" w:styleId="Heading4Char">
    <w:name w:val="Heading 4 Char"/>
    <w:basedOn w:val="DefaultParagraphFont"/>
    <w:link w:val="Heading4"/>
    <w:rsid w:val="0049050F"/>
    <w:rPr>
      <w:rFonts w:ascii="Times New Roman" w:eastAsia="Times New Roman" w:hAnsi="Times New Roman" w:cs="Times New Roman"/>
      <w:b/>
      <w:sz w:val="24"/>
      <w:szCs w:val="20"/>
      <w:lang w:eastAsia="ar-SA"/>
    </w:rPr>
  </w:style>
  <w:style w:type="character" w:customStyle="1" w:styleId="Heading5Char">
    <w:name w:val="Heading 5 Char"/>
    <w:basedOn w:val="DefaultParagraphFont"/>
    <w:link w:val="Heading5"/>
    <w:rsid w:val="0049050F"/>
    <w:rPr>
      <w:rFonts w:ascii="Times New Roman" w:eastAsia="Times New Roman" w:hAnsi="Times New Roman" w:cs="Times New Roman"/>
      <w:b/>
      <w:sz w:val="24"/>
      <w:szCs w:val="20"/>
      <w:lang w:eastAsia="ar-SA"/>
    </w:rPr>
  </w:style>
  <w:style w:type="character" w:customStyle="1" w:styleId="Heading6Char">
    <w:name w:val="Heading 6 Char"/>
    <w:basedOn w:val="DefaultParagraphFont"/>
    <w:link w:val="Heading6"/>
    <w:rsid w:val="0049050F"/>
    <w:rPr>
      <w:rFonts w:ascii="Cambria" w:eastAsia="Times New Roman" w:hAnsi="Cambria" w:cs="Times New Roman"/>
      <w:i/>
      <w:iCs/>
      <w:color w:val="243F60"/>
      <w:sz w:val="24"/>
      <w:szCs w:val="20"/>
      <w:lang w:eastAsia="ar-SA"/>
    </w:rPr>
  </w:style>
  <w:style w:type="character" w:customStyle="1" w:styleId="Heading7Char">
    <w:name w:val="Heading 7 Char"/>
    <w:basedOn w:val="DefaultParagraphFont"/>
    <w:link w:val="Heading7"/>
    <w:rsid w:val="0049050F"/>
    <w:rPr>
      <w:rFonts w:ascii="Cambria" w:eastAsia="Times New Roman" w:hAnsi="Cambria" w:cs="Times New Roman"/>
      <w:i/>
      <w:iCs/>
      <w:color w:val="404040"/>
      <w:sz w:val="24"/>
      <w:szCs w:val="20"/>
      <w:lang w:eastAsia="ar-SA"/>
    </w:rPr>
  </w:style>
  <w:style w:type="character" w:customStyle="1" w:styleId="Heading8Char">
    <w:name w:val="Heading 8 Char"/>
    <w:basedOn w:val="DefaultParagraphFont"/>
    <w:link w:val="Heading8"/>
    <w:rsid w:val="0049050F"/>
    <w:rPr>
      <w:rFonts w:ascii="Times New Roman" w:eastAsia="Times New Roman" w:hAnsi="Times New Roman" w:cs="Times"/>
      <w:b/>
      <w:bCs/>
      <w:i/>
      <w:iCs/>
      <w:sz w:val="24"/>
      <w:lang w:eastAsia="ar-SA"/>
    </w:rPr>
  </w:style>
  <w:style w:type="character" w:customStyle="1" w:styleId="Heading9Char">
    <w:name w:val="Heading 9 Char"/>
    <w:basedOn w:val="DefaultParagraphFont"/>
    <w:link w:val="Heading9"/>
    <w:rsid w:val="0049050F"/>
    <w:rPr>
      <w:rFonts w:ascii="Arial" w:eastAsia="Times New Roman" w:hAnsi="Arial" w:cs="Arial"/>
      <w:lang w:eastAsia="ar-SA"/>
    </w:rPr>
  </w:style>
  <w:style w:type="numbering" w:customStyle="1" w:styleId="NoList1">
    <w:name w:val="No List1"/>
    <w:next w:val="NoList"/>
    <w:uiPriority w:val="99"/>
    <w:semiHidden/>
    <w:unhideWhenUsed/>
    <w:rsid w:val="0049050F"/>
  </w:style>
  <w:style w:type="character" w:customStyle="1" w:styleId="WW8Num1z0">
    <w:name w:val="WW8Num1z0"/>
    <w:rsid w:val="0049050F"/>
    <w:rPr>
      <w:rFonts w:ascii="Wingdings" w:hAnsi="Wingdings"/>
    </w:rPr>
  </w:style>
  <w:style w:type="character" w:customStyle="1" w:styleId="WW8Num2z0">
    <w:name w:val="WW8Num2z0"/>
    <w:rsid w:val="0049050F"/>
    <w:rPr>
      <w:rFonts w:ascii="Symbol" w:hAnsi="Symbol"/>
    </w:rPr>
  </w:style>
  <w:style w:type="character" w:customStyle="1" w:styleId="WW8Num3z0">
    <w:name w:val="WW8Num3z0"/>
    <w:rsid w:val="0049050F"/>
    <w:rPr>
      <w:rFonts w:ascii="Wingdings" w:hAnsi="Wingdings"/>
    </w:rPr>
  </w:style>
  <w:style w:type="character" w:customStyle="1" w:styleId="WW8Num4z0">
    <w:name w:val="WW8Num4z0"/>
    <w:rsid w:val="0049050F"/>
    <w:rPr>
      <w:rFonts w:ascii="Symbol" w:hAnsi="Symbol"/>
    </w:rPr>
  </w:style>
  <w:style w:type="character" w:customStyle="1" w:styleId="WW8Num5z0">
    <w:name w:val="WW8Num5z0"/>
    <w:rsid w:val="0049050F"/>
    <w:rPr>
      <w:rFonts w:ascii="Symbol" w:hAnsi="Symbol"/>
    </w:rPr>
  </w:style>
  <w:style w:type="character" w:customStyle="1" w:styleId="WW8Num6z0">
    <w:name w:val="WW8Num6z0"/>
    <w:rsid w:val="0049050F"/>
    <w:rPr>
      <w:rFonts w:ascii="Wingdings" w:hAnsi="Wingdings"/>
    </w:rPr>
  </w:style>
  <w:style w:type="character" w:customStyle="1" w:styleId="WW8Num8z0">
    <w:name w:val="WW8Num8z0"/>
    <w:rsid w:val="0049050F"/>
    <w:rPr>
      <w:rFonts w:ascii="Wingdings" w:hAnsi="Wingdings"/>
    </w:rPr>
  </w:style>
  <w:style w:type="character" w:customStyle="1" w:styleId="Absatz-Standardschriftart">
    <w:name w:val="Absatz-Standardschriftart"/>
    <w:rsid w:val="0049050F"/>
  </w:style>
  <w:style w:type="character" w:customStyle="1" w:styleId="WW-DefaultParagraphFont">
    <w:name w:val="WW-Default Paragraph Font"/>
    <w:rsid w:val="0049050F"/>
  </w:style>
  <w:style w:type="character" w:styleId="PageNumber">
    <w:name w:val="page number"/>
    <w:rsid w:val="0049050F"/>
    <w:rPr>
      <w:rFonts w:cs="Times New Roman"/>
    </w:rPr>
  </w:style>
  <w:style w:type="character" w:customStyle="1" w:styleId="NumberingSymbols">
    <w:name w:val="Numbering Symbols"/>
    <w:rsid w:val="0049050F"/>
  </w:style>
  <w:style w:type="character" w:styleId="Hyperlink">
    <w:name w:val="Hyperlink"/>
    <w:uiPriority w:val="99"/>
    <w:rsid w:val="0049050F"/>
    <w:rPr>
      <w:rFonts w:cs="Times New Roman"/>
      <w:color w:val="0000FF"/>
      <w:u w:val="single"/>
    </w:rPr>
  </w:style>
  <w:style w:type="character" w:styleId="FollowedHyperlink">
    <w:name w:val="FollowedHyperlink"/>
    <w:rsid w:val="0049050F"/>
    <w:rPr>
      <w:rFonts w:cs="Times New Roman"/>
      <w:color w:val="0000FF"/>
      <w:u w:val="single"/>
    </w:rPr>
  </w:style>
  <w:style w:type="character" w:customStyle="1" w:styleId="WW-Absatz-Standardschriftart">
    <w:name w:val="WW-Absatz-Standardschriftart"/>
    <w:rsid w:val="0049050F"/>
  </w:style>
  <w:style w:type="character" w:customStyle="1" w:styleId="WW-Absatz-Standardschriftart1">
    <w:name w:val="WW-Absatz-Standardschriftart1"/>
    <w:rsid w:val="0049050F"/>
  </w:style>
  <w:style w:type="character" w:customStyle="1" w:styleId="WW8Num3z1">
    <w:name w:val="WW8Num3z1"/>
    <w:rsid w:val="0049050F"/>
    <w:rPr>
      <w:rFonts w:ascii="Courier New" w:hAnsi="Courier New"/>
    </w:rPr>
  </w:style>
  <w:style w:type="character" w:customStyle="1" w:styleId="WW8Num3z3">
    <w:name w:val="WW8Num3z3"/>
    <w:rsid w:val="0049050F"/>
    <w:rPr>
      <w:rFonts w:ascii="Symbol" w:hAnsi="Symbol"/>
    </w:rPr>
  </w:style>
  <w:style w:type="character" w:customStyle="1" w:styleId="WW8Num4z1">
    <w:name w:val="WW8Num4z1"/>
    <w:rsid w:val="0049050F"/>
    <w:rPr>
      <w:rFonts w:ascii="Courier New" w:hAnsi="Courier New"/>
    </w:rPr>
  </w:style>
  <w:style w:type="character" w:customStyle="1" w:styleId="WW8Num4z2">
    <w:name w:val="WW8Num4z2"/>
    <w:rsid w:val="0049050F"/>
    <w:rPr>
      <w:rFonts w:ascii="Wingdings" w:hAnsi="Wingdings"/>
    </w:rPr>
  </w:style>
  <w:style w:type="character" w:customStyle="1" w:styleId="WW8Num5z1">
    <w:name w:val="WW8Num5z1"/>
    <w:rsid w:val="0049050F"/>
    <w:rPr>
      <w:rFonts w:ascii="Courier New" w:hAnsi="Courier New"/>
    </w:rPr>
  </w:style>
  <w:style w:type="character" w:customStyle="1" w:styleId="WW8Num5z2">
    <w:name w:val="WW8Num5z2"/>
    <w:rsid w:val="0049050F"/>
    <w:rPr>
      <w:rFonts w:ascii="Wingdings" w:hAnsi="Wingdings"/>
    </w:rPr>
  </w:style>
  <w:style w:type="character" w:customStyle="1" w:styleId="WW8Num6z1">
    <w:name w:val="WW8Num6z1"/>
    <w:rsid w:val="0049050F"/>
    <w:rPr>
      <w:rFonts w:ascii="Courier New" w:hAnsi="Courier New"/>
    </w:rPr>
  </w:style>
  <w:style w:type="character" w:customStyle="1" w:styleId="WW8Num6z3">
    <w:name w:val="WW8Num6z3"/>
    <w:rsid w:val="0049050F"/>
    <w:rPr>
      <w:rFonts w:ascii="Symbol" w:hAnsi="Symbol"/>
    </w:rPr>
  </w:style>
  <w:style w:type="character" w:customStyle="1" w:styleId="WW8Num7z0">
    <w:name w:val="WW8Num7z0"/>
    <w:rsid w:val="0049050F"/>
    <w:rPr>
      <w:rFonts w:ascii="Times New Roman" w:hAnsi="Times New Roman"/>
    </w:rPr>
  </w:style>
  <w:style w:type="character" w:customStyle="1" w:styleId="WW8Num11z0">
    <w:name w:val="WW8Num11z0"/>
    <w:rsid w:val="0049050F"/>
    <w:rPr>
      <w:rFonts w:ascii="Symbol" w:hAnsi="Symbol"/>
    </w:rPr>
  </w:style>
  <w:style w:type="character" w:customStyle="1" w:styleId="WW8Num11z1">
    <w:name w:val="WW8Num11z1"/>
    <w:rsid w:val="0049050F"/>
    <w:rPr>
      <w:rFonts w:ascii="Courier New" w:hAnsi="Courier New"/>
    </w:rPr>
  </w:style>
  <w:style w:type="character" w:customStyle="1" w:styleId="WW8Num11z2">
    <w:name w:val="WW8Num11z2"/>
    <w:rsid w:val="0049050F"/>
    <w:rPr>
      <w:rFonts w:ascii="Wingdings" w:hAnsi="Wingdings"/>
    </w:rPr>
  </w:style>
  <w:style w:type="character" w:customStyle="1" w:styleId="WW8Num13z0">
    <w:name w:val="WW8Num13z0"/>
    <w:rsid w:val="0049050F"/>
    <w:rPr>
      <w:rFonts w:ascii="Symbol" w:hAnsi="Symbol"/>
    </w:rPr>
  </w:style>
  <w:style w:type="character" w:customStyle="1" w:styleId="WW8Num13z1">
    <w:name w:val="WW8Num13z1"/>
    <w:rsid w:val="0049050F"/>
    <w:rPr>
      <w:rFonts w:ascii="Courier New" w:hAnsi="Courier New"/>
    </w:rPr>
  </w:style>
  <w:style w:type="character" w:customStyle="1" w:styleId="WW8Num13z2">
    <w:name w:val="WW8Num13z2"/>
    <w:rsid w:val="0049050F"/>
    <w:rPr>
      <w:rFonts w:ascii="Wingdings" w:hAnsi="Wingdings"/>
    </w:rPr>
  </w:style>
  <w:style w:type="character" w:customStyle="1" w:styleId="WW8Num14z0">
    <w:name w:val="WW8Num14z0"/>
    <w:rsid w:val="0049050F"/>
    <w:rPr>
      <w:rFonts w:ascii="Symbol" w:hAnsi="Symbol"/>
    </w:rPr>
  </w:style>
  <w:style w:type="character" w:customStyle="1" w:styleId="WW8Num14z1">
    <w:name w:val="WW8Num14z1"/>
    <w:rsid w:val="0049050F"/>
    <w:rPr>
      <w:rFonts w:ascii="Courier New" w:hAnsi="Courier New"/>
    </w:rPr>
  </w:style>
  <w:style w:type="character" w:customStyle="1" w:styleId="WW8Num14z2">
    <w:name w:val="WW8Num14z2"/>
    <w:rsid w:val="0049050F"/>
    <w:rPr>
      <w:rFonts w:ascii="Wingdings" w:hAnsi="Wingdings"/>
    </w:rPr>
  </w:style>
  <w:style w:type="character" w:customStyle="1" w:styleId="WW8Num15z0">
    <w:name w:val="WW8Num15z0"/>
    <w:rsid w:val="0049050F"/>
    <w:rPr>
      <w:rFonts w:ascii="Wingdings" w:hAnsi="Wingdings"/>
    </w:rPr>
  </w:style>
  <w:style w:type="character" w:customStyle="1" w:styleId="WW8Num15z1">
    <w:name w:val="WW8Num15z1"/>
    <w:rsid w:val="0049050F"/>
    <w:rPr>
      <w:rFonts w:ascii="Courier New" w:hAnsi="Courier New"/>
    </w:rPr>
  </w:style>
  <w:style w:type="character" w:customStyle="1" w:styleId="WW8Num15z3">
    <w:name w:val="WW8Num15z3"/>
    <w:rsid w:val="0049050F"/>
    <w:rPr>
      <w:rFonts w:ascii="Symbol" w:hAnsi="Symbol"/>
    </w:rPr>
  </w:style>
  <w:style w:type="character" w:customStyle="1" w:styleId="bodytextChar1">
    <w:name w:val="body text Char1"/>
    <w:rsid w:val="0049050F"/>
    <w:rPr>
      <w:rFonts w:ascii="Times" w:eastAsia="Times New Roman" w:hAnsi="Times" w:cs="Times New Roman"/>
      <w:sz w:val="24"/>
      <w:lang w:val="en-US" w:eastAsia="ar-SA" w:bidi="ar-SA"/>
    </w:rPr>
  </w:style>
  <w:style w:type="character" w:styleId="HTMLCite">
    <w:name w:val="HTML Cite"/>
    <w:rsid w:val="0049050F"/>
    <w:rPr>
      <w:rFonts w:cs="Times New Roman"/>
      <w:i/>
      <w:iCs/>
    </w:rPr>
  </w:style>
  <w:style w:type="character" w:customStyle="1" w:styleId="WW8Num9z1">
    <w:name w:val="WW8Num9z1"/>
    <w:rsid w:val="0049050F"/>
    <w:rPr>
      <w:rFonts w:ascii="Courier New" w:hAnsi="Courier New"/>
    </w:rPr>
  </w:style>
  <w:style w:type="paragraph" w:customStyle="1" w:styleId="Heading">
    <w:name w:val="Heading"/>
    <w:basedOn w:val="Normal"/>
    <w:next w:val="BodyText"/>
    <w:rsid w:val="0049050F"/>
    <w:pPr>
      <w:keepNext/>
      <w:suppressAutoHyphens/>
      <w:spacing w:before="240" w:after="120" w:line="240" w:lineRule="auto"/>
    </w:pPr>
    <w:rPr>
      <w:rFonts w:ascii="Arial" w:eastAsia="Times New Roman" w:hAnsi="Arial" w:cs="Tahoma"/>
      <w:sz w:val="28"/>
      <w:szCs w:val="28"/>
      <w:lang w:eastAsia="ar-SA"/>
    </w:rPr>
  </w:style>
  <w:style w:type="paragraph" w:styleId="BodyText">
    <w:name w:val="Body Text"/>
    <w:basedOn w:val="Normal"/>
    <w:link w:val="BodyTextChar"/>
    <w:uiPriority w:val="99"/>
    <w:rsid w:val="0049050F"/>
    <w:pPr>
      <w:tabs>
        <w:tab w:val="left" w:pos="5940"/>
      </w:tabs>
      <w:suppressAutoHyphens/>
      <w:autoSpaceDE w:val="0"/>
      <w:spacing w:before="120" w:after="120" w:line="240" w:lineRule="auto"/>
      <w:jc w:val="both"/>
    </w:pPr>
    <w:rPr>
      <w:rFonts w:ascii="Times New Roman" w:eastAsia="Times New Roman" w:hAnsi="Times New Roman" w:cs="Times New Roman"/>
      <w:sz w:val="24"/>
      <w:szCs w:val="20"/>
      <w:lang w:eastAsia="ar-SA"/>
    </w:rPr>
  </w:style>
  <w:style w:type="character" w:customStyle="1" w:styleId="BodyTextChar">
    <w:name w:val="Body Text Char"/>
    <w:basedOn w:val="DefaultParagraphFont"/>
    <w:link w:val="BodyText"/>
    <w:uiPriority w:val="99"/>
    <w:rsid w:val="0049050F"/>
    <w:rPr>
      <w:rFonts w:ascii="Times New Roman" w:eastAsia="Times New Roman" w:hAnsi="Times New Roman" w:cs="Times New Roman"/>
      <w:sz w:val="24"/>
      <w:szCs w:val="20"/>
      <w:lang w:eastAsia="ar-SA"/>
    </w:rPr>
  </w:style>
  <w:style w:type="paragraph" w:styleId="List">
    <w:name w:val="List"/>
    <w:basedOn w:val="BodyText"/>
    <w:rsid w:val="0049050F"/>
    <w:rPr>
      <w:rFonts w:cs="Tahoma"/>
    </w:rPr>
  </w:style>
  <w:style w:type="paragraph" w:styleId="Caption">
    <w:name w:val="caption"/>
    <w:basedOn w:val="Normal"/>
    <w:qFormat/>
    <w:rsid w:val="0049050F"/>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Index">
    <w:name w:val="Index"/>
    <w:basedOn w:val="Normal"/>
    <w:rsid w:val="0049050F"/>
    <w:pPr>
      <w:suppressLineNumbers/>
      <w:suppressAutoHyphens/>
      <w:spacing w:after="0" w:line="240" w:lineRule="auto"/>
    </w:pPr>
    <w:rPr>
      <w:rFonts w:ascii="Times New Roman" w:eastAsia="Times New Roman" w:hAnsi="Times New Roman" w:cs="Tahoma"/>
      <w:sz w:val="24"/>
      <w:szCs w:val="20"/>
      <w:lang w:eastAsia="ar-SA"/>
    </w:rPr>
  </w:style>
  <w:style w:type="paragraph" w:styleId="BodyTextIndent">
    <w:name w:val="Body Text Indent"/>
    <w:basedOn w:val="Normal"/>
    <w:link w:val="BodyTextIndentChar"/>
    <w:rsid w:val="0049050F"/>
    <w:pPr>
      <w:suppressAutoHyphens/>
      <w:autoSpaceDE w:val="0"/>
      <w:spacing w:after="120" w:line="240" w:lineRule="auto"/>
      <w:ind w:left="432" w:hanging="432"/>
      <w:jc w:val="both"/>
    </w:pPr>
    <w:rPr>
      <w:rFonts w:ascii="Times New Roman" w:eastAsia="Times New Roman" w:hAnsi="Times New Roman" w:cs="Times New Roman"/>
      <w:lang w:eastAsia="ar-SA"/>
    </w:rPr>
  </w:style>
  <w:style w:type="character" w:customStyle="1" w:styleId="BodyTextIndentChar">
    <w:name w:val="Body Text Indent Char"/>
    <w:basedOn w:val="DefaultParagraphFont"/>
    <w:link w:val="BodyTextIndent"/>
    <w:rsid w:val="0049050F"/>
    <w:rPr>
      <w:rFonts w:ascii="Times New Roman" w:eastAsia="Times New Roman" w:hAnsi="Times New Roman" w:cs="Times New Roman"/>
      <w:lang w:eastAsia="ar-SA"/>
    </w:rPr>
  </w:style>
  <w:style w:type="paragraph" w:styleId="Header">
    <w:name w:val="header"/>
    <w:basedOn w:val="Normal"/>
    <w:link w:val="HeaderChar"/>
    <w:rsid w:val="0049050F"/>
    <w:pPr>
      <w:tabs>
        <w:tab w:val="center" w:pos="4320"/>
        <w:tab w:val="right" w:pos="8640"/>
      </w:tabs>
      <w:suppressAutoHyphens/>
      <w:spacing w:after="0" w:line="240" w:lineRule="auto"/>
    </w:pPr>
    <w:rPr>
      <w:rFonts w:ascii="Times New Roman" w:eastAsia="Times New Roman" w:hAnsi="Times New Roman" w:cs="Times New Roman"/>
      <w:sz w:val="24"/>
      <w:szCs w:val="20"/>
      <w:lang w:eastAsia="ar-SA"/>
    </w:rPr>
  </w:style>
  <w:style w:type="character" w:customStyle="1" w:styleId="HeaderChar">
    <w:name w:val="Header Char"/>
    <w:basedOn w:val="DefaultParagraphFont"/>
    <w:link w:val="Header"/>
    <w:rsid w:val="0049050F"/>
    <w:rPr>
      <w:rFonts w:ascii="Times New Roman" w:eastAsia="Times New Roman" w:hAnsi="Times New Roman" w:cs="Times New Roman"/>
      <w:sz w:val="24"/>
      <w:szCs w:val="20"/>
      <w:lang w:eastAsia="ar-SA"/>
    </w:rPr>
  </w:style>
  <w:style w:type="paragraph" w:styleId="Footer">
    <w:name w:val="footer"/>
    <w:basedOn w:val="Normal"/>
    <w:link w:val="FooterChar"/>
    <w:uiPriority w:val="99"/>
    <w:rsid w:val="0049050F"/>
    <w:pPr>
      <w:tabs>
        <w:tab w:val="center" w:pos="4320"/>
        <w:tab w:val="right" w:pos="8640"/>
      </w:tabs>
      <w:suppressAutoHyphens/>
      <w:spacing w:after="0" w:line="240" w:lineRule="auto"/>
    </w:pPr>
    <w:rPr>
      <w:rFonts w:ascii="Times New Roman" w:eastAsia="Times New Roman" w:hAnsi="Times New Roman" w:cs="Times New Roman"/>
      <w:sz w:val="24"/>
      <w:szCs w:val="20"/>
      <w:lang w:eastAsia="ar-SA"/>
    </w:rPr>
  </w:style>
  <w:style w:type="character" w:customStyle="1" w:styleId="FooterChar">
    <w:name w:val="Footer Char"/>
    <w:basedOn w:val="DefaultParagraphFont"/>
    <w:link w:val="Footer"/>
    <w:uiPriority w:val="99"/>
    <w:rsid w:val="0049050F"/>
    <w:rPr>
      <w:rFonts w:ascii="Times New Roman" w:eastAsia="Times New Roman" w:hAnsi="Times New Roman" w:cs="Times New Roman"/>
      <w:sz w:val="24"/>
      <w:szCs w:val="20"/>
      <w:lang w:eastAsia="ar-SA"/>
    </w:rPr>
  </w:style>
  <w:style w:type="paragraph" w:customStyle="1" w:styleId="TableContents">
    <w:name w:val="Table Contents"/>
    <w:basedOn w:val="Normal"/>
    <w:rsid w:val="0049050F"/>
    <w:pPr>
      <w:suppressLineNumbers/>
      <w:suppressAutoHyphens/>
      <w:spacing w:after="0" w:line="240" w:lineRule="auto"/>
    </w:pPr>
    <w:rPr>
      <w:rFonts w:ascii="Times New Roman" w:eastAsia="Times New Roman" w:hAnsi="Times New Roman" w:cs="Times New Roman"/>
      <w:sz w:val="24"/>
      <w:szCs w:val="20"/>
      <w:lang w:eastAsia="ar-SA"/>
    </w:rPr>
  </w:style>
  <w:style w:type="paragraph" w:customStyle="1" w:styleId="TableHeading">
    <w:name w:val="Table Heading"/>
    <w:basedOn w:val="TableContents"/>
    <w:rsid w:val="0049050F"/>
    <w:pPr>
      <w:jc w:val="center"/>
    </w:pPr>
    <w:rPr>
      <w:b/>
      <w:bCs/>
    </w:rPr>
  </w:style>
  <w:style w:type="paragraph" w:customStyle="1" w:styleId="Framecontents">
    <w:name w:val="Frame contents"/>
    <w:basedOn w:val="BodyText"/>
    <w:rsid w:val="0049050F"/>
  </w:style>
  <w:style w:type="paragraph" w:styleId="FootnoteText">
    <w:name w:val="footnote text"/>
    <w:basedOn w:val="Normal"/>
    <w:link w:val="FootnoteTextChar"/>
    <w:semiHidden/>
    <w:rsid w:val="0049050F"/>
    <w:pPr>
      <w:suppressAutoHyphens/>
      <w:spacing w:after="0" w:line="240" w:lineRule="auto"/>
    </w:pPr>
    <w:rPr>
      <w:rFonts w:ascii="Times" w:eastAsia="Times New Roman" w:hAnsi="Times" w:cs="Times New Roman"/>
      <w:sz w:val="20"/>
      <w:szCs w:val="20"/>
      <w:lang w:eastAsia="ar-SA"/>
    </w:rPr>
  </w:style>
  <w:style w:type="character" w:customStyle="1" w:styleId="FootnoteTextChar">
    <w:name w:val="Footnote Text Char"/>
    <w:basedOn w:val="DefaultParagraphFont"/>
    <w:link w:val="FootnoteText"/>
    <w:semiHidden/>
    <w:rsid w:val="0049050F"/>
    <w:rPr>
      <w:rFonts w:ascii="Times" w:eastAsia="Times New Roman" w:hAnsi="Times" w:cs="Times New Roman"/>
      <w:sz w:val="20"/>
      <w:szCs w:val="20"/>
      <w:lang w:eastAsia="ar-SA"/>
    </w:rPr>
  </w:style>
  <w:style w:type="paragraph" w:styleId="TOC1">
    <w:name w:val="toc 1"/>
    <w:basedOn w:val="Normal"/>
    <w:next w:val="Normal"/>
    <w:uiPriority w:val="39"/>
    <w:qFormat/>
    <w:rsid w:val="0049050F"/>
    <w:pPr>
      <w:tabs>
        <w:tab w:val="right" w:leader="underscore" w:pos="8630"/>
      </w:tabs>
      <w:suppressAutoHyphens/>
      <w:spacing w:before="120" w:after="0" w:line="240" w:lineRule="auto"/>
    </w:pPr>
    <w:rPr>
      <w:rFonts w:ascii="Times New Roman" w:eastAsia="Times New Roman" w:hAnsi="Times New Roman" w:cs="Times New Roman"/>
      <w:b/>
      <w:sz w:val="32"/>
      <w:szCs w:val="20"/>
      <w:lang w:eastAsia="ar-SA"/>
    </w:rPr>
  </w:style>
  <w:style w:type="paragraph" w:styleId="TOC2">
    <w:name w:val="toc 2"/>
    <w:basedOn w:val="Normal"/>
    <w:next w:val="Normal"/>
    <w:uiPriority w:val="39"/>
    <w:qFormat/>
    <w:rsid w:val="0049050F"/>
    <w:pPr>
      <w:suppressAutoHyphens/>
      <w:spacing w:before="120" w:after="0" w:line="240" w:lineRule="auto"/>
      <w:ind w:left="240"/>
    </w:pPr>
    <w:rPr>
      <w:rFonts w:ascii="Times New Roman" w:eastAsia="Times New Roman" w:hAnsi="Times New Roman" w:cs="Times New Roman"/>
      <w:b/>
      <w:szCs w:val="20"/>
      <w:lang w:eastAsia="ar-SA"/>
    </w:rPr>
  </w:style>
  <w:style w:type="paragraph" w:styleId="TOC3">
    <w:name w:val="toc 3"/>
    <w:basedOn w:val="Normal"/>
    <w:next w:val="Normal"/>
    <w:uiPriority w:val="39"/>
    <w:qFormat/>
    <w:rsid w:val="0049050F"/>
    <w:pPr>
      <w:suppressAutoHyphens/>
      <w:spacing w:after="0" w:line="240" w:lineRule="auto"/>
      <w:ind w:left="480"/>
    </w:pPr>
    <w:rPr>
      <w:rFonts w:ascii="Times New Roman" w:eastAsia="Times New Roman" w:hAnsi="Times New Roman" w:cs="Times New Roman"/>
      <w:sz w:val="20"/>
      <w:szCs w:val="20"/>
      <w:lang w:eastAsia="ar-SA"/>
    </w:rPr>
  </w:style>
  <w:style w:type="paragraph" w:styleId="TOC4">
    <w:name w:val="toc 4"/>
    <w:basedOn w:val="Normal"/>
    <w:next w:val="Normal"/>
    <w:uiPriority w:val="39"/>
    <w:rsid w:val="0049050F"/>
    <w:pPr>
      <w:suppressAutoHyphens/>
      <w:spacing w:after="0" w:line="240" w:lineRule="auto"/>
      <w:ind w:left="720"/>
    </w:pPr>
    <w:rPr>
      <w:rFonts w:ascii="Times New Roman" w:eastAsia="Times New Roman" w:hAnsi="Times New Roman" w:cs="Times New Roman"/>
      <w:sz w:val="20"/>
      <w:szCs w:val="20"/>
      <w:lang w:eastAsia="ar-SA"/>
    </w:rPr>
  </w:style>
  <w:style w:type="paragraph" w:styleId="TOC5">
    <w:name w:val="toc 5"/>
    <w:basedOn w:val="Normal"/>
    <w:next w:val="Normal"/>
    <w:uiPriority w:val="39"/>
    <w:rsid w:val="0049050F"/>
    <w:pPr>
      <w:suppressAutoHyphens/>
      <w:spacing w:after="0" w:line="240" w:lineRule="auto"/>
      <w:ind w:left="960"/>
    </w:pPr>
    <w:rPr>
      <w:rFonts w:ascii="Times New Roman" w:eastAsia="Times New Roman" w:hAnsi="Times New Roman" w:cs="Times New Roman"/>
      <w:sz w:val="20"/>
      <w:szCs w:val="20"/>
      <w:lang w:eastAsia="ar-SA"/>
    </w:rPr>
  </w:style>
  <w:style w:type="paragraph" w:styleId="TOC6">
    <w:name w:val="toc 6"/>
    <w:basedOn w:val="Normal"/>
    <w:next w:val="Normal"/>
    <w:uiPriority w:val="39"/>
    <w:rsid w:val="0049050F"/>
    <w:pPr>
      <w:suppressAutoHyphens/>
      <w:spacing w:after="0" w:line="240" w:lineRule="auto"/>
      <w:ind w:left="1200"/>
    </w:pPr>
    <w:rPr>
      <w:rFonts w:ascii="Times New Roman" w:eastAsia="Times New Roman" w:hAnsi="Times New Roman" w:cs="Times New Roman"/>
      <w:sz w:val="20"/>
      <w:szCs w:val="20"/>
      <w:lang w:eastAsia="ar-SA"/>
    </w:rPr>
  </w:style>
  <w:style w:type="paragraph" w:styleId="TOC7">
    <w:name w:val="toc 7"/>
    <w:basedOn w:val="Normal"/>
    <w:next w:val="Normal"/>
    <w:uiPriority w:val="39"/>
    <w:rsid w:val="0049050F"/>
    <w:pPr>
      <w:suppressAutoHyphens/>
      <w:spacing w:after="0" w:line="240" w:lineRule="auto"/>
      <w:ind w:left="1440"/>
    </w:pPr>
    <w:rPr>
      <w:rFonts w:ascii="Times New Roman" w:eastAsia="Times New Roman" w:hAnsi="Times New Roman" w:cs="Times New Roman"/>
      <w:sz w:val="20"/>
      <w:szCs w:val="20"/>
      <w:lang w:eastAsia="ar-SA"/>
    </w:rPr>
  </w:style>
  <w:style w:type="paragraph" w:styleId="TOC8">
    <w:name w:val="toc 8"/>
    <w:basedOn w:val="Normal"/>
    <w:next w:val="Normal"/>
    <w:uiPriority w:val="39"/>
    <w:rsid w:val="0049050F"/>
    <w:pPr>
      <w:suppressAutoHyphens/>
      <w:spacing w:after="0" w:line="240" w:lineRule="auto"/>
      <w:ind w:left="1680"/>
    </w:pPr>
    <w:rPr>
      <w:rFonts w:ascii="Times New Roman" w:eastAsia="Times New Roman" w:hAnsi="Times New Roman" w:cs="Times New Roman"/>
      <w:sz w:val="20"/>
      <w:szCs w:val="20"/>
      <w:lang w:eastAsia="ar-SA"/>
    </w:rPr>
  </w:style>
  <w:style w:type="paragraph" w:styleId="TOC9">
    <w:name w:val="toc 9"/>
    <w:basedOn w:val="Normal"/>
    <w:next w:val="Normal"/>
    <w:uiPriority w:val="39"/>
    <w:rsid w:val="0049050F"/>
    <w:pPr>
      <w:suppressAutoHyphens/>
      <w:spacing w:after="0" w:line="240" w:lineRule="auto"/>
      <w:ind w:left="1920"/>
    </w:pPr>
    <w:rPr>
      <w:rFonts w:ascii="Times New Roman" w:eastAsia="Times New Roman" w:hAnsi="Times New Roman" w:cs="Times New Roman"/>
      <w:sz w:val="20"/>
      <w:szCs w:val="20"/>
      <w:lang w:eastAsia="ar-SA"/>
    </w:rPr>
  </w:style>
  <w:style w:type="paragraph" w:customStyle="1" w:styleId="Contents10">
    <w:name w:val="Contents 10"/>
    <w:basedOn w:val="Index"/>
    <w:rsid w:val="0049050F"/>
    <w:pPr>
      <w:tabs>
        <w:tab w:val="right" w:leader="dot" w:pos="9972"/>
      </w:tabs>
      <w:ind w:left="2547"/>
    </w:pPr>
  </w:style>
  <w:style w:type="paragraph" w:styleId="Title">
    <w:name w:val="Title"/>
    <w:basedOn w:val="Normal"/>
    <w:next w:val="Subtitle"/>
    <w:link w:val="TitleChar"/>
    <w:qFormat/>
    <w:rsid w:val="0049050F"/>
    <w:pPr>
      <w:suppressAutoHyphens/>
      <w:autoSpaceDE w:val="0"/>
      <w:spacing w:after="0" w:line="240" w:lineRule="auto"/>
      <w:jc w:val="center"/>
    </w:pPr>
    <w:rPr>
      <w:rFonts w:ascii="Times New Roman" w:eastAsia="Times New Roman" w:hAnsi="Times New Roman" w:cs="Times New Roman"/>
      <w:sz w:val="72"/>
      <w:szCs w:val="20"/>
      <w:lang w:eastAsia="ar-SA"/>
    </w:rPr>
  </w:style>
  <w:style w:type="character" w:customStyle="1" w:styleId="TitleChar">
    <w:name w:val="Title Char"/>
    <w:basedOn w:val="DefaultParagraphFont"/>
    <w:link w:val="Title"/>
    <w:rsid w:val="0049050F"/>
    <w:rPr>
      <w:rFonts w:ascii="Times New Roman" w:eastAsia="Times New Roman" w:hAnsi="Times New Roman" w:cs="Times New Roman"/>
      <w:sz w:val="72"/>
      <w:szCs w:val="20"/>
      <w:lang w:eastAsia="ar-SA"/>
    </w:rPr>
  </w:style>
  <w:style w:type="paragraph" w:styleId="Subtitle">
    <w:name w:val="Subtitle"/>
    <w:basedOn w:val="Normal"/>
    <w:next w:val="BodyText"/>
    <w:link w:val="SubtitleChar"/>
    <w:qFormat/>
    <w:rsid w:val="0049050F"/>
    <w:pPr>
      <w:suppressAutoHyphens/>
      <w:autoSpaceDE w:val="0"/>
      <w:spacing w:after="0" w:line="240" w:lineRule="auto"/>
      <w:jc w:val="center"/>
    </w:pPr>
    <w:rPr>
      <w:rFonts w:ascii="Times New Roman" w:eastAsia="Times New Roman" w:hAnsi="Times New Roman" w:cs="Times New Roman"/>
      <w:b/>
      <w:sz w:val="96"/>
      <w:szCs w:val="20"/>
      <w:lang w:eastAsia="ar-SA"/>
    </w:rPr>
  </w:style>
  <w:style w:type="character" w:customStyle="1" w:styleId="SubtitleChar">
    <w:name w:val="Subtitle Char"/>
    <w:basedOn w:val="DefaultParagraphFont"/>
    <w:link w:val="Subtitle"/>
    <w:rsid w:val="0049050F"/>
    <w:rPr>
      <w:rFonts w:ascii="Times New Roman" w:eastAsia="Times New Roman" w:hAnsi="Times New Roman" w:cs="Times New Roman"/>
      <w:b/>
      <w:sz w:val="96"/>
      <w:szCs w:val="20"/>
      <w:lang w:eastAsia="ar-SA"/>
    </w:rPr>
  </w:style>
  <w:style w:type="paragraph" w:customStyle="1" w:styleId="BodyText1">
    <w:name w:val="Body Text1"/>
    <w:basedOn w:val="Normal"/>
    <w:rsid w:val="0049050F"/>
    <w:pPr>
      <w:suppressAutoHyphens/>
      <w:spacing w:after="280" w:line="240" w:lineRule="auto"/>
      <w:jc w:val="both"/>
    </w:pPr>
    <w:rPr>
      <w:rFonts w:ascii="Times" w:eastAsia="Times New Roman" w:hAnsi="Times" w:cs="Times New Roman"/>
      <w:sz w:val="24"/>
      <w:szCs w:val="20"/>
      <w:lang w:eastAsia="ar-SA"/>
    </w:rPr>
  </w:style>
  <w:style w:type="paragraph" w:customStyle="1" w:styleId="GDPStyle1">
    <w:name w:val="GDP Style1"/>
    <w:basedOn w:val="Heading1"/>
    <w:rsid w:val="0049050F"/>
    <w:pPr>
      <w:numPr>
        <w:numId w:val="1"/>
      </w:numPr>
      <w:pBdr>
        <w:bottom w:val="single" w:sz="4" w:space="6" w:color="000000"/>
      </w:pBdr>
      <w:autoSpaceDE/>
      <w:spacing w:before="480" w:after="120"/>
    </w:pPr>
    <w:rPr>
      <w:caps/>
      <w:kern w:val="1"/>
      <w:sz w:val="32"/>
      <w:lang w:val="en-GB"/>
    </w:rPr>
  </w:style>
  <w:style w:type="paragraph" w:customStyle="1" w:styleId="H3">
    <w:name w:val="H3"/>
    <w:basedOn w:val="Normal"/>
    <w:rsid w:val="0049050F"/>
    <w:pPr>
      <w:suppressAutoHyphens/>
      <w:spacing w:before="240" w:after="240" w:line="240" w:lineRule="auto"/>
      <w:jc w:val="both"/>
    </w:pPr>
    <w:rPr>
      <w:rFonts w:ascii="Arial" w:eastAsia="Times New Roman" w:hAnsi="Arial" w:cs="Times New Roman"/>
      <w:b/>
      <w:sz w:val="24"/>
      <w:szCs w:val="20"/>
      <w:lang w:eastAsia="ar-SA"/>
    </w:rPr>
  </w:style>
  <w:style w:type="paragraph" w:customStyle="1" w:styleId="StyleHeading2ArialBeforeAutoAfterAuto">
    <w:name w:val="Style Heading 2 + Arial Before:  Auto After:  Auto"/>
    <w:basedOn w:val="Heading2"/>
    <w:rsid w:val="0049050F"/>
    <w:pPr>
      <w:spacing w:before="240" w:after="240"/>
    </w:pPr>
    <w:rPr>
      <w:rFonts w:ascii="Arial" w:hAnsi="Arial"/>
      <w:bCs/>
    </w:rPr>
  </w:style>
  <w:style w:type="paragraph" w:styleId="BalloonText">
    <w:name w:val="Balloon Text"/>
    <w:basedOn w:val="Normal"/>
    <w:link w:val="BalloonTextChar"/>
    <w:uiPriority w:val="99"/>
    <w:rsid w:val="0049050F"/>
    <w:pPr>
      <w:suppressAutoHyphens/>
      <w:spacing w:after="0" w:line="240" w:lineRule="auto"/>
    </w:pPr>
    <w:rPr>
      <w:rFonts w:ascii="Tahoma" w:eastAsia="Times New Roman" w:hAnsi="Tahoma" w:cs="Wingdings"/>
      <w:sz w:val="16"/>
      <w:szCs w:val="16"/>
      <w:lang w:eastAsia="ar-SA"/>
    </w:rPr>
  </w:style>
  <w:style w:type="character" w:customStyle="1" w:styleId="BalloonTextChar">
    <w:name w:val="Balloon Text Char"/>
    <w:basedOn w:val="DefaultParagraphFont"/>
    <w:link w:val="BalloonText"/>
    <w:uiPriority w:val="99"/>
    <w:rsid w:val="0049050F"/>
    <w:rPr>
      <w:rFonts w:ascii="Tahoma" w:eastAsia="Times New Roman" w:hAnsi="Tahoma" w:cs="Wingdings"/>
      <w:sz w:val="16"/>
      <w:szCs w:val="16"/>
      <w:lang w:eastAsia="ar-SA"/>
    </w:rPr>
  </w:style>
  <w:style w:type="paragraph" w:styleId="BodyText2">
    <w:name w:val="Body Text 2"/>
    <w:basedOn w:val="Normal"/>
    <w:link w:val="BodyText2Char"/>
    <w:rsid w:val="0049050F"/>
    <w:pPr>
      <w:suppressAutoHyphens/>
      <w:spacing w:after="0" w:line="240" w:lineRule="auto"/>
      <w:jc w:val="both"/>
    </w:pPr>
    <w:rPr>
      <w:rFonts w:ascii="Times" w:eastAsia="Times New Roman" w:hAnsi="Times" w:cs="Times New Roman"/>
      <w:szCs w:val="20"/>
      <w:lang w:eastAsia="ar-SA"/>
    </w:rPr>
  </w:style>
  <w:style w:type="character" w:customStyle="1" w:styleId="BodyText2Char">
    <w:name w:val="Body Text 2 Char"/>
    <w:basedOn w:val="DefaultParagraphFont"/>
    <w:link w:val="BodyText2"/>
    <w:rsid w:val="0049050F"/>
    <w:rPr>
      <w:rFonts w:ascii="Times" w:eastAsia="Times New Roman" w:hAnsi="Times" w:cs="Times New Roman"/>
      <w:szCs w:val="20"/>
      <w:lang w:eastAsia="ar-SA"/>
    </w:rPr>
  </w:style>
  <w:style w:type="paragraph" w:customStyle="1" w:styleId="references">
    <w:name w:val="references"/>
    <w:basedOn w:val="Normal"/>
    <w:rsid w:val="0049050F"/>
    <w:pPr>
      <w:suppressAutoHyphens/>
      <w:overflowPunct w:val="0"/>
      <w:autoSpaceDE w:val="0"/>
      <w:spacing w:after="120" w:line="240" w:lineRule="auto"/>
      <w:ind w:left="720" w:hanging="720"/>
      <w:jc w:val="both"/>
      <w:textAlignment w:val="baseline"/>
    </w:pPr>
    <w:rPr>
      <w:rFonts w:ascii="Times New Roman" w:eastAsia="Times New Roman" w:hAnsi="Times New Roman" w:cs="Times New Roman"/>
      <w:sz w:val="24"/>
      <w:szCs w:val="20"/>
      <w:lang w:eastAsia="ar-SA"/>
    </w:rPr>
  </w:style>
  <w:style w:type="paragraph" w:styleId="NormalWeb">
    <w:name w:val="Normal (Web)"/>
    <w:basedOn w:val="Normal"/>
    <w:rsid w:val="0049050F"/>
    <w:pPr>
      <w:suppressAutoHyphens/>
      <w:spacing w:before="280" w:after="280" w:line="240" w:lineRule="auto"/>
    </w:pPr>
    <w:rPr>
      <w:rFonts w:ascii="Times New Roman" w:eastAsia="Times New Roman" w:hAnsi="Times New Roman" w:cs="Times New Roman"/>
      <w:sz w:val="24"/>
      <w:szCs w:val="24"/>
      <w:lang w:eastAsia="ar-SA"/>
    </w:rPr>
  </w:style>
  <w:style w:type="paragraph" w:styleId="BodyText3">
    <w:name w:val="Body Text 3"/>
    <w:basedOn w:val="Normal"/>
    <w:link w:val="BodyText3Char"/>
    <w:rsid w:val="0049050F"/>
    <w:pPr>
      <w:suppressAutoHyphens/>
      <w:spacing w:after="0" w:line="240" w:lineRule="auto"/>
      <w:jc w:val="center"/>
    </w:pPr>
    <w:rPr>
      <w:rFonts w:ascii="Times" w:eastAsia="Times New Roman" w:hAnsi="Times" w:cs="Times New Roman"/>
      <w:b/>
      <w:sz w:val="40"/>
      <w:szCs w:val="20"/>
      <w:lang w:eastAsia="ar-SA"/>
    </w:rPr>
  </w:style>
  <w:style w:type="character" w:customStyle="1" w:styleId="BodyText3Char">
    <w:name w:val="Body Text 3 Char"/>
    <w:basedOn w:val="DefaultParagraphFont"/>
    <w:link w:val="BodyText3"/>
    <w:rsid w:val="0049050F"/>
    <w:rPr>
      <w:rFonts w:ascii="Times" w:eastAsia="Times New Roman" w:hAnsi="Times" w:cs="Times New Roman"/>
      <w:b/>
      <w:sz w:val="40"/>
      <w:szCs w:val="20"/>
      <w:lang w:eastAsia="ar-SA"/>
    </w:rPr>
  </w:style>
  <w:style w:type="paragraph" w:customStyle="1" w:styleId="subheading">
    <w:name w:val="subheading"/>
    <w:basedOn w:val="Heading3"/>
    <w:rsid w:val="0049050F"/>
    <w:pPr>
      <w:spacing w:after="86"/>
      <w:jc w:val="left"/>
    </w:pPr>
    <w:rPr>
      <w:sz w:val="28"/>
    </w:rPr>
  </w:style>
  <w:style w:type="paragraph" w:customStyle="1" w:styleId="GDPStyle2">
    <w:name w:val="GDP Style2"/>
    <w:basedOn w:val="Heading2"/>
    <w:rsid w:val="0049050F"/>
    <w:pPr>
      <w:spacing w:before="360" w:after="120"/>
      <w:ind w:left="432" w:hanging="432"/>
      <w:jc w:val="both"/>
    </w:pPr>
    <w:rPr>
      <w:rFonts w:cs="Times"/>
      <w:b w:val="0"/>
      <w:sz w:val="24"/>
      <w:szCs w:val="22"/>
      <w:lang w:val="en-GB"/>
    </w:rPr>
  </w:style>
  <w:style w:type="table" w:styleId="TableGrid">
    <w:name w:val="Table Grid"/>
    <w:basedOn w:val="TableNormal"/>
    <w:rsid w:val="0049050F"/>
    <w:pPr>
      <w:suppressAutoHyphens/>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5z3">
    <w:name w:val="WW8Num5z3"/>
    <w:rsid w:val="0049050F"/>
    <w:rPr>
      <w:rFonts w:ascii="Symbol" w:hAnsi="Symbol"/>
    </w:rPr>
  </w:style>
  <w:style w:type="character" w:customStyle="1" w:styleId="WW8Num6z2">
    <w:name w:val="WW8Num6z2"/>
    <w:rsid w:val="0049050F"/>
    <w:rPr>
      <w:rFonts w:ascii="Wingdings" w:hAnsi="Wingdings"/>
    </w:rPr>
  </w:style>
  <w:style w:type="character" w:customStyle="1" w:styleId="WW8Num8z1">
    <w:name w:val="WW8Num8z1"/>
    <w:rsid w:val="0049050F"/>
    <w:rPr>
      <w:rFonts w:ascii="Courier New" w:hAnsi="Courier New"/>
    </w:rPr>
  </w:style>
  <w:style w:type="character" w:customStyle="1" w:styleId="WW8Num8z2">
    <w:name w:val="WW8Num8z2"/>
    <w:rsid w:val="0049050F"/>
    <w:rPr>
      <w:rFonts w:ascii="Wingdings" w:hAnsi="Wingdings"/>
    </w:rPr>
  </w:style>
  <w:style w:type="character" w:customStyle="1" w:styleId="WW8Num9z0">
    <w:name w:val="WW8Num9z0"/>
    <w:rsid w:val="0049050F"/>
    <w:rPr>
      <w:rFonts w:ascii="Wingdings" w:hAnsi="Wingdings"/>
    </w:rPr>
  </w:style>
  <w:style w:type="character" w:customStyle="1" w:styleId="WW8Num9z3">
    <w:name w:val="WW8Num9z3"/>
    <w:rsid w:val="0049050F"/>
    <w:rPr>
      <w:rFonts w:ascii="Symbol" w:hAnsi="Symbol"/>
    </w:rPr>
  </w:style>
  <w:style w:type="character" w:customStyle="1" w:styleId="WW8Num10z0">
    <w:name w:val="WW8Num10z0"/>
    <w:rsid w:val="0049050F"/>
    <w:rPr>
      <w:rFonts w:ascii="Times New Roman" w:hAnsi="Times New Roman"/>
    </w:rPr>
  </w:style>
  <w:style w:type="character" w:customStyle="1" w:styleId="WW8Num33z0">
    <w:name w:val="WW8Num33z0"/>
    <w:rsid w:val="0049050F"/>
    <w:rPr>
      <w:rFonts w:ascii="Symbol" w:hAnsi="Symbol"/>
    </w:rPr>
  </w:style>
  <w:style w:type="character" w:customStyle="1" w:styleId="WW8Num33z1">
    <w:name w:val="WW8Num33z1"/>
    <w:rsid w:val="0049050F"/>
    <w:rPr>
      <w:rFonts w:ascii="Courier New" w:hAnsi="Courier New"/>
    </w:rPr>
  </w:style>
  <w:style w:type="character" w:customStyle="1" w:styleId="WW8Num33z2">
    <w:name w:val="WW8Num33z2"/>
    <w:rsid w:val="0049050F"/>
    <w:rPr>
      <w:rFonts w:ascii="Wingdings" w:hAnsi="Wingdings"/>
    </w:rPr>
  </w:style>
  <w:style w:type="character" w:customStyle="1" w:styleId="WW8Num34z0">
    <w:name w:val="WW8Num34z0"/>
    <w:rsid w:val="0049050F"/>
    <w:rPr>
      <w:rFonts w:ascii="Symbol" w:hAnsi="Symbol"/>
    </w:rPr>
  </w:style>
  <w:style w:type="character" w:customStyle="1" w:styleId="WW8Num34z1">
    <w:name w:val="WW8Num34z1"/>
    <w:rsid w:val="0049050F"/>
    <w:rPr>
      <w:rFonts w:ascii="Courier New" w:hAnsi="Courier New"/>
    </w:rPr>
  </w:style>
  <w:style w:type="character" w:customStyle="1" w:styleId="WW8Num34z2">
    <w:name w:val="WW8Num34z2"/>
    <w:rsid w:val="0049050F"/>
    <w:rPr>
      <w:rFonts w:ascii="Wingdings" w:hAnsi="Wingdings"/>
    </w:rPr>
  </w:style>
  <w:style w:type="character" w:customStyle="1" w:styleId="WW8Num37z0">
    <w:name w:val="WW8Num37z0"/>
    <w:rsid w:val="0049050F"/>
    <w:rPr>
      <w:rFonts w:ascii="Symbol" w:hAnsi="Symbol"/>
    </w:rPr>
  </w:style>
  <w:style w:type="character" w:customStyle="1" w:styleId="WW8Num37z1">
    <w:name w:val="WW8Num37z1"/>
    <w:rsid w:val="0049050F"/>
    <w:rPr>
      <w:rFonts w:ascii="Courier New" w:hAnsi="Courier New"/>
    </w:rPr>
  </w:style>
  <w:style w:type="character" w:customStyle="1" w:styleId="WW8Num37z2">
    <w:name w:val="WW8Num37z2"/>
    <w:rsid w:val="0049050F"/>
    <w:rPr>
      <w:rFonts w:ascii="Wingdings" w:hAnsi="Wingdings"/>
    </w:rPr>
  </w:style>
  <w:style w:type="character" w:customStyle="1" w:styleId="WW8Num38z0">
    <w:name w:val="WW8Num38z0"/>
    <w:rsid w:val="0049050F"/>
    <w:rPr>
      <w:rFonts w:ascii="Wingdings" w:hAnsi="Wingdings"/>
    </w:rPr>
  </w:style>
  <w:style w:type="character" w:customStyle="1" w:styleId="WW8Num38z1">
    <w:name w:val="WW8Num38z1"/>
    <w:rsid w:val="0049050F"/>
    <w:rPr>
      <w:rFonts w:ascii="Courier New" w:hAnsi="Courier New"/>
    </w:rPr>
  </w:style>
  <w:style w:type="character" w:customStyle="1" w:styleId="WW8Num38z3">
    <w:name w:val="WW8Num38z3"/>
    <w:rsid w:val="0049050F"/>
    <w:rPr>
      <w:rFonts w:ascii="Symbol" w:hAnsi="Symbol"/>
    </w:rPr>
  </w:style>
  <w:style w:type="character" w:customStyle="1" w:styleId="Bullets">
    <w:name w:val="Bullets"/>
    <w:rsid w:val="0049050F"/>
    <w:rPr>
      <w:rFonts w:ascii="StarSymbol" w:eastAsia="StarSymbol" w:hAnsi="StarSymbol"/>
      <w:sz w:val="18"/>
    </w:rPr>
  </w:style>
  <w:style w:type="paragraph" w:styleId="DocumentMap">
    <w:name w:val="Document Map"/>
    <w:basedOn w:val="Normal"/>
    <w:link w:val="DocumentMapChar"/>
    <w:rsid w:val="0049050F"/>
    <w:pPr>
      <w:shd w:val="clear" w:color="auto" w:fill="000080"/>
      <w:suppressAutoHyphens/>
      <w:autoSpaceDE w:val="0"/>
      <w:spacing w:after="120" w:line="240" w:lineRule="auto"/>
      <w:ind w:left="432" w:hanging="432"/>
      <w:jc w:val="both"/>
    </w:pPr>
    <w:rPr>
      <w:rFonts w:ascii="Tahoma" w:eastAsia="Times New Roman" w:hAnsi="Tahoma" w:cs="Tahoma"/>
      <w:sz w:val="20"/>
      <w:lang w:eastAsia="ar-SA"/>
    </w:rPr>
  </w:style>
  <w:style w:type="character" w:customStyle="1" w:styleId="DocumentMapChar">
    <w:name w:val="Document Map Char"/>
    <w:basedOn w:val="DefaultParagraphFont"/>
    <w:link w:val="DocumentMap"/>
    <w:rsid w:val="0049050F"/>
    <w:rPr>
      <w:rFonts w:ascii="Tahoma" w:eastAsia="Times New Roman" w:hAnsi="Tahoma" w:cs="Tahoma"/>
      <w:sz w:val="20"/>
      <w:shd w:val="clear" w:color="auto" w:fill="000080"/>
      <w:lang w:eastAsia="ar-SA"/>
    </w:rPr>
  </w:style>
  <w:style w:type="paragraph" w:styleId="BodyTextIndent2">
    <w:name w:val="Body Text Indent 2"/>
    <w:basedOn w:val="Normal"/>
    <w:link w:val="BodyTextIndent2Char"/>
    <w:rsid w:val="0049050F"/>
    <w:pPr>
      <w:suppressAutoHyphens/>
      <w:autoSpaceDE w:val="0"/>
      <w:spacing w:after="120" w:line="240" w:lineRule="auto"/>
      <w:ind w:left="432" w:hanging="432"/>
      <w:jc w:val="both"/>
    </w:pPr>
    <w:rPr>
      <w:rFonts w:ascii="Times New Roman" w:eastAsia="Times New Roman" w:hAnsi="Times New Roman" w:cs="Times"/>
      <w:lang w:eastAsia="ar-SA"/>
    </w:rPr>
  </w:style>
  <w:style w:type="character" w:customStyle="1" w:styleId="BodyTextIndent2Char">
    <w:name w:val="Body Text Indent 2 Char"/>
    <w:basedOn w:val="DefaultParagraphFont"/>
    <w:link w:val="BodyTextIndent2"/>
    <w:rsid w:val="0049050F"/>
    <w:rPr>
      <w:rFonts w:ascii="Times New Roman" w:eastAsia="Times New Roman" w:hAnsi="Times New Roman" w:cs="Times"/>
      <w:lang w:eastAsia="ar-SA"/>
    </w:rPr>
  </w:style>
  <w:style w:type="table" w:styleId="TableClassic1">
    <w:name w:val="Table Classic 1"/>
    <w:basedOn w:val="TableNormal"/>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1">
    <w:name w:val="Table 3D effects 1"/>
    <w:basedOn w:val="TableNormal"/>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orful2">
    <w:name w:val="Table Colorful 2"/>
    <w:basedOn w:val="TableNormal"/>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paragraph" w:styleId="PlainText">
    <w:name w:val="Plain Text"/>
    <w:basedOn w:val="Normal"/>
    <w:link w:val="PlainTextChar"/>
    <w:rsid w:val="0049050F"/>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49050F"/>
    <w:rPr>
      <w:rFonts w:ascii="Courier New" w:eastAsia="Times New Roman" w:hAnsi="Courier New" w:cs="Courier New"/>
      <w:sz w:val="20"/>
      <w:szCs w:val="20"/>
    </w:rPr>
  </w:style>
  <w:style w:type="paragraph" w:customStyle="1" w:styleId="NormalItalic">
    <w:name w:val="Normal + Italic"/>
    <w:basedOn w:val="Normal"/>
    <w:rsid w:val="0049050F"/>
    <w:pPr>
      <w:suppressAutoHyphens/>
      <w:autoSpaceDE w:val="0"/>
      <w:spacing w:before="240" w:after="240" w:line="240" w:lineRule="auto"/>
      <w:jc w:val="both"/>
    </w:pPr>
    <w:rPr>
      <w:rFonts w:ascii="Times New Roman" w:eastAsia="Times New Roman" w:hAnsi="Times New Roman" w:cs="Times"/>
      <w:sz w:val="24"/>
      <w:szCs w:val="24"/>
      <w:lang w:eastAsia="ar-SA"/>
    </w:rPr>
  </w:style>
  <w:style w:type="paragraph" w:customStyle="1" w:styleId="NormalBold">
    <w:name w:val="Normal + Bold"/>
    <w:aliases w:val="Centered,Normal + Arial Black,14 pt,Bold"/>
    <w:basedOn w:val="Normal"/>
    <w:rsid w:val="0049050F"/>
    <w:pPr>
      <w:suppressAutoHyphens/>
      <w:autoSpaceDE w:val="0"/>
      <w:spacing w:after="120" w:line="240" w:lineRule="auto"/>
      <w:ind w:left="432" w:hanging="432"/>
      <w:jc w:val="center"/>
    </w:pPr>
    <w:rPr>
      <w:rFonts w:ascii="Arial Black" w:eastAsia="Times New Roman" w:hAnsi="Arial Black" w:cs="Times"/>
      <w:b/>
      <w:bCs/>
      <w:sz w:val="28"/>
      <w:lang w:eastAsia="ar-SA"/>
    </w:rPr>
  </w:style>
  <w:style w:type="paragraph" w:customStyle="1" w:styleId="Heading414pt">
    <w:name w:val="Heading 4+ 14pt"/>
    <w:aliases w:val="Left,Before:  12 pt,After:  12 pt"/>
    <w:basedOn w:val="Heading2"/>
    <w:rsid w:val="0049050F"/>
    <w:pPr>
      <w:spacing w:after="240"/>
    </w:pPr>
    <w:rPr>
      <w:b w:val="0"/>
      <w:bCs/>
      <w:i/>
      <w:iCs/>
      <w:sz w:val="28"/>
      <w:szCs w:val="28"/>
    </w:rPr>
  </w:style>
  <w:style w:type="paragraph" w:customStyle="1" w:styleId="Header4">
    <w:name w:val="Header 4"/>
    <w:basedOn w:val="Normal"/>
    <w:rsid w:val="0049050F"/>
    <w:pPr>
      <w:suppressAutoHyphens/>
      <w:spacing w:before="240" w:after="240" w:line="240" w:lineRule="auto"/>
    </w:pPr>
    <w:rPr>
      <w:rFonts w:ascii="Times New Roman" w:eastAsia="Times New Roman" w:hAnsi="Times New Roman" w:cs="Times New Roman"/>
      <w:bCs/>
      <w:i/>
      <w:iCs/>
      <w:sz w:val="28"/>
      <w:szCs w:val="20"/>
      <w:lang w:eastAsia="ar-SA"/>
    </w:rPr>
  </w:style>
  <w:style w:type="paragraph" w:customStyle="1" w:styleId="Header3">
    <w:name w:val="Header 3"/>
    <w:basedOn w:val="Header4"/>
    <w:rsid w:val="0049050F"/>
  </w:style>
  <w:style w:type="paragraph" w:customStyle="1" w:styleId="Header2">
    <w:name w:val="Header 2"/>
    <w:basedOn w:val="Heading1"/>
    <w:rsid w:val="0049050F"/>
    <w:pPr>
      <w:pageBreakBefore w:val="0"/>
      <w:tabs>
        <w:tab w:val="left" w:pos="420"/>
      </w:tabs>
    </w:pPr>
    <w:rPr>
      <w:sz w:val="32"/>
      <w:szCs w:val="32"/>
    </w:rPr>
  </w:style>
  <w:style w:type="paragraph" w:customStyle="1" w:styleId="StyleHeading2ArialBeforeAutoAfterAutoTimesNewRoman">
    <w:name w:val="Style Heading 2 + Arial Before:  Auto After:  Auto + Times New Roman"/>
    <w:basedOn w:val="Heading2"/>
    <w:rsid w:val="0049050F"/>
    <w:pPr>
      <w:numPr>
        <w:ilvl w:val="1"/>
        <w:numId w:val="4"/>
      </w:numPr>
      <w:spacing w:before="240" w:after="240"/>
      <w:jc w:val="both"/>
    </w:pPr>
    <w:rPr>
      <w:iCs/>
    </w:rPr>
  </w:style>
  <w:style w:type="paragraph" w:customStyle="1" w:styleId="Picture">
    <w:name w:val="Picture"/>
    <w:basedOn w:val="Normal"/>
    <w:rsid w:val="0049050F"/>
    <w:pPr>
      <w:suppressAutoHyphens/>
      <w:spacing w:after="0" w:line="240" w:lineRule="auto"/>
    </w:pPr>
    <w:rPr>
      <w:rFonts w:ascii="Times New Roman" w:eastAsia="Times New Roman" w:hAnsi="Times New Roman" w:cs="Times New Roman"/>
      <w:sz w:val="24"/>
      <w:szCs w:val="20"/>
      <w:lang w:eastAsia="ar-SA"/>
    </w:rPr>
  </w:style>
  <w:style w:type="paragraph" w:styleId="NormalIndent">
    <w:name w:val="Normal Indent"/>
    <w:basedOn w:val="Normal"/>
    <w:rsid w:val="0049050F"/>
    <w:pPr>
      <w:suppressAutoHyphens/>
      <w:spacing w:after="0" w:line="240" w:lineRule="auto"/>
      <w:ind w:left="720"/>
    </w:pPr>
    <w:rPr>
      <w:rFonts w:ascii="Times New Roman" w:eastAsia="Times New Roman" w:hAnsi="Times New Roman" w:cs="Times New Roman"/>
      <w:sz w:val="24"/>
      <w:szCs w:val="20"/>
      <w:lang w:eastAsia="ar-SA"/>
    </w:rPr>
  </w:style>
  <w:style w:type="paragraph" w:customStyle="1" w:styleId="ShortReturnAddress">
    <w:name w:val="Short Return Address"/>
    <w:basedOn w:val="Normal"/>
    <w:rsid w:val="0049050F"/>
    <w:pPr>
      <w:suppressAutoHyphens/>
      <w:spacing w:after="0" w:line="240" w:lineRule="auto"/>
    </w:pPr>
    <w:rPr>
      <w:rFonts w:ascii="Times New Roman" w:eastAsia="Times New Roman" w:hAnsi="Times New Roman" w:cs="Times New Roman"/>
      <w:sz w:val="24"/>
      <w:szCs w:val="20"/>
      <w:lang w:eastAsia="ar-SA"/>
    </w:rPr>
  </w:style>
  <w:style w:type="paragraph" w:styleId="BodyTextFirstIndent">
    <w:name w:val="Body Text First Indent"/>
    <w:basedOn w:val="BodyText"/>
    <w:link w:val="BodyTextFirstIndentChar"/>
    <w:rsid w:val="0049050F"/>
    <w:pPr>
      <w:tabs>
        <w:tab w:val="clear" w:pos="5940"/>
      </w:tabs>
      <w:autoSpaceDE/>
      <w:spacing w:before="0"/>
      <w:ind w:firstLine="210"/>
      <w:jc w:val="left"/>
    </w:pPr>
  </w:style>
  <w:style w:type="character" w:customStyle="1" w:styleId="BodyTextFirstIndentChar">
    <w:name w:val="Body Text First Indent Char"/>
    <w:basedOn w:val="BodyTextChar"/>
    <w:link w:val="BodyTextFirstIndent"/>
    <w:rsid w:val="0049050F"/>
    <w:rPr>
      <w:rFonts w:ascii="Times New Roman" w:eastAsia="Times New Roman" w:hAnsi="Times New Roman" w:cs="Times New Roman"/>
      <w:sz w:val="24"/>
      <w:szCs w:val="20"/>
      <w:lang w:eastAsia="ar-SA"/>
    </w:rPr>
  </w:style>
  <w:style w:type="paragraph" w:styleId="BodyTextFirstIndent2">
    <w:name w:val="Body Text First Indent 2"/>
    <w:basedOn w:val="BodyTextIndent"/>
    <w:link w:val="BodyTextFirstIndent2Char"/>
    <w:rsid w:val="0049050F"/>
    <w:pPr>
      <w:autoSpaceDE/>
      <w:ind w:left="360" w:firstLine="210"/>
      <w:jc w:val="left"/>
    </w:pPr>
    <w:rPr>
      <w:sz w:val="24"/>
      <w:szCs w:val="20"/>
    </w:rPr>
  </w:style>
  <w:style w:type="character" w:customStyle="1" w:styleId="BodyTextFirstIndent2Char">
    <w:name w:val="Body Text First Indent 2 Char"/>
    <w:basedOn w:val="BodyTextIndentChar"/>
    <w:link w:val="BodyTextFirstIndent2"/>
    <w:rsid w:val="0049050F"/>
    <w:rPr>
      <w:rFonts w:ascii="Times New Roman" w:eastAsia="Times New Roman" w:hAnsi="Times New Roman" w:cs="Times New Roman"/>
      <w:sz w:val="24"/>
      <w:szCs w:val="20"/>
      <w:lang w:eastAsia="ar-SA"/>
    </w:rPr>
  </w:style>
  <w:style w:type="paragraph" w:styleId="BlockText">
    <w:name w:val="Block Text"/>
    <w:basedOn w:val="Normal"/>
    <w:rsid w:val="0049050F"/>
    <w:pPr>
      <w:suppressAutoHyphens/>
      <w:spacing w:after="120" w:line="240" w:lineRule="auto"/>
      <w:ind w:left="1440" w:right="1440"/>
    </w:pPr>
    <w:rPr>
      <w:rFonts w:ascii="Times New Roman" w:eastAsia="Times New Roman" w:hAnsi="Times New Roman" w:cs="Times New Roman"/>
      <w:sz w:val="24"/>
      <w:szCs w:val="20"/>
      <w:lang w:eastAsia="ar-SA"/>
    </w:rPr>
  </w:style>
  <w:style w:type="paragraph" w:styleId="BodyTextIndent3">
    <w:name w:val="Body Text Indent 3"/>
    <w:basedOn w:val="Normal"/>
    <w:link w:val="BodyTextIndent3Char"/>
    <w:rsid w:val="0049050F"/>
    <w:pPr>
      <w:suppressAutoHyphens/>
      <w:spacing w:after="120" w:line="240" w:lineRule="auto"/>
      <w:ind w:left="360"/>
    </w:pPr>
    <w:rPr>
      <w:rFonts w:ascii="Times New Roman" w:eastAsia="Times New Roman" w:hAnsi="Times New Roman" w:cs="Times New Roman"/>
      <w:sz w:val="16"/>
      <w:szCs w:val="16"/>
      <w:lang w:eastAsia="ar-SA"/>
    </w:rPr>
  </w:style>
  <w:style w:type="character" w:customStyle="1" w:styleId="BodyTextIndent3Char">
    <w:name w:val="Body Text Indent 3 Char"/>
    <w:basedOn w:val="DefaultParagraphFont"/>
    <w:link w:val="BodyTextIndent3"/>
    <w:rsid w:val="0049050F"/>
    <w:rPr>
      <w:rFonts w:ascii="Times New Roman" w:eastAsia="Times New Roman" w:hAnsi="Times New Roman" w:cs="Times New Roman"/>
      <w:sz w:val="16"/>
      <w:szCs w:val="16"/>
      <w:lang w:eastAsia="ar-SA"/>
    </w:rPr>
  </w:style>
  <w:style w:type="paragraph" w:styleId="Closing">
    <w:name w:val="Closing"/>
    <w:basedOn w:val="Normal"/>
    <w:link w:val="ClosingChar"/>
    <w:rsid w:val="0049050F"/>
    <w:pPr>
      <w:suppressAutoHyphens/>
      <w:spacing w:after="0" w:line="240" w:lineRule="auto"/>
      <w:ind w:left="4320"/>
    </w:pPr>
    <w:rPr>
      <w:rFonts w:ascii="Times New Roman" w:eastAsia="Times New Roman" w:hAnsi="Times New Roman" w:cs="Times New Roman"/>
      <w:sz w:val="24"/>
      <w:szCs w:val="20"/>
      <w:lang w:eastAsia="ar-SA"/>
    </w:rPr>
  </w:style>
  <w:style w:type="character" w:customStyle="1" w:styleId="ClosingChar">
    <w:name w:val="Closing Char"/>
    <w:basedOn w:val="DefaultParagraphFont"/>
    <w:link w:val="Closing"/>
    <w:rsid w:val="0049050F"/>
    <w:rPr>
      <w:rFonts w:ascii="Times New Roman" w:eastAsia="Times New Roman" w:hAnsi="Times New Roman" w:cs="Times New Roman"/>
      <w:sz w:val="24"/>
      <w:szCs w:val="20"/>
      <w:lang w:eastAsia="ar-SA"/>
    </w:rPr>
  </w:style>
  <w:style w:type="paragraph" w:styleId="CommentText">
    <w:name w:val="annotation text"/>
    <w:basedOn w:val="Normal"/>
    <w:link w:val="CommentTextChar"/>
    <w:semiHidden/>
    <w:rsid w:val="0049050F"/>
    <w:pPr>
      <w:suppressAutoHyphens/>
      <w:spacing w:after="0" w:line="240" w:lineRule="auto"/>
    </w:pPr>
    <w:rPr>
      <w:rFonts w:ascii="Times New Roman" w:eastAsia="Times New Roman" w:hAnsi="Times New Roman" w:cs="Times New Roman"/>
      <w:sz w:val="20"/>
      <w:szCs w:val="20"/>
      <w:lang w:eastAsia="ar-SA"/>
    </w:rPr>
  </w:style>
  <w:style w:type="character" w:customStyle="1" w:styleId="CommentTextChar">
    <w:name w:val="Comment Text Char"/>
    <w:basedOn w:val="DefaultParagraphFont"/>
    <w:link w:val="CommentText"/>
    <w:semiHidden/>
    <w:rsid w:val="0049050F"/>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rsid w:val="0049050F"/>
    <w:rPr>
      <w:b/>
      <w:bCs/>
    </w:rPr>
  </w:style>
  <w:style w:type="character" w:customStyle="1" w:styleId="CommentSubjectChar">
    <w:name w:val="Comment Subject Char"/>
    <w:basedOn w:val="CommentTextChar"/>
    <w:link w:val="CommentSubject"/>
    <w:rsid w:val="0049050F"/>
    <w:rPr>
      <w:rFonts w:ascii="Times New Roman" w:eastAsia="Times New Roman" w:hAnsi="Times New Roman" w:cs="Times New Roman"/>
      <w:b/>
      <w:bCs/>
      <w:sz w:val="20"/>
      <w:szCs w:val="20"/>
      <w:lang w:eastAsia="ar-SA"/>
    </w:rPr>
  </w:style>
  <w:style w:type="paragraph" w:styleId="Date">
    <w:name w:val="Date"/>
    <w:basedOn w:val="Normal"/>
    <w:next w:val="Normal"/>
    <w:link w:val="DateChar"/>
    <w:rsid w:val="0049050F"/>
    <w:pPr>
      <w:suppressAutoHyphens/>
      <w:spacing w:after="0" w:line="240" w:lineRule="auto"/>
    </w:pPr>
    <w:rPr>
      <w:rFonts w:ascii="Times New Roman" w:eastAsia="Times New Roman" w:hAnsi="Times New Roman" w:cs="Times New Roman"/>
      <w:sz w:val="24"/>
      <w:szCs w:val="20"/>
      <w:lang w:eastAsia="ar-SA"/>
    </w:rPr>
  </w:style>
  <w:style w:type="character" w:customStyle="1" w:styleId="DateChar">
    <w:name w:val="Date Char"/>
    <w:basedOn w:val="DefaultParagraphFont"/>
    <w:link w:val="Date"/>
    <w:rsid w:val="0049050F"/>
    <w:rPr>
      <w:rFonts w:ascii="Times New Roman" w:eastAsia="Times New Roman" w:hAnsi="Times New Roman" w:cs="Times New Roman"/>
      <w:sz w:val="24"/>
      <w:szCs w:val="20"/>
      <w:lang w:eastAsia="ar-SA"/>
    </w:rPr>
  </w:style>
  <w:style w:type="paragraph" w:styleId="E-mailSignature">
    <w:name w:val="E-mail Signature"/>
    <w:basedOn w:val="Normal"/>
    <w:link w:val="E-mailSignatureChar"/>
    <w:rsid w:val="0049050F"/>
    <w:pPr>
      <w:suppressAutoHyphens/>
      <w:spacing w:after="0" w:line="240" w:lineRule="auto"/>
    </w:pPr>
    <w:rPr>
      <w:rFonts w:ascii="Times New Roman" w:eastAsia="Times New Roman" w:hAnsi="Times New Roman" w:cs="Times New Roman"/>
      <w:sz w:val="24"/>
      <w:szCs w:val="20"/>
      <w:lang w:eastAsia="ar-SA"/>
    </w:rPr>
  </w:style>
  <w:style w:type="character" w:customStyle="1" w:styleId="E-mailSignatureChar">
    <w:name w:val="E-mail Signature Char"/>
    <w:basedOn w:val="DefaultParagraphFont"/>
    <w:link w:val="E-mailSignature"/>
    <w:rsid w:val="0049050F"/>
    <w:rPr>
      <w:rFonts w:ascii="Times New Roman" w:eastAsia="Times New Roman" w:hAnsi="Times New Roman" w:cs="Times New Roman"/>
      <w:sz w:val="24"/>
      <w:szCs w:val="20"/>
      <w:lang w:eastAsia="ar-SA"/>
    </w:rPr>
  </w:style>
  <w:style w:type="paragraph" w:styleId="EndnoteText">
    <w:name w:val="endnote text"/>
    <w:basedOn w:val="Normal"/>
    <w:link w:val="EndnoteTextChar"/>
    <w:semiHidden/>
    <w:rsid w:val="0049050F"/>
    <w:pPr>
      <w:suppressAutoHyphens/>
      <w:spacing w:after="0" w:line="240" w:lineRule="auto"/>
    </w:pPr>
    <w:rPr>
      <w:rFonts w:ascii="Times New Roman" w:eastAsia="Times New Roman" w:hAnsi="Times New Roman" w:cs="Times New Roman"/>
      <w:sz w:val="20"/>
      <w:szCs w:val="20"/>
      <w:lang w:eastAsia="ar-SA"/>
    </w:rPr>
  </w:style>
  <w:style w:type="character" w:customStyle="1" w:styleId="EndnoteTextChar">
    <w:name w:val="Endnote Text Char"/>
    <w:basedOn w:val="DefaultParagraphFont"/>
    <w:link w:val="EndnoteText"/>
    <w:semiHidden/>
    <w:rsid w:val="0049050F"/>
    <w:rPr>
      <w:rFonts w:ascii="Times New Roman" w:eastAsia="Times New Roman" w:hAnsi="Times New Roman" w:cs="Times New Roman"/>
      <w:sz w:val="20"/>
      <w:szCs w:val="20"/>
      <w:lang w:eastAsia="ar-SA"/>
    </w:rPr>
  </w:style>
  <w:style w:type="paragraph" w:styleId="EnvelopeAddress">
    <w:name w:val="envelope address"/>
    <w:basedOn w:val="Normal"/>
    <w:rsid w:val="0049050F"/>
    <w:pPr>
      <w:framePr w:w="7920" w:h="1980" w:hRule="exact" w:hSpace="180" w:wrap="auto" w:hAnchor="page" w:xAlign="center" w:yAlign="bottom"/>
      <w:suppressAutoHyphens/>
      <w:spacing w:after="0" w:line="240" w:lineRule="auto"/>
      <w:ind w:left="2880"/>
    </w:pPr>
    <w:rPr>
      <w:rFonts w:ascii="Arial" w:eastAsia="Times New Roman" w:hAnsi="Arial" w:cs="Arial"/>
      <w:sz w:val="24"/>
      <w:szCs w:val="24"/>
      <w:lang w:eastAsia="ar-SA"/>
    </w:rPr>
  </w:style>
  <w:style w:type="paragraph" w:styleId="EnvelopeReturn">
    <w:name w:val="envelope return"/>
    <w:basedOn w:val="Normal"/>
    <w:rsid w:val="0049050F"/>
    <w:pPr>
      <w:suppressAutoHyphens/>
      <w:spacing w:after="0" w:line="240" w:lineRule="auto"/>
    </w:pPr>
    <w:rPr>
      <w:rFonts w:ascii="Arial" w:eastAsia="Times New Roman" w:hAnsi="Arial" w:cs="Arial"/>
      <w:sz w:val="20"/>
      <w:szCs w:val="20"/>
      <w:lang w:eastAsia="ar-SA"/>
    </w:rPr>
  </w:style>
  <w:style w:type="paragraph" w:styleId="HTMLAddress">
    <w:name w:val="HTML Address"/>
    <w:basedOn w:val="Normal"/>
    <w:link w:val="HTMLAddressChar"/>
    <w:rsid w:val="0049050F"/>
    <w:pPr>
      <w:suppressAutoHyphens/>
      <w:spacing w:after="0" w:line="240" w:lineRule="auto"/>
    </w:pPr>
    <w:rPr>
      <w:rFonts w:ascii="Times New Roman" w:eastAsia="Times New Roman" w:hAnsi="Times New Roman" w:cs="Times New Roman"/>
      <w:i/>
      <w:iCs/>
      <w:sz w:val="24"/>
      <w:szCs w:val="20"/>
      <w:lang w:eastAsia="ar-SA"/>
    </w:rPr>
  </w:style>
  <w:style w:type="character" w:customStyle="1" w:styleId="HTMLAddressChar">
    <w:name w:val="HTML Address Char"/>
    <w:basedOn w:val="DefaultParagraphFont"/>
    <w:link w:val="HTMLAddress"/>
    <w:rsid w:val="0049050F"/>
    <w:rPr>
      <w:rFonts w:ascii="Times New Roman" w:eastAsia="Times New Roman" w:hAnsi="Times New Roman" w:cs="Times New Roman"/>
      <w:i/>
      <w:iCs/>
      <w:sz w:val="24"/>
      <w:szCs w:val="20"/>
      <w:lang w:eastAsia="ar-SA"/>
    </w:rPr>
  </w:style>
  <w:style w:type="paragraph" w:styleId="HTMLPreformatted">
    <w:name w:val="HTML Preformatted"/>
    <w:basedOn w:val="Normal"/>
    <w:link w:val="HTMLPreformattedChar"/>
    <w:rsid w:val="0049050F"/>
    <w:pPr>
      <w:suppressAutoHyphens/>
      <w:spacing w:after="0" w:line="240" w:lineRule="auto"/>
    </w:pPr>
    <w:rPr>
      <w:rFonts w:ascii="Courier New" w:eastAsia="Times New Roman" w:hAnsi="Courier New" w:cs="Courier New"/>
      <w:sz w:val="20"/>
      <w:szCs w:val="20"/>
      <w:lang w:eastAsia="ar-SA"/>
    </w:rPr>
  </w:style>
  <w:style w:type="character" w:customStyle="1" w:styleId="HTMLPreformattedChar">
    <w:name w:val="HTML Preformatted Char"/>
    <w:basedOn w:val="DefaultParagraphFont"/>
    <w:link w:val="HTMLPreformatted"/>
    <w:rsid w:val="0049050F"/>
    <w:rPr>
      <w:rFonts w:ascii="Courier New" w:eastAsia="Times New Roman" w:hAnsi="Courier New" w:cs="Courier New"/>
      <w:sz w:val="20"/>
      <w:szCs w:val="20"/>
      <w:lang w:eastAsia="ar-SA"/>
    </w:rPr>
  </w:style>
  <w:style w:type="paragraph" w:styleId="Index1">
    <w:name w:val="index 1"/>
    <w:basedOn w:val="Normal"/>
    <w:next w:val="Normal"/>
    <w:autoRedefine/>
    <w:semiHidden/>
    <w:rsid w:val="0049050F"/>
    <w:pPr>
      <w:suppressAutoHyphens/>
      <w:spacing w:after="0" w:line="240" w:lineRule="auto"/>
      <w:ind w:left="240" w:hanging="240"/>
    </w:pPr>
    <w:rPr>
      <w:rFonts w:ascii="Times New Roman" w:eastAsia="Times New Roman" w:hAnsi="Times New Roman" w:cs="Times New Roman"/>
      <w:sz w:val="24"/>
      <w:szCs w:val="20"/>
      <w:lang w:eastAsia="ar-SA"/>
    </w:rPr>
  </w:style>
  <w:style w:type="paragraph" w:styleId="Index2">
    <w:name w:val="index 2"/>
    <w:basedOn w:val="Normal"/>
    <w:next w:val="Normal"/>
    <w:autoRedefine/>
    <w:semiHidden/>
    <w:rsid w:val="0049050F"/>
    <w:pPr>
      <w:suppressAutoHyphens/>
      <w:spacing w:after="0" w:line="240" w:lineRule="auto"/>
      <w:ind w:left="480" w:hanging="240"/>
    </w:pPr>
    <w:rPr>
      <w:rFonts w:ascii="Times New Roman" w:eastAsia="Times New Roman" w:hAnsi="Times New Roman" w:cs="Times New Roman"/>
      <w:sz w:val="24"/>
      <w:szCs w:val="20"/>
      <w:lang w:eastAsia="ar-SA"/>
    </w:rPr>
  </w:style>
  <w:style w:type="paragraph" w:styleId="Index3">
    <w:name w:val="index 3"/>
    <w:basedOn w:val="Normal"/>
    <w:next w:val="Normal"/>
    <w:autoRedefine/>
    <w:semiHidden/>
    <w:rsid w:val="0049050F"/>
    <w:pPr>
      <w:suppressAutoHyphens/>
      <w:spacing w:after="0" w:line="240" w:lineRule="auto"/>
      <w:ind w:left="720" w:hanging="240"/>
    </w:pPr>
    <w:rPr>
      <w:rFonts w:ascii="Times New Roman" w:eastAsia="Times New Roman" w:hAnsi="Times New Roman" w:cs="Times New Roman"/>
      <w:sz w:val="24"/>
      <w:szCs w:val="20"/>
      <w:lang w:eastAsia="ar-SA"/>
    </w:rPr>
  </w:style>
  <w:style w:type="paragraph" w:styleId="Index4">
    <w:name w:val="index 4"/>
    <w:basedOn w:val="Normal"/>
    <w:next w:val="Normal"/>
    <w:autoRedefine/>
    <w:semiHidden/>
    <w:rsid w:val="0049050F"/>
    <w:pPr>
      <w:suppressAutoHyphens/>
      <w:spacing w:after="0" w:line="240" w:lineRule="auto"/>
      <w:ind w:left="960" w:hanging="240"/>
    </w:pPr>
    <w:rPr>
      <w:rFonts w:ascii="Times New Roman" w:eastAsia="Times New Roman" w:hAnsi="Times New Roman" w:cs="Times New Roman"/>
      <w:sz w:val="24"/>
      <w:szCs w:val="20"/>
      <w:lang w:eastAsia="ar-SA"/>
    </w:rPr>
  </w:style>
  <w:style w:type="paragraph" w:styleId="Index5">
    <w:name w:val="index 5"/>
    <w:basedOn w:val="Normal"/>
    <w:next w:val="Normal"/>
    <w:autoRedefine/>
    <w:semiHidden/>
    <w:rsid w:val="0049050F"/>
    <w:pPr>
      <w:suppressAutoHyphens/>
      <w:spacing w:after="0" w:line="240" w:lineRule="auto"/>
      <w:ind w:left="1200" w:hanging="240"/>
    </w:pPr>
    <w:rPr>
      <w:rFonts w:ascii="Times New Roman" w:eastAsia="Times New Roman" w:hAnsi="Times New Roman" w:cs="Times New Roman"/>
      <w:sz w:val="24"/>
      <w:szCs w:val="20"/>
      <w:lang w:eastAsia="ar-SA"/>
    </w:rPr>
  </w:style>
  <w:style w:type="paragraph" w:styleId="Index6">
    <w:name w:val="index 6"/>
    <w:basedOn w:val="Normal"/>
    <w:next w:val="Normal"/>
    <w:autoRedefine/>
    <w:semiHidden/>
    <w:rsid w:val="0049050F"/>
    <w:pPr>
      <w:suppressAutoHyphens/>
      <w:spacing w:after="0" w:line="240" w:lineRule="auto"/>
      <w:ind w:left="1440" w:hanging="240"/>
    </w:pPr>
    <w:rPr>
      <w:rFonts w:ascii="Times New Roman" w:eastAsia="Times New Roman" w:hAnsi="Times New Roman" w:cs="Times New Roman"/>
      <w:sz w:val="24"/>
      <w:szCs w:val="20"/>
      <w:lang w:eastAsia="ar-SA"/>
    </w:rPr>
  </w:style>
  <w:style w:type="paragraph" w:styleId="Index7">
    <w:name w:val="index 7"/>
    <w:basedOn w:val="Normal"/>
    <w:next w:val="Normal"/>
    <w:autoRedefine/>
    <w:semiHidden/>
    <w:rsid w:val="0049050F"/>
    <w:pPr>
      <w:suppressAutoHyphens/>
      <w:spacing w:after="0" w:line="240" w:lineRule="auto"/>
      <w:ind w:left="1680" w:hanging="240"/>
    </w:pPr>
    <w:rPr>
      <w:rFonts w:ascii="Times New Roman" w:eastAsia="Times New Roman" w:hAnsi="Times New Roman" w:cs="Times New Roman"/>
      <w:sz w:val="24"/>
      <w:szCs w:val="20"/>
      <w:lang w:eastAsia="ar-SA"/>
    </w:rPr>
  </w:style>
  <w:style w:type="paragraph" w:styleId="Index8">
    <w:name w:val="index 8"/>
    <w:basedOn w:val="Normal"/>
    <w:next w:val="Normal"/>
    <w:autoRedefine/>
    <w:semiHidden/>
    <w:rsid w:val="0049050F"/>
    <w:pPr>
      <w:suppressAutoHyphens/>
      <w:spacing w:after="0" w:line="240" w:lineRule="auto"/>
      <w:ind w:left="1920" w:hanging="240"/>
    </w:pPr>
    <w:rPr>
      <w:rFonts w:ascii="Times New Roman" w:eastAsia="Times New Roman" w:hAnsi="Times New Roman" w:cs="Times New Roman"/>
      <w:sz w:val="24"/>
      <w:szCs w:val="20"/>
      <w:lang w:eastAsia="ar-SA"/>
    </w:rPr>
  </w:style>
  <w:style w:type="paragraph" w:styleId="Index9">
    <w:name w:val="index 9"/>
    <w:basedOn w:val="Normal"/>
    <w:next w:val="Normal"/>
    <w:autoRedefine/>
    <w:semiHidden/>
    <w:rsid w:val="0049050F"/>
    <w:pPr>
      <w:suppressAutoHyphens/>
      <w:spacing w:after="0" w:line="240" w:lineRule="auto"/>
      <w:ind w:left="2160" w:hanging="240"/>
    </w:pPr>
    <w:rPr>
      <w:rFonts w:ascii="Times New Roman" w:eastAsia="Times New Roman" w:hAnsi="Times New Roman" w:cs="Times New Roman"/>
      <w:sz w:val="24"/>
      <w:szCs w:val="20"/>
      <w:lang w:eastAsia="ar-SA"/>
    </w:rPr>
  </w:style>
  <w:style w:type="paragraph" w:styleId="IndexHeading">
    <w:name w:val="index heading"/>
    <w:basedOn w:val="Normal"/>
    <w:next w:val="Index1"/>
    <w:semiHidden/>
    <w:rsid w:val="0049050F"/>
    <w:pPr>
      <w:suppressAutoHyphens/>
      <w:spacing w:after="0" w:line="240" w:lineRule="auto"/>
    </w:pPr>
    <w:rPr>
      <w:rFonts w:ascii="Arial" w:eastAsia="Times New Roman" w:hAnsi="Arial" w:cs="Arial"/>
      <w:b/>
      <w:bCs/>
      <w:sz w:val="24"/>
      <w:szCs w:val="20"/>
      <w:lang w:eastAsia="ar-SA"/>
    </w:rPr>
  </w:style>
  <w:style w:type="paragraph" w:styleId="List2">
    <w:name w:val="List 2"/>
    <w:basedOn w:val="Normal"/>
    <w:rsid w:val="0049050F"/>
    <w:pPr>
      <w:suppressAutoHyphens/>
      <w:spacing w:after="0" w:line="240" w:lineRule="auto"/>
      <w:ind w:left="720" w:hanging="360"/>
    </w:pPr>
    <w:rPr>
      <w:rFonts w:ascii="Times New Roman" w:eastAsia="Times New Roman" w:hAnsi="Times New Roman" w:cs="Times New Roman"/>
      <w:sz w:val="24"/>
      <w:szCs w:val="20"/>
      <w:lang w:eastAsia="ar-SA"/>
    </w:rPr>
  </w:style>
  <w:style w:type="paragraph" w:styleId="List3">
    <w:name w:val="List 3"/>
    <w:basedOn w:val="Normal"/>
    <w:rsid w:val="0049050F"/>
    <w:pPr>
      <w:suppressAutoHyphens/>
      <w:spacing w:after="0" w:line="240" w:lineRule="auto"/>
      <w:ind w:left="1080" w:hanging="360"/>
    </w:pPr>
    <w:rPr>
      <w:rFonts w:ascii="Times New Roman" w:eastAsia="Times New Roman" w:hAnsi="Times New Roman" w:cs="Times New Roman"/>
      <w:sz w:val="24"/>
      <w:szCs w:val="20"/>
      <w:lang w:eastAsia="ar-SA"/>
    </w:rPr>
  </w:style>
  <w:style w:type="paragraph" w:styleId="List4">
    <w:name w:val="List 4"/>
    <w:basedOn w:val="Normal"/>
    <w:rsid w:val="0049050F"/>
    <w:pPr>
      <w:suppressAutoHyphens/>
      <w:spacing w:after="0" w:line="240" w:lineRule="auto"/>
      <w:ind w:left="1440" w:hanging="360"/>
    </w:pPr>
    <w:rPr>
      <w:rFonts w:ascii="Times New Roman" w:eastAsia="Times New Roman" w:hAnsi="Times New Roman" w:cs="Times New Roman"/>
      <w:sz w:val="24"/>
      <w:szCs w:val="20"/>
      <w:lang w:eastAsia="ar-SA"/>
    </w:rPr>
  </w:style>
  <w:style w:type="paragraph" w:styleId="List5">
    <w:name w:val="List 5"/>
    <w:basedOn w:val="Normal"/>
    <w:rsid w:val="0049050F"/>
    <w:pPr>
      <w:suppressAutoHyphens/>
      <w:spacing w:after="0" w:line="240" w:lineRule="auto"/>
      <w:ind w:left="1800" w:hanging="360"/>
    </w:pPr>
    <w:rPr>
      <w:rFonts w:ascii="Times New Roman" w:eastAsia="Times New Roman" w:hAnsi="Times New Roman" w:cs="Times New Roman"/>
      <w:sz w:val="24"/>
      <w:szCs w:val="20"/>
      <w:lang w:eastAsia="ar-SA"/>
    </w:rPr>
  </w:style>
  <w:style w:type="paragraph" w:styleId="ListBullet">
    <w:name w:val="List Bullet"/>
    <w:basedOn w:val="Normal"/>
    <w:rsid w:val="0049050F"/>
    <w:pPr>
      <w:numPr>
        <w:numId w:val="5"/>
      </w:numPr>
      <w:suppressAutoHyphens/>
      <w:spacing w:after="0" w:line="240" w:lineRule="auto"/>
    </w:pPr>
    <w:rPr>
      <w:rFonts w:ascii="Times New Roman" w:eastAsia="Times New Roman" w:hAnsi="Times New Roman" w:cs="Times New Roman"/>
      <w:sz w:val="24"/>
      <w:szCs w:val="20"/>
      <w:lang w:eastAsia="ar-SA"/>
    </w:rPr>
  </w:style>
  <w:style w:type="paragraph" w:styleId="ListBullet2">
    <w:name w:val="List Bullet 2"/>
    <w:basedOn w:val="Normal"/>
    <w:rsid w:val="0049050F"/>
    <w:pPr>
      <w:numPr>
        <w:numId w:val="6"/>
      </w:numPr>
      <w:suppressAutoHyphens/>
      <w:spacing w:after="0" w:line="240" w:lineRule="auto"/>
    </w:pPr>
    <w:rPr>
      <w:rFonts w:ascii="Times New Roman" w:eastAsia="Times New Roman" w:hAnsi="Times New Roman" w:cs="Times New Roman"/>
      <w:sz w:val="24"/>
      <w:szCs w:val="20"/>
      <w:lang w:eastAsia="ar-SA"/>
    </w:rPr>
  </w:style>
  <w:style w:type="paragraph" w:styleId="ListBullet3">
    <w:name w:val="List Bullet 3"/>
    <w:basedOn w:val="Normal"/>
    <w:rsid w:val="0049050F"/>
    <w:pPr>
      <w:numPr>
        <w:numId w:val="7"/>
      </w:numPr>
      <w:suppressAutoHyphens/>
      <w:spacing w:after="0" w:line="240" w:lineRule="auto"/>
    </w:pPr>
    <w:rPr>
      <w:rFonts w:ascii="Times New Roman" w:eastAsia="Times New Roman" w:hAnsi="Times New Roman" w:cs="Times New Roman"/>
      <w:sz w:val="24"/>
      <w:szCs w:val="20"/>
      <w:lang w:eastAsia="ar-SA"/>
    </w:rPr>
  </w:style>
  <w:style w:type="paragraph" w:styleId="ListBullet4">
    <w:name w:val="List Bullet 4"/>
    <w:basedOn w:val="Normal"/>
    <w:rsid w:val="0049050F"/>
    <w:pPr>
      <w:numPr>
        <w:numId w:val="8"/>
      </w:numPr>
      <w:suppressAutoHyphens/>
      <w:spacing w:after="0" w:line="240" w:lineRule="auto"/>
    </w:pPr>
    <w:rPr>
      <w:rFonts w:ascii="Times New Roman" w:eastAsia="Times New Roman" w:hAnsi="Times New Roman" w:cs="Times New Roman"/>
      <w:sz w:val="24"/>
      <w:szCs w:val="20"/>
      <w:lang w:eastAsia="ar-SA"/>
    </w:rPr>
  </w:style>
  <w:style w:type="paragraph" w:styleId="ListBullet5">
    <w:name w:val="List Bullet 5"/>
    <w:basedOn w:val="Normal"/>
    <w:rsid w:val="0049050F"/>
    <w:pPr>
      <w:numPr>
        <w:numId w:val="9"/>
      </w:numPr>
      <w:suppressAutoHyphens/>
      <w:spacing w:after="0" w:line="240" w:lineRule="auto"/>
    </w:pPr>
    <w:rPr>
      <w:rFonts w:ascii="Times New Roman" w:eastAsia="Times New Roman" w:hAnsi="Times New Roman" w:cs="Times New Roman"/>
      <w:sz w:val="24"/>
      <w:szCs w:val="20"/>
      <w:lang w:eastAsia="ar-SA"/>
    </w:rPr>
  </w:style>
  <w:style w:type="paragraph" w:styleId="ListContinue">
    <w:name w:val="List Continue"/>
    <w:basedOn w:val="Normal"/>
    <w:rsid w:val="0049050F"/>
    <w:pPr>
      <w:suppressAutoHyphens/>
      <w:spacing w:after="120" w:line="240" w:lineRule="auto"/>
      <w:ind w:left="360"/>
    </w:pPr>
    <w:rPr>
      <w:rFonts w:ascii="Times New Roman" w:eastAsia="Times New Roman" w:hAnsi="Times New Roman" w:cs="Times New Roman"/>
      <w:sz w:val="24"/>
      <w:szCs w:val="20"/>
      <w:lang w:eastAsia="ar-SA"/>
    </w:rPr>
  </w:style>
  <w:style w:type="paragraph" w:styleId="ListContinue2">
    <w:name w:val="List Continue 2"/>
    <w:basedOn w:val="Normal"/>
    <w:rsid w:val="0049050F"/>
    <w:pPr>
      <w:suppressAutoHyphens/>
      <w:spacing w:after="120" w:line="240" w:lineRule="auto"/>
      <w:ind w:left="720"/>
    </w:pPr>
    <w:rPr>
      <w:rFonts w:ascii="Times New Roman" w:eastAsia="Times New Roman" w:hAnsi="Times New Roman" w:cs="Times New Roman"/>
      <w:sz w:val="24"/>
      <w:szCs w:val="20"/>
      <w:lang w:eastAsia="ar-SA"/>
    </w:rPr>
  </w:style>
  <w:style w:type="paragraph" w:styleId="ListContinue3">
    <w:name w:val="List Continue 3"/>
    <w:basedOn w:val="Normal"/>
    <w:rsid w:val="0049050F"/>
    <w:pPr>
      <w:suppressAutoHyphens/>
      <w:spacing w:after="120" w:line="240" w:lineRule="auto"/>
      <w:ind w:left="1080"/>
    </w:pPr>
    <w:rPr>
      <w:rFonts w:ascii="Times New Roman" w:eastAsia="Times New Roman" w:hAnsi="Times New Roman" w:cs="Times New Roman"/>
      <w:sz w:val="24"/>
      <w:szCs w:val="20"/>
      <w:lang w:eastAsia="ar-SA"/>
    </w:rPr>
  </w:style>
  <w:style w:type="paragraph" w:styleId="ListContinue4">
    <w:name w:val="List Continue 4"/>
    <w:basedOn w:val="Normal"/>
    <w:rsid w:val="0049050F"/>
    <w:pPr>
      <w:suppressAutoHyphens/>
      <w:spacing w:after="120" w:line="240" w:lineRule="auto"/>
      <w:ind w:left="1440"/>
    </w:pPr>
    <w:rPr>
      <w:rFonts w:ascii="Times New Roman" w:eastAsia="Times New Roman" w:hAnsi="Times New Roman" w:cs="Times New Roman"/>
      <w:sz w:val="24"/>
      <w:szCs w:val="20"/>
      <w:lang w:eastAsia="ar-SA"/>
    </w:rPr>
  </w:style>
  <w:style w:type="paragraph" w:styleId="ListContinue5">
    <w:name w:val="List Continue 5"/>
    <w:basedOn w:val="Normal"/>
    <w:rsid w:val="0049050F"/>
    <w:pPr>
      <w:suppressAutoHyphens/>
      <w:spacing w:after="120" w:line="240" w:lineRule="auto"/>
      <w:ind w:left="1800"/>
    </w:pPr>
    <w:rPr>
      <w:rFonts w:ascii="Times New Roman" w:eastAsia="Times New Roman" w:hAnsi="Times New Roman" w:cs="Times New Roman"/>
      <w:sz w:val="24"/>
      <w:szCs w:val="20"/>
      <w:lang w:eastAsia="ar-SA"/>
    </w:rPr>
  </w:style>
  <w:style w:type="paragraph" w:styleId="ListNumber">
    <w:name w:val="List Number"/>
    <w:basedOn w:val="Normal"/>
    <w:rsid w:val="0049050F"/>
    <w:pPr>
      <w:numPr>
        <w:numId w:val="10"/>
      </w:numPr>
      <w:suppressAutoHyphens/>
      <w:spacing w:after="0" w:line="240" w:lineRule="auto"/>
    </w:pPr>
    <w:rPr>
      <w:rFonts w:ascii="Times New Roman" w:eastAsia="Times New Roman" w:hAnsi="Times New Roman" w:cs="Times New Roman"/>
      <w:sz w:val="24"/>
      <w:szCs w:val="20"/>
      <w:lang w:eastAsia="ar-SA"/>
    </w:rPr>
  </w:style>
  <w:style w:type="paragraph" w:styleId="ListNumber2">
    <w:name w:val="List Number 2"/>
    <w:basedOn w:val="Normal"/>
    <w:rsid w:val="0049050F"/>
    <w:pPr>
      <w:numPr>
        <w:numId w:val="11"/>
      </w:numPr>
      <w:suppressAutoHyphens/>
      <w:spacing w:after="0" w:line="240" w:lineRule="auto"/>
    </w:pPr>
    <w:rPr>
      <w:rFonts w:ascii="Times New Roman" w:eastAsia="Times New Roman" w:hAnsi="Times New Roman" w:cs="Times New Roman"/>
      <w:sz w:val="24"/>
      <w:szCs w:val="20"/>
      <w:lang w:eastAsia="ar-SA"/>
    </w:rPr>
  </w:style>
  <w:style w:type="paragraph" w:styleId="ListNumber3">
    <w:name w:val="List Number 3"/>
    <w:basedOn w:val="Normal"/>
    <w:rsid w:val="0049050F"/>
    <w:pPr>
      <w:numPr>
        <w:numId w:val="12"/>
      </w:numPr>
      <w:suppressAutoHyphens/>
      <w:spacing w:after="0" w:line="240" w:lineRule="auto"/>
    </w:pPr>
    <w:rPr>
      <w:rFonts w:ascii="Times New Roman" w:eastAsia="Times New Roman" w:hAnsi="Times New Roman" w:cs="Times New Roman"/>
      <w:sz w:val="24"/>
      <w:szCs w:val="20"/>
      <w:lang w:eastAsia="ar-SA"/>
    </w:rPr>
  </w:style>
  <w:style w:type="paragraph" w:styleId="ListNumber4">
    <w:name w:val="List Number 4"/>
    <w:basedOn w:val="Normal"/>
    <w:rsid w:val="0049050F"/>
    <w:pPr>
      <w:numPr>
        <w:numId w:val="13"/>
      </w:numPr>
      <w:suppressAutoHyphens/>
      <w:spacing w:after="0" w:line="240" w:lineRule="auto"/>
    </w:pPr>
    <w:rPr>
      <w:rFonts w:ascii="Times New Roman" w:eastAsia="Times New Roman" w:hAnsi="Times New Roman" w:cs="Times New Roman"/>
      <w:sz w:val="24"/>
      <w:szCs w:val="20"/>
      <w:lang w:eastAsia="ar-SA"/>
    </w:rPr>
  </w:style>
  <w:style w:type="paragraph" w:styleId="ListNumber5">
    <w:name w:val="List Number 5"/>
    <w:basedOn w:val="Normal"/>
    <w:rsid w:val="0049050F"/>
    <w:pPr>
      <w:numPr>
        <w:numId w:val="14"/>
      </w:numPr>
      <w:suppressAutoHyphens/>
      <w:spacing w:after="0" w:line="240" w:lineRule="auto"/>
    </w:pPr>
    <w:rPr>
      <w:rFonts w:ascii="Times New Roman" w:eastAsia="Times New Roman" w:hAnsi="Times New Roman" w:cs="Times New Roman"/>
      <w:sz w:val="24"/>
      <w:szCs w:val="20"/>
      <w:lang w:eastAsia="ar-SA"/>
    </w:rPr>
  </w:style>
  <w:style w:type="paragraph" w:styleId="MacroText">
    <w:name w:val="macro"/>
    <w:link w:val="MacroTextChar"/>
    <w:semiHidden/>
    <w:rsid w:val="0049050F"/>
    <w:pPr>
      <w:tabs>
        <w:tab w:val="left" w:pos="480"/>
        <w:tab w:val="left" w:pos="960"/>
        <w:tab w:val="left" w:pos="1440"/>
        <w:tab w:val="left" w:pos="1920"/>
        <w:tab w:val="left" w:pos="2400"/>
        <w:tab w:val="left" w:pos="2880"/>
        <w:tab w:val="left" w:pos="3360"/>
        <w:tab w:val="left" w:pos="3840"/>
        <w:tab w:val="left" w:pos="4320"/>
      </w:tabs>
      <w:suppressAutoHyphens/>
      <w:spacing w:after="0" w:line="240" w:lineRule="auto"/>
    </w:pPr>
    <w:rPr>
      <w:rFonts w:ascii="Courier New" w:eastAsia="Times New Roman" w:hAnsi="Courier New" w:cs="Courier New"/>
      <w:sz w:val="20"/>
      <w:szCs w:val="20"/>
      <w:lang w:eastAsia="ar-SA"/>
    </w:rPr>
  </w:style>
  <w:style w:type="character" w:customStyle="1" w:styleId="MacroTextChar">
    <w:name w:val="Macro Text Char"/>
    <w:basedOn w:val="DefaultParagraphFont"/>
    <w:link w:val="MacroText"/>
    <w:semiHidden/>
    <w:rsid w:val="0049050F"/>
    <w:rPr>
      <w:rFonts w:ascii="Courier New" w:eastAsia="Times New Roman" w:hAnsi="Courier New" w:cs="Courier New"/>
      <w:sz w:val="20"/>
      <w:szCs w:val="20"/>
      <w:lang w:eastAsia="ar-SA"/>
    </w:rPr>
  </w:style>
  <w:style w:type="paragraph" w:styleId="MessageHeader">
    <w:name w:val="Message Header"/>
    <w:basedOn w:val="Normal"/>
    <w:link w:val="MessageHeaderChar"/>
    <w:rsid w:val="0049050F"/>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080" w:hanging="1080"/>
    </w:pPr>
    <w:rPr>
      <w:rFonts w:ascii="Arial" w:eastAsia="Times New Roman" w:hAnsi="Arial" w:cs="Arial"/>
      <w:sz w:val="24"/>
      <w:szCs w:val="24"/>
      <w:lang w:eastAsia="ar-SA"/>
    </w:rPr>
  </w:style>
  <w:style w:type="character" w:customStyle="1" w:styleId="MessageHeaderChar">
    <w:name w:val="Message Header Char"/>
    <w:basedOn w:val="DefaultParagraphFont"/>
    <w:link w:val="MessageHeader"/>
    <w:rsid w:val="0049050F"/>
    <w:rPr>
      <w:rFonts w:ascii="Arial" w:eastAsia="Times New Roman" w:hAnsi="Arial" w:cs="Arial"/>
      <w:sz w:val="24"/>
      <w:szCs w:val="24"/>
      <w:shd w:val="pct20" w:color="auto" w:fill="auto"/>
      <w:lang w:eastAsia="ar-SA"/>
    </w:rPr>
  </w:style>
  <w:style w:type="paragraph" w:styleId="NoteHeading">
    <w:name w:val="Note Heading"/>
    <w:basedOn w:val="Normal"/>
    <w:next w:val="Normal"/>
    <w:link w:val="NoteHeadingChar"/>
    <w:rsid w:val="0049050F"/>
    <w:pPr>
      <w:suppressAutoHyphens/>
      <w:spacing w:after="0" w:line="240" w:lineRule="auto"/>
    </w:pPr>
    <w:rPr>
      <w:rFonts w:ascii="Times New Roman" w:eastAsia="Times New Roman" w:hAnsi="Times New Roman" w:cs="Times New Roman"/>
      <w:sz w:val="24"/>
      <w:szCs w:val="20"/>
      <w:lang w:eastAsia="ar-SA"/>
    </w:rPr>
  </w:style>
  <w:style w:type="character" w:customStyle="1" w:styleId="NoteHeadingChar">
    <w:name w:val="Note Heading Char"/>
    <w:basedOn w:val="DefaultParagraphFont"/>
    <w:link w:val="NoteHeading"/>
    <w:rsid w:val="0049050F"/>
    <w:rPr>
      <w:rFonts w:ascii="Times New Roman" w:eastAsia="Times New Roman" w:hAnsi="Times New Roman" w:cs="Times New Roman"/>
      <w:sz w:val="24"/>
      <w:szCs w:val="20"/>
      <w:lang w:eastAsia="ar-SA"/>
    </w:rPr>
  </w:style>
  <w:style w:type="paragraph" w:styleId="Salutation">
    <w:name w:val="Salutation"/>
    <w:basedOn w:val="Normal"/>
    <w:next w:val="Normal"/>
    <w:link w:val="SalutationChar"/>
    <w:rsid w:val="0049050F"/>
    <w:pPr>
      <w:suppressAutoHyphens/>
      <w:spacing w:after="0" w:line="240" w:lineRule="auto"/>
    </w:pPr>
    <w:rPr>
      <w:rFonts w:ascii="Times New Roman" w:eastAsia="Times New Roman" w:hAnsi="Times New Roman" w:cs="Times New Roman"/>
      <w:sz w:val="24"/>
      <w:szCs w:val="20"/>
      <w:lang w:eastAsia="ar-SA"/>
    </w:rPr>
  </w:style>
  <w:style w:type="character" w:customStyle="1" w:styleId="SalutationChar">
    <w:name w:val="Salutation Char"/>
    <w:basedOn w:val="DefaultParagraphFont"/>
    <w:link w:val="Salutation"/>
    <w:rsid w:val="0049050F"/>
    <w:rPr>
      <w:rFonts w:ascii="Times New Roman" w:eastAsia="Times New Roman" w:hAnsi="Times New Roman" w:cs="Times New Roman"/>
      <w:sz w:val="24"/>
      <w:szCs w:val="20"/>
      <w:lang w:eastAsia="ar-SA"/>
    </w:rPr>
  </w:style>
  <w:style w:type="paragraph" w:styleId="Signature">
    <w:name w:val="Signature"/>
    <w:basedOn w:val="Normal"/>
    <w:link w:val="SignatureChar"/>
    <w:rsid w:val="0049050F"/>
    <w:pPr>
      <w:suppressAutoHyphens/>
      <w:spacing w:after="0" w:line="240" w:lineRule="auto"/>
      <w:ind w:left="4320"/>
    </w:pPr>
    <w:rPr>
      <w:rFonts w:ascii="Times New Roman" w:eastAsia="Times New Roman" w:hAnsi="Times New Roman" w:cs="Times New Roman"/>
      <w:sz w:val="24"/>
      <w:szCs w:val="20"/>
      <w:lang w:eastAsia="ar-SA"/>
    </w:rPr>
  </w:style>
  <w:style w:type="character" w:customStyle="1" w:styleId="SignatureChar">
    <w:name w:val="Signature Char"/>
    <w:basedOn w:val="DefaultParagraphFont"/>
    <w:link w:val="Signature"/>
    <w:rsid w:val="0049050F"/>
    <w:rPr>
      <w:rFonts w:ascii="Times New Roman" w:eastAsia="Times New Roman" w:hAnsi="Times New Roman" w:cs="Times New Roman"/>
      <w:sz w:val="24"/>
      <w:szCs w:val="20"/>
      <w:lang w:eastAsia="ar-SA"/>
    </w:rPr>
  </w:style>
  <w:style w:type="paragraph" w:styleId="TableofAuthorities">
    <w:name w:val="table of authorities"/>
    <w:basedOn w:val="Normal"/>
    <w:next w:val="Normal"/>
    <w:semiHidden/>
    <w:rsid w:val="0049050F"/>
    <w:pPr>
      <w:suppressAutoHyphens/>
      <w:spacing w:after="0" w:line="240" w:lineRule="auto"/>
      <w:ind w:left="240" w:hanging="240"/>
    </w:pPr>
    <w:rPr>
      <w:rFonts w:ascii="Times New Roman" w:eastAsia="Times New Roman" w:hAnsi="Times New Roman" w:cs="Times New Roman"/>
      <w:sz w:val="24"/>
      <w:szCs w:val="20"/>
      <w:lang w:eastAsia="ar-SA"/>
    </w:rPr>
  </w:style>
  <w:style w:type="paragraph" w:styleId="TableofFigures">
    <w:name w:val="table of figures"/>
    <w:basedOn w:val="Normal"/>
    <w:next w:val="Normal"/>
    <w:semiHidden/>
    <w:rsid w:val="0049050F"/>
    <w:pPr>
      <w:suppressAutoHyphens/>
      <w:spacing w:after="0" w:line="240" w:lineRule="auto"/>
    </w:pPr>
    <w:rPr>
      <w:rFonts w:ascii="Times New Roman" w:eastAsia="Times New Roman" w:hAnsi="Times New Roman" w:cs="Times New Roman"/>
      <w:sz w:val="24"/>
      <w:szCs w:val="20"/>
      <w:lang w:eastAsia="ar-SA"/>
    </w:rPr>
  </w:style>
  <w:style w:type="paragraph" w:styleId="TOAHeading">
    <w:name w:val="toa heading"/>
    <w:basedOn w:val="Normal"/>
    <w:next w:val="Normal"/>
    <w:semiHidden/>
    <w:rsid w:val="0049050F"/>
    <w:pPr>
      <w:suppressAutoHyphens/>
      <w:spacing w:before="120" w:after="0" w:line="240" w:lineRule="auto"/>
    </w:pPr>
    <w:rPr>
      <w:rFonts w:ascii="Arial" w:eastAsia="Times New Roman" w:hAnsi="Arial" w:cs="Arial"/>
      <w:b/>
      <w:bCs/>
      <w:sz w:val="24"/>
      <w:szCs w:val="24"/>
      <w:lang w:eastAsia="ar-SA"/>
    </w:rPr>
  </w:style>
  <w:style w:type="character" w:styleId="HTMLTypewriter">
    <w:name w:val="HTML Typewriter"/>
    <w:rsid w:val="0049050F"/>
    <w:rPr>
      <w:rFonts w:ascii="Courier New" w:hAnsi="Courier New" w:cs="Courier New"/>
      <w:sz w:val="20"/>
      <w:szCs w:val="20"/>
    </w:rPr>
  </w:style>
  <w:style w:type="character" w:styleId="CommentReference">
    <w:name w:val="annotation reference"/>
    <w:rsid w:val="0049050F"/>
    <w:rPr>
      <w:rFonts w:cs="Times New Roman"/>
      <w:sz w:val="16"/>
      <w:szCs w:val="16"/>
    </w:rPr>
  </w:style>
  <w:style w:type="character" w:customStyle="1" w:styleId="MTConvertedEquation">
    <w:name w:val="MTConvertedEquation"/>
    <w:basedOn w:val="DefaultParagraphFont"/>
    <w:rsid w:val="0049050F"/>
  </w:style>
  <w:style w:type="paragraph" w:customStyle="1" w:styleId="MTDisplayEquation">
    <w:name w:val="MTDisplayEquation"/>
    <w:basedOn w:val="Normal"/>
    <w:next w:val="Normal"/>
    <w:rsid w:val="0049050F"/>
    <w:pPr>
      <w:tabs>
        <w:tab w:val="center" w:pos="4700"/>
        <w:tab w:val="right" w:pos="9400"/>
      </w:tabs>
      <w:suppressAutoHyphens/>
      <w:spacing w:after="0" w:line="240" w:lineRule="auto"/>
      <w:jc w:val="both"/>
    </w:pPr>
    <w:rPr>
      <w:rFonts w:ascii="Times New Roman" w:eastAsia="Times New Roman" w:hAnsi="Times New Roman" w:cs="Times New Roman"/>
      <w:sz w:val="24"/>
      <w:szCs w:val="24"/>
      <w:lang w:eastAsia="ar-SA"/>
    </w:rPr>
  </w:style>
  <w:style w:type="character" w:customStyle="1" w:styleId="pbtocarticletitle">
    <w:name w:val="pb_toc_article_title"/>
    <w:basedOn w:val="DefaultParagraphFont"/>
    <w:rsid w:val="0049050F"/>
  </w:style>
  <w:style w:type="character" w:customStyle="1" w:styleId="pbtocauthors">
    <w:name w:val="pb_toc_authors"/>
    <w:basedOn w:val="DefaultParagraphFont"/>
    <w:rsid w:val="0049050F"/>
  </w:style>
  <w:style w:type="character" w:customStyle="1" w:styleId="pbtocpages">
    <w:name w:val="pb_toc_pages"/>
    <w:basedOn w:val="DefaultParagraphFont"/>
    <w:rsid w:val="0049050F"/>
  </w:style>
  <w:style w:type="numbering" w:customStyle="1" w:styleId="NoList11">
    <w:name w:val="No List11"/>
    <w:next w:val="NoList"/>
    <w:uiPriority w:val="99"/>
    <w:semiHidden/>
    <w:unhideWhenUsed/>
    <w:rsid w:val="0049050F"/>
  </w:style>
  <w:style w:type="table" w:customStyle="1" w:styleId="TableGrid1">
    <w:name w:val="Table Grid1"/>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1">
    <w:name w:val="Table Classic 11"/>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1">
    <w:name w:val="Table 3D effects 11"/>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Heading2CharTimesNewRoman">
    <w:name w:val="Heading 2 Char + Times New Roman"/>
    <w:aliases w:val="Italic"/>
    <w:rsid w:val="0049050F"/>
    <w:pPr>
      <w:keepNext/>
      <w:suppressAutoHyphens/>
      <w:autoSpaceDE w:val="0"/>
      <w:spacing w:before="240" w:after="240" w:line="240" w:lineRule="auto"/>
      <w:ind w:left="432" w:hanging="432"/>
      <w:jc w:val="both"/>
      <w:outlineLvl w:val="1"/>
    </w:pPr>
    <w:rPr>
      <w:rFonts w:ascii="Times New Roman" w:eastAsia="Times" w:hAnsi="Times New Roman" w:cs="Times New Roman"/>
      <w:b/>
      <w:i/>
      <w:sz w:val="28"/>
      <w:szCs w:val="36"/>
      <w:lang w:eastAsia="ar-SA"/>
    </w:rPr>
  </w:style>
  <w:style w:type="character" w:customStyle="1" w:styleId="Heading3Char1">
    <w:name w:val="Heading 3 Char1"/>
    <w:locked/>
    <w:rsid w:val="0049050F"/>
    <w:rPr>
      <w:rFonts w:eastAsia="Times" w:cs="Times"/>
      <w:b/>
      <w:sz w:val="24"/>
      <w:szCs w:val="22"/>
      <w:u w:val="single"/>
      <w:lang w:val="en-US" w:eastAsia="ar-SA" w:bidi="ar-SA"/>
    </w:rPr>
  </w:style>
  <w:style w:type="character" w:customStyle="1" w:styleId="BodyTextChar10">
    <w:name w:val="Body Text Char1"/>
    <w:locked/>
    <w:rsid w:val="0049050F"/>
    <w:rPr>
      <w:rFonts w:cs="Times"/>
      <w:bCs/>
      <w:sz w:val="24"/>
      <w:szCs w:val="22"/>
      <w:lang w:val="en-US" w:eastAsia="ar-SA" w:bidi="ar-SA"/>
    </w:rPr>
  </w:style>
  <w:style w:type="paragraph" w:styleId="ListParagraph">
    <w:name w:val="List Paragraph"/>
    <w:basedOn w:val="Normal"/>
    <w:uiPriority w:val="34"/>
    <w:qFormat/>
    <w:rsid w:val="0049050F"/>
    <w:pPr>
      <w:suppressAutoHyphens/>
      <w:autoSpaceDE w:val="0"/>
      <w:spacing w:after="120" w:line="240" w:lineRule="auto"/>
      <w:ind w:left="720" w:hanging="432"/>
      <w:contextualSpacing/>
      <w:jc w:val="both"/>
    </w:pPr>
    <w:rPr>
      <w:rFonts w:ascii="Times New Roman" w:eastAsia="Times" w:hAnsi="Times New Roman" w:cs="Times"/>
      <w:sz w:val="24"/>
      <w:lang w:eastAsia="ar-SA"/>
    </w:rPr>
  </w:style>
  <w:style w:type="numbering" w:customStyle="1" w:styleId="NoList2">
    <w:name w:val="No List2"/>
    <w:next w:val="NoList"/>
    <w:uiPriority w:val="99"/>
    <w:semiHidden/>
    <w:unhideWhenUsed/>
    <w:rsid w:val="0049050F"/>
  </w:style>
  <w:style w:type="table" w:customStyle="1" w:styleId="TableGrid2">
    <w:name w:val="Table Grid2"/>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2">
    <w:name w:val="Table Classic 12"/>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2">
    <w:name w:val="Table 3D effects 12"/>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
    <w:name w:val="Table 3D effects 22"/>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2">
    <w:name w:val="Table Colorful 22"/>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
    <w:name w:val="Table Colorful 32"/>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2">
    <w:name w:val="Table Simple 12"/>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11">
    <w:name w:val="No List111"/>
    <w:next w:val="NoList"/>
    <w:uiPriority w:val="99"/>
    <w:semiHidden/>
    <w:unhideWhenUsed/>
    <w:rsid w:val="0049050F"/>
  </w:style>
  <w:style w:type="paragraph" w:customStyle="1" w:styleId="EndNoteBibliography">
    <w:name w:val="EndNote Bibliography"/>
    <w:basedOn w:val="Normal"/>
    <w:rsid w:val="0049050F"/>
    <w:pPr>
      <w:spacing w:line="240" w:lineRule="auto"/>
    </w:pPr>
    <w:rPr>
      <w:rFonts w:ascii="Calibri" w:eastAsia="SimSun" w:hAnsi="Calibri" w:cs="Times New Roman"/>
    </w:rPr>
  </w:style>
  <w:style w:type="numbering" w:customStyle="1" w:styleId="NoList3">
    <w:name w:val="No List3"/>
    <w:next w:val="NoList"/>
    <w:uiPriority w:val="99"/>
    <w:semiHidden/>
    <w:unhideWhenUsed/>
    <w:rsid w:val="0049050F"/>
  </w:style>
  <w:style w:type="table" w:customStyle="1" w:styleId="TableGrid3">
    <w:name w:val="Table Grid3"/>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3">
    <w:name w:val="Table Classic 13"/>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3">
    <w:name w:val="Table 3D effects 13"/>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3">
    <w:name w:val="Table 3D effects 23"/>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3">
    <w:name w:val="Table Colorful 23"/>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3">
    <w:name w:val="Table Colorful 33"/>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3">
    <w:name w:val="Table Simple 13"/>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2">
    <w:name w:val="No List12"/>
    <w:next w:val="NoList"/>
    <w:uiPriority w:val="99"/>
    <w:semiHidden/>
    <w:unhideWhenUsed/>
    <w:rsid w:val="0049050F"/>
  </w:style>
  <w:style w:type="numbering" w:customStyle="1" w:styleId="NoList4">
    <w:name w:val="No List4"/>
    <w:next w:val="NoList"/>
    <w:uiPriority w:val="99"/>
    <w:semiHidden/>
    <w:unhideWhenUsed/>
    <w:rsid w:val="0049050F"/>
  </w:style>
  <w:style w:type="table" w:customStyle="1" w:styleId="TableGrid4">
    <w:name w:val="Table Grid4"/>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4">
    <w:name w:val="Table Classic 14"/>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4">
    <w:name w:val="Table 3D effects 14"/>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4">
    <w:name w:val="Table 3D effects 24"/>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4">
    <w:name w:val="Table Colorful 24"/>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4">
    <w:name w:val="Table Colorful 34"/>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4">
    <w:name w:val="Table Simple 14"/>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3">
    <w:name w:val="No List13"/>
    <w:next w:val="NoList"/>
    <w:uiPriority w:val="99"/>
    <w:semiHidden/>
    <w:unhideWhenUsed/>
    <w:rsid w:val="0049050F"/>
  </w:style>
  <w:style w:type="numbering" w:customStyle="1" w:styleId="NoList21">
    <w:name w:val="No List21"/>
    <w:next w:val="NoList"/>
    <w:uiPriority w:val="99"/>
    <w:semiHidden/>
    <w:unhideWhenUsed/>
    <w:rsid w:val="0049050F"/>
  </w:style>
  <w:style w:type="character" w:styleId="PlaceholderText">
    <w:name w:val="Placeholder Text"/>
    <w:basedOn w:val="DefaultParagraphFont"/>
    <w:uiPriority w:val="99"/>
    <w:semiHidden/>
    <w:rsid w:val="0049050F"/>
    <w:rPr>
      <w:color w:val="808080"/>
    </w:rPr>
  </w:style>
  <w:style w:type="paragraph" w:styleId="TOCHeading">
    <w:name w:val="TOC Heading"/>
    <w:basedOn w:val="Heading1"/>
    <w:next w:val="Normal"/>
    <w:uiPriority w:val="39"/>
    <w:semiHidden/>
    <w:unhideWhenUsed/>
    <w:qFormat/>
    <w:rsid w:val="0049050F"/>
    <w:pPr>
      <w:keepNext/>
      <w:keepLines/>
      <w:pageBreakBefore w:val="0"/>
      <w:suppressAutoHyphens w:val="0"/>
      <w:autoSpaceDE/>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BodyText20">
    <w:name w:val="Body Text2"/>
    <w:basedOn w:val="Normal"/>
    <w:rsid w:val="0049050F"/>
    <w:pPr>
      <w:suppressAutoHyphens/>
      <w:spacing w:after="280" w:line="240" w:lineRule="auto"/>
      <w:jc w:val="both"/>
    </w:pPr>
    <w:rPr>
      <w:rFonts w:ascii="Times" w:eastAsia="Times New Roman" w:hAnsi="Times" w:cs="Times New Roman"/>
      <w:sz w:val="24"/>
      <w:szCs w:val="20"/>
      <w:lang w:eastAsia="ar-SA"/>
    </w:rPr>
  </w:style>
  <w:style w:type="numbering" w:customStyle="1" w:styleId="NoList5">
    <w:name w:val="No List5"/>
    <w:next w:val="NoList"/>
    <w:uiPriority w:val="99"/>
    <w:semiHidden/>
    <w:unhideWhenUsed/>
    <w:rsid w:val="0049050F"/>
  </w:style>
  <w:style w:type="table" w:customStyle="1" w:styleId="TableGrid5">
    <w:name w:val="Table Grid5"/>
    <w:basedOn w:val="TableNormal"/>
    <w:next w:val="TableGrid"/>
    <w:rsid w:val="0049050F"/>
    <w:pPr>
      <w:suppressAutoHyphens/>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5">
    <w:name w:val="Table Classic 15"/>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able3Deffects15">
    <w:name w:val="Table 3D effects 15"/>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5">
    <w:name w:val="Table 3D effects 25"/>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ableColorful25">
    <w:name w:val="Table Colorful 25"/>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TableColorful35">
    <w:name w:val="Table Colorful 35"/>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customStyle="1" w:styleId="TableSimple15">
    <w:name w:val="Table Simple 15"/>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numbering" w:customStyle="1" w:styleId="NoList14">
    <w:name w:val="No List14"/>
    <w:next w:val="NoList"/>
    <w:uiPriority w:val="99"/>
    <w:semiHidden/>
    <w:unhideWhenUsed/>
    <w:rsid w:val="0049050F"/>
  </w:style>
  <w:style w:type="table" w:customStyle="1" w:styleId="TableGrid11">
    <w:name w:val="Table Grid11"/>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11">
    <w:name w:val="Table Classic 111"/>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11">
    <w:name w:val="Table 3D effects 111"/>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1">
    <w:name w:val="Table 3D effects 211"/>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11">
    <w:name w:val="Table Colorful 211"/>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1">
    <w:name w:val="Table Colorful 311"/>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11">
    <w:name w:val="Table Simple 111"/>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22">
    <w:name w:val="No List22"/>
    <w:next w:val="NoList"/>
    <w:uiPriority w:val="99"/>
    <w:semiHidden/>
    <w:unhideWhenUsed/>
    <w:rsid w:val="0049050F"/>
  </w:style>
  <w:style w:type="table" w:customStyle="1" w:styleId="TableGrid21">
    <w:name w:val="Table Grid21"/>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21">
    <w:name w:val="Table Classic 121"/>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21">
    <w:name w:val="Table 3D effects 121"/>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1">
    <w:name w:val="Table 3D effects 221"/>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21">
    <w:name w:val="Table Colorful 221"/>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1">
    <w:name w:val="Table Colorful 321"/>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21">
    <w:name w:val="Table Simple 121"/>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12">
    <w:name w:val="No List112"/>
    <w:next w:val="NoList"/>
    <w:uiPriority w:val="99"/>
    <w:semiHidden/>
    <w:unhideWhenUsed/>
    <w:rsid w:val="0049050F"/>
  </w:style>
  <w:style w:type="numbering" w:customStyle="1" w:styleId="NoList31">
    <w:name w:val="No List31"/>
    <w:next w:val="NoList"/>
    <w:uiPriority w:val="99"/>
    <w:semiHidden/>
    <w:unhideWhenUsed/>
    <w:rsid w:val="0049050F"/>
  </w:style>
  <w:style w:type="table" w:customStyle="1" w:styleId="TableGrid31">
    <w:name w:val="Table Grid31"/>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31">
    <w:name w:val="Table Classic 131"/>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31">
    <w:name w:val="Table 3D effects 131"/>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31">
    <w:name w:val="Table 3D effects 231"/>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31">
    <w:name w:val="Table Colorful 231"/>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31">
    <w:name w:val="Table Colorful 331"/>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31">
    <w:name w:val="Table Simple 131"/>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21">
    <w:name w:val="No List121"/>
    <w:next w:val="NoList"/>
    <w:uiPriority w:val="99"/>
    <w:semiHidden/>
    <w:unhideWhenUsed/>
    <w:rsid w:val="0049050F"/>
  </w:style>
  <w:style w:type="numbering" w:customStyle="1" w:styleId="NoList41">
    <w:name w:val="No List41"/>
    <w:next w:val="NoList"/>
    <w:uiPriority w:val="99"/>
    <w:semiHidden/>
    <w:unhideWhenUsed/>
    <w:rsid w:val="0049050F"/>
  </w:style>
  <w:style w:type="table" w:customStyle="1" w:styleId="TableGrid41">
    <w:name w:val="Table Grid41"/>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41">
    <w:name w:val="Table Classic 141"/>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41">
    <w:name w:val="Table 3D effects 141"/>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41">
    <w:name w:val="Table 3D effects 241"/>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41">
    <w:name w:val="Table Colorful 241"/>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41">
    <w:name w:val="Table Colorful 341"/>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41">
    <w:name w:val="Table Simple 141"/>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31">
    <w:name w:val="No List131"/>
    <w:next w:val="NoList"/>
    <w:uiPriority w:val="99"/>
    <w:semiHidden/>
    <w:unhideWhenUsed/>
    <w:rsid w:val="0049050F"/>
  </w:style>
  <w:style w:type="numbering" w:customStyle="1" w:styleId="NoList211">
    <w:name w:val="No List211"/>
    <w:next w:val="NoList"/>
    <w:uiPriority w:val="99"/>
    <w:semiHidden/>
    <w:unhideWhenUsed/>
    <w:rsid w:val="0049050F"/>
  </w:style>
  <w:style w:type="numbering" w:customStyle="1" w:styleId="NoList6">
    <w:name w:val="No List6"/>
    <w:next w:val="NoList"/>
    <w:uiPriority w:val="99"/>
    <w:semiHidden/>
    <w:unhideWhenUsed/>
    <w:rsid w:val="0049050F"/>
  </w:style>
  <w:style w:type="table" w:customStyle="1" w:styleId="TableGrid6">
    <w:name w:val="Table Grid6"/>
    <w:basedOn w:val="TableNormal"/>
    <w:next w:val="TableGrid"/>
    <w:rsid w:val="0049050F"/>
    <w:pPr>
      <w:suppressAutoHyphens/>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6">
    <w:name w:val="Table Classic 16"/>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able3Deffects16">
    <w:name w:val="Table 3D effects 16"/>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6">
    <w:name w:val="Table 3D effects 26"/>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ableColorful26">
    <w:name w:val="Table Colorful 26"/>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TableColorful36">
    <w:name w:val="Table Colorful 36"/>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customStyle="1" w:styleId="TableSimple16">
    <w:name w:val="Table Simple 16"/>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numbering" w:customStyle="1" w:styleId="NoList15">
    <w:name w:val="No List15"/>
    <w:next w:val="NoList"/>
    <w:uiPriority w:val="99"/>
    <w:semiHidden/>
    <w:unhideWhenUsed/>
    <w:rsid w:val="0049050F"/>
  </w:style>
  <w:style w:type="table" w:customStyle="1" w:styleId="TableGrid12">
    <w:name w:val="Table Grid12"/>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12">
    <w:name w:val="Table Classic 112"/>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12">
    <w:name w:val="Table 3D effects 112"/>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2">
    <w:name w:val="Table 3D effects 212"/>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12">
    <w:name w:val="Table Colorful 212"/>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2">
    <w:name w:val="Table Colorful 312"/>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12">
    <w:name w:val="Table Simple 112"/>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23">
    <w:name w:val="No List23"/>
    <w:next w:val="NoList"/>
    <w:uiPriority w:val="99"/>
    <w:semiHidden/>
    <w:unhideWhenUsed/>
    <w:rsid w:val="0049050F"/>
  </w:style>
  <w:style w:type="table" w:customStyle="1" w:styleId="TableGrid22">
    <w:name w:val="Table Grid22"/>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22">
    <w:name w:val="Table Classic 122"/>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22">
    <w:name w:val="Table 3D effects 122"/>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2">
    <w:name w:val="Table 3D effects 222"/>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22">
    <w:name w:val="Table Colorful 222"/>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2">
    <w:name w:val="Table Colorful 322"/>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22">
    <w:name w:val="Table Simple 122"/>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13">
    <w:name w:val="No List113"/>
    <w:next w:val="NoList"/>
    <w:uiPriority w:val="99"/>
    <w:semiHidden/>
    <w:unhideWhenUsed/>
    <w:rsid w:val="0049050F"/>
  </w:style>
  <w:style w:type="numbering" w:customStyle="1" w:styleId="NoList32">
    <w:name w:val="No List32"/>
    <w:next w:val="NoList"/>
    <w:uiPriority w:val="99"/>
    <w:semiHidden/>
    <w:unhideWhenUsed/>
    <w:rsid w:val="0049050F"/>
  </w:style>
  <w:style w:type="table" w:customStyle="1" w:styleId="TableGrid32">
    <w:name w:val="Table Grid32"/>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32">
    <w:name w:val="Table Classic 132"/>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32">
    <w:name w:val="Table 3D effects 132"/>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32">
    <w:name w:val="Table 3D effects 232"/>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32">
    <w:name w:val="Table Colorful 232"/>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32">
    <w:name w:val="Table Colorful 332"/>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32">
    <w:name w:val="Table Simple 132"/>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22">
    <w:name w:val="No List122"/>
    <w:next w:val="NoList"/>
    <w:uiPriority w:val="99"/>
    <w:semiHidden/>
    <w:unhideWhenUsed/>
    <w:rsid w:val="0049050F"/>
  </w:style>
  <w:style w:type="numbering" w:customStyle="1" w:styleId="NoList42">
    <w:name w:val="No List42"/>
    <w:next w:val="NoList"/>
    <w:uiPriority w:val="99"/>
    <w:semiHidden/>
    <w:unhideWhenUsed/>
    <w:rsid w:val="0049050F"/>
  </w:style>
  <w:style w:type="table" w:customStyle="1" w:styleId="TableGrid42">
    <w:name w:val="Table Grid42"/>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42">
    <w:name w:val="Table Classic 142"/>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42">
    <w:name w:val="Table 3D effects 142"/>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42">
    <w:name w:val="Table 3D effects 242"/>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42">
    <w:name w:val="Table Colorful 242"/>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42">
    <w:name w:val="Table Colorful 342"/>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42">
    <w:name w:val="Table Simple 142"/>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32">
    <w:name w:val="No List132"/>
    <w:next w:val="NoList"/>
    <w:uiPriority w:val="99"/>
    <w:semiHidden/>
    <w:unhideWhenUsed/>
    <w:rsid w:val="0049050F"/>
  </w:style>
  <w:style w:type="numbering" w:customStyle="1" w:styleId="NoList212">
    <w:name w:val="No List212"/>
    <w:next w:val="NoList"/>
    <w:uiPriority w:val="99"/>
    <w:semiHidden/>
    <w:unhideWhenUsed/>
    <w:rsid w:val="0049050F"/>
  </w:style>
  <w:style w:type="numbering" w:customStyle="1" w:styleId="NoList7">
    <w:name w:val="No List7"/>
    <w:next w:val="NoList"/>
    <w:uiPriority w:val="99"/>
    <w:semiHidden/>
    <w:unhideWhenUsed/>
    <w:rsid w:val="0049050F"/>
  </w:style>
  <w:style w:type="character" w:customStyle="1" w:styleId="Heading1Char1">
    <w:name w:val="Heading 1 Char1"/>
    <w:basedOn w:val="DefaultParagraphFont"/>
    <w:rsid w:val="0049050F"/>
    <w:rPr>
      <w:rFonts w:ascii="Helvetica" w:eastAsia="Times" w:hAnsi="Helvetica" w:cs="Times"/>
      <w:b/>
      <w:kern w:val="1"/>
      <w:sz w:val="32"/>
      <w:lang w:eastAsia="ar-SA"/>
    </w:rPr>
  </w:style>
  <w:style w:type="table" w:customStyle="1" w:styleId="TableGrid7">
    <w:name w:val="Table Grid7"/>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7">
    <w:name w:val="Table Classic 17"/>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7">
    <w:name w:val="Table 3D effects 17"/>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7">
    <w:name w:val="Table 3D effects 27"/>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7">
    <w:name w:val="Table Colorful 27"/>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7">
    <w:name w:val="Table Colorful 37"/>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7">
    <w:name w:val="Table Simple 17"/>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6">
    <w:name w:val="No List16"/>
    <w:next w:val="NoList"/>
    <w:uiPriority w:val="99"/>
    <w:semiHidden/>
    <w:unhideWhenUsed/>
    <w:rsid w:val="0049050F"/>
  </w:style>
  <w:style w:type="numbering" w:customStyle="1" w:styleId="NoList24">
    <w:name w:val="No List24"/>
    <w:next w:val="NoList"/>
    <w:uiPriority w:val="99"/>
    <w:semiHidden/>
    <w:unhideWhenUsed/>
    <w:rsid w:val="0049050F"/>
  </w:style>
  <w:style w:type="paragraph" w:styleId="Revision">
    <w:name w:val="Revision"/>
    <w:hidden/>
    <w:uiPriority w:val="99"/>
    <w:semiHidden/>
    <w:rsid w:val="0049050F"/>
    <w:pPr>
      <w:spacing w:after="0" w:line="240" w:lineRule="auto"/>
    </w:pPr>
    <w:rPr>
      <w:rFonts w:ascii="Times New Roman" w:eastAsia="Times" w:hAnsi="Times New Roman" w:cs="Times"/>
      <w:sz w:val="24"/>
      <w:lang w:eastAsia="ar-SA"/>
    </w:rPr>
  </w:style>
  <w:style w:type="character" w:customStyle="1" w:styleId="gissauthor">
    <w:name w:val="gissauthor"/>
    <w:basedOn w:val="DefaultParagraphFont"/>
    <w:rsid w:val="0049050F"/>
  </w:style>
  <w:style w:type="character" w:customStyle="1" w:styleId="offscreen">
    <w:name w:val="offscreen"/>
    <w:basedOn w:val="DefaultParagraphFont"/>
    <w:rsid w:val="0049050F"/>
  </w:style>
  <w:style w:type="character" w:customStyle="1" w:styleId="thread-subject">
    <w:name w:val="thread-subject"/>
    <w:basedOn w:val="DefaultParagraphFont"/>
    <w:rsid w:val="0049050F"/>
  </w:style>
  <w:style w:type="character" w:customStyle="1" w:styleId="summary">
    <w:name w:val="summary"/>
    <w:basedOn w:val="DefaultParagraphFont"/>
    <w:rsid w:val="0049050F"/>
  </w:style>
  <w:style w:type="character" w:customStyle="1" w:styleId="from">
    <w:name w:val="from"/>
    <w:basedOn w:val="DefaultParagraphFont"/>
    <w:rsid w:val="0049050F"/>
  </w:style>
  <w:style w:type="character" w:customStyle="1" w:styleId="thread-snippet">
    <w:name w:val="thread-snippet"/>
    <w:basedOn w:val="DefaultParagraphFont"/>
    <w:rsid w:val="0049050F"/>
  </w:style>
  <w:style w:type="character" w:customStyle="1" w:styleId="thread-date">
    <w:name w:val="thread-date"/>
    <w:basedOn w:val="DefaultParagraphFont"/>
    <w:rsid w:val="0049050F"/>
  </w:style>
  <w:style w:type="character" w:customStyle="1" w:styleId="short">
    <w:name w:val="short"/>
    <w:basedOn w:val="DefaultParagraphFont"/>
    <w:rsid w:val="0049050F"/>
  </w:style>
  <w:style w:type="character" w:customStyle="1" w:styleId="ampm">
    <w:name w:val="ampm"/>
    <w:basedOn w:val="DefaultParagraphFont"/>
    <w:rsid w:val="0049050F"/>
  </w:style>
  <w:style w:type="character" w:customStyle="1" w:styleId="to">
    <w:name w:val="to"/>
    <w:basedOn w:val="DefaultParagraphFont"/>
    <w:rsid w:val="0049050F"/>
  </w:style>
  <w:style w:type="character" w:customStyle="1" w:styleId="lozengfy">
    <w:name w:val="lozengfy"/>
    <w:basedOn w:val="DefaultParagraphFont"/>
    <w:rsid w:val="0049050F"/>
  </w:style>
  <w:style w:type="paragraph" w:styleId="z-TopofForm">
    <w:name w:val="HTML Top of Form"/>
    <w:basedOn w:val="Normal"/>
    <w:next w:val="Normal"/>
    <w:link w:val="z-TopofFormChar"/>
    <w:hidden/>
    <w:uiPriority w:val="99"/>
    <w:unhideWhenUsed/>
    <w:rsid w:val="0049050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49050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49050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49050F"/>
    <w:rPr>
      <w:rFonts w:ascii="Arial" w:eastAsia="Times New Roman" w:hAnsi="Arial" w:cs="Arial"/>
      <w:vanish/>
      <w:sz w:val="16"/>
      <w:szCs w:val="16"/>
    </w:rPr>
  </w:style>
  <w:style w:type="character" w:customStyle="1" w:styleId="category-label">
    <w:name w:val="category-label"/>
    <w:basedOn w:val="DefaultParagraphFont"/>
    <w:rsid w:val="0049050F"/>
  </w:style>
  <w:style w:type="paragraph" w:customStyle="1" w:styleId="yiv2174674138msonormal">
    <w:name w:val="yiv2174674138msonormal"/>
    <w:basedOn w:val="Normal"/>
    <w:rsid w:val="004905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barticletitle">
    <w:name w:val="pb_article_title"/>
    <w:basedOn w:val="DefaultParagraphFont"/>
    <w:rsid w:val="0049050F"/>
  </w:style>
  <w:style w:type="character" w:customStyle="1" w:styleId="pbauthors">
    <w:name w:val="pb_authors"/>
    <w:basedOn w:val="DefaultParagraphFont"/>
    <w:rsid w:val="0049050F"/>
  </w:style>
  <w:style w:type="numbering" w:customStyle="1" w:styleId="NoList8">
    <w:name w:val="No List8"/>
    <w:next w:val="NoList"/>
    <w:uiPriority w:val="99"/>
    <w:semiHidden/>
    <w:unhideWhenUsed/>
    <w:rsid w:val="0049050F"/>
  </w:style>
  <w:style w:type="table" w:customStyle="1" w:styleId="TableGrid8">
    <w:name w:val="Table Grid8"/>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8">
    <w:name w:val="Table Classic 18"/>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8">
    <w:name w:val="Table 3D effects 18"/>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8">
    <w:name w:val="Table 3D effects 28"/>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8">
    <w:name w:val="Table Colorful 28"/>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8">
    <w:name w:val="Table Colorful 38"/>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8">
    <w:name w:val="Table Simple 18"/>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7">
    <w:name w:val="No List17"/>
    <w:next w:val="NoList"/>
    <w:uiPriority w:val="99"/>
    <w:semiHidden/>
    <w:unhideWhenUsed/>
    <w:rsid w:val="0049050F"/>
  </w:style>
  <w:style w:type="numbering" w:customStyle="1" w:styleId="NoList25">
    <w:name w:val="No List25"/>
    <w:next w:val="NoList"/>
    <w:uiPriority w:val="99"/>
    <w:semiHidden/>
    <w:unhideWhenUsed/>
    <w:rsid w:val="0049050F"/>
  </w:style>
  <w:style w:type="numbering" w:customStyle="1" w:styleId="NoList9">
    <w:name w:val="No List9"/>
    <w:next w:val="NoList"/>
    <w:uiPriority w:val="99"/>
    <w:semiHidden/>
    <w:unhideWhenUsed/>
    <w:rsid w:val="0049050F"/>
  </w:style>
  <w:style w:type="table" w:customStyle="1" w:styleId="TableGrid9">
    <w:name w:val="Table Grid9"/>
    <w:basedOn w:val="TableNormal"/>
    <w:next w:val="TableGrid"/>
    <w:rsid w:val="0049050F"/>
    <w:pPr>
      <w:suppressAutoHyphens/>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9">
    <w:name w:val="Table Classic 19"/>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able3Deffects19">
    <w:name w:val="Table 3D effects 19"/>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9">
    <w:name w:val="Table 3D effects 29"/>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ableColorful29">
    <w:name w:val="Table Colorful 29"/>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TableColorful39">
    <w:name w:val="Table Colorful 39"/>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customStyle="1" w:styleId="TableSimple19">
    <w:name w:val="Table Simple 19"/>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numbering" w:customStyle="1" w:styleId="NoList18">
    <w:name w:val="No List18"/>
    <w:next w:val="NoList"/>
    <w:uiPriority w:val="99"/>
    <w:semiHidden/>
    <w:unhideWhenUsed/>
    <w:rsid w:val="0049050F"/>
  </w:style>
  <w:style w:type="table" w:customStyle="1" w:styleId="TableGrid13">
    <w:name w:val="Table Grid13"/>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13">
    <w:name w:val="Table Classic 113"/>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13">
    <w:name w:val="Table 3D effects 113"/>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3">
    <w:name w:val="Table 3D effects 213"/>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13">
    <w:name w:val="Table Colorful 213"/>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3">
    <w:name w:val="Table Colorful 313"/>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13">
    <w:name w:val="Table Simple 113"/>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26">
    <w:name w:val="No List26"/>
    <w:next w:val="NoList"/>
    <w:uiPriority w:val="99"/>
    <w:semiHidden/>
    <w:unhideWhenUsed/>
    <w:rsid w:val="0049050F"/>
  </w:style>
  <w:style w:type="table" w:customStyle="1" w:styleId="TableGrid23">
    <w:name w:val="Table Grid23"/>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23">
    <w:name w:val="Table Classic 123"/>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23">
    <w:name w:val="Table 3D effects 123"/>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3">
    <w:name w:val="Table 3D effects 223"/>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23">
    <w:name w:val="Table Colorful 223"/>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3">
    <w:name w:val="Table Colorful 323"/>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23">
    <w:name w:val="Table Simple 123"/>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14">
    <w:name w:val="No List114"/>
    <w:next w:val="NoList"/>
    <w:uiPriority w:val="99"/>
    <w:semiHidden/>
    <w:unhideWhenUsed/>
    <w:rsid w:val="0049050F"/>
  </w:style>
  <w:style w:type="numbering" w:customStyle="1" w:styleId="NoList33">
    <w:name w:val="No List33"/>
    <w:next w:val="NoList"/>
    <w:uiPriority w:val="99"/>
    <w:semiHidden/>
    <w:unhideWhenUsed/>
    <w:rsid w:val="0049050F"/>
  </w:style>
  <w:style w:type="table" w:customStyle="1" w:styleId="TableGrid33">
    <w:name w:val="Table Grid33"/>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33">
    <w:name w:val="Table Classic 133"/>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33">
    <w:name w:val="Table 3D effects 133"/>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33">
    <w:name w:val="Table 3D effects 233"/>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33">
    <w:name w:val="Table Colorful 233"/>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33">
    <w:name w:val="Table Colorful 333"/>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33">
    <w:name w:val="Table Simple 133"/>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23">
    <w:name w:val="No List123"/>
    <w:next w:val="NoList"/>
    <w:uiPriority w:val="99"/>
    <w:semiHidden/>
    <w:unhideWhenUsed/>
    <w:rsid w:val="0049050F"/>
  </w:style>
  <w:style w:type="numbering" w:customStyle="1" w:styleId="NoList43">
    <w:name w:val="No List43"/>
    <w:next w:val="NoList"/>
    <w:uiPriority w:val="99"/>
    <w:semiHidden/>
    <w:unhideWhenUsed/>
    <w:rsid w:val="0049050F"/>
  </w:style>
  <w:style w:type="table" w:customStyle="1" w:styleId="TableGrid43">
    <w:name w:val="Table Grid43"/>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43">
    <w:name w:val="Table Classic 143"/>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43">
    <w:name w:val="Table 3D effects 143"/>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43">
    <w:name w:val="Table 3D effects 243"/>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43">
    <w:name w:val="Table Colorful 243"/>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43">
    <w:name w:val="Table Colorful 343"/>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43">
    <w:name w:val="Table Simple 143"/>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33">
    <w:name w:val="No List133"/>
    <w:next w:val="NoList"/>
    <w:uiPriority w:val="99"/>
    <w:semiHidden/>
    <w:unhideWhenUsed/>
    <w:rsid w:val="0049050F"/>
  </w:style>
  <w:style w:type="numbering" w:customStyle="1" w:styleId="NoList213">
    <w:name w:val="No List213"/>
    <w:next w:val="NoList"/>
    <w:uiPriority w:val="99"/>
    <w:semiHidden/>
    <w:unhideWhenUsed/>
    <w:rsid w:val="0049050F"/>
  </w:style>
  <w:style w:type="numbering" w:customStyle="1" w:styleId="NoList10">
    <w:name w:val="No List10"/>
    <w:next w:val="NoList"/>
    <w:uiPriority w:val="99"/>
    <w:semiHidden/>
    <w:unhideWhenUsed/>
    <w:rsid w:val="0049050F"/>
  </w:style>
  <w:style w:type="table" w:customStyle="1" w:styleId="TableGrid10">
    <w:name w:val="Table Grid10"/>
    <w:basedOn w:val="TableNormal"/>
    <w:next w:val="TableGrid"/>
    <w:rsid w:val="0049050F"/>
    <w:pPr>
      <w:suppressAutoHyphens/>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10">
    <w:name w:val="Table Classic 110"/>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able3Deffects110">
    <w:name w:val="Table 3D effects 110"/>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0">
    <w:name w:val="Table 3D effects 210"/>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ableColorful210">
    <w:name w:val="Table Colorful 210"/>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TableColorful310">
    <w:name w:val="Table Colorful 310"/>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customStyle="1" w:styleId="TableSimple110">
    <w:name w:val="Table Simple 110"/>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numbering" w:customStyle="1" w:styleId="NoList19">
    <w:name w:val="No List19"/>
    <w:next w:val="NoList"/>
    <w:uiPriority w:val="99"/>
    <w:semiHidden/>
    <w:unhideWhenUsed/>
    <w:rsid w:val="0049050F"/>
  </w:style>
  <w:style w:type="table" w:customStyle="1" w:styleId="TableGrid14">
    <w:name w:val="Table Grid14"/>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14">
    <w:name w:val="Table Classic 114"/>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14">
    <w:name w:val="Table 3D effects 114"/>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4">
    <w:name w:val="Table 3D effects 214"/>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14">
    <w:name w:val="Table Colorful 214"/>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4">
    <w:name w:val="Table Colorful 314"/>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14">
    <w:name w:val="Table Simple 114"/>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27">
    <w:name w:val="No List27"/>
    <w:next w:val="NoList"/>
    <w:uiPriority w:val="99"/>
    <w:semiHidden/>
    <w:unhideWhenUsed/>
    <w:rsid w:val="0049050F"/>
  </w:style>
  <w:style w:type="table" w:customStyle="1" w:styleId="TableGrid24">
    <w:name w:val="Table Grid24"/>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24">
    <w:name w:val="Table Classic 124"/>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24">
    <w:name w:val="Table 3D effects 124"/>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4">
    <w:name w:val="Table 3D effects 224"/>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24">
    <w:name w:val="Table Colorful 224"/>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4">
    <w:name w:val="Table Colorful 324"/>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24">
    <w:name w:val="Table Simple 124"/>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15">
    <w:name w:val="No List115"/>
    <w:next w:val="NoList"/>
    <w:uiPriority w:val="99"/>
    <w:semiHidden/>
    <w:unhideWhenUsed/>
    <w:rsid w:val="0049050F"/>
  </w:style>
  <w:style w:type="numbering" w:customStyle="1" w:styleId="NoList34">
    <w:name w:val="No List34"/>
    <w:next w:val="NoList"/>
    <w:uiPriority w:val="99"/>
    <w:semiHidden/>
    <w:unhideWhenUsed/>
    <w:rsid w:val="0049050F"/>
  </w:style>
  <w:style w:type="table" w:customStyle="1" w:styleId="TableGrid34">
    <w:name w:val="Table Grid34"/>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34">
    <w:name w:val="Table Classic 134"/>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34">
    <w:name w:val="Table 3D effects 134"/>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34">
    <w:name w:val="Table 3D effects 234"/>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34">
    <w:name w:val="Table Colorful 234"/>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34">
    <w:name w:val="Table Colorful 334"/>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34">
    <w:name w:val="Table Simple 134"/>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24">
    <w:name w:val="No List124"/>
    <w:next w:val="NoList"/>
    <w:uiPriority w:val="99"/>
    <w:semiHidden/>
    <w:unhideWhenUsed/>
    <w:rsid w:val="0049050F"/>
  </w:style>
  <w:style w:type="numbering" w:customStyle="1" w:styleId="NoList44">
    <w:name w:val="No List44"/>
    <w:next w:val="NoList"/>
    <w:uiPriority w:val="99"/>
    <w:semiHidden/>
    <w:unhideWhenUsed/>
    <w:rsid w:val="0049050F"/>
  </w:style>
  <w:style w:type="table" w:customStyle="1" w:styleId="TableGrid44">
    <w:name w:val="Table Grid44"/>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44">
    <w:name w:val="Table Classic 144"/>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44">
    <w:name w:val="Table 3D effects 144"/>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44">
    <w:name w:val="Table 3D effects 244"/>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44">
    <w:name w:val="Table Colorful 244"/>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44">
    <w:name w:val="Table Colorful 344"/>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44">
    <w:name w:val="Table Simple 144"/>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34">
    <w:name w:val="No List134"/>
    <w:next w:val="NoList"/>
    <w:uiPriority w:val="99"/>
    <w:semiHidden/>
    <w:unhideWhenUsed/>
    <w:rsid w:val="0049050F"/>
  </w:style>
  <w:style w:type="numbering" w:customStyle="1" w:styleId="NoList214">
    <w:name w:val="No List214"/>
    <w:next w:val="NoList"/>
    <w:uiPriority w:val="99"/>
    <w:semiHidden/>
    <w:unhideWhenUsed/>
    <w:rsid w:val="0049050F"/>
  </w:style>
  <w:style w:type="paragraph" w:customStyle="1" w:styleId="Default">
    <w:name w:val="Default"/>
    <w:rsid w:val="0049050F"/>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Grid111">
    <w:name w:val="Table Grid111"/>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1">
    <w:name w:val="Table Grid211"/>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1">
    <w:name w:val="No List1111"/>
    <w:next w:val="NoList"/>
    <w:uiPriority w:val="99"/>
    <w:semiHidden/>
    <w:unhideWhenUsed/>
    <w:rsid w:val="0049050F"/>
  </w:style>
  <w:style w:type="table" w:customStyle="1" w:styleId="TableGrid51">
    <w:name w:val="Table Grid51"/>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51">
    <w:name w:val="Table Classic 151"/>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51">
    <w:name w:val="Table 3D effects 151"/>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51">
    <w:name w:val="Table 3D effects 251"/>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51">
    <w:name w:val="Table Colorful 251"/>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51">
    <w:name w:val="Table Colorful 351"/>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51">
    <w:name w:val="Table Simple 151"/>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author">
    <w:name w:val="author"/>
    <w:basedOn w:val="DefaultParagraphFont"/>
    <w:rsid w:val="0049050F"/>
  </w:style>
  <w:style w:type="character" w:customStyle="1" w:styleId="articletitle">
    <w:name w:val="articletitle"/>
    <w:basedOn w:val="DefaultParagraphFont"/>
    <w:rsid w:val="0049050F"/>
  </w:style>
  <w:style w:type="character" w:customStyle="1" w:styleId="journaltitle">
    <w:name w:val="journaltitle"/>
    <w:basedOn w:val="DefaultParagraphFont"/>
    <w:rsid w:val="0049050F"/>
  </w:style>
  <w:style w:type="character" w:customStyle="1" w:styleId="vol">
    <w:name w:val="vol"/>
    <w:basedOn w:val="DefaultParagraphFont"/>
    <w:rsid w:val="0049050F"/>
  </w:style>
  <w:style w:type="character" w:customStyle="1" w:styleId="pagefirst">
    <w:name w:val="pagefirst"/>
    <w:basedOn w:val="DefaultParagraphFont"/>
    <w:rsid w:val="0049050F"/>
  </w:style>
  <w:style w:type="character" w:customStyle="1" w:styleId="pagelast">
    <w:name w:val="pagelast"/>
    <w:basedOn w:val="DefaultParagraphFont"/>
    <w:rsid w:val="0049050F"/>
  </w:style>
  <w:style w:type="character" w:customStyle="1" w:styleId="ff9">
    <w:name w:val="ff9"/>
    <w:basedOn w:val="DefaultParagraphFont"/>
    <w:rsid w:val="0049050F"/>
  </w:style>
  <w:style w:type="character" w:customStyle="1" w:styleId="ff5">
    <w:name w:val="ff5"/>
    <w:basedOn w:val="DefaultParagraphFont"/>
    <w:rsid w:val="0049050F"/>
  </w:style>
  <w:style w:type="character" w:customStyle="1" w:styleId="ff2">
    <w:name w:val="ff2"/>
    <w:basedOn w:val="DefaultParagraphFont"/>
    <w:rsid w:val="0049050F"/>
  </w:style>
  <w:style w:type="character" w:customStyle="1" w:styleId="ff3">
    <w:name w:val="ff3"/>
    <w:basedOn w:val="DefaultParagraphFont"/>
    <w:rsid w:val="0049050F"/>
  </w:style>
  <w:style w:type="character" w:customStyle="1" w:styleId="ws4">
    <w:name w:val="ws4"/>
    <w:basedOn w:val="DefaultParagraphFont"/>
    <w:rsid w:val="0049050F"/>
  </w:style>
  <w:style w:type="character" w:customStyle="1" w:styleId="epub-state">
    <w:name w:val="epub-state"/>
    <w:basedOn w:val="DefaultParagraphFont"/>
    <w:rsid w:val="0049050F"/>
  </w:style>
  <w:style w:type="character" w:customStyle="1" w:styleId="epub-date">
    <w:name w:val="epub-date"/>
    <w:basedOn w:val="DefaultParagraphFont"/>
    <w:rsid w:val="0049050F"/>
  </w:style>
  <w:style w:type="table" w:customStyle="1" w:styleId="TableGrid15">
    <w:name w:val="Table Grid15"/>
    <w:basedOn w:val="TableNormal"/>
    <w:next w:val="TableGrid"/>
    <w:rsid w:val="0049050F"/>
    <w:pPr>
      <w:suppressAutoHyphens/>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me">
    <w:name w:val="name"/>
    <w:basedOn w:val="DefaultParagraphFont"/>
    <w:rsid w:val="00E76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tp://climate.gsfc.nasa.gov/wiscombe/Multiple_scatt/" TargetMode="External"/><Relationship Id="rId18" Type="http://schemas.openxmlformats.org/officeDocument/2006/relationships/hyperlink" Target="https://doi.org/10.5194/amt-10-1425-2017,"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ww.researchgate.net/journal/0021-9606_The_Journal_of_Chemical_Physics" TargetMode="External"/><Relationship Id="rId2" Type="http://schemas.openxmlformats.org/officeDocument/2006/relationships/styles" Target="styles.xml"/><Relationship Id="rId16" Type="http://schemas.openxmlformats.org/officeDocument/2006/relationships/hyperlink" Target="https://doi.org/10.4319/lo.2007.52.1.0217"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dx.doi.org/10.1029/2004JC002275"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tsolutions@verizon.net" TargetMode="External"/><Relationship Id="rId14" Type="http://schemas.openxmlformats.org/officeDocument/2006/relationships/hyperlink" Target="http://rredc.nrel.gov/solar/spectra/am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54345</Words>
  <Characters>309773</Characters>
  <Application>Microsoft Office Word</Application>
  <DocSecurity>0</DocSecurity>
  <Lines>2581</Lines>
  <Paragraphs>726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363392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mick</dc:creator>
  <cp:lastModifiedBy>rtsolutions</cp:lastModifiedBy>
  <cp:revision>8</cp:revision>
  <cp:lastPrinted>2019-09-10T19:28:00Z</cp:lastPrinted>
  <dcterms:created xsi:type="dcterms:W3CDTF">2019-09-04T13:28:00Z</dcterms:created>
  <dcterms:modified xsi:type="dcterms:W3CDTF">2019-09-10T19:28:00Z</dcterms:modified>
</cp:coreProperties>
</file>