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06D" w:rsidRDefault="00B9306D" w:rsidP="00B9306D">
      <w:pPr>
        <w:ind w:right="-720"/>
        <w:jc w:val="center"/>
        <w:rPr>
          <w:rFonts w:ascii="Times New Roman" w:hAnsi="Times New Roman"/>
          <w:b/>
        </w:rPr>
      </w:pPr>
      <w:smartTag w:uri="urn:schemas-microsoft-com:office:smarttags" w:element="stockticker">
        <w:r>
          <w:rPr>
            <w:rFonts w:ascii="Times New Roman" w:hAnsi="Times New Roman"/>
            <w:b/>
          </w:rPr>
          <w:t>IEE</w:t>
        </w:r>
      </w:smartTag>
      <w:r>
        <w:rPr>
          <w:rFonts w:ascii="Times New Roman" w:hAnsi="Times New Roman"/>
          <w:b/>
        </w:rPr>
        <w:t xml:space="preserve"> </w:t>
      </w:r>
      <w:r w:rsidR="00D322DA">
        <w:rPr>
          <w:rFonts w:ascii="Times New Roman" w:hAnsi="Times New Roman"/>
          <w:b/>
        </w:rPr>
        <w:t>456</w:t>
      </w:r>
      <w:r w:rsidR="001969C2">
        <w:rPr>
          <w:rFonts w:ascii="Times New Roman" w:hAnsi="Times New Roman"/>
          <w:b/>
        </w:rPr>
        <w:t xml:space="preserve"> / </w:t>
      </w:r>
      <w:r w:rsidR="00D322DA">
        <w:rPr>
          <w:rFonts w:ascii="Times New Roman" w:hAnsi="Times New Roman"/>
          <w:b/>
        </w:rPr>
        <w:t>556</w:t>
      </w:r>
      <w:r>
        <w:rPr>
          <w:rFonts w:ascii="Times New Roman" w:hAnsi="Times New Roman"/>
          <w:b/>
        </w:rPr>
        <w:t xml:space="preserve"> – Introduction to Systems Engineering</w:t>
      </w:r>
    </w:p>
    <w:p w:rsidR="00B9306D" w:rsidRDefault="001969C2" w:rsidP="00B9306D">
      <w:pPr>
        <w:numPr>
          <w:ilvl w:val="0"/>
          <w:numId w:val="13"/>
        </w:numPr>
        <w:jc w:val="center"/>
        <w:rPr>
          <w:rFonts w:ascii="Times New Roman" w:hAnsi="Times New Roman"/>
          <w:b/>
        </w:rPr>
      </w:pPr>
      <w:r>
        <w:rPr>
          <w:rFonts w:ascii="Times New Roman" w:hAnsi="Times New Roman"/>
          <w:b/>
        </w:rPr>
        <w:t>Fall</w:t>
      </w:r>
      <w:r w:rsidR="000824C7">
        <w:rPr>
          <w:rFonts w:ascii="Times New Roman" w:hAnsi="Times New Roman"/>
          <w:b/>
        </w:rPr>
        <w:t xml:space="preserve"> 2013</w:t>
      </w:r>
      <w:r w:rsidR="00B9306D">
        <w:rPr>
          <w:rFonts w:ascii="Times New Roman" w:hAnsi="Times New Roman"/>
          <w:b/>
        </w:rPr>
        <w:t xml:space="preserve">   -   L</w:t>
      </w:r>
      <w:r w:rsidR="00615AF2">
        <w:rPr>
          <w:rFonts w:ascii="Times New Roman" w:hAnsi="Times New Roman"/>
          <w:b/>
        </w:rPr>
        <w:t>ine</w:t>
      </w:r>
      <w:r w:rsidR="000824C7">
        <w:rPr>
          <w:rFonts w:ascii="Times New Roman" w:hAnsi="Times New Roman"/>
          <w:b/>
        </w:rPr>
        <w:t xml:space="preserve"> Numbers :</w:t>
      </w:r>
      <w:r w:rsidR="006034C0">
        <w:rPr>
          <w:rFonts w:ascii="Times New Roman" w:hAnsi="Times New Roman"/>
          <w:b/>
        </w:rPr>
        <w:t xml:space="preserve"> 85225 / 86642 / 86646</w:t>
      </w:r>
      <w:r w:rsidR="000824C7">
        <w:rPr>
          <w:rFonts w:ascii="Times New Roman" w:hAnsi="Times New Roman"/>
          <w:b/>
        </w:rPr>
        <w:t xml:space="preserve"> </w:t>
      </w:r>
    </w:p>
    <w:p w:rsidR="005B5B80" w:rsidRDefault="006034C0">
      <w:pPr>
        <w:numPr>
          <w:ilvl w:val="0"/>
          <w:numId w:val="13"/>
        </w:numPr>
        <w:jc w:val="center"/>
        <w:rPr>
          <w:rFonts w:ascii="Times New Roman" w:hAnsi="Times New Roman"/>
          <w:b/>
        </w:rPr>
      </w:pPr>
      <w:r>
        <w:rPr>
          <w:rFonts w:ascii="Times New Roman" w:hAnsi="Times New Roman"/>
          <w:b/>
        </w:rPr>
        <w:t>Location BYAC 210</w:t>
      </w:r>
    </w:p>
    <w:p w:rsidR="006034C0" w:rsidRDefault="006034C0">
      <w:pPr>
        <w:numPr>
          <w:ilvl w:val="0"/>
          <w:numId w:val="13"/>
        </w:numPr>
        <w:jc w:val="center"/>
        <w:rPr>
          <w:rFonts w:ascii="Times New Roman" w:hAnsi="Times New Roman"/>
          <w:b/>
        </w:rPr>
      </w:pPr>
      <w:r>
        <w:rPr>
          <w:rFonts w:ascii="Times New Roman" w:hAnsi="Times New Roman"/>
          <w:b/>
        </w:rPr>
        <w:t>Time: Mondays and Wednesdays from 10:30 until 11:45am</w:t>
      </w:r>
    </w:p>
    <w:p w:rsidR="00EA717B" w:rsidRDefault="00EA717B">
      <w:pPr>
        <w:numPr>
          <w:ilvl w:val="0"/>
          <w:numId w:val="13"/>
        </w:numPr>
        <w:jc w:val="center"/>
        <w:rPr>
          <w:rFonts w:ascii="Times New Roman" w:hAnsi="Times New Roman"/>
          <w:b/>
        </w:rPr>
      </w:pPr>
      <w:r>
        <w:rPr>
          <w:rFonts w:ascii="Times New Roman" w:hAnsi="Times New Roman"/>
          <w:b/>
        </w:rPr>
        <w:t xml:space="preserve">Course Overview, Directions and </w:t>
      </w:r>
      <w:smartTag w:uri="urn:schemas-microsoft-com:office:smarttags" w:element="PersonName">
        <w:r>
          <w:rPr>
            <w:rFonts w:ascii="Times New Roman" w:hAnsi="Times New Roman"/>
            <w:b/>
          </w:rPr>
          <w:t>Tim</w:t>
        </w:r>
      </w:smartTag>
      <w:r>
        <w:rPr>
          <w:rFonts w:ascii="Times New Roman" w:hAnsi="Times New Roman"/>
          <w:b/>
        </w:rPr>
        <w:t>elines  -</w:t>
      </w:r>
    </w:p>
    <w:p w:rsidR="00EA717B" w:rsidRDefault="00EA717B">
      <w:pPr>
        <w:jc w:val="center"/>
        <w:rPr>
          <w:rFonts w:ascii="Times New Roman" w:hAnsi="Times New Roman"/>
          <w:b/>
        </w:rPr>
      </w:pPr>
    </w:p>
    <w:p w:rsidR="00EA717B" w:rsidRDefault="00B22812">
      <w:pPr>
        <w:pStyle w:val="BodyText3"/>
        <w:rPr>
          <w:rFonts w:ascii="Times New Roman" w:hAnsi="Times New Roman"/>
          <w:sz w:val="24"/>
        </w:rPr>
      </w:pPr>
      <w:r>
        <w:rPr>
          <w:rFonts w:ascii="Times New Roman" w:hAnsi="Times New Roman"/>
          <w:sz w:val="24"/>
        </w:rPr>
        <w:t xml:space="preserve">Welcome to </w:t>
      </w:r>
      <w:smartTag w:uri="urn:schemas-microsoft-com:office:smarttags" w:element="stockticker">
        <w:r>
          <w:rPr>
            <w:rFonts w:ascii="Times New Roman" w:hAnsi="Times New Roman"/>
            <w:sz w:val="24"/>
          </w:rPr>
          <w:t>IEE</w:t>
        </w:r>
      </w:smartTag>
      <w:r>
        <w:rPr>
          <w:rFonts w:ascii="Times New Roman" w:hAnsi="Times New Roman"/>
          <w:sz w:val="24"/>
        </w:rPr>
        <w:t xml:space="preserve"> </w:t>
      </w:r>
      <w:r w:rsidR="00D322DA">
        <w:rPr>
          <w:rFonts w:ascii="Times New Roman" w:hAnsi="Times New Roman"/>
          <w:sz w:val="24"/>
        </w:rPr>
        <w:t>456</w:t>
      </w:r>
      <w:r w:rsidR="00785F7E">
        <w:rPr>
          <w:rFonts w:ascii="Times New Roman" w:hAnsi="Times New Roman"/>
          <w:sz w:val="24"/>
        </w:rPr>
        <w:t xml:space="preserve"> / </w:t>
      </w:r>
      <w:r w:rsidR="00D322DA">
        <w:rPr>
          <w:rFonts w:ascii="Times New Roman" w:hAnsi="Times New Roman"/>
          <w:sz w:val="24"/>
        </w:rPr>
        <w:t>556</w:t>
      </w:r>
      <w:r>
        <w:rPr>
          <w:rFonts w:ascii="Times New Roman" w:hAnsi="Times New Roman"/>
          <w:sz w:val="24"/>
        </w:rPr>
        <w:t xml:space="preserve"> – Intro to SE</w:t>
      </w:r>
      <w:r w:rsidR="00EA717B">
        <w:rPr>
          <w:rFonts w:ascii="Times New Roman" w:hAnsi="Times New Roman"/>
          <w:sz w:val="24"/>
        </w:rPr>
        <w:t>. Here is the plan for the semester:</w:t>
      </w:r>
    </w:p>
    <w:p w:rsidR="00EA717B" w:rsidRDefault="00EA717B">
      <w:pPr>
        <w:numPr>
          <w:ilvl w:val="1"/>
          <w:numId w:val="14"/>
        </w:numPr>
        <w:rPr>
          <w:rFonts w:ascii="Times New Roman" w:hAnsi="Times New Roman"/>
        </w:rPr>
      </w:pPr>
      <w:r>
        <w:rPr>
          <w:rFonts w:ascii="Times New Roman" w:hAnsi="Times New Roman"/>
        </w:rPr>
        <w:t xml:space="preserve">All of my charts </w:t>
      </w:r>
      <w:r w:rsidR="00777E70">
        <w:rPr>
          <w:rFonts w:ascii="Times New Roman" w:hAnsi="Times New Roman"/>
        </w:rPr>
        <w:t>are posted on Blackboard for this course.</w:t>
      </w:r>
    </w:p>
    <w:p w:rsidR="00777E70" w:rsidRDefault="00777E70" w:rsidP="00777E70">
      <w:pPr>
        <w:numPr>
          <w:ilvl w:val="2"/>
          <w:numId w:val="14"/>
        </w:numPr>
        <w:rPr>
          <w:rFonts w:ascii="Times New Roman" w:hAnsi="Times New Roman"/>
        </w:rPr>
      </w:pPr>
      <w:r>
        <w:rPr>
          <w:rFonts w:ascii="Times New Roman" w:hAnsi="Times New Roman"/>
        </w:rPr>
        <w:t>All of the students should have access to the Power Point slides and all the readings I will require.</w:t>
      </w:r>
    </w:p>
    <w:p w:rsidR="00EA717B" w:rsidRDefault="00EA717B">
      <w:pPr>
        <w:numPr>
          <w:ilvl w:val="1"/>
          <w:numId w:val="14"/>
        </w:numPr>
        <w:rPr>
          <w:rFonts w:ascii="Times New Roman" w:hAnsi="Times New Roman"/>
        </w:rPr>
      </w:pPr>
      <w:r>
        <w:rPr>
          <w:rFonts w:ascii="Times New Roman" w:hAnsi="Times New Roman"/>
        </w:rPr>
        <w:t>The course syllabus follows.  This syllabus contains the course description, learning objectives and recommended timeline for the semester.</w:t>
      </w:r>
    </w:p>
    <w:p w:rsidR="00A1375B" w:rsidRDefault="00A1375B" w:rsidP="00A1375B">
      <w:pPr>
        <w:rPr>
          <w:rFonts w:ascii="Times New Roman" w:hAnsi="Times New Roman"/>
        </w:rPr>
      </w:pPr>
    </w:p>
    <w:p w:rsidR="00A1375B" w:rsidRDefault="00A1375B" w:rsidP="00A1375B">
      <w:pPr>
        <w:rPr>
          <w:b/>
        </w:rPr>
      </w:pPr>
      <w:r>
        <w:rPr>
          <w:b/>
        </w:rPr>
        <w:t>Course Foundation</w:t>
      </w:r>
    </w:p>
    <w:p w:rsidR="00A1375B" w:rsidRDefault="00A1375B" w:rsidP="00A1375B">
      <w:r>
        <w:t>This course is the introductory course to our Systems Engineering curriculum at ASU.  As such it must address all of the concepts needed for a successful systems engineering process.  The foundation for the course is based upon the following notions:</w:t>
      </w:r>
    </w:p>
    <w:p w:rsidR="00A1375B" w:rsidRDefault="00A1375B" w:rsidP="00A1375B">
      <w:pPr>
        <w:numPr>
          <w:ilvl w:val="0"/>
          <w:numId w:val="18"/>
        </w:numPr>
      </w:pPr>
      <w:r>
        <w:t>The course must be directly related to EIA 632 as the standard of choice.</w:t>
      </w:r>
    </w:p>
    <w:p w:rsidR="00A1375B" w:rsidRDefault="00A1375B" w:rsidP="00A1375B">
      <w:pPr>
        <w:numPr>
          <w:ilvl w:val="0"/>
          <w:numId w:val="18"/>
        </w:numPr>
      </w:pPr>
      <w:r>
        <w:t>The course must be directly related to INCOSE as the handbook of choice.</w:t>
      </w:r>
    </w:p>
    <w:p w:rsidR="00A1375B" w:rsidRDefault="00A1375B" w:rsidP="00A1375B">
      <w:pPr>
        <w:numPr>
          <w:ilvl w:val="0"/>
          <w:numId w:val="18"/>
        </w:numPr>
      </w:pPr>
      <w:r>
        <w:t>The course must be based upon IEEE 1220 as the foundation of choice.</w:t>
      </w:r>
    </w:p>
    <w:p w:rsidR="00A1375B" w:rsidRDefault="00A1375B" w:rsidP="00A1375B">
      <w:pPr>
        <w:numPr>
          <w:ilvl w:val="1"/>
          <w:numId w:val="18"/>
        </w:numPr>
      </w:pPr>
      <w:r>
        <w:t>I have all of the above if you wish to review them.</w:t>
      </w:r>
    </w:p>
    <w:p w:rsidR="00A1375B" w:rsidRDefault="00A1375B" w:rsidP="00A1375B">
      <w:pPr>
        <w:numPr>
          <w:ilvl w:val="0"/>
          <w:numId w:val="18"/>
        </w:numPr>
      </w:pPr>
      <w:r>
        <w:t>The course must be timely and relevant to the practicing Systems Engineer.</w:t>
      </w:r>
    </w:p>
    <w:p w:rsidR="00A1375B" w:rsidRDefault="00A1375B" w:rsidP="00A1375B">
      <w:pPr>
        <w:numPr>
          <w:ilvl w:val="1"/>
          <w:numId w:val="18"/>
        </w:numPr>
      </w:pPr>
      <w:r>
        <w:t>Yet highlight the solid, analytical foundation needed for success.</w:t>
      </w:r>
    </w:p>
    <w:p w:rsidR="00A1375B" w:rsidRDefault="00A1375B" w:rsidP="00A1375B">
      <w:pPr>
        <w:numPr>
          <w:ilvl w:val="0"/>
          <w:numId w:val="18"/>
        </w:numPr>
      </w:pPr>
      <w:r>
        <w:t>The course must be engineering-oriented.</w:t>
      </w:r>
    </w:p>
    <w:p w:rsidR="00A1375B" w:rsidRDefault="00A1375B" w:rsidP="00A1375B">
      <w:pPr>
        <w:numPr>
          <w:ilvl w:val="0"/>
          <w:numId w:val="18"/>
        </w:numPr>
      </w:pPr>
      <w:r>
        <w:t>The course must take a complete systems engineering view.</w:t>
      </w:r>
    </w:p>
    <w:p w:rsidR="00A1375B" w:rsidRDefault="00A1375B" w:rsidP="00A1375B"/>
    <w:p w:rsidR="00A1375B" w:rsidRDefault="00A1375B" w:rsidP="00A1375B">
      <w:pPr>
        <w:rPr>
          <w:b/>
        </w:rPr>
      </w:pPr>
      <w:r>
        <w:rPr>
          <w:b/>
        </w:rPr>
        <w:t>Course Delivery Mechanism</w:t>
      </w:r>
    </w:p>
    <w:p w:rsidR="00A1375B" w:rsidRDefault="00A1375B" w:rsidP="00A1375B">
      <w:r>
        <w:t>During the semester the fundamental delivery mechanism will be lecture, being captured on-line in an ASU studio.  But I hope to incorporate the following concepts into the course as well:</w:t>
      </w:r>
    </w:p>
    <w:p w:rsidR="00A1375B" w:rsidRDefault="00A1375B" w:rsidP="00A1375B">
      <w:pPr>
        <w:numPr>
          <w:ilvl w:val="0"/>
          <w:numId w:val="19"/>
        </w:numPr>
      </w:pPr>
      <w:r>
        <w:t>Visiting Lecturer series with colleagues such as</w:t>
      </w:r>
      <w:r w:rsidR="005B5B80">
        <w:t xml:space="preserve"> </w:t>
      </w:r>
      <w:r w:rsidR="005D29E0">
        <w:t>Dr. Dan McCarville will provide valuable insight.</w:t>
      </w:r>
    </w:p>
    <w:p w:rsidR="00A1375B" w:rsidRPr="00EC1DFD" w:rsidRDefault="00A1375B" w:rsidP="00A1375B">
      <w:pPr>
        <w:numPr>
          <w:ilvl w:val="0"/>
          <w:numId w:val="19"/>
        </w:numPr>
      </w:pPr>
      <w:r>
        <w:t>Case studies of systems engineering allowing students to really apply the concepts in the classroom.</w:t>
      </w:r>
    </w:p>
    <w:p w:rsidR="00EA717B" w:rsidRDefault="00EA717B">
      <w:pPr>
        <w:rPr>
          <w:rFonts w:ascii="Times New Roman" w:hAnsi="Times New Roman"/>
        </w:rPr>
      </w:pPr>
      <w:r>
        <w:rPr>
          <w:rFonts w:ascii="Times New Roman" w:hAnsi="Times New Roman"/>
        </w:rPr>
        <w:tab/>
        <w:t xml:space="preserve"> </w:t>
      </w:r>
    </w:p>
    <w:p w:rsidR="00EA717B" w:rsidRDefault="00EA717B">
      <w:pPr>
        <w:rPr>
          <w:rFonts w:ascii="Times New Roman" w:hAnsi="Times New Roman"/>
          <w:b/>
        </w:rPr>
      </w:pPr>
      <w:r>
        <w:rPr>
          <w:rFonts w:ascii="Times New Roman" w:hAnsi="Times New Roman"/>
          <w:b/>
        </w:rPr>
        <w:t>Prerequisite Topics:</w:t>
      </w:r>
    </w:p>
    <w:p w:rsidR="00EA717B" w:rsidRDefault="00EA717B">
      <w:pPr>
        <w:pStyle w:val="BodyText"/>
        <w:rPr>
          <w:rFonts w:ascii="Times New Roman" w:hAnsi="Times New Roman"/>
          <w:sz w:val="24"/>
        </w:rPr>
      </w:pPr>
      <w:r>
        <w:rPr>
          <w:rFonts w:ascii="Times New Roman" w:hAnsi="Times New Roman"/>
          <w:sz w:val="24"/>
        </w:rPr>
        <w:tab/>
        <w:t xml:space="preserve">This is an </w:t>
      </w:r>
      <w:r w:rsidR="00C60BB8">
        <w:rPr>
          <w:rFonts w:ascii="Times New Roman" w:hAnsi="Times New Roman"/>
          <w:sz w:val="24"/>
        </w:rPr>
        <w:t>overview graduate course.  W</w:t>
      </w:r>
      <w:r>
        <w:rPr>
          <w:rFonts w:ascii="Times New Roman" w:hAnsi="Times New Roman"/>
          <w:sz w:val="24"/>
        </w:rPr>
        <w:t>e do expect the student to be liter</w:t>
      </w:r>
      <w:r w:rsidR="00B22812">
        <w:rPr>
          <w:rFonts w:ascii="Times New Roman" w:hAnsi="Times New Roman"/>
          <w:sz w:val="24"/>
        </w:rPr>
        <w:t>ate in the current systems engineering</w:t>
      </w:r>
      <w:r>
        <w:rPr>
          <w:rFonts w:ascii="Times New Roman" w:hAnsi="Times New Roman"/>
          <w:sz w:val="24"/>
        </w:rPr>
        <w:t xml:space="preserve"> environment and have an engineering / scientific background.</w:t>
      </w:r>
    </w:p>
    <w:p w:rsidR="00EA717B" w:rsidRDefault="00EA717B">
      <w:pPr>
        <w:rPr>
          <w:rFonts w:ascii="Times New Roman" w:hAnsi="Times New Roman"/>
        </w:rPr>
      </w:pPr>
    </w:p>
    <w:p w:rsidR="00EA717B" w:rsidRDefault="00EA717B">
      <w:pPr>
        <w:rPr>
          <w:rFonts w:ascii="Times New Roman" w:hAnsi="Times New Roman"/>
          <w:b/>
        </w:rPr>
      </w:pPr>
    </w:p>
    <w:p w:rsidR="00EA717B" w:rsidRDefault="00EA717B">
      <w:pPr>
        <w:rPr>
          <w:rFonts w:ascii="Times New Roman" w:hAnsi="Times New Roman"/>
          <w:b/>
        </w:rPr>
      </w:pPr>
      <w:r>
        <w:rPr>
          <w:rFonts w:ascii="Times New Roman" w:hAnsi="Times New Roman"/>
          <w:b/>
        </w:rPr>
        <w:t>Instructor:</w:t>
      </w:r>
    </w:p>
    <w:p w:rsidR="00EA717B" w:rsidRDefault="00EA717B">
      <w:pPr>
        <w:rPr>
          <w:rFonts w:ascii="Times New Roman" w:hAnsi="Times New Roman"/>
        </w:rPr>
      </w:pPr>
      <w:r>
        <w:rPr>
          <w:rFonts w:ascii="Times New Roman" w:hAnsi="Times New Roman"/>
        </w:rPr>
        <w:t>Dr. Dan L. Shunk, 48</w:t>
      </w:r>
      <w:r w:rsidR="008A1ED8">
        <w:rPr>
          <w:rFonts w:ascii="Times New Roman" w:hAnsi="Times New Roman"/>
        </w:rPr>
        <w:t>0-965-6330, Fax 965-8692, email</w:t>
      </w:r>
      <w:r>
        <w:rPr>
          <w:rFonts w:ascii="Times New Roman" w:hAnsi="Times New Roman"/>
        </w:rPr>
        <w:t>: dan.shunk@asu.edu</w:t>
      </w:r>
    </w:p>
    <w:p w:rsidR="00EA717B" w:rsidRDefault="00EA717B">
      <w:pPr>
        <w:rPr>
          <w:rFonts w:ascii="Times New Roman" w:hAnsi="Times New Roman"/>
        </w:rPr>
      </w:pPr>
      <w:r>
        <w:rPr>
          <w:rFonts w:ascii="Times New Roman" w:hAnsi="Times New Roman"/>
        </w:rPr>
        <w:t>Office Hours</w:t>
      </w:r>
      <w:r>
        <w:rPr>
          <w:rFonts w:ascii="Times New Roman" w:hAnsi="Times New Roman"/>
        </w:rPr>
        <w:tab/>
      </w:r>
      <w:r>
        <w:rPr>
          <w:rFonts w:ascii="Times New Roman" w:hAnsi="Times New Roman"/>
        </w:rPr>
        <w:tab/>
      </w:r>
      <w:r>
        <w:rPr>
          <w:rFonts w:ascii="Times New Roman" w:hAnsi="Times New Roman"/>
        </w:rPr>
        <w:tab/>
        <w:t>Call or email for an appointment.</w:t>
      </w:r>
    </w:p>
    <w:p w:rsidR="00EA717B" w:rsidRDefault="00EA717B">
      <w:pPr>
        <w:rPr>
          <w:rFonts w:ascii="Times New Roman" w:hAnsi="Times New Roman"/>
        </w:rPr>
      </w:pPr>
      <w:r>
        <w:rPr>
          <w:rFonts w:ascii="Times New Roman" w:hAnsi="Times New Roman"/>
        </w:rPr>
        <w:t>Off</w:t>
      </w:r>
      <w:r w:rsidR="001B0C16">
        <w:rPr>
          <w:rFonts w:ascii="Times New Roman" w:hAnsi="Times New Roman"/>
        </w:rPr>
        <w:t>ice Location</w:t>
      </w:r>
      <w:r w:rsidR="001B0C16">
        <w:rPr>
          <w:rFonts w:ascii="Times New Roman" w:hAnsi="Times New Roman"/>
        </w:rPr>
        <w:tab/>
      </w:r>
      <w:r w:rsidR="001B0C16">
        <w:rPr>
          <w:rFonts w:ascii="Times New Roman" w:hAnsi="Times New Roman"/>
        </w:rPr>
        <w:tab/>
        <w:t xml:space="preserve">Brickyard Room 360, Downtown </w:t>
      </w:r>
      <w:smartTag w:uri="urn:schemas-microsoft-com:office:smarttags" w:element="City">
        <w:smartTag w:uri="urn:schemas-microsoft-com:office:smarttags" w:element="place">
          <w:r w:rsidR="001B0C16">
            <w:rPr>
              <w:rFonts w:ascii="Times New Roman" w:hAnsi="Times New Roman"/>
            </w:rPr>
            <w:t>Tempe</w:t>
          </w:r>
        </w:smartTag>
      </w:smartTag>
    </w:p>
    <w:p w:rsidR="006034C0" w:rsidRDefault="00A1375B" w:rsidP="006034C0">
      <w:pPr>
        <w:ind w:right="-720"/>
        <w:jc w:val="center"/>
        <w:rPr>
          <w:rFonts w:ascii="Times New Roman" w:hAnsi="Times New Roman"/>
          <w:b/>
        </w:rPr>
      </w:pPr>
      <w:r>
        <w:rPr>
          <w:rFonts w:ascii="Times New Roman" w:hAnsi="Times New Roman"/>
        </w:rPr>
        <w:br w:type="page"/>
      </w:r>
      <w:smartTag w:uri="urn:schemas-microsoft-com:office:smarttags" w:element="stockticker">
        <w:r w:rsidR="006034C0">
          <w:rPr>
            <w:rFonts w:ascii="Times New Roman" w:hAnsi="Times New Roman"/>
            <w:b/>
          </w:rPr>
          <w:lastRenderedPageBreak/>
          <w:t>IEE</w:t>
        </w:r>
      </w:smartTag>
      <w:r w:rsidR="00F95371">
        <w:rPr>
          <w:rFonts w:ascii="Times New Roman" w:hAnsi="Times New Roman"/>
          <w:b/>
        </w:rPr>
        <w:t xml:space="preserve"> 456 / 556</w:t>
      </w:r>
      <w:r w:rsidR="006034C0">
        <w:rPr>
          <w:rFonts w:ascii="Times New Roman" w:hAnsi="Times New Roman"/>
          <w:b/>
        </w:rPr>
        <w:t xml:space="preserve"> – Introduction to Systems Engineering</w:t>
      </w:r>
    </w:p>
    <w:p w:rsidR="006034C0" w:rsidRDefault="006034C0" w:rsidP="006034C0">
      <w:pPr>
        <w:numPr>
          <w:ilvl w:val="0"/>
          <w:numId w:val="13"/>
        </w:numPr>
        <w:jc w:val="center"/>
        <w:rPr>
          <w:rFonts w:ascii="Times New Roman" w:hAnsi="Times New Roman"/>
          <w:b/>
        </w:rPr>
      </w:pPr>
      <w:r>
        <w:rPr>
          <w:rFonts w:ascii="Times New Roman" w:hAnsi="Times New Roman"/>
          <w:b/>
        </w:rPr>
        <w:t xml:space="preserve">Fall 2013   -   Line Numbers : 85225 / 86642 / 86646 </w:t>
      </w:r>
    </w:p>
    <w:p w:rsidR="006034C0" w:rsidRDefault="006034C0" w:rsidP="006034C0">
      <w:pPr>
        <w:numPr>
          <w:ilvl w:val="0"/>
          <w:numId w:val="13"/>
        </w:numPr>
        <w:jc w:val="center"/>
        <w:rPr>
          <w:rFonts w:ascii="Times New Roman" w:hAnsi="Times New Roman"/>
          <w:b/>
        </w:rPr>
      </w:pPr>
      <w:r>
        <w:rPr>
          <w:rFonts w:ascii="Times New Roman" w:hAnsi="Times New Roman"/>
          <w:b/>
        </w:rPr>
        <w:t>Location BYAC 210</w:t>
      </w:r>
    </w:p>
    <w:p w:rsidR="006034C0" w:rsidRDefault="006034C0" w:rsidP="006034C0">
      <w:pPr>
        <w:numPr>
          <w:ilvl w:val="0"/>
          <w:numId w:val="13"/>
        </w:numPr>
        <w:jc w:val="center"/>
        <w:rPr>
          <w:rFonts w:ascii="Times New Roman" w:hAnsi="Times New Roman"/>
          <w:b/>
        </w:rPr>
      </w:pPr>
      <w:r>
        <w:rPr>
          <w:rFonts w:ascii="Times New Roman" w:hAnsi="Times New Roman"/>
          <w:b/>
        </w:rPr>
        <w:t>Time: Mondays and Wednesdays from 10:30 until 11:45am</w:t>
      </w:r>
    </w:p>
    <w:p w:rsidR="006034C0" w:rsidRDefault="006034C0" w:rsidP="006034C0">
      <w:pPr>
        <w:numPr>
          <w:ilvl w:val="0"/>
          <w:numId w:val="13"/>
        </w:numPr>
        <w:jc w:val="center"/>
        <w:rPr>
          <w:rFonts w:ascii="Times New Roman" w:hAnsi="Times New Roman"/>
          <w:b/>
        </w:rPr>
      </w:pPr>
      <w:r>
        <w:rPr>
          <w:rFonts w:ascii="Times New Roman" w:hAnsi="Times New Roman"/>
          <w:b/>
        </w:rPr>
        <w:t xml:space="preserve">Course Overview, Directions and </w:t>
      </w:r>
      <w:smartTag w:uri="urn:schemas-microsoft-com:office:smarttags" w:element="PersonName">
        <w:r>
          <w:rPr>
            <w:rFonts w:ascii="Times New Roman" w:hAnsi="Times New Roman"/>
            <w:b/>
          </w:rPr>
          <w:t>Tim</w:t>
        </w:r>
      </w:smartTag>
      <w:r>
        <w:rPr>
          <w:rFonts w:ascii="Times New Roman" w:hAnsi="Times New Roman"/>
          <w:b/>
        </w:rPr>
        <w:t>elines  -</w:t>
      </w:r>
    </w:p>
    <w:p w:rsidR="006034C0" w:rsidRDefault="006034C0" w:rsidP="006034C0">
      <w:pPr>
        <w:jc w:val="center"/>
        <w:rPr>
          <w:rFonts w:ascii="Times New Roman" w:hAnsi="Times New Roman"/>
          <w:b/>
        </w:rPr>
      </w:pPr>
    </w:p>
    <w:p w:rsidR="00A1375B" w:rsidRDefault="00A1375B" w:rsidP="00A1375B">
      <w:pPr>
        <w:rPr>
          <w:rFonts w:ascii="Times New Roman" w:hAnsi="Times New Roman"/>
        </w:rPr>
      </w:pPr>
      <w:r>
        <w:rPr>
          <w:rFonts w:ascii="Times New Roman" w:hAnsi="Times New Roman"/>
          <w:b/>
        </w:rPr>
        <w:t>Learning Objectives:</w:t>
      </w:r>
      <w:r>
        <w:rPr>
          <w:rFonts w:ascii="Times New Roman" w:hAnsi="Times New Roman"/>
        </w:rPr>
        <w:t xml:space="preserve">  </w:t>
      </w:r>
    </w:p>
    <w:p w:rsidR="00A1375B" w:rsidRDefault="00A1375B" w:rsidP="00A1375B">
      <w:pPr>
        <w:ind w:firstLine="720"/>
        <w:rPr>
          <w:rFonts w:ascii="Times New Roman" w:hAnsi="Times New Roman"/>
        </w:rPr>
      </w:pPr>
      <w:r>
        <w:rPr>
          <w:rFonts w:ascii="Times New Roman" w:hAnsi="Times New Roman"/>
        </w:rPr>
        <w:t>Upon successful completion of the course the student should have mastered the following concepts and capabilities:</w:t>
      </w:r>
    </w:p>
    <w:p w:rsidR="00A1375B" w:rsidRDefault="00A1375B" w:rsidP="00A1375B">
      <w:pPr>
        <w:numPr>
          <w:ilvl w:val="0"/>
          <w:numId w:val="1"/>
        </w:numPr>
        <w:ind w:left="1080"/>
        <w:rPr>
          <w:rFonts w:ascii="Times New Roman" w:hAnsi="Times New Roman"/>
        </w:rPr>
      </w:pPr>
      <w:r>
        <w:rPr>
          <w:rFonts w:ascii="Times New Roman" w:hAnsi="Times New Roman"/>
        </w:rPr>
        <w:t xml:space="preserve">a deep understanding of </w:t>
      </w:r>
      <w:r w:rsidR="00721744">
        <w:rPr>
          <w:rFonts w:ascii="Times New Roman" w:hAnsi="Times New Roman"/>
        </w:rPr>
        <w:t>the Systems Engineering concept, scope and scale</w:t>
      </w:r>
    </w:p>
    <w:p w:rsidR="00721744" w:rsidRDefault="00721744" w:rsidP="00A1375B">
      <w:pPr>
        <w:numPr>
          <w:ilvl w:val="0"/>
          <w:numId w:val="1"/>
        </w:numPr>
        <w:ind w:left="1080"/>
        <w:rPr>
          <w:rFonts w:ascii="Times New Roman" w:hAnsi="Times New Roman"/>
        </w:rPr>
      </w:pPr>
      <w:r>
        <w:rPr>
          <w:rFonts w:ascii="Times New Roman" w:hAnsi="Times New Roman"/>
        </w:rPr>
        <w:t>a deep understanding of the applicable standards and foundations</w:t>
      </w:r>
    </w:p>
    <w:p w:rsidR="00721744" w:rsidRDefault="00721744" w:rsidP="00A1375B">
      <w:pPr>
        <w:numPr>
          <w:ilvl w:val="0"/>
          <w:numId w:val="1"/>
        </w:numPr>
        <w:ind w:left="1080"/>
        <w:rPr>
          <w:rFonts w:ascii="Times New Roman" w:hAnsi="Times New Roman"/>
        </w:rPr>
      </w:pPr>
      <w:r>
        <w:rPr>
          <w:rFonts w:ascii="Times New Roman" w:hAnsi="Times New Roman"/>
        </w:rPr>
        <w:t>a deep understanding of how the professional association of INCOSE applies Systems Engineering principles</w:t>
      </w:r>
    </w:p>
    <w:p w:rsidR="00721744" w:rsidRDefault="00721744" w:rsidP="00A1375B">
      <w:pPr>
        <w:numPr>
          <w:ilvl w:val="0"/>
          <w:numId w:val="1"/>
        </w:numPr>
        <w:ind w:left="1080"/>
        <w:rPr>
          <w:rFonts w:ascii="Times New Roman" w:hAnsi="Times New Roman"/>
        </w:rPr>
      </w:pPr>
      <w:r>
        <w:rPr>
          <w:rFonts w:ascii="Times New Roman" w:hAnsi="Times New Roman"/>
        </w:rPr>
        <w:t>an introduction to Large Scale Systems and all the phases needed for success</w:t>
      </w:r>
    </w:p>
    <w:p w:rsidR="00721744" w:rsidRDefault="00721744" w:rsidP="00A1375B">
      <w:pPr>
        <w:numPr>
          <w:ilvl w:val="0"/>
          <w:numId w:val="1"/>
        </w:numPr>
        <w:ind w:left="1080"/>
        <w:rPr>
          <w:rFonts w:ascii="Times New Roman" w:hAnsi="Times New Roman"/>
        </w:rPr>
      </w:pPr>
      <w:proofErr w:type="gramStart"/>
      <w:r>
        <w:rPr>
          <w:rFonts w:ascii="Times New Roman" w:hAnsi="Times New Roman"/>
        </w:rPr>
        <w:t>an</w:t>
      </w:r>
      <w:proofErr w:type="gramEnd"/>
      <w:r>
        <w:rPr>
          <w:rFonts w:ascii="Times New Roman" w:hAnsi="Times New Roman"/>
        </w:rPr>
        <w:t xml:space="preserve"> introduction to </w:t>
      </w:r>
      <w:smartTag w:uri="urn:schemas-microsoft-com:office:smarttags" w:element="stockticker">
        <w:r>
          <w:rPr>
            <w:rFonts w:ascii="Times New Roman" w:hAnsi="Times New Roman"/>
          </w:rPr>
          <w:t>CMM</w:t>
        </w:r>
      </w:smartTag>
      <w:r>
        <w:rPr>
          <w:rFonts w:ascii="Times New Roman" w:hAnsi="Times New Roman"/>
        </w:rPr>
        <w:t xml:space="preserve"> and CMMI</w:t>
      </w:r>
      <w:r w:rsidR="004E21E7">
        <w:rPr>
          <w:rFonts w:ascii="Times New Roman" w:hAnsi="Times New Roman"/>
        </w:rPr>
        <w:t>.</w:t>
      </w:r>
    </w:p>
    <w:p w:rsidR="004E21E7" w:rsidRDefault="004E21E7" w:rsidP="00A1375B">
      <w:pPr>
        <w:numPr>
          <w:ilvl w:val="0"/>
          <w:numId w:val="1"/>
        </w:numPr>
        <w:ind w:left="1080"/>
        <w:rPr>
          <w:rFonts w:ascii="Times New Roman" w:hAnsi="Times New Roman"/>
        </w:rPr>
      </w:pPr>
      <w:r>
        <w:rPr>
          <w:rFonts w:ascii="Times New Roman" w:hAnsi="Times New Roman"/>
        </w:rPr>
        <w:t>an introduction to a modern New Product Development process</w:t>
      </w:r>
    </w:p>
    <w:p w:rsidR="004E21E7" w:rsidRDefault="004E21E7" w:rsidP="00A1375B">
      <w:pPr>
        <w:numPr>
          <w:ilvl w:val="0"/>
          <w:numId w:val="1"/>
        </w:numPr>
        <w:ind w:left="1080"/>
        <w:rPr>
          <w:rFonts w:ascii="Times New Roman" w:hAnsi="Times New Roman"/>
        </w:rPr>
      </w:pPr>
      <w:r>
        <w:rPr>
          <w:rFonts w:ascii="Times New Roman" w:hAnsi="Times New Roman"/>
        </w:rPr>
        <w:t>a deep understanding of developing a complete systems view</w:t>
      </w:r>
    </w:p>
    <w:p w:rsidR="004E21E7" w:rsidRDefault="004E21E7" w:rsidP="00A1375B">
      <w:pPr>
        <w:numPr>
          <w:ilvl w:val="0"/>
          <w:numId w:val="1"/>
        </w:numPr>
        <w:ind w:left="1080"/>
        <w:rPr>
          <w:rFonts w:ascii="Times New Roman" w:hAnsi="Times New Roman"/>
        </w:rPr>
      </w:pPr>
      <w:r>
        <w:rPr>
          <w:rFonts w:ascii="Times New Roman" w:hAnsi="Times New Roman"/>
        </w:rPr>
        <w:t>a deep understanding of static and dynamic modeling techniques</w:t>
      </w:r>
    </w:p>
    <w:p w:rsidR="004E21E7" w:rsidRDefault="004E21E7" w:rsidP="00A1375B">
      <w:pPr>
        <w:numPr>
          <w:ilvl w:val="0"/>
          <w:numId w:val="1"/>
        </w:numPr>
        <w:ind w:left="1080"/>
        <w:rPr>
          <w:rFonts w:ascii="Times New Roman" w:hAnsi="Times New Roman"/>
        </w:rPr>
      </w:pPr>
      <w:r>
        <w:rPr>
          <w:rFonts w:ascii="Times New Roman" w:hAnsi="Times New Roman"/>
        </w:rPr>
        <w:t xml:space="preserve">an introduction to the modern cost estimation technique of </w:t>
      </w:r>
      <w:proofErr w:type="spellStart"/>
      <w:r>
        <w:rPr>
          <w:rFonts w:ascii="Times New Roman" w:hAnsi="Times New Roman"/>
        </w:rPr>
        <w:t>CoSYSMo</w:t>
      </w:r>
      <w:proofErr w:type="spellEnd"/>
    </w:p>
    <w:p w:rsidR="004E21E7" w:rsidRDefault="004E21E7" w:rsidP="00A1375B">
      <w:pPr>
        <w:numPr>
          <w:ilvl w:val="0"/>
          <w:numId w:val="1"/>
        </w:numPr>
        <w:ind w:left="1080"/>
        <w:rPr>
          <w:rFonts w:ascii="Times New Roman" w:hAnsi="Times New Roman"/>
        </w:rPr>
      </w:pPr>
      <w:proofErr w:type="gramStart"/>
      <w:r>
        <w:rPr>
          <w:rFonts w:ascii="Times New Roman" w:hAnsi="Times New Roman"/>
        </w:rPr>
        <w:t>an</w:t>
      </w:r>
      <w:proofErr w:type="gramEnd"/>
      <w:r>
        <w:rPr>
          <w:rFonts w:ascii="Times New Roman" w:hAnsi="Times New Roman"/>
        </w:rPr>
        <w:t xml:space="preserve"> introduction to variability and making decisions under uncertainty.</w:t>
      </w:r>
    </w:p>
    <w:p w:rsidR="00A1375B" w:rsidRDefault="00A1375B">
      <w:pPr>
        <w:rPr>
          <w:rFonts w:ascii="Times New Roman" w:hAnsi="Times New Roman"/>
        </w:rPr>
      </w:pPr>
    </w:p>
    <w:p w:rsidR="005B5B80" w:rsidRDefault="005B5B80">
      <w:pPr>
        <w:rPr>
          <w:rFonts w:ascii="Times New Roman" w:hAnsi="Times New Roman"/>
        </w:rPr>
      </w:pPr>
    </w:p>
    <w:p w:rsidR="005B5B80" w:rsidRDefault="005B5B80" w:rsidP="005B5B80">
      <w:pPr>
        <w:rPr>
          <w:b/>
        </w:rPr>
      </w:pPr>
      <w:r>
        <w:rPr>
          <w:b/>
        </w:rPr>
        <w:t>Course Grading Plan:</w:t>
      </w:r>
    </w:p>
    <w:p w:rsidR="005B5B80" w:rsidRDefault="005B5B80" w:rsidP="005B5B80">
      <w:r>
        <w:rPr>
          <w:b/>
        </w:rPr>
        <w:tab/>
      </w:r>
      <w:r>
        <w:t>The course grade will be determined based upon the total points each individual students achieves in the following categories:</w:t>
      </w:r>
    </w:p>
    <w:p w:rsidR="005B5B80" w:rsidRDefault="005B5B80" w:rsidP="005B5B80"/>
    <w:p w:rsidR="005B5B80" w:rsidRDefault="001969C2" w:rsidP="005B5B80">
      <w:pPr>
        <w:numPr>
          <w:ilvl w:val="0"/>
          <w:numId w:val="20"/>
        </w:numPr>
        <w:tabs>
          <w:tab w:val="clear" w:pos="840"/>
          <w:tab w:val="num" w:pos="1800"/>
        </w:tabs>
        <w:ind w:left="1800"/>
      </w:pPr>
      <w:r>
        <w:t>Team Presentation in-class</w:t>
      </w:r>
      <w:r w:rsidR="00615AF2">
        <w:tab/>
      </w:r>
      <w:r w:rsidR="00615AF2">
        <w:tab/>
      </w:r>
      <w:r w:rsidR="00615AF2">
        <w:tab/>
        <w:t xml:space="preserve"> 50</w:t>
      </w:r>
      <w:r w:rsidR="005B5B80">
        <w:t xml:space="preserve"> points</w:t>
      </w:r>
    </w:p>
    <w:p w:rsidR="005B5B80" w:rsidRDefault="005B5B80" w:rsidP="005B5B80">
      <w:pPr>
        <w:numPr>
          <w:ilvl w:val="0"/>
          <w:numId w:val="20"/>
        </w:numPr>
        <w:tabs>
          <w:tab w:val="clear" w:pos="840"/>
          <w:tab w:val="num" w:pos="1800"/>
        </w:tabs>
        <w:ind w:left="1800"/>
      </w:pPr>
      <w:r>
        <w:t>Quiz #1 – Midterm</w:t>
      </w:r>
      <w:r>
        <w:tab/>
      </w:r>
      <w:r>
        <w:tab/>
      </w:r>
      <w:r>
        <w:tab/>
      </w:r>
      <w:r>
        <w:tab/>
        <w:t>200 points</w:t>
      </w:r>
    </w:p>
    <w:p w:rsidR="005B5B80" w:rsidRPr="005B5B80" w:rsidRDefault="005B5B80" w:rsidP="005B5B80">
      <w:pPr>
        <w:numPr>
          <w:ilvl w:val="0"/>
          <w:numId w:val="20"/>
        </w:numPr>
        <w:tabs>
          <w:tab w:val="clear" w:pos="840"/>
          <w:tab w:val="num" w:pos="1800"/>
        </w:tabs>
        <w:ind w:left="1800"/>
        <w:rPr>
          <w:u w:val="single"/>
        </w:rPr>
      </w:pPr>
      <w:r>
        <w:t>Quiz #2 – Final</w:t>
      </w:r>
      <w:r>
        <w:tab/>
      </w:r>
      <w:r>
        <w:tab/>
      </w:r>
      <w:r>
        <w:tab/>
      </w:r>
      <w:r>
        <w:tab/>
      </w:r>
      <w:r>
        <w:tab/>
      </w:r>
      <w:r w:rsidRPr="005B5B80">
        <w:rPr>
          <w:u w:val="single"/>
        </w:rPr>
        <w:t>200 points</w:t>
      </w:r>
    </w:p>
    <w:p w:rsidR="005B5B80" w:rsidRPr="005B5B80" w:rsidRDefault="005B5B80" w:rsidP="005B5B80">
      <w:pPr>
        <w:rPr>
          <w:u w:val="single"/>
        </w:rPr>
      </w:pPr>
    </w:p>
    <w:p w:rsidR="001969C2" w:rsidRDefault="005B5B80" w:rsidP="001969C2">
      <w:pPr>
        <w:numPr>
          <w:ilvl w:val="0"/>
          <w:numId w:val="20"/>
        </w:numPr>
        <w:tabs>
          <w:tab w:val="clear" w:pos="840"/>
          <w:tab w:val="num" w:pos="1800"/>
        </w:tabs>
        <w:ind w:left="1800"/>
        <w:rPr>
          <w:u w:val="single"/>
        </w:rPr>
      </w:pPr>
      <w:r>
        <w:t>Total Available Points</w:t>
      </w:r>
      <w:r w:rsidR="00785F7E">
        <w:t xml:space="preserve"> for All Students</w:t>
      </w:r>
      <w:r w:rsidR="00615AF2">
        <w:tab/>
      </w:r>
      <w:r w:rsidR="00615AF2">
        <w:tab/>
        <w:t>450</w:t>
      </w:r>
      <w:r>
        <w:t xml:space="preserve"> points</w:t>
      </w:r>
    </w:p>
    <w:p w:rsidR="001969C2" w:rsidRDefault="001969C2" w:rsidP="001969C2">
      <w:pPr>
        <w:rPr>
          <w:u w:val="single"/>
        </w:rPr>
      </w:pPr>
    </w:p>
    <w:p w:rsidR="001969C2" w:rsidRDefault="001969C2" w:rsidP="001969C2">
      <w:pPr>
        <w:numPr>
          <w:ilvl w:val="0"/>
          <w:numId w:val="20"/>
        </w:numPr>
        <w:tabs>
          <w:tab w:val="clear" w:pos="840"/>
          <w:tab w:val="num" w:pos="1800"/>
        </w:tabs>
        <w:ind w:left="1800"/>
        <w:rPr>
          <w:u w:val="single"/>
        </w:rPr>
      </w:pPr>
      <w:r>
        <w:rPr>
          <w:u w:val="single"/>
        </w:rPr>
        <w:t xml:space="preserve">PLUS </w:t>
      </w:r>
      <w:r>
        <w:t>Lit Review for IEE 598</w:t>
      </w:r>
      <w:r>
        <w:tab/>
      </w:r>
      <w:r>
        <w:tab/>
      </w:r>
      <w:r>
        <w:tab/>
      </w:r>
      <w:r w:rsidR="00615AF2">
        <w:rPr>
          <w:u w:val="single"/>
        </w:rPr>
        <w:t>1</w:t>
      </w:r>
      <w:r w:rsidRPr="001969C2">
        <w:rPr>
          <w:u w:val="single"/>
        </w:rPr>
        <w:t>00 points</w:t>
      </w:r>
    </w:p>
    <w:p w:rsidR="001969C2" w:rsidRDefault="001969C2" w:rsidP="001969C2">
      <w:pPr>
        <w:rPr>
          <w:u w:val="single"/>
        </w:rPr>
      </w:pPr>
    </w:p>
    <w:p w:rsidR="001969C2" w:rsidRPr="001969C2" w:rsidRDefault="001969C2" w:rsidP="001969C2">
      <w:pPr>
        <w:numPr>
          <w:ilvl w:val="0"/>
          <w:numId w:val="20"/>
        </w:numPr>
        <w:tabs>
          <w:tab w:val="clear" w:pos="840"/>
          <w:tab w:val="num" w:pos="1800"/>
        </w:tabs>
        <w:ind w:left="1800"/>
        <w:rPr>
          <w:u w:val="single"/>
        </w:rPr>
      </w:pPr>
      <w:r>
        <w:t>Total</w:t>
      </w:r>
      <w:r w:rsidR="00615AF2">
        <w:t xml:space="preserve"> Available Points for Grads</w:t>
      </w:r>
      <w:r w:rsidR="00615AF2">
        <w:tab/>
      </w:r>
      <w:r w:rsidR="00615AF2">
        <w:tab/>
      </w:r>
      <w:r w:rsidR="00615AF2">
        <w:tab/>
        <w:t>55</w:t>
      </w:r>
      <w:r>
        <w:t>0 points</w:t>
      </w:r>
    </w:p>
    <w:p w:rsidR="005B5B80" w:rsidRDefault="005B5B80">
      <w:pPr>
        <w:rPr>
          <w:rFonts w:ascii="Times New Roman" w:hAnsi="Times New Roman"/>
        </w:rPr>
      </w:pPr>
    </w:p>
    <w:p w:rsidR="005D29E0" w:rsidRDefault="005D29E0">
      <w:pPr>
        <w:rPr>
          <w:rFonts w:ascii="Times New Roman" w:hAnsi="Times New Roman"/>
          <w:b/>
        </w:rPr>
      </w:pPr>
      <w:r>
        <w:rPr>
          <w:rFonts w:ascii="Times New Roman" w:hAnsi="Times New Roman"/>
          <w:b/>
        </w:rPr>
        <w:br w:type="page"/>
      </w:r>
    </w:p>
    <w:p w:rsidR="006034C0" w:rsidRDefault="006034C0" w:rsidP="006034C0">
      <w:pPr>
        <w:ind w:right="-720"/>
        <w:jc w:val="center"/>
        <w:rPr>
          <w:rFonts w:ascii="Times New Roman" w:hAnsi="Times New Roman"/>
          <w:b/>
        </w:rPr>
      </w:pPr>
      <w:smartTag w:uri="urn:schemas-microsoft-com:office:smarttags" w:element="stockticker">
        <w:r>
          <w:rPr>
            <w:rFonts w:ascii="Times New Roman" w:hAnsi="Times New Roman"/>
            <w:b/>
          </w:rPr>
          <w:lastRenderedPageBreak/>
          <w:t>IEE</w:t>
        </w:r>
      </w:smartTag>
      <w:r w:rsidR="00F95371">
        <w:rPr>
          <w:rFonts w:ascii="Times New Roman" w:hAnsi="Times New Roman"/>
          <w:b/>
        </w:rPr>
        <w:t xml:space="preserve"> 456 / 556 </w:t>
      </w:r>
      <w:r>
        <w:rPr>
          <w:rFonts w:ascii="Times New Roman" w:hAnsi="Times New Roman"/>
          <w:b/>
        </w:rPr>
        <w:t>– Introduction to Systems Engineering</w:t>
      </w:r>
    </w:p>
    <w:p w:rsidR="006034C0" w:rsidRDefault="006034C0" w:rsidP="006034C0">
      <w:pPr>
        <w:numPr>
          <w:ilvl w:val="0"/>
          <w:numId w:val="13"/>
        </w:numPr>
        <w:jc w:val="center"/>
        <w:rPr>
          <w:rFonts w:ascii="Times New Roman" w:hAnsi="Times New Roman"/>
          <w:b/>
        </w:rPr>
      </w:pPr>
      <w:r>
        <w:rPr>
          <w:rFonts w:ascii="Times New Roman" w:hAnsi="Times New Roman"/>
          <w:b/>
        </w:rPr>
        <w:t xml:space="preserve">Fall 2013   -   Line Numbers : 85225 / 86642 / 86646 </w:t>
      </w:r>
    </w:p>
    <w:p w:rsidR="006034C0" w:rsidRDefault="006034C0" w:rsidP="006034C0">
      <w:pPr>
        <w:numPr>
          <w:ilvl w:val="0"/>
          <w:numId w:val="13"/>
        </w:numPr>
        <w:jc w:val="center"/>
        <w:rPr>
          <w:rFonts w:ascii="Times New Roman" w:hAnsi="Times New Roman"/>
          <w:b/>
        </w:rPr>
      </w:pPr>
      <w:r>
        <w:rPr>
          <w:rFonts w:ascii="Times New Roman" w:hAnsi="Times New Roman"/>
          <w:b/>
        </w:rPr>
        <w:t>Location BYAC 210</w:t>
      </w:r>
    </w:p>
    <w:p w:rsidR="006034C0" w:rsidRDefault="006034C0" w:rsidP="006034C0">
      <w:pPr>
        <w:numPr>
          <w:ilvl w:val="0"/>
          <w:numId w:val="13"/>
        </w:numPr>
        <w:jc w:val="center"/>
        <w:rPr>
          <w:rFonts w:ascii="Times New Roman" w:hAnsi="Times New Roman"/>
          <w:b/>
        </w:rPr>
      </w:pPr>
      <w:r>
        <w:rPr>
          <w:rFonts w:ascii="Times New Roman" w:hAnsi="Times New Roman"/>
          <w:b/>
        </w:rPr>
        <w:t>Time: Mondays and Wednesdays from 10:30 until 11:45am</w:t>
      </w:r>
    </w:p>
    <w:p w:rsidR="006034C0" w:rsidRDefault="006034C0" w:rsidP="006034C0">
      <w:pPr>
        <w:numPr>
          <w:ilvl w:val="0"/>
          <w:numId w:val="13"/>
        </w:numPr>
        <w:jc w:val="center"/>
        <w:rPr>
          <w:rFonts w:ascii="Times New Roman" w:hAnsi="Times New Roman"/>
          <w:b/>
        </w:rPr>
      </w:pPr>
      <w:r>
        <w:rPr>
          <w:rFonts w:ascii="Times New Roman" w:hAnsi="Times New Roman"/>
          <w:b/>
        </w:rPr>
        <w:t xml:space="preserve">Course Overview, Directions and </w:t>
      </w:r>
      <w:smartTag w:uri="urn:schemas-microsoft-com:office:smarttags" w:element="PersonName">
        <w:r>
          <w:rPr>
            <w:rFonts w:ascii="Times New Roman" w:hAnsi="Times New Roman"/>
            <w:b/>
          </w:rPr>
          <w:t>Tim</w:t>
        </w:r>
      </w:smartTag>
      <w:r>
        <w:rPr>
          <w:rFonts w:ascii="Times New Roman" w:hAnsi="Times New Roman"/>
          <w:b/>
        </w:rPr>
        <w:t>elines  -</w:t>
      </w:r>
    </w:p>
    <w:p w:rsidR="006034C0" w:rsidRDefault="006034C0" w:rsidP="006034C0">
      <w:pPr>
        <w:jc w:val="center"/>
        <w:rPr>
          <w:rFonts w:ascii="Times New Roman" w:hAnsi="Times New Roman"/>
          <w:b/>
        </w:rPr>
      </w:pPr>
    </w:p>
    <w:p w:rsidR="005D29E0" w:rsidRPr="005D29E0" w:rsidRDefault="005D29E0" w:rsidP="005D29E0">
      <w:pPr>
        <w:numPr>
          <w:ilvl w:val="0"/>
          <w:numId w:val="21"/>
        </w:numPr>
        <w:spacing w:before="100" w:beforeAutospacing="1" w:after="100" w:afterAutospacing="1"/>
        <w:rPr>
          <w:u w:val="single"/>
        </w:rPr>
      </w:pPr>
      <w:r w:rsidRPr="005D29E0">
        <w:rPr>
          <w:u w:val="single"/>
        </w:rPr>
        <w:t>Absence &amp; Make-Up Policies</w:t>
      </w:r>
    </w:p>
    <w:p w:rsidR="005D29E0" w:rsidRPr="005D29E0" w:rsidRDefault="005D29E0" w:rsidP="005D29E0">
      <w:pPr>
        <w:spacing w:before="100" w:beforeAutospacing="1" w:after="100" w:afterAutospacing="1"/>
        <w:ind w:left="360"/>
      </w:pPr>
      <w:r w:rsidRPr="005D29E0">
        <w:t>Accommodations will be made for religious observances provided that students notify the instructor at the beginning of the semester concerning those dates.  Students who expect to miss class due to officially university-sanctioned activities should inform the instructor early in the semester.  Alternative arrangements will generally be made for any examinations and other graded in-class work affected by such absences.</w:t>
      </w:r>
    </w:p>
    <w:p w:rsidR="005D29E0" w:rsidRPr="005D29E0" w:rsidRDefault="005D29E0" w:rsidP="005D29E0">
      <w:pPr>
        <w:spacing w:before="100" w:beforeAutospacing="1" w:after="100" w:afterAutospacing="1"/>
        <w:ind w:left="360"/>
      </w:pPr>
      <w:r w:rsidRPr="005D29E0">
        <w:t xml:space="preserve"> </w:t>
      </w:r>
    </w:p>
    <w:p w:rsidR="005D29E0" w:rsidRPr="005D29E0" w:rsidRDefault="005D29E0" w:rsidP="005D29E0">
      <w:pPr>
        <w:numPr>
          <w:ilvl w:val="0"/>
          <w:numId w:val="21"/>
        </w:numPr>
        <w:spacing w:before="100" w:beforeAutospacing="1" w:after="100" w:afterAutospacing="1"/>
        <w:rPr>
          <w:u w:val="single"/>
        </w:rPr>
      </w:pPr>
      <w:r w:rsidRPr="005D29E0">
        <w:rPr>
          <w:u w:val="single"/>
        </w:rPr>
        <w:t>Classroom Behavior</w:t>
      </w:r>
    </w:p>
    <w:p w:rsidR="005D29E0" w:rsidRPr="005D29E0" w:rsidRDefault="005D29E0" w:rsidP="005D29E0">
      <w:pPr>
        <w:ind w:left="360"/>
      </w:pPr>
      <w:r w:rsidRPr="005D29E0">
        <w:t xml:space="preserve">Cell phones and pagers (must be/or state alternative rule) turned off during class to avoid causing distractions.  The use of recording devices (is/is not) permitted during class.  Any violent or threatening conduct by an ASU student in this class will be reported to the ASU Police Department and the Office of the Dean of Students.  </w:t>
      </w:r>
    </w:p>
    <w:p w:rsidR="005D29E0" w:rsidRPr="005D29E0" w:rsidRDefault="005D29E0" w:rsidP="005D29E0"/>
    <w:p w:rsidR="005D29E0" w:rsidRPr="005D29E0" w:rsidRDefault="005D29E0" w:rsidP="005D29E0">
      <w:pPr>
        <w:numPr>
          <w:ilvl w:val="0"/>
          <w:numId w:val="21"/>
        </w:numPr>
        <w:spacing w:before="100" w:beforeAutospacing="1" w:after="100" w:afterAutospacing="1"/>
        <w:rPr>
          <w:u w:val="single"/>
        </w:rPr>
      </w:pPr>
      <w:r w:rsidRPr="005D29E0">
        <w:rPr>
          <w:u w:val="single"/>
        </w:rPr>
        <w:t>Academic Integrity</w:t>
      </w:r>
    </w:p>
    <w:p w:rsidR="005D29E0" w:rsidRPr="005D29E0" w:rsidRDefault="005D29E0" w:rsidP="005D29E0">
      <w:pPr>
        <w:ind w:left="360"/>
        <w:rPr>
          <w:u w:val="single"/>
        </w:rPr>
      </w:pPr>
      <w:r w:rsidRPr="005D29E0">
        <w:t xml:space="preserve">All students in this class are subject to ASU’s Academic Integrity Policy (available at </w:t>
      </w:r>
      <w:hyperlink r:id="rId6" w:history="1">
        <w:r w:rsidRPr="005D29E0">
          <w:rPr>
            <w:color w:val="0000FF"/>
            <w:u w:val="single"/>
          </w:rPr>
          <w:t>http://provost.asu.edu/academicintegrity</w:t>
        </w:r>
      </w:hyperlink>
      <w:r w:rsidRPr="005D29E0">
        <w:t xml:space="preserve">) and should acquaint themselves with its content and requirements, including a strict prohibition against plagiarism.  All violations will be reported to the Dean’s </w:t>
      </w:r>
      <w:proofErr w:type="gramStart"/>
      <w:r w:rsidRPr="005D29E0">
        <w:t>office, who maintain</w:t>
      </w:r>
      <w:proofErr w:type="gramEnd"/>
      <w:r w:rsidRPr="005D29E0">
        <w:t xml:space="preserve"> records of all offenses.  </w:t>
      </w:r>
    </w:p>
    <w:p w:rsidR="005D29E0" w:rsidRPr="005D29E0" w:rsidRDefault="005D29E0" w:rsidP="005D29E0">
      <w:pPr>
        <w:ind w:left="360"/>
        <w:rPr>
          <w:u w:val="single"/>
        </w:rPr>
      </w:pPr>
    </w:p>
    <w:p w:rsidR="005D29E0" w:rsidRPr="005D29E0" w:rsidRDefault="005D29E0" w:rsidP="005D29E0">
      <w:pPr>
        <w:ind w:left="360"/>
        <w:rPr>
          <w:u w:val="single"/>
        </w:rPr>
      </w:pPr>
    </w:p>
    <w:p w:rsidR="005D29E0" w:rsidRPr="005D29E0" w:rsidRDefault="005D29E0" w:rsidP="005D29E0">
      <w:pPr>
        <w:numPr>
          <w:ilvl w:val="0"/>
          <w:numId w:val="21"/>
        </w:numPr>
        <w:rPr>
          <w:u w:val="single"/>
        </w:rPr>
      </w:pPr>
      <w:r w:rsidRPr="005D29E0">
        <w:rPr>
          <w:u w:val="single"/>
        </w:rPr>
        <w:t xml:space="preserve"> Disability Accommodations.</w:t>
      </w:r>
    </w:p>
    <w:p w:rsidR="005D29E0" w:rsidRPr="005D29E0" w:rsidRDefault="005D29E0" w:rsidP="005D29E0">
      <w:pPr>
        <w:spacing w:before="100" w:beforeAutospacing="1" w:after="100" w:afterAutospacing="1"/>
        <w:ind w:left="360"/>
      </w:pPr>
      <w:r w:rsidRPr="005D29E0">
        <w:t>Suitable accommodations will be made for students having disabilities and students should notify the instructor as early as possible if they will require same.  Such students must be registered with the Disability Resource Center and provide documentation to that effect.</w:t>
      </w:r>
    </w:p>
    <w:p w:rsidR="005D29E0" w:rsidRPr="005D29E0" w:rsidRDefault="005D29E0" w:rsidP="005D29E0"/>
    <w:p w:rsidR="005F5FFF" w:rsidRDefault="005F5FFF">
      <w:pPr>
        <w:rPr>
          <w:rFonts w:ascii="Times New Roman" w:hAnsi="Times New Roman"/>
          <w:b/>
        </w:rPr>
      </w:pPr>
      <w:r>
        <w:rPr>
          <w:rFonts w:ascii="Times New Roman" w:hAnsi="Times New Roman"/>
          <w:b/>
        </w:rPr>
        <w:br w:type="page"/>
      </w:r>
    </w:p>
    <w:p w:rsidR="006034C0" w:rsidRDefault="006034C0" w:rsidP="006034C0">
      <w:pPr>
        <w:ind w:right="-720"/>
        <w:jc w:val="center"/>
        <w:rPr>
          <w:rFonts w:ascii="Times New Roman" w:hAnsi="Times New Roman"/>
          <w:b/>
        </w:rPr>
      </w:pPr>
      <w:smartTag w:uri="urn:schemas-microsoft-com:office:smarttags" w:element="stockticker">
        <w:r>
          <w:rPr>
            <w:rFonts w:ascii="Times New Roman" w:hAnsi="Times New Roman"/>
            <w:b/>
          </w:rPr>
          <w:lastRenderedPageBreak/>
          <w:t>IEE</w:t>
        </w:r>
      </w:smartTag>
      <w:r w:rsidR="00F95371">
        <w:rPr>
          <w:rFonts w:ascii="Times New Roman" w:hAnsi="Times New Roman"/>
          <w:b/>
        </w:rPr>
        <w:t xml:space="preserve"> 456 / 556</w:t>
      </w:r>
      <w:r>
        <w:rPr>
          <w:rFonts w:ascii="Times New Roman" w:hAnsi="Times New Roman"/>
          <w:b/>
        </w:rPr>
        <w:t xml:space="preserve"> – Introduction to Systems Engineering</w:t>
      </w:r>
    </w:p>
    <w:p w:rsidR="006034C0" w:rsidRDefault="006034C0" w:rsidP="006034C0">
      <w:pPr>
        <w:numPr>
          <w:ilvl w:val="0"/>
          <w:numId w:val="13"/>
        </w:numPr>
        <w:jc w:val="center"/>
        <w:rPr>
          <w:rFonts w:ascii="Times New Roman" w:hAnsi="Times New Roman"/>
          <w:b/>
        </w:rPr>
      </w:pPr>
      <w:r>
        <w:rPr>
          <w:rFonts w:ascii="Times New Roman" w:hAnsi="Times New Roman"/>
          <w:b/>
        </w:rPr>
        <w:t xml:space="preserve">Fall 2013   -   Line Numbers : 85225 / 86642 / 86646 </w:t>
      </w:r>
    </w:p>
    <w:p w:rsidR="006034C0" w:rsidRDefault="006034C0" w:rsidP="006034C0">
      <w:pPr>
        <w:numPr>
          <w:ilvl w:val="0"/>
          <w:numId w:val="13"/>
        </w:numPr>
        <w:jc w:val="center"/>
        <w:rPr>
          <w:rFonts w:ascii="Times New Roman" w:hAnsi="Times New Roman"/>
          <w:b/>
        </w:rPr>
      </w:pPr>
      <w:r>
        <w:rPr>
          <w:rFonts w:ascii="Times New Roman" w:hAnsi="Times New Roman"/>
          <w:b/>
        </w:rPr>
        <w:t>Location BYAC 210</w:t>
      </w:r>
    </w:p>
    <w:p w:rsidR="006034C0" w:rsidRDefault="006034C0" w:rsidP="006034C0">
      <w:pPr>
        <w:numPr>
          <w:ilvl w:val="0"/>
          <w:numId w:val="13"/>
        </w:numPr>
        <w:jc w:val="center"/>
        <w:rPr>
          <w:rFonts w:ascii="Times New Roman" w:hAnsi="Times New Roman"/>
          <w:b/>
        </w:rPr>
      </w:pPr>
      <w:r>
        <w:rPr>
          <w:rFonts w:ascii="Times New Roman" w:hAnsi="Times New Roman"/>
          <w:b/>
        </w:rPr>
        <w:t>Time: Mondays and Wednesdays from 10:30 until 11:45am</w:t>
      </w:r>
    </w:p>
    <w:p w:rsidR="006034C0" w:rsidRDefault="006034C0" w:rsidP="006034C0">
      <w:pPr>
        <w:numPr>
          <w:ilvl w:val="0"/>
          <w:numId w:val="13"/>
        </w:numPr>
        <w:jc w:val="center"/>
        <w:rPr>
          <w:rFonts w:ascii="Times New Roman" w:hAnsi="Times New Roman"/>
          <w:b/>
        </w:rPr>
      </w:pPr>
      <w:r>
        <w:rPr>
          <w:rFonts w:ascii="Times New Roman" w:hAnsi="Times New Roman"/>
          <w:b/>
        </w:rPr>
        <w:t xml:space="preserve">Course Overview, Directions and </w:t>
      </w:r>
      <w:smartTag w:uri="urn:schemas-microsoft-com:office:smarttags" w:element="PersonName">
        <w:r>
          <w:rPr>
            <w:rFonts w:ascii="Times New Roman" w:hAnsi="Times New Roman"/>
            <w:b/>
          </w:rPr>
          <w:t>Tim</w:t>
        </w:r>
      </w:smartTag>
      <w:r>
        <w:rPr>
          <w:rFonts w:ascii="Times New Roman" w:hAnsi="Times New Roman"/>
          <w:b/>
        </w:rPr>
        <w:t>elines  -</w:t>
      </w:r>
    </w:p>
    <w:p w:rsidR="006034C0" w:rsidRDefault="006034C0" w:rsidP="006034C0">
      <w:pPr>
        <w:jc w:val="center"/>
        <w:rPr>
          <w:rFonts w:ascii="Times New Roman" w:hAnsi="Times New Roman"/>
          <w:b/>
        </w:rPr>
      </w:pPr>
    </w:p>
    <w:p w:rsidR="005F5FFF" w:rsidRDefault="005F5FFF" w:rsidP="001969C2">
      <w:pPr>
        <w:ind w:right="-720"/>
        <w:jc w:val="center"/>
        <w:rPr>
          <w:rFonts w:ascii="Times New Roman" w:hAnsi="Times New Roman"/>
          <w:b/>
        </w:rPr>
      </w:pPr>
      <w:r>
        <w:rPr>
          <w:rFonts w:ascii="Times New Roman" w:hAnsi="Times New Roman"/>
          <w:b/>
        </w:rPr>
        <w:t>ANSI Standards Access</w:t>
      </w:r>
    </w:p>
    <w:p w:rsidR="005F5FFF" w:rsidRDefault="005F5FFF" w:rsidP="001969C2">
      <w:pPr>
        <w:ind w:right="-720"/>
        <w:jc w:val="center"/>
        <w:rPr>
          <w:rFonts w:ascii="Times New Roman" w:hAnsi="Times New Roman"/>
          <w:b/>
        </w:rPr>
      </w:pPr>
    </w:p>
    <w:p w:rsidR="005F5FFF" w:rsidRDefault="005F5FFF" w:rsidP="005F5FFF">
      <w:pPr>
        <w:rPr>
          <w:rFonts w:ascii="Arial" w:hAnsi="Arial" w:cs="Arial"/>
          <w:color w:val="000000"/>
          <w:sz w:val="20"/>
        </w:rPr>
      </w:pPr>
    </w:p>
    <w:p w:rsidR="00E80AF3" w:rsidRPr="00E80AF3" w:rsidRDefault="00E80AF3" w:rsidP="00E80AF3">
      <w:pPr>
        <w:rPr>
          <w:rFonts w:ascii="Times New Roman" w:hAnsi="Times New Roman"/>
          <w:sz w:val="20"/>
        </w:rPr>
      </w:pPr>
      <w:r w:rsidRPr="00E80AF3">
        <w:rPr>
          <w:rFonts w:ascii="Times New Roman" w:hAnsi="Times New Roman"/>
          <w:sz w:val="20"/>
        </w:rPr>
        <w:t>Dear Professor,</w:t>
      </w:r>
    </w:p>
    <w:p w:rsidR="00E80AF3" w:rsidRPr="00E80AF3" w:rsidRDefault="00E80AF3" w:rsidP="00E80AF3">
      <w:pPr>
        <w:rPr>
          <w:rFonts w:ascii="Times New Roman" w:hAnsi="Times New Roman"/>
          <w:szCs w:val="24"/>
        </w:rPr>
      </w:pPr>
      <w:r w:rsidRPr="00E80AF3">
        <w:rPr>
          <w:rFonts w:ascii="Times New Roman" w:hAnsi="Times New Roman"/>
          <w:sz w:val="20"/>
        </w:rPr>
        <w:br/>
        <w:t>I have added your account and the requested document(s) to your University Outreach account on the ANSI Site License Portal.  You can access the site via the following</w:t>
      </w:r>
      <w:proofErr w:type="gramStart"/>
      <w:r w:rsidRPr="00E80AF3">
        <w:rPr>
          <w:rFonts w:ascii="Times New Roman" w:hAnsi="Times New Roman"/>
          <w:sz w:val="20"/>
        </w:rPr>
        <w:t>:</w:t>
      </w:r>
      <w:proofErr w:type="gramEnd"/>
      <w:r w:rsidRPr="00E80AF3">
        <w:rPr>
          <w:rFonts w:ascii="Times New Roman" w:hAnsi="Times New Roman"/>
          <w:sz w:val="20"/>
        </w:rPr>
        <w:br/>
      </w:r>
      <w:r w:rsidRPr="00E80AF3">
        <w:rPr>
          <w:rFonts w:ascii="Times New Roman" w:hAnsi="Times New Roman"/>
          <w:sz w:val="20"/>
        </w:rPr>
        <w:br/>
      </w:r>
      <w:hyperlink r:id="rId7" w:history="1">
        <w:r w:rsidRPr="00E80AF3">
          <w:rPr>
            <w:rStyle w:val="Hyperlink"/>
            <w:rFonts w:ascii="Times New Roman" w:hAnsi="Times New Roman"/>
            <w:szCs w:val="24"/>
          </w:rPr>
          <w:t>http://slportal.ansi.org/</w:t>
        </w:r>
      </w:hyperlink>
      <w:r w:rsidRPr="00E80AF3">
        <w:rPr>
          <w:rFonts w:ascii="Times New Roman" w:hAnsi="Times New Roman"/>
          <w:szCs w:val="24"/>
        </w:rPr>
        <w:t xml:space="preserve"> </w:t>
      </w:r>
    </w:p>
    <w:p w:rsidR="00E80AF3" w:rsidRPr="00E80AF3" w:rsidRDefault="00E80AF3" w:rsidP="00E80AF3">
      <w:pPr>
        <w:rPr>
          <w:rFonts w:ascii="Times New Roman" w:hAnsi="Times New Roman"/>
          <w:szCs w:val="24"/>
        </w:rPr>
      </w:pPr>
      <w:r w:rsidRPr="00E80AF3">
        <w:rPr>
          <w:rFonts w:ascii="Times New Roman" w:hAnsi="Times New Roman"/>
          <w:sz w:val="20"/>
        </w:rPr>
        <w:br/>
      </w:r>
      <w:r w:rsidRPr="00E80AF3">
        <w:rPr>
          <w:rFonts w:ascii="Times New Roman" w:hAnsi="Times New Roman"/>
          <w:szCs w:val="24"/>
        </w:rPr>
        <w:t>Username: uo_asu_ds72213_slportal</w:t>
      </w:r>
    </w:p>
    <w:p w:rsidR="00E80AF3" w:rsidRPr="00E80AF3" w:rsidRDefault="00E80AF3" w:rsidP="00E80AF3">
      <w:pPr>
        <w:rPr>
          <w:rFonts w:ascii="Times New Roman" w:hAnsi="Times New Roman"/>
          <w:szCs w:val="24"/>
        </w:rPr>
      </w:pPr>
    </w:p>
    <w:p w:rsidR="00E80AF3" w:rsidRPr="00E80AF3" w:rsidRDefault="00E80AF3" w:rsidP="00E80AF3">
      <w:pPr>
        <w:rPr>
          <w:rFonts w:ascii="Times New Roman" w:hAnsi="Times New Roman"/>
          <w:szCs w:val="24"/>
        </w:rPr>
      </w:pPr>
      <w:r w:rsidRPr="00E80AF3">
        <w:rPr>
          <w:rFonts w:ascii="Times New Roman" w:hAnsi="Times New Roman"/>
          <w:szCs w:val="24"/>
        </w:rPr>
        <w:t xml:space="preserve">Password: </w:t>
      </w:r>
      <w:proofErr w:type="spellStart"/>
      <w:proofErr w:type="gramStart"/>
      <w:r w:rsidRPr="00E80AF3">
        <w:rPr>
          <w:rFonts w:ascii="Times New Roman" w:hAnsi="Times New Roman"/>
          <w:szCs w:val="24"/>
        </w:rPr>
        <w:t>ansi</w:t>
      </w:r>
      <w:proofErr w:type="spellEnd"/>
      <w:proofErr w:type="gramEnd"/>
    </w:p>
    <w:p w:rsidR="00E80AF3" w:rsidRPr="00E80AF3" w:rsidRDefault="00E80AF3" w:rsidP="00E80AF3">
      <w:pPr>
        <w:rPr>
          <w:rFonts w:ascii="Times New Roman" w:hAnsi="Times New Roman"/>
          <w:sz w:val="20"/>
        </w:rPr>
      </w:pPr>
    </w:p>
    <w:p w:rsidR="00E80AF3" w:rsidRPr="00E80AF3" w:rsidRDefault="00E80AF3" w:rsidP="00E80AF3">
      <w:pPr>
        <w:rPr>
          <w:rFonts w:ascii="Times New Roman" w:hAnsi="Times New Roman"/>
          <w:sz w:val="20"/>
        </w:rPr>
      </w:pPr>
      <w:r w:rsidRPr="00E80AF3">
        <w:rPr>
          <w:rFonts w:ascii="Times New Roman" w:hAnsi="Times New Roman"/>
          <w:sz w:val="20"/>
        </w:rPr>
        <w:t>To download files, click on the document designation and then click Download File.</w:t>
      </w:r>
    </w:p>
    <w:p w:rsidR="00E80AF3" w:rsidRPr="00E80AF3" w:rsidRDefault="00E80AF3" w:rsidP="00E80AF3">
      <w:pPr>
        <w:rPr>
          <w:rFonts w:ascii="Times New Roman" w:hAnsi="Times New Roman"/>
          <w:sz w:val="20"/>
        </w:rPr>
      </w:pPr>
    </w:p>
    <w:p w:rsidR="00E80AF3" w:rsidRPr="00E80AF3" w:rsidRDefault="00E80AF3" w:rsidP="00E80AF3">
      <w:pPr>
        <w:rPr>
          <w:rFonts w:ascii="Times New Roman" w:hAnsi="Times New Roman"/>
          <w:sz w:val="20"/>
        </w:rPr>
      </w:pPr>
      <w:r w:rsidRPr="00E80AF3">
        <w:rPr>
          <w:rFonts w:ascii="Times New Roman" w:hAnsi="Times New Roman"/>
          <w:sz w:val="20"/>
        </w:rPr>
        <w:t>You can distribute these credentials accordingly to your students.  Please note, our PDFs have DRM applied to them (Digital Rights Management).  The following restrictions apply to documents downloaded through ANSI’s University Outreach Program:</w:t>
      </w:r>
    </w:p>
    <w:p w:rsidR="00E80AF3" w:rsidRPr="00E80AF3" w:rsidRDefault="00E80AF3" w:rsidP="00E80AF3">
      <w:pPr>
        <w:rPr>
          <w:rFonts w:ascii="Times New Roman" w:hAnsi="Times New Roman"/>
          <w:sz w:val="20"/>
        </w:rPr>
      </w:pPr>
    </w:p>
    <w:p w:rsidR="00E80AF3" w:rsidRPr="00E80AF3" w:rsidRDefault="00E80AF3" w:rsidP="00E80AF3">
      <w:pPr>
        <w:numPr>
          <w:ilvl w:val="0"/>
          <w:numId w:val="23"/>
        </w:numPr>
        <w:rPr>
          <w:rFonts w:ascii="Times New Roman" w:hAnsi="Times New Roman"/>
          <w:sz w:val="20"/>
        </w:rPr>
      </w:pPr>
      <w:r w:rsidRPr="00E80AF3">
        <w:rPr>
          <w:rFonts w:ascii="Times New Roman" w:hAnsi="Times New Roman"/>
          <w:sz w:val="20"/>
        </w:rPr>
        <w:t>Adobe Reader (version 5 or newer) [</w:t>
      </w:r>
      <w:hyperlink r:id="rId8" w:history="1">
        <w:r w:rsidRPr="00E80AF3">
          <w:rPr>
            <w:rStyle w:val="Hyperlink"/>
            <w:rFonts w:ascii="Times New Roman" w:hAnsi="Times New Roman"/>
            <w:sz w:val="20"/>
          </w:rPr>
          <w:t>http://get.adobe.com/reader/</w:t>
        </w:r>
      </w:hyperlink>
      <w:r w:rsidRPr="00E80AF3">
        <w:rPr>
          <w:rFonts w:ascii="Times New Roman" w:hAnsi="Times New Roman"/>
          <w:sz w:val="20"/>
        </w:rPr>
        <w:t xml:space="preserve">]  and the </w:t>
      </w:r>
      <w:proofErr w:type="spellStart"/>
      <w:r w:rsidRPr="00E80AF3">
        <w:rPr>
          <w:rFonts w:ascii="Times New Roman" w:hAnsi="Times New Roman"/>
          <w:sz w:val="20"/>
        </w:rPr>
        <w:t>Fileopen</w:t>
      </w:r>
      <w:proofErr w:type="spellEnd"/>
      <w:r w:rsidRPr="00E80AF3">
        <w:rPr>
          <w:rFonts w:ascii="Times New Roman" w:hAnsi="Times New Roman"/>
          <w:sz w:val="20"/>
        </w:rPr>
        <w:t xml:space="preserve"> DRM Plug-in [</w:t>
      </w:r>
      <w:hyperlink r:id="rId9" w:history="1">
        <w:r w:rsidRPr="00E80AF3">
          <w:rPr>
            <w:rStyle w:val="Hyperlink"/>
            <w:rFonts w:ascii="Times New Roman" w:hAnsi="Times New Roman"/>
            <w:sz w:val="20"/>
          </w:rPr>
          <w:t>http://plugin.fileopen.com/</w:t>
        </w:r>
      </w:hyperlink>
      <w:r w:rsidRPr="00E80AF3">
        <w:rPr>
          <w:rFonts w:ascii="Times New Roman" w:hAnsi="Times New Roman"/>
          <w:sz w:val="20"/>
        </w:rPr>
        <w:t>] are required – both are available as free downloads</w:t>
      </w:r>
    </w:p>
    <w:p w:rsidR="00E80AF3" w:rsidRPr="00E80AF3" w:rsidRDefault="00E80AF3" w:rsidP="00E80AF3">
      <w:pPr>
        <w:numPr>
          <w:ilvl w:val="0"/>
          <w:numId w:val="23"/>
        </w:numPr>
        <w:rPr>
          <w:rFonts w:ascii="Times New Roman" w:hAnsi="Times New Roman"/>
          <w:sz w:val="20"/>
        </w:rPr>
      </w:pPr>
      <w:r w:rsidRPr="00E80AF3">
        <w:rPr>
          <w:rFonts w:ascii="Times New Roman" w:hAnsi="Times New Roman"/>
          <w:sz w:val="20"/>
        </w:rPr>
        <w:t>Each document can be downloaded multiple times (to multiple computers)</w:t>
      </w:r>
    </w:p>
    <w:p w:rsidR="00E80AF3" w:rsidRPr="00E80AF3" w:rsidRDefault="00E80AF3" w:rsidP="00E80AF3">
      <w:pPr>
        <w:numPr>
          <w:ilvl w:val="0"/>
          <w:numId w:val="23"/>
        </w:numPr>
        <w:rPr>
          <w:rFonts w:ascii="Times New Roman" w:hAnsi="Times New Roman"/>
          <w:sz w:val="20"/>
        </w:rPr>
      </w:pPr>
      <w:r w:rsidRPr="00E80AF3">
        <w:rPr>
          <w:rFonts w:ascii="Times New Roman" w:hAnsi="Times New Roman"/>
          <w:sz w:val="20"/>
        </w:rPr>
        <w:t>Each document instance will be locked to the first computer it is accessed on and will not be accessibly from another system</w:t>
      </w:r>
    </w:p>
    <w:p w:rsidR="00E80AF3" w:rsidRPr="00E80AF3" w:rsidRDefault="00E80AF3" w:rsidP="00E80AF3">
      <w:pPr>
        <w:numPr>
          <w:ilvl w:val="0"/>
          <w:numId w:val="23"/>
        </w:numPr>
        <w:rPr>
          <w:rFonts w:ascii="Times New Roman" w:hAnsi="Times New Roman"/>
          <w:sz w:val="20"/>
        </w:rPr>
      </w:pPr>
      <w:r w:rsidRPr="00E80AF3">
        <w:rPr>
          <w:rFonts w:ascii="Times New Roman" w:hAnsi="Times New Roman"/>
          <w:sz w:val="20"/>
        </w:rPr>
        <w:t>Each document instance can be printed a maximum of 3 times</w:t>
      </w:r>
    </w:p>
    <w:p w:rsidR="00E80AF3" w:rsidRPr="00E80AF3" w:rsidRDefault="00E80AF3" w:rsidP="00E80AF3">
      <w:pPr>
        <w:numPr>
          <w:ilvl w:val="0"/>
          <w:numId w:val="23"/>
        </w:numPr>
        <w:rPr>
          <w:rFonts w:ascii="Times New Roman" w:hAnsi="Times New Roman"/>
          <w:sz w:val="20"/>
        </w:rPr>
      </w:pPr>
      <w:r w:rsidRPr="00E80AF3">
        <w:rPr>
          <w:rFonts w:ascii="Times New Roman" w:hAnsi="Times New Roman"/>
          <w:sz w:val="20"/>
        </w:rPr>
        <w:t>Electronic copies of the documents will automatically expire 1 year from the date of first access</w:t>
      </w:r>
    </w:p>
    <w:p w:rsidR="00E80AF3" w:rsidRPr="00E80AF3" w:rsidRDefault="00E80AF3" w:rsidP="00E80AF3">
      <w:pPr>
        <w:rPr>
          <w:rFonts w:ascii="Times New Roman" w:hAnsi="Times New Roman"/>
          <w:sz w:val="20"/>
        </w:rPr>
      </w:pPr>
    </w:p>
    <w:p w:rsidR="00E80AF3" w:rsidRPr="00E80AF3" w:rsidRDefault="00E80AF3" w:rsidP="00E80AF3">
      <w:pPr>
        <w:rPr>
          <w:rFonts w:ascii="Times New Roman" w:hAnsi="Times New Roman"/>
          <w:sz w:val="20"/>
        </w:rPr>
      </w:pPr>
      <w:r w:rsidRPr="00E80AF3">
        <w:rPr>
          <w:rFonts w:ascii="Times New Roman" w:hAnsi="Times New Roman"/>
          <w:sz w:val="20"/>
        </w:rPr>
        <w:t xml:space="preserve">These settings are managed automatically by the </w:t>
      </w:r>
      <w:proofErr w:type="spellStart"/>
      <w:r w:rsidRPr="00E80AF3">
        <w:rPr>
          <w:rFonts w:ascii="Times New Roman" w:hAnsi="Times New Roman"/>
          <w:sz w:val="20"/>
        </w:rPr>
        <w:t>Fileopen</w:t>
      </w:r>
      <w:proofErr w:type="spellEnd"/>
      <w:r w:rsidRPr="00E80AF3">
        <w:rPr>
          <w:rFonts w:ascii="Times New Roman" w:hAnsi="Times New Roman"/>
          <w:sz w:val="20"/>
        </w:rPr>
        <w:t xml:space="preserve"> DRM plug-in.</w:t>
      </w:r>
    </w:p>
    <w:p w:rsidR="00E80AF3" w:rsidRPr="00E80AF3" w:rsidRDefault="00E80AF3" w:rsidP="00E80AF3">
      <w:pPr>
        <w:rPr>
          <w:rFonts w:ascii="Times New Roman" w:hAnsi="Times New Roman"/>
          <w:sz w:val="20"/>
        </w:rPr>
      </w:pPr>
    </w:p>
    <w:p w:rsidR="00E80AF3" w:rsidRPr="00E80AF3" w:rsidRDefault="00E80AF3" w:rsidP="00E80AF3">
      <w:pPr>
        <w:rPr>
          <w:rFonts w:ascii="Times New Roman" w:hAnsi="Times New Roman"/>
          <w:sz w:val="20"/>
        </w:rPr>
      </w:pPr>
      <w:r w:rsidRPr="00E80AF3">
        <w:rPr>
          <w:rFonts w:ascii="Times New Roman" w:hAnsi="Times New Roman"/>
          <w:sz w:val="20"/>
        </w:rPr>
        <w:t xml:space="preserve">(Please note that there </w:t>
      </w:r>
      <w:proofErr w:type="gramStart"/>
      <w:r w:rsidRPr="00E80AF3">
        <w:rPr>
          <w:rFonts w:ascii="Times New Roman" w:hAnsi="Times New Roman"/>
          <w:sz w:val="20"/>
        </w:rPr>
        <w:t>are</w:t>
      </w:r>
      <w:proofErr w:type="gramEnd"/>
      <w:r w:rsidRPr="00E80AF3">
        <w:rPr>
          <w:rFonts w:ascii="Times New Roman" w:hAnsi="Times New Roman"/>
          <w:sz w:val="20"/>
        </w:rPr>
        <w:t xml:space="preserve"> separate log-ins for each class. We ask that you share each log-in with the particular class for whom it was established only, as we make every effort to control the amount of content distributed. We thank you in advance for your co-operation.)</w:t>
      </w:r>
    </w:p>
    <w:p w:rsidR="00E80AF3" w:rsidRPr="00E80AF3" w:rsidRDefault="00E80AF3" w:rsidP="00E80AF3">
      <w:pPr>
        <w:rPr>
          <w:rFonts w:ascii="Times New Roman" w:hAnsi="Times New Roman"/>
          <w:sz w:val="20"/>
        </w:rPr>
      </w:pPr>
    </w:p>
    <w:p w:rsidR="00E80AF3" w:rsidRPr="00E80AF3" w:rsidRDefault="00E80AF3" w:rsidP="00E80AF3">
      <w:pPr>
        <w:rPr>
          <w:rFonts w:ascii="Times New Roman" w:hAnsi="Times New Roman"/>
          <w:sz w:val="20"/>
        </w:rPr>
      </w:pPr>
      <w:r w:rsidRPr="00E80AF3">
        <w:rPr>
          <w:rFonts w:ascii="Times New Roman" w:hAnsi="Times New Roman"/>
          <w:sz w:val="20"/>
        </w:rPr>
        <w:t>If you have any questions, please direct them to Kim Bullock (</w:t>
      </w:r>
      <w:hyperlink r:id="rId10" w:history="1">
        <w:r w:rsidRPr="00E80AF3">
          <w:rPr>
            <w:rStyle w:val="Hyperlink"/>
            <w:rFonts w:ascii="Times New Roman" w:hAnsi="Times New Roman"/>
            <w:sz w:val="20"/>
          </w:rPr>
          <w:t>kbullock@ansi.org</w:t>
        </w:r>
      </w:hyperlink>
      <w:r w:rsidRPr="00E80AF3">
        <w:rPr>
          <w:rFonts w:ascii="Times New Roman" w:hAnsi="Times New Roman"/>
          <w:sz w:val="20"/>
        </w:rPr>
        <w:t>) who manages the University Outreach Program here at ANSI.  Requests for additional standards can also be directed to Kim.</w:t>
      </w:r>
      <w:r w:rsidRPr="00E80AF3">
        <w:rPr>
          <w:rFonts w:ascii="Times New Roman" w:hAnsi="Times New Roman"/>
          <w:sz w:val="20"/>
        </w:rPr>
        <w:br/>
      </w:r>
      <w:r w:rsidRPr="00E80AF3">
        <w:rPr>
          <w:rFonts w:ascii="Times New Roman" w:hAnsi="Times New Roman"/>
          <w:sz w:val="20"/>
        </w:rPr>
        <w:br/>
        <w:t>Regards,</w:t>
      </w:r>
    </w:p>
    <w:p w:rsidR="00E80AF3" w:rsidRPr="00E80AF3" w:rsidRDefault="00E80AF3" w:rsidP="00E80AF3">
      <w:pPr>
        <w:rPr>
          <w:rFonts w:ascii="Times New Roman" w:hAnsi="Times New Roman"/>
          <w:sz w:val="20"/>
        </w:rPr>
      </w:pPr>
      <w:r w:rsidRPr="00E80AF3">
        <w:rPr>
          <w:rFonts w:ascii="Times New Roman" w:hAnsi="Times New Roman"/>
          <w:sz w:val="20"/>
        </w:rPr>
        <w:t>Sharon Roth</w:t>
      </w:r>
    </w:p>
    <w:p w:rsidR="00E80AF3" w:rsidRPr="00E80AF3" w:rsidRDefault="00E80AF3" w:rsidP="00E80AF3">
      <w:pPr>
        <w:rPr>
          <w:rFonts w:ascii="Times New Roman" w:hAnsi="Times New Roman"/>
          <w:color w:val="000000"/>
          <w:sz w:val="20"/>
        </w:rPr>
      </w:pPr>
    </w:p>
    <w:p w:rsidR="00E80AF3" w:rsidRPr="00E80AF3" w:rsidRDefault="00E80AF3" w:rsidP="00E80AF3">
      <w:pPr>
        <w:rPr>
          <w:rFonts w:ascii="Times New Roman" w:hAnsi="Times New Roman"/>
          <w:color w:val="000000"/>
          <w:sz w:val="20"/>
        </w:rPr>
      </w:pPr>
      <w:r w:rsidRPr="00E80AF3">
        <w:rPr>
          <w:rFonts w:ascii="Times New Roman" w:hAnsi="Times New Roman"/>
          <w:color w:val="000000"/>
          <w:sz w:val="20"/>
        </w:rPr>
        <w:t>For Bob Hager</w:t>
      </w:r>
    </w:p>
    <w:p w:rsidR="00E80AF3" w:rsidRPr="00E80AF3" w:rsidRDefault="00E80AF3" w:rsidP="00E80AF3">
      <w:pPr>
        <w:rPr>
          <w:rFonts w:ascii="Times New Roman" w:hAnsi="Times New Roman"/>
          <w:sz w:val="20"/>
        </w:rPr>
      </w:pPr>
      <w:r w:rsidRPr="00E80AF3">
        <w:rPr>
          <w:rFonts w:ascii="Times New Roman" w:hAnsi="Times New Roman"/>
          <w:color w:val="FF0000"/>
          <w:sz w:val="20"/>
        </w:rPr>
        <w:t>Director, Production</w:t>
      </w:r>
    </w:p>
    <w:p w:rsidR="00E80AF3" w:rsidRPr="00E80AF3" w:rsidRDefault="00E80AF3" w:rsidP="00E80AF3">
      <w:pPr>
        <w:rPr>
          <w:rFonts w:ascii="Times New Roman" w:hAnsi="Times New Roman"/>
          <w:sz w:val="20"/>
        </w:rPr>
      </w:pPr>
      <w:r w:rsidRPr="00E80AF3">
        <w:rPr>
          <w:rFonts w:ascii="Times New Roman" w:hAnsi="Times New Roman"/>
          <w:color w:val="FF0000"/>
          <w:sz w:val="20"/>
        </w:rPr>
        <w:t>ANSI</w:t>
      </w:r>
    </w:p>
    <w:p w:rsidR="00E80AF3" w:rsidRPr="00E80AF3" w:rsidRDefault="00170B45" w:rsidP="00E80AF3">
      <w:pPr>
        <w:rPr>
          <w:rFonts w:ascii="Times New Roman" w:hAnsi="Times New Roman"/>
          <w:sz w:val="20"/>
        </w:rPr>
      </w:pPr>
      <w:hyperlink r:id="rId11" w:history="1">
        <w:r w:rsidR="00E80AF3" w:rsidRPr="00E80AF3">
          <w:rPr>
            <w:rStyle w:val="Hyperlink"/>
            <w:rFonts w:ascii="Times New Roman" w:hAnsi="Times New Roman"/>
            <w:sz w:val="20"/>
          </w:rPr>
          <w:t>bhager@ansi.org</w:t>
        </w:r>
      </w:hyperlink>
    </w:p>
    <w:p w:rsidR="00E80AF3" w:rsidRPr="00E80AF3" w:rsidRDefault="00E80AF3" w:rsidP="00E80AF3">
      <w:pPr>
        <w:rPr>
          <w:rFonts w:ascii="Times New Roman" w:hAnsi="Times New Roman"/>
          <w:sz w:val="20"/>
        </w:rPr>
      </w:pPr>
      <w:r w:rsidRPr="00E80AF3">
        <w:rPr>
          <w:rFonts w:ascii="Times New Roman" w:hAnsi="Times New Roman"/>
          <w:color w:val="FF0000"/>
          <w:sz w:val="20"/>
        </w:rPr>
        <w:t>212-642-4917</w:t>
      </w:r>
    </w:p>
    <w:p w:rsidR="00E80AF3" w:rsidRDefault="00E80AF3" w:rsidP="00E80AF3">
      <w:pPr>
        <w:rPr>
          <w:rFonts w:ascii="Arial" w:hAnsi="Arial" w:cs="Arial"/>
          <w:color w:val="000000"/>
          <w:sz w:val="20"/>
        </w:rPr>
      </w:pPr>
    </w:p>
    <w:p w:rsidR="006034C0" w:rsidRDefault="00B22812" w:rsidP="006034C0">
      <w:pPr>
        <w:ind w:right="-720"/>
        <w:jc w:val="center"/>
        <w:rPr>
          <w:rFonts w:ascii="Times New Roman" w:hAnsi="Times New Roman"/>
          <w:b/>
        </w:rPr>
      </w:pPr>
      <w:r>
        <w:rPr>
          <w:rFonts w:ascii="Times New Roman" w:hAnsi="Times New Roman"/>
          <w:b/>
        </w:rPr>
        <w:br w:type="page"/>
      </w:r>
      <w:smartTag w:uri="urn:schemas-microsoft-com:office:smarttags" w:element="stockticker">
        <w:r w:rsidR="006034C0">
          <w:rPr>
            <w:rFonts w:ascii="Times New Roman" w:hAnsi="Times New Roman"/>
            <w:b/>
          </w:rPr>
          <w:lastRenderedPageBreak/>
          <w:t>IEE</w:t>
        </w:r>
      </w:smartTag>
      <w:r w:rsidR="00F95371">
        <w:rPr>
          <w:rFonts w:ascii="Times New Roman" w:hAnsi="Times New Roman"/>
          <w:b/>
        </w:rPr>
        <w:t xml:space="preserve"> 456 / 556</w:t>
      </w:r>
      <w:r w:rsidR="006034C0">
        <w:rPr>
          <w:rFonts w:ascii="Times New Roman" w:hAnsi="Times New Roman"/>
          <w:b/>
        </w:rPr>
        <w:t xml:space="preserve"> – Introduction to Systems Engineering</w:t>
      </w:r>
    </w:p>
    <w:p w:rsidR="006034C0" w:rsidRDefault="006034C0" w:rsidP="006034C0">
      <w:pPr>
        <w:numPr>
          <w:ilvl w:val="0"/>
          <w:numId w:val="13"/>
        </w:numPr>
        <w:jc w:val="center"/>
        <w:rPr>
          <w:rFonts w:ascii="Times New Roman" w:hAnsi="Times New Roman"/>
          <w:b/>
        </w:rPr>
      </w:pPr>
      <w:r>
        <w:rPr>
          <w:rFonts w:ascii="Times New Roman" w:hAnsi="Times New Roman"/>
          <w:b/>
        </w:rPr>
        <w:t xml:space="preserve">Fall 2013   -   Line Numbers : 85225 / 86642 / 86646 </w:t>
      </w:r>
    </w:p>
    <w:p w:rsidR="00175A33" w:rsidRPr="005E2D69" w:rsidRDefault="00EA717B" w:rsidP="006034C0">
      <w:pPr>
        <w:ind w:right="-720"/>
        <w:jc w:val="center"/>
        <w:rPr>
          <w:rFonts w:ascii="Times New Roman" w:hAnsi="Times New Roman"/>
          <w:b/>
        </w:rPr>
      </w:pPr>
      <w:r>
        <w:rPr>
          <w:rFonts w:ascii="Times New Roman" w:hAnsi="Times New Roman"/>
          <w:b/>
        </w:rPr>
        <w:t>Recommended Timing for the Semester   –</w:t>
      </w:r>
      <w:r w:rsidR="00C60BB8">
        <w:rPr>
          <w:rFonts w:ascii="Times New Roman" w:hAnsi="Times New Roman"/>
          <w:b/>
        </w:rPr>
        <w:t xml:space="preserve">  </w:t>
      </w:r>
      <w:r w:rsidR="005E2D69">
        <w:rPr>
          <w:rFonts w:ascii="Times New Roman" w:hAnsi="Times New Roman"/>
          <w:b/>
        </w:rPr>
        <w:t xml:space="preserve"> R</w:t>
      </w:r>
      <w:r w:rsidR="00B716E5">
        <w:rPr>
          <w:rFonts w:ascii="Times New Roman" w:hAnsi="Times New Roman"/>
          <w:b/>
        </w:rPr>
        <w:t>5</w:t>
      </w:r>
      <w:r w:rsidR="003E0F54">
        <w:rPr>
          <w:rFonts w:ascii="Times New Roman" w:hAnsi="Times New Roman"/>
          <w:b/>
        </w:rPr>
        <w:t xml:space="preserve"> September</w:t>
      </w:r>
      <w:r w:rsidR="006034C0">
        <w:rPr>
          <w:rFonts w:ascii="Times New Roman" w:hAnsi="Times New Roman"/>
          <w:b/>
        </w:rPr>
        <w:t xml:space="preserve"> 2013</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900"/>
        <w:gridCol w:w="900"/>
        <w:gridCol w:w="5670"/>
        <w:gridCol w:w="900"/>
      </w:tblGrid>
      <w:tr w:rsidR="00A258C9" w:rsidRPr="00032304">
        <w:tc>
          <w:tcPr>
            <w:tcW w:w="1098" w:type="dxa"/>
          </w:tcPr>
          <w:p w:rsidR="00A258C9" w:rsidRPr="00032304" w:rsidRDefault="001969C2" w:rsidP="005B5B80">
            <w:pPr>
              <w:pStyle w:val="Heading7"/>
              <w:jc w:val="left"/>
              <w:rPr>
                <w:sz w:val="20"/>
              </w:rPr>
            </w:pPr>
            <w:r>
              <w:rPr>
                <w:sz w:val="20"/>
              </w:rPr>
              <w:t>Date</w:t>
            </w:r>
          </w:p>
        </w:tc>
        <w:tc>
          <w:tcPr>
            <w:tcW w:w="900" w:type="dxa"/>
          </w:tcPr>
          <w:p w:rsidR="00A258C9" w:rsidRDefault="00A258C9">
            <w:pPr>
              <w:pStyle w:val="Heading5"/>
              <w:rPr>
                <w:sz w:val="20"/>
              </w:rPr>
            </w:pPr>
            <w:r>
              <w:rPr>
                <w:sz w:val="20"/>
              </w:rPr>
              <w:t>Module</w:t>
            </w:r>
          </w:p>
        </w:tc>
        <w:tc>
          <w:tcPr>
            <w:tcW w:w="900" w:type="dxa"/>
          </w:tcPr>
          <w:p w:rsidR="00A258C9" w:rsidRPr="00B17F72" w:rsidRDefault="001969C2">
            <w:pPr>
              <w:pStyle w:val="Heading5"/>
              <w:rPr>
                <w:sz w:val="16"/>
                <w:szCs w:val="16"/>
              </w:rPr>
            </w:pPr>
            <w:r w:rsidRPr="00B17F72">
              <w:rPr>
                <w:sz w:val="16"/>
                <w:szCs w:val="16"/>
              </w:rPr>
              <w:t>Speaker</w:t>
            </w:r>
          </w:p>
        </w:tc>
        <w:tc>
          <w:tcPr>
            <w:tcW w:w="5670" w:type="dxa"/>
          </w:tcPr>
          <w:p w:rsidR="00A258C9" w:rsidRPr="00032304" w:rsidRDefault="00A258C9">
            <w:pPr>
              <w:rPr>
                <w:rFonts w:ascii="Times New Roman" w:hAnsi="Times New Roman"/>
                <w:sz w:val="20"/>
              </w:rPr>
            </w:pPr>
            <w:r w:rsidRPr="00032304">
              <w:rPr>
                <w:rFonts w:ascii="Times New Roman" w:hAnsi="Times New Roman"/>
                <w:b/>
                <w:sz w:val="20"/>
              </w:rPr>
              <w:t>Topic</w:t>
            </w:r>
          </w:p>
        </w:tc>
        <w:tc>
          <w:tcPr>
            <w:tcW w:w="900" w:type="dxa"/>
          </w:tcPr>
          <w:p w:rsidR="00A258C9" w:rsidRPr="00032304" w:rsidRDefault="00A258C9">
            <w:pPr>
              <w:pStyle w:val="Heading1"/>
              <w:rPr>
                <w:rFonts w:ascii="Times New Roman" w:hAnsi="Times New Roman"/>
                <w:sz w:val="20"/>
              </w:rPr>
            </w:pPr>
            <w:r w:rsidRPr="00032304">
              <w:rPr>
                <w:rFonts w:ascii="Times New Roman" w:hAnsi="Times New Roman"/>
                <w:sz w:val="20"/>
              </w:rPr>
              <w:t>Worth</w:t>
            </w:r>
          </w:p>
        </w:tc>
      </w:tr>
      <w:tr w:rsidR="00A258C9" w:rsidRPr="00032304">
        <w:tc>
          <w:tcPr>
            <w:tcW w:w="1098" w:type="dxa"/>
          </w:tcPr>
          <w:p w:rsidR="00A258C9" w:rsidRPr="00032304" w:rsidRDefault="001969C2">
            <w:pPr>
              <w:rPr>
                <w:rFonts w:ascii="Times New Roman" w:hAnsi="Times New Roman"/>
                <w:sz w:val="18"/>
                <w:szCs w:val="18"/>
              </w:rPr>
            </w:pPr>
            <w:r>
              <w:rPr>
                <w:rFonts w:ascii="Times New Roman" w:hAnsi="Times New Roman"/>
                <w:sz w:val="18"/>
                <w:szCs w:val="18"/>
              </w:rPr>
              <w:t>Aug 2</w:t>
            </w:r>
            <w:r w:rsidR="00AD490B">
              <w:rPr>
                <w:rFonts w:ascii="Times New Roman" w:hAnsi="Times New Roman"/>
                <w:sz w:val="18"/>
                <w:szCs w:val="18"/>
              </w:rPr>
              <w:t>6</w:t>
            </w:r>
          </w:p>
        </w:tc>
        <w:tc>
          <w:tcPr>
            <w:tcW w:w="900" w:type="dxa"/>
          </w:tcPr>
          <w:p w:rsidR="00A258C9" w:rsidRDefault="00A258C9" w:rsidP="009A43E4">
            <w:pPr>
              <w:jc w:val="center"/>
              <w:rPr>
                <w:rFonts w:ascii="Times New Roman" w:hAnsi="Times New Roman"/>
                <w:sz w:val="20"/>
              </w:rPr>
            </w:pPr>
            <w:r>
              <w:rPr>
                <w:rFonts w:ascii="Times New Roman" w:hAnsi="Times New Roman"/>
                <w:sz w:val="20"/>
              </w:rPr>
              <w:t>1</w:t>
            </w:r>
          </w:p>
        </w:tc>
        <w:tc>
          <w:tcPr>
            <w:tcW w:w="900" w:type="dxa"/>
          </w:tcPr>
          <w:p w:rsidR="00A258C9" w:rsidRPr="00032304" w:rsidRDefault="00A258C9" w:rsidP="009A43E4">
            <w:pPr>
              <w:jc w:val="center"/>
              <w:rPr>
                <w:rFonts w:ascii="Times New Roman" w:hAnsi="Times New Roman"/>
                <w:sz w:val="20"/>
              </w:rPr>
            </w:pPr>
          </w:p>
        </w:tc>
        <w:tc>
          <w:tcPr>
            <w:tcW w:w="5670" w:type="dxa"/>
          </w:tcPr>
          <w:p w:rsidR="00A258C9" w:rsidRPr="00032304" w:rsidRDefault="00A258C9" w:rsidP="009A43E4">
            <w:pPr>
              <w:rPr>
                <w:rFonts w:ascii="Times New Roman" w:hAnsi="Times New Roman"/>
                <w:sz w:val="20"/>
              </w:rPr>
            </w:pPr>
            <w:r w:rsidRPr="003B52A0">
              <w:rPr>
                <w:rFonts w:ascii="Times New Roman" w:hAnsi="Times New Roman"/>
                <w:b/>
                <w:sz w:val="20"/>
              </w:rPr>
              <w:t>Introduction to SE</w:t>
            </w:r>
            <w:r>
              <w:rPr>
                <w:rFonts w:ascii="Times New Roman" w:hAnsi="Times New Roman"/>
                <w:b/>
                <w:sz w:val="20"/>
              </w:rPr>
              <w:t xml:space="preserve">: </w:t>
            </w:r>
            <w:r>
              <w:rPr>
                <w:rFonts w:ascii="Times New Roman" w:hAnsi="Times New Roman"/>
                <w:sz w:val="20"/>
              </w:rPr>
              <w:t xml:space="preserve"> Scope, Scale, Syllabus Review and Desired Learning Outcomes</w:t>
            </w:r>
          </w:p>
        </w:tc>
        <w:tc>
          <w:tcPr>
            <w:tcW w:w="900" w:type="dxa"/>
          </w:tcPr>
          <w:p w:rsidR="00A258C9" w:rsidRPr="00032304" w:rsidRDefault="00A258C9" w:rsidP="009A43E4">
            <w:pPr>
              <w:jc w:val="center"/>
              <w:rPr>
                <w:rFonts w:ascii="Times New Roman" w:hAnsi="Times New Roman"/>
                <w:sz w:val="20"/>
              </w:rPr>
            </w:pPr>
          </w:p>
        </w:tc>
      </w:tr>
      <w:tr w:rsidR="00A258C9" w:rsidRPr="00032304">
        <w:tc>
          <w:tcPr>
            <w:tcW w:w="1098" w:type="dxa"/>
          </w:tcPr>
          <w:p w:rsidR="00A258C9" w:rsidRPr="00032304" w:rsidRDefault="001969C2">
            <w:pPr>
              <w:rPr>
                <w:rFonts w:ascii="Times New Roman" w:hAnsi="Times New Roman"/>
                <w:sz w:val="18"/>
                <w:szCs w:val="18"/>
              </w:rPr>
            </w:pPr>
            <w:r>
              <w:rPr>
                <w:rFonts w:ascii="Times New Roman" w:hAnsi="Times New Roman"/>
                <w:sz w:val="18"/>
                <w:szCs w:val="18"/>
              </w:rPr>
              <w:t>Aug 2</w:t>
            </w:r>
            <w:r w:rsidR="00AD490B">
              <w:rPr>
                <w:rFonts w:ascii="Times New Roman" w:hAnsi="Times New Roman"/>
                <w:sz w:val="18"/>
                <w:szCs w:val="18"/>
              </w:rPr>
              <w:t>8</w:t>
            </w:r>
          </w:p>
        </w:tc>
        <w:tc>
          <w:tcPr>
            <w:tcW w:w="900" w:type="dxa"/>
          </w:tcPr>
          <w:p w:rsidR="00A258C9" w:rsidRDefault="00A258C9" w:rsidP="009A43E4">
            <w:pPr>
              <w:jc w:val="center"/>
              <w:rPr>
                <w:rFonts w:ascii="Times New Roman" w:hAnsi="Times New Roman"/>
                <w:sz w:val="20"/>
              </w:rPr>
            </w:pPr>
            <w:r>
              <w:rPr>
                <w:rFonts w:ascii="Times New Roman" w:hAnsi="Times New Roman"/>
                <w:sz w:val="20"/>
              </w:rPr>
              <w:t>2</w:t>
            </w:r>
          </w:p>
        </w:tc>
        <w:tc>
          <w:tcPr>
            <w:tcW w:w="900" w:type="dxa"/>
          </w:tcPr>
          <w:p w:rsidR="00A258C9" w:rsidRPr="00032304" w:rsidRDefault="00A258C9" w:rsidP="009A43E4">
            <w:pPr>
              <w:jc w:val="center"/>
              <w:rPr>
                <w:rFonts w:ascii="Times New Roman" w:hAnsi="Times New Roman"/>
                <w:sz w:val="20"/>
              </w:rPr>
            </w:pPr>
          </w:p>
        </w:tc>
        <w:tc>
          <w:tcPr>
            <w:tcW w:w="5670" w:type="dxa"/>
          </w:tcPr>
          <w:p w:rsidR="00A258C9" w:rsidRPr="00032304" w:rsidRDefault="00A258C9" w:rsidP="009A43E4">
            <w:pPr>
              <w:rPr>
                <w:rFonts w:ascii="Times New Roman" w:hAnsi="Times New Roman"/>
                <w:sz w:val="20"/>
              </w:rPr>
            </w:pPr>
            <w:r>
              <w:rPr>
                <w:rFonts w:ascii="Times New Roman" w:hAnsi="Times New Roman"/>
                <w:sz w:val="20"/>
              </w:rPr>
              <w:t>Role of SE, Process of SE, Outcomes of SE, Course Foundation: EIA 632 Standard Review, Taking a Complete Systems View, The Value of Rigor</w:t>
            </w:r>
            <w:r w:rsidR="00797082">
              <w:rPr>
                <w:rFonts w:ascii="Times New Roman" w:hAnsi="Times New Roman"/>
                <w:sz w:val="20"/>
              </w:rPr>
              <w:t>, Strategic Positioning</w:t>
            </w:r>
          </w:p>
        </w:tc>
        <w:tc>
          <w:tcPr>
            <w:tcW w:w="900" w:type="dxa"/>
          </w:tcPr>
          <w:p w:rsidR="00A258C9" w:rsidRPr="00032304" w:rsidRDefault="00A258C9" w:rsidP="009A43E4">
            <w:pPr>
              <w:jc w:val="center"/>
              <w:rPr>
                <w:rFonts w:ascii="Times New Roman" w:hAnsi="Times New Roman"/>
                <w:sz w:val="20"/>
              </w:rPr>
            </w:pPr>
          </w:p>
        </w:tc>
      </w:tr>
      <w:tr w:rsidR="005D29E0" w:rsidRPr="00032304">
        <w:tc>
          <w:tcPr>
            <w:tcW w:w="1098" w:type="dxa"/>
          </w:tcPr>
          <w:p w:rsidR="005D29E0" w:rsidRDefault="005D29E0">
            <w:pPr>
              <w:rPr>
                <w:rFonts w:ascii="Times New Roman" w:hAnsi="Times New Roman"/>
                <w:sz w:val="18"/>
                <w:szCs w:val="18"/>
              </w:rPr>
            </w:pPr>
            <w:r>
              <w:rPr>
                <w:rFonts w:ascii="Times New Roman" w:hAnsi="Times New Roman"/>
                <w:sz w:val="18"/>
                <w:szCs w:val="18"/>
              </w:rPr>
              <w:t xml:space="preserve">Sept </w:t>
            </w:r>
            <w:r w:rsidR="00AD490B">
              <w:rPr>
                <w:rFonts w:ascii="Times New Roman" w:hAnsi="Times New Roman"/>
                <w:sz w:val="18"/>
                <w:szCs w:val="18"/>
              </w:rPr>
              <w:t>2</w:t>
            </w:r>
          </w:p>
        </w:tc>
        <w:tc>
          <w:tcPr>
            <w:tcW w:w="900" w:type="dxa"/>
          </w:tcPr>
          <w:p w:rsidR="005D29E0" w:rsidRDefault="005D29E0" w:rsidP="009A43E4">
            <w:pPr>
              <w:jc w:val="center"/>
              <w:rPr>
                <w:rFonts w:ascii="Times New Roman" w:hAnsi="Times New Roman"/>
                <w:sz w:val="20"/>
              </w:rPr>
            </w:pPr>
          </w:p>
        </w:tc>
        <w:tc>
          <w:tcPr>
            <w:tcW w:w="900" w:type="dxa"/>
          </w:tcPr>
          <w:p w:rsidR="005D29E0" w:rsidRPr="00032304" w:rsidRDefault="005D29E0" w:rsidP="009A43E4">
            <w:pPr>
              <w:jc w:val="center"/>
              <w:rPr>
                <w:rFonts w:ascii="Times New Roman" w:hAnsi="Times New Roman"/>
                <w:sz w:val="20"/>
              </w:rPr>
            </w:pPr>
          </w:p>
        </w:tc>
        <w:tc>
          <w:tcPr>
            <w:tcW w:w="5670" w:type="dxa"/>
          </w:tcPr>
          <w:p w:rsidR="005D29E0" w:rsidRPr="005D29E0" w:rsidRDefault="005D29E0" w:rsidP="009A43E4">
            <w:pPr>
              <w:rPr>
                <w:rFonts w:ascii="Times New Roman" w:hAnsi="Times New Roman"/>
                <w:b/>
                <w:sz w:val="20"/>
              </w:rPr>
            </w:pPr>
            <w:r w:rsidRPr="005D29E0">
              <w:rPr>
                <w:rFonts w:ascii="Times New Roman" w:hAnsi="Times New Roman"/>
                <w:b/>
                <w:sz w:val="20"/>
              </w:rPr>
              <w:t>No Class – Labor Day Holiday</w:t>
            </w:r>
          </w:p>
        </w:tc>
        <w:tc>
          <w:tcPr>
            <w:tcW w:w="900" w:type="dxa"/>
          </w:tcPr>
          <w:p w:rsidR="005D29E0" w:rsidRPr="00032304" w:rsidRDefault="005D29E0" w:rsidP="009A43E4">
            <w:pPr>
              <w:jc w:val="center"/>
              <w:rPr>
                <w:rFonts w:ascii="Times New Roman" w:hAnsi="Times New Roman"/>
                <w:sz w:val="20"/>
              </w:rPr>
            </w:pPr>
          </w:p>
        </w:tc>
      </w:tr>
      <w:tr w:rsidR="005925BB" w:rsidRPr="00032304">
        <w:tc>
          <w:tcPr>
            <w:tcW w:w="1098" w:type="dxa"/>
          </w:tcPr>
          <w:p w:rsidR="005925BB" w:rsidRPr="00032304" w:rsidRDefault="005D29E0" w:rsidP="005925BB">
            <w:pPr>
              <w:rPr>
                <w:rFonts w:ascii="Times New Roman" w:hAnsi="Times New Roman"/>
                <w:sz w:val="18"/>
                <w:szCs w:val="18"/>
              </w:rPr>
            </w:pPr>
            <w:r>
              <w:rPr>
                <w:rFonts w:ascii="Times New Roman" w:hAnsi="Times New Roman"/>
                <w:sz w:val="18"/>
                <w:szCs w:val="18"/>
              </w:rPr>
              <w:t xml:space="preserve">Sept </w:t>
            </w:r>
            <w:r w:rsidR="00AD490B">
              <w:rPr>
                <w:rFonts w:ascii="Times New Roman" w:hAnsi="Times New Roman"/>
                <w:sz w:val="18"/>
                <w:szCs w:val="18"/>
              </w:rPr>
              <w:t>4</w:t>
            </w:r>
          </w:p>
        </w:tc>
        <w:tc>
          <w:tcPr>
            <w:tcW w:w="900" w:type="dxa"/>
          </w:tcPr>
          <w:p w:rsidR="005925BB" w:rsidRDefault="00907DFB" w:rsidP="009A43E4">
            <w:pPr>
              <w:jc w:val="center"/>
              <w:rPr>
                <w:rFonts w:ascii="Times New Roman" w:hAnsi="Times New Roman"/>
                <w:sz w:val="20"/>
              </w:rPr>
            </w:pPr>
            <w:r>
              <w:rPr>
                <w:rFonts w:ascii="Times New Roman" w:hAnsi="Times New Roman"/>
                <w:sz w:val="20"/>
              </w:rPr>
              <w:t>3</w:t>
            </w:r>
          </w:p>
        </w:tc>
        <w:tc>
          <w:tcPr>
            <w:tcW w:w="900" w:type="dxa"/>
          </w:tcPr>
          <w:p w:rsidR="005925BB" w:rsidRPr="00032304" w:rsidRDefault="001969C2" w:rsidP="009A43E4">
            <w:pPr>
              <w:jc w:val="center"/>
              <w:rPr>
                <w:rFonts w:ascii="Times New Roman" w:hAnsi="Times New Roman"/>
                <w:sz w:val="20"/>
              </w:rPr>
            </w:pPr>
            <w:r>
              <w:rPr>
                <w:rFonts w:ascii="Times New Roman" w:hAnsi="Times New Roman"/>
                <w:sz w:val="20"/>
              </w:rPr>
              <w:t>*</w:t>
            </w:r>
          </w:p>
        </w:tc>
        <w:tc>
          <w:tcPr>
            <w:tcW w:w="5670" w:type="dxa"/>
          </w:tcPr>
          <w:p w:rsidR="005925BB" w:rsidRPr="00032304" w:rsidRDefault="005925BB" w:rsidP="003B52A0">
            <w:pPr>
              <w:rPr>
                <w:rFonts w:ascii="Times New Roman" w:hAnsi="Times New Roman"/>
                <w:sz w:val="20"/>
              </w:rPr>
            </w:pPr>
            <w:r>
              <w:rPr>
                <w:rFonts w:ascii="Times New Roman" w:hAnsi="Times New Roman"/>
                <w:sz w:val="20"/>
              </w:rPr>
              <w:t xml:space="preserve">Course Foundation: ISO 1220 and ISO 15288 </w:t>
            </w:r>
            <w:r w:rsidR="00B17F72">
              <w:rPr>
                <w:rFonts w:ascii="Times New Roman" w:hAnsi="Times New Roman"/>
                <w:sz w:val="20"/>
              </w:rPr>
              <w:t xml:space="preserve"> and </w:t>
            </w:r>
            <w:proofErr w:type="spellStart"/>
            <w:r w:rsidR="00B17F72">
              <w:rPr>
                <w:rFonts w:ascii="Times New Roman" w:hAnsi="Times New Roman"/>
                <w:sz w:val="20"/>
              </w:rPr>
              <w:t>DoDI</w:t>
            </w:r>
            <w:proofErr w:type="spellEnd"/>
            <w:r w:rsidR="00B17F72">
              <w:rPr>
                <w:rFonts w:ascii="Times New Roman" w:hAnsi="Times New Roman"/>
                <w:sz w:val="20"/>
              </w:rPr>
              <w:t xml:space="preserve"> 5000.02 </w:t>
            </w:r>
            <w:r>
              <w:rPr>
                <w:rFonts w:ascii="Times New Roman" w:hAnsi="Times New Roman"/>
                <w:sz w:val="20"/>
              </w:rPr>
              <w:t>Review</w:t>
            </w:r>
          </w:p>
        </w:tc>
        <w:tc>
          <w:tcPr>
            <w:tcW w:w="900" w:type="dxa"/>
          </w:tcPr>
          <w:p w:rsidR="005925BB" w:rsidRPr="00032304" w:rsidRDefault="005925BB" w:rsidP="009A43E4">
            <w:pPr>
              <w:jc w:val="center"/>
              <w:rPr>
                <w:rFonts w:ascii="Times New Roman" w:hAnsi="Times New Roman"/>
                <w:sz w:val="20"/>
              </w:rPr>
            </w:pPr>
          </w:p>
        </w:tc>
      </w:tr>
      <w:tr w:rsidR="005925BB" w:rsidRPr="00032304">
        <w:tc>
          <w:tcPr>
            <w:tcW w:w="1098" w:type="dxa"/>
          </w:tcPr>
          <w:p w:rsidR="005925BB" w:rsidRPr="00032304" w:rsidRDefault="005D29E0" w:rsidP="005925BB">
            <w:pPr>
              <w:rPr>
                <w:rFonts w:ascii="Times New Roman" w:hAnsi="Times New Roman"/>
                <w:sz w:val="18"/>
                <w:szCs w:val="18"/>
              </w:rPr>
            </w:pPr>
            <w:r>
              <w:rPr>
                <w:rFonts w:ascii="Times New Roman" w:hAnsi="Times New Roman"/>
                <w:sz w:val="18"/>
                <w:szCs w:val="18"/>
              </w:rPr>
              <w:t xml:space="preserve">Sept </w:t>
            </w:r>
            <w:r w:rsidR="00AD490B">
              <w:rPr>
                <w:rFonts w:ascii="Times New Roman" w:hAnsi="Times New Roman"/>
                <w:sz w:val="18"/>
                <w:szCs w:val="18"/>
              </w:rPr>
              <w:t>9</w:t>
            </w:r>
          </w:p>
        </w:tc>
        <w:tc>
          <w:tcPr>
            <w:tcW w:w="900" w:type="dxa"/>
          </w:tcPr>
          <w:p w:rsidR="005925BB" w:rsidRDefault="00907DFB" w:rsidP="009A43E4">
            <w:pPr>
              <w:jc w:val="center"/>
              <w:rPr>
                <w:rFonts w:ascii="Times New Roman" w:hAnsi="Times New Roman"/>
                <w:sz w:val="20"/>
              </w:rPr>
            </w:pPr>
            <w:r>
              <w:rPr>
                <w:rFonts w:ascii="Times New Roman" w:hAnsi="Times New Roman"/>
                <w:sz w:val="20"/>
              </w:rPr>
              <w:t>4</w:t>
            </w:r>
          </w:p>
        </w:tc>
        <w:tc>
          <w:tcPr>
            <w:tcW w:w="900" w:type="dxa"/>
          </w:tcPr>
          <w:p w:rsidR="005925BB" w:rsidRPr="00032304" w:rsidRDefault="005925BB" w:rsidP="009A43E4">
            <w:pPr>
              <w:jc w:val="center"/>
              <w:rPr>
                <w:rFonts w:ascii="Times New Roman" w:hAnsi="Times New Roman"/>
                <w:sz w:val="20"/>
              </w:rPr>
            </w:pPr>
          </w:p>
        </w:tc>
        <w:tc>
          <w:tcPr>
            <w:tcW w:w="5670" w:type="dxa"/>
          </w:tcPr>
          <w:p w:rsidR="005925BB" w:rsidRPr="00032304" w:rsidRDefault="005925BB" w:rsidP="003B52A0">
            <w:pPr>
              <w:rPr>
                <w:rFonts w:ascii="Times New Roman" w:hAnsi="Times New Roman"/>
                <w:sz w:val="20"/>
              </w:rPr>
            </w:pPr>
            <w:r>
              <w:rPr>
                <w:rFonts w:ascii="Times New Roman" w:hAnsi="Times New Roman"/>
                <w:sz w:val="20"/>
              </w:rPr>
              <w:t>Course Foundation: INCOSE Handbook Version 3.1</w:t>
            </w:r>
          </w:p>
        </w:tc>
        <w:tc>
          <w:tcPr>
            <w:tcW w:w="900" w:type="dxa"/>
          </w:tcPr>
          <w:p w:rsidR="005925BB" w:rsidRPr="00032304" w:rsidRDefault="005925BB" w:rsidP="009A43E4">
            <w:pPr>
              <w:jc w:val="center"/>
              <w:rPr>
                <w:rFonts w:ascii="Times New Roman" w:hAnsi="Times New Roman"/>
                <w:sz w:val="20"/>
              </w:rPr>
            </w:pPr>
          </w:p>
        </w:tc>
      </w:tr>
      <w:tr w:rsidR="005925BB" w:rsidRPr="00032304">
        <w:tc>
          <w:tcPr>
            <w:tcW w:w="1098" w:type="dxa"/>
          </w:tcPr>
          <w:p w:rsidR="005925BB" w:rsidRPr="00032304" w:rsidRDefault="001969C2" w:rsidP="005925BB">
            <w:pPr>
              <w:rPr>
                <w:rFonts w:ascii="Times New Roman" w:hAnsi="Times New Roman"/>
                <w:sz w:val="18"/>
                <w:szCs w:val="18"/>
              </w:rPr>
            </w:pPr>
            <w:r>
              <w:rPr>
                <w:rFonts w:ascii="Times New Roman" w:hAnsi="Times New Roman"/>
                <w:sz w:val="18"/>
                <w:szCs w:val="18"/>
              </w:rPr>
              <w:t xml:space="preserve">Sept </w:t>
            </w:r>
            <w:r w:rsidR="005D29E0">
              <w:rPr>
                <w:rFonts w:ascii="Times New Roman" w:hAnsi="Times New Roman"/>
                <w:sz w:val="18"/>
                <w:szCs w:val="18"/>
              </w:rPr>
              <w:t>1</w:t>
            </w:r>
            <w:r w:rsidR="00AD490B">
              <w:rPr>
                <w:rFonts w:ascii="Times New Roman" w:hAnsi="Times New Roman"/>
                <w:sz w:val="18"/>
                <w:szCs w:val="18"/>
              </w:rPr>
              <w:t>1</w:t>
            </w:r>
          </w:p>
        </w:tc>
        <w:tc>
          <w:tcPr>
            <w:tcW w:w="900" w:type="dxa"/>
          </w:tcPr>
          <w:p w:rsidR="005925BB" w:rsidRDefault="00907DFB" w:rsidP="009A43E4">
            <w:pPr>
              <w:jc w:val="center"/>
              <w:rPr>
                <w:rFonts w:ascii="Times New Roman" w:hAnsi="Times New Roman"/>
                <w:sz w:val="20"/>
              </w:rPr>
            </w:pPr>
            <w:r>
              <w:rPr>
                <w:rFonts w:ascii="Times New Roman" w:hAnsi="Times New Roman"/>
                <w:sz w:val="20"/>
              </w:rPr>
              <w:t>5</w:t>
            </w:r>
          </w:p>
        </w:tc>
        <w:tc>
          <w:tcPr>
            <w:tcW w:w="900" w:type="dxa"/>
          </w:tcPr>
          <w:p w:rsidR="005925BB" w:rsidRPr="00032304" w:rsidRDefault="005925BB" w:rsidP="009A43E4">
            <w:pPr>
              <w:jc w:val="center"/>
              <w:rPr>
                <w:rFonts w:ascii="Times New Roman" w:hAnsi="Times New Roman"/>
                <w:sz w:val="20"/>
              </w:rPr>
            </w:pPr>
          </w:p>
        </w:tc>
        <w:tc>
          <w:tcPr>
            <w:tcW w:w="5670" w:type="dxa"/>
          </w:tcPr>
          <w:p w:rsidR="005925BB" w:rsidRPr="003B52A0" w:rsidRDefault="005925BB" w:rsidP="00540BD6">
            <w:pPr>
              <w:rPr>
                <w:rFonts w:ascii="Times New Roman" w:hAnsi="Times New Roman"/>
                <w:sz w:val="20"/>
              </w:rPr>
            </w:pPr>
            <w:r>
              <w:rPr>
                <w:rFonts w:ascii="Times New Roman" w:hAnsi="Times New Roman"/>
                <w:b/>
                <w:sz w:val="20"/>
              </w:rPr>
              <w:t xml:space="preserve">Large Scale Systems Design: </w:t>
            </w:r>
            <w:r w:rsidRPr="00A258C9">
              <w:rPr>
                <w:rFonts w:ascii="Times New Roman" w:hAnsi="Times New Roman"/>
                <w:sz w:val="20"/>
              </w:rPr>
              <w:t>NPD Process</w:t>
            </w:r>
            <w:r>
              <w:rPr>
                <w:rFonts w:ascii="Times New Roman" w:hAnsi="Times New Roman"/>
                <w:b/>
                <w:sz w:val="20"/>
              </w:rPr>
              <w:t xml:space="preserve">, </w:t>
            </w:r>
            <w:r>
              <w:rPr>
                <w:rFonts w:ascii="Times New Roman" w:hAnsi="Times New Roman"/>
                <w:sz w:val="20"/>
              </w:rPr>
              <w:t>Desired Customer Outcomes</w:t>
            </w:r>
          </w:p>
        </w:tc>
        <w:tc>
          <w:tcPr>
            <w:tcW w:w="900" w:type="dxa"/>
          </w:tcPr>
          <w:p w:rsidR="005925BB" w:rsidRPr="00032304" w:rsidRDefault="005925BB" w:rsidP="004C5C2E">
            <w:pPr>
              <w:jc w:val="center"/>
              <w:rPr>
                <w:rFonts w:ascii="Times New Roman" w:hAnsi="Times New Roman"/>
                <w:sz w:val="20"/>
              </w:rPr>
            </w:pPr>
          </w:p>
        </w:tc>
      </w:tr>
      <w:tr w:rsidR="005925BB" w:rsidRPr="00032304">
        <w:tc>
          <w:tcPr>
            <w:tcW w:w="1098" w:type="dxa"/>
          </w:tcPr>
          <w:p w:rsidR="005925BB" w:rsidRPr="00032304" w:rsidRDefault="001969C2" w:rsidP="005925BB">
            <w:pPr>
              <w:rPr>
                <w:rFonts w:ascii="Times New Roman" w:hAnsi="Times New Roman"/>
                <w:sz w:val="18"/>
                <w:szCs w:val="18"/>
              </w:rPr>
            </w:pPr>
            <w:r>
              <w:rPr>
                <w:rFonts w:ascii="Times New Roman" w:hAnsi="Times New Roman"/>
                <w:sz w:val="18"/>
                <w:szCs w:val="18"/>
              </w:rPr>
              <w:t>Sept 1</w:t>
            </w:r>
            <w:r w:rsidR="00AD490B">
              <w:rPr>
                <w:rFonts w:ascii="Times New Roman" w:hAnsi="Times New Roman"/>
                <w:sz w:val="18"/>
                <w:szCs w:val="18"/>
              </w:rPr>
              <w:t>6</w:t>
            </w:r>
          </w:p>
        </w:tc>
        <w:tc>
          <w:tcPr>
            <w:tcW w:w="900" w:type="dxa"/>
          </w:tcPr>
          <w:p w:rsidR="005925BB" w:rsidRDefault="00345A12" w:rsidP="00777E70">
            <w:pPr>
              <w:jc w:val="center"/>
              <w:rPr>
                <w:rFonts w:ascii="Times New Roman" w:hAnsi="Times New Roman"/>
                <w:sz w:val="20"/>
              </w:rPr>
            </w:pPr>
            <w:r>
              <w:rPr>
                <w:rFonts w:ascii="Times New Roman" w:hAnsi="Times New Roman"/>
                <w:sz w:val="20"/>
              </w:rPr>
              <w:t>6</w:t>
            </w:r>
          </w:p>
        </w:tc>
        <w:tc>
          <w:tcPr>
            <w:tcW w:w="900" w:type="dxa"/>
          </w:tcPr>
          <w:p w:rsidR="005925BB" w:rsidRPr="00032304" w:rsidRDefault="00345A12" w:rsidP="00777E70">
            <w:pPr>
              <w:jc w:val="center"/>
              <w:rPr>
                <w:rFonts w:ascii="Times New Roman" w:hAnsi="Times New Roman"/>
                <w:sz w:val="20"/>
              </w:rPr>
            </w:pPr>
            <w:r>
              <w:rPr>
                <w:rFonts w:ascii="Times New Roman" w:hAnsi="Times New Roman"/>
                <w:sz w:val="20"/>
              </w:rPr>
              <w:t>*</w:t>
            </w:r>
          </w:p>
        </w:tc>
        <w:tc>
          <w:tcPr>
            <w:tcW w:w="5670" w:type="dxa"/>
          </w:tcPr>
          <w:p w:rsidR="005925BB" w:rsidRPr="00032304" w:rsidRDefault="00345A12" w:rsidP="005E2D69">
            <w:pPr>
              <w:rPr>
                <w:rFonts w:ascii="Times New Roman" w:hAnsi="Times New Roman"/>
                <w:sz w:val="20"/>
              </w:rPr>
            </w:pPr>
            <w:r>
              <w:rPr>
                <w:rFonts w:ascii="Times New Roman" w:hAnsi="Times New Roman"/>
                <w:sz w:val="20"/>
              </w:rPr>
              <w:t>Stage Gate</w:t>
            </w:r>
          </w:p>
        </w:tc>
        <w:tc>
          <w:tcPr>
            <w:tcW w:w="900" w:type="dxa"/>
          </w:tcPr>
          <w:p w:rsidR="005925BB" w:rsidRPr="00032304" w:rsidRDefault="005925BB" w:rsidP="008E03F8">
            <w:pPr>
              <w:rPr>
                <w:rFonts w:ascii="Times New Roman" w:hAnsi="Times New Roman"/>
                <w:sz w:val="20"/>
              </w:rPr>
            </w:pPr>
          </w:p>
        </w:tc>
        <w:bookmarkStart w:id="0" w:name="_GoBack"/>
        <w:bookmarkEnd w:id="0"/>
      </w:tr>
      <w:tr w:rsidR="008C26E9" w:rsidRPr="00032304">
        <w:tc>
          <w:tcPr>
            <w:tcW w:w="1098" w:type="dxa"/>
          </w:tcPr>
          <w:p w:rsidR="008C26E9" w:rsidRDefault="008C26E9" w:rsidP="00D53751">
            <w:pPr>
              <w:rPr>
                <w:rFonts w:ascii="Times New Roman" w:hAnsi="Times New Roman"/>
                <w:sz w:val="18"/>
                <w:szCs w:val="18"/>
              </w:rPr>
            </w:pPr>
            <w:r>
              <w:rPr>
                <w:rFonts w:ascii="Times New Roman" w:hAnsi="Times New Roman"/>
                <w:sz w:val="18"/>
                <w:szCs w:val="18"/>
              </w:rPr>
              <w:t>Sept 18</w:t>
            </w:r>
          </w:p>
        </w:tc>
        <w:tc>
          <w:tcPr>
            <w:tcW w:w="900" w:type="dxa"/>
          </w:tcPr>
          <w:p w:rsidR="008C26E9" w:rsidRDefault="00345A12" w:rsidP="00512F79">
            <w:pPr>
              <w:jc w:val="center"/>
              <w:rPr>
                <w:rFonts w:ascii="Times New Roman" w:hAnsi="Times New Roman"/>
                <w:sz w:val="20"/>
              </w:rPr>
            </w:pPr>
            <w:r>
              <w:rPr>
                <w:rFonts w:ascii="Times New Roman" w:hAnsi="Times New Roman"/>
                <w:sz w:val="20"/>
              </w:rPr>
              <w:t>7</w:t>
            </w:r>
          </w:p>
        </w:tc>
        <w:tc>
          <w:tcPr>
            <w:tcW w:w="900" w:type="dxa"/>
          </w:tcPr>
          <w:p w:rsidR="008C26E9" w:rsidRPr="00032304" w:rsidRDefault="00345A12" w:rsidP="00512F79">
            <w:pPr>
              <w:jc w:val="center"/>
              <w:rPr>
                <w:rFonts w:ascii="Times New Roman" w:hAnsi="Times New Roman"/>
                <w:sz w:val="20"/>
              </w:rPr>
            </w:pPr>
            <w:r>
              <w:rPr>
                <w:rFonts w:ascii="Times New Roman" w:hAnsi="Times New Roman"/>
                <w:sz w:val="20"/>
              </w:rPr>
              <w:t>*</w:t>
            </w:r>
          </w:p>
        </w:tc>
        <w:tc>
          <w:tcPr>
            <w:tcW w:w="5670" w:type="dxa"/>
          </w:tcPr>
          <w:p w:rsidR="008C26E9" w:rsidRPr="00032304" w:rsidRDefault="00345A12" w:rsidP="00512F79">
            <w:pPr>
              <w:rPr>
                <w:rFonts w:ascii="Times New Roman" w:hAnsi="Times New Roman"/>
                <w:sz w:val="20"/>
              </w:rPr>
            </w:pPr>
            <w:r>
              <w:rPr>
                <w:rFonts w:ascii="Times New Roman" w:hAnsi="Times New Roman"/>
                <w:sz w:val="20"/>
              </w:rPr>
              <w:t>Requirements Definition</w:t>
            </w:r>
          </w:p>
        </w:tc>
        <w:tc>
          <w:tcPr>
            <w:tcW w:w="900" w:type="dxa"/>
          </w:tcPr>
          <w:p w:rsidR="008C26E9" w:rsidRPr="00032304" w:rsidRDefault="008C26E9" w:rsidP="008E03F8">
            <w:pPr>
              <w:rPr>
                <w:rFonts w:ascii="Times New Roman" w:hAnsi="Times New Roman"/>
                <w:sz w:val="20"/>
              </w:rPr>
            </w:pPr>
          </w:p>
        </w:tc>
      </w:tr>
      <w:tr w:rsidR="008C26E9" w:rsidRPr="00032304">
        <w:tc>
          <w:tcPr>
            <w:tcW w:w="1098" w:type="dxa"/>
          </w:tcPr>
          <w:p w:rsidR="008C26E9" w:rsidRPr="00032304" w:rsidRDefault="008C26E9" w:rsidP="005925BB">
            <w:pPr>
              <w:rPr>
                <w:rFonts w:ascii="Times New Roman" w:hAnsi="Times New Roman"/>
                <w:sz w:val="18"/>
                <w:szCs w:val="18"/>
              </w:rPr>
            </w:pPr>
            <w:r>
              <w:rPr>
                <w:rFonts w:ascii="Times New Roman" w:hAnsi="Times New Roman"/>
                <w:sz w:val="18"/>
                <w:szCs w:val="18"/>
              </w:rPr>
              <w:t>Sept 23</w:t>
            </w:r>
          </w:p>
        </w:tc>
        <w:tc>
          <w:tcPr>
            <w:tcW w:w="900" w:type="dxa"/>
          </w:tcPr>
          <w:p w:rsidR="008C26E9" w:rsidRDefault="003E0F54" w:rsidP="00777E70">
            <w:pPr>
              <w:jc w:val="center"/>
              <w:rPr>
                <w:rFonts w:ascii="Times New Roman" w:hAnsi="Times New Roman"/>
                <w:sz w:val="20"/>
              </w:rPr>
            </w:pPr>
            <w:r>
              <w:rPr>
                <w:rFonts w:ascii="Times New Roman" w:hAnsi="Times New Roman"/>
                <w:sz w:val="20"/>
              </w:rPr>
              <w:t>7</w:t>
            </w:r>
          </w:p>
        </w:tc>
        <w:tc>
          <w:tcPr>
            <w:tcW w:w="900" w:type="dxa"/>
          </w:tcPr>
          <w:p w:rsidR="008C26E9" w:rsidRPr="00032304" w:rsidRDefault="008C26E9" w:rsidP="00777E70">
            <w:pPr>
              <w:jc w:val="center"/>
              <w:rPr>
                <w:rFonts w:ascii="Times New Roman" w:hAnsi="Times New Roman"/>
                <w:sz w:val="20"/>
              </w:rPr>
            </w:pPr>
          </w:p>
        </w:tc>
        <w:tc>
          <w:tcPr>
            <w:tcW w:w="5670" w:type="dxa"/>
          </w:tcPr>
          <w:p w:rsidR="008C26E9" w:rsidRPr="00032304" w:rsidRDefault="003E0F54" w:rsidP="00094DA5">
            <w:pPr>
              <w:rPr>
                <w:rFonts w:ascii="Times New Roman" w:hAnsi="Times New Roman"/>
                <w:sz w:val="20"/>
              </w:rPr>
            </w:pPr>
            <w:r>
              <w:rPr>
                <w:rFonts w:ascii="Times New Roman" w:hAnsi="Times New Roman"/>
                <w:sz w:val="20"/>
              </w:rPr>
              <w:t>Requirements Volatility, Detailing and Finalization</w:t>
            </w:r>
          </w:p>
        </w:tc>
        <w:tc>
          <w:tcPr>
            <w:tcW w:w="900" w:type="dxa"/>
          </w:tcPr>
          <w:p w:rsidR="008C26E9" w:rsidRPr="00032304" w:rsidRDefault="008C26E9" w:rsidP="001117D2">
            <w:pPr>
              <w:jc w:val="center"/>
              <w:rPr>
                <w:rFonts w:ascii="Times New Roman" w:hAnsi="Times New Roman"/>
                <w:b/>
                <w:i/>
                <w:sz w:val="20"/>
              </w:rPr>
            </w:pPr>
          </w:p>
        </w:tc>
      </w:tr>
      <w:tr w:rsidR="00345A12" w:rsidRPr="00032304">
        <w:tc>
          <w:tcPr>
            <w:tcW w:w="1098" w:type="dxa"/>
          </w:tcPr>
          <w:p w:rsidR="00345A12" w:rsidRDefault="00345A12" w:rsidP="005925BB">
            <w:pPr>
              <w:rPr>
                <w:rFonts w:ascii="Times New Roman" w:hAnsi="Times New Roman"/>
                <w:sz w:val="18"/>
                <w:szCs w:val="18"/>
              </w:rPr>
            </w:pPr>
            <w:r>
              <w:rPr>
                <w:rFonts w:ascii="Times New Roman" w:hAnsi="Times New Roman"/>
                <w:sz w:val="18"/>
                <w:szCs w:val="18"/>
              </w:rPr>
              <w:t>Sept 25</w:t>
            </w:r>
          </w:p>
        </w:tc>
        <w:tc>
          <w:tcPr>
            <w:tcW w:w="900" w:type="dxa"/>
          </w:tcPr>
          <w:p w:rsidR="00345A12" w:rsidRDefault="00345A12" w:rsidP="00512F79">
            <w:pPr>
              <w:jc w:val="center"/>
              <w:rPr>
                <w:rFonts w:ascii="Times New Roman" w:hAnsi="Times New Roman"/>
                <w:sz w:val="20"/>
              </w:rPr>
            </w:pPr>
          </w:p>
        </w:tc>
        <w:tc>
          <w:tcPr>
            <w:tcW w:w="900" w:type="dxa"/>
          </w:tcPr>
          <w:p w:rsidR="00345A12" w:rsidRPr="00032304" w:rsidRDefault="00345A12" w:rsidP="00512F79">
            <w:pPr>
              <w:jc w:val="center"/>
              <w:rPr>
                <w:rFonts w:ascii="Times New Roman" w:hAnsi="Times New Roman"/>
                <w:sz w:val="20"/>
              </w:rPr>
            </w:pPr>
          </w:p>
        </w:tc>
        <w:tc>
          <w:tcPr>
            <w:tcW w:w="5670" w:type="dxa"/>
          </w:tcPr>
          <w:p w:rsidR="00345A12" w:rsidRPr="008B4A73" w:rsidRDefault="003E0F54" w:rsidP="00512F79">
            <w:pPr>
              <w:rPr>
                <w:rFonts w:ascii="Times New Roman" w:hAnsi="Times New Roman"/>
                <w:b/>
                <w:sz w:val="20"/>
              </w:rPr>
            </w:pPr>
            <w:r w:rsidRPr="008B4A73">
              <w:rPr>
                <w:rFonts w:ascii="Times New Roman" w:hAnsi="Times New Roman"/>
                <w:b/>
                <w:sz w:val="20"/>
              </w:rPr>
              <w:t>No Class</w:t>
            </w:r>
            <w:r w:rsidR="008B4A73">
              <w:rPr>
                <w:rFonts w:ascii="Times New Roman" w:hAnsi="Times New Roman"/>
                <w:b/>
                <w:sz w:val="20"/>
              </w:rPr>
              <w:t xml:space="preserve"> – IIE Keynote</w:t>
            </w:r>
          </w:p>
        </w:tc>
        <w:tc>
          <w:tcPr>
            <w:tcW w:w="900" w:type="dxa"/>
          </w:tcPr>
          <w:p w:rsidR="00345A12" w:rsidRPr="00032304" w:rsidRDefault="00345A12" w:rsidP="001117D2">
            <w:pPr>
              <w:jc w:val="center"/>
              <w:rPr>
                <w:rFonts w:ascii="Times New Roman" w:hAnsi="Times New Roman"/>
                <w:b/>
                <w:i/>
                <w:sz w:val="20"/>
              </w:rPr>
            </w:pPr>
          </w:p>
        </w:tc>
      </w:tr>
      <w:tr w:rsidR="00345A12" w:rsidRPr="00032304">
        <w:tc>
          <w:tcPr>
            <w:tcW w:w="1098" w:type="dxa"/>
          </w:tcPr>
          <w:p w:rsidR="00345A12" w:rsidRPr="00032304" w:rsidRDefault="00345A12" w:rsidP="005925BB">
            <w:pPr>
              <w:rPr>
                <w:rFonts w:ascii="Times New Roman" w:hAnsi="Times New Roman"/>
                <w:sz w:val="18"/>
                <w:szCs w:val="18"/>
              </w:rPr>
            </w:pPr>
            <w:r>
              <w:rPr>
                <w:rFonts w:ascii="Times New Roman" w:hAnsi="Times New Roman"/>
                <w:sz w:val="18"/>
                <w:szCs w:val="18"/>
              </w:rPr>
              <w:t>Sept 30</w:t>
            </w:r>
          </w:p>
        </w:tc>
        <w:tc>
          <w:tcPr>
            <w:tcW w:w="900" w:type="dxa"/>
          </w:tcPr>
          <w:p w:rsidR="00345A12" w:rsidRDefault="00345A12" w:rsidP="00512F79">
            <w:pPr>
              <w:jc w:val="center"/>
              <w:rPr>
                <w:rFonts w:ascii="Times New Roman" w:hAnsi="Times New Roman"/>
                <w:sz w:val="20"/>
              </w:rPr>
            </w:pPr>
            <w:r>
              <w:rPr>
                <w:rFonts w:ascii="Times New Roman" w:hAnsi="Times New Roman"/>
                <w:sz w:val="20"/>
              </w:rPr>
              <w:t>6a</w:t>
            </w:r>
          </w:p>
        </w:tc>
        <w:tc>
          <w:tcPr>
            <w:tcW w:w="900" w:type="dxa"/>
          </w:tcPr>
          <w:p w:rsidR="00345A12" w:rsidRDefault="00345A12" w:rsidP="00512F79">
            <w:pPr>
              <w:jc w:val="center"/>
              <w:rPr>
                <w:rFonts w:ascii="Times New Roman" w:hAnsi="Times New Roman"/>
                <w:sz w:val="20"/>
              </w:rPr>
            </w:pPr>
          </w:p>
        </w:tc>
        <w:tc>
          <w:tcPr>
            <w:tcW w:w="5670" w:type="dxa"/>
          </w:tcPr>
          <w:p w:rsidR="00345A12" w:rsidRPr="00032304" w:rsidRDefault="00B716E5" w:rsidP="00B716E5">
            <w:pPr>
              <w:rPr>
                <w:rFonts w:ascii="Times New Roman" w:hAnsi="Times New Roman"/>
                <w:sz w:val="20"/>
              </w:rPr>
            </w:pPr>
            <w:r>
              <w:rPr>
                <w:rFonts w:ascii="Times New Roman" w:hAnsi="Times New Roman"/>
                <w:sz w:val="20"/>
              </w:rPr>
              <w:t xml:space="preserve">Idea Generation  </w:t>
            </w:r>
            <w:r w:rsidR="00345A12">
              <w:rPr>
                <w:rFonts w:ascii="Times New Roman" w:hAnsi="Times New Roman"/>
                <w:sz w:val="20"/>
              </w:rPr>
              <w:t xml:space="preserve"> </w:t>
            </w:r>
          </w:p>
        </w:tc>
        <w:tc>
          <w:tcPr>
            <w:tcW w:w="900" w:type="dxa"/>
          </w:tcPr>
          <w:p w:rsidR="00345A12" w:rsidRPr="00032304" w:rsidRDefault="00345A12" w:rsidP="001117D2">
            <w:pPr>
              <w:jc w:val="center"/>
              <w:rPr>
                <w:rFonts w:ascii="Times New Roman" w:hAnsi="Times New Roman"/>
                <w:b/>
                <w:i/>
                <w:sz w:val="20"/>
              </w:rPr>
            </w:pPr>
          </w:p>
        </w:tc>
      </w:tr>
      <w:tr w:rsidR="00345A12" w:rsidRPr="00032304">
        <w:tc>
          <w:tcPr>
            <w:tcW w:w="1098" w:type="dxa"/>
          </w:tcPr>
          <w:p w:rsidR="00345A12" w:rsidRPr="00032304" w:rsidRDefault="00345A12" w:rsidP="005925BB">
            <w:pPr>
              <w:rPr>
                <w:rFonts w:ascii="Times New Roman" w:hAnsi="Times New Roman"/>
                <w:sz w:val="18"/>
                <w:szCs w:val="18"/>
              </w:rPr>
            </w:pPr>
            <w:r>
              <w:rPr>
                <w:rFonts w:ascii="Times New Roman" w:hAnsi="Times New Roman"/>
                <w:sz w:val="18"/>
                <w:szCs w:val="18"/>
              </w:rPr>
              <w:t>Oct 2</w:t>
            </w:r>
          </w:p>
        </w:tc>
        <w:tc>
          <w:tcPr>
            <w:tcW w:w="900" w:type="dxa"/>
          </w:tcPr>
          <w:p w:rsidR="00345A12" w:rsidRDefault="00B716E5" w:rsidP="00512F79">
            <w:pPr>
              <w:jc w:val="center"/>
              <w:rPr>
                <w:rFonts w:ascii="Times New Roman" w:hAnsi="Times New Roman"/>
                <w:sz w:val="20"/>
              </w:rPr>
            </w:pPr>
            <w:r>
              <w:rPr>
                <w:rFonts w:ascii="Times New Roman" w:hAnsi="Times New Roman"/>
                <w:sz w:val="20"/>
              </w:rPr>
              <w:t>6b</w:t>
            </w:r>
          </w:p>
        </w:tc>
        <w:tc>
          <w:tcPr>
            <w:tcW w:w="900" w:type="dxa"/>
          </w:tcPr>
          <w:p w:rsidR="00345A12" w:rsidRDefault="00345A12" w:rsidP="00512F79">
            <w:pPr>
              <w:jc w:val="center"/>
              <w:rPr>
                <w:rFonts w:ascii="Times New Roman" w:hAnsi="Times New Roman"/>
                <w:sz w:val="20"/>
              </w:rPr>
            </w:pPr>
          </w:p>
        </w:tc>
        <w:tc>
          <w:tcPr>
            <w:tcW w:w="5670" w:type="dxa"/>
          </w:tcPr>
          <w:p w:rsidR="00345A12" w:rsidRPr="00B716E5" w:rsidRDefault="00B716E5" w:rsidP="00345A12">
            <w:pPr>
              <w:rPr>
                <w:rFonts w:ascii="Times New Roman" w:hAnsi="Times New Roman"/>
                <w:b/>
                <w:i/>
                <w:sz w:val="20"/>
              </w:rPr>
            </w:pPr>
            <w:r w:rsidRPr="00B716E5">
              <w:rPr>
                <w:rFonts w:ascii="Times New Roman" w:hAnsi="Times New Roman"/>
                <w:b/>
                <w:sz w:val="20"/>
              </w:rPr>
              <w:t xml:space="preserve">Innovation  and </w:t>
            </w:r>
            <w:r w:rsidRPr="00B716E5">
              <w:rPr>
                <w:rFonts w:ascii="Times New Roman" w:hAnsi="Times New Roman"/>
                <w:b/>
                <w:sz w:val="20"/>
              </w:rPr>
              <w:t xml:space="preserve">Creating an Innovative Culture </w:t>
            </w:r>
            <w:r w:rsidRPr="00B716E5">
              <w:rPr>
                <w:rFonts w:ascii="Times New Roman" w:hAnsi="Times New Roman"/>
                <w:b/>
                <w:sz w:val="20"/>
              </w:rPr>
              <w:t>– On Your Own</w:t>
            </w:r>
            <w:r w:rsidR="00170B45">
              <w:rPr>
                <w:rFonts w:ascii="Times New Roman" w:hAnsi="Times New Roman"/>
                <w:b/>
                <w:sz w:val="20"/>
              </w:rPr>
              <w:t xml:space="preserve"> – No Class but We Will Discuss in Detail on October 7</w:t>
            </w:r>
          </w:p>
        </w:tc>
        <w:tc>
          <w:tcPr>
            <w:tcW w:w="900" w:type="dxa"/>
          </w:tcPr>
          <w:p w:rsidR="00345A12" w:rsidRPr="00032304" w:rsidRDefault="00345A12" w:rsidP="001117D2">
            <w:pPr>
              <w:jc w:val="center"/>
              <w:rPr>
                <w:rFonts w:ascii="Times New Roman" w:hAnsi="Times New Roman"/>
                <w:b/>
                <w:i/>
                <w:sz w:val="20"/>
              </w:rPr>
            </w:pPr>
          </w:p>
        </w:tc>
      </w:tr>
      <w:tr w:rsidR="00345A12" w:rsidRPr="00032304">
        <w:tc>
          <w:tcPr>
            <w:tcW w:w="1098" w:type="dxa"/>
          </w:tcPr>
          <w:p w:rsidR="00345A12" w:rsidRPr="00032304" w:rsidRDefault="00345A12" w:rsidP="005925BB">
            <w:pPr>
              <w:rPr>
                <w:rFonts w:ascii="Times New Roman" w:hAnsi="Times New Roman"/>
                <w:sz w:val="18"/>
                <w:szCs w:val="18"/>
              </w:rPr>
            </w:pPr>
            <w:r>
              <w:rPr>
                <w:rFonts w:ascii="Times New Roman" w:hAnsi="Times New Roman"/>
                <w:sz w:val="18"/>
                <w:szCs w:val="18"/>
              </w:rPr>
              <w:t>Oct 7</w:t>
            </w:r>
          </w:p>
        </w:tc>
        <w:tc>
          <w:tcPr>
            <w:tcW w:w="900" w:type="dxa"/>
          </w:tcPr>
          <w:p w:rsidR="00345A12" w:rsidRDefault="00345A12" w:rsidP="00777E70">
            <w:pPr>
              <w:jc w:val="center"/>
              <w:rPr>
                <w:rFonts w:ascii="Times New Roman" w:hAnsi="Times New Roman"/>
                <w:sz w:val="20"/>
              </w:rPr>
            </w:pPr>
            <w:r>
              <w:rPr>
                <w:rFonts w:ascii="Times New Roman" w:hAnsi="Times New Roman"/>
                <w:sz w:val="20"/>
              </w:rPr>
              <w:t>8a</w:t>
            </w:r>
          </w:p>
        </w:tc>
        <w:tc>
          <w:tcPr>
            <w:tcW w:w="900" w:type="dxa"/>
          </w:tcPr>
          <w:p w:rsidR="00345A12" w:rsidRDefault="00345A12" w:rsidP="00777E70">
            <w:pPr>
              <w:jc w:val="center"/>
              <w:rPr>
                <w:rFonts w:ascii="Times New Roman" w:hAnsi="Times New Roman"/>
                <w:sz w:val="20"/>
              </w:rPr>
            </w:pPr>
          </w:p>
        </w:tc>
        <w:tc>
          <w:tcPr>
            <w:tcW w:w="5670" w:type="dxa"/>
          </w:tcPr>
          <w:p w:rsidR="00345A12" w:rsidRPr="00032304" w:rsidRDefault="00B716E5" w:rsidP="007C28AD">
            <w:pPr>
              <w:rPr>
                <w:rFonts w:ascii="Times New Roman" w:hAnsi="Times New Roman"/>
                <w:sz w:val="20"/>
              </w:rPr>
            </w:pPr>
            <w:r w:rsidRPr="00B716E5">
              <w:rPr>
                <w:rFonts w:ascii="Times New Roman" w:hAnsi="Times New Roman"/>
                <w:sz w:val="20"/>
              </w:rPr>
              <w:t>CD / PD / DD / FSD</w:t>
            </w:r>
            <w:r>
              <w:rPr>
                <w:rFonts w:ascii="Times New Roman" w:hAnsi="Times New Roman"/>
                <w:sz w:val="20"/>
              </w:rPr>
              <w:t xml:space="preserve"> with</w:t>
            </w:r>
            <w:r w:rsidRPr="00B716E5">
              <w:rPr>
                <w:rFonts w:ascii="Times New Roman" w:hAnsi="Times New Roman"/>
                <w:sz w:val="20"/>
              </w:rPr>
              <w:t xml:space="preserve"> </w:t>
            </w:r>
            <w:r w:rsidR="00345A12">
              <w:rPr>
                <w:rFonts w:ascii="Times New Roman" w:hAnsi="Times New Roman"/>
                <w:sz w:val="20"/>
              </w:rPr>
              <w:t>Baby Boomer Housing Workshop</w:t>
            </w:r>
          </w:p>
        </w:tc>
        <w:tc>
          <w:tcPr>
            <w:tcW w:w="900" w:type="dxa"/>
          </w:tcPr>
          <w:p w:rsidR="00345A12" w:rsidRPr="00032304" w:rsidRDefault="00345A12" w:rsidP="00016FF6">
            <w:pPr>
              <w:rPr>
                <w:rFonts w:ascii="Times New Roman" w:hAnsi="Times New Roman"/>
                <w:sz w:val="20"/>
              </w:rPr>
            </w:pPr>
          </w:p>
        </w:tc>
      </w:tr>
      <w:tr w:rsidR="00345A12" w:rsidRPr="00032304">
        <w:tc>
          <w:tcPr>
            <w:tcW w:w="1098" w:type="dxa"/>
          </w:tcPr>
          <w:p w:rsidR="00345A12" w:rsidRDefault="00345A12" w:rsidP="005925BB">
            <w:pPr>
              <w:rPr>
                <w:rFonts w:ascii="Times New Roman" w:hAnsi="Times New Roman"/>
                <w:sz w:val="18"/>
                <w:szCs w:val="18"/>
              </w:rPr>
            </w:pPr>
            <w:r>
              <w:rPr>
                <w:rFonts w:ascii="Times New Roman" w:hAnsi="Times New Roman"/>
                <w:sz w:val="18"/>
                <w:szCs w:val="18"/>
              </w:rPr>
              <w:t>Oct 9</w:t>
            </w:r>
          </w:p>
        </w:tc>
        <w:tc>
          <w:tcPr>
            <w:tcW w:w="900" w:type="dxa"/>
          </w:tcPr>
          <w:p w:rsidR="00345A12" w:rsidRDefault="00345A12" w:rsidP="009E2969">
            <w:pPr>
              <w:jc w:val="center"/>
              <w:rPr>
                <w:rFonts w:ascii="Times New Roman" w:hAnsi="Times New Roman"/>
                <w:sz w:val="20"/>
              </w:rPr>
            </w:pPr>
            <w:r>
              <w:rPr>
                <w:rFonts w:ascii="Times New Roman" w:hAnsi="Times New Roman"/>
                <w:sz w:val="20"/>
              </w:rPr>
              <w:t>9</w:t>
            </w:r>
          </w:p>
        </w:tc>
        <w:tc>
          <w:tcPr>
            <w:tcW w:w="900" w:type="dxa"/>
          </w:tcPr>
          <w:p w:rsidR="00345A12" w:rsidRDefault="00345A12" w:rsidP="009E2969">
            <w:pPr>
              <w:jc w:val="center"/>
              <w:rPr>
                <w:rFonts w:ascii="Times New Roman" w:hAnsi="Times New Roman"/>
                <w:sz w:val="20"/>
              </w:rPr>
            </w:pPr>
            <w:r>
              <w:rPr>
                <w:rFonts w:ascii="Times New Roman" w:hAnsi="Times New Roman"/>
                <w:sz w:val="20"/>
              </w:rPr>
              <w:t>*</w:t>
            </w:r>
          </w:p>
        </w:tc>
        <w:tc>
          <w:tcPr>
            <w:tcW w:w="5670" w:type="dxa"/>
          </w:tcPr>
          <w:p w:rsidR="00345A12" w:rsidRPr="00032304" w:rsidRDefault="00345A12" w:rsidP="009E2969">
            <w:pPr>
              <w:rPr>
                <w:rFonts w:ascii="Times New Roman" w:hAnsi="Times New Roman"/>
                <w:sz w:val="20"/>
              </w:rPr>
            </w:pPr>
            <w:r>
              <w:rPr>
                <w:rFonts w:ascii="Times New Roman" w:hAnsi="Times New Roman"/>
                <w:sz w:val="20"/>
              </w:rPr>
              <w:t>Configuration Management, EIA 649,</w:t>
            </w:r>
          </w:p>
        </w:tc>
        <w:tc>
          <w:tcPr>
            <w:tcW w:w="900" w:type="dxa"/>
          </w:tcPr>
          <w:p w:rsidR="00345A12" w:rsidRPr="00032304" w:rsidRDefault="00345A12" w:rsidP="00016FF6">
            <w:pPr>
              <w:rPr>
                <w:rFonts w:ascii="Times New Roman" w:hAnsi="Times New Roman"/>
                <w:sz w:val="20"/>
              </w:rPr>
            </w:pPr>
          </w:p>
        </w:tc>
      </w:tr>
      <w:tr w:rsidR="00345A12" w:rsidRPr="00032304">
        <w:tc>
          <w:tcPr>
            <w:tcW w:w="1098" w:type="dxa"/>
          </w:tcPr>
          <w:p w:rsidR="00345A12" w:rsidRDefault="00345A12" w:rsidP="005925BB">
            <w:pPr>
              <w:rPr>
                <w:rFonts w:ascii="Times New Roman" w:hAnsi="Times New Roman"/>
                <w:sz w:val="18"/>
                <w:szCs w:val="18"/>
              </w:rPr>
            </w:pPr>
            <w:r>
              <w:rPr>
                <w:rFonts w:ascii="Times New Roman" w:hAnsi="Times New Roman"/>
                <w:sz w:val="18"/>
                <w:szCs w:val="18"/>
              </w:rPr>
              <w:t>Oct 14</w:t>
            </w:r>
          </w:p>
        </w:tc>
        <w:tc>
          <w:tcPr>
            <w:tcW w:w="900" w:type="dxa"/>
          </w:tcPr>
          <w:p w:rsidR="00345A12" w:rsidRDefault="00345A12" w:rsidP="00777E70">
            <w:pPr>
              <w:jc w:val="center"/>
              <w:rPr>
                <w:rFonts w:ascii="Times New Roman" w:hAnsi="Times New Roman"/>
                <w:sz w:val="20"/>
              </w:rPr>
            </w:pPr>
          </w:p>
        </w:tc>
        <w:tc>
          <w:tcPr>
            <w:tcW w:w="900" w:type="dxa"/>
          </w:tcPr>
          <w:p w:rsidR="00345A12" w:rsidRDefault="00345A12" w:rsidP="00777E70">
            <w:pPr>
              <w:jc w:val="center"/>
              <w:rPr>
                <w:rFonts w:ascii="Times New Roman" w:hAnsi="Times New Roman"/>
                <w:sz w:val="20"/>
              </w:rPr>
            </w:pPr>
          </w:p>
        </w:tc>
        <w:tc>
          <w:tcPr>
            <w:tcW w:w="5670" w:type="dxa"/>
          </w:tcPr>
          <w:p w:rsidR="00345A12" w:rsidRPr="005D29E0" w:rsidRDefault="00345A12" w:rsidP="007C28AD">
            <w:pPr>
              <w:rPr>
                <w:rFonts w:ascii="Times New Roman" w:hAnsi="Times New Roman"/>
                <w:b/>
                <w:sz w:val="20"/>
              </w:rPr>
            </w:pPr>
            <w:r w:rsidRPr="005D29E0">
              <w:rPr>
                <w:rFonts w:ascii="Times New Roman" w:hAnsi="Times New Roman"/>
                <w:b/>
                <w:sz w:val="20"/>
              </w:rPr>
              <w:t>No Class – University Holiday</w:t>
            </w:r>
          </w:p>
        </w:tc>
        <w:tc>
          <w:tcPr>
            <w:tcW w:w="900" w:type="dxa"/>
          </w:tcPr>
          <w:p w:rsidR="00345A12" w:rsidRPr="00032304" w:rsidRDefault="00345A12" w:rsidP="00016FF6">
            <w:pPr>
              <w:rPr>
                <w:rFonts w:ascii="Times New Roman" w:hAnsi="Times New Roman"/>
                <w:sz w:val="20"/>
              </w:rPr>
            </w:pPr>
          </w:p>
        </w:tc>
      </w:tr>
      <w:tr w:rsidR="00345A12" w:rsidRPr="00032304" w:rsidTr="00697701">
        <w:tc>
          <w:tcPr>
            <w:tcW w:w="1098" w:type="dxa"/>
            <w:tcBorders>
              <w:bottom w:val="single" w:sz="4" w:space="0" w:color="auto"/>
            </w:tcBorders>
          </w:tcPr>
          <w:p w:rsidR="00345A12" w:rsidRPr="00032304" w:rsidRDefault="00345A12" w:rsidP="005925BB">
            <w:pPr>
              <w:rPr>
                <w:rFonts w:ascii="Times New Roman" w:hAnsi="Times New Roman"/>
                <w:sz w:val="18"/>
                <w:szCs w:val="18"/>
              </w:rPr>
            </w:pPr>
            <w:r>
              <w:rPr>
                <w:rFonts w:ascii="Times New Roman" w:hAnsi="Times New Roman"/>
                <w:sz w:val="18"/>
                <w:szCs w:val="18"/>
              </w:rPr>
              <w:t>Oct 16</w:t>
            </w:r>
          </w:p>
        </w:tc>
        <w:tc>
          <w:tcPr>
            <w:tcW w:w="900" w:type="dxa"/>
            <w:tcBorders>
              <w:bottom w:val="single" w:sz="4" w:space="0" w:color="auto"/>
            </w:tcBorders>
          </w:tcPr>
          <w:p w:rsidR="00345A12" w:rsidRDefault="00345A12" w:rsidP="00777E70">
            <w:pPr>
              <w:jc w:val="center"/>
              <w:rPr>
                <w:rFonts w:ascii="Times New Roman" w:hAnsi="Times New Roman"/>
                <w:sz w:val="20"/>
              </w:rPr>
            </w:pPr>
            <w:r>
              <w:rPr>
                <w:rFonts w:ascii="Times New Roman" w:hAnsi="Times New Roman"/>
                <w:sz w:val="20"/>
              </w:rPr>
              <w:t>10,11</w:t>
            </w:r>
          </w:p>
        </w:tc>
        <w:tc>
          <w:tcPr>
            <w:tcW w:w="900" w:type="dxa"/>
            <w:tcBorders>
              <w:bottom w:val="single" w:sz="4" w:space="0" w:color="auto"/>
            </w:tcBorders>
          </w:tcPr>
          <w:p w:rsidR="00345A12" w:rsidRPr="00032304" w:rsidRDefault="00345A12" w:rsidP="00777E70">
            <w:pPr>
              <w:jc w:val="center"/>
              <w:rPr>
                <w:rFonts w:ascii="Times New Roman" w:hAnsi="Times New Roman"/>
                <w:sz w:val="20"/>
              </w:rPr>
            </w:pPr>
            <w:r>
              <w:rPr>
                <w:rFonts w:ascii="Times New Roman" w:hAnsi="Times New Roman"/>
                <w:sz w:val="20"/>
              </w:rPr>
              <w:t>*, *,</w:t>
            </w:r>
          </w:p>
        </w:tc>
        <w:tc>
          <w:tcPr>
            <w:tcW w:w="5670" w:type="dxa"/>
            <w:tcBorders>
              <w:bottom w:val="single" w:sz="4" w:space="0" w:color="auto"/>
            </w:tcBorders>
          </w:tcPr>
          <w:p w:rsidR="00345A12" w:rsidRPr="003B52A0" w:rsidRDefault="00345A12" w:rsidP="00540BD6">
            <w:pPr>
              <w:rPr>
                <w:rFonts w:ascii="Times New Roman" w:hAnsi="Times New Roman"/>
                <w:sz w:val="20"/>
              </w:rPr>
            </w:pPr>
            <w:proofErr w:type="spellStart"/>
            <w:r>
              <w:rPr>
                <w:rFonts w:ascii="Times New Roman" w:hAnsi="Times New Roman"/>
                <w:sz w:val="20"/>
              </w:rPr>
              <w:t>DoDAF</w:t>
            </w:r>
            <w:proofErr w:type="spellEnd"/>
            <w:r>
              <w:rPr>
                <w:rFonts w:ascii="Times New Roman" w:hAnsi="Times New Roman"/>
                <w:sz w:val="20"/>
              </w:rPr>
              <w:t xml:space="preserve"> and SYSML ,Why Systems Fail – CMM Intro, a complete systems view of these maturity models</w:t>
            </w:r>
          </w:p>
        </w:tc>
        <w:tc>
          <w:tcPr>
            <w:tcW w:w="900" w:type="dxa"/>
            <w:tcBorders>
              <w:bottom w:val="single" w:sz="4" w:space="0" w:color="auto"/>
            </w:tcBorders>
          </w:tcPr>
          <w:p w:rsidR="00345A12" w:rsidRPr="00032304" w:rsidRDefault="00345A12" w:rsidP="009A43E4">
            <w:pPr>
              <w:jc w:val="center"/>
              <w:rPr>
                <w:rFonts w:ascii="Times New Roman" w:hAnsi="Times New Roman"/>
                <w:sz w:val="20"/>
              </w:rPr>
            </w:pPr>
          </w:p>
        </w:tc>
      </w:tr>
      <w:tr w:rsidR="00345A12" w:rsidRPr="00032304" w:rsidTr="00697701">
        <w:tc>
          <w:tcPr>
            <w:tcW w:w="1098" w:type="dxa"/>
            <w:tcBorders>
              <w:bottom w:val="single" w:sz="4" w:space="0" w:color="auto"/>
            </w:tcBorders>
          </w:tcPr>
          <w:p w:rsidR="00345A12" w:rsidRPr="00032304" w:rsidRDefault="00345A12" w:rsidP="005925BB">
            <w:pPr>
              <w:rPr>
                <w:rFonts w:ascii="Times New Roman" w:hAnsi="Times New Roman"/>
                <w:sz w:val="18"/>
                <w:szCs w:val="18"/>
              </w:rPr>
            </w:pPr>
            <w:r>
              <w:rPr>
                <w:rFonts w:ascii="Times New Roman" w:hAnsi="Times New Roman"/>
                <w:sz w:val="18"/>
                <w:szCs w:val="18"/>
              </w:rPr>
              <w:t>Oct 21</w:t>
            </w:r>
          </w:p>
        </w:tc>
        <w:tc>
          <w:tcPr>
            <w:tcW w:w="900" w:type="dxa"/>
            <w:tcBorders>
              <w:bottom w:val="single" w:sz="4" w:space="0" w:color="auto"/>
            </w:tcBorders>
          </w:tcPr>
          <w:p w:rsidR="00345A12" w:rsidRDefault="00345A12" w:rsidP="00777E70">
            <w:pPr>
              <w:jc w:val="center"/>
              <w:rPr>
                <w:rFonts w:ascii="Times New Roman" w:hAnsi="Times New Roman"/>
                <w:sz w:val="20"/>
              </w:rPr>
            </w:pPr>
            <w:r>
              <w:rPr>
                <w:rFonts w:ascii="Times New Roman" w:hAnsi="Times New Roman"/>
                <w:sz w:val="20"/>
              </w:rPr>
              <w:t>12</w:t>
            </w:r>
          </w:p>
        </w:tc>
        <w:tc>
          <w:tcPr>
            <w:tcW w:w="900" w:type="dxa"/>
            <w:tcBorders>
              <w:bottom w:val="single" w:sz="4" w:space="0" w:color="auto"/>
            </w:tcBorders>
          </w:tcPr>
          <w:p w:rsidR="00345A12" w:rsidRPr="00032304" w:rsidRDefault="00345A12" w:rsidP="00777E70">
            <w:pPr>
              <w:jc w:val="center"/>
              <w:rPr>
                <w:rFonts w:ascii="Times New Roman" w:hAnsi="Times New Roman"/>
                <w:sz w:val="20"/>
              </w:rPr>
            </w:pPr>
            <w:r>
              <w:rPr>
                <w:rFonts w:ascii="Times New Roman" w:hAnsi="Times New Roman"/>
                <w:sz w:val="20"/>
              </w:rPr>
              <w:t>*, *</w:t>
            </w:r>
          </w:p>
        </w:tc>
        <w:tc>
          <w:tcPr>
            <w:tcW w:w="5670" w:type="dxa"/>
            <w:tcBorders>
              <w:bottom w:val="single" w:sz="4" w:space="0" w:color="auto"/>
            </w:tcBorders>
          </w:tcPr>
          <w:p w:rsidR="00345A12" w:rsidRPr="00032304" w:rsidRDefault="00345A12" w:rsidP="00540BD6">
            <w:pPr>
              <w:rPr>
                <w:rFonts w:ascii="Times New Roman" w:hAnsi="Times New Roman"/>
                <w:sz w:val="20"/>
              </w:rPr>
            </w:pPr>
            <w:r>
              <w:rPr>
                <w:rFonts w:ascii="Times New Roman" w:hAnsi="Times New Roman"/>
                <w:sz w:val="20"/>
              </w:rPr>
              <w:t>From CMM and CMMI – putting CMMI into practice</w:t>
            </w:r>
          </w:p>
        </w:tc>
        <w:tc>
          <w:tcPr>
            <w:tcW w:w="900" w:type="dxa"/>
            <w:tcBorders>
              <w:bottom w:val="single" w:sz="4" w:space="0" w:color="auto"/>
            </w:tcBorders>
          </w:tcPr>
          <w:p w:rsidR="00345A12" w:rsidRPr="00032304" w:rsidRDefault="00345A12" w:rsidP="009A43E4">
            <w:pPr>
              <w:jc w:val="center"/>
              <w:rPr>
                <w:rFonts w:ascii="Times New Roman" w:hAnsi="Times New Roman"/>
                <w:b/>
                <w:i/>
                <w:sz w:val="20"/>
              </w:rPr>
            </w:pPr>
          </w:p>
        </w:tc>
      </w:tr>
      <w:tr w:rsidR="00345A12" w:rsidRPr="00032304" w:rsidTr="00697701">
        <w:tc>
          <w:tcPr>
            <w:tcW w:w="1098" w:type="dxa"/>
            <w:tcBorders>
              <w:bottom w:val="single" w:sz="4" w:space="0" w:color="auto"/>
            </w:tcBorders>
          </w:tcPr>
          <w:p w:rsidR="00345A12" w:rsidRDefault="00345A12" w:rsidP="005925BB">
            <w:pPr>
              <w:rPr>
                <w:rFonts w:ascii="Times New Roman" w:hAnsi="Times New Roman"/>
                <w:sz w:val="18"/>
                <w:szCs w:val="18"/>
              </w:rPr>
            </w:pPr>
          </w:p>
        </w:tc>
        <w:tc>
          <w:tcPr>
            <w:tcW w:w="900" w:type="dxa"/>
            <w:tcBorders>
              <w:bottom w:val="single" w:sz="4" w:space="0" w:color="auto"/>
            </w:tcBorders>
          </w:tcPr>
          <w:p w:rsidR="00345A12" w:rsidRDefault="00345A12" w:rsidP="00777E70">
            <w:pPr>
              <w:jc w:val="center"/>
              <w:rPr>
                <w:rFonts w:ascii="Times New Roman" w:hAnsi="Times New Roman"/>
                <w:sz w:val="20"/>
              </w:rPr>
            </w:pPr>
          </w:p>
        </w:tc>
        <w:tc>
          <w:tcPr>
            <w:tcW w:w="900" w:type="dxa"/>
            <w:tcBorders>
              <w:bottom w:val="single" w:sz="4" w:space="0" w:color="auto"/>
            </w:tcBorders>
          </w:tcPr>
          <w:p w:rsidR="00345A12" w:rsidRDefault="00345A12" w:rsidP="00777E70">
            <w:pPr>
              <w:jc w:val="center"/>
              <w:rPr>
                <w:rFonts w:ascii="Times New Roman" w:hAnsi="Times New Roman"/>
                <w:sz w:val="20"/>
              </w:rPr>
            </w:pPr>
          </w:p>
        </w:tc>
        <w:tc>
          <w:tcPr>
            <w:tcW w:w="5670" w:type="dxa"/>
            <w:tcBorders>
              <w:bottom w:val="single" w:sz="4" w:space="0" w:color="auto"/>
            </w:tcBorders>
          </w:tcPr>
          <w:p w:rsidR="00345A12" w:rsidRDefault="00345A12" w:rsidP="00540BD6">
            <w:pPr>
              <w:rPr>
                <w:rFonts w:ascii="Times New Roman" w:hAnsi="Times New Roman"/>
                <w:sz w:val="20"/>
              </w:rPr>
            </w:pPr>
            <w:r>
              <w:rPr>
                <w:rFonts w:ascii="Times New Roman" w:hAnsi="Times New Roman"/>
                <w:sz w:val="20"/>
              </w:rPr>
              <w:t>(Midterm Exam covers material to here!!!)</w:t>
            </w:r>
          </w:p>
        </w:tc>
        <w:tc>
          <w:tcPr>
            <w:tcW w:w="900" w:type="dxa"/>
            <w:tcBorders>
              <w:bottom w:val="single" w:sz="4" w:space="0" w:color="auto"/>
            </w:tcBorders>
          </w:tcPr>
          <w:p w:rsidR="00345A12" w:rsidRPr="00032304" w:rsidRDefault="00345A12" w:rsidP="009A43E4">
            <w:pPr>
              <w:jc w:val="center"/>
              <w:rPr>
                <w:rFonts w:ascii="Times New Roman" w:hAnsi="Times New Roman"/>
                <w:b/>
                <w:i/>
                <w:sz w:val="20"/>
              </w:rPr>
            </w:pPr>
          </w:p>
        </w:tc>
      </w:tr>
      <w:tr w:rsidR="00345A12" w:rsidRPr="00032304" w:rsidTr="00697701">
        <w:tc>
          <w:tcPr>
            <w:tcW w:w="1098" w:type="dxa"/>
            <w:tcBorders>
              <w:top w:val="single" w:sz="4" w:space="0" w:color="auto"/>
            </w:tcBorders>
          </w:tcPr>
          <w:p w:rsidR="00345A12" w:rsidRDefault="00345A12" w:rsidP="005925BB">
            <w:pPr>
              <w:rPr>
                <w:rFonts w:ascii="Times New Roman" w:hAnsi="Times New Roman"/>
                <w:sz w:val="18"/>
                <w:szCs w:val="18"/>
              </w:rPr>
            </w:pPr>
            <w:r>
              <w:rPr>
                <w:rFonts w:ascii="Times New Roman" w:hAnsi="Times New Roman"/>
                <w:sz w:val="18"/>
                <w:szCs w:val="18"/>
              </w:rPr>
              <w:t>Oct 23</w:t>
            </w:r>
          </w:p>
        </w:tc>
        <w:tc>
          <w:tcPr>
            <w:tcW w:w="900" w:type="dxa"/>
            <w:tcBorders>
              <w:top w:val="single" w:sz="4" w:space="0" w:color="auto"/>
            </w:tcBorders>
          </w:tcPr>
          <w:p w:rsidR="00345A12" w:rsidRDefault="00345A12" w:rsidP="0044347A">
            <w:pPr>
              <w:jc w:val="center"/>
              <w:rPr>
                <w:rFonts w:ascii="Times New Roman" w:hAnsi="Times New Roman"/>
                <w:sz w:val="20"/>
              </w:rPr>
            </w:pPr>
            <w:r>
              <w:rPr>
                <w:rFonts w:ascii="Times New Roman" w:hAnsi="Times New Roman"/>
                <w:sz w:val="20"/>
              </w:rPr>
              <w:t>13</w:t>
            </w:r>
          </w:p>
        </w:tc>
        <w:tc>
          <w:tcPr>
            <w:tcW w:w="900" w:type="dxa"/>
            <w:tcBorders>
              <w:top w:val="single" w:sz="4" w:space="0" w:color="auto"/>
            </w:tcBorders>
          </w:tcPr>
          <w:p w:rsidR="00345A12" w:rsidRPr="00032304" w:rsidRDefault="00345A12" w:rsidP="00B34790">
            <w:pPr>
              <w:jc w:val="center"/>
              <w:rPr>
                <w:rFonts w:ascii="Times New Roman" w:hAnsi="Times New Roman"/>
                <w:sz w:val="20"/>
              </w:rPr>
            </w:pPr>
            <w:r>
              <w:rPr>
                <w:rFonts w:ascii="Times New Roman" w:hAnsi="Times New Roman"/>
                <w:sz w:val="20"/>
              </w:rPr>
              <w:t>*</w:t>
            </w:r>
          </w:p>
        </w:tc>
        <w:tc>
          <w:tcPr>
            <w:tcW w:w="5670" w:type="dxa"/>
            <w:tcBorders>
              <w:top w:val="single" w:sz="4" w:space="0" w:color="auto"/>
            </w:tcBorders>
          </w:tcPr>
          <w:p w:rsidR="00345A12" w:rsidRPr="00032304" w:rsidRDefault="00345A12" w:rsidP="00B34790">
            <w:pPr>
              <w:rPr>
                <w:rFonts w:ascii="Times New Roman" w:hAnsi="Times New Roman"/>
                <w:sz w:val="20"/>
              </w:rPr>
            </w:pPr>
            <w:r>
              <w:rPr>
                <w:rFonts w:ascii="Times New Roman" w:hAnsi="Times New Roman"/>
                <w:sz w:val="20"/>
              </w:rPr>
              <w:t>Integration of R&amp;D with SE</w:t>
            </w:r>
          </w:p>
        </w:tc>
        <w:tc>
          <w:tcPr>
            <w:tcW w:w="900" w:type="dxa"/>
            <w:tcBorders>
              <w:top w:val="single" w:sz="4" w:space="0" w:color="auto"/>
            </w:tcBorders>
          </w:tcPr>
          <w:p w:rsidR="00345A12" w:rsidRPr="00032304" w:rsidRDefault="00345A12" w:rsidP="009A43E4">
            <w:pPr>
              <w:jc w:val="center"/>
              <w:rPr>
                <w:rFonts w:ascii="Times New Roman" w:hAnsi="Times New Roman"/>
                <w:b/>
                <w:i/>
                <w:sz w:val="20"/>
              </w:rPr>
            </w:pPr>
          </w:p>
        </w:tc>
      </w:tr>
      <w:tr w:rsidR="00345A12" w:rsidRPr="00032304">
        <w:tc>
          <w:tcPr>
            <w:tcW w:w="1098" w:type="dxa"/>
          </w:tcPr>
          <w:p w:rsidR="00345A12" w:rsidRPr="00032304" w:rsidRDefault="00345A12" w:rsidP="005925BB">
            <w:pPr>
              <w:rPr>
                <w:rFonts w:ascii="Times New Roman" w:hAnsi="Times New Roman"/>
                <w:sz w:val="18"/>
                <w:szCs w:val="18"/>
              </w:rPr>
            </w:pPr>
            <w:r>
              <w:rPr>
                <w:rFonts w:ascii="Times New Roman" w:hAnsi="Times New Roman"/>
                <w:sz w:val="18"/>
                <w:szCs w:val="18"/>
              </w:rPr>
              <w:t>Oct 28</w:t>
            </w:r>
          </w:p>
        </w:tc>
        <w:tc>
          <w:tcPr>
            <w:tcW w:w="900" w:type="dxa"/>
          </w:tcPr>
          <w:p w:rsidR="00345A12" w:rsidRDefault="00345A12" w:rsidP="0044347A">
            <w:pPr>
              <w:jc w:val="center"/>
              <w:rPr>
                <w:rFonts w:ascii="Times New Roman" w:hAnsi="Times New Roman"/>
                <w:sz w:val="20"/>
              </w:rPr>
            </w:pPr>
            <w:r>
              <w:rPr>
                <w:rFonts w:ascii="Times New Roman" w:hAnsi="Times New Roman"/>
                <w:sz w:val="20"/>
              </w:rPr>
              <w:t>14</w:t>
            </w:r>
          </w:p>
        </w:tc>
        <w:tc>
          <w:tcPr>
            <w:tcW w:w="900" w:type="dxa"/>
          </w:tcPr>
          <w:p w:rsidR="00345A12" w:rsidRDefault="00345A12" w:rsidP="00B34790">
            <w:pPr>
              <w:jc w:val="center"/>
              <w:rPr>
                <w:rFonts w:ascii="Times New Roman" w:hAnsi="Times New Roman"/>
                <w:sz w:val="20"/>
              </w:rPr>
            </w:pPr>
          </w:p>
        </w:tc>
        <w:tc>
          <w:tcPr>
            <w:tcW w:w="5670" w:type="dxa"/>
          </w:tcPr>
          <w:p w:rsidR="00345A12" w:rsidRPr="00032304" w:rsidRDefault="00345A12" w:rsidP="00811E87">
            <w:pPr>
              <w:rPr>
                <w:rFonts w:ascii="Times New Roman" w:hAnsi="Times New Roman"/>
                <w:sz w:val="20"/>
              </w:rPr>
            </w:pPr>
            <w:r>
              <w:rPr>
                <w:rFonts w:ascii="Times New Roman" w:hAnsi="Times New Roman"/>
                <w:sz w:val="20"/>
              </w:rPr>
              <w:t xml:space="preserve"> Risk in Systems Engineering with Dr. Dan McCarville</w:t>
            </w:r>
          </w:p>
        </w:tc>
        <w:tc>
          <w:tcPr>
            <w:tcW w:w="900" w:type="dxa"/>
          </w:tcPr>
          <w:p w:rsidR="00345A12" w:rsidRPr="00032304" w:rsidRDefault="00345A12" w:rsidP="008858F5">
            <w:pPr>
              <w:rPr>
                <w:rFonts w:ascii="Times New Roman" w:hAnsi="Times New Roman"/>
                <w:b/>
                <w:i/>
                <w:sz w:val="20"/>
              </w:rPr>
            </w:pPr>
          </w:p>
        </w:tc>
      </w:tr>
      <w:tr w:rsidR="00345A12" w:rsidRPr="00032304">
        <w:tc>
          <w:tcPr>
            <w:tcW w:w="1098" w:type="dxa"/>
          </w:tcPr>
          <w:p w:rsidR="00345A12" w:rsidRDefault="00345A12" w:rsidP="005925BB">
            <w:pPr>
              <w:rPr>
                <w:rFonts w:ascii="Times New Roman" w:hAnsi="Times New Roman"/>
                <w:sz w:val="18"/>
                <w:szCs w:val="18"/>
              </w:rPr>
            </w:pPr>
            <w:r>
              <w:rPr>
                <w:rFonts w:ascii="Times New Roman" w:hAnsi="Times New Roman"/>
                <w:sz w:val="18"/>
                <w:szCs w:val="18"/>
              </w:rPr>
              <w:t>Oct 30</w:t>
            </w:r>
          </w:p>
        </w:tc>
        <w:tc>
          <w:tcPr>
            <w:tcW w:w="900" w:type="dxa"/>
          </w:tcPr>
          <w:p w:rsidR="00345A12" w:rsidRDefault="00345A12" w:rsidP="0044347A">
            <w:pPr>
              <w:jc w:val="center"/>
              <w:rPr>
                <w:rFonts w:ascii="Times New Roman" w:hAnsi="Times New Roman"/>
                <w:sz w:val="20"/>
              </w:rPr>
            </w:pPr>
            <w:r>
              <w:rPr>
                <w:rFonts w:ascii="Times New Roman" w:hAnsi="Times New Roman"/>
                <w:sz w:val="20"/>
              </w:rPr>
              <w:t>15</w:t>
            </w:r>
          </w:p>
        </w:tc>
        <w:tc>
          <w:tcPr>
            <w:tcW w:w="900" w:type="dxa"/>
          </w:tcPr>
          <w:p w:rsidR="00345A12" w:rsidRPr="00032304" w:rsidRDefault="00345A12" w:rsidP="005925BB">
            <w:pPr>
              <w:jc w:val="center"/>
              <w:rPr>
                <w:rFonts w:ascii="Times New Roman" w:hAnsi="Times New Roman"/>
                <w:sz w:val="20"/>
              </w:rPr>
            </w:pPr>
            <w:r>
              <w:rPr>
                <w:rFonts w:ascii="Times New Roman" w:hAnsi="Times New Roman"/>
                <w:sz w:val="20"/>
              </w:rPr>
              <w:t>*, *</w:t>
            </w:r>
          </w:p>
        </w:tc>
        <w:tc>
          <w:tcPr>
            <w:tcW w:w="5670" w:type="dxa"/>
          </w:tcPr>
          <w:p w:rsidR="00345A12" w:rsidRPr="005E615B" w:rsidRDefault="00345A12" w:rsidP="00811E87">
            <w:pPr>
              <w:rPr>
                <w:rFonts w:ascii="Times New Roman" w:hAnsi="Times New Roman"/>
                <w:sz w:val="20"/>
              </w:rPr>
            </w:pPr>
            <w:r>
              <w:rPr>
                <w:rFonts w:ascii="Times New Roman" w:hAnsi="Times New Roman"/>
                <w:b/>
                <w:sz w:val="20"/>
              </w:rPr>
              <w:t xml:space="preserve">Program Management of Large Scale Systems: </w:t>
            </w:r>
            <w:r>
              <w:rPr>
                <w:rFonts w:ascii="Times New Roman" w:hAnsi="Times New Roman"/>
                <w:sz w:val="20"/>
              </w:rPr>
              <w:t xml:space="preserve">PM Tools, e.g. Microsoft Project*, Primavera*, et.al. with </w:t>
            </w:r>
            <w:r w:rsidR="008B4A73">
              <w:rPr>
                <w:rFonts w:ascii="Times New Roman" w:hAnsi="Times New Roman"/>
                <w:sz w:val="20"/>
              </w:rPr>
              <w:t>Zhen Zhao</w:t>
            </w:r>
          </w:p>
        </w:tc>
        <w:tc>
          <w:tcPr>
            <w:tcW w:w="900" w:type="dxa"/>
          </w:tcPr>
          <w:p w:rsidR="00345A12" w:rsidRPr="00032304" w:rsidRDefault="00345A12" w:rsidP="005925BB">
            <w:pPr>
              <w:jc w:val="center"/>
              <w:rPr>
                <w:rFonts w:ascii="Times New Roman" w:hAnsi="Times New Roman"/>
                <w:sz w:val="20"/>
              </w:rPr>
            </w:pPr>
          </w:p>
        </w:tc>
      </w:tr>
      <w:tr w:rsidR="00345A12" w:rsidRPr="00032304">
        <w:tc>
          <w:tcPr>
            <w:tcW w:w="1098" w:type="dxa"/>
          </w:tcPr>
          <w:p w:rsidR="00345A12" w:rsidRDefault="00345A12" w:rsidP="0044347A">
            <w:pPr>
              <w:rPr>
                <w:rFonts w:ascii="Times New Roman" w:hAnsi="Times New Roman"/>
                <w:sz w:val="18"/>
                <w:szCs w:val="18"/>
              </w:rPr>
            </w:pPr>
            <w:r>
              <w:rPr>
                <w:rFonts w:ascii="Times New Roman" w:hAnsi="Times New Roman"/>
                <w:sz w:val="18"/>
                <w:szCs w:val="18"/>
              </w:rPr>
              <w:t>Nov 4</w:t>
            </w:r>
          </w:p>
        </w:tc>
        <w:tc>
          <w:tcPr>
            <w:tcW w:w="900" w:type="dxa"/>
          </w:tcPr>
          <w:p w:rsidR="00345A12" w:rsidRDefault="00345A12" w:rsidP="0044347A">
            <w:pPr>
              <w:jc w:val="center"/>
              <w:rPr>
                <w:rFonts w:ascii="Times New Roman" w:hAnsi="Times New Roman"/>
                <w:sz w:val="20"/>
              </w:rPr>
            </w:pPr>
          </w:p>
        </w:tc>
        <w:tc>
          <w:tcPr>
            <w:tcW w:w="900" w:type="dxa"/>
          </w:tcPr>
          <w:p w:rsidR="00345A12" w:rsidRDefault="00345A12" w:rsidP="005925BB">
            <w:pPr>
              <w:jc w:val="center"/>
              <w:rPr>
                <w:rFonts w:ascii="Times New Roman" w:hAnsi="Times New Roman"/>
                <w:sz w:val="20"/>
              </w:rPr>
            </w:pPr>
          </w:p>
        </w:tc>
        <w:tc>
          <w:tcPr>
            <w:tcW w:w="5670" w:type="dxa"/>
          </w:tcPr>
          <w:p w:rsidR="00345A12" w:rsidRPr="003B52A0" w:rsidRDefault="00345A12" w:rsidP="0044347A">
            <w:pPr>
              <w:rPr>
                <w:rFonts w:ascii="Times New Roman" w:hAnsi="Times New Roman"/>
                <w:sz w:val="20"/>
              </w:rPr>
            </w:pPr>
            <w:r w:rsidRPr="003A5159">
              <w:rPr>
                <w:rFonts w:ascii="Times New Roman" w:hAnsi="Times New Roman"/>
                <w:b/>
                <w:sz w:val="20"/>
              </w:rPr>
              <w:t>MIDTERM –</w:t>
            </w:r>
            <w:r>
              <w:rPr>
                <w:rFonts w:ascii="Times New Roman" w:hAnsi="Times New Roman"/>
                <w:sz w:val="20"/>
              </w:rPr>
              <w:t xml:space="preserve"> Exam will be posted on the web Sunday, 11/3 and due close of business on Tuesday, 11/5 – covers material through 10/22 so </w:t>
            </w:r>
            <w:r w:rsidRPr="008B4A73">
              <w:rPr>
                <w:rFonts w:ascii="Times New Roman" w:hAnsi="Times New Roman"/>
                <w:b/>
                <w:sz w:val="20"/>
              </w:rPr>
              <w:t>NO CLASS on Monday, November 4</w:t>
            </w:r>
          </w:p>
        </w:tc>
        <w:tc>
          <w:tcPr>
            <w:tcW w:w="900" w:type="dxa"/>
          </w:tcPr>
          <w:p w:rsidR="00345A12" w:rsidRPr="00032304" w:rsidRDefault="00345A12" w:rsidP="0044347A">
            <w:pPr>
              <w:jc w:val="center"/>
              <w:rPr>
                <w:rFonts w:ascii="Times New Roman" w:hAnsi="Times New Roman"/>
                <w:sz w:val="20"/>
              </w:rPr>
            </w:pPr>
            <w:r>
              <w:rPr>
                <w:rFonts w:ascii="Times New Roman" w:hAnsi="Times New Roman"/>
                <w:sz w:val="20"/>
              </w:rPr>
              <w:t>200 points</w:t>
            </w:r>
          </w:p>
        </w:tc>
      </w:tr>
      <w:tr w:rsidR="00345A12" w:rsidRPr="00032304">
        <w:tc>
          <w:tcPr>
            <w:tcW w:w="1098" w:type="dxa"/>
          </w:tcPr>
          <w:p w:rsidR="00345A12" w:rsidRPr="00032304" w:rsidRDefault="00345A12" w:rsidP="0044347A">
            <w:pPr>
              <w:rPr>
                <w:rFonts w:ascii="Times New Roman" w:hAnsi="Times New Roman"/>
                <w:sz w:val="18"/>
                <w:szCs w:val="18"/>
              </w:rPr>
            </w:pPr>
            <w:r>
              <w:rPr>
                <w:rFonts w:ascii="Times New Roman" w:hAnsi="Times New Roman"/>
                <w:sz w:val="18"/>
                <w:szCs w:val="18"/>
              </w:rPr>
              <w:t>Nov 6</w:t>
            </w:r>
          </w:p>
        </w:tc>
        <w:tc>
          <w:tcPr>
            <w:tcW w:w="900" w:type="dxa"/>
          </w:tcPr>
          <w:p w:rsidR="00345A12" w:rsidRDefault="00345A12" w:rsidP="0044347A">
            <w:pPr>
              <w:jc w:val="center"/>
              <w:rPr>
                <w:rFonts w:ascii="Times New Roman" w:hAnsi="Times New Roman"/>
                <w:sz w:val="20"/>
              </w:rPr>
            </w:pPr>
            <w:r>
              <w:rPr>
                <w:rFonts w:ascii="Times New Roman" w:hAnsi="Times New Roman"/>
                <w:sz w:val="20"/>
              </w:rPr>
              <w:t>16</w:t>
            </w:r>
          </w:p>
        </w:tc>
        <w:tc>
          <w:tcPr>
            <w:tcW w:w="900" w:type="dxa"/>
          </w:tcPr>
          <w:p w:rsidR="00345A12" w:rsidRPr="00032304" w:rsidRDefault="00345A12" w:rsidP="003A5159">
            <w:pPr>
              <w:jc w:val="center"/>
              <w:rPr>
                <w:rFonts w:ascii="Times New Roman" w:hAnsi="Times New Roman"/>
                <w:sz w:val="20"/>
              </w:rPr>
            </w:pPr>
            <w:r>
              <w:rPr>
                <w:rFonts w:ascii="Times New Roman" w:hAnsi="Times New Roman"/>
                <w:sz w:val="20"/>
              </w:rPr>
              <w:t>*</w:t>
            </w:r>
          </w:p>
        </w:tc>
        <w:tc>
          <w:tcPr>
            <w:tcW w:w="5670" w:type="dxa"/>
          </w:tcPr>
          <w:p w:rsidR="00345A12" w:rsidRPr="003B52A0" w:rsidRDefault="00345A12" w:rsidP="003A5159">
            <w:pPr>
              <w:rPr>
                <w:rFonts w:ascii="Times New Roman" w:hAnsi="Times New Roman"/>
                <w:sz w:val="20"/>
              </w:rPr>
            </w:pPr>
            <w:r>
              <w:rPr>
                <w:rFonts w:ascii="Times New Roman" w:hAnsi="Times New Roman"/>
                <w:b/>
                <w:sz w:val="20"/>
              </w:rPr>
              <w:t xml:space="preserve">Modeling a System: </w:t>
            </w:r>
            <w:r>
              <w:rPr>
                <w:rFonts w:ascii="Times New Roman" w:hAnsi="Times New Roman"/>
                <w:sz w:val="20"/>
              </w:rPr>
              <w:t>Taking a Complete Systems View, IDEF Overview</w:t>
            </w:r>
          </w:p>
        </w:tc>
        <w:tc>
          <w:tcPr>
            <w:tcW w:w="900" w:type="dxa"/>
          </w:tcPr>
          <w:p w:rsidR="00345A12" w:rsidRPr="00032304" w:rsidRDefault="00345A12" w:rsidP="005925BB">
            <w:pPr>
              <w:jc w:val="center"/>
              <w:rPr>
                <w:rFonts w:ascii="Times New Roman" w:hAnsi="Times New Roman"/>
                <w:sz w:val="20"/>
              </w:rPr>
            </w:pPr>
          </w:p>
        </w:tc>
      </w:tr>
      <w:tr w:rsidR="00345A12" w:rsidRPr="00032304">
        <w:tc>
          <w:tcPr>
            <w:tcW w:w="1098" w:type="dxa"/>
          </w:tcPr>
          <w:p w:rsidR="00345A12" w:rsidRDefault="00345A12" w:rsidP="0044347A">
            <w:pPr>
              <w:rPr>
                <w:rFonts w:ascii="Times New Roman" w:hAnsi="Times New Roman"/>
                <w:sz w:val="18"/>
                <w:szCs w:val="18"/>
              </w:rPr>
            </w:pPr>
            <w:r>
              <w:rPr>
                <w:rFonts w:ascii="Times New Roman" w:hAnsi="Times New Roman"/>
                <w:sz w:val="18"/>
                <w:szCs w:val="18"/>
              </w:rPr>
              <w:t>Nov 11</w:t>
            </w:r>
          </w:p>
        </w:tc>
        <w:tc>
          <w:tcPr>
            <w:tcW w:w="900" w:type="dxa"/>
          </w:tcPr>
          <w:p w:rsidR="00345A12" w:rsidRDefault="00345A12" w:rsidP="0044347A">
            <w:pPr>
              <w:jc w:val="center"/>
              <w:rPr>
                <w:rFonts w:ascii="Times New Roman" w:hAnsi="Times New Roman"/>
                <w:sz w:val="20"/>
              </w:rPr>
            </w:pPr>
          </w:p>
        </w:tc>
        <w:tc>
          <w:tcPr>
            <w:tcW w:w="900" w:type="dxa"/>
          </w:tcPr>
          <w:p w:rsidR="00345A12" w:rsidRDefault="00345A12" w:rsidP="003A5159">
            <w:pPr>
              <w:jc w:val="center"/>
              <w:rPr>
                <w:rFonts w:ascii="Times New Roman" w:hAnsi="Times New Roman"/>
                <w:sz w:val="20"/>
              </w:rPr>
            </w:pPr>
          </w:p>
        </w:tc>
        <w:tc>
          <w:tcPr>
            <w:tcW w:w="5670" w:type="dxa"/>
          </w:tcPr>
          <w:p w:rsidR="00345A12" w:rsidRDefault="00345A12" w:rsidP="003A5159">
            <w:pPr>
              <w:rPr>
                <w:rFonts w:ascii="Times New Roman" w:hAnsi="Times New Roman"/>
                <w:b/>
                <w:sz w:val="20"/>
              </w:rPr>
            </w:pPr>
            <w:r>
              <w:rPr>
                <w:rFonts w:ascii="Times New Roman" w:hAnsi="Times New Roman"/>
                <w:b/>
                <w:sz w:val="20"/>
              </w:rPr>
              <w:t>No class – University Holiday</w:t>
            </w:r>
          </w:p>
        </w:tc>
        <w:tc>
          <w:tcPr>
            <w:tcW w:w="900" w:type="dxa"/>
          </w:tcPr>
          <w:p w:rsidR="00345A12" w:rsidRPr="00032304" w:rsidRDefault="00345A12" w:rsidP="005925BB">
            <w:pPr>
              <w:jc w:val="center"/>
              <w:rPr>
                <w:rFonts w:ascii="Times New Roman" w:hAnsi="Times New Roman"/>
                <w:sz w:val="20"/>
              </w:rPr>
            </w:pPr>
          </w:p>
        </w:tc>
      </w:tr>
      <w:tr w:rsidR="00345A12" w:rsidRPr="00032304">
        <w:tc>
          <w:tcPr>
            <w:tcW w:w="1098" w:type="dxa"/>
          </w:tcPr>
          <w:p w:rsidR="00345A12" w:rsidRPr="00032304" w:rsidRDefault="00345A12" w:rsidP="00AD490B">
            <w:pPr>
              <w:rPr>
                <w:rFonts w:ascii="Times New Roman" w:hAnsi="Times New Roman"/>
                <w:sz w:val="18"/>
                <w:szCs w:val="18"/>
              </w:rPr>
            </w:pPr>
            <w:r>
              <w:rPr>
                <w:rFonts w:ascii="Times New Roman" w:hAnsi="Times New Roman"/>
                <w:sz w:val="18"/>
                <w:szCs w:val="18"/>
              </w:rPr>
              <w:t>Nov 13</w:t>
            </w:r>
          </w:p>
        </w:tc>
        <w:tc>
          <w:tcPr>
            <w:tcW w:w="900" w:type="dxa"/>
          </w:tcPr>
          <w:p w:rsidR="00345A12" w:rsidRDefault="00345A12" w:rsidP="0044347A">
            <w:pPr>
              <w:jc w:val="center"/>
              <w:rPr>
                <w:rFonts w:ascii="Times New Roman" w:hAnsi="Times New Roman"/>
                <w:sz w:val="20"/>
              </w:rPr>
            </w:pPr>
            <w:r>
              <w:rPr>
                <w:rFonts w:ascii="Times New Roman" w:hAnsi="Times New Roman"/>
                <w:sz w:val="20"/>
              </w:rPr>
              <w:t>16a</w:t>
            </w:r>
          </w:p>
        </w:tc>
        <w:tc>
          <w:tcPr>
            <w:tcW w:w="900" w:type="dxa"/>
          </w:tcPr>
          <w:p w:rsidR="00345A12" w:rsidRPr="00032304" w:rsidRDefault="00345A12" w:rsidP="0044347A">
            <w:pPr>
              <w:jc w:val="center"/>
              <w:rPr>
                <w:rFonts w:ascii="Times New Roman" w:hAnsi="Times New Roman"/>
                <w:sz w:val="20"/>
              </w:rPr>
            </w:pPr>
          </w:p>
        </w:tc>
        <w:tc>
          <w:tcPr>
            <w:tcW w:w="5670" w:type="dxa"/>
          </w:tcPr>
          <w:p w:rsidR="00345A12" w:rsidRPr="003B52A0" w:rsidRDefault="00345A12" w:rsidP="0044347A">
            <w:pPr>
              <w:rPr>
                <w:rFonts w:ascii="Times New Roman" w:hAnsi="Times New Roman"/>
                <w:sz w:val="20"/>
              </w:rPr>
            </w:pPr>
            <w:r>
              <w:rPr>
                <w:rFonts w:ascii="Times New Roman" w:hAnsi="Times New Roman"/>
                <w:sz w:val="20"/>
              </w:rPr>
              <w:t>Total Cost of Quality</w:t>
            </w:r>
          </w:p>
        </w:tc>
        <w:tc>
          <w:tcPr>
            <w:tcW w:w="900" w:type="dxa"/>
          </w:tcPr>
          <w:p w:rsidR="00345A12" w:rsidRPr="00032304" w:rsidRDefault="00345A12" w:rsidP="00C163FF">
            <w:pPr>
              <w:jc w:val="center"/>
              <w:rPr>
                <w:rFonts w:ascii="Times New Roman" w:hAnsi="Times New Roman"/>
                <w:sz w:val="20"/>
              </w:rPr>
            </w:pPr>
          </w:p>
        </w:tc>
      </w:tr>
      <w:tr w:rsidR="00345A12" w:rsidRPr="00032304">
        <w:tc>
          <w:tcPr>
            <w:tcW w:w="1098" w:type="dxa"/>
          </w:tcPr>
          <w:p w:rsidR="00345A12" w:rsidRPr="00032304" w:rsidRDefault="00345A12" w:rsidP="0044347A">
            <w:pPr>
              <w:rPr>
                <w:rFonts w:ascii="Times New Roman" w:hAnsi="Times New Roman"/>
                <w:sz w:val="18"/>
                <w:szCs w:val="18"/>
              </w:rPr>
            </w:pPr>
            <w:r>
              <w:rPr>
                <w:rFonts w:ascii="Times New Roman" w:hAnsi="Times New Roman"/>
                <w:sz w:val="18"/>
                <w:szCs w:val="18"/>
              </w:rPr>
              <w:t>Nov 18</w:t>
            </w:r>
          </w:p>
        </w:tc>
        <w:tc>
          <w:tcPr>
            <w:tcW w:w="900" w:type="dxa"/>
          </w:tcPr>
          <w:p w:rsidR="00345A12" w:rsidRDefault="00345A12" w:rsidP="0044347A">
            <w:pPr>
              <w:jc w:val="center"/>
              <w:rPr>
                <w:rFonts w:ascii="Times New Roman" w:hAnsi="Times New Roman"/>
                <w:sz w:val="20"/>
              </w:rPr>
            </w:pPr>
            <w:r>
              <w:rPr>
                <w:rFonts w:ascii="Times New Roman" w:hAnsi="Times New Roman"/>
                <w:sz w:val="20"/>
              </w:rPr>
              <w:t>17</w:t>
            </w:r>
          </w:p>
        </w:tc>
        <w:tc>
          <w:tcPr>
            <w:tcW w:w="900" w:type="dxa"/>
          </w:tcPr>
          <w:p w:rsidR="00345A12" w:rsidRPr="00032304" w:rsidRDefault="00345A12" w:rsidP="00336B60">
            <w:pPr>
              <w:jc w:val="center"/>
              <w:rPr>
                <w:rFonts w:ascii="Times New Roman" w:hAnsi="Times New Roman"/>
                <w:sz w:val="20"/>
              </w:rPr>
            </w:pPr>
            <w:r>
              <w:rPr>
                <w:rFonts w:ascii="Times New Roman" w:hAnsi="Times New Roman"/>
                <w:sz w:val="20"/>
              </w:rPr>
              <w:t>*</w:t>
            </w:r>
          </w:p>
        </w:tc>
        <w:tc>
          <w:tcPr>
            <w:tcW w:w="5670" w:type="dxa"/>
          </w:tcPr>
          <w:p w:rsidR="00345A12" w:rsidRPr="003B52A0" w:rsidRDefault="00345A12" w:rsidP="00137E0C">
            <w:pPr>
              <w:rPr>
                <w:rFonts w:ascii="Times New Roman" w:hAnsi="Times New Roman"/>
                <w:sz w:val="20"/>
              </w:rPr>
            </w:pPr>
            <w:r>
              <w:rPr>
                <w:rFonts w:ascii="Times New Roman" w:hAnsi="Times New Roman"/>
                <w:sz w:val="20"/>
              </w:rPr>
              <w:t>UML and Use Cases using UML</w:t>
            </w:r>
          </w:p>
        </w:tc>
        <w:tc>
          <w:tcPr>
            <w:tcW w:w="900" w:type="dxa"/>
          </w:tcPr>
          <w:p w:rsidR="00345A12" w:rsidRPr="00032304" w:rsidRDefault="00345A12" w:rsidP="00C163FF">
            <w:pPr>
              <w:jc w:val="center"/>
              <w:rPr>
                <w:rFonts w:ascii="Times New Roman" w:hAnsi="Times New Roman"/>
                <w:sz w:val="20"/>
              </w:rPr>
            </w:pPr>
          </w:p>
        </w:tc>
      </w:tr>
      <w:tr w:rsidR="00345A12" w:rsidRPr="00032304">
        <w:tc>
          <w:tcPr>
            <w:tcW w:w="1098" w:type="dxa"/>
          </w:tcPr>
          <w:p w:rsidR="00345A12" w:rsidRPr="00032304" w:rsidRDefault="00345A12" w:rsidP="0044347A">
            <w:pPr>
              <w:rPr>
                <w:rFonts w:ascii="Times New Roman" w:hAnsi="Times New Roman"/>
                <w:sz w:val="18"/>
                <w:szCs w:val="18"/>
              </w:rPr>
            </w:pPr>
            <w:r>
              <w:rPr>
                <w:rFonts w:ascii="Times New Roman" w:hAnsi="Times New Roman"/>
                <w:sz w:val="18"/>
                <w:szCs w:val="18"/>
              </w:rPr>
              <w:t>Nov 20</w:t>
            </w:r>
          </w:p>
        </w:tc>
        <w:tc>
          <w:tcPr>
            <w:tcW w:w="900" w:type="dxa"/>
          </w:tcPr>
          <w:p w:rsidR="00345A12" w:rsidRDefault="00345A12" w:rsidP="0044347A">
            <w:pPr>
              <w:jc w:val="center"/>
              <w:rPr>
                <w:rFonts w:ascii="Times New Roman" w:hAnsi="Times New Roman"/>
                <w:sz w:val="20"/>
              </w:rPr>
            </w:pPr>
            <w:r>
              <w:rPr>
                <w:rFonts w:ascii="Times New Roman" w:hAnsi="Times New Roman"/>
                <w:sz w:val="20"/>
              </w:rPr>
              <w:t>18</w:t>
            </w:r>
          </w:p>
        </w:tc>
        <w:tc>
          <w:tcPr>
            <w:tcW w:w="900" w:type="dxa"/>
          </w:tcPr>
          <w:p w:rsidR="00345A12" w:rsidRPr="00032304" w:rsidRDefault="00345A12" w:rsidP="00336B60">
            <w:pPr>
              <w:jc w:val="center"/>
              <w:rPr>
                <w:rFonts w:ascii="Times New Roman" w:hAnsi="Times New Roman"/>
                <w:sz w:val="20"/>
              </w:rPr>
            </w:pPr>
            <w:r>
              <w:rPr>
                <w:rFonts w:ascii="Times New Roman" w:hAnsi="Times New Roman"/>
                <w:sz w:val="20"/>
              </w:rPr>
              <w:t>*</w:t>
            </w:r>
          </w:p>
        </w:tc>
        <w:tc>
          <w:tcPr>
            <w:tcW w:w="5670" w:type="dxa"/>
          </w:tcPr>
          <w:p w:rsidR="00345A12" w:rsidRPr="00F97AE3" w:rsidRDefault="00345A12" w:rsidP="00785F7E">
            <w:pPr>
              <w:rPr>
                <w:rFonts w:ascii="Times New Roman" w:hAnsi="Times New Roman"/>
                <w:sz w:val="20"/>
              </w:rPr>
            </w:pPr>
            <w:r>
              <w:rPr>
                <w:rFonts w:ascii="Times New Roman" w:hAnsi="Times New Roman"/>
                <w:sz w:val="20"/>
              </w:rPr>
              <w:t>BPM and BPMN , Static and Dynamic Enterprise Modeling</w:t>
            </w:r>
          </w:p>
        </w:tc>
        <w:tc>
          <w:tcPr>
            <w:tcW w:w="900" w:type="dxa"/>
          </w:tcPr>
          <w:p w:rsidR="00345A12" w:rsidRPr="00032304" w:rsidRDefault="00345A12" w:rsidP="00C163FF">
            <w:pPr>
              <w:jc w:val="center"/>
              <w:rPr>
                <w:rFonts w:ascii="Times New Roman" w:hAnsi="Times New Roman"/>
                <w:sz w:val="20"/>
              </w:rPr>
            </w:pPr>
          </w:p>
        </w:tc>
      </w:tr>
      <w:tr w:rsidR="00345A12" w:rsidRPr="00032304">
        <w:tc>
          <w:tcPr>
            <w:tcW w:w="1098" w:type="dxa"/>
          </w:tcPr>
          <w:p w:rsidR="00345A12" w:rsidRDefault="00345A12" w:rsidP="0044347A">
            <w:pPr>
              <w:rPr>
                <w:rFonts w:ascii="Times New Roman" w:hAnsi="Times New Roman"/>
                <w:sz w:val="18"/>
                <w:szCs w:val="18"/>
              </w:rPr>
            </w:pPr>
            <w:r>
              <w:rPr>
                <w:rFonts w:ascii="Times New Roman" w:hAnsi="Times New Roman"/>
                <w:sz w:val="18"/>
                <w:szCs w:val="18"/>
              </w:rPr>
              <w:t>Nov 25</w:t>
            </w:r>
          </w:p>
        </w:tc>
        <w:tc>
          <w:tcPr>
            <w:tcW w:w="900" w:type="dxa"/>
          </w:tcPr>
          <w:p w:rsidR="00345A12" w:rsidRDefault="00345A12" w:rsidP="0044347A">
            <w:pPr>
              <w:jc w:val="center"/>
              <w:rPr>
                <w:rFonts w:ascii="Times New Roman" w:hAnsi="Times New Roman"/>
                <w:sz w:val="20"/>
              </w:rPr>
            </w:pPr>
            <w:r>
              <w:rPr>
                <w:rFonts w:ascii="Times New Roman" w:hAnsi="Times New Roman"/>
                <w:sz w:val="20"/>
              </w:rPr>
              <w:t>22</w:t>
            </w:r>
          </w:p>
        </w:tc>
        <w:tc>
          <w:tcPr>
            <w:tcW w:w="900" w:type="dxa"/>
          </w:tcPr>
          <w:p w:rsidR="00345A12" w:rsidRPr="00032304" w:rsidRDefault="00345A12" w:rsidP="00A34F7E">
            <w:pPr>
              <w:jc w:val="center"/>
              <w:rPr>
                <w:rFonts w:ascii="Times New Roman" w:hAnsi="Times New Roman"/>
                <w:sz w:val="20"/>
              </w:rPr>
            </w:pPr>
            <w:r>
              <w:rPr>
                <w:rFonts w:ascii="Times New Roman" w:hAnsi="Times New Roman"/>
                <w:sz w:val="20"/>
              </w:rPr>
              <w:t>*</w:t>
            </w:r>
          </w:p>
        </w:tc>
        <w:tc>
          <w:tcPr>
            <w:tcW w:w="5670" w:type="dxa"/>
          </w:tcPr>
          <w:p w:rsidR="00345A12" w:rsidRPr="003B52A0" w:rsidRDefault="00345A12" w:rsidP="00A34F7E">
            <w:pPr>
              <w:rPr>
                <w:rFonts w:ascii="Times New Roman" w:hAnsi="Times New Roman"/>
                <w:sz w:val="20"/>
              </w:rPr>
            </w:pPr>
            <w:r>
              <w:rPr>
                <w:rFonts w:ascii="Times New Roman" w:hAnsi="Times New Roman"/>
                <w:b/>
                <w:sz w:val="20"/>
              </w:rPr>
              <w:t xml:space="preserve">Predicting Costs: </w:t>
            </w:r>
            <w:r>
              <w:rPr>
                <w:rFonts w:ascii="Times New Roman" w:hAnsi="Times New Roman"/>
                <w:sz w:val="20"/>
              </w:rPr>
              <w:t>the COCOMO* Model for software</w:t>
            </w:r>
          </w:p>
        </w:tc>
        <w:tc>
          <w:tcPr>
            <w:tcW w:w="900" w:type="dxa"/>
          </w:tcPr>
          <w:p w:rsidR="00345A12" w:rsidRPr="00032304" w:rsidRDefault="00345A12" w:rsidP="00C163FF">
            <w:pPr>
              <w:jc w:val="center"/>
              <w:rPr>
                <w:rFonts w:ascii="Times New Roman" w:hAnsi="Times New Roman"/>
                <w:sz w:val="20"/>
              </w:rPr>
            </w:pPr>
          </w:p>
        </w:tc>
      </w:tr>
      <w:tr w:rsidR="00345A12" w:rsidRPr="00032304">
        <w:tc>
          <w:tcPr>
            <w:tcW w:w="1098" w:type="dxa"/>
          </w:tcPr>
          <w:p w:rsidR="00345A12" w:rsidRPr="00032304" w:rsidRDefault="00345A12" w:rsidP="0044347A">
            <w:pPr>
              <w:rPr>
                <w:rFonts w:ascii="Times New Roman" w:hAnsi="Times New Roman"/>
                <w:sz w:val="18"/>
                <w:szCs w:val="18"/>
              </w:rPr>
            </w:pPr>
            <w:r>
              <w:rPr>
                <w:rFonts w:ascii="Times New Roman" w:hAnsi="Times New Roman"/>
                <w:sz w:val="18"/>
                <w:szCs w:val="18"/>
              </w:rPr>
              <w:t>Nov 27</w:t>
            </w:r>
          </w:p>
        </w:tc>
        <w:tc>
          <w:tcPr>
            <w:tcW w:w="900" w:type="dxa"/>
          </w:tcPr>
          <w:p w:rsidR="00345A12" w:rsidRDefault="00345A12" w:rsidP="0044347A">
            <w:pPr>
              <w:jc w:val="center"/>
              <w:rPr>
                <w:rFonts w:ascii="Times New Roman" w:hAnsi="Times New Roman"/>
                <w:sz w:val="20"/>
              </w:rPr>
            </w:pPr>
            <w:r>
              <w:rPr>
                <w:rFonts w:ascii="Times New Roman" w:hAnsi="Times New Roman"/>
                <w:sz w:val="20"/>
              </w:rPr>
              <w:t>23</w:t>
            </w:r>
          </w:p>
        </w:tc>
        <w:tc>
          <w:tcPr>
            <w:tcW w:w="900" w:type="dxa"/>
          </w:tcPr>
          <w:p w:rsidR="00345A12" w:rsidRPr="00032304" w:rsidRDefault="00345A12" w:rsidP="00A34F7E">
            <w:pPr>
              <w:jc w:val="center"/>
              <w:rPr>
                <w:rFonts w:ascii="Times New Roman" w:hAnsi="Times New Roman"/>
                <w:sz w:val="20"/>
              </w:rPr>
            </w:pPr>
            <w:r>
              <w:rPr>
                <w:rFonts w:ascii="Times New Roman" w:hAnsi="Times New Roman"/>
                <w:sz w:val="20"/>
              </w:rPr>
              <w:t>*</w:t>
            </w:r>
          </w:p>
        </w:tc>
        <w:tc>
          <w:tcPr>
            <w:tcW w:w="5670" w:type="dxa"/>
          </w:tcPr>
          <w:p w:rsidR="00345A12" w:rsidRPr="00032304" w:rsidRDefault="00345A12" w:rsidP="00A34F7E">
            <w:pPr>
              <w:rPr>
                <w:rFonts w:ascii="Times New Roman" w:hAnsi="Times New Roman"/>
                <w:sz w:val="20"/>
              </w:rPr>
            </w:pPr>
            <w:r>
              <w:rPr>
                <w:rFonts w:ascii="Times New Roman" w:hAnsi="Times New Roman"/>
                <w:sz w:val="20"/>
              </w:rPr>
              <w:t xml:space="preserve">Expanding COCOMO into </w:t>
            </w:r>
            <w:proofErr w:type="spellStart"/>
            <w:r>
              <w:rPr>
                <w:rFonts w:ascii="Times New Roman" w:hAnsi="Times New Roman"/>
                <w:sz w:val="20"/>
              </w:rPr>
              <w:t>CoSYSMo</w:t>
            </w:r>
            <w:proofErr w:type="spellEnd"/>
            <w:r>
              <w:rPr>
                <w:rFonts w:ascii="Times New Roman" w:hAnsi="Times New Roman"/>
                <w:sz w:val="20"/>
              </w:rPr>
              <w:t>* for total systems</w:t>
            </w:r>
          </w:p>
        </w:tc>
        <w:tc>
          <w:tcPr>
            <w:tcW w:w="900" w:type="dxa"/>
          </w:tcPr>
          <w:p w:rsidR="00345A12" w:rsidRPr="00032304" w:rsidRDefault="00345A12" w:rsidP="00C163FF">
            <w:pPr>
              <w:jc w:val="center"/>
              <w:rPr>
                <w:rFonts w:ascii="Times New Roman" w:hAnsi="Times New Roman"/>
                <w:sz w:val="20"/>
              </w:rPr>
            </w:pPr>
          </w:p>
        </w:tc>
      </w:tr>
      <w:tr w:rsidR="00345A12" w:rsidRPr="00032304">
        <w:tc>
          <w:tcPr>
            <w:tcW w:w="1098" w:type="dxa"/>
          </w:tcPr>
          <w:p w:rsidR="00345A12" w:rsidRPr="00032304" w:rsidRDefault="00345A12" w:rsidP="00175A33">
            <w:pPr>
              <w:rPr>
                <w:rFonts w:ascii="Times New Roman" w:hAnsi="Times New Roman"/>
                <w:sz w:val="18"/>
                <w:szCs w:val="18"/>
              </w:rPr>
            </w:pPr>
            <w:r>
              <w:rPr>
                <w:rFonts w:ascii="Times New Roman" w:hAnsi="Times New Roman"/>
                <w:sz w:val="18"/>
                <w:szCs w:val="18"/>
              </w:rPr>
              <w:t>Dec 2</w:t>
            </w:r>
          </w:p>
        </w:tc>
        <w:tc>
          <w:tcPr>
            <w:tcW w:w="900" w:type="dxa"/>
          </w:tcPr>
          <w:p w:rsidR="00345A12" w:rsidRDefault="00345A12" w:rsidP="0044347A">
            <w:pPr>
              <w:jc w:val="center"/>
              <w:rPr>
                <w:rFonts w:ascii="Times New Roman" w:hAnsi="Times New Roman"/>
                <w:sz w:val="20"/>
              </w:rPr>
            </w:pPr>
            <w:r>
              <w:rPr>
                <w:rFonts w:ascii="Times New Roman" w:hAnsi="Times New Roman"/>
                <w:sz w:val="20"/>
              </w:rPr>
              <w:t>24</w:t>
            </w:r>
          </w:p>
        </w:tc>
        <w:tc>
          <w:tcPr>
            <w:tcW w:w="900" w:type="dxa"/>
          </w:tcPr>
          <w:p w:rsidR="00345A12" w:rsidRPr="00032304" w:rsidRDefault="00345A12" w:rsidP="00A34F7E">
            <w:pPr>
              <w:jc w:val="center"/>
              <w:rPr>
                <w:rFonts w:ascii="Times New Roman" w:hAnsi="Times New Roman"/>
                <w:sz w:val="20"/>
              </w:rPr>
            </w:pPr>
            <w:r>
              <w:rPr>
                <w:rFonts w:ascii="Times New Roman" w:hAnsi="Times New Roman"/>
                <w:sz w:val="20"/>
              </w:rPr>
              <w:t>*, *</w:t>
            </w:r>
          </w:p>
        </w:tc>
        <w:tc>
          <w:tcPr>
            <w:tcW w:w="5670" w:type="dxa"/>
          </w:tcPr>
          <w:p w:rsidR="00345A12" w:rsidRPr="00032304" w:rsidRDefault="00345A12" w:rsidP="00A34F7E">
            <w:pPr>
              <w:rPr>
                <w:rFonts w:ascii="Times New Roman" w:hAnsi="Times New Roman"/>
                <w:sz w:val="20"/>
              </w:rPr>
            </w:pPr>
            <w:r>
              <w:rPr>
                <w:rFonts w:ascii="Times New Roman" w:hAnsi="Times New Roman"/>
                <w:sz w:val="20"/>
              </w:rPr>
              <w:t xml:space="preserve">Earned Value (EV), Cost as an Independent Variable, Using </w:t>
            </w:r>
            <w:proofErr w:type="spellStart"/>
            <w:r>
              <w:rPr>
                <w:rFonts w:ascii="Times New Roman" w:hAnsi="Times New Roman"/>
                <w:sz w:val="20"/>
              </w:rPr>
              <w:t>CoSYSMo</w:t>
            </w:r>
            <w:proofErr w:type="spellEnd"/>
            <w:r>
              <w:rPr>
                <w:rFonts w:ascii="Times New Roman" w:hAnsi="Times New Roman"/>
                <w:sz w:val="20"/>
              </w:rPr>
              <w:t xml:space="preserve"> in an SE environment</w:t>
            </w:r>
          </w:p>
        </w:tc>
        <w:tc>
          <w:tcPr>
            <w:tcW w:w="900" w:type="dxa"/>
          </w:tcPr>
          <w:p w:rsidR="00345A12" w:rsidRPr="00032304" w:rsidRDefault="00345A12" w:rsidP="00C163FF">
            <w:pPr>
              <w:jc w:val="center"/>
              <w:rPr>
                <w:rFonts w:ascii="Times New Roman" w:hAnsi="Times New Roman"/>
                <w:sz w:val="20"/>
              </w:rPr>
            </w:pPr>
          </w:p>
        </w:tc>
      </w:tr>
      <w:tr w:rsidR="00345A12" w:rsidRPr="00032304">
        <w:tc>
          <w:tcPr>
            <w:tcW w:w="1098" w:type="dxa"/>
          </w:tcPr>
          <w:p w:rsidR="00345A12" w:rsidRPr="00032304" w:rsidRDefault="00345A12" w:rsidP="0044347A">
            <w:pPr>
              <w:rPr>
                <w:rFonts w:ascii="Times New Roman" w:hAnsi="Times New Roman"/>
                <w:sz w:val="18"/>
                <w:szCs w:val="18"/>
              </w:rPr>
            </w:pPr>
            <w:r>
              <w:rPr>
                <w:rFonts w:ascii="Times New Roman" w:hAnsi="Times New Roman"/>
                <w:sz w:val="18"/>
                <w:szCs w:val="18"/>
              </w:rPr>
              <w:t>Dec 4</w:t>
            </w:r>
          </w:p>
        </w:tc>
        <w:tc>
          <w:tcPr>
            <w:tcW w:w="900" w:type="dxa"/>
          </w:tcPr>
          <w:p w:rsidR="00345A12" w:rsidRDefault="00345A12" w:rsidP="0044347A">
            <w:pPr>
              <w:jc w:val="center"/>
              <w:rPr>
                <w:rFonts w:ascii="Times New Roman" w:hAnsi="Times New Roman"/>
                <w:sz w:val="20"/>
              </w:rPr>
            </w:pPr>
            <w:r>
              <w:rPr>
                <w:rFonts w:ascii="Times New Roman" w:hAnsi="Times New Roman"/>
                <w:sz w:val="20"/>
              </w:rPr>
              <w:t>26</w:t>
            </w:r>
          </w:p>
        </w:tc>
        <w:tc>
          <w:tcPr>
            <w:tcW w:w="900" w:type="dxa"/>
          </w:tcPr>
          <w:p w:rsidR="00345A12" w:rsidRPr="00032304" w:rsidRDefault="00345A12" w:rsidP="0044347A">
            <w:pPr>
              <w:jc w:val="center"/>
              <w:rPr>
                <w:rFonts w:ascii="Times New Roman" w:hAnsi="Times New Roman"/>
                <w:sz w:val="20"/>
              </w:rPr>
            </w:pPr>
            <w:r>
              <w:rPr>
                <w:rFonts w:ascii="Times New Roman" w:hAnsi="Times New Roman"/>
                <w:sz w:val="20"/>
              </w:rPr>
              <w:t>*</w:t>
            </w:r>
          </w:p>
        </w:tc>
        <w:tc>
          <w:tcPr>
            <w:tcW w:w="5670" w:type="dxa"/>
          </w:tcPr>
          <w:p w:rsidR="00345A12" w:rsidRPr="003B52A0" w:rsidRDefault="00345A12" w:rsidP="0044347A">
            <w:pPr>
              <w:rPr>
                <w:rFonts w:ascii="Times New Roman" w:hAnsi="Times New Roman"/>
                <w:sz w:val="20"/>
              </w:rPr>
            </w:pPr>
            <w:r>
              <w:rPr>
                <w:rFonts w:ascii="Times New Roman" w:hAnsi="Times New Roman"/>
                <w:b/>
                <w:sz w:val="20"/>
              </w:rPr>
              <w:t xml:space="preserve">Managing Variability and Risk: </w:t>
            </w:r>
            <w:r>
              <w:rPr>
                <w:rFonts w:ascii="Times New Roman" w:hAnsi="Times New Roman"/>
                <w:sz w:val="20"/>
              </w:rPr>
              <w:t>Identifying Sources of Variability, FMEA</w:t>
            </w:r>
          </w:p>
        </w:tc>
        <w:tc>
          <w:tcPr>
            <w:tcW w:w="900" w:type="dxa"/>
          </w:tcPr>
          <w:p w:rsidR="00345A12" w:rsidRPr="00032304" w:rsidRDefault="00345A12" w:rsidP="00C163FF">
            <w:pPr>
              <w:jc w:val="center"/>
              <w:rPr>
                <w:rFonts w:ascii="Times New Roman" w:hAnsi="Times New Roman"/>
                <w:sz w:val="20"/>
              </w:rPr>
            </w:pPr>
          </w:p>
        </w:tc>
      </w:tr>
      <w:tr w:rsidR="00345A12" w:rsidRPr="00032304">
        <w:tc>
          <w:tcPr>
            <w:tcW w:w="1098" w:type="dxa"/>
          </w:tcPr>
          <w:p w:rsidR="00345A12" w:rsidRDefault="00345A12" w:rsidP="009A43E4">
            <w:pPr>
              <w:rPr>
                <w:rFonts w:ascii="Times New Roman" w:hAnsi="Times New Roman"/>
                <w:sz w:val="18"/>
                <w:szCs w:val="18"/>
              </w:rPr>
            </w:pPr>
            <w:r>
              <w:rPr>
                <w:rFonts w:ascii="Times New Roman" w:hAnsi="Times New Roman"/>
                <w:sz w:val="18"/>
                <w:szCs w:val="18"/>
              </w:rPr>
              <w:t>Dec 9</w:t>
            </w:r>
          </w:p>
        </w:tc>
        <w:tc>
          <w:tcPr>
            <w:tcW w:w="900" w:type="dxa"/>
          </w:tcPr>
          <w:p w:rsidR="00345A12" w:rsidRPr="00032304" w:rsidRDefault="00345A12" w:rsidP="009A43E4">
            <w:pPr>
              <w:jc w:val="center"/>
              <w:rPr>
                <w:rFonts w:ascii="Times New Roman" w:hAnsi="Times New Roman"/>
                <w:sz w:val="20"/>
              </w:rPr>
            </w:pPr>
          </w:p>
        </w:tc>
        <w:tc>
          <w:tcPr>
            <w:tcW w:w="900" w:type="dxa"/>
          </w:tcPr>
          <w:p w:rsidR="00345A12" w:rsidRPr="00032304" w:rsidRDefault="00345A12" w:rsidP="009A43E4">
            <w:pPr>
              <w:jc w:val="center"/>
              <w:rPr>
                <w:rFonts w:ascii="Times New Roman" w:hAnsi="Times New Roman"/>
                <w:sz w:val="20"/>
              </w:rPr>
            </w:pPr>
          </w:p>
        </w:tc>
        <w:tc>
          <w:tcPr>
            <w:tcW w:w="5670" w:type="dxa"/>
          </w:tcPr>
          <w:p w:rsidR="00345A12" w:rsidRPr="00B17F72" w:rsidRDefault="00345A12" w:rsidP="00EE103E">
            <w:pPr>
              <w:rPr>
                <w:rFonts w:ascii="Times New Roman" w:hAnsi="Times New Roman"/>
                <w:sz w:val="20"/>
              </w:rPr>
            </w:pPr>
            <w:r>
              <w:rPr>
                <w:rFonts w:ascii="Times New Roman" w:hAnsi="Times New Roman"/>
                <w:b/>
                <w:sz w:val="20"/>
              </w:rPr>
              <w:t xml:space="preserve">LIT REVIEW – </w:t>
            </w:r>
            <w:r>
              <w:rPr>
                <w:rFonts w:ascii="Times New Roman" w:hAnsi="Times New Roman"/>
                <w:sz w:val="20"/>
              </w:rPr>
              <w:t>submitted electronically by start of business</w:t>
            </w:r>
          </w:p>
        </w:tc>
        <w:tc>
          <w:tcPr>
            <w:tcW w:w="900" w:type="dxa"/>
          </w:tcPr>
          <w:p w:rsidR="00345A12" w:rsidRPr="00032304" w:rsidRDefault="00345A12" w:rsidP="00EE103E">
            <w:pPr>
              <w:jc w:val="center"/>
              <w:rPr>
                <w:rFonts w:ascii="Times New Roman" w:hAnsi="Times New Roman"/>
                <w:sz w:val="20"/>
              </w:rPr>
            </w:pPr>
            <w:r>
              <w:rPr>
                <w:rFonts w:ascii="Times New Roman" w:hAnsi="Times New Roman"/>
                <w:sz w:val="20"/>
              </w:rPr>
              <w:t xml:space="preserve">100 </w:t>
            </w:r>
            <w:proofErr w:type="spellStart"/>
            <w:r>
              <w:rPr>
                <w:rFonts w:ascii="Times New Roman" w:hAnsi="Times New Roman"/>
                <w:sz w:val="20"/>
              </w:rPr>
              <w:t>pts</w:t>
            </w:r>
            <w:proofErr w:type="spellEnd"/>
          </w:p>
        </w:tc>
      </w:tr>
      <w:tr w:rsidR="00345A12" w:rsidRPr="00032304">
        <w:tc>
          <w:tcPr>
            <w:tcW w:w="1098" w:type="dxa"/>
          </w:tcPr>
          <w:p w:rsidR="00345A12" w:rsidRPr="00032304" w:rsidRDefault="00345A12" w:rsidP="00175A33">
            <w:pPr>
              <w:rPr>
                <w:rFonts w:ascii="Times New Roman" w:hAnsi="Times New Roman"/>
                <w:sz w:val="18"/>
                <w:szCs w:val="18"/>
              </w:rPr>
            </w:pPr>
            <w:r w:rsidRPr="00032304">
              <w:rPr>
                <w:rFonts w:ascii="Times New Roman" w:hAnsi="Times New Roman"/>
                <w:sz w:val="18"/>
                <w:szCs w:val="18"/>
              </w:rPr>
              <w:t>Finals</w:t>
            </w:r>
            <w:r>
              <w:rPr>
                <w:rFonts w:ascii="Times New Roman" w:hAnsi="Times New Roman"/>
                <w:sz w:val="18"/>
                <w:szCs w:val="18"/>
              </w:rPr>
              <w:t xml:space="preserve"> 8-14</w:t>
            </w:r>
          </w:p>
        </w:tc>
        <w:tc>
          <w:tcPr>
            <w:tcW w:w="900" w:type="dxa"/>
          </w:tcPr>
          <w:p w:rsidR="00345A12" w:rsidRPr="00032304" w:rsidRDefault="00345A12">
            <w:pPr>
              <w:jc w:val="center"/>
              <w:rPr>
                <w:rFonts w:ascii="Times New Roman" w:hAnsi="Times New Roman"/>
                <w:sz w:val="20"/>
              </w:rPr>
            </w:pPr>
          </w:p>
        </w:tc>
        <w:tc>
          <w:tcPr>
            <w:tcW w:w="900" w:type="dxa"/>
          </w:tcPr>
          <w:p w:rsidR="00345A12" w:rsidRPr="00032304" w:rsidRDefault="00345A12">
            <w:pPr>
              <w:jc w:val="center"/>
              <w:rPr>
                <w:rFonts w:ascii="Times New Roman" w:hAnsi="Times New Roman"/>
                <w:sz w:val="20"/>
              </w:rPr>
            </w:pPr>
          </w:p>
        </w:tc>
        <w:tc>
          <w:tcPr>
            <w:tcW w:w="5670" w:type="dxa"/>
          </w:tcPr>
          <w:p w:rsidR="00345A12" w:rsidRPr="00032304" w:rsidRDefault="00345A12" w:rsidP="00811E87">
            <w:pPr>
              <w:rPr>
                <w:rFonts w:ascii="Times New Roman" w:hAnsi="Times New Roman"/>
                <w:sz w:val="20"/>
              </w:rPr>
            </w:pPr>
            <w:r w:rsidRPr="003A5159">
              <w:rPr>
                <w:rFonts w:ascii="Times New Roman" w:hAnsi="Times New Roman"/>
                <w:b/>
                <w:sz w:val="20"/>
              </w:rPr>
              <w:t>FINAL</w:t>
            </w:r>
            <w:r>
              <w:rPr>
                <w:rFonts w:ascii="Times New Roman" w:hAnsi="Times New Roman"/>
                <w:sz w:val="20"/>
              </w:rPr>
              <w:t xml:space="preserve"> – Exam will be posted on the web on 12/10and due close of business on Saturday, 12/12 – covers material from 10/21 on.</w:t>
            </w:r>
          </w:p>
        </w:tc>
        <w:tc>
          <w:tcPr>
            <w:tcW w:w="900" w:type="dxa"/>
          </w:tcPr>
          <w:p w:rsidR="00345A12" w:rsidRPr="00032304" w:rsidRDefault="00345A12" w:rsidP="00A86C00">
            <w:pPr>
              <w:jc w:val="center"/>
              <w:rPr>
                <w:rFonts w:ascii="Times New Roman" w:hAnsi="Times New Roman"/>
                <w:sz w:val="20"/>
              </w:rPr>
            </w:pPr>
            <w:r>
              <w:rPr>
                <w:rFonts w:ascii="Times New Roman" w:hAnsi="Times New Roman"/>
                <w:sz w:val="20"/>
              </w:rPr>
              <w:t>200 points</w:t>
            </w:r>
          </w:p>
        </w:tc>
      </w:tr>
    </w:tbl>
    <w:p w:rsidR="006B108B" w:rsidRPr="009074CB" w:rsidRDefault="006B108B">
      <w:pPr>
        <w:pStyle w:val="Title"/>
        <w:jc w:val="left"/>
        <w:rPr>
          <w:rFonts w:ascii="Times New Roman" w:hAnsi="Times New Roman"/>
          <w:sz w:val="20"/>
          <w:u w:val="single"/>
        </w:rPr>
      </w:pPr>
    </w:p>
    <w:p w:rsidR="00697701" w:rsidRDefault="00697701">
      <w:pPr>
        <w:rPr>
          <w:rFonts w:ascii="Times New Roman" w:hAnsi="Times New Roman"/>
          <w:b/>
        </w:rPr>
      </w:pPr>
    </w:p>
    <w:p w:rsidR="00811E87" w:rsidRDefault="00811E87" w:rsidP="005D49BB">
      <w:pPr>
        <w:ind w:right="-720"/>
        <w:jc w:val="center"/>
        <w:rPr>
          <w:rFonts w:ascii="Times New Roman" w:hAnsi="Times New Roman"/>
          <w:b/>
        </w:rPr>
      </w:pPr>
    </w:p>
    <w:p w:rsidR="005D49BB" w:rsidRDefault="009F195A" w:rsidP="005D49BB">
      <w:pPr>
        <w:ind w:right="-720"/>
        <w:jc w:val="center"/>
        <w:rPr>
          <w:rFonts w:ascii="Times New Roman" w:hAnsi="Times New Roman"/>
          <w:b/>
        </w:rPr>
      </w:pPr>
      <w:r>
        <w:rPr>
          <w:rFonts w:ascii="Times New Roman" w:hAnsi="Times New Roman"/>
          <w:b/>
        </w:rPr>
        <w:t>I</w:t>
      </w:r>
      <w:r w:rsidR="00F95371">
        <w:rPr>
          <w:rFonts w:ascii="Times New Roman" w:hAnsi="Times New Roman"/>
          <w:b/>
        </w:rPr>
        <w:t>EE 456 / 556</w:t>
      </w:r>
      <w:r w:rsidR="005D49BB">
        <w:rPr>
          <w:rFonts w:ascii="Times New Roman" w:hAnsi="Times New Roman"/>
          <w:b/>
        </w:rPr>
        <w:t xml:space="preserve"> – Introduction to Systems Engineering</w:t>
      </w:r>
    </w:p>
    <w:p w:rsidR="005D49BB" w:rsidRDefault="005D49BB" w:rsidP="005D49BB">
      <w:pPr>
        <w:numPr>
          <w:ilvl w:val="0"/>
          <w:numId w:val="13"/>
        </w:numPr>
        <w:jc w:val="center"/>
        <w:rPr>
          <w:rFonts w:ascii="Times New Roman" w:hAnsi="Times New Roman"/>
          <w:b/>
        </w:rPr>
      </w:pPr>
      <w:r>
        <w:rPr>
          <w:rFonts w:ascii="Times New Roman" w:hAnsi="Times New Roman"/>
          <w:b/>
        </w:rPr>
        <w:t xml:space="preserve">Fall 2013   -   Line Numbers : 85225 / 86642 / 86646 </w:t>
      </w:r>
    </w:p>
    <w:p w:rsidR="008001B7" w:rsidRPr="00953EA3" w:rsidRDefault="001969C2" w:rsidP="008001B7">
      <w:pPr>
        <w:numPr>
          <w:ilvl w:val="0"/>
          <w:numId w:val="17"/>
        </w:numPr>
        <w:jc w:val="center"/>
        <w:rPr>
          <w:rFonts w:ascii="Times New Roman" w:hAnsi="Times New Roman"/>
          <w:b/>
          <w:sz w:val="20"/>
        </w:rPr>
      </w:pPr>
      <w:r w:rsidRPr="00953EA3">
        <w:rPr>
          <w:rFonts w:ascii="Times New Roman" w:hAnsi="Times New Roman"/>
          <w:b/>
          <w:sz w:val="20"/>
        </w:rPr>
        <w:t>Class Presentation</w:t>
      </w:r>
      <w:r w:rsidR="005B5B80" w:rsidRPr="00953EA3">
        <w:rPr>
          <w:rFonts w:ascii="Times New Roman" w:hAnsi="Times New Roman"/>
          <w:b/>
          <w:sz w:val="20"/>
        </w:rPr>
        <w:t xml:space="preserve"> Topics List </w:t>
      </w:r>
      <w:r w:rsidR="005D29E0" w:rsidRPr="00953EA3">
        <w:rPr>
          <w:rFonts w:ascii="Times New Roman" w:hAnsi="Times New Roman"/>
          <w:b/>
          <w:sz w:val="20"/>
        </w:rPr>
        <w:t>– R1</w:t>
      </w:r>
      <w:r w:rsidR="00697701" w:rsidRPr="00953EA3">
        <w:rPr>
          <w:rFonts w:ascii="Times New Roman" w:hAnsi="Times New Roman"/>
          <w:b/>
          <w:sz w:val="20"/>
        </w:rPr>
        <w:t xml:space="preserve"> – July</w:t>
      </w:r>
      <w:r w:rsidR="00662F21">
        <w:rPr>
          <w:rFonts w:ascii="Times New Roman" w:hAnsi="Times New Roman"/>
          <w:b/>
          <w:sz w:val="20"/>
        </w:rPr>
        <w:t xml:space="preserve"> 2013</w:t>
      </w:r>
    </w:p>
    <w:p w:rsidR="00923BF5" w:rsidRPr="00953EA3" w:rsidRDefault="001969C2" w:rsidP="00890CFE">
      <w:pPr>
        <w:pStyle w:val="Title"/>
        <w:jc w:val="left"/>
        <w:rPr>
          <w:rFonts w:ascii="Times New Roman" w:hAnsi="Times New Roman"/>
          <w:b w:val="0"/>
          <w:sz w:val="20"/>
        </w:rPr>
      </w:pPr>
      <w:r w:rsidRPr="00953EA3">
        <w:rPr>
          <w:rFonts w:ascii="Times New Roman" w:hAnsi="Times New Roman"/>
          <w:b w:val="0"/>
          <w:sz w:val="20"/>
        </w:rPr>
        <w:t>Please select your class presentation</w:t>
      </w:r>
      <w:r w:rsidR="005B5B80" w:rsidRPr="00953EA3">
        <w:rPr>
          <w:rFonts w:ascii="Times New Roman" w:hAnsi="Times New Roman"/>
          <w:b w:val="0"/>
          <w:sz w:val="20"/>
        </w:rPr>
        <w:t xml:space="preserve"> topic from the following.</w:t>
      </w:r>
      <w:r w:rsidR="00923BF5" w:rsidRPr="00953EA3">
        <w:rPr>
          <w:rFonts w:ascii="Times New Roman" w:hAnsi="Times New Roman"/>
          <w:b w:val="0"/>
          <w:sz w:val="20"/>
        </w:rPr>
        <w:t xml:space="preserve">  Other topics addressed during the semester may be selected by the student ~ with the consent of the instructor.</w:t>
      </w:r>
      <w:r w:rsidR="005B5B80" w:rsidRPr="00953EA3">
        <w:rPr>
          <w:rFonts w:ascii="Times New Roman" w:hAnsi="Times New Roman"/>
          <w:b w:val="0"/>
          <w:sz w:val="20"/>
        </w:rPr>
        <w:t xml:space="preserve"> </w:t>
      </w:r>
      <w:r w:rsidR="00662F21">
        <w:rPr>
          <w:rFonts w:ascii="Times New Roman" w:hAnsi="Times New Roman"/>
          <w:b w:val="0"/>
          <w:sz w:val="20"/>
        </w:rPr>
        <w:t xml:space="preserve">  Max teams of 3 students.</w:t>
      </w: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
        <w:gridCol w:w="2200"/>
        <w:gridCol w:w="6259"/>
      </w:tblGrid>
      <w:tr w:rsidR="00B17F72" w:rsidRPr="00AE393D" w:rsidTr="00AE393D">
        <w:tc>
          <w:tcPr>
            <w:tcW w:w="1003" w:type="dxa"/>
            <w:shd w:val="clear" w:color="auto" w:fill="auto"/>
          </w:tcPr>
          <w:p w:rsidR="00B17F72" w:rsidRPr="00AE393D" w:rsidRDefault="00B17F72" w:rsidP="00AE393D">
            <w:pPr>
              <w:jc w:val="center"/>
              <w:rPr>
                <w:rFonts w:ascii="Times New Roman" w:eastAsia="Batang" w:hAnsi="Times New Roman"/>
                <w:b/>
              </w:rPr>
            </w:pPr>
            <w:r w:rsidRPr="00AE393D">
              <w:rPr>
                <w:rFonts w:ascii="Times New Roman" w:eastAsia="Batang" w:hAnsi="Times New Roman"/>
                <w:b/>
              </w:rPr>
              <w:t>Module</w:t>
            </w:r>
          </w:p>
        </w:tc>
        <w:tc>
          <w:tcPr>
            <w:tcW w:w="2200" w:type="dxa"/>
            <w:shd w:val="clear" w:color="auto" w:fill="auto"/>
          </w:tcPr>
          <w:p w:rsidR="00B17F72" w:rsidRPr="00AE393D" w:rsidRDefault="00B17F72" w:rsidP="00AE393D">
            <w:pPr>
              <w:jc w:val="center"/>
              <w:rPr>
                <w:rFonts w:ascii="Times New Roman" w:eastAsia="Batang" w:hAnsi="Times New Roman"/>
                <w:b/>
              </w:rPr>
            </w:pPr>
            <w:r w:rsidRPr="00AE393D">
              <w:rPr>
                <w:rFonts w:ascii="Times New Roman" w:eastAsia="Batang" w:hAnsi="Times New Roman"/>
                <w:b/>
              </w:rPr>
              <w:t>Topic</w:t>
            </w:r>
          </w:p>
        </w:tc>
        <w:tc>
          <w:tcPr>
            <w:tcW w:w="6259" w:type="dxa"/>
            <w:shd w:val="clear" w:color="auto" w:fill="auto"/>
          </w:tcPr>
          <w:p w:rsidR="00B17F72" w:rsidRPr="00AE393D" w:rsidRDefault="00B17F72" w:rsidP="00AE393D">
            <w:pPr>
              <w:jc w:val="center"/>
              <w:rPr>
                <w:rFonts w:ascii="Times New Roman" w:eastAsia="Batang" w:hAnsi="Times New Roman"/>
                <w:b/>
              </w:rPr>
            </w:pPr>
            <w:r w:rsidRPr="00AE393D">
              <w:rPr>
                <w:rFonts w:ascii="Times New Roman" w:eastAsia="Batang" w:hAnsi="Times New Roman"/>
                <w:b/>
              </w:rPr>
              <w:t>Speaker</w:t>
            </w: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3</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ISO 15288</w:t>
            </w:r>
          </w:p>
          <w:p w:rsidR="00B17F72" w:rsidRPr="00AE393D" w:rsidRDefault="00B17F7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6</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Stage Gate Process</w:t>
            </w:r>
          </w:p>
          <w:p w:rsidR="00B17F72" w:rsidRPr="00AE393D" w:rsidRDefault="00B17F7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7</w:t>
            </w:r>
          </w:p>
        </w:tc>
        <w:tc>
          <w:tcPr>
            <w:tcW w:w="2200" w:type="dxa"/>
            <w:shd w:val="clear" w:color="auto" w:fill="auto"/>
          </w:tcPr>
          <w:p w:rsidR="00B17F72" w:rsidRPr="00AE393D" w:rsidRDefault="00B17F72" w:rsidP="00AE393D">
            <w:pPr>
              <w:jc w:val="center"/>
              <w:rPr>
                <w:rFonts w:ascii="Times New Roman" w:eastAsia="Batang" w:hAnsi="Times New Roman"/>
                <w:sz w:val="20"/>
              </w:rPr>
            </w:pPr>
            <w:proofErr w:type="spellStart"/>
            <w:r w:rsidRPr="00AE393D">
              <w:rPr>
                <w:rFonts w:ascii="Times New Roman" w:eastAsia="Batang" w:hAnsi="Times New Roman"/>
                <w:sz w:val="20"/>
              </w:rPr>
              <w:t>Requ’ts</w:t>
            </w:r>
            <w:proofErr w:type="spellEnd"/>
            <w:r w:rsidRPr="00AE393D">
              <w:rPr>
                <w:rFonts w:ascii="Times New Roman" w:eastAsia="Batang" w:hAnsi="Times New Roman"/>
                <w:sz w:val="20"/>
              </w:rPr>
              <w:t xml:space="preserve"> Volatility</w:t>
            </w:r>
          </w:p>
          <w:p w:rsidR="005A27A9" w:rsidRPr="00AE393D" w:rsidRDefault="005A27A9"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9</w:t>
            </w:r>
          </w:p>
        </w:tc>
        <w:tc>
          <w:tcPr>
            <w:tcW w:w="2200" w:type="dxa"/>
            <w:shd w:val="clear" w:color="auto" w:fill="auto"/>
          </w:tcPr>
          <w:p w:rsidR="00B17F72" w:rsidRPr="00AE393D" w:rsidRDefault="00B17F72" w:rsidP="00AE393D">
            <w:pPr>
              <w:jc w:val="center"/>
              <w:rPr>
                <w:rFonts w:ascii="Times New Roman" w:eastAsia="Batang" w:hAnsi="Times New Roman"/>
                <w:sz w:val="20"/>
              </w:rPr>
            </w:pPr>
            <w:proofErr w:type="spellStart"/>
            <w:r w:rsidRPr="00AE393D">
              <w:rPr>
                <w:rFonts w:ascii="Times New Roman" w:eastAsia="Batang" w:hAnsi="Times New Roman"/>
                <w:sz w:val="20"/>
              </w:rPr>
              <w:t>Config</w:t>
            </w:r>
            <w:proofErr w:type="spellEnd"/>
            <w:r w:rsidRPr="00AE393D">
              <w:rPr>
                <w:rFonts w:ascii="Times New Roman" w:eastAsia="Batang" w:hAnsi="Times New Roman"/>
                <w:sz w:val="20"/>
              </w:rPr>
              <w:t>. Management</w:t>
            </w:r>
          </w:p>
          <w:p w:rsidR="005A27A9" w:rsidRPr="00AE393D" w:rsidRDefault="005A27A9"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10</w:t>
            </w:r>
          </w:p>
        </w:tc>
        <w:tc>
          <w:tcPr>
            <w:tcW w:w="2200" w:type="dxa"/>
            <w:shd w:val="clear" w:color="auto" w:fill="auto"/>
          </w:tcPr>
          <w:p w:rsidR="00B17F72" w:rsidRPr="00AE393D" w:rsidRDefault="00B17F72" w:rsidP="00AE393D">
            <w:pPr>
              <w:jc w:val="center"/>
              <w:rPr>
                <w:rFonts w:ascii="Times New Roman" w:eastAsia="Batang" w:hAnsi="Times New Roman"/>
                <w:sz w:val="20"/>
              </w:rPr>
            </w:pPr>
            <w:proofErr w:type="spellStart"/>
            <w:r w:rsidRPr="00AE393D">
              <w:rPr>
                <w:rFonts w:ascii="Times New Roman" w:eastAsia="Batang" w:hAnsi="Times New Roman"/>
                <w:sz w:val="20"/>
              </w:rPr>
              <w:t>DoDAF</w:t>
            </w:r>
            <w:proofErr w:type="spellEnd"/>
          </w:p>
          <w:p w:rsidR="005A27A9" w:rsidRPr="00AE393D" w:rsidRDefault="005A27A9"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10</w:t>
            </w:r>
          </w:p>
        </w:tc>
        <w:tc>
          <w:tcPr>
            <w:tcW w:w="2200" w:type="dxa"/>
            <w:shd w:val="clear" w:color="auto" w:fill="auto"/>
          </w:tcPr>
          <w:p w:rsidR="00B17F72" w:rsidRPr="00AE393D" w:rsidRDefault="00B17F72" w:rsidP="00AE393D">
            <w:pPr>
              <w:jc w:val="center"/>
              <w:rPr>
                <w:rFonts w:ascii="Times New Roman" w:eastAsia="Batang" w:hAnsi="Times New Roman"/>
                <w:sz w:val="20"/>
              </w:rPr>
            </w:pPr>
            <w:proofErr w:type="spellStart"/>
            <w:r w:rsidRPr="00AE393D">
              <w:rPr>
                <w:rFonts w:ascii="Times New Roman" w:eastAsia="Batang" w:hAnsi="Times New Roman"/>
                <w:sz w:val="20"/>
              </w:rPr>
              <w:t>SySML</w:t>
            </w:r>
            <w:proofErr w:type="spellEnd"/>
          </w:p>
          <w:p w:rsidR="00B17F72" w:rsidRPr="00AE393D" w:rsidRDefault="00B17F7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11</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Why Systems Fail</w:t>
            </w:r>
          </w:p>
          <w:p w:rsidR="005A27A9" w:rsidRPr="00AE393D" w:rsidRDefault="005A27A9"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12</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CMM</w:t>
            </w:r>
          </w:p>
          <w:p w:rsidR="005A27A9" w:rsidRPr="00AE393D" w:rsidRDefault="005A27A9"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12</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CMMI</w:t>
            </w:r>
          </w:p>
          <w:p w:rsidR="00B17F72" w:rsidRPr="00AE393D" w:rsidRDefault="00B17F7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797082" w:rsidRPr="00AE393D" w:rsidTr="00AE393D">
        <w:tc>
          <w:tcPr>
            <w:tcW w:w="1003" w:type="dxa"/>
            <w:shd w:val="clear" w:color="auto" w:fill="auto"/>
          </w:tcPr>
          <w:p w:rsidR="00797082" w:rsidRPr="00AE393D" w:rsidRDefault="004A7D15" w:rsidP="00AE393D">
            <w:pPr>
              <w:jc w:val="center"/>
              <w:rPr>
                <w:rFonts w:ascii="Times New Roman" w:eastAsia="Batang" w:hAnsi="Times New Roman"/>
              </w:rPr>
            </w:pPr>
            <w:r>
              <w:rPr>
                <w:rFonts w:ascii="Times New Roman" w:eastAsia="Batang" w:hAnsi="Times New Roman"/>
              </w:rPr>
              <w:t>13</w:t>
            </w:r>
          </w:p>
        </w:tc>
        <w:tc>
          <w:tcPr>
            <w:tcW w:w="2200" w:type="dxa"/>
            <w:shd w:val="clear" w:color="auto" w:fill="auto"/>
          </w:tcPr>
          <w:p w:rsidR="00797082" w:rsidRPr="00AE393D" w:rsidRDefault="00797082" w:rsidP="00AE393D">
            <w:pPr>
              <w:jc w:val="center"/>
              <w:rPr>
                <w:rFonts w:ascii="Times New Roman" w:eastAsia="Batang" w:hAnsi="Times New Roman"/>
                <w:sz w:val="20"/>
              </w:rPr>
            </w:pPr>
            <w:r w:rsidRPr="00AE393D">
              <w:rPr>
                <w:rFonts w:ascii="Times New Roman" w:eastAsia="Batang" w:hAnsi="Times New Roman"/>
                <w:sz w:val="20"/>
              </w:rPr>
              <w:t>Greiner paper</w:t>
            </w:r>
          </w:p>
          <w:p w:rsidR="00797082" w:rsidRPr="00AE393D" w:rsidRDefault="00797082" w:rsidP="00AE393D">
            <w:pPr>
              <w:jc w:val="center"/>
              <w:rPr>
                <w:rFonts w:ascii="Times New Roman" w:eastAsia="Batang" w:hAnsi="Times New Roman"/>
                <w:sz w:val="20"/>
              </w:rPr>
            </w:pPr>
          </w:p>
        </w:tc>
        <w:tc>
          <w:tcPr>
            <w:tcW w:w="6259" w:type="dxa"/>
            <w:shd w:val="clear" w:color="auto" w:fill="auto"/>
          </w:tcPr>
          <w:p w:rsidR="00797082" w:rsidRPr="00AE393D" w:rsidRDefault="0079708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15</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MS Project</w:t>
            </w:r>
          </w:p>
          <w:p w:rsidR="00B17F72" w:rsidRPr="00AE393D" w:rsidRDefault="00B17F7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15</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Primavera</w:t>
            </w:r>
          </w:p>
          <w:p w:rsidR="00B17F72" w:rsidRPr="00AE393D" w:rsidRDefault="00B17F7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16</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IDEF</w:t>
            </w:r>
          </w:p>
          <w:p w:rsidR="005A27A9" w:rsidRPr="00AE393D" w:rsidRDefault="005A27A9"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17</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UML</w:t>
            </w:r>
            <w:r w:rsidR="008400DA" w:rsidRPr="00AE393D">
              <w:rPr>
                <w:rFonts w:ascii="Times New Roman" w:eastAsia="Batang" w:hAnsi="Times New Roman"/>
                <w:sz w:val="20"/>
              </w:rPr>
              <w:t xml:space="preserve"> and Use Cases</w:t>
            </w:r>
          </w:p>
          <w:p w:rsidR="00B17F72" w:rsidRPr="00AE393D" w:rsidRDefault="00B17F7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8400DA" w:rsidRPr="00AE393D" w:rsidRDefault="004A7D15" w:rsidP="00AE393D">
            <w:pPr>
              <w:jc w:val="center"/>
              <w:rPr>
                <w:rFonts w:ascii="Times New Roman" w:eastAsia="Batang" w:hAnsi="Times New Roman"/>
              </w:rPr>
            </w:pPr>
            <w:r>
              <w:rPr>
                <w:rFonts w:ascii="Times New Roman" w:eastAsia="Batang" w:hAnsi="Times New Roman"/>
              </w:rPr>
              <w:t>18</w:t>
            </w:r>
          </w:p>
        </w:tc>
        <w:tc>
          <w:tcPr>
            <w:tcW w:w="2200" w:type="dxa"/>
            <w:shd w:val="clear" w:color="auto" w:fill="auto"/>
          </w:tcPr>
          <w:p w:rsidR="005A27A9" w:rsidRDefault="008400DA" w:rsidP="00AE393D">
            <w:pPr>
              <w:jc w:val="center"/>
              <w:rPr>
                <w:rFonts w:ascii="Times New Roman" w:eastAsia="Batang" w:hAnsi="Times New Roman"/>
                <w:sz w:val="20"/>
              </w:rPr>
            </w:pPr>
            <w:r w:rsidRPr="00AE393D">
              <w:rPr>
                <w:rFonts w:ascii="Times New Roman" w:eastAsia="Batang" w:hAnsi="Times New Roman"/>
                <w:sz w:val="20"/>
              </w:rPr>
              <w:t>BPMN</w:t>
            </w:r>
          </w:p>
          <w:p w:rsidR="00953EA3" w:rsidRPr="00AE393D" w:rsidRDefault="00953EA3"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22</w:t>
            </w:r>
          </w:p>
        </w:tc>
        <w:tc>
          <w:tcPr>
            <w:tcW w:w="2200" w:type="dxa"/>
            <w:shd w:val="clear" w:color="auto" w:fill="auto"/>
          </w:tcPr>
          <w:p w:rsidR="00B17F72" w:rsidRPr="00AE393D" w:rsidRDefault="00B17F72" w:rsidP="00AE393D">
            <w:pPr>
              <w:jc w:val="center"/>
              <w:rPr>
                <w:rFonts w:ascii="Times New Roman" w:eastAsia="Batang" w:hAnsi="Times New Roman"/>
                <w:sz w:val="20"/>
              </w:rPr>
            </w:pPr>
            <w:proofErr w:type="spellStart"/>
            <w:r w:rsidRPr="00AE393D">
              <w:rPr>
                <w:rFonts w:ascii="Times New Roman" w:eastAsia="Batang" w:hAnsi="Times New Roman"/>
                <w:sz w:val="20"/>
              </w:rPr>
              <w:t>CoCoMo</w:t>
            </w:r>
            <w:proofErr w:type="spellEnd"/>
          </w:p>
          <w:p w:rsidR="00B17F72" w:rsidRPr="00AE393D" w:rsidRDefault="00B17F7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23</w:t>
            </w:r>
          </w:p>
        </w:tc>
        <w:tc>
          <w:tcPr>
            <w:tcW w:w="2200" w:type="dxa"/>
            <w:shd w:val="clear" w:color="auto" w:fill="auto"/>
          </w:tcPr>
          <w:p w:rsidR="00B17F72" w:rsidRPr="00AE393D" w:rsidRDefault="00B17F72" w:rsidP="00AE393D">
            <w:pPr>
              <w:jc w:val="center"/>
              <w:rPr>
                <w:rFonts w:ascii="Times New Roman" w:eastAsia="Batang" w:hAnsi="Times New Roman"/>
                <w:sz w:val="20"/>
              </w:rPr>
            </w:pPr>
            <w:proofErr w:type="spellStart"/>
            <w:r w:rsidRPr="00AE393D">
              <w:rPr>
                <w:rFonts w:ascii="Times New Roman" w:eastAsia="Batang" w:hAnsi="Times New Roman"/>
                <w:sz w:val="20"/>
              </w:rPr>
              <w:t>CoSysMo</w:t>
            </w:r>
            <w:proofErr w:type="spellEnd"/>
          </w:p>
          <w:p w:rsidR="00B17F72" w:rsidRPr="00AE393D" w:rsidRDefault="00B17F7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24</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EV</w:t>
            </w:r>
          </w:p>
          <w:p w:rsidR="00797082" w:rsidRPr="00AE393D" w:rsidRDefault="0079708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797082" w:rsidRPr="00AE393D" w:rsidTr="00AE393D">
        <w:tc>
          <w:tcPr>
            <w:tcW w:w="1003" w:type="dxa"/>
            <w:shd w:val="clear" w:color="auto" w:fill="auto"/>
          </w:tcPr>
          <w:p w:rsidR="00797082" w:rsidRPr="00AE393D" w:rsidRDefault="004A7D15" w:rsidP="00AE393D">
            <w:pPr>
              <w:jc w:val="center"/>
              <w:rPr>
                <w:rFonts w:ascii="Times New Roman" w:eastAsia="Batang" w:hAnsi="Times New Roman"/>
              </w:rPr>
            </w:pPr>
            <w:r>
              <w:rPr>
                <w:rFonts w:ascii="Times New Roman" w:eastAsia="Batang" w:hAnsi="Times New Roman"/>
              </w:rPr>
              <w:t>24</w:t>
            </w:r>
          </w:p>
        </w:tc>
        <w:tc>
          <w:tcPr>
            <w:tcW w:w="2200" w:type="dxa"/>
            <w:shd w:val="clear" w:color="auto" w:fill="auto"/>
          </w:tcPr>
          <w:p w:rsidR="00797082" w:rsidRPr="00AE393D" w:rsidRDefault="00797082" w:rsidP="00AE393D">
            <w:pPr>
              <w:jc w:val="center"/>
              <w:rPr>
                <w:rFonts w:ascii="Times New Roman" w:eastAsia="Batang" w:hAnsi="Times New Roman"/>
                <w:sz w:val="20"/>
              </w:rPr>
            </w:pPr>
            <w:r w:rsidRPr="00AE393D">
              <w:rPr>
                <w:rFonts w:ascii="Times New Roman" w:eastAsia="Batang" w:hAnsi="Times New Roman"/>
                <w:sz w:val="20"/>
              </w:rPr>
              <w:t xml:space="preserve">Cost as </w:t>
            </w:r>
            <w:proofErr w:type="spellStart"/>
            <w:r w:rsidRPr="00AE393D">
              <w:rPr>
                <w:rFonts w:ascii="Times New Roman" w:eastAsia="Batang" w:hAnsi="Times New Roman"/>
                <w:sz w:val="20"/>
              </w:rPr>
              <w:t>Indep</w:t>
            </w:r>
            <w:proofErr w:type="spellEnd"/>
            <w:r w:rsidRPr="00AE393D">
              <w:rPr>
                <w:rFonts w:ascii="Times New Roman" w:eastAsia="Batang" w:hAnsi="Times New Roman"/>
                <w:sz w:val="20"/>
              </w:rPr>
              <w:t>. Variable</w:t>
            </w:r>
          </w:p>
          <w:p w:rsidR="00797082" w:rsidRPr="00AE393D" w:rsidRDefault="00797082" w:rsidP="00AE393D">
            <w:pPr>
              <w:jc w:val="center"/>
              <w:rPr>
                <w:rFonts w:ascii="Times New Roman" w:eastAsia="Batang" w:hAnsi="Times New Roman"/>
                <w:sz w:val="20"/>
              </w:rPr>
            </w:pPr>
          </w:p>
        </w:tc>
        <w:tc>
          <w:tcPr>
            <w:tcW w:w="6259" w:type="dxa"/>
            <w:shd w:val="clear" w:color="auto" w:fill="auto"/>
          </w:tcPr>
          <w:p w:rsidR="00797082" w:rsidRPr="00AE393D" w:rsidRDefault="00797082" w:rsidP="00AE393D">
            <w:pPr>
              <w:jc w:val="center"/>
              <w:rPr>
                <w:rFonts w:ascii="Times New Roman" w:eastAsia="Batang" w:hAnsi="Times New Roman"/>
              </w:rPr>
            </w:pPr>
          </w:p>
        </w:tc>
      </w:tr>
      <w:tr w:rsidR="00797082" w:rsidRPr="00AE393D" w:rsidTr="00AE393D">
        <w:tc>
          <w:tcPr>
            <w:tcW w:w="1003" w:type="dxa"/>
            <w:shd w:val="clear" w:color="auto" w:fill="auto"/>
          </w:tcPr>
          <w:p w:rsidR="00797082" w:rsidRPr="00AE393D" w:rsidRDefault="004A7D15" w:rsidP="00AE393D">
            <w:pPr>
              <w:jc w:val="center"/>
              <w:rPr>
                <w:rFonts w:ascii="Times New Roman" w:eastAsia="Batang" w:hAnsi="Times New Roman"/>
              </w:rPr>
            </w:pPr>
            <w:r>
              <w:rPr>
                <w:rFonts w:ascii="Times New Roman" w:eastAsia="Batang" w:hAnsi="Times New Roman"/>
              </w:rPr>
              <w:t>26</w:t>
            </w:r>
          </w:p>
        </w:tc>
        <w:tc>
          <w:tcPr>
            <w:tcW w:w="2200" w:type="dxa"/>
            <w:shd w:val="clear" w:color="auto" w:fill="auto"/>
          </w:tcPr>
          <w:p w:rsidR="00797082" w:rsidRPr="00AE393D" w:rsidRDefault="00797082" w:rsidP="00AE393D">
            <w:pPr>
              <w:jc w:val="center"/>
              <w:rPr>
                <w:rFonts w:ascii="Times New Roman" w:eastAsia="Batang" w:hAnsi="Times New Roman"/>
                <w:sz w:val="20"/>
              </w:rPr>
            </w:pPr>
            <w:r w:rsidRPr="00AE393D">
              <w:rPr>
                <w:rFonts w:ascii="Times New Roman" w:eastAsia="Batang" w:hAnsi="Times New Roman"/>
                <w:sz w:val="20"/>
              </w:rPr>
              <w:t>FMEA</w:t>
            </w:r>
          </w:p>
          <w:p w:rsidR="00797082" w:rsidRPr="00AE393D" w:rsidRDefault="00797082" w:rsidP="00AE393D">
            <w:pPr>
              <w:jc w:val="center"/>
              <w:rPr>
                <w:rFonts w:ascii="Times New Roman" w:eastAsia="Batang" w:hAnsi="Times New Roman"/>
                <w:sz w:val="20"/>
              </w:rPr>
            </w:pPr>
          </w:p>
        </w:tc>
        <w:tc>
          <w:tcPr>
            <w:tcW w:w="6259" w:type="dxa"/>
            <w:shd w:val="clear" w:color="auto" w:fill="auto"/>
          </w:tcPr>
          <w:p w:rsidR="00797082" w:rsidRPr="00AE393D" w:rsidRDefault="0079708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27</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w:t>
            </w:r>
            <w:proofErr w:type="spellStart"/>
            <w:r w:rsidRPr="00AE393D">
              <w:rPr>
                <w:rFonts w:ascii="Times New Roman" w:eastAsia="Batang" w:hAnsi="Times New Roman"/>
                <w:sz w:val="20"/>
              </w:rPr>
              <w:t>dmaic</w:t>
            </w:r>
            <w:proofErr w:type="spellEnd"/>
            <w:r w:rsidRPr="00AE393D">
              <w:rPr>
                <w:rFonts w:ascii="Times New Roman" w:eastAsia="Batang" w:hAnsi="Times New Roman"/>
                <w:sz w:val="20"/>
              </w:rPr>
              <w:t>”</w:t>
            </w:r>
          </w:p>
          <w:p w:rsidR="005A27A9" w:rsidRPr="00AE393D" w:rsidRDefault="005A27A9"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r w:rsidR="00B17F72" w:rsidRPr="00AE393D" w:rsidTr="00AE393D">
        <w:tc>
          <w:tcPr>
            <w:tcW w:w="1003" w:type="dxa"/>
            <w:shd w:val="clear" w:color="auto" w:fill="auto"/>
          </w:tcPr>
          <w:p w:rsidR="00B17F72" w:rsidRPr="00AE393D" w:rsidRDefault="004A7D15" w:rsidP="00AE393D">
            <w:pPr>
              <w:jc w:val="center"/>
              <w:rPr>
                <w:rFonts w:ascii="Times New Roman" w:eastAsia="Batang" w:hAnsi="Times New Roman"/>
              </w:rPr>
            </w:pPr>
            <w:r>
              <w:rPr>
                <w:rFonts w:ascii="Times New Roman" w:eastAsia="Batang" w:hAnsi="Times New Roman"/>
              </w:rPr>
              <w:t>29</w:t>
            </w:r>
          </w:p>
        </w:tc>
        <w:tc>
          <w:tcPr>
            <w:tcW w:w="2200" w:type="dxa"/>
            <w:shd w:val="clear" w:color="auto" w:fill="auto"/>
          </w:tcPr>
          <w:p w:rsidR="00B17F72" w:rsidRPr="00AE393D" w:rsidRDefault="00B17F72" w:rsidP="00AE393D">
            <w:pPr>
              <w:jc w:val="center"/>
              <w:rPr>
                <w:rFonts w:ascii="Times New Roman" w:eastAsia="Batang" w:hAnsi="Times New Roman"/>
                <w:sz w:val="20"/>
              </w:rPr>
            </w:pPr>
            <w:r w:rsidRPr="00AE393D">
              <w:rPr>
                <w:rFonts w:ascii="Times New Roman" w:eastAsia="Batang" w:hAnsi="Times New Roman"/>
                <w:sz w:val="20"/>
              </w:rPr>
              <w:t>GRC</w:t>
            </w:r>
          </w:p>
          <w:p w:rsidR="00B17F72" w:rsidRPr="00AE393D" w:rsidRDefault="00B17F72" w:rsidP="00AE393D">
            <w:pPr>
              <w:jc w:val="center"/>
              <w:rPr>
                <w:rFonts w:ascii="Times New Roman" w:eastAsia="Batang" w:hAnsi="Times New Roman"/>
                <w:sz w:val="20"/>
              </w:rPr>
            </w:pPr>
          </w:p>
        </w:tc>
        <w:tc>
          <w:tcPr>
            <w:tcW w:w="6259" w:type="dxa"/>
            <w:shd w:val="clear" w:color="auto" w:fill="auto"/>
          </w:tcPr>
          <w:p w:rsidR="00B17F72" w:rsidRPr="00AE393D" w:rsidRDefault="00B17F72" w:rsidP="00AE393D">
            <w:pPr>
              <w:jc w:val="center"/>
              <w:rPr>
                <w:rFonts w:ascii="Times New Roman" w:eastAsia="Batang" w:hAnsi="Times New Roman"/>
              </w:rPr>
            </w:pPr>
          </w:p>
        </w:tc>
      </w:tr>
    </w:tbl>
    <w:p w:rsidR="008001B7" w:rsidRPr="005E615B" w:rsidRDefault="008001B7" w:rsidP="00697701"/>
    <w:sectPr w:rsidR="008001B7" w:rsidRPr="005E615B">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02A39D8"/>
    <w:lvl w:ilvl="0">
      <w:start w:val="1"/>
      <w:numFmt w:val="bullet"/>
      <w:lvlText w:val=""/>
      <w:lvlJc w:val="left"/>
      <w:pPr>
        <w:tabs>
          <w:tab w:val="num" w:pos="720"/>
        </w:tabs>
        <w:ind w:left="72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84575CC"/>
    <w:multiLevelType w:val="singleLevel"/>
    <w:tmpl w:val="315AB864"/>
    <w:lvl w:ilvl="0">
      <w:start w:val="1"/>
      <w:numFmt w:val="bullet"/>
      <w:lvlText w:val=""/>
      <w:lvlJc w:val="left"/>
      <w:pPr>
        <w:tabs>
          <w:tab w:val="num" w:pos="360"/>
        </w:tabs>
        <w:ind w:left="360" w:hanging="360"/>
      </w:pPr>
      <w:rPr>
        <w:rFonts w:ascii="Symbol" w:hAnsi="Symbol" w:hint="default"/>
      </w:rPr>
    </w:lvl>
  </w:abstractNum>
  <w:abstractNum w:abstractNumId="3">
    <w:nsid w:val="0F01497B"/>
    <w:multiLevelType w:val="singleLevel"/>
    <w:tmpl w:val="0409000F"/>
    <w:lvl w:ilvl="0">
      <w:start w:val="1"/>
      <w:numFmt w:val="decimal"/>
      <w:lvlText w:val="%1."/>
      <w:lvlJc w:val="left"/>
      <w:pPr>
        <w:tabs>
          <w:tab w:val="num" w:pos="360"/>
        </w:tabs>
        <w:ind w:left="360" w:hanging="360"/>
      </w:pPr>
    </w:lvl>
  </w:abstractNum>
  <w:abstractNum w:abstractNumId="4">
    <w:nsid w:val="16E510FD"/>
    <w:multiLevelType w:val="hybridMultilevel"/>
    <w:tmpl w:val="C6901DC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311B6C"/>
    <w:multiLevelType w:val="singleLevel"/>
    <w:tmpl w:val="5686E316"/>
    <w:lvl w:ilvl="0">
      <w:start w:val="1"/>
      <w:numFmt w:val="decimal"/>
      <w:lvlText w:val="%1."/>
      <w:lvlJc w:val="left"/>
      <w:pPr>
        <w:tabs>
          <w:tab w:val="num" w:pos="1080"/>
        </w:tabs>
        <w:ind w:left="1080" w:hanging="360"/>
      </w:pPr>
      <w:rPr>
        <w:rFonts w:hint="default"/>
      </w:rPr>
    </w:lvl>
  </w:abstractNum>
  <w:abstractNum w:abstractNumId="6">
    <w:nsid w:val="23F400BD"/>
    <w:multiLevelType w:val="hybridMultilevel"/>
    <w:tmpl w:val="051C6CDA"/>
    <w:lvl w:ilvl="0" w:tplc="AAC613EE">
      <w:start w:val="4"/>
      <w:numFmt w:val="bullet"/>
      <w:lvlText w:val="-"/>
      <w:lvlJc w:val="left"/>
      <w:pPr>
        <w:tabs>
          <w:tab w:val="num" w:pos="720"/>
        </w:tabs>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69A0C61"/>
    <w:multiLevelType w:val="singleLevel"/>
    <w:tmpl w:val="04090013"/>
    <w:lvl w:ilvl="0">
      <w:start w:val="1"/>
      <w:numFmt w:val="upperRoman"/>
      <w:lvlText w:val="%1."/>
      <w:lvlJc w:val="left"/>
      <w:pPr>
        <w:tabs>
          <w:tab w:val="num" w:pos="720"/>
        </w:tabs>
        <w:ind w:left="720" w:hanging="720"/>
      </w:pPr>
      <w:rPr>
        <w:rFonts w:hint="default"/>
      </w:rPr>
    </w:lvl>
  </w:abstractNum>
  <w:abstractNum w:abstractNumId="8">
    <w:nsid w:val="32B34C3A"/>
    <w:multiLevelType w:val="multilevel"/>
    <w:tmpl w:val="3ED03B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E96415"/>
    <w:multiLevelType w:val="singleLevel"/>
    <w:tmpl w:val="315AB864"/>
    <w:lvl w:ilvl="0">
      <w:start w:val="1"/>
      <w:numFmt w:val="bullet"/>
      <w:lvlText w:val=""/>
      <w:lvlJc w:val="left"/>
      <w:pPr>
        <w:tabs>
          <w:tab w:val="num" w:pos="360"/>
        </w:tabs>
        <w:ind w:left="360" w:hanging="360"/>
      </w:pPr>
      <w:rPr>
        <w:rFonts w:ascii="Symbol" w:hAnsi="Symbol" w:hint="default"/>
      </w:rPr>
    </w:lvl>
  </w:abstractNum>
  <w:abstractNum w:abstractNumId="10">
    <w:nsid w:val="42130F5D"/>
    <w:multiLevelType w:val="singleLevel"/>
    <w:tmpl w:val="4DA409AC"/>
    <w:lvl w:ilvl="0">
      <w:numFmt w:val="bullet"/>
      <w:lvlText w:val="-"/>
      <w:lvlJc w:val="left"/>
      <w:pPr>
        <w:tabs>
          <w:tab w:val="num" w:pos="840"/>
        </w:tabs>
        <w:ind w:left="840" w:hanging="360"/>
      </w:pPr>
      <w:rPr>
        <w:rFonts w:ascii="Times New Roman" w:hAnsi="Times New Roman" w:hint="default"/>
      </w:rPr>
    </w:lvl>
  </w:abstractNum>
  <w:abstractNum w:abstractNumId="11">
    <w:nsid w:val="44F06AA3"/>
    <w:multiLevelType w:val="singleLevel"/>
    <w:tmpl w:val="9132B658"/>
    <w:lvl w:ilvl="0">
      <w:numFmt w:val="bullet"/>
      <w:lvlText w:val="-"/>
      <w:lvlJc w:val="left"/>
      <w:pPr>
        <w:tabs>
          <w:tab w:val="num" w:pos="840"/>
        </w:tabs>
        <w:ind w:left="840" w:hanging="360"/>
      </w:pPr>
      <w:rPr>
        <w:rFonts w:ascii="Times New Roman" w:hAnsi="Times New Roman" w:hint="default"/>
      </w:rPr>
    </w:lvl>
  </w:abstractNum>
  <w:abstractNum w:abstractNumId="12">
    <w:nsid w:val="46C82C55"/>
    <w:multiLevelType w:val="singleLevel"/>
    <w:tmpl w:val="02BC2694"/>
    <w:lvl w:ilvl="0">
      <w:start w:val="150"/>
      <w:numFmt w:val="bullet"/>
      <w:lvlText w:val="-"/>
      <w:lvlJc w:val="left"/>
      <w:pPr>
        <w:tabs>
          <w:tab w:val="num" w:pos="360"/>
        </w:tabs>
        <w:ind w:left="360" w:hanging="360"/>
      </w:pPr>
      <w:rPr>
        <w:rFonts w:ascii="Times New Roman" w:hAnsi="Times New Roman" w:hint="default"/>
      </w:rPr>
    </w:lvl>
  </w:abstractNum>
  <w:abstractNum w:abstractNumId="13">
    <w:nsid w:val="59D62E62"/>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5B5C1145"/>
    <w:multiLevelType w:val="singleLevel"/>
    <w:tmpl w:val="315AB864"/>
    <w:lvl w:ilvl="0">
      <w:start w:val="1"/>
      <w:numFmt w:val="bullet"/>
      <w:lvlText w:val=""/>
      <w:lvlJc w:val="left"/>
      <w:pPr>
        <w:tabs>
          <w:tab w:val="num" w:pos="360"/>
        </w:tabs>
        <w:ind w:left="360" w:hanging="360"/>
      </w:pPr>
      <w:rPr>
        <w:rFonts w:ascii="Symbol" w:hAnsi="Symbol" w:hint="default"/>
      </w:rPr>
    </w:lvl>
  </w:abstractNum>
  <w:abstractNum w:abstractNumId="15">
    <w:nsid w:val="63A85DF4"/>
    <w:multiLevelType w:val="hybridMultilevel"/>
    <w:tmpl w:val="3C28371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69A7117"/>
    <w:multiLevelType w:val="singleLevel"/>
    <w:tmpl w:val="315AB864"/>
    <w:lvl w:ilvl="0">
      <w:start w:val="1"/>
      <w:numFmt w:val="bullet"/>
      <w:lvlText w:val=""/>
      <w:lvlJc w:val="left"/>
      <w:pPr>
        <w:tabs>
          <w:tab w:val="num" w:pos="360"/>
        </w:tabs>
        <w:ind w:left="360" w:hanging="360"/>
      </w:pPr>
      <w:rPr>
        <w:rFonts w:ascii="Symbol" w:hAnsi="Symbol" w:hint="default"/>
      </w:rPr>
    </w:lvl>
  </w:abstractNum>
  <w:abstractNum w:abstractNumId="17">
    <w:nsid w:val="69744E47"/>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699A0D2F"/>
    <w:multiLevelType w:val="singleLevel"/>
    <w:tmpl w:val="31B43D7E"/>
    <w:lvl w:ilvl="0">
      <w:start w:val="1"/>
      <w:numFmt w:val="bullet"/>
      <w:lvlText w:val=""/>
      <w:lvlJc w:val="left"/>
      <w:pPr>
        <w:tabs>
          <w:tab w:val="num" w:pos="360"/>
        </w:tabs>
        <w:ind w:left="360" w:hanging="360"/>
      </w:pPr>
      <w:rPr>
        <w:rFonts w:ascii="Symbol" w:hAnsi="Symbol" w:hint="default"/>
      </w:rPr>
    </w:lvl>
  </w:abstractNum>
  <w:abstractNum w:abstractNumId="19">
    <w:nsid w:val="71A92BA0"/>
    <w:multiLevelType w:val="singleLevel"/>
    <w:tmpl w:val="BD863888"/>
    <w:lvl w:ilvl="0">
      <w:numFmt w:val="bullet"/>
      <w:lvlText w:val="-"/>
      <w:lvlJc w:val="left"/>
      <w:pPr>
        <w:tabs>
          <w:tab w:val="num" w:pos="840"/>
        </w:tabs>
        <w:ind w:left="840" w:hanging="360"/>
      </w:pPr>
      <w:rPr>
        <w:rFonts w:ascii="Times New Roman" w:hAnsi="Times New Roman" w:hint="default"/>
      </w:rPr>
    </w:lvl>
  </w:abstractNum>
  <w:abstractNum w:abstractNumId="20">
    <w:nsid w:val="75C41FA3"/>
    <w:multiLevelType w:val="singleLevel"/>
    <w:tmpl w:val="98E0777E"/>
    <w:lvl w:ilvl="0">
      <w:start w:val="1"/>
      <w:numFmt w:val="bullet"/>
      <w:lvlText w:val="-"/>
      <w:lvlJc w:val="left"/>
      <w:pPr>
        <w:tabs>
          <w:tab w:val="num" w:pos="360"/>
        </w:tabs>
        <w:ind w:left="360" w:hanging="360"/>
      </w:pPr>
      <w:rPr>
        <w:rFonts w:hint="default"/>
      </w:rPr>
    </w:lvl>
  </w:abstractNum>
  <w:abstractNum w:abstractNumId="21">
    <w:nsid w:val="780E14C9"/>
    <w:multiLevelType w:val="singleLevel"/>
    <w:tmpl w:val="FB66124E"/>
    <w:lvl w:ilvl="0">
      <w:start w:val="1"/>
      <w:numFmt w:val="bullet"/>
      <w:pStyle w:val="ListBullet2"/>
      <w:lvlText w:val=""/>
      <w:lvlJc w:val="left"/>
      <w:pPr>
        <w:tabs>
          <w:tab w:val="num" w:pos="360"/>
        </w:tabs>
        <w:ind w:left="360" w:hanging="360"/>
      </w:pPr>
      <w:rPr>
        <w:rFonts w:ascii="Symbol" w:hAnsi="Symbol" w:hint="default"/>
      </w:rPr>
    </w:lvl>
  </w:abstractNum>
  <w:num w:numId="1">
    <w:abstractNumId w:val="1"/>
    <w:lvlOverride w:ilvl="0">
      <w:lvl w:ilvl="0">
        <w:start w:val="1"/>
        <w:numFmt w:val="bullet"/>
        <w:lvlText w:val=""/>
        <w:legacy w:legacy="1" w:legacySpace="0" w:legacyIndent="360"/>
        <w:lvlJc w:val="left"/>
        <w:pPr>
          <w:ind w:left="2520" w:hanging="360"/>
        </w:pPr>
        <w:rPr>
          <w:rFonts w:ascii="Symbol" w:hAnsi="Symbol" w:hint="default"/>
        </w:rPr>
      </w:lvl>
    </w:lvlOverride>
  </w:num>
  <w:num w:numId="2">
    <w:abstractNumId w:val="0"/>
  </w:num>
  <w:num w:numId="3">
    <w:abstractNumId w:val="18"/>
  </w:num>
  <w:num w:numId="4">
    <w:abstractNumId w:val="21"/>
  </w:num>
  <w:num w:numId="5">
    <w:abstractNumId w:val="12"/>
  </w:num>
  <w:num w:numId="6">
    <w:abstractNumId w:val="7"/>
  </w:num>
  <w:num w:numId="7">
    <w:abstractNumId w:val="2"/>
  </w:num>
  <w:num w:numId="8">
    <w:abstractNumId w:val="16"/>
  </w:num>
  <w:num w:numId="9">
    <w:abstractNumId w:val="9"/>
  </w:num>
  <w:num w:numId="10">
    <w:abstractNumId w:val="14"/>
  </w:num>
  <w:num w:numId="11">
    <w:abstractNumId w:val="3"/>
  </w:num>
  <w:num w:numId="12">
    <w:abstractNumId w:val="5"/>
  </w:num>
  <w:num w:numId="13">
    <w:abstractNumId w:val="19"/>
  </w:num>
  <w:num w:numId="14">
    <w:abstractNumId w:val="17"/>
  </w:num>
  <w:num w:numId="15">
    <w:abstractNumId w:val="20"/>
  </w:num>
  <w:num w:numId="16">
    <w:abstractNumId w:val="13"/>
  </w:num>
  <w:num w:numId="17">
    <w:abstractNumId w:val="11"/>
  </w:num>
  <w:num w:numId="18">
    <w:abstractNumId w:val="15"/>
  </w:num>
  <w:num w:numId="19">
    <w:abstractNumId w:val="4"/>
  </w:num>
  <w:num w:numId="20">
    <w:abstractNumId w:val="10"/>
  </w:num>
  <w:num w:numId="21">
    <w:abstractNumId w:val="8"/>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46"/>
    <w:rsid w:val="00016FF6"/>
    <w:rsid w:val="000266BB"/>
    <w:rsid w:val="00032304"/>
    <w:rsid w:val="00066E17"/>
    <w:rsid w:val="000728EC"/>
    <w:rsid w:val="000824C7"/>
    <w:rsid w:val="00085BD7"/>
    <w:rsid w:val="00094DA5"/>
    <w:rsid w:val="000A2322"/>
    <w:rsid w:val="001117D2"/>
    <w:rsid w:val="00127922"/>
    <w:rsid w:val="00137E0C"/>
    <w:rsid w:val="00141810"/>
    <w:rsid w:val="00170B45"/>
    <w:rsid w:val="00175A33"/>
    <w:rsid w:val="00185EA3"/>
    <w:rsid w:val="001969C2"/>
    <w:rsid w:val="001B0C16"/>
    <w:rsid w:val="001D5E8D"/>
    <w:rsid w:val="00225CFA"/>
    <w:rsid w:val="00245F8E"/>
    <w:rsid w:val="0028579E"/>
    <w:rsid w:val="00296C68"/>
    <w:rsid w:val="002A3EB2"/>
    <w:rsid w:val="002C18B7"/>
    <w:rsid w:val="002D6C73"/>
    <w:rsid w:val="00325A32"/>
    <w:rsid w:val="00334F46"/>
    <w:rsid w:val="00345A12"/>
    <w:rsid w:val="00362434"/>
    <w:rsid w:val="00365B94"/>
    <w:rsid w:val="003878F5"/>
    <w:rsid w:val="003A35DA"/>
    <w:rsid w:val="003A5159"/>
    <w:rsid w:val="003B52A0"/>
    <w:rsid w:val="003E0F54"/>
    <w:rsid w:val="0043009E"/>
    <w:rsid w:val="0044347A"/>
    <w:rsid w:val="004A7D15"/>
    <w:rsid w:val="004C5C2E"/>
    <w:rsid w:val="004E21E7"/>
    <w:rsid w:val="00505AE2"/>
    <w:rsid w:val="00540BD6"/>
    <w:rsid w:val="00542551"/>
    <w:rsid w:val="00547AD4"/>
    <w:rsid w:val="00583243"/>
    <w:rsid w:val="005925BB"/>
    <w:rsid w:val="005A27A9"/>
    <w:rsid w:val="005B5B80"/>
    <w:rsid w:val="005C5F08"/>
    <w:rsid w:val="005D29E0"/>
    <w:rsid w:val="005D49BB"/>
    <w:rsid w:val="005E2D69"/>
    <w:rsid w:val="005E615B"/>
    <w:rsid w:val="005F5FFF"/>
    <w:rsid w:val="006034C0"/>
    <w:rsid w:val="00615AF2"/>
    <w:rsid w:val="00617B1A"/>
    <w:rsid w:val="006248F5"/>
    <w:rsid w:val="006313ED"/>
    <w:rsid w:val="006443FF"/>
    <w:rsid w:val="00662F21"/>
    <w:rsid w:val="006751CC"/>
    <w:rsid w:val="00697701"/>
    <w:rsid w:val="006A309C"/>
    <w:rsid w:val="006A7D3A"/>
    <w:rsid w:val="006B108B"/>
    <w:rsid w:val="006B66CC"/>
    <w:rsid w:val="006D3FC7"/>
    <w:rsid w:val="007141B8"/>
    <w:rsid w:val="00715868"/>
    <w:rsid w:val="00717570"/>
    <w:rsid w:val="00721744"/>
    <w:rsid w:val="007326CD"/>
    <w:rsid w:val="00751F7E"/>
    <w:rsid w:val="0077105D"/>
    <w:rsid w:val="00771B42"/>
    <w:rsid w:val="00777E70"/>
    <w:rsid w:val="00785BDF"/>
    <w:rsid w:val="00785F7E"/>
    <w:rsid w:val="00797082"/>
    <w:rsid w:val="007B7DEB"/>
    <w:rsid w:val="007C28AD"/>
    <w:rsid w:val="007C3942"/>
    <w:rsid w:val="007C6ECC"/>
    <w:rsid w:val="008001B7"/>
    <w:rsid w:val="00803E73"/>
    <w:rsid w:val="00811E87"/>
    <w:rsid w:val="008400DA"/>
    <w:rsid w:val="008573DF"/>
    <w:rsid w:val="00870755"/>
    <w:rsid w:val="008858F5"/>
    <w:rsid w:val="00890CFE"/>
    <w:rsid w:val="008A1ED8"/>
    <w:rsid w:val="008B4A73"/>
    <w:rsid w:val="008C26E9"/>
    <w:rsid w:val="008C448D"/>
    <w:rsid w:val="008C6154"/>
    <w:rsid w:val="008E03F8"/>
    <w:rsid w:val="009074CB"/>
    <w:rsid w:val="00907DFB"/>
    <w:rsid w:val="00923BF5"/>
    <w:rsid w:val="00953EA3"/>
    <w:rsid w:val="009973B4"/>
    <w:rsid w:val="009A43E4"/>
    <w:rsid w:val="009E7CAA"/>
    <w:rsid w:val="009F195A"/>
    <w:rsid w:val="00A1212C"/>
    <w:rsid w:val="00A1375B"/>
    <w:rsid w:val="00A258C9"/>
    <w:rsid w:val="00A31A3F"/>
    <w:rsid w:val="00A34F7E"/>
    <w:rsid w:val="00A45027"/>
    <w:rsid w:val="00A86C00"/>
    <w:rsid w:val="00AD490B"/>
    <w:rsid w:val="00AE393D"/>
    <w:rsid w:val="00AF125E"/>
    <w:rsid w:val="00B0245C"/>
    <w:rsid w:val="00B17F72"/>
    <w:rsid w:val="00B22812"/>
    <w:rsid w:val="00B34790"/>
    <w:rsid w:val="00B42D64"/>
    <w:rsid w:val="00B470E4"/>
    <w:rsid w:val="00B63BAA"/>
    <w:rsid w:val="00B648E9"/>
    <w:rsid w:val="00B716E5"/>
    <w:rsid w:val="00B9306D"/>
    <w:rsid w:val="00BD0720"/>
    <w:rsid w:val="00C163FF"/>
    <w:rsid w:val="00C23745"/>
    <w:rsid w:val="00C263EB"/>
    <w:rsid w:val="00C30984"/>
    <w:rsid w:val="00C60BB8"/>
    <w:rsid w:val="00CA2B2C"/>
    <w:rsid w:val="00CA40EB"/>
    <w:rsid w:val="00CB5A61"/>
    <w:rsid w:val="00CC3A44"/>
    <w:rsid w:val="00CF2AD7"/>
    <w:rsid w:val="00D322DA"/>
    <w:rsid w:val="00D4404B"/>
    <w:rsid w:val="00DA7D12"/>
    <w:rsid w:val="00DF517B"/>
    <w:rsid w:val="00E1335B"/>
    <w:rsid w:val="00E17D19"/>
    <w:rsid w:val="00E34EFB"/>
    <w:rsid w:val="00E379D4"/>
    <w:rsid w:val="00E433D1"/>
    <w:rsid w:val="00E533B9"/>
    <w:rsid w:val="00E7646D"/>
    <w:rsid w:val="00E80AF3"/>
    <w:rsid w:val="00EA717B"/>
    <w:rsid w:val="00EB6839"/>
    <w:rsid w:val="00EC1B1D"/>
    <w:rsid w:val="00EC6CA5"/>
    <w:rsid w:val="00EC7465"/>
    <w:rsid w:val="00EE103E"/>
    <w:rsid w:val="00EF66A7"/>
    <w:rsid w:val="00F2521F"/>
    <w:rsid w:val="00F3308A"/>
    <w:rsid w:val="00F61A09"/>
    <w:rsid w:val="00F812C9"/>
    <w:rsid w:val="00F95371"/>
    <w:rsid w:val="00F9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4F7E"/>
    <w:rPr>
      <w:sz w:val="24"/>
      <w:lang w:eastAsia="ja-JP"/>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b/>
      <w:sz w:val="28"/>
      <w:u w:val="single"/>
    </w:rPr>
  </w:style>
  <w:style w:type="paragraph" w:styleId="Heading5">
    <w:name w:val="heading 5"/>
    <w:basedOn w:val="Normal"/>
    <w:next w:val="Normal"/>
    <w:qFormat/>
    <w:pPr>
      <w:keepNext/>
      <w:jc w:val="center"/>
      <w:outlineLvl w:val="4"/>
    </w:pPr>
    <w:rPr>
      <w:rFonts w:ascii="Times New Roman" w:hAnsi="Times New Roman"/>
      <w:b/>
      <w:sz w:val="32"/>
    </w:rPr>
  </w:style>
  <w:style w:type="paragraph" w:styleId="Heading6">
    <w:name w:val="heading 6"/>
    <w:basedOn w:val="Normal"/>
    <w:next w:val="Normal"/>
    <w:qFormat/>
    <w:pPr>
      <w:keepNext/>
      <w:outlineLvl w:val="5"/>
    </w:pPr>
    <w:rPr>
      <w:b/>
      <w:sz w:val="40"/>
    </w:rPr>
  </w:style>
  <w:style w:type="paragraph" w:styleId="Heading7">
    <w:name w:val="heading 7"/>
    <w:basedOn w:val="Normal"/>
    <w:next w:val="Normal"/>
    <w:qFormat/>
    <w:pPr>
      <w:keepNext/>
      <w:ind w:right="-108"/>
      <w:jc w:val="center"/>
      <w:outlineLvl w:val="6"/>
    </w:pPr>
    <w:rPr>
      <w:rFonts w:ascii="Times New Roman" w:hAnsi="Times New Roman"/>
      <w:b/>
    </w:rPr>
  </w:style>
  <w:style w:type="paragraph" w:styleId="Heading8">
    <w:name w:val="heading 8"/>
    <w:basedOn w:val="Normal"/>
    <w:next w:val="Normal"/>
    <w:qFormat/>
    <w:pPr>
      <w:keepNext/>
      <w:jc w:val="right"/>
      <w:outlineLvl w:val="7"/>
    </w:pPr>
    <w:rPr>
      <w:rFonts w:ascii="Times New Roman" w:hAnsi="Times New Roman"/>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autoRedefine/>
    <w:pPr>
      <w:numPr>
        <w:numId w:val="4"/>
      </w:numPr>
      <w:tabs>
        <w:tab w:val="clear" w:pos="360"/>
        <w:tab w:val="num" w:pos="2160"/>
      </w:tabs>
      <w:ind w:left="2160" w:hanging="720"/>
    </w:pPr>
  </w:style>
  <w:style w:type="paragraph" w:styleId="BodyTextIndent">
    <w:name w:val="Body Text Indent"/>
    <w:basedOn w:val="Normal"/>
    <w:pPr>
      <w:ind w:left="360"/>
    </w:pPr>
  </w:style>
  <w:style w:type="paragraph" w:styleId="Title">
    <w:name w:val="Title"/>
    <w:basedOn w:val="Normal"/>
    <w:qFormat/>
    <w:pPr>
      <w:ind w:right="-720"/>
      <w:jc w:val="center"/>
    </w:pPr>
    <w:rPr>
      <w:b/>
      <w:sz w:val="28"/>
    </w:rPr>
  </w:style>
  <w:style w:type="paragraph" w:styleId="BodyText">
    <w:name w:val="Body Text"/>
    <w:basedOn w:val="Normal"/>
    <w:rPr>
      <w:sz w:val="28"/>
    </w:rPr>
  </w:style>
  <w:style w:type="character" w:styleId="Hyperlink">
    <w:name w:val="Hyperlink"/>
    <w:rPr>
      <w:color w:val="0000FF"/>
      <w:u w:val="single"/>
    </w:rPr>
  </w:style>
  <w:style w:type="paragraph" w:styleId="BodyText3">
    <w:name w:val="Body Text 3"/>
    <w:basedOn w:val="Normal"/>
    <w:rPr>
      <w:sz w:val="28"/>
    </w:rPr>
  </w:style>
  <w:style w:type="table" w:styleId="TableGrid">
    <w:name w:val="Table Grid"/>
    <w:basedOn w:val="TableNormal"/>
    <w:rsid w:val="005C5F08"/>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B66CC"/>
    <w:rPr>
      <w:rFonts w:ascii="Tahoma" w:hAnsi="Tahoma" w:cs="Tahoma"/>
      <w:sz w:val="16"/>
      <w:szCs w:val="16"/>
    </w:rPr>
  </w:style>
  <w:style w:type="character" w:customStyle="1" w:styleId="BalloonTextChar">
    <w:name w:val="Balloon Text Char"/>
    <w:basedOn w:val="DefaultParagraphFont"/>
    <w:link w:val="BalloonText"/>
    <w:rsid w:val="006B66CC"/>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4F7E"/>
    <w:rPr>
      <w:sz w:val="24"/>
      <w:lang w:eastAsia="ja-JP"/>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b/>
      <w:sz w:val="28"/>
      <w:u w:val="single"/>
    </w:rPr>
  </w:style>
  <w:style w:type="paragraph" w:styleId="Heading5">
    <w:name w:val="heading 5"/>
    <w:basedOn w:val="Normal"/>
    <w:next w:val="Normal"/>
    <w:qFormat/>
    <w:pPr>
      <w:keepNext/>
      <w:jc w:val="center"/>
      <w:outlineLvl w:val="4"/>
    </w:pPr>
    <w:rPr>
      <w:rFonts w:ascii="Times New Roman" w:hAnsi="Times New Roman"/>
      <w:b/>
      <w:sz w:val="32"/>
    </w:rPr>
  </w:style>
  <w:style w:type="paragraph" w:styleId="Heading6">
    <w:name w:val="heading 6"/>
    <w:basedOn w:val="Normal"/>
    <w:next w:val="Normal"/>
    <w:qFormat/>
    <w:pPr>
      <w:keepNext/>
      <w:outlineLvl w:val="5"/>
    </w:pPr>
    <w:rPr>
      <w:b/>
      <w:sz w:val="40"/>
    </w:rPr>
  </w:style>
  <w:style w:type="paragraph" w:styleId="Heading7">
    <w:name w:val="heading 7"/>
    <w:basedOn w:val="Normal"/>
    <w:next w:val="Normal"/>
    <w:qFormat/>
    <w:pPr>
      <w:keepNext/>
      <w:ind w:right="-108"/>
      <w:jc w:val="center"/>
      <w:outlineLvl w:val="6"/>
    </w:pPr>
    <w:rPr>
      <w:rFonts w:ascii="Times New Roman" w:hAnsi="Times New Roman"/>
      <w:b/>
    </w:rPr>
  </w:style>
  <w:style w:type="paragraph" w:styleId="Heading8">
    <w:name w:val="heading 8"/>
    <w:basedOn w:val="Normal"/>
    <w:next w:val="Normal"/>
    <w:qFormat/>
    <w:pPr>
      <w:keepNext/>
      <w:jc w:val="right"/>
      <w:outlineLvl w:val="7"/>
    </w:pPr>
    <w:rPr>
      <w:rFonts w:ascii="Times New Roman" w:hAnsi="Times New Roman"/>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autoRedefine/>
    <w:pPr>
      <w:numPr>
        <w:numId w:val="4"/>
      </w:numPr>
      <w:tabs>
        <w:tab w:val="clear" w:pos="360"/>
        <w:tab w:val="num" w:pos="2160"/>
      </w:tabs>
      <w:ind w:left="2160" w:hanging="720"/>
    </w:pPr>
  </w:style>
  <w:style w:type="paragraph" w:styleId="BodyTextIndent">
    <w:name w:val="Body Text Indent"/>
    <w:basedOn w:val="Normal"/>
    <w:pPr>
      <w:ind w:left="360"/>
    </w:pPr>
  </w:style>
  <w:style w:type="paragraph" w:styleId="Title">
    <w:name w:val="Title"/>
    <w:basedOn w:val="Normal"/>
    <w:qFormat/>
    <w:pPr>
      <w:ind w:right="-720"/>
      <w:jc w:val="center"/>
    </w:pPr>
    <w:rPr>
      <w:b/>
      <w:sz w:val="28"/>
    </w:rPr>
  </w:style>
  <w:style w:type="paragraph" w:styleId="BodyText">
    <w:name w:val="Body Text"/>
    <w:basedOn w:val="Normal"/>
    <w:rPr>
      <w:sz w:val="28"/>
    </w:rPr>
  </w:style>
  <w:style w:type="character" w:styleId="Hyperlink">
    <w:name w:val="Hyperlink"/>
    <w:rPr>
      <w:color w:val="0000FF"/>
      <w:u w:val="single"/>
    </w:rPr>
  </w:style>
  <w:style w:type="paragraph" w:styleId="BodyText3">
    <w:name w:val="Body Text 3"/>
    <w:basedOn w:val="Normal"/>
    <w:rPr>
      <w:sz w:val="28"/>
    </w:rPr>
  </w:style>
  <w:style w:type="table" w:styleId="TableGrid">
    <w:name w:val="Table Grid"/>
    <w:basedOn w:val="TableNormal"/>
    <w:rsid w:val="005C5F08"/>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B66CC"/>
    <w:rPr>
      <w:rFonts w:ascii="Tahoma" w:hAnsi="Tahoma" w:cs="Tahoma"/>
      <w:sz w:val="16"/>
      <w:szCs w:val="16"/>
    </w:rPr>
  </w:style>
  <w:style w:type="character" w:customStyle="1" w:styleId="BalloonTextChar">
    <w:name w:val="Balloon Text Char"/>
    <w:basedOn w:val="DefaultParagraphFont"/>
    <w:link w:val="BalloonText"/>
    <w:rsid w:val="006B66CC"/>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4679">
      <w:bodyDiv w:val="1"/>
      <w:marLeft w:val="0"/>
      <w:marRight w:val="0"/>
      <w:marTop w:val="0"/>
      <w:marBottom w:val="0"/>
      <w:divBdr>
        <w:top w:val="none" w:sz="0" w:space="0" w:color="auto"/>
        <w:left w:val="none" w:sz="0" w:space="0" w:color="auto"/>
        <w:bottom w:val="none" w:sz="0" w:space="0" w:color="auto"/>
        <w:right w:val="none" w:sz="0" w:space="0" w:color="auto"/>
      </w:divBdr>
    </w:div>
    <w:div w:id="170455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t.adobe.com/reade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portal.ansi.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vost.asu.edu/academicintegrity" TargetMode="External"/><Relationship Id="rId11" Type="http://schemas.openxmlformats.org/officeDocument/2006/relationships/hyperlink" Target="mailto:bhager@ansi.org" TargetMode="External"/><Relationship Id="rId5" Type="http://schemas.openxmlformats.org/officeDocument/2006/relationships/webSettings" Target="webSettings.xml"/><Relationship Id="rId10" Type="http://schemas.openxmlformats.org/officeDocument/2006/relationships/hyperlink" Target="mailto:kbullock@ansi.org" TargetMode="External"/><Relationship Id="rId4" Type="http://schemas.openxmlformats.org/officeDocument/2006/relationships/settings" Target="settings.xml"/><Relationship Id="rId9" Type="http://schemas.openxmlformats.org/officeDocument/2006/relationships/hyperlink" Target="http://plugin.fileop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1727</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 564</vt:lpstr>
    </vt:vector>
  </TitlesOfParts>
  <Company>A.S.U.</Company>
  <LinksUpToDate>false</LinksUpToDate>
  <CharactersWithSpaces>10970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 564</dc:title>
  <dc:creator>Henderson</dc:creator>
  <cp:lastModifiedBy>Dan Shunk</cp:lastModifiedBy>
  <cp:revision>4</cp:revision>
  <cp:lastPrinted>2013-08-27T18:14:00Z</cp:lastPrinted>
  <dcterms:created xsi:type="dcterms:W3CDTF">2013-09-10T17:07:00Z</dcterms:created>
  <dcterms:modified xsi:type="dcterms:W3CDTF">2013-09-10T17:24:00Z</dcterms:modified>
</cp:coreProperties>
</file>