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3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6"/>
        <w:gridCol w:w="3274"/>
      </w:tblGrid>
      <w:tr w:rsidR="0031217B" w:rsidTr="002B473C">
        <w:trPr>
          <w:trHeight w:val="1413"/>
        </w:trPr>
        <w:tc>
          <w:tcPr>
            <w:tcW w:w="1836" w:type="dxa"/>
            <w:vAlign w:val="center"/>
          </w:tcPr>
          <w:p w:rsidR="0031217B" w:rsidRDefault="002776A6" w:rsidP="00F97029">
            <w:pPr>
              <w:jc w:val="center"/>
            </w:pPr>
            <w:r w:rsidRPr="002776A6">
              <w:rPr>
                <w:noProof/>
              </w:rPr>
              <w:drawing>
                <wp:inline distT="0" distB="0" distL="0" distR="0" wp14:anchorId="4B4CB1DB" wp14:editId="5850037C">
                  <wp:extent cx="1019175" cy="1019175"/>
                  <wp:effectExtent l="0" t="0" r="9525" b="9525"/>
                  <wp:docPr id="5" name="Picture 5" descr="F:\ASU\GEESA\QRCodes\officialWebs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SU\GEESA\QRCodes\officialWebs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4" w:type="dxa"/>
            <w:vAlign w:val="center"/>
          </w:tcPr>
          <w:p w:rsidR="0031217B" w:rsidRPr="00F01572" w:rsidRDefault="002776A6" w:rsidP="00F97029">
            <w:pPr>
              <w:spacing w:before="240"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</w:t>
            </w:r>
            <w:r w:rsidR="0031217B" w:rsidRPr="00F01572">
              <w:rPr>
                <w:b/>
                <w:color w:val="FFC000"/>
                <w:sz w:val="28"/>
              </w:rPr>
              <w:t>SA Official Website</w:t>
            </w:r>
          </w:p>
          <w:p w:rsidR="0031217B" w:rsidRPr="002776A6" w:rsidRDefault="002776A6" w:rsidP="00F97029">
            <w:pPr>
              <w:spacing w:after="160" w:line="259" w:lineRule="auto"/>
              <w:jc w:val="center"/>
              <w:rPr>
                <w:sz w:val="20"/>
              </w:rPr>
            </w:pPr>
            <w:r w:rsidRPr="002776A6">
              <w:t>http://asu.orgsync.com/org/gessa</w:t>
            </w:r>
          </w:p>
        </w:tc>
      </w:tr>
    </w:tbl>
    <w:tbl>
      <w:tblPr>
        <w:tblStyle w:val="TableGrid"/>
        <w:tblpPr w:leftFromText="180" w:rightFromText="180" w:vertAnchor="text" w:horzAnchor="page" w:tblpX="511" w:tblpY="256"/>
        <w:tblW w:w="283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0"/>
        <w:gridCol w:w="3321"/>
      </w:tblGrid>
      <w:tr w:rsidR="00F75E1E" w:rsidRPr="00F75E1E" w:rsidTr="0083078C">
        <w:trPr>
          <w:trHeight w:val="1520"/>
        </w:trPr>
        <w:tc>
          <w:tcPr>
            <w:tcW w:w="1873" w:type="pct"/>
            <w:vAlign w:val="center"/>
          </w:tcPr>
          <w:p w:rsidR="00F75E1E" w:rsidRPr="00F75E1E" w:rsidRDefault="002776A6" w:rsidP="00F97029">
            <w:pPr>
              <w:spacing w:after="160" w:line="259" w:lineRule="auto"/>
              <w:jc w:val="center"/>
            </w:pPr>
            <w:r w:rsidRPr="002776A6">
              <w:rPr>
                <w:noProof/>
              </w:rPr>
              <w:drawing>
                <wp:inline distT="0" distB="0" distL="0" distR="0">
                  <wp:extent cx="876300" cy="876300"/>
                  <wp:effectExtent l="0" t="0" r="0" b="0"/>
                  <wp:docPr id="13" name="Picture 13" descr="F:\ASU\GEESA\QRCodes\Calend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ASU\GEESA\QRCodes\Calenda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ED1A74" w:rsidRPr="00C355E8" w:rsidRDefault="002776A6" w:rsidP="00F97029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</w:t>
            </w:r>
            <w:r w:rsidR="00ED1A74" w:rsidRPr="00C355E8">
              <w:rPr>
                <w:b/>
                <w:color w:val="FFC000"/>
                <w:sz w:val="28"/>
              </w:rPr>
              <w:t>SA Calendar</w:t>
            </w:r>
          </w:p>
          <w:p w:rsidR="00ED1A74" w:rsidRPr="0031217B" w:rsidRDefault="002776A6" w:rsidP="00F97029">
            <w:pPr>
              <w:spacing w:after="160" w:line="259" w:lineRule="auto"/>
              <w:jc w:val="center"/>
              <w:rPr>
                <w:sz w:val="20"/>
              </w:rPr>
            </w:pPr>
            <w:r w:rsidRPr="002776A6">
              <w:t>http://asu.orgsync.com/org/gessa/Calendar</w:t>
            </w:r>
          </w:p>
        </w:tc>
      </w:tr>
      <w:tr w:rsidR="00F75E1E" w:rsidRPr="00F75E1E" w:rsidTr="0083078C">
        <w:tc>
          <w:tcPr>
            <w:tcW w:w="1873" w:type="pct"/>
            <w:vAlign w:val="center"/>
          </w:tcPr>
          <w:p w:rsidR="00F75E1E" w:rsidRPr="00F75E1E" w:rsidRDefault="00333556" w:rsidP="00F97029">
            <w:pPr>
              <w:spacing w:after="160" w:line="259" w:lineRule="auto"/>
              <w:jc w:val="center"/>
            </w:pPr>
            <w:r w:rsidRPr="00333556">
              <w:rPr>
                <w:noProof/>
              </w:rPr>
              <w:drawing>
                <wp:inline distT="0" distB="0" distL="0" distR="0">
                  <wp:extent cx="885825" cy="885825"/>
                  <wp:effectExtent l="0" t="0" r="9525" b="9525"/>
                  <wp:docPr id="21" name="Picture 21" descr="F:\ASU\GEESA\QRCodes\abut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ASU\GEESA\QRCodes\abut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ED1A74" w:rsidRPr="00C355E8" w:rsidRDefault="00333556" w:rsidP="00F97029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About Us</w:t>
            </w:r>
          </w:p>
          <w:p w:rsidR="00F75E1E" w:rsidRPr="00F75E1E" w:rsidRDefault="00333556" w:rsidP="00F97029">
            <w:pPr>
              <w:spacing w:after="160" w:line="259" w:lineRule="auto"/>
              <w:jc w:val="center"/>
            </w:pPr>
            <w:r w:rsidRPr="00333556">
              <w:t>http://asu.orgsync.com/org/gessa/About</w:t>
            </w:r>
          </w:p>
        </w:tc>
      </w:tr>
      <w:tr w:rsidR="00F75E1E" w:rsidRPr="00F75E1E" w:rsidTr="0083078C">
        <w:tc>
          <w:tcPr>
            <w:tcW w:w="1873" w:type="pct"/>
            <w:vAlign w:val="center"/>
          </w:tcPr>
          <w:p w:rsidR="00F75E1E" w:rsidRPr="00F75E1E" w:rsidRDefault="0067173A" w:rsidP="00F97029">
            <w:pPr>
              <w:spacing w:after="160" w:line="259" w:lineRule="auto"/>
              <w:jc w:val="center"/>
            </w:pPr>
            <w:r w:rsidRPr="0067173A">
              <w:rPr>
                <w:noProof/>
              </w:rPr>
              <w:drawing>
                <wp:inline distT="0" distB="0" distL="0" distR="0">
                  <wp:extent cx="933450" cy="933450"/>
                  <wp:effectExtent l="0" t="0" r="0" b="0"/>
                  <wp:docPr id="17" name="Picture 17" descr="F:\ASU\GEESA\QRCodes\contact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:\ASU\GEESA\QRCodes\contactU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ED1A74" w:rsidRPr="00C355E8" w:rsidRDefault="002776A6" w:rsidP="00F97029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 xml:space="preserve"> </w:t>
            </w:r>
            <w:r w:rsidR="00B35084">
              <w:rPr>
                <w:b/>
                <w:color w:val="FFC000"/>
                <w:sz w:val="28"/>
              </w:rPr>
              <w:t>Contact Us</w:t>
            </w:r>
          </w:p>
          <w:p w:rsidR="00F75E1E" w:rsidRPr="00F75E1E" w:rsidRDefault="002776A6" w:rsidP="00F97029">
            <w:pPr>
              <w:spacing w:after="160" w:line="259" w:lineRule="auto"/>
              <w:jc w:val="center"/>
            </w:pPr>
            <w:r w:rsidRPr="002776A6">
              <w:t>http://asu.orgsync.com/org/gessa/ContactUs</w:t>
            </w:r>
          </w:p>
        </w:tc>
      </w:tr>
      <w:tr w:rsidR="00F75E1E" w:rsidRPr="00F75E1E" w:rsidTr="0083078C">
        <w:trPr>
          <w:trHeight w:val="1430"/>
        </w:trPr>
        <w:tc>
          <w:tcPr>
            <w:tcW w:w="1873" w:type="pct"/>
            <w:vAlign w:val="center"/>
          </w:tcPr>
          <w:p w:rsidR="00F75E1E" w:rsidRPr="00F75E1E" w:rsidRDefault="004001C5" w:rsidP="00F97029">
            <w:pPr>
              <w:spacing w:after="160" w:line="259" w:lineRule="auto"/>
              <w:jc w:val="center"/>
            </w:pPr>
            <w:r w:rsidRPr="004001C5">
              <w:rPr>
                <w:noProof/>
              </w:rPr>
              <w:drawing>
                <wp:inline distT="0" distB="0" distL="0" distR="0">
                  <wp:extent cx="876300" cy="876300"/>
                  <wp:effectExtent l="0" t="0" r="0" b="0"/>
                  <wp:docPr id="18" name="Picture 18" descr="F:\ASU\GEESA\QRCodes\faceboo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ASU\GEESA\QRCodes\faceboo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67173A" w:rsidRDefault="0067173A" w:rsidP="0067173A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GESSA Facebook</w:t>
            </w:r>
          </w:p>
          <w:p w:rsidR="004001C5" w:rsidRPr="004001C5" w:rsidRDefault="004001C5" w:rsidP="004001C5">
            <w:r w:rsidRPr="004001C5">
              <w:t>https://www.facebook.com/asugessa</w:t>
            </w:r>
          </w:p>
          <w:p w:rsidR="00F75E1E" w:rsidRPr="00F75E1E" w:rsidRDefault="00F75E1E" w:rsidP="00F97029">
            <w:pPr>
              <w:spacing w:after="160" w:line="259" w:lineRule="auto"/>
              <w:jc w:val="center"/>
            </w:pPr>
          </w:p>
        </w:tc>
      </w:tr>
      <w:tr w:rsidR="002B473C" w:rsidRPr="00F75E1E" w:rsidTr="0083078C">
        <w:trPr>
          <w:trHeight w:val="1430"/>
        </w:trPr>
        <w:tc>
          <w:tcPr>
            <w:tcW w:w="1873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4001C5">
              <w:rPr>
                <w:noProof/>
              </w:rPr>
              <w:drawing>
                <wp:inline distT="0" distB="0" distL="0" distR="0" wp14:anchorId="41344F6D" wp14:editId="0ED7E9B5">
                  <wp:extent cx="990600" cy="990600"/>
                  <wp:effectExtent l="0" t="0" r="0" b="0"/>
                  <wp:docPr id="19" name="Picture 19" descr="F:\ASU\GEESA\QRCodes\twitt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ASU\GEESA\QRCodes\twitt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 xml:space="preserve">              GESSA Twitter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4001C5">
              <w:t>https://twitter.com/gessa_asu</w:t>
            </w:r>
          </w:p>
        </w:tc>
      </w:tr>
      <w:tr w:rsidR="002B473C" w:rsidRPr="00F75E1E" w:rsidTr="0083078C">
        <w:tc>
          <w:tcPr>
            <w:tcW w:w="1873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2776A6">
              <w:rPr>
                <w:noProof/>
              </w:rPr>
              <w:drawing>
                <wp:inline distT="0" distB="0" distL="0" distR="0" wp14:anchorId="604D9145" wp14:editId="1ACAFCA1">
                  <wp:extent cx="981075" cy="981075"/>
                  <wp:effectExtent l="0" t="0" r="9525" b="9525"/>
                  <wp:docPr id="15" name="Picture 15" descr="F:\ASU\GEESA\QRCodes\peo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ASU\GEESA\QRCodes\peo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7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</w:t>
            </w:r>
            <w:r w:rsidRPr="00C355E8">
              <w:rPr>
                <w:b/>
                <w:color w:val="FFC000"/>
                <w:sz w:val="28"/>
              </w:rPr>
              <w:t xml:space="preserve">SA </w:t>
            </w:r>
            <w:r>
              <w:rPr>
                <w:b/>
                <w:color w:val="FFC000"/>
                <w:sz w:val="28"/>
              </w:rPr>
              <w:t>People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2776A6">
              <w:t>http://asu.orgsync.com/org/gessa/People</w:t>
            </w:r>
          </w:p>
        </w:tc>
      </w:tr>
      <w:tr w:rsidR="002B473C" w:rsidRPr="00F75E1E" w:rsidTr="0083078C">
        <w:tc>
          <w:tcPr>
            <w:tcW w:w="1873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</w:p>
        </w:tc>
        <w:tc>
          <w:tcPr>
            <w:tcW w:w="3127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</w:pPr>
          </w:p>
        </w:tc>
      </w:tr>
    </w:tbl>
    <w:tbl>
      <w:tblPr>
        <w:tblStyle w:val="TableGrid"/>
        <w:tblpPr w:leftFromText="180" w:rightFromText="180" w:vertAnchor="text" w:horzAnchor="page" w:tblpX="6021" w:tblpY="271"/>
        <w:tblW w:w="29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7"/>
        <w:gridCol w:w="3783"/>
      </w:tblGrid>
      <w:tr w:rsidR="001F6109" w:rsidRPr="00F75E1E" w:rsidTr="002B473C">
        <w:trPr>
          <w:trHeight w:val="1393"/>
        </w:trPr>
        <w:tc>
          <w:tcPr>
            <w:tcW w:w="1610" w:type="pct"/>
            <w:vAlign w:val="center"/>
          </w:tcPr>
          <w:p w:rsidR="001F6109" w:rsidRPr="00F75E1E" w:rsidRDefault="002776A6" w:rsidP="00F97029">
            <w:pPr>
              <w:jc w:val="center"/>
              <w:rPr>
                <w:noProof/>
              </w:rPr>
            </w:pPr>
            <w:r w:rsidRPr="002776A6"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16" name="Picture 16" descr="F:\ASU\GEESA\QRCodes\ev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ASU\GEESA\QRCodes\eve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  <w:vAlign w:val="center"/>
          </w:tcPr>
          <w:p w:rsidR="001F6109" w:rsidRPr="00C355E8" w:rsidRDefault="002776A6" w:rsidP="00F97029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</w:t>
            </w:r>
            <w:r w:rsidR="003F6E73" w:rsidRPr="00C355E8">
              <w:rPr>
                <w:b/>
                <w:color w:val="FFC000"/>
                <w:sz w:val="28"/>
              </w:rPr>
              <w:t xml:space="preserve">SA </w:t>
            </w:r>
            <w:r>
              <w:rPr>
                <w:b/>
                <w:color w:val="FFC000"/>
                <w:sz w:val="28"/>
              </w:rPr>
              <w:t>Events</w:t>
            </w:r>
          </w:p>
          <w:p w:rsidR="003F6E73" w:rsidRDefault="002776A6" w:rsidP="00F97029">
            <w:pPr>
              <w:jc w:val="center"/>
            </w:pPr>
            <w:r w:rsidRPr="002776A6">
              <w:t>http://asu.orgsync.com/org/gessa/Events</w:t>
            </w:r>
          </w:p>
        </w:tc>
      </w:tr>
      <w:tr w:rsidR="001F6109" w:rsidRPr="00F75E1E" w:rsidTr="002B473C">
        <w:trPr>
          <w:trHeight w:val="261"/>
        </w:trPr>
        <w:tc>
          <w:tcPr>
            <w:tcW w:w="1610" w:type="pct"/>
            <w:vAlign w:val="center"/>
          </w:tcPr>
          <w:p w:rsidR="001F6109" w:rsidRPr="00F75E1E" w:rsidRDefault="001F6109" w:rsidP="00F97029">
            <w:pPr>
              <w:jc w:val="center"/>
              <w:rPr>
                <w:noProof/>
              </w:rPr>
            </w:pPr>
          </w:p>
        </w:tc>
        <w:tc>
          <w:tcPr>
            <w:tcW w:w="3390" w:type="pct"/>
            <w:vAlign w:val="center"/>
          </w:tcPr>
          <w:p w:rsidR="003F6E73" w:rsidRDefault="003F6E73" w:rsidP="0067173A">
            <w:pPr>
              <w:jc w:val="center"/>
            </w:pPr>
          </w:p>
        </w:tc>
      </w:tr>
      <w:tr w:rsidR="002B473C" w:rsidRPr="00F75E1E" w:rsidTr="002B473C">
        <w:trPr>
          <w:trHeight w:val="1683"/>
        </w:trPr>
        <w:tc>
          <w:tcPr>
            <w:tcW w:w="1610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rPr>
                <w:noProof/>
              </w:rPr>
              <w:drawing>
                <wp:inline distT="0" distB="0" distL="0" distR="0" wp14:anchorId="77086275" wp14:editId="17B62089">
                  <wp:extent cx="942975" cy="942975"/>
                  <wp:effectExtent l="0" t="0" r="9525" b="9525"/>
                  <wp:docPr id="24" name="Picture 24" descr="F:\ASU\GEESA\QRCodes\Soc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F:\ASU\GEESA\QRCodes\Soc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GESSA Social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t>http://asu.orgsync.com/org/gessa/event_GESSA_social</w:t>
            </w:r>
          </w:p>
        </w:tc>
      </w:tr>
      <w:tr w:rsidR="002B473C" w:rsidRPr="00F75E1E" w:rsidTr="002B473C">
        <w:trPr>
          <w:trHeight w:val="1625"/>
        </w:trPr>
        <w:tc>
          <w:tcPr>
            <w:tcW w:w="1610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rPr>
                <w:noProof/>
              </w:rPr>
              <w:drawing>
                <wp:inline distT="0" distB="0" distL="0" distR="0" wp14:anchorId="28B47DF2" wp14:editId="2F507E10">
                  <wp:extent cx="942975" cy="942975"/>
                  <wp:effectExtent l="0" t="0" r="9525" b="9525"/>
                  <wp:docPr id="44" name="Picture 44" descr="F:\ASU\GEESA\QRCodes\gradTuto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ASU\GEESA\QRCodes\gradTuto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 xml:space="preserve">              Graduate Tutoring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t>http://asu.orgsync.com/org/gessa/event_graduate_tutoring</w:t>
            </w:r>
          </w:p>
        </w:tc>
      </w:tr>
      <w:tr w:rsidR="002B473C" w:rsidRPr="00F75E1E" w:rsidTr="002B473C">
        <w:trPr>
          <w:trHeight w:val="1625"/>
        </w:trPr>
        <w:tc>
          <w:tcPr>
            <w:tcW w:w="1610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bookmarkStart w:id="0" w:name="_GoBack"/>
            <w:bookmarkEnd w:id="0"/>
            <w:r w:rsidRPr="00F03A3F">
              <w:rPr>
                <w:noProof/>
              </w:rPr>
              <w:drawing>
                <wp:inline distT="0" distB="0" distL="0" distR="0" wp14:anchorId="64D81EBC" wp14:editId="521FFF9E">
                  <wp:extent cx="1047750" cy="1047750"/>
                  <wp:effectExtent l="0" t="0" r="0" b="0"/>
                  <wp:docPr id="47" name="Picture 47" descr="F:\ASU\GEESA\QRCodes\mockInter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ASU\GEESA\QRCodes\mockInter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 xml:space="preserve">              Mock Interviews</w:t>
            </w:r>
          </w:p>
          <w:p w:rsidR="002B473C" w:rsidRDefault="002B473C" w:rsidP="002B473C">
            <w:pPr>
              <w:spacing w:after="160" w:line="259" w:lineRule="auto"/>
              <w:jc w:val="center"/>
            </w:pPr>
            <w:r w:rsidRPr="00F03A3F">
              <w:t>http://asu.orgsync.com/org/gessa/event_mock_interviews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</w:p>
        </w:tc>
      </w:tr>
      <w:tr w:rsidR="002B473C" w:rsidRPr="00F75E1E" w:rsidTr="002B473C">
        <w:trPr>
          <w:trHeight w:val="1625"/>
        </w:trPr>
        <w:tc>
          <w:tcPr>
            <w:tcW w:w="1610" w:type="pct"/>
            <w:vAlign w:val="center"/>
          </w:tcPr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rPr>
                <w:noProof/>
              </w:rPr>
              <w:drawing>
                <wp:inline distT="0" distB="0" distL="0" distR="0" wp14:anchorId="5A1B9FD5" wp14:editId="70CF9973">
                  <wp:extent cx="1038225" cy="1038225"/>
                  <wp:effectExtent l="0" t="0" r="9525" b="9525"/>
                  <wp:docPr id="46" name="Picture 46" descr="F:\ASU\GEESA\QRCodes\alumnConne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ASU\GEESA\QRCodes\alumnConne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0" w:type="pct"/>
            <w:vAlign w:val="center"/>
          </w:tcPr>
          <w:p w:rsidR="002B473C" w:rsidRPr="00C355E8" w:rsidRDefault="002B473C" w:rsidP="002B473C">
            <w:pPr>
              <w:spacing w:after="160" w:line="259" w:lineRule="auto"/>
              <w:jc w:val="center"/>
              <w:rPr>
                <w:b/>
                <w:color w:val="FFC000"/>
                <w:sz w:val="28"/>
              </w:rPr>
            </w:pPr>
            <w:r>
              <w:rPr>
                <w:b/>
                <w:color w:val="FFC000"/>
                <w:sz w:val="28"/>
              </w:rPr>
              <w:t>Alumni Connect</w:t>
            </w:r>
          </w:p>
          <w:p w:rsidR="002B473C" w:rsidRPr="00F75E1E" w:rsidRDefault="002B473C" w:rsidP="002B473C">
            <w:pPr>
              <w:spacing w:after="160" w:line="259" w:lineRule="auto"/>
              <w:jc w:val="center"/>
            </w:pPr>
            <w:r w:rsidRPr="00F03A3F">
              <w:t>http://asu.orgsync.com/org/gessa/event_alumni_connect</w:t>
            </w:r>
          </w:p>
        </w:tc>
      </w:tr>
    </w:tbl>
    <w:p w:rsidR="00F75E1E" w:rsidRDefault="00F75E1E" w:rsidP="000F2929">
      <w:pPr>
        <w:jc w:val="center"/>
      </w:pPr>
    </w:p>
    <w:p w:rsidR="00F75E1E" w:rsidRDefault="00F75E1E" w:rsidP="000F2929">
      <w:pPr>
        <w:jc w:val="center"/>
      </w:pPr>
    </w:p>
    <w:p w:rsidR="00F01572" w:rsidRDefault="00F01572" w:rsidP="002B473C">
      <w:pPr>
        <w:jc w:val="center"/>
      </w:pPr>
    </w:p>
    <w:sectPr w:rsidR="00F0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62" w:rsidRDefault="003D6D62" w:rsidP="00F75E1E">
      <w:pPr>
        <w:spacing w:after="0" w:line="240" w:lineRule="auto"/>
      </w:pPr>
      <w:r>
        <w:separator/>
      </w:r>
    </w:p>
  </w:endnote>
  <w:endnote w:type="continuationSeparator" w:id="0">
    <w:p w:rsidR="003D6D62" w:rsidRDefault="003D6D62" w:rsidP="00F7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62" w:rsidRDefault="003D6D62" w:rsidP="00F75E1E">
      <w:pPr>
        <w:spacing w:after="0" w:line="240" w:lineRule="auto"/>
      </w:pPr>
      <w:r>
        <w:separator/>
      </w:r>
    </w:p>
  </w:footnote>
  <w:footnote w:type="continuationSeparator" w:id="0">
    <w:p w:rsidR="003D6D62" w:rsidRDefault="003D6D62" w:rsidP="00F75E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1E"/>
    <w:rsid w:val="0002746C"/>
    <w:rsid w:val="00030135"/>
    <w:rsid w:val="000357C8"/>
    <w:rsid w:val="00036EF9"/>
    <w:rsid w:val="000371F4"/>
    <w:rsid w:val="00040174"/>
    <w:rsid w:val="00043CE9"/>
    <w:rsid w:val="00081A85"/>
    <w:rsid w:val="00084830"/>
    <w:rsid w:val="00091108"/>
    <w:rsid w:val="00097304"/>
    <w:rsid w:val="000B0BF0"/>
    <w:rsid w:val="000C339D"/>
    <w:rsid w:val="000C6125"/>
    <w:rsid w:val="000C6A3C"/>
    <w:rsid w:val="000D712B"/>
    <w:rsid w:val="000E0583"/>
    <w:rsid w:val="000E4D9F"/>
    <w:rsid w:val="000F2929"/>
    <w:rsid w:val="000F352A"/>
    <w:rsid w:val="000F69B7"/>
    <w:rsid w:val="000F7406"/>
    <w:rsid w:val="00100421"/>
    <w:rsid w:val="00106A22"/>
    <w:rsid w:val="001104AB"/>
    <w:rsid w:val="00112E9C"/>
    <w:rsid w:val="00113C6E"/>
    <w:rsid w:val="00116701"/>
    <w:rsid w:val="0011748C"/>
    <w:rsid w:val="00117B1E"/>
    <w:rsid w:val="001231A8"/>
    <w:rsid w:val="00123CAD"/>
    <w:rsid w:val="00135BE9"/>
    <w:rsid w:val="00143877"/>
    <w:rsid w:val="00172395"/>
    <w:rsid w:val="00177F11"/>
    <w:rsid w:val="00180F89"/>
    <w:rsid w:val="001933F2"/>
    <w:rsid w:val="00194F30"/>
    <w:rsid w:val="001A74E4"/>
    <w:rsid w:val="001B3C92"/>
    <w:rsid w:val="001C37D5"/>
    <w:rsid w:val="001C7D06"/>
    <w:rsid w:val="001E05D7"/>
    <w:rsid w:val="001E2A7F"/>
    <w:rsid w:val="001E3A50"/>
    <w:rsid w:val="001F6109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655A9"/>
    <w:rsid w:val="0027078E"/>
    <w:rsid w:val="00277067"/>
    <w:rsid w:val="002776A6"/>
    <w:rsid w:val="00283CFE"/>
    <w:rsid w:val="00291A87"/>
    <w:rsid w:val="00295128"/>
    <w:rsid w:val="002A0EE0"/>
    <w:rsid w:val="002A1923"/>
    <w:rsid w:val="002A195E"/>
    <w:rsid w:val="002A5E10"/>
    <w:rsid w:val="002B27EC"/>
    <w:rsid w:val="002B473C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1217B"/>
    <w:rsid w:val="003234A7"/>
    <w:rsid w:val="00326CD1"/>
    <w:rsid w:val="00327A78"/>
    <w:rsid w:val="003301C6"/>
    <w:rsid w:val="00333556"/>
    <w:rsid w:val="00342BA5"/>
    <w:rsid w:val="003457F5"/>
    <w:rsid w:val="00354C15"/>
    <w:rsid w:val="00354EE1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EEA"/>
    <w:rsid w:val="003B1E61"/>
    <w:rsid w:val="003B5C66"/>
    <w:rsid w:val="003D3CD0"/>
    <w:rsid w:val="003D6D62"/>
    <w:rsid w:val="003D71F6"/>
    <w:rsid w:val="003F3687"/>
    <w:rsid w:val="003F378F"/>
    <w:rsid w:val="003F6E73"/>
    <w:rsid w:val="004001C5"/>
    <w:rsid w:val="004113AF"/>
    <w:rsid w:val="00411842"/>
    <w:rsid w:val="00414AA1"/>
    <w:rsid w:val="0042313B"/>
    <w:rsid w:val="004331C0"/>
    <w:rsid w:val="004333F9"/>
    <w:rsid w:val="00435051"/>
    <w:rsid w:val="004426D7"/>
    <w:rsid w:val="00451F7F"/>
    <w:rsid w:val="00457758"/>
    <w:rsid w:val="00470788"/>
    <w:rsid w:val="00471D8D"/>
    <w:rsid w:val="00473107"/>
    <w:rsid w:val="00475D98"/>
    <w:rsid w:val="00476C1F"/>
    <w:rsid w:val="00483A8F"/>
    <w:rsid w:val="004867F4"/>
    <w:rsid w:val="00491015"/>
    <w:rsid w:val="004975DA"/>
    <w:rsid w:val="004A442E"/>
    <w:rsid w:val="004A781D"/>
    <w:rsid w:val="004B4149"/>
    <w:rsid w:val="004B4318"/>
    <w:rsid w:val="004B4723"/>
    <w:rsid w:val="004C3B60"/>
    <w:rsid w:val="004C7A39"/>
    <w:rsid w:val="004D05D8"/>
    <w:rsid w:val="004D471B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5818"/>
    <w:rsid w:val="00575F0C"/>
    <w:rsid w:val="00586EB8"/>
    <w:rsid w:val="0059445D"/>
    <w:rsid w:val="005951F5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65101"/>
    <w:rsid w:val="00667B86"/>
    <w:rsid w:val="0067173A"/>
    <w:rsid w:val="00671F57"/>
    <w:rsid w:val="00674319"/>
    <w:rsid w:val="006754B8"/>
    <w:rsid w:val="00681A93"/>
    <w:rsid w:val="00686390"/>
    <w:rsid w:val="006879D8"/>
    <w:rsid w:val="00691672"/>
    <w:rsid w:val="006967F8"/>
    <w:rsid w:val="006A1090"/>
    <w:rsid w:val="006A2B9A"/>
    <w:rsid w:val="006A32E0"/>
    <w:rsid w:val="006A6B50"/>
    <w:rsid w:val="006B60B8"/>
    <w:rsid w:val="006B73C9"/>
    <w:rsid w:val="006B7DE1"/>
    <w:rsid w:val="006C7049"/>
    <w:rsid w:val="006D38FB"/>
    <w:rsid w:val="006D7AFE"/>
    <w:rsid w:val="006E10F0"/>
    <w:rsid w:val="006E578E"/>
    <w:rsid w:val="006F2700"/>
    <w:rsid w:val="006F2944"/>
    <w:rsid w:val="00710A76"/>
    <w:rsid w:val="00711DD3"/>
    <w:rsid w:val="00713A6C"/>
    <w:rsid w:val="00714888"/>
    <w:rsid w:val="00714A5D"/>
    <w:rsid w:val="0071769D"/>
    <w:rsid w:val="007205D7"/>
    <w:rsid w:val="00724168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70658"/>
    <w:rsid w:val="0078702A"/>
    <w:rsid w:val="00791711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684C"/>
    <w:rsid w:val="007D0DBD"/>
    <w:rsid w:val="007E7497"/>
    <w:rsid w:val="007F1570"/>
    <w:rsid w:val="007F3361"/>
    <w:rsid w:val="00802B7C"/>
    <w:rsid w:val="0080634E"/>
    <w:rsid w:val="00806A42"/>
    <w:rsid w:val="008157DB"/>
    <w:rsid w:val="00821091"/>
    <w:rsid w:val="0083078C"/>
    <w:rsid w:val="00844A2F"/>
    <w:rsid w:val="008517D6"/>
    <w:rsid w:val="00853D7D"/>
    <w:rsid w:val="008554B4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38B"/>
    <w:rsid w:val="008A4808"/>
    <w:rsid w:val="008B6284"/>
    <w:rsid w:val="008B6638"/>
    <w:rsid w:val="008C2A77"/>
    <w:rsid w:val="008C328F"/>
    <w:rsid w:val="008C7AA6"/>
    <w:rsid w:val="008C7D27"/>
    <w:rsid w:val="008D07A4"/>
    <w:rsid w:val="008D36C2"/>
    <w:rsid w:val="008D4E7E"/>
    <w:rsid w:val="008F0A47"/>
    <w:rsid w:val="008F176E"/>
    <w:rsid w:val="008F388D"/>
    <w:rsid w:val="0090084E"/>
    <w:rsid w:val="00903837"/>
    <w:rsid w:val="00912ADF"/>
    <w:rsid w:val="00920075"/>
    <w:rsid w:val="00921372"/>
    <w:rsid w:val="00923289"/>
    <w:rsid w:val="009246BD"/>
    <w:rsid w:val="00930673"/>
    <w:rsid w:val="00936F0A"/>
    <w:rsid w:val="00940560"/>
    <w:rsid w:val="009531DF"/>
    <w:rsid w:val="00960AF4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4575"/>
    <w:rsid w:val="009C018E"/>
    <w:rsid w:val="009C1E80"/>
    <w:rsid w:val="009C6C3F"/>
    <w:rsid w:val="009C6D26"/>
    <w:rsid w:val="009D6B28"/>
    <w:rsid w:val="009D6EDF"/>
    <w:rsid w:val="009D7874"/>
    <w:rsid w:val="009E1CF7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5233C"/>
    <w:rsid w:val="00A60975"/>
    <w:rsid w:val="00A632A5"/>
    <w:rsid w:val="00A651F3"/>
    <w:rsid w:val="00A76CBF"/>
    <w:rsid w:val="00A8381A"/>
    <w:rsid w:val="00A8401E"/>
    <w:rsid w:val="00A9057D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068A8"/>
    <w:rsid w:val="00B12D5A"/>
    <w:rsid w:val="00B15B8B"/>
    <w:rsid w:val="00B17233"/>
    <w:rsid w:val="00B23625"/>
    <w:rsid w:val="00B25665"/>
    <w:rsid w:val="00B27B96"/>
    <w:rsid w:val="00B30E64"/>
    <w:rsid w:val="00B3508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355E8"/>
    <w:rsid w:val="00C41B6C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A1CCF"/>
    <w:rsid w:val="00CB4B00"/>
    <w:rsid w:val="00CB4FAD"/>
    <w:rsid w:val="00CB640B"/>
    <w:rsid w:val="00CC6C29"/>
    <w:rsid w:val="00CC722F"/>
    <w:rsid w:val="00CD250E"/>
    <w:rsid w:val="00CD5B4F"/>
    <w:rsid w:val="00CE44C6"/>
    <w:rsid w:val="00CF08D6"/>
    <w:rsid w:val="00CF19CD"/>
    <w:rsid w:val="00CF2351"/>
    <w:rsid w:val="00CF4E45"/>
    <w:rsid w:val="00CF5621"/>
    <w:rsid w:val="00D01005"/>
    <w:rsid w:val="00D14B27"/>
    <w:rsid w:val="00D211EC"/>
    <w:rsid w:val="00D241A8"/>
    <w:rsid w:val="00D25314"/>
    <w:rsid w:val="00D255DD"/>
    <w:rsid w:val="00D25814"/>
    <w:rsid w:val="00D367A7"/>
    <w:rsid w:val="00D3692C"/>
    <w:rsid w:val="00D409E3"/>
    <w:rsid w:val="00D41D18"/>
    <w:rsid w:val="00D43415"/>
    <w:rsid w:val="00D4394A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94604"/>
    <w:rsid w:val="00DA1C37"/>
    <w:rsid w:val="00DB08BD"/>
    <w:rsid w:val="00DB1755"/>
    <w:rsid w:val="00DB404A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05C8"/>
    <w:rsid w:val="00E234A2"/>
    <w:rsid w:val="00E2421D"/>
    <w:rsid w:val="00E40FF9"/>
    <w:rsid w:val="00E447FC"/>
    <w:rsid w:val="00E4645B"/>
    <w:rsid w:val="00E46921"/>
    <w:rsid w:val="00E62F24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1A74"/>
    <w:rsid w:val="00ED27A0"/>
    <w:rsid w:val="00ED339B"/>
    <w:rsid w:val="00ED3736"/>
    <w:rsid w:val="00ED7C7B"/>
    <w:rsid w:val="00EE2FA9"/>
    <w:rsid w:val="00EE567B"/>
    <w:rsid w:val="00EF0DA3"/>
    <w:rsid w:val="00EF53E3"/>
    <w:rsid w:val="00EF5ACE"/>
    <w:rsid w:val="00F01572"/>
    <w:rsid w:val="00F016F9"/>
    <w:rsid w:val="00F02D8E"/>
    <w:rsid w:val="00F03A3F"/>
    <w:rsid w:val="00F03CC0"/>
    <w:rsid w:val="00F17946"/>
    <w:rsid w:val="00F246D0"/>
    <w:rsid w:val="00F347E8"/>
    <w:rsid w:val="00F37FC7"/>
    <w:rsid w:val="00F43CAB"/>
    <w:rsid w:val="00F46AEE"/>
    <w:rsid w:val="00F550A0"/>
    <w:rsid w:val="00F56E98"/>
    <w:rsid w:val="00F60E19"/>
    <w:rsid w:val="00F71C01"/>
    <w:rsid w:val="00F7376F"/>
    <w:rsid w:val="00F75E1E"/>
    <w:rsid w:val="00F75FB5"/>
    <w:rsid w:val="00F7776C"/>
    <w:rsid w:val="00F845A8"/>
    <w:rsid w:val="00F8588D"/>
    <w:rsid w:val="00F86F77"/>
    <w:rsid w:val="00F91F5F"/>
    <w:rsid w:val="00F91FC8"/>
    <w:rsid w:val="00F97029"/>
    <w:rsid w:val="00F9727A"/>
    <w:rsid w:val="00FA3715"/>
    <w:rsid w:val="00FA3E54"/>
    <w:rsid w:val="00FC2172"/>
    <w:rsid w:val="00FC6760"/>
    <w:rsid w:val="00FC7795"/>
    <w:rsid w:val="00FE14D7"/>
    <w:rsid w:val="00FE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514B-D281-4AD0-B363-32C18A17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5E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E1E"/>
  </w:style>
  <w:style w:type="paragraph" w:styleId="Footer">
    <w:name w:val="footer"/>
    <w:basedOn w:val="Normal"/>
    <w:link w:val="FooterChar"/>
    <w:uiPriority w:val="99"/>
    <w:unhideWhenUsed/>
    <w:rsid w:val="00F75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E1E"/>
  </w:style>
  <w:style w:type="character" w:styleId="FollowedHyperlink">
    <w:name w:val="FollowedHyperlink"/>
    <w:basedOn w:val="DefaultParagraphFont"/>
    <w:uiPriority w:val="99"/>
    <w:semiHidden/>
    <w:unhideWhenUsed/>
    <w:rsid w:val="00667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9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2</cp:revision>
  <dcterms:created xsi:type="dcterms:W3CDTF">2015-08-19T19:50:00Z</dcterms:created>
  <dcterms:modified xsi:type="dcterms:W3CDTF">2015-08-19T19:50:00Z</dcterms:modified>
</cp:coreProperties>
</file>