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hg9heixh9wpj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Validation &amp; Deployment: System Performance Log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color w:val="1f1f1f"/>
          <w:rtl w:val="0"/>
        </w:rPr>
        <w:t xml:space="preserve"> _________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Hardware Profile:</w:t>
      </w:r>
      <w:r w:rsidDel="00000000" w:rsidR="00000000" w:rsidRPr="00000000">
        <w:rPr>
          <w:color w:val="1f1f1f"/>
          <w:rtl w:val="0"/>
        </w:rPr>
        <w:t xml:space="preserve"> __ (e.g., Tesla T4 / 16GB VRAM)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qsk2xk2n5u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⏱ 1. Latency Benchmarks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Measuring the "Time to Result" under production conditions.</w:t>
      </w:r>
    </w:p>
    <w:tbl>
      <w:tblPr>
        <w:tblStyle w:val="Table1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1875"/>
        <w:gridCol w:w="1440"/>
        <w:gridCol w:w="2190"/>
        <w:tblGridChange w:id="0">
          <w:tblGrid>
            <w:gridCol w:w="2820"/>
            <w:gridCol w:w="1875"/>
            <w:gridCol w:w="1440"/>
            <w:gridCol w:w="21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P50 (Median)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P95 (Tail)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 (Charter)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End-to-End Inference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500ms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Pre-processing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50ms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API Response Time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600ms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jrxioh12kqq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🏋️ 2. Stress Test Results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Testing the system's breaking point.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Concurrent Users:</w:t>
      </w:r>
      <w:r w:rsidDel="00000000" w:rsidR="00000000" w:rsidRPr="00000000">
        <w:rPr>
          <w:color w:val="1f1f1f"/>
          <w:rtl w:val="0"/>
        </w:rPr>
        <w:t xml:space="preserve"> [X] Users handled before latency spikes &gt; 2x.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Peak VRAM Usage:</w:t>
      </w:r>
      <w:r w:rsidDel="00000000" w:rsidR="00000000" w:rsidRPr="00000000">
        <w:rPr>
          <w:color w:val="1f1f1f"/>
          <w:rtl w:val="0"/>
        </w:rPr>
        <w:t xml:space="preserve"> [X] GB / [Total] GB.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Test:</w:t>
      </w:r>
      <w:r w:rsidDel="00000000" w:rsidR="00000000" w:rsidRPr="00000000">
        <w:rPr>
          <w:color w:val="1f1f1f"/>
          <w:rtl w:val="0"/>
        </w:rPr>
        <w:t xml:space="preserve"> (e.g., System ran for 12 hours with zero memory leaks).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xlc2xb18gdz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📉 3. Resource Bottleneck Analysis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Identify what will limit scaling in the future.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GPU Bound:</w:t>
      </w:r>
      <w:r w:rsidDel="00000000" w:rsidR="00000000" w:rsidRPr="00000000">
        <w:rPr>
          <w:color w:val="1f1f1f"/>
          <w:rtl w:val="0"/>
        </w:rPr>
        <w:t xml:space="preserve"> Model inference is the primary delay.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CPU Bound:</w:t>
      </w:r>
      <w:r w:rsidDel="00000000" w:rsidR="00000000" w:rsidRPr="00000000">
        <w:rPr>
          <w:color w:val="1f1f1f"/>
          <w:rtl w:val="0"/>
        </w:rPr>
        <w:t xml:space="preserve"> Data serialization/augmentation is slow.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IO Bound:</w:t>
      </w:r>
      <w:r w:rsidDel="00000000" w:rsidR="00000000" w:rsidRPr="00000000">
        <w:rPr>
          <w:color w:val="1f1f1f"/>
          <w:rtl w:val="0"/>
        </w:rPr>
        <w:t xml:space="preserve"> Image loading from remote storage is the bottleneck.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Auditor:</w:t>
      </w:r>
      <w:r w:rsidDel="00000000" w:rsidR="00000000" w:rsidRPr="00000000">
        <w:rPr>
          <w:color w:val="1f1f1f"/>
          <w:rtl w:val="0"/>
        </w:rPr>
        <w:t xml:space="preserve"> ____________________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__________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