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hmrslvcbp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Description: Applied AI Engineering Intern (L2M Accelerator)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CVIT, IIITH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Intern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Rhythm:</w:t>
      </w:r>
      <w:r w:rsidDel="00000000" w:rsidR="00000000" w:rsidRPr="00000000">
        <w:rPr>
          <w:rtl w:val="0"/>
        </w:rPr>
        <w:t xml:space="preserve"> 60/20/20 (Engineering / Learning / Culture)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h8cjz7j9x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The Mission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L2M Accelerator bridges the gap between world-class research and industry-ready applications. We don't just build apps; we build "The Bridge." We are looking for interns who are tired of standard web development and want to implement the cutting-edge mathematical logic found in CVIT research papers into scalable, production-grade software.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j9vtwvfu0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The Ideal Profile: "The Translator"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hybrid thinker. You are not intimidated by a LaTeX equation, but you also understand why "it works on my machine" is a failure of engineering. You value clean code as much as algorithmic accuracy.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gsv47pol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 Key Responsibilities (The 60%)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Convert research scripts and papers into modular, documented APIs (FastAPI/Python).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Hardening:</w:t>
      </w:r>
      <w:r w:rsidDel="00000000" w:rsidR="00000000" w:rsidRPr="00000000">
        <w:rPr>
          <w:rtl w:val="0"/>
        </w:rPr>
        <w:t xml:space="preserve"> Wrap experimental logic in production-grade containers (Docker).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for AI:</w:t>
      </w:r>
      <w:r w:rsidDel="00000000" w:rsidR="00000000" w:rsidRPr="00000000">
        <w:rPr>
          <w:rtl w:val="0"/>
        </w:rPr>
        <w:t xml:space="preserve"> Build intuitive interfaces (React/Next.js) that make complex model outputs (confidence scores, heatmaps) understandable to users.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y4q5edzf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Growth &amp; Lab Life (The 40%)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Guided Learning (20%):</w:t>
      </w:r>
      <w:r w:rsidDel="00000000" w:rsidR="00000000" w:rsidRPr="00000000">
        <w:rPr>
          <w:rtl w:val="0"/>
        </w:rPr>
        <w:t xml:space="preserve"> Spend one full day a week upskilling in a CVIT-approved track (e.g., Advanced Computer Vision, MLOps, or Cloud Architecture).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 Integration (20%):</w:t>
      </w:r>
      <w:r w:rsidDel="00000000" w:rsidR="00000000" w:rsidRPr="00000000">
        <w:rPr>
          <w:rtl w:val="0"/>
        </w:rPr>
        <w:t xml:space="preserve"> Participate in CVIT research seminars, engage in peer mentorship with PhD students, and contribute to the lab’s collective intelligence.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8cggoim60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Requirements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proficiency in Python and modern web frameworks (React/FastAPI).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foundation in Linear Algebra, Probability, and Calculus (must be comfortable reading math notation).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with Docker and basic CI/CD principles is a plus.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Intellectual Curiosity:</w:t>
      </w:r>
      <w:r w:rsidDel="00000000" w:rsidR="00000000" w:rsidRPr="00000000">
        <w:rPr>
          <w:rtl w:val="0"/>
        </w:rPr>
        <w:t xml:space="preserve"> A demonstrated history of "building for fun" or reproducing research.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9y12vnza9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The Horizon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in this role is a gateway to the </w:t>
      </w:r>
      <w:r w:rsidDel="00000000" w:rsidR="00000000" w:rsidRPr="00000000">
        <w:rPr>
          <w:b w:val="1"/>
          <w:bCs w:val="1"/>
          <w:rtl w:val="0"/>
        </w:rPr>
        <w:t xml:space="preserve">Horizon Track</w:t>
      </w:r>
      <w:r w:rsidDel="00000000" w:rsidR="00000000" w:rsidRPr="00000000">
        <w:rPr>
          <w:rtl w:val="0"/>
        </w:rPr>
        <w:t xml:space="preserve">: either a fast-track to a PhD position within CVIT or a recommendation for senior AI engineering roles in top-tier industry partners.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