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3571"/>
        <w:tblW w:w="11641" w:type="dxa"/>
        <w:jc w:val="center"/>
        <w:tblLayout w:type="fixed"/>
        <w:tblLook w:val="04A0" w:firstRow="1" w:lastRow="0" w:firstColumn="1" w:lastColumn="0" w:noHBand="0" w:noVBand="1"/>
      </w:tblPr>
      <w:tblGrid>
        <w:gridCol w:w="2616"/>
        <w:gridCol w:w="1006"/>
        <w:gridCol w:w="1227"/>
        <w:gridCol w:w="1639"/>
        <w:gridCol w:w="1711"/>
        <w:gridCol w:w="3442"/>
      </w:tblGrid>
      <w:tr w:rsidR="006B7F0A" w14:paraId="5D91A810" w14:textId="77777777" w:rsidTr="00481312">
        <w:trPr>
          <w:trHeight w:val="416"/>
          <w:jc w:val="center"/>
        </w:trPr>
        <w:tc>
          <w:tcPr>
            <w:tcW w:w="36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1EE3A1B" w14:textId="77777777" w:rsidR="006B7F0A" w:rsidRDefault="00EB146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AWS to do list </w:t>
            </w:r>
          </w:p>
        </w:tc>
        <w:tc>
          <w:tcPr>
            <w:tcW w:w="8019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B37FA7E" w14:textId="77777777" w:rsidR="006B7F0A" w:rsidRDefault="00EB146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 after maintenance</w:t>
            </w:r>
          </w:p>
        </w:tc>
      </w:tr>
      <w:tr w:rsidR="006B7F0A" w14:paraId="316147DA" w14:textId="77777777" w:rsidTr="00481312">
        <w:trPr>
          <w:trHeight w:val="416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9440E" w14:textId="77777777" w:rsidR="006B7F0A" w:rsidRDefault="00EB14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A98D" w14:textId="77777777" w:rsidR="006B7F0A" w:rsidRDefault="00EB14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Shipped (Y/N)</w:t>
            </w:r>
          </w:p>
        </w:tc>
        <w:tc>
          <w:tcPr>
            <w:tcW w:w="122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3F3F" w14:textId="77777777" w:rsidR="006B7F0A" w:rsidRDefault="00EB14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Replaced?</w:t>
            </w:r>
          </w:p>
          <w:p w14:paraId="720C1020" w14:textId="77777777" w:rsidR="006B7F0A" w:rsidRDefault="00EB14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(Y/N)</w:t>
            </w:r>
          </w:p>
        </w:tc>
        <w:tc>
          <w:tcPr>
            <w:tcW w:w="1639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3D39D53" w14:textId="77777777" w:rsidR="006B7F0A" w:rsidRDefault="00EB14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shipped/arrival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76EB6" w14:textId="77777777" w:rsidR="006B7F0A" w:rsidRDefault="00EB146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departure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6F3C18" w14:textId="77777777" w:rsidR="006B7F0A" w:rsidRDefault="006B7F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F0A" w14:paraId="53AF939B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E3595" w14:textId="77777777" w:rsidR="006B7F0A" w:rsidRDefault="00EB1469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Radiometer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482A8898" w14:textId="77777777" w:rsidR="006B7F0A" w:rsidRDefault="006B7F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059D" w14:textId="03DD6C26" w:rsidR="006B7F0A" w:rsidRDefault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1C12" w14:textId="608AAA7F" w:rsidR="006B7F0A" w:rsidRDefault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254B5AE" w14:textId="77777777" w:rsidR="006B7F0A" w:rsidRDefault="006B7F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AB792" w14:textId="77777777" w:rsidR="006B7F0A" w:rsidRDefault="00EB14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131451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9F109F8" w14:textId="77777777" w:rsidR="006B7F0A" w:rsidRDefault="00EB14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Clean? Y </w:t>
            </w:r>
          </w:p>
          <w:p w14:paraId="2F185632" w14:textId="77777777" w:rsidR="006B7F0A" w:rsidRDefault="006B7F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7F0A" w14:paraId="1C7296FE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E7A2D" w14:textId="77777777" w:rsidR="006B7F0A" w:rsidRDefault="00EB1469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Ablation hose assembly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D428" w14:textId="3D9003FE" w:rsidR="006B7F0A" w:rsidRDefault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EB21" w14:textId="58F600A9" w:rsidR="006B7F0A" w:rsidRDefault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C8D40B5" w14:textId="77777777" w:rsidR="006B7F0A" w:rsidRDefault="00EB14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unknown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832FF" w14:textId="060AAE60" w:rsidR="006B7F0A" w:rsidRDefault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Leaking and not working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C95945" w14:textId="77777777" w:rsidR="006B7F0A" w:rsidRDefault="00EB14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air in hose and bladder half full? Y / N</w:t>
            </w:r>
          </w:p>
        </w:tc>
      </w:tr>
      <w:tr w:rsidR="00481312" w14:paraId="033E9B47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74977" w14:textId="77777777" w:rsidR="00481312" w:rsidRDefault="00481312" w:rsidP="00481312">
            <w:pPr>
              <w:tabs>
                <w:tab w:val="right" w:pos="219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Iridium modem IMEI number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A471A" w14:textId="708447FB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8771" w14:textId="1DCA5A4D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5F6A91B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300534060520430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24D59" w14:textId="1C79B33A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300534060520430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31E0F53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312" w14:paraId="288245CC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7A825" w14:textId="77777777" w:rsidR="00481312" w:rsidRDefault="00481312" w:rsidP="00481312">
            <w:pPr>
              <w:tabs>
                <w:tab w:val="right" w:pos="219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Inclinometer/compass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  <w:p w14:paraId="535A5382" w14:textId="77777777" w:rsidR="00481312" w:rsidRDefault="00481312" w:rsidP="00481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7852" w14:textId="76F70806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0EB050" w14:textId="7DFBB60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5E8ED4B0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Attached to the radiometer?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</w:p>
        </w:tc>
      </w:tr>
      <w:tr w:rsidR="00481312" w14:paraId="10CC1CB6" w14:textId="77777777" w:rsidTr="00481312">
        <w:trPr>
          <w:trHeight w:val="439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5F21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Satellite antenna</w:t>
            </w:r>
          </w:p>
          <w:p w14:paraId="5D9A3B6B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6E30" w14:textId="3C832174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1DD3A6" w14:textId="0DA7432C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A4D413A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312" w14:paraId="32A463AC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62A9E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Wind sensor</w:t>
            </w:r>
          </w:p>
          <w:p w14:paraId="2D4DA13A" w14:textId="77777777" w:rsidR="00481312" w:rsidRDefault="00481312" w:rsidP="00481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FFE5" w14:textId="64C8B544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1BC0A8" w14:textId="02DEDA15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57BAC1A9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Black box pointing toward the radiometer (i.e., along the boom)?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</w:p>
        </w:tc>
      </w:tr>
      <w:tr w:rsidR="00481312" w14:paraId="5992FDFF" w14:textId="77777777" w:rsidTr="00481312">
        <w:trPr>
          <w:trHeight w:val="439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09599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/ humidity assembly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FFCD" w14:textId="3A610C14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AD2090" w14:textId="38193ACD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23C6D38F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Fan spins?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DAEE4FA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Sounds, OK?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</w:p>
        </w:tc>
      </w:tr>
      <w:tr w:rsidR="00481312" w14:paraId="1E40ED41" w14:textId="77777777" w:rsidTr="00481312">
        <w:trPr>
          <w:trHeight w:val="506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6FBCC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HygroClip T/hum assembly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AAFC" w14:textId="3AF1ABA8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2A525A" w14:textId="6453160F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5AA60123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Rotronics (Y / N) could have a 40 °C offset. New or old type?</w:t>
            </w:r>
          </w:p>
          <w:p w14:paraId="2D868FA1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Lufft sensor (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/ N) </w:t>
            </w:r>
          </w:p>
        </w:tc>
      </w:tr>
      <w:tr w:rsidR="00481312" w14:paraId="228DB54C" w14:textId="77777777" w:rsidTr="00481312">
        <w:trPr>
          <w:trHeight w:val="533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AA151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Sonic ranger on AWS</w:t>
            </w:r>
          </w:p>
          <w:p w14:paraId="4D6B7DF0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2E0A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B204E9" w14:textId="628228F8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87318DD" w14:textId="452A0B2C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Old sensor with new membrane? </w:t>
            </w:r>
          </w:p>
        </w:tc>
      </w:tr>
      <w:tr w:rsidR="00481312" w14:paraId="54231BB9" w14:textId="77777777" w:rsidTr="00481312">
        <w:trPr>
          <w:trHeight w:val="533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0E460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Sonic ranger on stake</w:t>
            </w:r>
          </w:p>
          <w:p w14:paraId="52F60074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4A37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5380549" w14:textId="366AA509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12F8B2D" w14:textId="62CAAD50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Old sensor with new membrane? </w:t>
            </w:r>
          </w:p>
          <w:p w14:paraId="57FB0607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make sure not being buried next winter</w:t>
            </w:r>
          </w:p>
        </w:tc>
      </w:tr>
      <w:tr w:rsidR="00481312" w14:paraId="30AB34F4" w14:textId="77777777" w:rsidTr="00481312">
        <w:trPr>
          <w:trHeight w:val="533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B7899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Thermistor string</w:t>
            </w:r>
          </w:p>
          <w:p w14:paraId="217E711B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5E564" w14:textId="344A162C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DD2DE" w14:textId="19416FE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88F688F" w14:textId="69F93565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312" w14:paraId="4A4B98FD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B49FC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Solar panel</w:t>
            </w:r>
          </w:p>
          <w:p w14:paraId="38F21E1E" w14:textId="77777777" w:rsidR="00481312" w:rsidRDefault="00481312" w:rsidP="004813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2902" w14:textId="7E6EA331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840FD6" w14:textId="75778A6E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5D6063F9" w14:textId="18826518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Clean?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E8427D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NB: is not effective when partially covered</w:t>
            </w:r>
          </w:p>
        </w:tc>
      </w:tr>
      <w:tr w:rsidR="00481312" w14:paraId="3E619993" w14:textId="77777777" w:rsidTr="00481312">
        <w:trPr>
          <w:trHeight w:val="448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90B1C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GPS antenna</w:t>
            </w:r>
          </w:p>
          <w:p w14:paraId="146C0BEA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1C237" w14:textId="06069314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545FEC" w14:textId="45451625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03F08D19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top of logger enclosure?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81312" w14:paraId="6BB24397" w14:textId="77777777" w:rsidTr="00481312">
        <w:trPr>
          <w:trHeight w:val="462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D7DA9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Logger box ID</w:t>
            </w:r>
          </w:p>
          <w:p w14:paraId="54DA8D64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1CBA" w14:textId="2DEE2294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4ADFEE3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21812D8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CR1000 or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CR1000X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5097D424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number: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T3B-0002</w:t>
            </w:r>
          </w:p>
        </w:tc>
      </w:tr>
      <w:tr w:rsidR="00481312" w14:paraId="690FF9D3" w14:textId="77777777" w:rsidTr="00481312">
        <w:trPr>
          <w:trHeight w:val="301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0D7E1E1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Logger enclosure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4F79" w14:textId="23B1631B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52D3E2" w14:textId="6733C664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A9779C4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Replaced (including everything inside)? Y /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0272700" w14:textId="77777777" w:rsidR="00481312" w:rsidRDefault="00481312" w:rsidP="004813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desiccant bags?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 xml:space="preserve"> / N</w:t>
            </w:r>
          </w:p>
        </w:tc>
      </w:tr>
      <w:tr w:rsidR="00481312" w14:paraId="1D1ADA8A" w14:textId="77777777" w:rsidTr="00481312">
        <w:trPr>
          <w:trHeight w:val="301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4EFF0CA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46C2" w14:textId="484EE463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3A83DFF" w14:textId="159C7FB0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385F17FC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box?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327E8CD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desiccant bags? </w:t>
            </w:r>
            <w:r w:rsidRPr="00481312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</w:tr>
      <w:tr w:rsidR="00481312" w14:paraId="71A19A85" w14:textId="77777777" w:rsidTr="00481312">
        <w:trPr>
          <w:trHeight w:val="301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A3EA059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Stakes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435C" w14:textId="2FDB2E9F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C16EFC6" w14:textId="06985FA2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36F9401E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one(s) drilled in? Y </w:t>
            </w:r>
          </w:p>
          <w:p w14:paraId="131D99CA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Length of new stake(s) 8 m? Y </w:t>
            </w:r>
          </w:p>
        </w:tc>
      </w:tr>
      <w:tr w:rsidR="00481312" w14:paraId="527C5434" w14:textId="77777777" w:rsidTr="00481312">
        <w:trPr>
          <w:trHeight w:val="504"/>
          <w:jc w:val="center"/>
        </w:trPr>
        <w:tc>
          <w:tcPr>
            <w:tcW w:w="2616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5FB1CCBC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Tripod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43084235" w14:textId="1E998379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2EE0B309" w14:textId="02558696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792" w:type="dxa"/>
            <w:gridSpan w:val="3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413A8E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tripod? N </w:t>
            </w:r>
          </w:p>
          <w:p w14:paraId="4A705511" w14:textId="77777777" w:rsidR="00481312" w:rsidRDefault="00481312" w:rsidP="004813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sensor boom? N</w:t>
            </w:r>
          </w:p>
        </w:tc>
      </w:tr>
    </w:tbl>
    <w:p w14:paraId="06B71F5E" w14:textId="77777777" w:rsidR="006B7F0A" w:rsidRDefault="006B7F0A"/>
    <w:tbl>
      <w:tblPr>
        <w:tblpPr w:leftFromText="141" w:rightFromText="141" w:vertAnchor="page" w:horzAnchor="margin" w:tblpY="856"/>
        <w:tblW w:w="9615" w:type="dxa"/>
        <w:tblLayout w:type="fixed"/>
        <w:tblLook w:val="01E0" w:firstRow="1" w:lastRow="1" w:firstColumn="1" w:lastColumn="1" w:noHBand="0" w:noVBand="0"/>
      </w:tblPr>
      <w:tblGrid>
        <w:gridCol w:w="1937"/>
        <w:gridCol w:w="7678"/>
      </w:tblGrid>
      <w:tr w:rsidR="006B7F0A" w14:paraId="4970F5E8" w14:textId="77777777">
        <w:trPr>
          <w:trHeight w:val="278"/>
        </w:trPr>
        <w:tc>
          <w:tcPr>
            <w:tcW w:w="193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A3B0FC6" w14:textId="77777777" w:rsidR="006B7F0A" w:rsidRDefault="00EB146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Station name</w:t>
            </w:r>
          </w:p>
        </w:tc>
        <w:tc>
          <w:tcPr>
            <w:tcW w:w="767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6D8E25E" w14:textId="3C364A4E" w:rsidR="006B7F0A" w:rsidRDefault="004813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ZAC_L</w:t>
            </w:r>
          </w:p>
        </w:tc>
      </w:tr>
      <w:tr w:rsidR="006B7F0A" w14:paraId="38D31F33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D96A33F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People present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0152D2" w14:textId="1B4713FD" w:rsidR="006B7F0A" w:rsidRDefault="004813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Signe, Anton, Bernhard</w:t>
            </w:r>
          </w:p>
        </w:tc>
      </w:tr>
      <w:tr w:rsidR="006B7F0A" w14:paraId="22B2688F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660CA5C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Purpose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3FF54E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Maintenance / installation / take-down / quick visit / emergency</w:t>
            </w:r>
          </w:p>
        </w:tc>
      </w:tr>
      <w:tr w:rsidR="006B7F0A" w14:paraId="5EC35DCD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31620AC5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1943F2B9" w14:textId="76E8018A" w:rsidR="006B7F0A" w:rsidRDefault="00481312">
            <w:pPr>
              <w:rPr>
                <w:rFonts w:ascii="Arial" w:hAnsi="Arial" w:cs="Arial"/>
                <w:sz w:val="22"/>
                <w:szCs w:val="22"/>
              </w:rPr>
            </w:pPr>
            <w:bookmarkStart w:id="0" w:name="_Hlk135901700"/>
            <w:bookmarkEnd w:id="0"/>
            <w:r>
              <w:rPr>
                <w:rFonts w:ascii="Arial" w:hAnsi="Arial" w:cs="Arial"/>
                <w:sz w:val="22"/>
                <w:szCs w:val="22"/>
              </w:rPr>
              <w:t>16, 29 April 2025</w:t>
            </w:r>
          </w:p>
        </w:tc>
      </w:tr>
    </w:tbl>
    <w:p w14:paraId="07F25CF7" w14:textId="77777777" w:rsidR="006B7F0A" w:rsidRDefault="00EB146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Maintenance sheet version 10 for ablation area (tripod, one level) </w:t>
      </w:r>
    </w:p>
    <w:p w14:paraId="77E51AE3" w14:textId="77777777" w:rsidR="006B7F0A" w:rsidRDefault="00EB146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Notes:</w:t>
      </w:r>
    </w:p>
    <w:p w14:paraId="2B456848" w14:textId="77777777" w:rsidR="006B7F0A" w:rsidRDefault="006B7F0A">
      <w:pPr>
        <w:rPr>
          <w:rFonts w:ascii="Arial" w:hAnsi="Arial" w:cs="Arial"/>
          <w:b/>
          <w:sz w:val="22"/>
          <w:szCs w:val="22"/>
        </w:rPr>
      </w:pPr>
    </w:p>
    <w:p w14:paraId="20BE68B3" w14:textId="77777777" w:rsidR="006B7F0A" w:rsidRDefault="006B7F0A">
      <w:pPr>
        <w:rPr>
          <w:rFonts w:ascii="Arial" w:hAnsi="Arial" w:cs="Arial"/>
          <w:b/>
          <w:sz w:val="22"/>
          <w:szCs w:val="22"/>
        </w:rPr>
      </w:pPr>
    </w:p>
    <w:p w14:paraId="43C36D00" w14:textId="77777777" w:rsidR="006B7F0A" w:rsidRDefault="006B7F0A">
      <w:pPr>
        <w:rPr>
          <w:rFonts w:ascii="Arial" w:hAnsi="Arial" w:cs="Arial"/>
          <w:b/>
          <w:sz w:val="22"/>
          <w:szCs w:val="22"/>
        </w:rPr>
      </w:pPr>
    </w:p>
    <w:p w14:paraId="3B3967E6" w14:textId="77777777" w:rsidR="006B7F0A" w:rsidRDefault="006B7F0A">
      <w:pPr>
        <w:rPr>
          <w:rFonts w:ascii="Arial" w:hAnsi="Arial" w:cs="Arial"/>
          <w:b/>
          <w:sz w:val="22"/>
          <w:szCs w:val="22"/>
        </w:rPr>
      </w:pPr>
    </w:p>
    <w:p w14:paraId="2453C6A9" w14:textId="77777777" w:rsidR="006B7F0A" w:rsidRDefault="00EB1469">
      <w:pPr>
        <w:rPr>
          <w:rFonts w:ascii="Arial" w:hAnsi="Arial" w:cs="Arial"/>
          <w:b/>
          <w:sz w:val="22"/>
          <w:szCs w:val="22"/>
        </w:rPr>
      </w:pPr>
      <w:r>
        <w:br w:type="page"/>
      </w:r>
    </w:p>
    <w:tbl>
      <w:tblPr>
        <w:tblpPr w:leftFromText="141" w:rightFromText="141" w:vertAnchor="page" w:horzAnchor="margin" w:tblpY="856"/>
        <w:tblW w:w="9615" w:type="dxa"/>
        <w:tblLayout w:type="fixed"/>
        <w:tblLook w:val="01E0" w:firstRow="1" w:lastRow="1" w:firstColumn="1" w:lastColumn="1" w:noHBand="0" w:noVBand="0"/>
      </w:tblPr>
      <w:tblGrid>
        <w:gridCol w:w="1937"/>
        <w:gridCol w:w="7678"/>
      </w:tblGrid>
      <w:tr w:rsidR="006B7F0A" w14:paraId="3E14BD5A" w14:textId="77777777">
        <w:trPr>
          <w:trHeight w:val="278"/>
        </w:trPr>
        <w:tc>
          <w:tcPr>
            <w:tcW w:w="193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CF90EA5" w14:textId="77777777" w:rsidR="006B7F0A" w:rsidRDefault="00EB146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Station name</w:t>
            </w:r>
          </w:p>
        </w:tc>
        <w:tc>
          <w:tcPr>
            <w:tcW w:w="767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B3B432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Zac l</w:t>
            </w:r>
          </w:p>
        </w:tc>
      </w:tr>
      <w:tr w:rsidR="006B7F0A" w14:paraId="7BA65344" w14:textId="77777777">
        <w:trPr>
          <w:trHeight w:val="278"/>
        </w:trPr>
        <w:tc>
          <w:tcPr>
            <w:tcW w:w="1937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3CB101B5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767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6D9B58B0" w14:textId="6F89803B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16, 29</w:t>
            </w:r>
            <w:r>
              <w:rPr>
                <w:rFonts w:ascii="Arial" w:hAnsi="Arial" w:cs="Arial"/>
                <w:sz w:val="22"/>
                <w:szCs w:val="22"/>
              </w:rPr>
              <w:t xml:space="preserve"> april, 2025</w:t>
            </w:r>
          </w:p>
        </w:tc>
      </w:tr>
    </w:tbl>
    <w:p w14:paraId="36D5574F" w14:textId="77777777" w:rsidR="006B7F0A" w:rsidRDefault="006B7F0A">
      <w:pPr>
        <w:rPr>
          <w:rFonts w:ascii="Arial" w:hAnsi="Arial" w:cs="Arial"/>
          <w:b/>
          <w:sz w:val="22"/>
          <w:szCs w:val="22"/>
        </w:rPr>
      </w:pPr>
    </w:p>
    <w:p w14:paraId="31833210" w14:textId="77777777" w:rsidR="006B7F0A" w:rsidRDefault="006B7F0A">
      <w:pPr>
        <w:rPr>
          <w:rFonts w:ascii="Arial" w:hAnsi="Arial" w:cs="Arial"/>
          <w:b/>
          <w:sz w:val="22"/>
          <w:szCs w:val="22"/>
        </w:rPr>
      </w:pPr>
    </w:p>
    <w:p w14:paraId="11246AC7" w14:textId="77777777" w:rsidR="006B7F0A" w:rsidRDefault="00EB146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Metadata maintenance</w:t>
      </w:r>
    </w:p>
    <w:tbl>
      <w:tblPr>
        <w:tblW w:w="11341" w:type="dxa"/>
        <w:tblInd w:w="-1016" w:type="dxa"/>
        <w:tblLayout w:type="fixed"/>
        <w:tblLook w:val="01E0" w:firstRow="1" w:lastRow="1" w:firstColumn="1" w:lastColumn="1" w:noHBand="0" w:noVBand="0"/>
      </w:tblPr>
      <w:tblGrid>
        <w:gridCol w:w="6964"/>
        <w:gridCol w:w="2250"/>
        <w:gridCol w:w="2127"/>
      </w:tblGrid>
      <w:tr w:rsidR="006B7F0A" w14:paraId="595D5F92" w14:textId="77777777">
        <w:trPr>
          <w:trHeight w:val="340"/>
        </w:trPr>
        <w:tc>
          <w:tcPr>
            <w:tcW w:w="6964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D211B67" w14:textId="77777777" w:rsidR="006B7F0A" w:rsidRDefault="006B7F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005B" w14:textId="77777777" w:rsidR="006B7F0A" w:rsidRDefault="00EB146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Arrival</w:t>
            </w:r>
          </w:p>
        </w:tc>
        <w:tc>
          <w:tcPr>
            <w:tcW w:w="212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8B76E7" w14:textId="77777777" w:rsidR="006B7F0A" w:rsidRDefault="00EB146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Departure</w:t>
            </w:r>
          </w:p>
        </w:tc>
      </w:tr>
      <w:tr w:rsidR="006B7F0A" w14:paraId="5096956B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6E285434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Time difference between logger clock and UTC (± mm:ss)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4BE0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00:30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F282F3" w14:textId="6078CA96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00:00</w:t>
            </w:r>
          </w:p>
        </w:tc>
      </w:tr>
      <w:tr w:rsidR="006B7F0A" w14:paraId="2EAD9B5B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BEF0E80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Download data and/or </w:t>
            </w:r>
            <w:r>
              <w:rPr>
                <w:rFonts w:ascii="Arial" w:hAnsi="Arial" w:cs="Arial"/>
                <w:sz w:val="22"/>
                <w:szCs w:val="22"/>
              </w:rPr>
              <w:t>change CF/SD Card (wait for green light)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1C2A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Download </w:t>
            </w:r>
            <w:r w:rsidRPr="00481312">
              <w:rPr>
                <w:rFonts w:ascii="Arial" w:hAnsi="Arial" w:cs="Arial"/>
                <w:b/>
                <w:bCs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/ 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A16507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6B7F0A" w14:paraId="4081EA43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52DB56B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of logger program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AF06" w14:textId="1CE104BA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PROMICEv3_revired_1</w:t>
            </w:r>
            <w:r w:rsidR="00481312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A685B42" w14:textId="6A311A90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PROMICEv3_rewired_1_5</w:t>
            </w:r>
          </w:p>
        </w:tc>
      </w:tr>
      <w:tr w:rsidR="006B7F0A" w14:paraId="4B3F3C6B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304ECC6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Screen dump of values in fast scan mode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3900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D23A35F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6B7F0A" w14:paraId="756389C7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3FDA498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Photos of tripod, sensors, logger box wiring etc. (more is better)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3F40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A74088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  <w:tr w:rsidR="006B7F0A" w14:paraId="72657BB7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6A99879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Boom </w:t>
            </w:r>
            <w:r>
              <w:rPr>
                <w:rFonts w:ascii="Arial" w:hAnsi="Arial" w:cs="Arial"/>
                <w:sz w:val="22"/>
                <w:szCs w:val="22"/>
              </w:rPr>
              <w:t>direction relative to north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321" w14:textId="739E1748" w:rsidR="006B7F0A" w:rsidRDefault="002366F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156</w:t>
            </w:r>
            <w:r w:rsidR="00EB1469">
              <w:rPr>
                <w:rFonts w:ascii="Symbol" w:eastAsia="Symbol" w:hAnsi="Symbol" w:cs="Symbol"/>
                <w:sz w:val="22"/>
                <w:szCs w:val="22"/>
              </w:rPr>
              <w:sym w:font="Symbol" w:char="0020"/>
            </w:r>
            <w:r w:rsidR="00EB1469">
              <w:rPr>
                <w:rFonts w:ascii="Symbol" w:eastAsia="Symbol" w:hAnsi="Symbol" w:cs="Symbol"/>
                <w:sz w:val="22"/>
                <w:szCs w:val="22"/>
              </w:rPr>
              <w:sym w:font="Symbol" w:char="F0B0"/>
            </w:r>
            <w:r w:rsidR="00EB1469">
              <w:rPr>
                <w:rFonts w:ascii="Arial" w:hAnsi="Arial" w:cs="Arial"/>
                <w:sz w:val="22"/>
                <w:szCs w:val="22"/>
              </w:rPr>
              <w:t xml:space="preserve"> magn.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29A32A" w14:textId="30391338" w:rsidR="006B7F0A" w:rsidRDefault="002366F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Symbol" w:eastAsia="Symbol" w:hAnsi="Symbol" w:cs="Symbol"/>
                <w:sz w:val="22"/>
                <w:szCs w:val="22"/>
              </w:rPr>
              <w:t>156</w:t>
            </w:r>
            <w:r w:rsidR="00EB1469">
              <w:rPr>
                <w:rFonts w:ascii="Symbol" w:eastAsia="Symbol" w:hAnsi="Symbol" w:cs="Symbol"/>
                <w:sz w:val="22"/>
                <w:szCs w:val="22"/>
              </w:rPr>
              <w:sym w:font="Symbol" w:char="F0B0"/>
            </w:r>
            <w:r w:rsidR="00EB1469">
              <w:rPr>
                <w:rFonts w:ascii="Arial" w:hAnsi="Arial" w:cs="Arial"/>
                <w:sz w:val="22"/>
                <w:szCs w:val="22"/>
              </w:rPr>
              <w:t xml:space="preserve"> true/magn.</w:t>
            </w:r>
          </w:p>
        </w:tc>
      </w:tr>
      <w:tr w:rsidR="006B7F0A" w14:paraId="21E593FA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A48062E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Box on wind sensor exactly towards mast? If not, measure.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DF5C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2C5A8" w14:textId="360BB985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</w:tr>
      <w:tr w:rsidR="006B7F0A" w14:paraId="69952B37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F6A9E68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Radiometer exactly aligned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with inclinometer?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84BEBA6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not, measure.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207C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  <w:p w14:paraId="27972571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build in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C842535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  <w:p w14:paraId="24945532" w14:textId="501D8330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Build in</w:t>
            </w:r>
          </w:p>
        </w:tc>
      </w:tr>
      <w:tr w:rsidR="006B7F0A" w14:paraId="521C739E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AA7C4D5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Temperature / humidity height (bottom of </w:t>
            </w:r>
            <w:r>
              <w:rPr>
                <w:rFonts w:ascii="Arial" w:hAnsi="Arial" w:cs="Arial"/>
                <w:sz w:val="22"/>
                <w:szCs w:val="22"/>
              </w:rPr>
              <w:t>casing – surface)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EFC7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272 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997B50" w14:textId="3C951611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272 </w:t>
            </w:r>
            <w:r w:rsidR="00EB1469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6B7F0A" w14:paraId="2A904B41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88C6026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Stake assembly standing?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4CED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00DFA3" w14:textId="3E7C576D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</w:tr>
      <w:tr w:rsidR="006B7F0A" w14:paraId="70BCBBE6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CA3CAAF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Free length of stake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A61E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378 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B28A131" w14:textId="0B93946E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140 </w:t>
            </w:r>
            <w:r w:rsidR="00EB1469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6B7F0A" w14:paraId="1E9E30CB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381645D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Height of ablation bladder fluid level above the ice surface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F65C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 visible 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3F1890" w14:textId="25101D0E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 visible (not working) </w:t>
            </w:r>
            <w:r w:rsidR="00EB1469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6B7F0A" w14:paraId="6E629BEF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5C2A57A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Vertical difference in surface height (at station – at hose) </w:t>
            </w:r>
            <w:r>
              <w:rPr>
                <w:rFonts w:ascii="Arial" w:hAnsi="Arial" w:cs="Arial"/>
                <w:sz w:val="22"/>
                <w:szCs w:val="22"/>
              </w:rPr>
              <w:t>(approx.)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08F9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Flat 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8BEF28" w14:textId="11301676" w:rsidR="006B7F0A" w:rsidRDefault="0048131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Flat </w:t>
            </w:r>
            <w:r w:rsidR="00EB1469"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6B7F0A" w14:paraId="1FC8223F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80507D3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Length of thermistor string on surface from surface marking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07FC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Unknown cm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E142B0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cm</w:t>
            </w:r>
          </w:p>
        </w:tc>
      </w:tr>
      <w:tr w:rsidR="006B7F0A" w14:paraId="14F6C8D2" w14:textId="77777777">
        <w:trPr>
          <w:trHeight w:val="340"/>
        </w:trPr>
        <w:tc>
          <w:tcPr>
            <w:tcW w:w="6964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5BD6893A" w14:textId="77777777" w:rsidR="006B7F0A" w:rsidRDefault="00EB146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Apparent damage to sensors? If yes, which?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505B54B4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Broken loggerbox Y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5ACD670A" w14:textId="77777777" w:rsidR="006B7F0A" w:rsidRDefault="00EB146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 / N</w:t>
            </w:r>
          </w:p>
        </w:tc>
      </w:tr>
    </w:tbl>
    <w:p w14:paraId="5A82E020" w14:textId="77777777" w:rsidR="006B7F0A" w:rsidRDefault="00EB1469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Notes:</w:t>
      </w:r>
    </w:p>
    <w:p w14:paraId="69DD2289" w14:textId="146FC477" w:rsidR="006B7F0A" w:rsidRPr="00481312" w:rsidRDefault="00481312">
      <w:pPr>
        <w:spacing w:before="120"/>
        <w:rPr>
          <w:rFonts w:ascii="Arial" w:hAnsi="Arial" w:cs="Arial"/>
          <w:bCs/>
          <w:sz w:val="22"/>
          <w:szCs w:val="22"/>
        </w:rPr>
      </w:pPr>
      <w:r w:rsidRPr="00481312">
        <w:rPr>
          <w:rFonts w:ascii="Arial" w:hAnsi="Arial" w:cs="Arial"/>
          <w:bCs/>
          <w:sz w:val="22"/>
          <w:szCs w:val="22"/>
        </w:rPr>
        <w:t>The hose data cannot be trusted for 2024</w:t>
      </w:r>
    </w:p>
    <w:p w14:paraId="6382C5B9" w14:textId="77777777" w:rsidR="006B7F0A" w:rsidRDefault="006B7F0A">
      <w:pPr>
        <w:spacing w:before="120"/>
        <w:rPr>
          <w:rFonts w:ascii="Arial" w:hAnsi="Arial" w:cs="Arial"/>
          <w:b/>
          <w:sz w:val="22"/>
          <w:szCs w:val="22"/>
        </w:rPr>
      </w:pPr>
    </w:p>
    <w:p w14:paraId="2AE82FE3" w14:textId="77777777" w:rsidR="006B7F0A" w:rsidRDefault="006B7F0A">
      <w:pPr>
        <w:spacing w:before="120"/>
        <w:rPr>
          <w:rFonts w:ascii="Arial" w:hAnsi="Arial" w:cs="Arial"/>
          <w:b/>
          <w:sz w:val="22"/>
          <w:szCs w:val="22"/>
        </w:rPr>
      </w:pPr>
    </w:p>
    <w:p w14:paraId="2881DD99" w14:textId="77777777" w:rsidR="006B7F0A" w:rsidRDefault="006B7F0A">
      <w:pPr>
        <w:spacing w:before="120"/>
        <w:rPr>
          <w:rFonts w:ascii="Arial" w:hAnsi="Arial" w:cs="Arial"/>
          <w:b/>
          <w:sz w:val="22"/>
          <w:szCs w:val="22"/>
        </w:rPr>
      </w:pPr>
    </w:p>
    <w:p w14:paraId="191F1106" w14:textId="77777777" w:rsidR="006B7F0A" w:rsidRDefault="006B7F0A">
      <w:pPr>
        <w:spacing w:before="120"/>
        <w:rPr>
          <w:rFonts w:ascii="Arial" w:hAnsi="Arial" w:cs="Arial"/>
          <w:b/>
          <w:sz w:val="22"/>
          <w:szCs w:val="22"/>
        </w:rPr>
      </w:pPr>
    </w:p>
    <w:p w14:paraId="57DCCFDF" w14:textId="77777777" w:rsidR="006B7F0A" w:rsidRDefault="006B7F0A">
      <w:pPr>
        <w:spacing w:before="120"/>
        <w:rPr>
          <w:rFonts w:ascii="Arial" w:hAnsi="Arial" w:cs="Arial"/>
          <w:b/>
          <w:sz w:val="22"/>
          <w:szCs w:val="22"/>
        </w:rPr>
      </w:pPr>
    </w:p>
    <w:p w14:paraId="4D1F7CCC" w14:textId="77777777" w:rsidR="006B7F0A" w:rsidRDefault="00EB1469">
      <w:pPr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Must-do at next visit:</w:t>
      </w:r>
    </w:p>
    <w:p w14:paraId="635839FE" w14:textId="53202028" w:rsidR="00481312" w:rsidRPr="00481312" w:rsidRDefault="00481312">
      <w:pPr>
        <w:spacing w:before="120"/>
        <w:rPr>
          <w:rFonts w:ascii="Arial" w:hAnsi="Arial" w:cs="Arial"/>
          <w:bCs/>
          <w:sz w:val="22"/>
          <w:szCs w:val="22"/>
        </w:rPr>
      </w:pPr>
      <w:r w:rsidRPr="00481312">
        <w:rPr>
          <w:rFonts w:ascii="Arial" w:hAnsi="Arial" w:cs="Arial"/>
          <w:bCs/>
          <w:sz w:val="22"/>
          <w:szCs w:val="22"/>
        </w:rPr>
        <w:t>Swap whole loggerbox</w:t>
      </w:r>
      <w:r>
        <w:rPr>
          <w:rFonts w:ascii="Arial" w:hAnsi="Arial" w:cs="Arial"/>
          <w:bCs/>
          <w:sz w:val="22"/>
          <w:szCs w:val="22"/>
        </w:rPr>
        <w:t xml:space="preserve"> because it has taken damage from being open and the connection with the USB does not seem to be stable. </w:t>
      </w:r>
    </w:p>
    <w:sectPr w:rsidR="00481312" w:rsidRPr="00481312">
      <w:footerReference w:type="even" r:id="rId7"/>
      <w:footerReference w:type="default" r:id="rId8"/>
      <w:footerReference w:type="first" r:id="rId9"/>
      <w:pgSz w:w="12240" w:h="15840"/>
      <w:pgMar w:top="567" w:right="1440" w:bottom="900" w:left="1440" w:header="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266BA" w14:textId="77777777" w:rsidR="00EB1469" w:rsidRDefault="00EB1469">
      <w:r>
        <w:separator/>
      </w:r>
    </w:p>
  </w:endnote>
  <w:endnote w:type="continuationSeparator" w:id="0">
    <w:p w14:paraId="54B25355" w14:textId="77777777" w:rsidR="00EB1469" w:rsidRDefault="00EB1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2770" w14:textId="77777777" w:rsidR="006B7F0A" w:rsidRDefault="006B7F0A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69BA" w14:textId="77777777" w:rsidR="006B7F0A" w:rsidRDefault="00EB1469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00F3" w14:textId="77777777" w:rsidR="006B7F0A" w:rsidRDefault="00EB1469">
    <w:pPr>
      <w:pStyle w:val="Sidefod"/>
      <w:rPr>
        <w:lang w:val="da-DK"/>
      </w:rPr>
    </w:pPr>
    <w:r>
      <w:rPr>
        <w:lang w:val="da-DK"/>
      </w:rPr>
      <w:t xml:space="preserve">Page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  <w:r>
      <w:rPr>
        <w:rStyle w:val="Sidetal"/>
      </w:rPr>
      <w:t xml:space="preserve"> of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>
      <w:rPr>
        <w:rStyle w:val="Sidetal"/>
      </w:rPr>
      <w:t>2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E5D3" w14:textId="77777777" w:rsidR="00EB1469" w:rsidRDefault="00EB1469">
      <w:r>
        <w:separator/>
      </w:r>
    </w:p>
  </w:footnote>
  <w:footnote w:type="continuationSeparator" w:id="0">
    <w:p w14:paraId="4DF56407" w14:textId="77777777" w:rsidR="00EB1469" w:rsidRDefault="00EB14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F0A"/>
    <w:rsid w:val="002366F2"/>
    <w:rsid w:val="00481312"/>
    <w:rsid w:val="00516281"/>
    <w:rsid w:val="006B7F0A"/>
    <w:rsid w:val="00EB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C7BF5"/>
  <w15:docId w15:val="{BFC42377-5786-4CB8-BE65-82BD8787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1FB1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Sidetal">
    <w:name w:val="page number"/>
    <w:basedOn w:val="Standardskrifttypeiafsnit"/>
    <w:rsid w:val="00E00267"/>
  </w:style>
  <w:style w:type="character" w:customStyle="1" w:styleId="UndertitelTegn">
    <w:name w:val="Undertitel Tegn"/>
    <w:basedOn w:val="Standardskrifttypeiafsnit"/>
    <w:link w:val="Undertitel"/>
    <w:qFormat/>
    <w:rsid w:val="001C23BF"/>
    <w:rPr>
      <w:rFonts w:asciiTheme="majorHAnsi" w:eastAsiaTheme="majorEastAsia" w:hAnsiTheme="majorHAnsi" w:cstheme="majorBidi"/>
      <w:sz w:val="24"/>
      <w:szCs w:val="24"/>
    </w:rPr>
  </w:style>
  <w:style w:type="character" w:styleId="Kommentarhenvisning">
    <w:name w:val="annotation reference"/>
    <w:basedOn w:val="Standardskrifttypeiafsnit"/>
    <w:semiHidden/>
    <w:unhideWhenUsed/>
    <w:qFormat/>
    <w:rsid w:val="00EB0993"/>
    <w:rPr>
      <w:sz w:val="16"/>
      <w:szCs w:val="16"/>
    </w:rPr>
  </w:style>
  <w:style w:type="character" w:customStyle="1" w:styleId="KommentartekstTegn">
    <w:name w:val="Kommentartekst Tegn"/>
    <w:basedOn w:val="Standardskrifttypeiafsnit"/>
    <w:link w:val="Kommentartekst"/>
    <w:semiHidden/>
    <w:qFormat/>
    <w:rsid w:val="00EB0993"/>
  </w:style>
  <w:style w:type="character" w:customStyle="1" w:styleId="KommentaremneTegn">
    <w:name w:val="Kommentaremne Tegn"/>
    <w:basedOn w:val="KommentartekstTegn"/>
    <w:link w:val="Kommentaremne"/>
    <w:semiHidden/>
    <w:qFormat/>
    <w:rsid w:val="00EB0993"/>
    <w:rPr>
      <w:b/>
      <w:bCs/>
    </w:rPr>
  </w:style>
  <w:style w:type="paragraph" w:customStyle="1" w:styleId="Heading">
    <w:name w:val="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  <w:rPr>
      <w:rFonts w:cs="Arial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Markeringsbobletekst">
    <w:name w:val="Balloon Text"/>
    <w:basedOn w:val="Normal"/>
    <w:semiHidden/>
    <w:qFormat/>
    <w:rsid w:val="000E63B9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Sidehoved">
    <w:name w:val="header"/>
    <w:basedOn w:val="Normal"/>
    <w:rsid w:val="00E00267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00267"/>
    <w:pPr>
      <w:tabs>
        <w:tab w:val="center" w:pos="4819"/>
        <w:tab w:val="right" w:pos="9638"/>
      </w:tabs>
    </w:pPr>
  </w:style>
  <w:style w:type="paragraph" w:styleId="Undertitel">
    <w:name w:val="Subtitle"/>
    <w:basedOn w:val="Normal"/>
    <w:next w:val="Normal"/>
    <w:link w:val="UndertitelTegn"/>
    <w:qFormat/>
    <w:rsid w:val="001C23B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paragraph" w:styleId="Listeafsnit">
    <w:name w:val="List Paragraph"/>
    <w:basedOn w:val="Normal"/>
    <w:uiPriority w:val="34"/>
    <w:qFormat/>
    <w:rsid w:val="00352160"/>
    <w:pPr>
      <w:ind w:left="720"/>
      <w:contextualSpacing/>
    </w:pPr>
  </w:style>
  <w:style w:type="paragraph" w:styleId="Kommentartekst">
    <w:name w:val="annotation text"/>
    <w:basedOn w:val="Normal"/>
    <w:link w:val="KommentartekstTegn"/>
    <w:semiHidden/>
    <w:unhideWhenUsed/>
    <w:rsid w:val="00EB0993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semiHidden/>
    <w:unhideWhenUsed/>
    <w:qFormat/>
    <w:rsid w:val="00EB0993"/>
    <w:rPr>
      <w:b/>
      <w:bCs/>
    </w:rPr>
  </w:style>
  <w:style w:type="paragraph" w:styleId="Korrektur">
    <w:name w:val="Revision"/>
    <w:uiPriority w:val="99"/>
    <w:semiHidden/>
    <w:qFormat/>
    <w:rsid w:val="004A1440"/>
    <w:rPr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el-Gitter">
    <w:name w:val="Table Grid"/>
    <w:basedOn w:val="Tabel-Normal"/>
    <w:rsid w:val="00362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331FA-A24F-4B9D-988B-FB5897C55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406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AWS checklist</vt:lpstr>
    </vt:vector>
  </TitlesOfParts>
  <Company>geus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checklist</dc:title>
  <dc:subject/>
  <dc:creator>dva</dc:creator>
  <dc:description/>
  <cp:lastModifiedBy>Signe Hillerup Larsen</cp:lastModifiedBy>
  <cp:revision>7</cp:revision>
  <cp:lastPrinted>2023-05-25T08:12:00Z</cp:lastPrinted>
  <dcterms:created xsi:type="dcterms:W3CDTF">2025-03-11T10:46:00Z</dcterms:created>
  <dcterms:modified xsi:type="dcterms:W3CDTF">2025-05-06T10:56:00Z</dcterms:modified>
  <dc:language>en-US</dc:language>
</cp:coreProperties>
</file>