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ED3CF" w14:textId="6CECC0B9" w:rsidR="00792173" w:rsidRDefault="00792173" w:rsidP="00792173">
      <w:pPr>
        <w:pStyle w:val="Ttulo"/>
        <w:jc w:val="center"/>
      </w:pPr>
      <w:r>
        <w:t>MapReduce on IBM Cloud</w:t>
      </w:r>
    </w:p>
    <w:p w14:paraId="4977C566" w14:textId="1AC25E31" w:rsidR="00792173" w:rsidRDefault="00792173" w:rsidP="00792173">
      <w:pPr>
        <w:pStyle w:val="Subttulo"/>
        <w:jc w:val="center"/>
      </w:pPr>
      <w:r>
        <w:t>Distributed Systems Task 1</w:t>
      </w:r>
    </w:p>
    <w:p w14:paraId="389F8B17" w14:textId="3F766921" w:rsidR="00792173" w:rsidRDefault="00792173" w:rsidP="00792173">
      <w:pPr>
        <w:spacing w:after="0"/>
        <w:jc w:val="center"/>
      </w:pPr>
      <w:r>
        <w:t>German Telmo Eizaguirre</w:t>
      </w:r>
      <w:r w:rsidR="00B877F5">
        <w:t xml:space="preserve"> Suarez</w:t>
      </w:r>
    </w:p>
    <w:p w14:paraId="6059ABF3" w14:textId="1C53F29A" w:rsidR="00792173" w:rsidRDefault="00792173" w:rsidP="00792173">
      <w:pPr>
        <w:spacing w:after="0"/>
        <w:jc w:val="center"/>
      </w:pPr>
      <w:r>
        <w:t>URV, Double Degree in Biotechnology and Computer Engineering</w:t>
      </w:r>
    </w:p>
    <w:p w14:paraId="5E66954B" w14:textId="196E82E1" w:rsidR="00792173" w:rsidRDefault="00792173" w:rsidP="00792173">
      <w:pPr>
        <w:spacing w:after="0"/>
        <w:jc w:val="center"/>
      </w:pPr>
      <w:r>
        <w:t>Tarragona, 23-04-2019</w:t>
      </w:r>
    </w:p>
    <w:p w14:paraId="3F9FBD7E" w14:textId="7914A7D6" w:rsidR="00792173" w:rsidRDefault="00792173" w:rsidP="00792173">
      <w:r>
        <w:t xml:space="preserve">Source code: </w:t>
      </w:r>
      <w:hyperlink r:id="rId8" w:history="1">
        <w:r w:rsidR="00067B34" w:rsidRPr="00067B34">
          <w:rPr>
            <w:rStyle w:val="Hipervnculo"/>
          </w:rPr>
          <w:t>https://github.com/GEizaguirreURV/MapReduce-SD.git</w:t>
        </w:r>
      </w:hyperlink>
    </w:p>
    <w:p w14:paraId="73973F7F" w14:textId="5B0B9188" w:rsidR="00792173" w:rsidRDefault="00792173" w:rsidP="00792173">
      <w:pPr>
        <w:pStyle w:val="Ttulo1"/>
      </w:pPr>
      <w:r>
        <w:t>Specification</w:t>
      </w:r>
    </w:p>
    <w:p w14:paraId="65DAF581" w14:textId="0FED9A97" w:rsidR="00792173" w:rsidRDefault="00B4061D" w:rsidP="00661CA2">
      <w:r>
        <w:t xml:space="preserve">We had to implement </w:t>
      </w:r>
      <w:r w:rsidR="0009252F">
        <w:t xml:space="preserve">a MapReduce model </w:t>
      </w:r>
      <w:r w:rsidR="00B03C07">
        <w:t>of</w:t>
      </w:r>
      <w:r w:rsidR="0009252F">
        <w:t xml:space="preserve"> a </w:t>
      </w:r>
      <w:proofErr w:type="spellStart"/>
      <w:r w:rsidR="0009252F">
        <w:t>CountingWords</w:t>
      </w:r>
      <w:proofErr w:type="spellEnd"/>
      <w:r w:rsidR="0009252F">
        <w:t xml:space="preserve"> and </w:t>
      </w:r>
      <w:proofErr w:type="spellStart"/>
      <w:r w:rsidR="0009252F">
        <w:t>WordCounting</w:t>
      </w:r>
      <w:proofErr w:type="spellEnd"/>
      <w:r w:rsidR="0009252F">
        <w:t xml:space="preserve"> </w:t>
      </w:r>
      <w:r w:rsidR="004C26F0">
        <w:t>application</w:t>
      </w:r>
      <w:r w:rsidR="00851068">
        <w:t xml:space="preserve"> over a text file</w:t>
      </w:r>
      <w:r w:rsidR="0009252F">
        <w:t xml:space="preserve">. We </w:t>
      </w:r>
      <w:r w:rsidR="00B03C07">
        <w:t>created</w:t>
      </w:r>
      <w:r w:rsidR="0009252F">
        <w:t xml:space="preserve"> a </w:t>
      </w:r>
      <w:r w:rsidR="009D0C82">
        <w:t xml:space="preserve">serverless </w:t>
      </w:r>
      <w:r w:rsidR="0009252F">
        <w:t xml:space="preserve">function-based </w:t>
      </w:r>
      <w:r w:rsidR="00B03C07">
        <w:t>application</w:t>
      </w:r>
      <w:r w:rsidR="0009252F">
        <w:t xml:space="preserve"> using the IBM Cloud Functions service. IBM Cloud Function</w:t>
      </w:r>
      <w:r w:rsidR="00661CA2">
        <w:t>s</w:t>
      </w:r>
      <w:r w:rsidR="0009252F">
        <w:t xml:space="preserve"> is a </w:t>
      </w:r>
      <w:proofErr w:type="spellStart"/>
      <w:r w:rsidR="0009252F">
        <w:t>FaaS</w:t>
      </w:r>
      <w:proofErr w:type="spellEnd"/>
      <w:r w:rsidR="0009252F">
        <w:t xml:space="preserve"> platform for serverless computing. In our program we used serverless functions for distributing the computational work among different numbers of workers.</w:t>
      </w:r>
    </w:p>
    <w:p w14:paraId="3DA5E5DF" w14:textId="7D1E5FF8" w:rsidR="0009252F" w:rsidRDefault="003431DA" w:rsidP="00661CA2">
      <w:r>
        <w:t>We use</w:t>
      </w:r>
      <w:r w:rsidR="009D0C82">
        <w:t>d</w:t>
      </w:r>
      <w:r>
        <w:t xml:space="preserve"> the IBM COS service </w:t>
      </w:r>
      <w:r w:rsidR="009D0C82">
        <w:t>for sharing results</w:t>
      </w:r>
      <w:r>
        <w:t xml:space="preserve"> between workers and the central node</w:t>
      </w:r>
      <w:r w:rsidR="00B03C07">
        <w:t xml:space="preserve">. The central node is called orchestrator and </w:t>
      </w:r>
      <w:r>
        <w:t>monitors the whole computation</w:t>
      </w:r>
      <w:r w:rsidR="00B03C07">
        <w:t xml:space="preserve">. </w:t>
      </w:r>
      <w:r>
        <w:t xml:space="preserve">Workers upload their mapping results to a IBM COS bucket and the orchestrator reduces the partial </w:t>
      </w:r>
      <w:r w:rsidR="009D0C82">
        <w:t>results</w:t>
      </w:r>
      <w:r>
        <w:t xml:space="preserve"> </w:t>
      </w:r>
      <w:r w:rsidR="00B03C07">
        <w:t>read from</w:t>
      </w:r>
      <w:r>
        <w:t xml:space="preserve"> the bucket. </w:t>
      </w:r>
    </w:p>
    <w:p w14:paraId="7D155D18" w14:textId="12AF8100" w:rsidR="003431DA" w:rsidRDefault="003431DA" w:rsidP="00661CA2">
      <w:r>
        <w:t>For improving the implementation</w:t>
      </w:r>
      <w:r w:rsidR="002D4D70">
        <w:t>s’ communication</w:t>
      </w:r>
      <w:r>
        <w:t xml:space="preserve"> we </w:t>
      </w:r>
      <w:r w:rsidR="00B03C07">
        <w:t>used</w:t>
      </w:r>
      <w:r>
        <w:t xml:space="preserve"> a push</w:t>
      </w:r>
      <w:r w:rsidR="00B03C07">
        <w:t xml:space="preserve"> model</w:t>
      </w:r>
      <w:r>
        <w:t xml:space="preserve"> using the IBM </w:t>
      </w:r>
      <w:proofErr w:type="spellStart"/>
      <w:r>
        <w:t>CloudAMQP</w:t>
      </w:r>
      <w:proofErr w:type="spellEnd"/>
      <w:r>
        <w:t xml:space="preserve"> </w:t>
      </w:r>
      <w:r w:rsidR="002D4D70">
        <w:t xml:space="preserve">message </w:t>
      </w:r>
      <w:r>
        <w:t xml:space="preserve">queue service. </w:t>
      </w:r>
      <w:r w:rsidR="00B03C07">
        <w:t>It avoids</w:t>
      </w:r>
      <w:r>
        <w:t xml:space="preserve"> </w:t>
      </w:r>
      <w:r w:rsidR="002D4D70">
        <w:t xml:space="preserve">overloading </w:t>
      </w:r>
      <w:r w:rsidR="00B03C07">
        <w:t xml:space="preserve">the orchestrator with </w:t>
      </w:r>
      <w:proofErr w:type="spellStart"/>
      <w:r w:rsidR="00B03C07">
        <w:t>a</w:t>
      </w:r>
      <w:r>
        <w:t>pull</w:t>
      </w:r>
      <w:proofErr w:type="spellEnd"/>
      <w:r>
        <w:t xml:space="preserve"> com</w:t>
      </w:r>
      <w:r w:rsidR="002D4D70">
        <w:t>m</w:t>
      </w:r>
      <w:r>
        <w:t>unication model by subscribing to a queue where workers put notifications of their partial results.</w:t>
      </w:r>
    </w:p>
    <w:p w14:paraId="53E82744" w14:textId="53713224" w:rsidR="00661CA2" w:rsidRDefault="00661CA2" w:rsidP="00661CA2">
      <w:r>
        <w:t xml:space="preserve">We also included a control </w:t>
      </w:r>
      <w:r w:rsidR="009D0C82">
        <w:t>to avoid</w:t>
      </w:r>
      <w:r>
        <w:t xml:space="preserve"> cutting words when assigning chunks to each worker for the </w:t>
      </w:r>
      <w:proofErr w:type="spellStart"/>
      <w:r>
        <w:t>CountWords</w:t>
      </w:r>
      <w:proofErr w:type="spellEnd"/>
      <w:r>
        <w:t xml:space="preserve"> and the </w:t>
      </w:r>
      <w:proofErr w:type="spellStart"/>
      <w:r>
        <w:t>WordCount</w:t>
      </w:r>
      <w:proofErr w:type="spellEnd"/>
      <w:r>
        <w:t>.</w:t>
      </w:r>
    </w:p>
    <w:p w14:paraId="223F6626" w14:textId="553B4B95" w:rsidR="006C6535" w:rsidRDefault="006C6535" w:rsidP="00661CA2">
      <w:r>
        <w:t xml:space="preserve">In our program, workers are </w:t>
      </w:r>
      <w:r w:rsidR="009D0C82">
        <w:t xml:space="preserve">the </w:t>
      </w:r>
      <w:r w:rsidR="00291F25">
        <w:t xml:space="preserve">message </w:t>
      </w:r>
      <w:r>
        <w:t xml:space="preserve">producers </w:t>
      </w:r>
      <w:r w:rsidR="009D0C82">
        <w:t>of</w:t>
      </w:r>
      <w:r w:rsidR="00291F25">
        <w:t xml:space="preserve"> the queue and the orchestrator is the consumer.</w:t>
      </w:r>
    </w:p>
    <w:p w14:paraId="47B99091" w14:textId="134D008D" w:rsidR="00B00CE2" w:rsidRDefault="00B00CE2" w:rsidP="00792173">
      <w:pPr>
        <w:pStyle w:val="Ttulo1"/>
      </w:pPr>
      <w:r>
        <w:t>Dependencies</w:t>
      </w:r>
    </w:p>
    <w:p w14:paraId="0C1AE988" w14:textId="5CF3B9B8" w:rsidR="00B00CE2" w:rsidRDefault="00661CA2" w:rsidP="00B00CE2">
      <w:r>
        <w:t>Our program</w:t>
      </w:r>
      <w:r w:rsidR="00B877F5">
        <w:t xml:space="preserve"> is implemented in Python 3.6 and</w:t>
      </w:r>
      <w:r>
        <w:t xml:space="preserve"> requires </w:t>
      </w:r>
      <w:r w:rsidR="00B03C07">
        <w:t>having the</w:t>
      </w:r>
      <w:r>
        <w:t xml:space="preserve"> following Python packages installed in the computer or IDE before execution:</w:t>
      </w:r>
    </w:p>
    <w:p w14:paraId="53847AB1" w14:textId="1421A22E" w:rsidR="00661CA2" w:rsidRPr="00661CA2" w:rsidRDefault="00661CA2" w:rsidP="00661CA2">
      <w:pPr>
        <w:pStyle w:val="Prrafodelista"/>
        <w:numPr>
          <w:ilvl w:val="0"/>
          <w:numId w:val="1"/>
        </w:numPr>
        <w:rPr>
          <w:b/>
        </w:rPr>
      </w:pPr>
      <w:proofErr w:type="spellStart"/>
      <w:r w:rsidRPr="00661CA2">
        <w:rPr>
          <w:b/>
        </w:rPr>
        <w:t>ibm_botocore</w:t>
      </w:r>
      <w:proofErr w:type="spellEnd"/>
      <w:r w:rsidRPr="00661CA2">
        <w:rPr>
          <w:b/>
        </w:rPr>
        <w:t xml:space="preserve"> </w:t>
      </w:r>
      <w:r>
        <w:t>to connect to IBM COS.</w:t>
      </w:r>
    </w:p>
    <w:p w14:paraId="6352D437" w14:textId="26D69D13" w:rsidR="00661CA2" w:rsidRPr="00661CA2" w:rsidRDefault="00661CA2" w:rsidP="00661CA2">
      <w:pPr>
        <w:pStyle w:val="Prrafodelista"/>
        <w:numPr>
          <w:ilvl w:val="0"/>
          <w:numId w:val="1"/>
        </w:numPr>
        <w:rPr>
          <w:b/>
        </w:rPr>
      </w:pPr>
      <w:r>
        <w:rPr>
          <w:b/>
        </w:rPr>
        <w:t xml:space="preserve">ibm_boto3 </w:t>
      </w:r>
      <w:r>
        <w:t>to connect to IBM COS.</w:t>
      </w:r>
    </w:p>
    <w:p w14:paraId="3FB73C3A" w14:textId="162DD648" w:rsidR="00661CA2" w:rsidRPr="00661CA2" w:rsidRDefault="00661CA2" w:rsidP="00661CA2">
      <w:pPr>
        <w:pStyle w:val="Prrafodelista"/>
        <w:numPr>
          <w:ilvl w:val="0"/>
          <w:numId w:val="1"/>
        </w:numPr>
        <w:rPr>
          <w:b/>
        </w:rPr>
      </w:pPr>
      <w:proofErr w:type="spellStart"/>
      <w:r>
        <w:rPr>
          <w:b/>
        </w:rPr>
        <w:t>i</w:t>
      </w:r>
      <w:r w:rsidRPr="00661CA2">
        <w:rPr>
          <w:b/>
        </w:rPr>
        <w:t>bm</w:t>
      </w:r>
      <w:r>
        <w:rPr>
          <w:b/>
        </w:rPr>
        <w:t>_cf_connection</w:t>
      </w:r>
      <w:proofErr w:type="spellEnd"/>
      <w:r>
        <w:rPr>
          <w:b/>
        </w:rPr>
        <w:t xml:space="preserve"> </w:t>
      </w:r>
      <w:r>
        <w:t>to connect to IBM Cloud Functions.</w:t>
      </w:r>
    </w:p>
    <w:p w14:paraId="643B972C" w14:textId="6C7AA810" w:rsidR="00661CA2" w:rsidRPr="00661CA2" w:rsidRDefault="00E558CF" w:rsidP="00661CA2">
      <w:pPr>
        <w:pStyle w:val="Prrafodelista"/>
        <w:numPr>
          <w:ilvl w:val="0"/>
          <w:numId w:val="1"/>
        </w:numPr>
        <w:rPr>
          <w:b/>
        </w:rPr>
      </w:pPr>
      <w:r>
        <w:rPr>
          <w:b/>
        </w:rPr>
        <w:t>r</w:t>
      </w:r>
      <w:r w:rsidR="00661CA2">
        <w:rPr>
          <w:b/>
        </w:rPr>
        <w:t>equests</w:t>
      </w:r>
      <w:r w:rsidR="00661CA2">
        <w:t xml:space="preserve"> to connect to the IBM Cloud.</w:t>
      </w:r>
    </w:p>
    <w:p w14:paraId="699D6E5D" w14:textId="2C696E5E" w:rsidR="00661CA2" w:rsidRPr="00661CA2" w:rsidRDefault="00661CA2" w:rsidP="00661CA2">
      <w:pPr>
        <w:pStyle w:val="Prrafodelista"/>
        <w:numPr>
          <w:ilvl w:val="0"/>
          <w:numId w:val="1"/>
        </w:numPr>
        <w:rPr>
          <w:b/>
        </w:rPr>
      </w:pPr>
      <w:proofErr w:type="spellStart"/>
      <w:r>
        <w:rPr>
          <w:b/>
        </w:rPr>
        <w:t>pika</w:t>
      </w:r>
      <w:proofErr w:type="spellEnd"/>
      <w:r>
        <w:rPr>
          <w:b/>
        </w:rPr>
        <w:t xml:space="preserve"> </w:t>
      </w:r>
      <w:r>
        <w:t xml:space="preserve">to use the IBM </w:t>
      </w:r>
      <w:proofErr w:type="spellStart"/>
      <w:r>
        <w:t>CloudAMQP</w:t>
      </w:r>
      <w:proofErr w:type="spellEnd"/>
      <w:r>
        <w:t xml:space="preserve"> queue service.</w:t>
      </w:r>
    </w:p>
    <w:p w14:paraId="03F16DC0" w14:textId="2DE3FB2C" w:rsidR="00661CA2" w:rsidRPr="00661CA2" w:rsidRDefault="00661CA2" w:rsidP="00661CA2">
      <w:pPr>
        <w:pStyle w:val="Prrafodelista"/>
        <w:numPr>
          <w:ilvl w:val="0"/>
          <w:numId w:val="1"/>
        </w:numPr>
        <w:rPr>
          <w:b/>
        </w:rPr>
      </w:pPr>
      <w:r>
        <w:rPr>
          <w:b/>
        </w:rPr>
        <w:t xml:space="preserve">json </w:t>
      </w:r>
      <w:r w:rsidR="00E558CF">
        <w:t>to put</w:t>
      </w:r>
      <w:r>
        <w:t xml:space="preserve"> and </w:t>
      </w:r>
      <w:r w:rsidR="00E558CF">
        <w:t>get</w:t>
      </w:r>
      <w:r>
        <w:t xml:space="preserve"> dictionaries in/from a COS bucket.</w:t>
      </w:r>
    </w:p>
    <w:p w14:paraId="69726A56" w14:textId="0DF85881" w:rsidR="00661CA2" w:rsidRPr="00375121" w:rsidRDefault="00661CA2" w:rsidP="00661CA2">
      <w:pPr>
        <w:pStyle w:val="Prrafodelista"/>
        <w:numPr>
          <w:ilvl w:val="0"/>
          <w:numId w:val="1"/>
        </w:numPr>
        <w:rPr>
          <w:b/>
        </w:rPr>
      </w:pPr>
      <w:proofErr w:type="spellStart"/>
      <w:r>
        <w:rPr>
          <w:b/>
        </w:rPr>
        <w:t>yaml</w:t>
      </w:r>
      <w:proofErr w:type="spellEnd"/>
      <w:r>
        <w:rPr>
          <w:b/>
        </w:rPr>
        <w:t xml:space="preserve"> </w:t>
      </w:r>
      <w:r>
        <w:t xml:space="preserve">from </w:t>
      </w:r>
      <w:proofErr w:type="spellStart"/>
      <w:r>
        <w:rPr>
          <w:b/>
        </w:rPr>
        <w:t>pyyaml</w:t>
      </w:r>
      <w:proofErr w:type="spellEnd"/>
      <w:r>
        <w:t xml:space="preserve"> for the external file with configuration parameters.</w:t>
      </w:r>
    </w:p>
    <w:p w14:paraId="211887BD" w14:textId="2A6BECDA" w:rsidR="00B877F5" w:rsidRPr="00B877F5" w:rsidRDefault="00375121" w:rsidP="00B877F5">
      <w:pPr>
        <w:pStyle w:val="Prrafodelista"/>
        <w:numPr>
          <w:ilvl w:val="0"/>
          <w:numId w:val="1"/>
        </w:numPr>
        <w:rPr>
          <w:b/>
        </w:rPr>
      </w:pPr>
      <w:proofErr w:type="spellStart"/>
      <w:r>
        <w:rPr>
          <w:b/>
        </w:rPr>
        <w:t>zipfile</w:t>
      </w:r>
      <w:proofErr w:type="spellEnd"/>
      <w:r>
        <w:rPr>
          <w:b/>
        </w:rPr>
        <w:t xml:space="preserve"> </w:t>
      </w:r>
      <w:r>
        <w:t>for putting the mapping function into the IBM Cloud Functions service.</w:t>
      </w:r>
    </w:p>
    <w:p w14:paraId="2CDB9FFD" w14:textId="76DAECC1" w:rsidR="00792173" w:rsidRDefault="00067B34" w:rsidP="00792173">
      <w:pPr>
        <w:pStyle w:val="Ttulo1"/>
      </w:pPr>
      <w:r>
        <w:t>Design decisions</w:t>
      </w:r>
    </w:p>
    <w:p w14:paraId="0207D00A" w14:textId="170F62B8" w:rsidR="00556715" w:rsidRPr="00556715" w:rsidRDefault="00B03C07" w:rsidP="00067B34">
      <w:r>
        <w:t>To execute our orchestrator a</w:t>
      </w:r>
      <w:r w:rsidR="00556715">
        <w:t xml:space="preserve"> configuration </w:t>
      </w:r>
      <w:proofErr w:type="spellStart"/>
      <w:r w:rsidR="00556715">
        <w:t>yaml</w:t>
      </w:r>
      <w:proofErr w:type="spellEnd"/>
      <w:r w:rsidR="00556715">
        <w:t xml:space="preserve"> file named </w:t>
      </w:r>
      <w:r w:rsidR="00556715" w:rsidRPr="00556715">
        <w:rPr>
          <w:i/>
        </w:rPr>
        <w:t>‘</w:t>
      </w:r>
      <w:proofErr w:type="spellStart"/>
      <w:r w:rsidR="00556715" w:rsidRPr="00556715">
        <w:rPr>
          <w:i/>
        </w:rPr>
        <w:t>cloud_config</w:t>
      </w:r>
      <w:proofErr w:type="spellEnd"/>
      <w:r w:rsidR="00556715" w:rsidRPr="00556715">
        <w:rPr>
          <w:i/>
        </w:rPr>
        <w:t>’</w:t>
      </w:r>
      <w:r w:rsidR="00556715">
        <w:t xml:space="preserve"> must be located in the program’s path. This file includes the names of the</w:t>
      </w:r>
      <w:r w:rsidR="00851068">
        <w:t xml:space="preserve"> two</w:t>
      </w:r>
      <w:r w:rsidR="00556715">
        <w:t xml:space="preserve"> IBM COS buckets used </w:t>
      </w:r>
      <w:r>
        <w:t>in</w:t>
      </w:r>
      <w:r w:rsidR="00556715">
        <w:t xml:space="preserve"> the </w:t>
      </w:r>
      <w:r w:rsidR="00556715">
        <w:lastRenderedPageBreak/>
        <w:t>execution</w:t>
      </w:r>
      <w:r>
        <w:t xml:space="preserve"> </w:t>
      </w:r>
      <w:r w:rsidR="00556715">
        <w:t xml:space="preserve">and the configuration parameters for IBM COS, IBM Cloud Functions and IBM </w:t>
      </w:r>
      <w:proofErr w:type="spellStart"/>
      <w:r w:rsidR="00556715">
        <w:t>CloudAMQP</w:t>
      </w:r>
      <w:proofErr w:type="spellEnd"/>
      <w:r w:rsidR="00556715">
        <w:t xml:space="preserve">. A model of the </w:t>
      </w:r>
      <w:r w:rsidR="00556715">
        <w:rPr>
          <w:i/>
        </w:rPr>
        <w:t>‘</w:t>
      </w:r>
      <w:proofErr w:type="spellStart"/>
      <w:r w:rsidR="00556715">
        <w:rPr>
          <w:i/>
        </w:rPr>
        <w:t>clou</w:t>
      </w:r>
      <w:r w:rsidR="00625973">
        <w:rPr>
          <w:i/>
        </w:rPr>
        <w:t>d</w:t>
      </w:r>
      <w:r w:rsidR="00556715">
        <w:rPr>
          <w:i/>
        </w:rPr>
        <w:t>_config</w:t>
      </w:r>
      <w:proofErr w:type="spellEnd"/>
      <w:r w:rsidR="00556715">
        <w:rPr>
          <w:i/>
        </w:rPr>
        <w:t>’</w:t>
      </w:r>
      <w:r w:rsidR="00556715">
        <w:t xml:space="preserve"> </w:t>
      </w:r>
      <w:r w:rsidR="00625973">
        <w:t>file is included in the GitHub repository.</w:t>
      </w:r>
    </w:p>
    <w:p w14:paraId="329B1E66" w14:textId="53CACF6D" w:rsidR="00067B34" w:rsidRDefault="00556715" w:rsidP="00067B34">
      <w:r>
        <w:t xml:space="preserve">The file orchestrator.py </w:t>
      </w:r>
      <w:r w:rsidR="00625973">
        <w:t xml:space="preserve">file </w:t>
      </w:r>
      <w:r>
        <w:t>accepts the following arguments</w:t>
      </w:r>
      <w:r w:rsidR="00625973">
        <w:t>:</w:t>
      </w:r>
    </w:p>
    <w:p w14:paraId="26847313" w14:textId="51F91D63" w:rsidR="00851068" w:rsidRDefault="00B03C07" w:rsidP="00851068">
      <w:pPr>
        <w:pStyle w:val="Prrafodelista"/>
        <w:numPr>
          <w:ilvl w:val="0"/>
          <w:numId w:val="2"/>
        </w:numPr>
      </w:pPr>
      <w:r>
        <w:t>The name of a</w:t>
      </w:r>
      <w:bookmarkStart w:id="0" w:name="_GoBack"/>
      <w:bookmarkEnd w:id="0"/>
      <w:r w:rsidR="009D0C82">
        <w:t xml:space="preserve"> text file dataset. </w:t>
      </w:r>
      <w:r w:rsidR="00851068">
        <w:t xml:space="preserve"> </w:t>
      </w:r>
      <w:r w:rsidR="009D0C82">
        <w:t xml:space="preserve">The dataset must exist </w:t>
      </w:r>
      <w:r w:rsidR="00851068">
        <w:t xml:space="preserve">in the </w:t>
      </w:r>
      <w:r w:rsidR="00851068">
        <w:rPr>
          <w:i/>
        </w:rPr>
        <w:t>‘</w:t>
      </w:r>
      <w:proofErr w:type="spellStart"/>
      <w:r w:rsidR="00851068">
        <w:rPr>
          <w:i/>
        </w:rPr>
        <w:t>bucket_name</w:t>
      </w:r>
      <w:proofErr w:type="spellEnd"/>
      <w:r w:rsidR="00851068">
        <w:rPr>
          <w:i/>
        </w:rPr>
        <w:t xml:space="preserve">’ </w:t>
      </w:r>
      <w:r w:rsidR="00851068">
        <w:t>bucket of the configuration file.</w:t>
      </w:r>
    </w:p>
    <w:p w14:paraId="16A0E09E" w14:textId="20583D77" w:rsidR="00851068" w:rsidRDefault="00851068" w:rsidP="00851068">
      <w:pPr>
        <w:pStyle w:val="Prrafodelista"/>
        <w:numPr>
          <w:ilvl w:val="0"/>
          <w:numId w:val="2"/>
        </w:numPr>
      </w:pPr>
      <w:r>
        <w:t>A number of chunks</w:t>
      </w:r>
      <w:r w:rsidR="009D0C82">
        <w:t xml:space="preserve">. It </w:t>
      </w:r>
      <w:r>
        <w:t xml:space="preserve">is adjusted to 19 as a maximum. This refers to the number of parallel workers that the program will call for processing the dataset, which is equal to the number of chunks in which the dataset will be divided. It is limited to 19 as our </w:t>
      </w:r>
      <w:proofErr w:type="spellStart"/>
      <w:r>
        <w:t>RabbitAMQ</w:t>
      </w:r>
      <w:proofErr w:type="spellEnd"/>
      <w:r>
        <w:t xml:space="preserve"> accepts 20 connections as a maximum, according to its web page.</w:t>
      </w:r>
    </w:p>
    <w:p w14:paraId="29E6F656" w14:textId="7FF3D1F9" w:rsidR="00B877F5" w:rsidRDefault="004E54C6" w:rsidP="00B877F5">
      <w:pPr>
        <w:pStyle w:val="Prrafodelista"/>
        <w:numPr>
          <w:ilvl w:val="0"/>
          <w:numId w:val="2"/>
        </w:numPr>
      </w:pPr>
      <w:r>
        <w:rPr>
          <w:noProof/>
        </w:rPr>
        <mc:AlternateContent>
          <mc:Choice Requires="wps">
            <w:drawing>
              <wp:anchor distT="0" distB="0" distL="114300" distR="114300" simplePos="0" relativeHeight="251658240" behindDoc="0" locked="0" layoutInCell="1" allowOverlap="1" wp14:anchorId="0F76D3B1" wp14:editId="0FA3AE63">
                <wp:simplePos x="0" y="0"/>
                <wp:positionH relativeFrom="margin">
                  <wp:align>center</wp:align>
                </wp:positionH>
                <wp:positionV relativeFrom="paragraph">
                  <wp:posOffset>484094</wp:posOffset>
                </wp:positionV>
                <wp:extent cx="2796540" cy="1003935"/>
                <wp:effectExtent l="0" t="0" r="22860" b="2476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003935"/>
                        </a:xfrm>
                        <a:prstGeom prst="rect">
                          <a:avLst/>
                        </a:prstGeom>
                        <a:solidFill>
                          <a:srgbClr val="FFFFFF"/>
                        </a:solidFill>
                        <a:ln w="9525">
                          <a:solidFill>
                            <a:srgbClr val="000000"/>
                          </a:solidFill>
                          <a:miter lim="800000"/>
                          <a:headEnd/>
                          <a:tailEnd/>
                        </a:ln>
                      </wps:spPr>
                      <wps:txbx>
                        <w:txbxContent>
                          <w:p w14:paraId="706A26DD" w14:textId="403B19E6" w:rsidR="00B877F5" w:rsidRDefault="00B877F5">
                            <w:r>
                              <w:t>Execution examples:</w:t>
                            </w:r>
                          </w:p>
                          <w:p w14:paraId="365D547D" w14:textId="363E4E8B" w:rsidR="00B877F5" w:rsidRDefault="00B877F5">
                            <w:r>
                              <w:t xml:space="preserve">python3 orchestrator.py gutenberg-100M.txt </w:t>
                            </w:r>
                            <w:r w:rsidR="004E54C6">
                              <w:t>7</w:t>
                            </w:r>
                          </w:p>
                          <w:p w14:paraId="0F580457" w14:textId="0150841A" w:rsidR="004E54C6" w:rsidRDefault="004E54C6">
                            <w:r>
                              <w:t>python3 orchestrator.py -p DonQuijote.txt 2</w:t>
                            </w:r>
                          </w:p>
                        </w:txbxContent>
                      </wps:txbx>
                      <wps:bodyPr rot="0" vert="horz" wrap="square" lIns="91440" tIns="45720" rIns="91440" bIns="45720" anchor="t" anchorCtr="0">
                        <a:noAutofit/>
                      </wps:bodyPr>
                    </wps:wsp>
                  </a:graphicData>
                </a:graphic>
              </wp:anchor>
            </w:drawing>
          </mc:Choice>
          <mc:Fallback>
            <w:pict>
              <v:shapetype w14:anchorId="0F76D3B1" id="_x0000_t202" coordsize="21600,21600" o:spt="202" path="m,l,21600r21600,l21600,xe">
                <v:stroke joinstyle="miter"/>
                <v:path gradientshapeok="t" o:connecttype="rect"/>
              </v:shapetype>
              <v:shape id="Cuadro de texto 2" o:spid="_x0000_s1026" type="#_x0000_t202" style="position:absolute;left:0;text-align:left;margin-left:0;margin-top:38.1pt;width:220.2pt;height:79.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">
                <v:textbox>
                  <w:txbxContent>
                    <w:p w14:paraId="706A26DD" w14:textId="403B19E6" w:rsidR="00B877F5" w:rsidRDefault="00B877F5">
                      <w:r>
                        <w:t>Execution examples:</w:t>
                      </w:r>
                    </w:p>
                    <w:p w14:paraId="365D547D" w14:textId="363E4E8B" w:rsidR="00B877F5" w:rsidRDefault="00B877F5">
                      <w:r>
                        <w:t xml:space="preserve">python3 orchestrator.py gutenberg-100M.txt </w:t>
                      </w:r>
                      <w:r w:rsidR="004E54C6">
                        <w:t>7</w:t>
                      </w:r>
                    </w:p>
                    <w:p w14:paraId="0F580457" w14:textId="0150841A" w:rsidR="004E54C6" w:rsidRDefault="004E54C6">
                      <w:r>
                        <w:t>python3 orchestrator.py -p DonQuijote.txt 2</w:t>
                      </w:r>
                    </w:p>
                  </w:txbxContent>
                </v:textbox>
                <w10:wrap type="topAndBottom" anchorx="margin"/>
              </v:shape>
            </w:pict>
          </mc:Fallback>
        </mc:AlternateContent>
      </w:r>
      <w:r w:rsidR="00851068">
        <w:t>An optional</w:t>
      </w:r>
      <w:r>
        <w:t xml:space="preserve"> initial</w:t>
      </w:r>
      <w:r w:rsidR="00851068">
        <w:t xml:space="preserve"> </w:t>
      </w:r>
      <w:r w:rsidR="00851068" w:rsidRPr="00851068">
        <w:rPr>
          <w:i/>
        </w:rPr>
        <w:t>‘-p’</w:t>
      </w:r>
      <w:r w:rsidR="00851068">
        <w:t xml:space="preserve"> argument for printing the whole resulting dictionary of the </w:t>
      </w:r>
      <w:proofErr w:type="spellStart"/>
      <w:r w:rsidR="00851068">
        <w:t>WordCount</w:t>
      </w:r>
      <w:proofErr w:type="spellEnd"/>
      <w:r w:rsidR="00851068">
        <w:t>.</w:t>
      </w:r>
    </w:p>
    <w:p w14:paraId="74B858AB" w14:textId="77777777" w:rsidR="004E54C6" w:rsidRDefault="004E54C6" w:rsidP="00851068"/>
    <w:p w14:paraId="2967B19F" w14:textId="35655466" w:rsidR="0008537A" w:rsidRDefault="0008537A" w:rsidP="00851068">
      <w:r>
        <w:t xml:space="preserve">Workers execute </w:t>
      </w:r>
      <w:r w:rsidR="009D0C82">
        <w:t>a</w:t>
      </w:r>
      <w:r>
        <w:t xml:space="preserve"> </w:t>
      </w:r>
      <w:proofErr w:type="spellStart"/>
      <w:r>
        <w:t>map_dataset</w:t>
      </w:r>
      <w:proofErr w:type="spellEnd"/>
      <w:r>
        <w:t xml:space="preserve"> function remotely. They do the </w:t>
      </w:r>
      <w:proofErr w:type="spellStart"/>
      <w:r>
        <w:t>WordCount</w:t>
      </w:r>
      <w:proofErr w:type="spellEnd"/>
      <w:r>
        <w:t xml:space="preserve"> and the </w:t>
      </w:r>
      <w:proofErr w:type="spellStart"/>
      <w:r>
        <w:t>CountWords</w:t>
      </w:r>
      <w:proofErr w:type="spellEnd"/>
      <w:r>
        <w:t xml:space="preserve"> </w:t>
      </w:r>
      <w:r w:rsidR="009D0C82">
        <w:t>of</w:t>
      </w:r>
      <w:r>
        <w:t xml:space="preserve"> their assigned chunk and upload the resulting dictionary to the </w:t>
      </w:r>
      <w:r w:rsidRPr="0008537A">
        <w:rPr>
          <w:i/>
        </w:rPr>
        <w:t>‘</w:t>
      </w:r>
      <w:proofErr w:type="spellStart"/>
      <w:r w:rsidRPr="0008537A">
        <w:rPr>
          <w:i/>
        </w:rPr>
        <w:t>chunks_bucket</w:t>
      </w:r>
      <w:proofErr w:type="spellEnd"/>
      <w:r w:rsidRPr="0008537A">
        <w:rPr>
          <w:i/>
        </w:rPr>
        <w:t>’</w:t>
      </w:r>
      <w:r>
        <w:t xml:space="preserve">. </w:t>
      </w:r>
      <w:r w:rsidR="002D4D70">
        <w:t>They then</w:t>
      </w:r>
      <w:r>
        <w:t xml:space="preserve"> </w:t>
      </w:r>
      <w:r w:rsidR="002D4D70">
        <w:t>publish</w:t>
      </w:r>
      <w:r>
        <w:t xml:space="preserve"> a message </w:t>
      </w:r>
      <w:r w:rsidR="002D4D70">
        <w:t>into</w:t>
      </w:r>
      <w:r>
        <w:t xml:space="preserve"> the connection </w:t>
      </w:r>
      <w:r w:rsidR="002D4D70">
        <w:t>queue with the name of the object. The orchestrator receives the message, gets the named object from the bucket, reduces the dictionary and finally deletes the partial result from the COS.</w:t>
      </w:r>
    </w:p>
    <w:p w14:paraId="7F0A3F9F" w14:textId="0C44ED3E" w:rsidR="004C26F0" w:rsidRDefault="004C26F0" w:rsidP="00851068">
      <w:r>
        <w:t xml:space="preserve">The </w:t>
      </w:r>
      <w:proofErr w:type="spellStart"/>
      <w:r>
        <w:t>map_dataset</w:t>
      </w:r>
      <w:proofErr w:type="spellEnd"/>
      <w:r>
        <w:t xml:space="preserve"> function is uploaded </w:t>
      </w:r>
      <w:r w:rsidR="009D0C82">
        <w:t>to</w:t>
      </w:r>
      <w:r>
        <w:t xml:space="preserve"> COS Cloud Functions by the orchestrator with 1024 MB memory and 600s timeout.</w:t>
      </w:r>
      <w:r w:rsidR="009D0C82">
        <w:t xml:space="preserve"> 600s of timeout are particularly necessary for the single worker processing of big datasets.</w:t>
      </w:r>
    </w:p>
    <w:p w14:paraId="79290D5A" w14:textId="385F5A17" w:rsidR="00851068" w:rsidRDefault="00851068" w:rsidP="00851068">
      <w:r>
        <w:t>We used two COS buckets in the implementation</w:t>
      </w:r>
      <w:r w:rsidR="0008537A">
        <w:t xml:space="preserve"> for clarity</w:t>
      </w:r>
      <w:r>
        <w:t>. The “clean” bucket (‘</w:t>
      </w:r>
      <w:proofErr w:type="spellStart"/>
      <w:r w:rsidRPr="00851068">
        <w:rPr>
          <w:i/>
        </w:rPr>
        <w:t>bucket_name</w:t>
      </w:r>
      <w:proofErr w:type="spellEnd"/>
      <w:r>
        <w:t>’) stores the datasets and it is where the orchestrator uploads the final result of the execution. The “dirty” bucket (</w:t>
      </w:r>
      <w:r w:rsidRPr="00851068">
        <w:rPr>
          <w:i/>
        </w:rPr>
        <w:t>‘</w:t>
      </w:r>
      <w:proofErr w:type="spellStart"/>
      <w:r w:rsidRPr="00851068">
        <w:rPr>
          <w:i/>
        </w:rPr>
        <w:t>chunks_bucket</w:t>
      </w:r>
      <w:proofErr w:type="spellEnd"/>
      <w:r w:rsidRPr="00851068">
        <w:rPr>
          <w:i/>
        </w:rPr>
        <w:t>’</w:t>
      </w:r>
      <w:r>
        <w:t>) is where workers upload the partial results of their chunks and from where the orchestrator reads and reduces these results.</w:t>
      </w:r>
    </w:p>
    <w:p w14:paraId="4CFC78A2" w14:textId="79B688F4" w:rsidR="0008537A" w:rsidRDefault="0008537A" w:rsidP="00851068">
      <w:r>
        <w:t xml:space="preserve">We added a not-cutting-words code so that when dividing datasets into chunks words are not cut in the middle. Basically, each worker displaces its </w:t>
      </w:r>
      <w:r w:rsidR="002D4D70">
        <w:t>chunk to the left from the start until the beginning of the first word of the chunk. They do the same with the end of the chunk. As every worker executes this displacement, chunks are not overlapped.</w:t>
      </w:r>
    </w:p>
    <w:p w14:paraId="522BC62E" w14:textId="6DB8EFFA" w:rsidR="00851068" w:rsidRDefault="0008537A" w:rsidP="00851068">
      <w:pPr>
        <w:rPr>
          <w:rFonts w:cs="Times New Roman"/>
          <w:color w:val="000000"/>
          <w:shd w:val="clear" w:color="auto" w:fill="FFFFFF"/>
        </w:rPr>
      </w:pPr>
      <w:r>
        <w:t xml:space="preserve">Although when testing our code with small datasets the </w:t>
      </w:r>
      <w:proofErr w:type="spellStart"/>
      <w:r>
        <w:t>WordCount</w:t>
      </w:r>
      <w:proofErr w:type="spellEnd"/>
      <w:r>
        <w:t xml:space="preserve"> and </w:t>
      </w:r>
      <w:proofErr w:type="spellStart"/>
      <w:r>
        <w:t>CountWord</w:t>
      </w:r>
      <w:proofErr w:type="spellEnd"/>
      <w:r>
        <w:t xml:space="preserve"> functionalities worked well, we found some inconsistencies when working with big datasets. In these cases the total </w:t>
      </w:r>
      <w:r w:rsidR="009D0C82">
        <w:t>count</w:t>
      </w:r>
      <w:r>
        <w:t xml:space="preserve"> of words </w:t>
      </w:r>
      <w:r w:rsidR="009D0C82">
        <w:t>varied</w:t>
      </w:r>
      <w:r>
        <w:t xml:space="preserve"> in a two unit range </w:t>
      </w:r>
      <w:r w:rsidR="009D0C82">
        <w:t>when using</w:t>
      </w:r>
      <w:r>
        <w:t xml:space="preserve"> different numbers of chunks.</w:t>
      </w:r>
      <w:r w:rsidR="002D4D70">
        <w:t xml:space="preserve"> Our </w:t>
      </w:r>
      <w:r w:rsidR="009D0C82">
        <w:t>implementation</w:t>
      </w:r>
      <w:r w:rsidR="002D4D70">
        <w:t xml:space="preserve"> does not consider words </w:t>
      </w:r>
      <w:r w:rsidR="009D0C82">
        <w:t>including</w:t>
      </w:r>
      <w:r w:rsidR="002D4D70">
        <w:t xml:space="preserve"> not-alphanumerical symbols </w:t>
      </w:r>
      <w:r w:rsidR="009D0C82">
        <w:t>(</w:t>
      </w:r>
      <w:r w:rsidR="002D4D70">
        <w:t>such as “</w:t>
      </w:r>
      <w:r w:rsidR="002D4D70">
        <w:rPr>
          <w:rFonts w:cs="Times New Roman"/>
          <w:color w:val="000000"/>
          <w:shd w:val="clear" w:color="auto" w:fill="FFFFFF"/>
        </w:rPr>
        <w:t xml:space="preserve">sugar-free” or webpage </w:t>
      </w:r>
      <w:proofErr w:type="spellStart"/>
      <w:r w:rsidR="002D4D70">
        <w:rPr>
          <w:rFonts w:cs="Times New Roman"/>
          <w:color w:val="000000"/>
          <w:shd w:val="clear" w:color="auto" w:fill="FFFFFF"/>
        </w:rPr>
        <w:t>urls</w:t>
      </w:r>
      <w:proofErr w:type="spellEnd"/>
      <w:r w:rsidR="002D4D70">
        <w:rPr>
          <w:rFonts w:cs="Times New Roman"/>
          <w:color w:val="000000"/>
          <w:shd w:val="clear" w:color="auto" w:fill="FFFFFF"/>
        </w:rPr>
        <w:t xml:space="preserve">), which are cut. Chunks starting or ending </w:t>
      </w:r>
      <w:r w:rsidR="009D0C82">
        <w:rPr>
          <w:rFonts w:cs="Times New Roman"/>
          <w:color w:val="000000"/>
          <w:shd w:val="clear" w:color="auto" w:fill="FFFFFF"/>
        </w:rPr>
        <w:t>with</w:t>
      </w:r>
      <w:r w:rsidR="002D4D70">
        <w:rPr>
          <w:rFonts w:cs="Times New Roman"/>
          <w:color w:val="000000"/>
          <w:shd w:val="clear" w:color="auto" w:fill="FFFFFF"/>
        </w:rPr>
        <w:t xml:space="preserve"> this </w:t>
      </w:r>
      <w:r w:rsidR="009D0C82">
        <w:rPr>
          <w:rFonts w:cs="Times New Roman"/>
          <w:color w:val="000000"/>
          <w:shd w:val="clear" w:color="auto" w:fill="FFFFFF"/>
        </w:rPr>
        <w:t>sort</w:t>
      </w:r>
      <w:r w:rsidR="002D4D70">
        <w:rPr>
          <w:rFonts w:cs="Times New Roman"/>
          <w:color w:val="000000"/>
          <w:shd w:val="clear" w:color="auto" w:fill="FFFFFF"/>
        </w:rPr>
        <w:t xml:space="preserve"> of words could be the source of our problem.</w:t>
      </w:r>
    </w:p>
    <w:p w14:paraId="698F32A4" w14:textId="6B51726B" w:rsidR="002D4D70" w:rsidRDefault="002D4D70" w:rsidP="00851068">
      <w:pPr>
        <w:rPr>
          <w:rFonts w:cs="Times New Roman"/>
          <w:color w:val="000000"/>
          <w:shd w:val="clear" w:color="auto" w:fill="FFFFFF"/>
        </w:rPr>
      </w:pPr>
      <w:r>
        <w:rPr>
          <w:rFonts w:cs="Times New Roman"/>
          <w:color w:val="000000"/>
          <w:shd w:val="clear" w:color="auto" w:fill="FFFFFF"/>
        </w:rPr>
        <w:t xml:space="preserve">When working with big datasets our </w:t>
      </w:r>
      <w:proofErr w:type="spellStart"/>
      <w:r>
        <w:rPr>
          <w:rFonts w:cs="Times New Roman"/>
          <w:color w:val="000000"/>
          <w:shd w:val="clear" w:color="auto" w:fill="FFFFFF"/>
        </w:rPr>
        <w:t>map_dataset</w:t>
      </w:r>
      <w:proofErr w:type="spellEnd"/>
      <w:r>
        <w:rPr>
          <w:rFonts w:cs="Times New Roman"/>
          <w:color w:val="000000"/>
          <w:shd w:val="clear" w:color="auto" w:fill="FFFFFF"/>
        </w:rPr>
        <w:t xml:space="preserve"> function</w:t>
      </w:r>
      <w:r w:rsidR="007B2B58">
        <w:rPr>
          <w:rFonts w:cs="Times New Roman"/>
          <w:color w:val="000000"/>
          <w:shd w:val="clear" w:color="auto" w:fill="FFFFFF"/>
        </w:rPr>
        <w:t xml:space="preserve"> generated memory errors due to </w:t>
      </w:r>
      <w:r w:rsidR="009D0C82">
        <w:rPr>
          <w:rFonts w:cs="Times New Roman"/>
          <w:color w:val="000000"/>
          <w:shd w:val="clear" w:color="auto" w:fill="FFFFFF"/>
        </w:rPr>
        <w:t>big dictionaries</w:t>
      </w:r>
      <w:r w:rsidR="007B2B58">
        <w:rPr>
          <w:rFonts w:cs="Times New Roman"/>
          <w:color w:val="000000"/>
          <w:shd w:val="clear" w:color="auto" w:fill="FFFFFF"/>
        </w:rPr>
        <w:t xml:space="preserve">. We solved this in two ways. On the one hand, we split the chunks into iterator-like word generators rather than word lists, which are a lot less memory demanding. Word lists store the whole of their data structure into physical memory, whereas iterators generate one item </w:t>
      </w:r>
      <w:r w:rsidR="009D0C82">
        <w:rPr>
          <w:rFonts w:cs="Times New Roman"/>
          <w:color w:val="000000"/>
          <w:shd w:val="clear" w:color="auto" w:fill="FFFFFF"/>
        </w:rPr>
        <w:t>at</w:t>
      </w:r>
      <w:r w:rsidR="007B2B58">
        <w:rPr>
          <w:rFonts w:cs="Times New Roman"/>
          <w:color w:val="000000"/>
          <w:shd w:val="clear" w:color="auto" w:fill="FFFFFF"/>
        </w:rPr>
        <w:t xml:space="preserve"> a time. On the other hand, we did a subdivision of chunks inside the </w:t>
      </w:r>
      <w:proofErr w:type="spellStart"/>
      <w:r w:rsidR="007B2B58">
        <w:rPr>
          <w:rFonts w:cs="Times New Roman"/>
          <w:color w:val="000000"/>
          <w:shd w:val="clear" w:color="auto" w:fill="FFFFFF"/>
        </w:rPr>
        <w:t>map_dataset</w:t>
      </w:r>
      <w:proofErr w:type="spellEnd"/>
      <w:r w:rsidR="007B2B58">
        <w:rPr>
          <w:rFonts w:cs="Times New Roman"/>
          <w:color w:val="000000"/>
          <w:shd w:val="clear" w:color="auto" w:fill="FFFFFF"/>
        </w:rPr>
        <w:t xml:space="preserve"> function. Each </w:t>
      </w:r>
      <w:r w:rsidR="007B2B58">
        <w:rPr>
          <w:rFonts w:cs="Times New Roman"/>
          <w:color w:val="000000"/>
          <w:shd w:val="clear" w:color="auto" w:fill="FFFFFF"/>
        </w:rPr>
        <w:lastRenderedPageBreak/>
        <w:t>worker, regardless of the size of it chunk, processes the text in blocks of 40 MB</w:t>
      </w:r>
      <w:r w:rsidR="009D0C82">
        <w:rPr>
          <w:rFonts w:cs="Times New Roman"/>
          <w:color w:val="000000"/>
          <w:shd w:val="clear" w:color="auto" w:fill="FFFFFF"/>
        </w:rPr>
        <w:t xml:space="preserve">. The worker </w:t>
      </w:r>
      <w:r w:rsidR="007B2B58">
        <w:rPr>
          <w:rFonts w:cs="Times New Roman"/>
          <w:color w:val="000000"/>
          <w:shd w:val="clear" w:color="auto" w:fill="FFFFFF"/>
        </w:rPr>
        <w:t>loads the result of each block to IBM COS and publishes its name into the queue. When it ends with the chunk, publishes a “final” message into the queue, so that the orchestrator knows it has finished.</w:t>
      </w:r>
    </w:p>
    <w:p w14:paraId="0217DC16" w14:textId="19A3D603" w:rsidR="007B2B58" w:rsidRDefault="009D0C82" w:rsidP="00851068">
      <w:pPr>
        <w:rPr>
          <w:rFonts w:cs="Times New Roman"/>
          <w:color w:val="000000"/>
          <w:shd w:val="clear" w:color="auto" w:fill="FFFFFF"/>
        </w:rPr>
      </w:pPr>
      <w:r>
        <w:rPr>
          <w:rFonts w:cs="Times New Roman"/>
          <w:color w:val="000000"/>
          <w:shd w:val="clear" w:color="auto" w:fill="FFFFFF"/>
        </w:rPr>
        <w:t>Besides, t</w:t>
      </w:r>
      <w:r w:rsidR="007B2B58">
        <w:rPr>
          <w:rFonts w:cs="Times New Roman"/>
          <w:color w:val="000000"/>
          <w:shd w:val="clear" w:color="auto" w:fill="FFFFFF"/>
        </w:rPr>
        <w:t xml:space="preserve">he second part of the solution improves the performance of our program, as the orchestrator can start reducing results before workers </w:t>
      </w:r>
      <w:r>
        <w:rPr>
          <w:rFonts w:cs="Times New Roman"/>
          <w:color w:val="000000"/>
          <w:shd w:val="clear" w:color="auto" w:fill="FFFFFF"/>
        </w:rPr>
        <w:t xml:space="preserve">have </w:t>
      </w:r>
      <w:r w:rsidR="008D4F3A">
        <w:rPr>
          <w:rFonts w:cs="Times New Roman"/>
          <w:color w:val="000000"/>
          <w:shd w:val="clear" w:color="auto" w:fill="FFFFFF"/>
        </w:rPr>
        <w:t xml:space="preserve">completed </w:t>
      </w:r>
      <w:r w:rsidR="007B2B58">
        <w:rPr>
          <w:rFonts w:cs="Times New Roman"/>
          <w:color w:val="000000"/>
          <w:shd w:val="clear" w:color="auto" w:fill="FFFFFF"/>
        </w:rPr>
        <w:t>their chunks</w:t>
      </w:r>
      <w:r w:rsidR="008D4F3A">
        <w:rPr>
          <w:rFonts w:cs="Times New Roman"/>
          <w:color w:val="000000"/>
          <w:shd w:val="clear" w:color="auto" w:fill="FFFFFF"/>
        </w:rPr>
        <w:t>. It allows</w:t>
      </w:r>
      <w:r w:rsidR="007B2B58">
        <w:rPr>
          <w:rFonts w:cs="Times New Roman"/>
          <w:color w:val="000000"/>
          <w:shd w:val="clear" w:color="auto" w:fill="FFFFFF"/>
        </w:rPr>
        <w:t xml:space="preserve"> an additional level of parallelization. We stablished the size of our chunks in 40 MB as it </w:t>
      </w:r>
      <w:r w:rsidR="008D4F3A">
        <w:rPr>
          <w:rFonts w:cs="Times New Roman"/>
          <w:color w:val="000000"/>
          <w:shd w:val="clear" w:color="auto" w:fill="FFFFFF"/>
        </w:rPr>
        <w:t>showed</w:t>
      </w:r>
      <w:r w:rsidR="007B2B58">
        <w:rPr>
          <w:rFonts w:cs="Times New Roman"/>
          <w:color w:val="000000"/>
          <w:shd w:val="clear" w:color="auto" w:fill="FFFFFF"/>
        </w:rPr>
        <w:t xml:space="preserve"> the best </w:t>
      </w:r>
      <w:r w:rsidR="008D4F3A">
        <w:rPr>
          <w:rFonts w:cs="Times New Roman"/>
          <w:color w:val="000000"/>
          <w:shd w:val="clear" w:color="auto" w:fill="FFFFFF"/>
        </w:rPr>
        <w:t>performance</w:t>
      </w:r>
      <w:r w:rsidR="007B2B58">
        <w:rPr>
          <w:rFonts w:cs="Times New Roman"/>
          <w:color w:val="000000"/>
          <w:shd w:val="clear" w:color="auto" w:fill="FFFFFF"/>
        </w:rPr>
        <w:t xml:space="preserve"> after several trials.</w:t>
      </w:r>
    </w:p>
    <w:p w14:paraId="04FB0C96" w14:textId="3E84E14F" w:rsidR="007B2B58" w:rsidRPr="004E54C6" w:rsidRDefault="007B2B58" w:rsidP="00851068">
      <w:pPr>
        <w:rPr>
          <w:rFonts w:cs="Times New Roman"/>
          <w:color w:val="000000"/>
          <w:shd w:val="clear" w:color="auto" w:fill="FFFFFF"/>
        </w:rPr>
      </w:pPr>
      <w:r>
        <w:rPr>
          <w:rFonts w:cs="Times New Roman"/>
          <w:color w:val="000000"/>
          <w:shd w:val="clear" w:color="auto" w:fill="FFFFFF"/>
        </w:rPr>
        <w:t xml:space="preserve">The program handles </w:t>
      </w:r>
      <w:r w:rsidR="002D2689">
        <w:rPr>
          <w:rFonts w:cs="Times New Roman"/>
          <w:color w:val="000000"/>
          <w:shd w:val="clear" w:color="auto" w:fill="FFFFFF"/>
        </w:rPr>
        <w:t>various</w:t>
      </w:r>
      <w:r>
        <w:rPr>
          <w:rFonts w:cs="Times New Roman"/>
          <w:color w:val="000000"/>
          <w:shd w:val="clear" w:color="auto" w:fill="FFFFFF"/>
        </w:rPr>
        <w:t xml:space="preserve"> exceptions concerning errors in connections credentials</w:t>
      </w:r>
      <w:r w:rsidR="002D2689">
        <w:rPr>
          <w:rFonts w:cs="Times New Roman"/>
          <w:color w:val="000000"/>
          <w:shd w:val="clear" w:color="auto" w:fill="FFFFFF"/>
        </w:rPr>
        <w:t xml:space="preserve"> and arguments. However there are some not handled errors such as the los</w:t>
      </w:r>
      <w:r w:rsidR="008D4F3A">
        <w:rPr>
          <w:rFonts w:cs="Times New Roman"/>
          <w:color w:val="000000"/>
          <w:shd w:val="clear" w:color="auto" w:fill="FFFFFF"/>
        </w:rPr>
        <w:t>s</w:t>
      </w:r>
      <w:r w:rsidR="002D2689">
        <w:rPr>
          <w:rFonts w:cs="Times New Roman"/>
          <w:color w:val="000000"/>
          <w:shd w:val="clear" w:color="auto" w:fill="FFFFFF"/>
        </w:rPr>
        <w:t xml:space="preserve"> of Internet connection of the machine.</w:t>
      </w:r>
    </w:p>
    <w:p w14:paraId="18EC0186" w14:textId="78647EFB" w:rsidR="00067B34" w:rsidRDefault="00067B34" w:rsidP="00067B34">
      <w:pPr>
        <w:pStyle w:val="Ttulo1"/>
      </w:pPr>
      <w:r>
        <w:t>Performance</w:t>
      </w:r>
    </w:p>
    <w:p w14:paraId="426858BF" w14:textId="7F3D7BED" w:rsidR="00556715" w:rsidRPr="00556715" w:rsidRDefault="00556715" w:rsidP="00556715">
      <w:r>
        <w:t>We did a speedup test against a sequential versi</w:t>
      </w:r>
      <w:r w:rsidR="00625973">
        <w:t>o</w:t>
      </w:r>
      <w:r>
        <w:t xml:space="preserve">n of our program. </w:t>
      </w:r>
      <w:r w:rsidR="00625973">
        <w:t>(orchestratorSequential.py in the GitHub repository). Results can be seen in Figure 1. Numerical results are included in the annex.</w:t>
      </w:r>
    </w:p>
    <w:p w14:paraId="2B5A6883" w14:textId="77777777" w:rsidR="00556715" w:rsidRDefault="00E558CF" w:rsidP="00556715">
      <w:pPr>
        <w:keepNext/>
      </w:pPr>
      <w:r>
        <w:rPr>
          <w:noProof/>
        </w:rPr>
        <w:drawing>
          <wp:inline distT="0" distB="0" distL="0" distR="0" wp14:anchorId="5AFF773A" wp14:editId="2F774755">
            <wp:extent cx="5818094" cy="3143474"/>
            <wp:effectExtent l="0" t="0" r="11430" b="0"/>
            <wp:docPr id="1" name="Gráfico 1">
              <a:extLst xmlns:a="http://schemas.openxmlformats.org/drawingml/2006/main">
                <a:ext uri="{FF2B5EF4-FFF2-40B4-BE49-F238E27FC236}">
                  <a16:creationId xmlns:a16="http://schemas.microsoft.com/office/drawing/2014/main" id="{3C3BC81C-1A9D-4719-9D8A-F12D15FD0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534581" w14:textId="259F9269" w:rsidR="00067B34" w:rsidRDefault="00556715" w:rsidP="00556715">
      <w:pPr>
        <w:pStyle w:val="Descripcin"/>
      </w:pPr>
      <w:r>
        <w:t xml:space="preserve">Figure </w:t>
      </w:r>
      <w:r>
        <w:fldChar w:fldCharType="begin"/>
      </w:r>
      <w:r>
        <w:instrText xml:space="preserve"> SEQ Figure \* ARABIC </w:instrText>
      </w:r>
      <w:r>
        <w:fldChar w:fldCharType="separate"/>
      </w:r>
      <w:r w:rsidR="00532A87">
        <w:rPr>
          <w:noProof/>
        </w:rPr>
        <w:t>1</w:t>
      </w:r>
      <w:r>
        <w:fldChar w:fldCharType="end"/>
      </w:r>
      <w:r>
        <w:t xml:space="preserve"> Speedup results for our program.</w:t>
      </w:r>
    </w:p>
    <w:p w14:paraId="381305E3" w14:textId="68614E92" w:rsidR="00556715" w:rsidRDefault="00556715" w:rsidP="00556715">
      <w:r>
        <w:t xml:space="preserve">We distinguish an improvement in performance in all </w:t>
      </w:r>
      <w:r w:rsidR="00625973">
        <w:t>executions</w:t>
      </w:r>
      <w:r>
        <w:t>.</w:t>
      </w:r>
      <w:r w:rsidR="00625973">
        <w:t xml:space="preserve"> Large datasets (500 M</w:t>
      </w:r>
      <w:r w:rsidR="007B2B58">
        <w:t>B</w:t>
      </w:r>
      <w:r w:rsidR="00625973">
        <w:t xml:space="preserve"> and 1 G</w:t>
      </w:r>
      <w:r w:rsidR="007B2B58">
        <w:t>B</w:t>
      </w:r>
      <w:r w:rsidR="00625973">
        <w:t>) show great speedup when dividing them in 10 chunks or more. However, 10, 15 and 19 chunks’ executions have similar results</w:t>
      </w:r>
      <w:r w:rsidR="00B03C07">
        <w:t>. Our</w:t>
      </w:r>
      <w:r w:rsidR="0008537A">
        <w:t xml:space="preserve"> possible chunk number range</w:t>
      </w:r>
      <w:r w:rsidR="00B03C07">
        <w:t xml:space="preserve"> (1-19)</w:t>
      </w:r>
      <w:r w:rsidR="0008537A">
        <w:t xml:space="preserve"> shows good behaviour with our target datasets. </w:t>
      </w:r>
      <w:r w:rsidR="00B03C07">
        <w:t>As with an increasing number of chunks speedup does not clearly grow, m</w:t>
      </w:r>
      <w:r w:rsidR="0008537A">
        <w:t xml:space="preserve">ore parallel workers are not likely to increase the </w:t>
      </w:r>
      <w:r w:rsidR="00B03C07">
        <w:t>performance</w:t>
      </w:r>
      <w:r w:rsidR="00625973">
        <w:t>. Generally speedups improve as the size of datasets increases.</w:t>
      </w:r>
      <w:r w:rsidR="00BB139B">
        <w:t xml:space="preserve"> </w:t>
      </w:r>
      <w:r w:rsidR="00625973">
        <w:t xml:space="preserve">  </w:t>
      </w:r>
      <w:r>
        <w:t xml:space="preserve"> </w:t>
      </w:r>
    </w:p>
    <w:p w14:paraId="406A7707" w14:textId="3F6159D2" w:rsidR="00BB139B" w:rsidRPr="00556715" w:rsidRDefault="00BB139B" w:rsidP="00556715">
      <w:r>
        <w:t xml:space="preserve">We also tested our program with small datasets (less than 10 MB). However speedup was almost inexistent and we decided not to include their graphics in this document. Numerical results can </w:t>
      </w:r>
      <w:r w:rsidR="00B03C07">
        <w:t xml:space="preserve">also </w:t>
      </w:r>
      <w:r>
        <w:t>be checked in the annex.</w:t>
      </w:r>
    </w:p>
    <w:p w14:paraId="0E232674" w14:textId="77777777" w:rsidR="004C26F0" w:rsidRDefault="004C26F0">
      <w:pPr>
        <w:spacing w:before="0"/>
        <w:jc w:val="left"/>
        <w:rPr>
          <w:rFonts w:eastAsiaTheme="majorEastAsia" w:cstheme="majorBidi"/>
          <w:color w:val="000000" w:themeColor="text1"/>
          <w:sz w:val="32"/>
          <w:szCs w:val="32"/>
        </w:rPr>
      </w:pPr>
      <w:r>
        <w:br w:type="page"/>
      </w:r>
    </w:p>
    <w:p w14:paraId="7E0FED48" w14:textId="0B81D05D" w:rsidR="00067B34" w:rsidRDefault="00B00CE2" w:rsidP="00556715">
      <w:pPr>
        <w:pStyle w:val="Ttulo1"/>
        <w:spacing w:after="240"/>
      </w:pPr>
      <w:r>
        <w:lastRenderedPageBreak/>
        <w:t>Annex</w:t>
      </w:r>
    </w:p>
    <w:p w14:paraId="7AAB6511" w14:textId="5DEA3D2E" w:rsidR="00556715" w:rsidRDefault="00556715" w:rsidP="00556715">
      <w:pPr>
        <w:pStyle w:val="Descripcin"/>
        <w:keepNext/>
        <w:jc w:val="center"/>
      </w:pPr>
      <w:r>
        <w:t xml:space="preserve">Table </w:t>
      </w:r>
      <w:r>
        <w:fldChar w:fldCharType="begin"/>
      </w:r>
      <w:r>
        <w:instrText xml:space="preserve"> SEQ Table \* ARABIC </w:instrText>
      </w:r>
      <w:r>
        <w:fldChar w:fldCharType="separate"/>
      </w:r>
      <w:r w:rsidR="00532A87">
        <w:rPr>
          <w:noProof/>
        </w:rPr>
        <w:t>1</w:t>
      </w:r>
      <w:r>
        <w:fldChar w:fldCharType="end"/>
      </w:r>
      <w:r>
        <w:t xml:space="preserve"> Numeric results for our tests.</w:t>
      </w:r>
    </w:p>
    <w:tbl>
      <w:tblPr>
        <w:tblStyle w:val="Tablanormal2"/>
        <w:tblW w:w="6130" w:type="dxa"/>
        <w:jc w:val="center"/>
        <w:tblLook w:val="04A0" w:firstRow="1" w:lastRow="0" w:firstColumn="1" w:lastColumn="0" w:noHBand="0" w:noVBand="1"/>
      </w:tblPr>
      <w:tblGrid>
        <w:gridCol w:w="2068"/>
        <w:gridCol w:w="1701"/>
        <w:gridCol w:w="1417"/>
        <w:gridCol w:w="1024"/>
      </w:tblGrid>
      <w:tr w:rsidR="00625973" w:rsidRPr="00556715" w14:paraId="3FA0E9E0" w14:textId="77777777" w:rsidTr="0062597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noWrap/>
            <w:vAlign w:val="center"/>
            <w:hideMark/>
          </w:tcPr>
          <w:p w14:paraId="2A226F3F" w14:textId="77777777" w:rsidR="00556715" w:rsidRPr="00556715" w:rsidRDefault="00556715" w:rsidP="00625973">
            <w:pPr>
              <w:spacing w:before="0"/>
              <w:jc w:val="center"/>
              <w:rPr>
                <w:rFonts w:eastAsia="Times New Roman" w:cs="Times New Roman"/>
                <w:color w:val="000000"/>
                <w:lang w:eastAsia="es-ES"/>
              </w:rPr>
            </w:pPr>
            <w:r w:rsidRPr="00556715">
              <w:rPr>
                <w:rFonts w:eastAsia="Times New Roman" w:cs="Times New Roman"/>
                <w:color w:val="000000"/>
                <w:lang w:eastAsia="es-ES"/>
              </w:rPr>
              <w:t>Benchmark</w:t>
            </w:r>
          </w:p>
        </w:tc>
        <w:tc>
          <w:tcPr>
            <w:tcW w:w="1701" w:type="dxa"/>
            <w:noWrap/>
            <w:vAlign w:val="center"/>
            <w:hideMark/>
          </w:tcPr>
          <w:p w14:paraId="061283BB" w14:textId="77777777" w:rsidR="00556715" w:rsidRPr="00556715" w:rsidRDefault="00556715" w:rsidP="00625973">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Chunk number</w:t>
            </w:r>
          </w:p>
        </w:tc>
        <w:tc>
          <w:tcPr>
            <w:tcW w:w="1417" w:type="dxa"/>
            <w:noWrap/>
            <w:vAlign w:val="center"/>
            <w:hideMark/>
          </w:tcPr>
          <w:p w14:paraId="0F54471F" w14:textId="77777777" w:rsidR="00556715" w:rsidRPr="00556715" w:rsidRDefault="00556715" w:rsidP="00625973">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Real time (s)</w:t>
            </w:r>
          </w:p>
        </w:tc>
        <w:tc>
          <w:tcPr>
            <w:tcW w:w="1014" w:type="dxa"/>
            <w:noWrap/>
            <w:vAlign w:val="center"/>
            <w:hideMark/>
          </w:tcPr>
          <w:p w14:paraId="2F392DDB" w14:textId="77777777" w:rsidR="00556715" w:rsidRPr="00556715" w:rsidRDefault="00556715" w:rsidP="00625973">
            <w:pPr>
              <w:spacing w:befor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Speedup</w:t>
            </w:r>
          </w:p>
        </w:tc>
      </w:tr>
      <w:tr w:rsidR="00625973" w:rsidRPr="00556715" w14:paraId="4A992A4C"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restart"/>
            <w:vAlign w:val="center"/>
            <w:hideMark/>
          </w:tcPr>
          <w:p w14:paraId="4C3C7B2B" w14:textId="0131380D" w:rsidR="00556715" w:rsidRPr="00625973" w:rsidRDefault="00556715" w:rsidP="00625973">
            <w:pPr>
              <w:spacing w:before="0"/>
              <w:jc w:val="center"/>
              <w:rPr>
                <w:rFonts w:eastAsia="Times New Roman" w:cs="Times New Roman"/>
                <w:b w:val="0"/>
                <w:bCs w:val="0"/>
                <w:color w:val="000000"/>
                <w:lang w:eastAsia="es-ES"/>
              </w:rPr>
            </w:pPr>
            <w:r w:rsidRPr="00556715">
              <w:rPr>
                <w:rFonts w:eastAsia="Times New Roman" w:cs="Times New Roman"/>
                <w:color w:val="000000"/>
                <w:lang w:eastAsia="es-ES"/>
              </w:rPr>
              <w:t>DonQuijote.txt</w:t>
            </w:r>
          </w:p>
          <w:p w14:paraId="1B38FC83" w14:textId="30B9353F" w:rsidR="00556715" w:rsidRPr="00556715" w:rsidRDefault="00556715" w:rsidP="00625973">
            <w:pPr>
              <w:spacing w:before="0"/>
              <w:jc w:val="center"/>
              <w:rPr>
                <w:rFonts w:eastAsia="Times New Roman" w:cs="Times New Roman"/>
                <w:color w:val="000000"/>
                <w:lang w:eastAsia="es-ES"/>
              </w:rPr>
            </w:pPr>
            <w:r w:rsidRPr="00556715">
              <w:rPr>
                <w:rFonts w:eastAsia="Times New Roman" w:cs="Times New Roman"/>
                <w:color w:val="000000"/>
                <w:lang w:eastAsia="es-ES"/>
              </w:rPr>
              <w:t>(2,1 MB)</w:t>
            </w:r>
          </w:p>
        </w:tc>
        <w:tc>
          <w:tcPr>
            <w:tcW w:w="1701" w:type="dxa"/>
            <w:noWrap/>
            <w:vAlign w:val="center"/>
            <w:hideMark/>
          </w:tcPr>
          <w:p w14:paraId="743BE1AA"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sequential</w:t>
            </w:r>
          </w:p>
        </w:tc>
        <w:tc>
          <w:tcPr>
            <w:tcW w:w="1417" w:type="dxa"/>
            <w:noWrap/>
            <w:vAlign w:val="center"/>
            <w:hideMark/>
          </w:tcPr>
          <w:p w14:paraId="384D19D0"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3,309</w:t>
            </w:r>
          </w:p>
        </w:tc>
        <w:tc>
          <w:tcPr>
            <w:tcW w:w="1014" w:type="dxa"/>
            <w:noWrap/>
            <w:vAlign w:val="center"/>
            <w:hideMark/>
          </w:tcPr>
          <w:p w14:paraId="00E41F80"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1,00</w:t>
            </w:r>
          </w:p>
        </w:tc>
      </w:tr>
      <w:tr w:rsidR="00625973" w:rsidRPr="00556715" w14:paraId="7B75AFB8"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70F8734F"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066C90DE"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w:t>
            </w:r>
          </w:p>
        </w:tc>
        <w:tc>
          <w:tcPr>
            <w:tcW w:w="1417" w:type="dxa"/>
            <w:noWrap/>
            <w:vAlign w:val="center"/>
            <w:hideMark/>
          </w:tcPr>
          <w:p w14:paraId="0DFE4F2C"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3,6199</w:t>
            </w:r>
          </w:p>
        </w:tc>
        <w:tc>
          <w:tcPr>
            <w:tcW w:w="1014" w:type="dxa"/>
            <w:noWrap/>
            <w:vAlign w:val="center"/>
            <w:hideMark/>
          </w:tcPr>
          <w:p w14:paraId="702FF923"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0,91</w:t>
            </w:r>
          </w:p>
        </w:tc>
      </w:tr>
      <w:tr w:rsidR="00625973" w:rsidRPr="00556715" w14:paraId="30030844"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6CE3175C"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F040574"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w:t>
            </w:r>
          </w:p>
        </w:tc>
        <w:tc>
          <w:tcPr>
            <w:tcW w:w="1417" w:type="dxa"/>
            <w:noWrap/>
            <w:vAlign w:val="center"/>
            <w:hideMark/>
          </w:tcPr>
          <w:p w14:paraId="385215AC"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3,4858</w:t>
            </w:r>
          </w:p>
        </w:tc>
        <w:tc>
          <w:tcPr>
            <w:tcW w:w="1014" w:type="dxa"/>
            <w:noWrap/>
            <w:vAlign w:val="center"/>
            <w:hideMark/>
          </w:tcPr>
          <w:p w14:paraId="40163BDB"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0,95</w:t>
            </w:r>
          </w:p>
        </w:tc>
      </w:tr>
      <w:tr w:rsidR="00625973" w:rsidRPr="00556715" w14:paraId="6C8D77F7"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7F60EC05"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444B7B6B"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w:t>
            </w:r>
          </w:p>
        </w:tc>
        <w:tc>
          <w:tcPr>
            <w:tcW w:w="1417" w:type="dxa"/>
            <w:noWrap/>
            <w:vAlign w:val="center"/>
            <w:hideMark/>
          </w:tcPr>
          <w:p w14:paraId="1ECA9E9A"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3,8658</w:t>
            </w:r>
          </w:p>
        </w:tc>
        <w:tc>
          <w:tcPr>
            <w:tcW w:w="1014" w:type="dxa"/>
            <w:noWrap/>
            <w:vAlign w:val="center"/>
            <w:hideMark/>
          </w:tcPr>
          <w:p w14:paraId="5E332E8B"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0,86</w:t>
            </w:r>
          </w:p>
        </w:tc>
      </w:tr>
      <w:tr w:rsidR="00625973" w:rsidRPr="00556715" w14:paraId="530D7A1C"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0A402709"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A2631C0"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w:t>
            </w:r>
          </w:p>
        </w:tc>
        <w:tc>
          <w:tcPr>
            <w:tcW w:w="1417" w:type="dxa"/>
            <w:noWrap/>
            <w:vAlign w:val="center"/>
            <w:hideMark/>
          </w:tcPr>
          <w:p w14:paraId="064F7669"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4,4405</w:t>
            </w:r>
          </w:p>
        </w:tc>
        <w:tc>
          <w:tcPr>
            <w:tcW w:w="1014" w:type="dxa"/>
            <w:noWrap/>
            <w:vAlign w:val="center"/>
            <w:hideMark/>
          </w:tcPr>
          <w:p w14:paraId="317E3D96"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0,75</w:t>
            </w:r>
          </w:p>
        </w:tc>
      </w:tr>
      <w:tr w:rsidR="00625973" w:rsidRPr="00556715" w14:paraId="447C2BB8"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47125D1D"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268AEC51"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w:t>
            </w:r>
          </w:p>
        </w:tc>
        <w:tc>
          <w:tcPr>
            <w:tcW w:w="1417" w:type="dxa"/>
            <w:noWrap/>
            <w:vAlign w:val="center"/>
            <w:hideMark/>
          </w:tcPr>
          <w:p w14:paraId="3A989D8B"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4,8364</w:t>
            </w:r>
          </w:p>
        </w:tc>
        <w:tc>
          <w:tcPr>
            <w:tcW w:w="1014" w:type="dxa"/>
            <w:noWrap/>
            <w:vAlign w:val="center"/>
            <w:hideMark/>
          </w:tcPr>
          <w:p w14:paraId="0BE0A73B"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0,68</w:t>
            </w:r>
          </w:p>
        </w:tc>
      </w:tr>
      <w:tr w:rsidR="00625973" w:rsidRPr="00556715" w14:paraId="52FB6E6F"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6AA60EE7"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7F96A4AE"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w:t>
            </w:r>
          </w:p>
        </w:tc>
        <w:tc>
          <w:tcPr>
            <w:tcW w:w="1417" w:type="dxa"/>
            <w:noWrap/>
            <w:vAlign w:val="center"/>
            <w:hideMark/>
          </w:tcPr>
          <w:p w14:paraId="5138B593"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6,0836</w:t>
            </w:r>
          </w:p>
        </w:tc>
        <w:tc>
          <w:tcPr>
            <w:tcW w:w="1014" w:type="dxa"/>
            <w:noWrap/>
            <w:vAlign w:val="center"/>
            <w:hideMark/>
          </w:tcPr>
          <w:p w14:paraId="079AA6BE"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0,54</w:t>
            </w:r>
          </w:p>
        </w:tc>
      </w:tr>
      <w:tr w:rsidR="00625973" w:rsidRPr="00556715" w14:paraId="18D24992"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restart"/>
            <w:vAlign w:val="center"/>
            <w:hideMark/>
          </w:tcPr>
          <w:p w14:paraId="13832A14" w14:textId="583FEBB1" w:rsidR="00556715" w:rsidRPr="00625973" w:rsidRDefault="00556715" w:rsidP="00625973">
            <w:pPr>
              <w:spacing w:before="0"/>
              <w:jc w:val="center"/>
              <w:rPr>
                <w:rFonts w:eastAsia="Times New Roman" w:cs="Times New Roman"/>
                <w:b w:val="0"/>
                <w:bCs w:val="0"/>
                <w:color w:val="000000"/>
                <w:lang w:eastAsia="es-ES"/>
              </w:rPr>
            </w:pPr>
            <w:r w:rsidRPr="00556715">
              <w:rPr>
                <w:rFonts w:eastAsia="Times New Roman" w:cs="Times New Roman"/>
                <w:color w:val="000000"/>
                <w:lang w:eastAsia="es-ES"/>
              </w:rPr>
              <w:t>TheBible.txt</w:t>
            </w:r>
          </w:p>
          <w:p w14:paraId="12C886FF" w14:textId="474DECD3" w:rsidR="00556715" w:rsidRPr="00556715" w:rsidRDefault="00556715" w:rsidP="00625973">
            <w:pPr>
              <w:spacing w:before="0"/>
              <w:jc w:val="center"/>
              <w:rPr>
                <w:rFonts w:eastAsia="Times New Roman" w:cs="Times New Roman"/>
                <w:color w:val="000000"/>
                <w:lang w:eastAsia="es-ES"/>
              </w:rPr>
            </w:pPr>
            <w:r w:rsidRPr="00556715">
              <w:rPr>
                <w:rFonts w:eastAsia="Times New Roman" w:cs="Times New Roman"/>
                <w:color w:val="000000"/>
                <w:lang w:eastAsia="es-ES"/>
              </w:rPr>
              <w:t>(4,2 MB)</w:t>
            </w:r>
          </w:p>
        </w:tc>
        <w:tc>
          <w:tcPr>
            <w:tcW w:w="1701" w:type="dxa"/>
            <w:noWrap/>
            <w:vAlign w:val="center"/>
            <w:hideMark/>
          </w:tcPr>
          <w:p w14:paraId="31EFA2FA"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sequential</w:t>
            </w:r>
          </w:p>
        </w:tc>
        <w:tc>
          <w:tcPr>
            <w:tcW w:w="1417" w:type="dxa"/>
            <w:noWrap/>
            <w:vAlign w:val="center"/>
            <w:hideMark/>
          </w:tcPr>
          <w:p w14:paraId="514C2F74"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5,0009</w:t>
            </w:r>
          </w:p>
        </w:tc>
        <w:tc>
          <w:tcPr>
            <w:tcW w:w="1014" w:type="dxa"/>
            <w:noWrap/>
            <w:vAlign w:val="center"/>
            <w:hideMark/>
          </w:tcPr>
          <w:p w14:paraId="72C55EC9"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1,00</w:t>
            </w:r>
          </w:p>
        </w:tc>
      </w:tr>
      <w:tr w:rsidR="00625973" w:rsidRPr="00556715" w14:paraId="3665E6DE"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565D25F4"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4E85D928"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w:t>
            </w:r>
          </w:p>
        </w:tc>
        <w:tc>
          <w:tcPr>
            <w:tcW w:w="1417" w:type="dxa"/>
            <w:noWrap/>
            <w:vAlign w:val="center"/>
            <w:hideMark/>
          </w:tcPr>
          <w:p w14:paraId="7FE8B35C"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2,7208</w:t>
            </w:r>
          </w:p>
        </w:tc>
        <w:tc>
          <w:tcPr>
            <w:tcW w:w="1014" w:type="dxa"/>
            <w:noWrap/>
            <w:vAlign w:val="center"/>
            <w:hideMark/>
          </w:tcPr>
          <w:p w14:paraId="1D35DCD7"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1,84</w:t>
            </w:r>
          </w:p>
        </w:tc>
      </w:tr>
      <w:tr w:rsidR="00625973" w:rsidRPr="00556715" w14:paraId="7FFFB0BF"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7E56A66A"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D3B338E"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w:t>
            </w:r>
          </w:p>
        </w:tc>
        <w:tc>
          <w:tcPr>
            <w:tcW w:w="1417" w:type="dxa"/>
            <w:noWrap/>
            <w:vAlign w:val="center"/>
            <w:hideMark/>
          </w:tcPr>
          <w:p w14:paraId="4335C2F3"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2,8973</w:t>
            </w:r>
          </w:p>
        </w:tc>
        <w:tc>
          <w:tcPr>
            <w:tcW w:w="1014" w:type="dxa"/>
            <w:noWrap/>
            <w:vAlign w:val="center"/>
            <w:hideMark/>
          </w:tcPr>
          <w:p w14:paraId="0084C17E"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1,73</w:t>
            </w:r>
          </w:p>
        </w:tc>
      </w:tr>
      <w:tr w:rsidR="00625973" w:rsidRPr="00556715" w14:paraId="5F65FF5A"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0F2C9583"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3C7086DA"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w:t>
            </w:r>
          </w:p>
        </w:tc>
        <w:tc>
          <w:tcPr>
            <w:tcW w:w="1417" w:type="dxa"/>
            <w:noWrap/>
            <w:vAlign w:val="center"/>
            <w:hideMark/>
          </w:tcPr>
          <w:p w14:paraId="43F21EE1"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3,0548</w:t>
            </w:r>
          </w:p>
        </w:tc>
        <w:tc>
          <w:tcPr>
            <w:tcW w:w="1014" w:type="dxa"/>
            <w:noWrap/>
            <w:vAlign w:val="center"/>
            <w:hideMark/>
          </w:tcPr>
          <w:p w14:paraId="3A9774BB"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1,64</w:t>
            </w:r>
          </w:p>
        </w:tc>
      </w:tr>
      <w:tr w:rsidR="00625973" w:rsidRPr="00556715" w14:paraId="40956FD4"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6701FC3B"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23649C9"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w:t>
            </w:r>
          </w:p>
        </w:tc>
        <w:tc>
          <w:tcPr>
            <w:tcW w:w="1417" w:type="dxa"/>
            <w:noWrap/>
            <w:vAlign w:val="center"/>
            <w:hideMark/>
          </w:tcPr>
          <w:p w14:paraId="07B98282"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3,8747</w:t>
            </w:r>
          </w:p>
        </w:tc>
        <w:tc>
          <w:tcPr>
            <w:tcW w:w="1014" w:type="dxa"/>
            <w:noWrap/>
            <w:vAlign w:val="center"/>
            <w:hideMark/>
          </w:tcPr>
          <w:p w14:paraId="72D06A93"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1,29</w:t>
            </w:r>
          </w:p>
        </w:tc>
      </w:tr>
      <w:tr w:rsidR="00625973" w:rsidRPr="00556715" w14:paraId="186DFCED"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3FEFFD8B"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74DE9C0D"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w:t>
            </w:r>
          </w:p>
        </w:tc>
        <w:tc>
          <w:tcPr>
            <w:tcW w:w="1417" w:type="dxa"/>
            <w:noWrap/>
            <w:vAlign w:val="center"/>
            <w:hideMark/>
          </w:tcPr>
          <w:p w14:paraId="1B15A7C5"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4,3461</w:t>
            </w:r>
          </w:p>
        </w:tc>
        <w:tc>
          <w:tcPr>
            <w:tcW w:w="1014" w:type="dxa"/>
            <w:noWrap/>
            <w:vAlign w:val="center"/>
            <w:hideMark/>
          </w:tcPr>
          <w:p w14:paraId="28D1EC96"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1,15</w:t>
            </w:r>
          </w:p>
        </w:tc>
      </w:tr>
      <w:tr w:rsidR="00625973" w:rsidRPr="00556715" w14:paraId="3E8FCEEE"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4E8CE00C"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0D7BFEEF"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w:t>
            </w:r>
          </w:p>
        </w:tc>
        <w:tc>
          <w:tcPr>
            <w:tcW w:w="1417" w:type="dxa"/>
            <w:noWrap/>
            <w:vAlign w:val="center"/>
            <w:hideMark/>
          </w:tcPr>
          <w:p w14:paraId="68EFD0BE"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5,2346</w:t>
            </w:r>
          </w:p>
        </w:tc>
        <w:tc>
          <w:tcPr>
            <w:tcW w:w="1014" w:type="dxa"/>
            <w:noWrap/>
            <w:vAlign w:val="center"/>
            <w:hideMark/>
          </w:tcPr>
          <w:p w14:paraId="5327F286"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0,96</w:t>
            </w:r>
          </w:p>
        </w:tc>
      </w:tr>
      <w:tr w:rsidR="00625973" w:rsidRPr="00556715" w14:paraId="27CDA030"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restart"/>
            <w:vAlign w:val="center"/>
            <w:hideMark/>
          </w:tcPr>
          <w:p w14:paraId="45604B00" w14:textId="2741BC25" w:rsidR="00556715" w:rsidRPr="00625973" w:rsidRDefault="00556715" w:rsidP="00625973">
            <w:pPr>
              <w:spacing w:before="0"/>
              <w:jc w:val="center"/>
              <w:rPr>
                <w:rFonts w:eastAsia="Times New Roman" w:cs="Times New Roman"/>
                <w:b w:val="0"/>
                <w:bCs w:val="0"/>
                <w:color w:val="000000"/>
                <w:lang w:eastAsia="es-ES"/>
              </w:rPr>
            </w:pPr>
            <w:r w:rsidRPr="00556715">
              <w:rPr>
                <w:rFonts w:eastAsia="Times New Roman" w:cs="Times New Roman"/>
                <w:color w:val="000000"/>
                <w:lang w:eastAsia="es-ES"/>
              </w:rPr>
              <w:t>SherlockHolmes.txt</w:t>
            </w:r>
          </w:p>
          <w:p w14:paraId="2E02488B" w14:textId="29F2096C" w:rsidR="00556715" w:rsidRPr="00556715" w:rsidRDefault="00556715" w:rsidP="00625973">
            <w:pPr>
              <w:spacing w:before="0"/>
              <w:jc w:val="center"/>
              <w:rPr>
                <w:rFonts w:eastAsia="Times New Roman" w:cs="Times New Roman"/>
                <w:color w:val="000000"/>
                <w:lang w:eastAsia="es-ES"/>
              </w:rPr>
            </w:pPr>
            <w:r w:rsidRPr="00556715">
              <w:rPr>
                <w:rFonts w:eastAsia="Times New Roman" w:cs="Times New Roman"/>
                <w:color w:val="000000"/>
                <w:lang w:eastAsia="es-ES"/>
              </w:rPr>
              <w:t>(6,2 MB)</w:t>
            </w:r>
          </w:p>
        </w:tc>
        <w:tc>
          <w:tcPr>
            <w:tcW w:w="1701" w:type="dxa"/>
            <w:noWrap/>
            <w:vAlign w:val="center"/>
            <w:hideMark/>
          </w:tcPr>
          <w:p w14:paraId="28A5CC4C"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sequential</w:t>
            </w:r>
          </w:p>
        </w:tc>
        <w:tc>
          <w:tcPr>
            <w:tcW w:w="1417" w:type="dxa"/>
            <w:noWrap/>
            <w:vAlign w:val="center"/>
            <w:hideMark/>
          </w:tcPr>
          <w:p w14:paraId="7B9B443E"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5,399</w:t>
            </w:r>
          </w:p>
        </w:tc>
        <w:tc>
          <w:tcPr>
            <w:tcW w:w="1014" w:type="dxa"/>
            <w:noWrap/>
            <w:vAlign w:val="center"/>
            <w:hideMark/>
          </w:tcPr>
          <w:p w14:paraId="0E95E70D"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1,00</w:t>
            </w:r>
          </w:p>
        </w:tc>
      </w:tr>
      <w:tr w:rsidR="00625973" w:rsidRPr="00556715" w14:paraId="60DB1A82"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16870956"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57DEF0C"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w:t>
            </w:r>
          </w:p>
        </w:tc>
        <w:tc>
          <w:tcPr>
            <w:tcW w:w="1417" w:type="dxa"/>
            <w:noWrap/>
            <w:vAlign w:val="center"/>
            <w:hideMark/>
          </w:tcPr>
          <w:p w14:paraId="5B489226"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3,6752</w:t>
            </w:r>
          </w:p>
        </w:tc>
        <w:tc>
          <w:tcPr>
            <w:tcW w:w="1014" w:type="dxa"/>
            <w:noWrap/>
            <w:vAlign w:val="center"/>
            <w:hideMark/>
          </w:tcPr>
          <w:p w14:paraId="0A1BA023"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1,47</w:t>
            </w:r>
          </w:p>
        </w:tc>
      </w:tr>
      <w:tr w:rsidR="00625973" w:rsidRPr="00556715" w14:paraId="1C2FAADB"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5094C51E"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765AEC35"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w:t>
            </w:r>
          </w:p>
        </w:tc>
        <w:tc>
          <w:tcPr>
            <w:tcW w:w="1417" w:type="dxa"/>
            <w:noWrap/>
            <w:vAlign w:val="center"/>
            <w:hideMark/>
          </w:tcPr>
          <w:p w14:paraId="1924A511"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3,5362</w:t>
            </w:r>
          </w:p>
        </w:tc>
        <w:tc>
          <w:tcPr>
            <w:tcW w:w="1014" w:type="dxa"/>
            <w:noWrap/>
            <w:vAlign w:val="center"/>
            <w:hideMark/>
          </w:tcPr>
          <w:p w14:paraId="2DDD41BD"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1,53</w:t>
            </w:r>
          </w:p>
        </w:tc>
      </w:tr>
      <w:tr w:rsidR="00625973" w:rsidRPr="00556715" w14:paraId="57329BC5"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6BBA5A10"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671E1517"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w:t>
            </w:r>
          </w:p>
        </w:tc>
        <w:tc>
          <w:tcPr>
            <w:tcW w:w="1417" w:type="dxa"/>
            <w:noWrap/>
            <w:vAlign w:val="center"/>
            <w:hideMark/>
          </w:tcPr>
          <w:p w14:paraId="081C082C"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4,0725</w:t>
            </w:r>
          </w:p>
        </w:tc>
        <w:tc>
          <w:tcPr>
            <w:tcW w:w="1014" w:type="dxa"/>
            <w:noWrap/>
            <w:vAlign w:val="center"/>
            <w:hideMark/>
          </w:tcPr>
          <w:p w14:paraId="36723A48"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1,33</w:t>
            </w:r>
          </w:p>
        </w:tc>
      </w:tr>
      <w:tr w:rsidR="00625973" w:rsidRPr="00556715" w14:paraId="4B783CD3"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4B8EB692"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3CFEEF5B"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w:t>
            </w:r>
          </w:p>
        </w:tc>
        <w:tc>
          <w:tcPr>
            <w:tcW w:w="1417" w:type="dxa"/>
            <w:noWrap/>
            <w:vAlign w:val="center"/>
            <w:hideMark/>
          </w:tcPr>
          <w:p w14:paraId="1B315A9D"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4,9228</w:t>
            </w:r>
          </w:p>
        </w:tc>
        <w:tc>
          <w:tcPr>
            <w:tcW w:w="1014" w:type="dxa"/>
            <w:noWrap/>
            <w:vAlign w:val="center"/>
            <w:hideMark/>
          </w:tcPr>
          <w:p w14:paraId="4F6E09BB"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1,10</w:t>
            </w:r>
          </w:p>
        </w:tc>
      </w:tr>
      <w:tr w:rsidR="00625973" w:rsidRPr="00556715" w14:paraId="03654D48"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5EC24816"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E54613C"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w:t>
            </w:r>
          </w:p>
        </w:tc>
        <w:tc>
          <w:tcPr>
            <w:tcW w:w="1417" w:type="dxa"/>
            <w:noWrap/>
            <w:vAlign w:val="center"/>
            <w:hideMark/>
          </w:tcPr>
          <w:p w14:paraId="6623348E"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6,2586</w:t>
            </w:r>
          </w:p>
        </w:tc>
        <w:tc>
          <w:tcPr>
            <w:tcW w:w="1014" w:type="dxa"/>
            <w:noWrap/>
            <w:vAlign w:val="center"/>
            <w:hideMark/>
          </w:tcPr>
          <w:p w14:paraId="6FA40BCB"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0,86</w:t>
            </w:r>
          </w:p>
        </w:tc>
      </w:tr>
      <w:tr w:rsidR="00625973" w:rsidRPr="00556715" w14:paraId="6965C463"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6052713C"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5CEFFD5"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w:t>
            </w:r>
          </w:p>
        </w:tc>
        <w:tc>
          <w:tcPr>
            <w:tcW w:w="1417" w:type="dxa"/>
            <w:noWrap/>
            <w:vAlign w:val="center"/>
            <w:hideMark/>
          </w:tcPr>
          <w:p w14:paraId="013983F2"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7,5245</w:t>
            </w:r>
          </w:p>
        </w:tc>
        <w:tc>
          <w:tcPr>
            <w:tcW w:w="1014" w:type="dxa"/>
            <w:noWrap/>
            <w:vAlign w:val="center"/>
            <w:hideMark/>
          </w:tcPr>
          <w:p w14:paraId="16878E2B"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0,72</w:t>
            </w:r>
          </w:p>
        </w:tc>
      </w:tr>
      <w:tr w:rsidR="00625973" w:rsidRPr="00556715" w14:paraId="7569D1E7"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restart"/>
            <w:vAlign w:val="center"/>
            <w:hideMark/>
          </w:tcPr>
          <w:p w14:paraId="5DFBEB46" w14:textId="1FDBAA64" w:rsidR="00556715" w:rsidRPr="00625973" w:rsidRDefault="00556715" w:rsidP="00625973">
            <w:pPr>
              <w:spacing w:before="0"/>
              <w:jc w:val="center"/>
              <w:rPr>
                <w:rFonts w:eastAsia="Times New Roman" w:cs="Times New Roman"/>
                <w:b w:val="0"/>
                <w:bCs w:val="0"/>
                <w:color w:val="000000"/>
                <w:lang w:eastAsia="es-ES"/>
              </w:rPr>
            </w:pPr>
            <w:r w:rsidRPr="00556715">
              <w:rPr>
                <w:rFonts w:eastAsia="Times New Roman" w:cs="Times New Roman"/>
                <w:color w:val="000000"/>
                <w:lang w:eastAsia="es-ES"/>
              </w:rPr>
              <w:t>gutenberg-100M.txt</w:t>
            </w:r>
          </w:p>
          <w:p w14:paraId="002BFB39" w14:textId="1A2A25E1" w:rsidR="00556715" w:rsidRPr="00556715" w:rsidRDefault="00556715" w:rsidP="00625973">
            <w:pPr>
              <w:spacing w:before="0"/>
              <w:jc w:val="center"/>
              <w:rPr>
                <w:rFonts w:eastAsia="Times New Roman" w:cs="Times New Roman"/>
                <w:color w:val="000000"/>
                <w:lang w:eastAsia="es-ES"/>
              </w:rPr>
            </w:pPr>
            <w:r w:rsidRPr="00556715">
              <w:rPr>
                <w:rFonts w:eastAsia="Times New Roman" w:cs="Times New Roman"/>
                <w:color w:val="000000"/>
                <w:lang w:eastAsia="es-ES"/>
              </w:rPr>
              <w:t>(100 MB)</w:t>
            </w:r>
          </w:p>
        </w:tc>
        <w:tc>
          <w:tcPr>
            <w:tcW w:w="1701" w:type="dxa"/>
            <w:noWrap/>
            <w:vAlign w:val="center"/>
            <w:hideMark/>
          </w:tcPr>
          <w:p w14:paraId="32516F0F"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sequential</w:t>
            </w:r>
          </w:p>
        </w:tc>
        <w:tc>
          <w:tcPr>
            <w:tcW w:w="1417" w:type="dxa"/>
            <w:noWrap/>
            <w:vAlign w:val="center"/>
            <w:hideMark/>
          </w:tcPr>
          <w:p w14:paraId="791E5283"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37,6777</w:t>
            </w:r>
          </w:p>
        </w:tc>
        <w:tc>
          <w:tcPr>
            <w:tcW w:w="1014" w:type="dxa"/>
            <w:noWrap/>
            <w:vAlign w:val="center"/>
            <w:hideMark/>
          </w:tcPr>
          <w:p w14:paraId="1B505F6E"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1,00</w:t>
            </w:r>
          </w:p>
        </w:tc>
      </w:tr>
      <w:tr w:rsidR="00625973" w:rsidRPr="00556715" w14:paraId="240535D8"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77A68E0A"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4BA4110A"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w:t>
            </w:r>
          </w:p>
        </w:tc>
        <w:tc>
          <w:tcPr>
            <w:tcW w:w="1417" w:type="dxa"/>
            <w:noWrap/>
            <w:vAlign w:val="center"/>
            <w:hideMark/>
          </w:tcPr>
          <w:p w14:paraId="702E8CC3"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35,7159</w:t>
            </w:r>
          </w:p>
        </w:tc>
        <w:tc>
          <w:tcPr>
            <w:tcW w:w="1014" w:type="dxa"/>
            <w:noWrap/>
            <w:vAlign w:val="center"/>
            <w:hideMark/>
          </w:tcPr>
          <w:p w14:paraId="44DB16C4"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1,05</w:t>
            </w:r>
          </w:p>
        </w:tc>
      </w:tr>
      <w:tr w:rsidR="00625973" w:rsidRPr="00556715" w14:paraId="26F83994"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76EF74BC"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B5E4542"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w:t>
            </w:r>
          </w:p>
        </w:tc>
        <w:tc>
          <w:tcPr>
            <w:tcW w:w="1417" w:type="dxa"/>
            <w:noWrap/>
            <w:vAlign w:val="center"/>
            <w:hideMark/>
          </w:tcPr>
          <w:p w14:paraId="4A93E3A5"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21,9703</w:t>
            </w:r>
          </w:p>
        </w:tc>
        <w:tc>
          <w:tcPr>
            <w:tcW w:w="1014" w:type="dxa"/>
            <w:noWrap/>
            <w:vAlign w:val="center"/>
            <w:hideMark/>
          </w:tcPr>
          <w:p w14:paraId="269115A6"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1,71</w:t>
            </w:r>
          </w:p>
        </w:tc>
      </w:tr>
      <w:tr w:rsidR="00625973" w:rsidRPr="00556715" w14:paraId="79686C2B"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1BC5A60E"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08801EE9"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w:t>
            </w:r>
          </w:p>
        </w:tc>
        <w:tc>
          <w:tcPr>
            <w:tcW w:w="1417" w:type="dxa"/>
            <w:noWrap/>
            <w:vAlign w:val="center"/>
            <w:hideMark/>
          </w:tcPr>
          <w:p w14:paraId="362E907C"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15,3031</w:t>
            </w:r>
          </w:p>
        </w:tc>
        <w:tc>
          <w:tcPr>
            <w:tcW w:w="1014" w:type="dxa"/>
            <w:noWrap/>
            <w:vAlign w:val="center"/>
            <w:hideMark/>
          </w:tcPr>
          <w:p w14:paraId="3369B599"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2,46</w:t>
            </w:r>
          </w:p>
        </w:tc>
      </w:tr>
      <w:tr w:rsidR="00625973" w:rsidRPr="00556715" w14:paraId="116D5977"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360AB9AA"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48174F7"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w:t>
            </w:r>
          </w:p>
        </w:tc>
        <w:tc>
          <w:tcPr>
            <w:tcW w:w="1417" w:type="dxa"/>
            <w:noWrap/>
            <w:vAlign w:val="center"/>
            <w:hideMark/>
          </w:tcPr>
          <w:p w14:paraId="05710924"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12,3231</w:t>
            </w:r>
          </w:p>
        </w:tc>
        <w:tc>
          <w:tcPr>
            <w:tcW w:w="1014" w:type="dxa"/>
            <w:noWrap/>
            <w:vAlign w:val="center"/>
            <w:hideMark/>
          </w:tcPr>
          <w:p w14:paraId="5C7862A6"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3,06</w:t>
            </w:r>
          </w:p>
        </w:tc>
      </w:tr>
      <w:tr w:rsidR="00625973" w:rsidRPr="00556715" w14:paraId="73E0959D"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2B0DF7EF"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1ED4D29"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w:t>
            </w:r>
          </w:p>
        </w:tc>
        <w:tc>
          <w:tcPr>
            <w:tcW w:w="1417" w:type="dxa"/>
            <w:noWrap/>
            <w:vAlign w:val="center"/>
            <w:hideMark/>
          </w:tcPr>
          <w:p w14:paraId="17B606B9"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12,9058</w:t>
            </w:r>
          </w:p>
        </w:tc>
        <w:tc>
          <w:tcPr>
            <w:tcW w:w="1014" w:type="dxa"/>
            <w:noWrap/>
            <w:vAlign w:val="center"/>
            <w:hideMark/>
          </w:tcPr>
          <w:p w14:paraId="3D2C9F1B"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2,92</w:t>
            </w:r>
          </w:p>
        </w:tc>
      </w:tr>
      <w:tr w:rsidR="00625973" w:rsidRPr="00556715" w14:paraId="118F9C74"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09D89AD4"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5B874FB"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w:t>
            </w:r>
          </w:p>
        </w:tc>
        <w:tc>
          <w:tcPr>
            <w:tcW w:w="1417" w:type="dxa"/>
            <w:noWrap/>
            <w:vAlign w:val="center"/>
            <w:hideMark/>
          </w:tcPr>
          <w:p w14:paraId="206CA358"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13,5276</w:t>
            </w:r>
          </w:p>
        </w:tc>
        <w:tc>
          <w:tcPr>
            <w:tcW w:w="1014" w:type="dxa"/>
            <w:noWrap/>
            <w:vAlign w:val="center"/>
            <w:hideMark/>
          </w:tcPr>
          <w:p w14:paraId="02C31880"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2,79</w:t>
            </w:r>
          </w:p>
        </w:tc>
      </w:tr>
      <w:tr w:rsidR="00625973" w:rsidRPr="00556715" w14:paraId="7FFFE7AF"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restart"/>
            <w:vAlign w:val="center"/>
            <w:hideMark/>
          </w:tcPr>
          <w:p w14:paraId="6D17807A" w14:textId="77777777" w:rsidR="00625973" w:rsidRDefault="00556715" w:rsidP="00625973">
            <w:pPr>
              <w:spacing w:before="0"/>
              <w:jc w:val="center"/>
              <w:rPr>
                <w:rFonts w:eastAsia="Times New Roman" w:cs="Times New Roman"/>
                <w:b w:val="0"/>
                <w:bCs w:val="0"/>
                <w:color w:val="000000"/>
                <w:lang w:eastAsia="es-ES"/>
              </w:rPr>
            </w:pPr>
            <w:r w:rsidRPr="00556715">
              <w:rPr>
                <w:rFonts w:eastAsia="Times New Roman" w:cs="Times New Roman"/>
                <w:color w:val="000000"/>
                <w:lang w:eastAsia="es-ES"/>
              </w:rPr>
              <w:t xml:space="preserve">gutenberg-200M.txt </w:t>
            </w:r>
          </w:p>
          <w:p w14:paraId="4D71B93A" w14:textId="2F6C697C" w:rsidR="00556715" w:rsidRPr="00556715" w:rsidRDefault="00556715" w:rsidP="00625973">
            <w:pPr>
              <w:spacing w:before="0"/>
              <w:jc w:val="center"/>
              <w:rPr>
                <w:rFonts w:eastAsia="Times New Roman" w:cs="Times New Roman"/>
                <w:color w:val="000000"/>
                <w:lang w:eastAsia="es-ES"/>
              </w:rPr>
            </w:pPr>
            <w:r w:rsidRPr="00556715">
              <w:rPr>
                <w:rFonts w:eastAsia="Times New Roman" w:cs="Times New Roman"/>
                <w:color w:val="000000"/>
                <w:lang w:eastAsia="es-ES"/>
              </w:rPr>
              <w:t>(200 MB)</w:t>
            </w:r>
          </w:p>
        </w:tc>
        <w:tc>
          <w:tcPr>
            <w:tcW w:w="1701" w:type="dxa"/>
            <w:noWrap/>
            <w:vAlign w:val="center"/>
            <w:hideMark/>
          </w:tcPr>
          <w:p w14:paraId="1EDBC18F"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sequential</w:t>
            </w:r>
          </w:p>
        </w:tc>
        <w:tc>
          <w:tcPr>
            <w:tcW w:w="1417" w:type="dxa"/>
            <w:noWrap/>
            <w:vAlign w:val="center"/>
            <w:hideMark/>
          </w:tcPr>
          <w:p w14:paraId="6F9D5C78"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85,7202</w:t>
            </w:r>
          </w:p>
        </w:tc>
        <w:tc>
          <w:tcPr>
            <w:tcW w:w="1014" w:type="dxa"/>
            <w:noWrap/>
            <w:vAlign w:val="center"/>
            <w:hideMark/>
          </w:tcPr>
          <w:p w14:paraId="02F1596A"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1,00</w:t>
            </w:r>
          </w:p>
        </w:tc>
      </w:tr>
      <w:tr w:rsidR="00625973" w:rsidRPr="00556715" w14:paraId="075E8EE0"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17681CEA"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1029FCA0"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w:t>
            </w:r>
          </w:p>
        </w:tc>
        <w:tc>
          <w:tcPr>
            <w:tcW w:w="1417" w:type="dxa"/>
            <w:noWrap/>
            <w:vAlign w:val="center"/>
            <w:hideMark/>
          </w:tcPr>
          <w:p w14:paraId="35CD41C5"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71,5955</w:t>
            </w:r>
          </w:p>
        </w:tc>
        <w:tc>
          <w:tcPr>
            <w:tcW w:w="1014" w:type="dxa"/>
            <w:noWrap/>
            <w:vAlign w:val="center"/>
            <w:hideMark/>
          </w:tcPr>
          <w:p w14:paraId="1E60EC86"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1,20</w:t>
            </w:r>
          </w:p>
        </w:tc>
      </w:tr>
      <w:tr w:rsidR="00625973" w:rsidRPr="00556715" w14:paraId="05390DD0"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519BD1B5"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61C8FEA5"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w:t>
            </w:r>
          </w:p>
        </w:tc>
        <w:tc>
          <w:tcPr>
            <w:tcW w:w="1417" w:type="dxa"/>
            <w:noWrap/>
            <w:vAlign w:val="center"/>
            <w:hideMark/>
          </w:tcPr>
          <w:p w14:paraId="76DDDD60"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37,5751</w:t>
            </w:r>
          </w:p>
        </w:tc>
        <w:tc>
          <w:tcPr>
            <w:tcW w:w="1014" w:type="dxa"/>
            <w:noWrap/>
            <w:vAlign w:val="center"/>
            <w:hideMark/>
          </w:tcPr>
          <w:p w14:paraId="3882991F"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2,28</w:t>
            </w:r>
          </w:p>
        </w:tc>
      </w:tr>
      <w:tr w:rsidR="00625973" w:rsidRPr="00556715" w14:paraId="0E5B1ED4"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78D385FA"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65C7C878"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w:t>
            </w:r>
          </w:p>
        </w:tc>
        <w:tc>
          <w:tcPr>
            <w:tcW w:w="1417" w:type="dxa"/>
            <w:noWrap/>
            <w:vAlign w:val="center"/>
            <w:hideMark/>
          </w:tcPr>
          <w:p w14:paraId="3C629F27"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25,5345</w:t>
            </w:r>
          </w:p>
        </w:tc>
        <w:tc>
          <w:tcPr>
            <w:tcW w:w="1014" w:type="dxa"/>
            <w:noWrap/>
            <w:vAlign w:val="center"/>
            <w:hideMark/>
          </w:tcPr>
          <w:p w14:paraId="2E8062CD"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3,36</w:t>
            </w:r>
          </w:p>
        </w:tc>
      </w:tr>
      <w:tr w:rsidR="00625973" w:rsidRPr="00556715" w14:paraId="22C7BB60"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58BA6203"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014EF35F"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w:t>
            </w:r>
          </w:p>
        </w:tc>
        <w:tc>
          <w:tcPr>
            <w:tcW w:w="1417" w:type="dxa"/>
            <w:noWrap/>
            <w:vAlign w:val="center"/>
            <w:hideMark/>
          </w:tcPr>
          <w:p w14:paraId="4CDB34AA"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19,6208</w:t>
            </w:r>
          </w:p>
        </w:tc>
        <w:tc>
          <w:tcPr>
            <w:tcW w:w="1014" w:type="dxa"/>
            <w:noWrap/>
            <w:vAlign w:val="center"/>
            <w:hideMark/>
          </w:tcPr>
          <w:p w14:paraId="10803D98"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4,37</w:t>
            </w:r>
          </w:p>
        </w:tc>
      </w:tr>
      <w:tr w:rsidR="00625973" w:rsidRPr="00556715" w14:paraId="7F9BCF3A"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636C0C78"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43273315"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w:t>
            </w:r>
          </w:p>
        </w:tc>
        <w:tc>
          <w:tcPr>
            <w:tcW w:w="1417" w:type="dxa"/>
            <w:noWrap/>
            <w:vAlign w:val="center"/>
            <w:hideMark/>
          </w:tcPr>
          <w:p w14:paraId="51DF7E26"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19,356</w:t>
            </w:r>
          </w:p>
        </w:tc>
        <w:tc>
          <w:tcPr>
            <w:tcW w:w="1014" w:type="dxa"/>
            <w:noWrap/>
            <w:vAlign w:val="center"/>
            <w:hideMark/>
          </w:tcPr>
          <w:p w14:paraId="05F769A0"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4,43</w:t>
            </w:r>
          </w:p>
        </w:tc>
      </w:tr>
      <w:tr w:rsidR="00625973" w:rsidRPr="00556715" w14:paraId="774592FC"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1769D571"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22DFCC8"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w:t>
            </w:r>
          </w:p>
        </w:tc>
        <w:tc>
          <w:tcPr>
            <w:tcW w:w="1417" w:type="dxa"/>
            <w:noWrap/>
            <w:vAlign w:val="center"/>
            <w:hideMark/>
          </w:tcPr>
          <w:p w14:paraId="49476F5B"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19,7214</w:t>
            </w:r>
          </w:p>
        </w:tc>
        <w:tc>
          <w:tcPr>
            <w:tcW w:w="1014" w:type="dxa"/>
            <w:noWrap/>
            <w:vAlign w:val="center"/>
            <w:hideMark/>
          </w:tcPr>
          <w:p w14:paraId="5487C2B6"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4,35</w:t>
            </w:r>
          </w:p>
        </w:tc>
      </w:tr>
      <w:tr w:rsidR="00625973" w:rsidRPr="00556715" w14:paraId="75876AB9"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restart"/>
            <w:vAlign w:val="center"/>
            <w:hideMark/>
          </w:tcPr>
          <w:p w14:paraId="22E7BDE3" w14:textId="77777777" w:rsidR="00625973" w:rsidRDefault="00556715" w:rsidP="00625973">
            <w:pPr>
              <w:spacing w:before="0"/>
              <w:jc w:val="center"/>
              <w:rPr>
                <w:rFonts w:eastAsia="Times New Roman" w:cs="Times New Roman"/>
                <w:b w:val="0"/>
                <w:bCs w:val="0"/>
                <w:color w:val="000000"/>
                <w:lang w:eastAsia="es-ES"/>
              </w:rPr>
            </w:pPr>
            <w:r w:rsidRPr="00556715">
              <w:rPr>
                <w:rFonts w:eastAsia="Times New Roman" w:cs="Times New Roman"/>
                <w:color w:val="000000"/>
                <w:lang w:eastAsia="es-ES"/>
              </w:rPr>
              <w:t xml:space="preserve">gutenberg-500M.txt </w:t>
            </w:r>
          </w:p>
          <w:p w14:paraId="4324C9B4" w14:textId="7863ACC3" w:rsidR="00556715" w:rsidRPr="00556715" w:rsidRDefault="00556715" w:rsidP="00625973">
            <w:pPr>
              <w:spacing w:before="0"/>
              <w:jc w:val="center"/>
              <w:rPr>
                <w:rFonts w:eastAsia="Times New Roman" w:cs="Times New Roman"/>
                <w:color w:val="000000"/>
                <w:lang w:eastAsia="es-ES"/>
              </w:rPr>
            </w:pPr>
            <w:r w:rsidRPr="00556715">
              <w:rPr>
                <w:rFonts w:eastAsia="Times New Roman" w:cs="Times New Roman"/>
                <w:color w:val="000000"/>
                <w:lang w:eastAsia="es-ES"/>
              </w:rPr>
              <w:t>(500 MB)</w:t>
            </w:r>
          </w:p>
        </w:tc>
        <w:tc>
          <w:tcPr>
            <w:tcW w:w="1701" w:type="dxa"/>
            <w:noWrap/>
            <w:vAlign w:val="center"/>
            <w:hideMark/>
          </w:tcPr>
          <w:p w14:paraId="755AD77A"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sequential</w:t>
            </w:r>
          </w:p>
        </w:tc>
        <w:tc>
          <w:tcPr>
            <w:tcW w:w="1417" w:type="dxa"/>
            <w:noWrap/>
            <w:vAlign w:val="center"/>
            <w:hideMark/>
          </w:tcPr>
          <w:p w14:paraId="39096266"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193,2622</w:t>
            </w:r>
          </w:p>
        </w:tc>
        <w:tc>
          <w:tcPr>
            <w:tcW w:w="1014" w:type="dxa"/>
            <w:noWrap/>
            <w:vAlign w:val="center"/>
            <w:hideMark/>
          </w:tcPr>
          <w:p w14:paraId="3810BF4B"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1,00</w:t>
            </w:r>
          </w:p>
        </w:tc>
      </w:tr>
      <w:tr w:rsidR="00625973" w:rsidRPr="00556715" w14:paraId="43CCDFD4"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67162A2C"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85CDAA3"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w:t>
            </w:r>
          </w:p>
        </w:tc>
        <w:tc>
          <w:tcPr>
            <w:tcW w:w="1417" w:type="dxa"/>
            <w:noWrap/>
            <w:vAlign w:val="center"/>
            <w:hideMark/>
          </w:tcPr>
          <w:p w14:paraId="7D3C7454"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146,9512</w:t>
            </w:r>
          </w:p>
        </w:tc>
        <w:tc>
          <w:tcPr>
            <w:tcW w:w="1014" w:type="dxa"/>
            <w:noWrap/>
            <w:vAlign w:val="center"/>
            <w:hideMark/>
          </w:tcPr>
          <w:p w14:paraId="1347C7E9"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1,32</w:t>
            </w:r>
          </w:p>
        </w:tc>
      </w:tr>
      <w:tr w:rsidR="00625973" w:rsidRPr="00556715" w14:paraId="5DCC224E"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25B3ABF9"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78D92EC5"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w:t>
            </w:r>
          </w:p>
        </w:tc>
        <w:tc>
          <w:tcPr>
            <w:tcW w:w="1417" w:type="dxa"/>
            <w:noWrap/>
            <w:vAlign w:val="center"/>
            <w:hideMark/>
          </w:tcPr>
          <w:p w14:paraId="3EE42810"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102,5188</w:t>
            </w:r>
          </w:p>
        </w:tc>
        <w:tc>
          <w:tcPr>
            <w:tcW w:w="1014" w:type="dxa"/>
            <w:noWrap/>
            <w:vAlign w:val="center"/>
            <w:hideMark/>
          </w:tcPr>
          <w:p w14:paraId="51E1C840"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1,89</w:t>
            </w:r>
          </w:p>
        </w:tc>
      </w:tr>
      <w:tr w:rsidR="00625973" w:rsidRPr="00556715" w14:paraId="438038F1"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7B4CE91E"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0981B7C"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w:t>
            </w:r>
          </w:p>
        </w:tc>
        <w:tc>
          <w:tcPr>
            <w:tcW w:w="1417" w:type="dxa"/>
            <w:noWrap/>
            <w:vAlign w:val="center"/>
            <w:hideMark/>
          </w:tcPr>
          <w:p w14:paraId="766339FD"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38,7158</w:t>
            </w:r>
          </w:p>
        </w:tc>
        <w:tc>
          <w:tcPr>
            <w:tcW w:w="1014" w:type="dxa"/>
            <w:noWrap/>
            <w:vAlign w:val="center"/>
            <w:hideMark/>
          </w:tcPr>
          <w:p w14:paraId="57B485DC"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4,99</w:t>
            </w:r>
          </w:p>
        </w:tc>
      </w:tr>
      <w:tr w:rsidR="00625973" w:rsidRPr="00556715" w14:paraId="4E4AB3D7"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29153E3C"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2F013E9E"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w:t>
            </w:r>
          </w:p>
        </w:tc>
        <w:tc>
          <w:tcPr>
            <w:tcW w:w="1417" w:type="dxa"/>
            <w:noWrap/>
            <w:vAlign w:val="center"/>
            <w:hideMark/>
          </w:tcPr>
          <w:p w14:paraId="5DCBFD6D"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41,2024</w:t>
            </w:r>
          </w:p>
        </w:tc>
        <w:tc>
          <w:tcPr>
            <w:tcW w:w="1014" w:type="dxa"/>
            <w:noWrap/>
            <w:vAlign w:val="center"/>
            <w:hideMark/>
          </w:tcPr>
          <w:p w14:paraId="75C62A1E"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4,69</w:t>
            </w:r>
          </w:p>
        </w:tc>
      </w:tr>
      <w:tr w:rsidR="00625973" w:rsidRPr="00556715" w14:paraId="16993E60"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22E20B29"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4D2E562"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w:t>
            </w:r>
          </w:p>
        </w:tc>
        <w:tc>
          <w:tcPr>
            <w:tcW w:w="1417" w:type="dxa"/>
            <w:noWrap/>
            <w:vAlign w:val="center"/>
            <w:hideMark/>
          </w:tcPr>
          <w:p w14:paraId="39B6B100"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38,5155</w:t>
            </w:r>
          </w:p>
        </w:tc>
        <w:tc>
          <w:tcPr>
            <w:tcW w:w="1014" w:type="dxa"/>
            <w:noWrap/>
            <w:vAlign w:val="center"/>
            <w:hideMark/>
          </w:tcPr>
          <w:p w14:paraId="30B12305"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5,02</w:t>
            </w:r>
          </w:p>
        </w:tc>
      </w:tr>
      <w:tr w:rsidR="00625973" w:rsidRPr="00556715" w14:paraId="593F3B5D"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0FFAAE43"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1EFBFB76"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w:t>
            </w:r>
          </w:p>
        </w:tc>
        <w:tc>
          <w:tcPr>
            <w:tcW w:w="1417" w:type="dxa"/>
            <w:noWrap/>
            <w:vAlign w:val="center"/>
            <w:hideMark/>
          </w:tcPr>
          <w:p w14:paraId="43EA9D68"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35,7524</w:t>
            </w:r>
          </w:p>
        </w:tc>
        <w:tc>
          <w:tcPr>
            <w:tcW w:w="1014" w:type="dxa"/>
            <w:noWrap/>
            <w:vAlign w:val="center"/>
            <w:hideMark/>
          </w:tcPr>
          <w:p w14:paraId="1AA579D2"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5,41</w:t>
            </w:r>
          </w:p>
        </w:tc>
      </w:tr>
      <w:tr w:rsidR="00625973" w:rsidRPr="00556715" w14:paraId="47E4023E"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restart"/>
            <w:vAlign w:val="center"/>
            <w:hideMark/>
          </w:tcPr>
          <w:p w14:paraId="69D542F6" w14:textId="77777777" w:rsidR="00556715" w:rsidRPr="00556715" w:rsidRDefault="00556715" w:rsidP="00625973">
            <w:pPr>
              <w:spacing w:before="0"/>
              <w:jc w:val="center"/>
              <w:rPr>
                <w:rFonts w:eastAsia="Times New Roman" w:cs="Times New Roman"/>
                <w:color w:val="000000"/>
                <w:lang w:eastAsia="es-ES"/>
              </w:rPr>
            </w:pPr>
            <w:r w:rsidRPr="00556715">
              <w:rPr>
                <w:rFonts w:eastAsia="Times New Roman" w:cs="Times New Roman"/>
                <w:color w:val="000000"/>
                <w:lang w:eastAsia="es-ES"/>
              </w:rPr>
              <w:lastRenderedPageBreak/>
              <w:t>gutenberg-1G.txt (1 GB)</w:t>
            </w:r>
          </w:p>
        </w:tc>
        <w:tc>
          <w:tcPr>
            <w:tcW w:w="1701" w:type="dxa"/>
            <w:noWrap/>
            <w:vAlign w:val="center"/>
            <w:hideMark/>
          </w:tcPr>
          <w:p w14:paraId="3576D1F3"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sequential</w:t>
            </w:r>
          </w:p>
        </w:tc>
        <w:tc>
          <w:tcPr>
            <w:tcW w:w="1417" w:type="dxa"/>
            <w:noWrap/>
            <w:vAlign w:val="center"/>
            <w:hideMark/>
          </w:tcPr>
          <w:p w14:paraId="2A613769"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342,888</w:t>
            </w:r>
          </w:p>
        </w:tc>
        <w:tc>
          <w:tcPr>
            <w:tcW w:w="1014" w:type="dxa"/>
            <w:noWrap/>
            <w:vAlign w:val="center"/>
            <w:hideMark/>
          </w:tcPr>
          <w:p w14:paraId="6E9792B4"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1,00</w:t>
            </w:r>
          </w:p>
        </w:tc>
      </w:tr>
      <w:tr w:rsidR="00625973" w:rsidRPr="00556715" w14:paraId="56D70BC6"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1136F24C"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03FA050F"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w:t>
            </w:r>
          </w:p>
        </w:tc>
        <w:tc>
          <w:tcPr>
            <w:tcW w:w="1417" w:type="dxa"/>
            <w:noWrap/>
            <w:vAlign w:val="center"/>
            <w:hideMark/>
          </w:tcPr>
          <w:p w14:paraId="29A0D3D0"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332,2255</w:t>
            </w:r>
          </w:p>
        </w:tc>
        <w:tc>
          <w:tcPr>
            <w:tcW w:w="1014" w:type="dxa"/>
            <w:noWrap/>
            <w:vAlign w:val="center"/>
            <w:hideMark/>
          </w:tcPr>
          <w:p w14:paraId="19EA915B"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1,03</w:t>
            </w:r>
          </w:p>
        </w:tc>
      </w:tr>
      <w:tr w:rsidR="00625973" w:rsidRPr="00556715" w14:paraId="75175649"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12EBA238"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74BAF869"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2</w:t>
            </w:r>
          </w:p>
        </w:tc>
        <w:tc>
          <w:tcPr>
            <w:tcW w:w="1417" w:type="dxa"/>
            <w:noWrap/>
            <w:vAlign w:val="center"/>
            <w:hideMark/>
          </w:tcPr>
          <w:p w14:paraId="43D8CB95"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172,819</w:t>
            </w:r>
          </w:p>
        </w:tc>
        <w:tc>
          <w:tcPr>
            <w:tcW w:w="1014" w:type="dxa"/>
            <w:noWrap/>
            <w:vAlign w:val="center"/>
            <w:hideMark/>
          </w:tcPr>
          <w:p w14:paraId="6F06DB48"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1,98</w:t>
            </w:r>
          </w:p>
        </w:tc>
      </w:tr>
      <w:tr w:rsidR="00625973" w:rsidRPr="00556715" w14:paraId="7A4E86F3"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1B56158C"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0856C68"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w:t>
            </w:r>
          </w:p>
        </w:tc>
        <w:tc>
          <w:tcPr>
            <w:tcW w:w="1417" w:type="dxa"/>
            <w:noWrap/>
            <w:vAlign w:val="center"/>
            <w:hideMark/>
          </w:tcPr>
          <w:p w14:paraId="299CB5BD"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76,0005</w:t>
            </w:r>
          </w:p>
        </w:tc>
        <w:tc>
          <w:tcPr>
            <w:tcW w:w="1014" w:type="dxa"/>
            <w:noWrap/>
            <w:vAlign w:val="center"/>
            <w:hideMark/>
          </w:tcPr>
          <w:p w14:paraId="7BF4D2F9"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4,51</w:t>
            </w:r>
          </w:p>
        </w:tc>
      </w:tr>
      <w:tr w:rsidR="00625973" w:rsidRPr="00556715" w14:paraId="7BD0D344"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319C1915"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4C7AF765"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10</w:t>
            </w:r>
          </w:p>
        </w:tc>
        <w:tc>
          <w:tcPr>
            <w:tcW w:w="1417" w:type="dxa"/>
            <w:noWrap/>
            <w:vAlign w:val="center"/>
            <w:hideMark/>
          </w:tcPr>
          <w:p w14:paraId="2471C372"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61,1627</w:t>
            </w:r>
          </w:p>
        </w:tc>
        <w:tc>
          <w:tcPr>
            <w:tcW w:w="1014" w:type="dxa"/>
            <w:noWrap/>
            <w:vAlign w:val="center"/>
            <w:hideMark/>
          </w:tcPr>
          <w:p w14:paraId="3B63B984"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5,61</w:t>
            </w:r>
          </w:p>
        </w:tc>
      </w:tr>
      <w:tr w:rsidR="00625973" w:rsidRPr="00556715" w14:paraId="1CEFEA8A" w14:textId="77777777" w:rsidTr="00625973">
        <w:trPr>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1545E180"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34E8A07A"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15</w:t>
            </w:r>
          </w:p>
        </w:tc>
        <w:tc>
          <w:tcPr>
            <w:tcW w:w="1417" w:type="dxa"/>
            <w:noWrap/>
            <w:vAlign w:val="center"/>
            <w:hideMark/>
          </w:tcPr>
          <w:p w14:paraId="5B612BE7"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63,4941</w:t>
            </w:r>
          </w:p>
        </w:tc>
        <w:tc>
          <w:tcPr>
            <w:tcW w:w="1014" w:type="dxa"/>
            <w:noWrap/>
            <w:vAlign w:val="center"/>
            <w:hideMark/>
          </w:tcPr>
          <w:p w14:paraId="39DE36FA" w14:textId="77777777" w:rsidR="00556715" w:rsidRPr="00556715" w:rsidRDefault="00556715" w:rsidP="00625973">
            <w:pPr>
              <w:spacing w:befor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5,40</w:t>
            </w:r>
          </w:p>
        </w:tc>
      </w:tr>
      <w:tr w:rsidR="00625973" w:rsidRPr="00556715" w14:paraId="6CA5A39B" w14:textId="77777777" w:rsidTr="006259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98" w:type="dxa"/>
            <w:vMerge/>
            <w:vAlign w:val="center"/>
            <w:hideMark/>
          </w:tcPr>
          <w:p w14:paraId="3B05822E" w14:textId="77777777" w:rsidR="00556715" w:rsidRPr="00556715" w:rsidRDefault="00556715" w:rsidP="00625973">
            <w:pPr>
              <w:spacing w:before="0"/>
              <w:jc w:val="center"/>
              <w:rPr>
                <w:rFonts w:eastAsia="Times New Roman" w:cs="Times New Roman"/>
                <w:color w:val="000000"/>
                <w:lang w:eastAsia="es-ES"/>
              </w:rPr>
            </w:pPr>
          </w:p>
        </w:tc>
        <w:tc>
          <w:tcPr>
            <w:tcW w:w="1701" w:type="dxa"/>
            <w:noWrap/>
            <w:vAlign w:val="center"/>
            <w:hideMark/>
          </w:tcPr>
          <w:p w14:paraId="5D5FF494"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19</w:t>
            </w:r>
          </w:p>
        </w:tc>
        <w:tc>
          <w:tcPr>
            <w:tcW w:w="1417" w:type="dxa"/>
            <w:noWrap/>
            <w:vAlign w:val="center"/>
            <w:hideMark/>
          </w:tcPr>
          <w:p w14:paraId="4536B1C0"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59,885</w:t>
            </w:r>
          </w:p>
        </w:tc>
        <w:tc>
          <w:tcPr>
            <w:tcW w:w="1014" w:type="dxa"/>
            <w:noWrap/>
            <w:vAlign w:val="center"/>
            <w:hideMark/>
          </w:tcPr>
          <w:p w14:paraId="5E4DE060" w14:textId="77777777" w:rsidR="00556715" w:rsidRPr="00556715" w:rsidRDefault="00556715" w:rsidP="00625973">
            <w:pPr>
              <w:spacing w:befor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ES"/>
              </w:rPr>
            </w:pPr>
            <w:r w:rsidRPr="00556715">
              <w:rPr>
                <w:rFonts w:eastAsia="Times New Roman" w:cs="Times New Roman"/>
                <w:color w:val="000000"/>
                <w:lang w:eastAsia="es-ES"/>
              </w:rPr>
              <w:t>5,73</w:t>
            </w:r>
          </w:p>
        </w:tc>
      </w:tr>
    </w:tbl>
    <w:p w14:paraId="42A4C0F2" w14:textId="77777777" w:rsidR="00556715" w:rsidRPr="00556715" w:rsidRDefault="00556715" w:rsidP="00556715"/>
    <w:sectPr w:rsidR="00556715" w:rsidRPr="00556715">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C0F0A" w14:textId="77777777" w:rsidR="00050095" w:rsidRDefault="00050095" w:rsidP="002D2689">
      <w:pPr>
        <w:spacing w:before="0" w:after="0" w:line="240" w:lineRule="auto"/>
      </w:pPr>
      <w:r>
        <w:separator/>
      </w:r>
    </w:p>
  </w:endnote>
  <w:endnote w:type="continuationSeparator" w:id="0">
    <w:p w14:paraId="3B51CF6D" w14:textId="77777777" w:rsidR="00050095" w:rsidRDefault="00050095" w:rsidP="002D26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550401"/>
      <w:docPartObj>
        <w:docPartGallery w:val="Page Numbers (Bottom of Page)"/>
        <w:docPartUnique/>
      </w:docPartObj>
    </w:sdtPr>
    <w:sdtContent>
      <w:p w14:paraId="1B569EAF" w14:textId="0D67701C" w:rsidR="002D2689" w:rsidRDefault="002D2689">
        <w:pPr>
          <w:pStyle w:val="Piedepgina"/>
          <w:jc w:val="right"/>
        </w:pPr>
        <w:r>
          <w:fldChar w:fldCharType="begin"/>
        </w:r>
        <w:r>
          <w:instrText>PAGE   \* MERGEFORMAT</w:instrText>
        </w:r>
        <w:r>
          <w:fldChar w:fldCharType="separate"/>
        </w:r>
        <w:r>
          <w:rPr>
            <w:lang w:val="es-ES"/>
          </w:rPr>
          <w:t>2</w:t>
        </w:r>
        <w:r>
          <w:fldChar w:fldCharType="end"/>
        </w:r>
      </w:p>
    </w:sdtContent>
  </w:sdt>
  <w:p w14:paraId="7325C1DD" w14:textId="77777777" w:rsidR="002D2689" w:rsidRDefault="002D26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346C7" w14:textId="77777777" w:rsidR="00050095" w:rsidRDefault="00050095" w:rsidP="002D2689">
      <w:pPr>
        <w:spacing w:before="0" w:after="0" w:line="240" w:lineRule="auto"/>
      </w:pPr>
      <w:r>
        <w:separator/>
      </w:r>
    </w:p>
  </w:footnote>
  <w:footnote w:type="continuationSeparator" w:id="0">
    <w:p w14:paraId="270A7C72" w14:textId="77777777" w:rsidR="00050095" w:rsidRDefault="00050095" w:rsidP="002D26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E1312"/>
    <w:multiLevelType w:val="hybridMultilevel"/>
    <w:tmpl w:val="844E3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F77C44"/>
    <w:multiLevelType w:val="hybridMultilevel"/>
    <w:tmpl w:val="14686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51"/>
    <w:rsid w:val="00050095"/>
    <w:rsid w:val="00067B34"/>
    <w:rsid w:val="0008537A"/>
    <w:rsid w:val="0009252F"/>
    <w:rsid w:val="001C179E"/>
    <w:rsid w:val="00291F25"/>
    <w:rsid w:val="002D2689"/>
    <w:rsid w:val="002D4D70"/>
    <w:rsid w:val="003431DA"/>
    <w:rsid w:val="00375121"/>
    <w:rsid w:val="004C26F0"/>
    <w:rsid w:val="004E54C6"/>
    <w:rsid w:val="00532A87"/>
    <w:rsid w:val="00556715"/>
    <w:rsid w:val="00601151"/>
    <w:rsid w:val="00625973"/>
    <w:rsid w:val="00661CA2"/>
    <w:rsid w:val="006C6535"/>
    <w:rsid w:val="00792173"/>
    <w:rsid w:val="007B2B58"/>
    <w:rsid w:val="00851068"/>
    <w:rsid w:val="008D4F3A"/>
    <w:rsid w:val="00961A97"/>
    <w:rsid w:val="009A2F9F"/>
    <w:rsid w:val="009D0C82"/>
    <w:rsid w:val="00B00CE2"/>
    <w:rsid w:val="00B03C07"/>
    <w:rsid w:val="00B25119"/>
    <w:rsid w:val="00B4061D"/>
    <w:rsid w:val="00B877F5"/>
    <w:rsid w:val="00BB139B"/>
    <w:rsid w:val="00E558CF"/>
    <w:rsid w:val="00EA07B9"/>
    <w:rsid w:val="00EE4E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BD45"/>
  <w15:chartTrackingRefBased/>
  <w15:docId w15:val="{51B2A24F-7359-4753-81B7-BC9DE2F5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D70"/>
    <w:pPr>
      <w:spacing w:before="120"/>
      <w:jc w:val="both"/>
    </w:pPr>
    <w:rPr>
      <w:rFonts w:ascii="Times New Roman" w:hAnsi="Times New Roman"/>
      <w:lang w:val="en-GB"/>
    </w:rPr>
  </w:style>
  <w:style w:type="paragraph" w:styleId="Ttulo1">
    <w:name w:val="heading 1"/>
    <w:basedOn w:val="Normal"/>
    <w:next w:val="Normal"/>
    <w:link w:val="Ttulo1Car"/>
    <w:uiPriority w:val="9"/>
    <w:qFormat/>
    <w:rsid w:val="00792173"/>
    <w:pPr>
      <w:keepNext/>
      <w:keepLines/>
      <w:spacing w:before="240" w:after="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semiHidden/>
    <w:unhideWhenUsed/>
    <w:qFormat/>
    <w:rsid w:val="00792173"/>
    <w:pPr>
      <w:keepNext/>
      <w:keepLines/>
      <w:spacing w:before="40" w:after="0"/>
      <w:outlineLvl w:val="1"/>
    </w:pPr>
    <w:rPr>
      <w:rFonts w:eastAsiaTheme="majorEastAsia"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2173"/>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792173"/>
    <w:rPr>
      <w:rFonts w:ascii="Times New Roman" w:eastAsiaTheme="majorEastAsia" w:hAnsi="Times New Roman" w:cstheme="majorBidi"/>
      <w:spacing w:val="-10"/>
      <w:kern w:val="28"/>
      <w:sz w:val="56"/>
      <w:szCs w:val="56"/>
    </w:rPr>
  </w:style>
  <w:style w:type="paragraph" w:styleId="Subttulo">
    <w:name w:val="Subtitle"/>
    <w:basedOn w:val="Normal"/>
    <w:next w:val="Normal"/>
    <w:link w:val="SubttuloCar"/>
    <w:uiPriority w:val="11"/>
    <w:qFormat/>
    <w:rsid w:val="007921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92173"/>
    <w:rPr>
      <w:rFonts w:eastAsiaTheme="minorEastAsia"/>
      <w:color w:val="5A5A5A" w:themeColor="text1" w:themeTint="A5"/>
      <w:spacing w:val="15"/>
    </w:rPr>
  </w:style>
  <w:style w:type="paragraph" w:styleId="Sinespaciado">
    <w:name w:val="No Spacing"/>
    <w:uiPriority w:val="1"/>
    <w:qFormat/>
    <w:rsid w:val="00792173"/>
    <w:pPr>
      <w:spacing w:after="0" w:line="240" w:lineRule="auto"/>
    </w:pPr>
    <w:rPr>
      <w:rFonts w:ascii="Times New Roman" w:hAnsi="Times New Roman"/>
    </w:rPr>
  </w:style>
  <w:style w:type="character" w:customStyle="1" w:styleId="Ttulo1Car">
    <w:name w:val="Título 1 Car"/>
    <w:basedOn w:val="Fuentedeprrafopredeter"/>
    <w:link w:val="Ttulo1"/>
    <w:uiPriority w:val="9"/>
    <w:rsid w:val="00792173"/>
    <w:rPr>
      <w:rFonts w:ascii="Times New Roman" w:eastAsiaTheme="majorEastAsia" w:hAnsi="Times New Roman" w:cstheme="majorBidi"/>
      <w:color w:val="000000" w:themeColor="text1"/>
      <w:sz w:val="32"/>
      <w:szCs w:val="32"/>
    </w:rPr>
  </w:style>
  <w:style w:type="character" w:customStyle="1" w:styleId="Ttulo2Car">
    <w:name w:val="Título 2 Car"/>
    <w:basedOn w:val="Fuentedeprrafopredeter"/>
    <w:link w:val="Ttulo2"/>
    <w:uiPriority w:val="9"/>
    <w:semiHidden/>
    <w:rsid w:val="00792173"/>
    <w:rPr>
      <w:rFonts w:ascii="Times New Roman" w:eastAsiaTheme="majorEastAsia" w:hAnsi="Times New Roman" w:cstheme="majorBidi"/>
      <w:color w:val="000000" w:themeColor="text1"/>
      <w:sz w:val="26"/>
      <w:szCs w:val="26"/>
    </w:rPr>
  </w:style>
  <w:style w:type="character" w:styleId="Hipervnculo">
    <w:name w:val="Hyperlink"/>
    <w:basedOn w:val="Fuentedeprrafopredeter"/>
    <w:uiPriority w:val="99"/>
    <w:unhideWhenUsed/>
    <w:rsid w:val="00067B34"/>
    <w:rPr>
      <w:color w:val="0563C1" w:themeColor="hyperlink"/>
      <w:u w:val="single"/>
    </w:rPr>
  </w:style>
  <w:style w:type="character" w:styleId="Mencinsinresolver">
    <w:name w:val="Unresolved Mention"/>
    <w:basedOn w:val="Fuentedeprrafopredeter"/>
    <w:uiPriority w:val="99"/>
    <w:semiHidden/>
    <w:unhideWhenUsed/>
    <w:rsid w:val="00067B34"/>
    <w:rPr>
      <w:color w:val="605E5C"/>
      <w:shd w:val="clear" w:color="auto" w:fill="E1DFDD"/>
    </w:rPr>
  </w:style>
  <w:style w:type="paragraph" w:styleId="Prrafodelista">
    <w:name w:val="List Paragraph"/>
    <w:basedOn w:val="Normal"/>
    <w:uiPriority w:val="34"/>
    <w:qFormat/>
    <w:rsid w:val="00661CA2"/>
    <w:pPr>
      <w:ind w:left="720"/>
      <w:contextualSpacing/>
    </w:pPr>
  </w:style>
  <w:style w:type="paragraph" w:styleId="Textodeglobo">
    <w:name w:val="Balloon Text"/>
    <w:basedOn w:val="Normal"/>
    <w:link w:val="TextodegloboCar"/>
    <w:uiPriority w:val="99"/>
    <w:semiHidden/>
    <w:unhideWhenUsed/>
    <w:rsid w:val="00E558C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8CF"/>
    <w:rPr>
      <w:rFonts w:ascii="Segoe UI" w:hAnsi="Segoe UI" w:cs="Segoe UI"/>
      <w:sz w:val="18"/>
      <w:szCs w:val="18"/>
    </w:rPr>
  </w:style>
  <w:style w:type="paragraph" w:styleId="Descripcin">
    <w:name w:val="caption"/>
    <w:basedOn w:val="Normal"/>
    <w:next w:val="Normal"/>
    <w:uiPriority w:val="35"/>
    <w:unhideWhenUsed/>
    <w:qFormat/>
    <w:rsid w:val="00556715"/>
    <w:pPr>
      <w:spacing w:before="0" w:after="200" w:line="240" w:lineRule="auto"/>
    </w:pPr>
    <w:rPr>
      <w:i/>
      <w:iCs/>
      <w:color w:val="44546A" w:themeColor="text2"/>
      <w:sz w:val="18"/>
      <w:szCs w:val="18"/>
    </w:rPr>
  </w:style>
  <w:style w:type="table" w:styleId="Tablanormal2">
    <w:name w:val="Plain Table 2"/>
    <w:basedOn w:val="Tablanormal"/>
    <w:uiPriority w:val="42"/>
    <w:rsid w:val="005567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2D268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D2689"/>
    <w:rPr>
      <w:rFonts w:ascii="Times New Roman" w:hAnsi="Times New Roman"/>
      <w:lang w:val="en-GB"/>
    </w:rPr>
  </w:style>
  <w:style w:type="paragraph" w:styleId="Piedepgina">
    <w:name w:val="footer"/>
    <w:basedOn w:val="Normal"/>
    <w:link w:val="PiedepginaCar"/>
    <w:uiPriority w:val="99"/>
    <w:unhideWhenUsed/>
    <w:rsid w:val="002D268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2689"/>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60542">
      <w:bodyDiv w:val="1"/>
      <w:marLeft w:val="0"/>
      <w:marRight w:val="0"/>
      <w:marTop w:val="0"/>
      <w:marBottom w:val="0"/>
      <w:divBdr>
        <w:top w:val="none" w:sz="0" w:space="0" w:color="auto"/>
        <w:left w:val="none" w:sz="0" w:space="0" w:color="auto"/>
        <w:bottom w:val="none" w:sz="0" w:space="0" w:color="auto"/>
        <w:right w:val="none" w:sz="0" w:space="0" w:color="auto"/>
      </w:divBdr>
    </w:div>
    <w:div w:id="158264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izaguirreURV/MapReduce-SD.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rman\Desktop\graphs_mapRedu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S" cap="none"/>
              <a:t>Speedup results with large datasets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title>
    <c:autoTitleDeleted val="0"/>
    <c:plotArea>
      <c:layout/>
      <c:barChart>
        <c:barDir val="col"/>
        <c:grouping val="clustered"/>
        <c:varyColors val="0"/>
        <c:ser>
          <c:idx val="0"/>
          <c:order val="0"/>
          <c:tx>
            <c:strRef>
              <c:f>Sheet1!$A$23</c:f>
              <c:strCache>
                <c:ptCount val="1"/>
                <c:pt idx="0">
                  <c:v>gutenberg-100M.txt (100 MB)</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Sheet1!$B$24:$B$29</c:f>
              <c:numCache>
                <c:formatCode>General</c:formatCode>
                <c:ptCount val="6"/>
                <c:pt idx="0">
                  <c:v>1</c:v>
                </c:pt>
                <c:pt idx="1">
                  <c:v>2</c:v>
                </c:pt>
                <c:pt idx="2">
                  <c:v>5</c:v>
                </c:pt>
                <c:pt idx="3">
                  <c:v>10</c:v>
                </c:pt>
                <c:pt idx="4">
                  <c:v>15</c:v>
                </c:pt>
                <c:pt idx="5">
                  <c:v>19</c:v>
                </c:pt>
              </c:numCache>
            </c:numRef>
          </c:cat>
          <c:val>
            <c:numRef>
              <c:f>Sheet1!$D$24:$D$29</c:f>
              <c:numCache>
                <c:formatCode>0.00</c:formatCode>
                <c:ptCount val="6"/>
                <c:pt idx="0">
                  <c:v>1.0549279172581401</c:v>
                </c:pt>
                <c:pt idx="1">
                  <c:v>1.7149378934288562</c:v>
                </c:pt>
                <c:pt idx="2">
                  <c:v>2.462095915206723</c:v>
                </c:pt>
                <c:pt idx="3">
                  <c:v>3.0574855352955019</c:v>
                </c:pt>
                <c:pt idx="4">
                  <c:v>2.9194393218552901</c:v>
                </c:pt>
                <c:pt idx="5">
                  <c:v>2.7852464590910437</c:v>
                </c:pt>
              </c:numCache>
            </c:numRef>
          </c:val>
          <c:extLst>
            <c:ext xmlns:c16="http://schemas.microsoft.com/office/drawing/2014/chart" uri="{C3380CC4-5D6E-409C-BE32-E72D297353CC}">
              <c16:uniqueId val="{00000000-143E-4EF0-B3BC-784261D23BAB}"/>
            </c:ext>
          </c:extLst>
        </c:ser>
        <c:ser>
          <c:idx val="1"/>
          <c:order val="1"/>
          <c:tx>
            <c:strRef>
              <c:f>Sheet1!$A$30</c:f>
              <c:strCache>
                <c:ptCount val="1"/>
                <c:pt idx="0">
                  <c:v>gutenberg-200M.txt (200 MB)</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Sheet1!$B$24:$B$29</c:f>
              <c:numCache>
                <c:formatCode>General</c:formatCode>
                <c:ptCount val="6"/>
                <c:pt idx="0">
                  <c:v>1</c:v>
                </c:pt>
                <c:pt idx="1">
                  <c:v>2</c:v>
                </c:pt>
                <c:pt idx="2">
                  <c:v>5</c:v>
                </c:pt>
                <c:pt idx="3">
                  <c:v>10</c:v>
                </c:pt>
                <c:pt idx="4">
                  <c:v>15</c:v>
                </c:pt>
                <c:pt idx="5">
                  <c:v>19</c:v>
                </c:pt>
              </c:numCache>
            </c:numRef>
          </c:cat>
          <c:val>
            <c:numRef>
              <c:f>Sheet1!$D$31:$D$36</c:f>
              <c:numCache>
                <c:formatCode>0.00</c:formatCode>
                <c:ptCount val="6"/>
                <c:pt idx="0">
                  <c:v>1.1972847455496505</c:v>
                </c:pt>
                <c:pt idx="1">
                  <c:v>2.2813033099046978</c:v>
                </c:pt>
                <c:pt idx="2">
                  <c:v>3.3570346002467248</c:v>
                </c:pt>
                <c:pt idx="3">
                  <c:v>4.3688432683682628</c:v>
                </c:pt>
                <c:pt idx="4">
                  <c:v>4.4286112833230007</c:v>
                </c:pt>
                <c:pt idx="5">
                  <c:v>4.3465575466244797</c:v>
                </c:pt>
              </c:numCache>
            </c:numRef>
          </c:val>
          <c:extLst>
            <c:ext xmlns:c16="http://schemas.microsoft.com/office/drawing/2014/chart" uri="{C3380CC4-5D6E-409C-BE32-E72D297353CC}">
              <c16:uniqueId val="{00000001-143E-4EF0-B3BC-784261D23BAB}"/>
            </c:ext>
          </c:extLst>
        </c:ser>
        <c:ser>
          <c:idx val="2"/>
          <c:order val="2"/>
          <c:tx>
            <c:strRef>
              <c:f>Sheet1!$A$37</c:f>
              <c:strCache>
                <c:ptCount val="1"/>
                <c:pt idx="0">
                  <c:v>gutenberg-500M.txt (500 MB)</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Sheet1!$B$24:$B$29</c:f>
              <c:numCache>
                <c:formatCode>General</c:formatCode>
                <c:ptCount val="6"/>
                <c:pt idx="0">
                  <c:v>1</c:v>
                </c:pt>
                <c:pt idx="1">
                  <c:v>2</c:v>
                </c:pt>
                <c:pt idx="2">
                  <c:v>5</c:v>
                </c:pt>
                <c:pt idx="3">
                  <c:v>10</c:v>
                </c:pt>
                <c:pt idx="4">
                  <c:v>15</c:v>
                </c:pt>
                <c:pt idx="5">
                  <c:v>19</c:v>
                </c:pt>
              </c:numCache>
            </c:numRef>
          </c:cat>
          <c:val>
            <c:numRef>
              <c:f>Sheet1!$D$38:$D$43</c:f>
              <c:numCache>
                <c:formatCode>0.00</c:formatCode>
                <c:ptCount val="6"/>
                <c:pt idx="0">
                  <c:v>1.3151454360359085</c:v>
                </c:pt>
                <c:pt idx="1">
                  <c:v>1.8851391159475142</c:v>
                </c:pt>
                <c:pt idx="2">
                  <c:v>4.9918172942312955</c:v>
                </c:pt>
                <c:pt idx="3">
                  <c:v>4.6905568607653931</c:v>
                </c:pt>
                <c:pt idx="4">
                  <c:v>5.0177772585063156</c:v>
                </c:pt>
                <c:pt idx="5">
                  <c:v>5.4055727727369351</c:v>
                </c:pt>
              </c:numCache>
            </c:numRef>
          </c:val>
          <c:extLst>
            <c:ext xmlns:c16="http://schemas.microsoft.com/office/drawing/2014/chart" uri="{C3380CC4-5D6E-409C-BE32-E72D297353CC}">
              <c16:uniqueId val="{00000002-143E-4EF0-B3BC-784261D23BAB}"/>
            </c:ext>
          </c:extLst>
        </c:ser>
        <c:ser>
          <c:idx val="3"/>
          <c:order val="3"/>
          <c:tx>
            <c:strRef>
              <c:f>Sheet1!$A$44</c:f>
              <c:strCache>
                <c:ptCount val="1"/>
                <c:pt idx="0">
                  <c:v>gutenberg-1G.txt (1 GB)</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Sheet1!$B$24:$B$29</c:f>
              <c:numCache>
                <c:formatCode>General</c:formatCode>
                <c:ptCount val="6"/>
                <c:pt idx="0">
                  <c:v>1</c:v>
                </c:pt>
                <c:pt idx="1">
                  <c:v>2</c:v>
                </c:pt>
                <c:pt idx="2">
                  <c:v>5</c:v>
                </c:pt>
                <c:pt idx="3">
                  <c:v>10</c:v>
                </c:pt>
                <c:pt idx="4">
                  <c:v>15</c:v>
                </c:pt>
                <c:pt idx="5">
                  <c:v>19</c:v>
                </c:pt>
              </c:numCache>
            </c:numRef>
          </c:cat>
          <c:val>
            <c:numRef>
              <c:f>Sheet1!$D$45:$D$50</c:f>
              <c:numCache>
                <c:formatCode>0.00</c:formatCode>
                <c:ptCount val="6"/>
                <c:pt idx="0">
                  <c:v>1.0320941649572353</c:v>
                </c:pt>
                <c:pt idx="1">
                  <c:v>1.9840873977976958</c:v>
                </c:pt>
                <c:pt idx="2">
                  <c:v>4.5116545285886271</c:v>
                </c:pt>
                <c:pt idx="3">
                  <c:v>5.6061619254872657</c:v>
                </c:pt>
                <c:pt idx="4">
                  <c:v>5.4003127849674213</c:v>
                </c:pt>
                <c:pt idx="5">
                  <c:v>5.7257744009351255</c:v>
                </c:pt>
              </c:numCache>
            </c:numRef>
          </c:val>
          <c:extLst>
            <c:ext xmlns:c16="http://schemas.microsoft.com/office/drawing/2014/chart" uri="{C3380CC4-5D6E-409C-BE32-E72D297353CC}">
              <c16:uniqueId val="{00000003-143E-4EF0-B3BC-784261D23BAB}"/>
            </c:ext>
          </c:extLst>
        </c:ser>
        <c:dLbls>
          <c:dLblPos val="outEnd"/>
          <c:showLegendKey val="0"/>
          <c:showVal val="1"/>
          <c:showCatName val="0"/>
          <c:showSerName val="0"/>
          <c:showPercent val="0"/>
          <c:showBubbleSize val="0"/>
        </c:dLbls>
        <c:gapWidth val="444"/>
        <c:overlap val="-90"/>
        <c:axId val="574103024"/>
        <c:axId val="574103664"/>
      </c:barChart>
      <c:catAx>
        <c:axId val="574103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S" cap="none"/>
                  <a:t>Number of chunks</a:t>
                </a:r>
              </a:p>
            </c:rich>
          </c:tx>
          <c:layout>
            <c:manualLayout>
              <c:xMode val="edge"/>
              <c:yMode val="edge"/>
              <c:x val="0.37091512873268051"/>
              <c:y val="0.74628362363795431"/>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574103664"/>
        <c:crosses val="autoZero"/>
        <c:auto val="1"/>
        <c:lblAlgn val="ctr"/>
        <c:lblOffset val="100"/>
        <c:noMultiLvlLbl val="0"/>
      </c:catAx>
      <c:valAx>
        <c:axId val="5741036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ES" cap="none"/>
                  <a:t>Speedup vs sequential</a:t>
                </a:r>
              </a:p>
            </c:rich>
          </c:tx>
          <c:layout>
            <c:manualLayout>
              <c:xMode val="edge"/>
              <c:yMode val="edge"/>
              <c:x val="2.1999804051998414E-2"/>
              <c:y val="0.1797652111667859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title>
        <c:numFmt formatCode="0.00" sourceLinked="1"/>
        <c:majorTickMark val="none"/>
        <c:minorTickMark val="none"/>
        <c:tickLblPos val="nextTo"/>
        <c:crossAx val="574103024"/>
        <c:crosses val="autoZero"/>
        <c:crossBetween val="between"/>
      </c:valAx>
      <c:spPr>
        <a:noFill/>
        <a:ln>
          <a:noFill/>
        </a:ln>
        <a:effectLst/>
      </c:spPr>
    </c:plotArea>
    <c:legend>
      <c:legendPos val="b"/>
      <c:layout>
        <c:manualLayout>
          <c:xMode val="edge"/>
          <c:yMode val="edge"/>
          <c:x val="0.1445570286032517"/>
          <c:y val="0.82217450091465838"/>
          <c:w val="0.71330807616731928"/>
          <c:h val="0.136543399554730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11F3F-704E-41F3-85AF-B54274F3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Telmo Eizaguirre Suarez</dc:creator>
  <cp:keywords/>
  <dc:description/>
  <cp:lastModifiedBy>German Telmo Eizaguirre Suarez</cp:lastModifiedBy>
  <cp:revision>7</cp:revision>
  <cp:lastPrinted>2019-04-23T21:44:00Z</cp:lastPrinted>
  <dcterms:created xsi:type="dcterms:W3CDTF">2019-04-23T20:53:00Z</dcterms:created>
  <dcterms:modified xsi:type="dcterms:W3CDTF">2019-04-23T21:45:00Z</dcterms:modified>
</cp:coreProperties>
</file>