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left"/>
        <w:rPr>
          <w:sz w:val="24"/>
          <w:szCs w:val="24"/>
        </w:rPr>
      </w:pPr>
      <w:bookmarkStart w:colFirst="0" w:colLast="0" w:name="_dhefw54cy0ga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center"/>
        <w:tblBorders>
          <w:top w:color="3c78d8" w:space="0" w:sz="24" w:val="single"/>
          <w:left w:color="3c78d8" w:space="0" w:sz="24" w:val="single"/>
          <w:bottom w:color="3c78d8" w:space="0" w:sz="24" w:val="single"/>
          <w:right w:color="3c78d8" w:space="0" w:sz="24" w:val="single"/>
          <w:insideH w:color="3c78d8" w:space="0" w:sz="24" w:val="single"/>
          <w:insideV w:color="3c78d8" w:space="0" w:sz="24" w:val="single"/>
        </w:tblBorders>
        <w:tblLayout w:type="fixed"/>
        <w:tblLook w:val="0600"/>
      </w:tblPr>
      <w:tblGrid>
        <w:gridCol w:w="11295"/>
        <w:tblGridChange w:id="0">
          <w:tblGrid>
            <w:gridCol w:w="11295"/>
          </w:tblGrid>
        </w:tblGridChange>
      </w:tblGrid>
      <w:tr>
        <w:trPr>
          <w:cantSplit w:val="0"/>
          <w:trHeight w:val="13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62750" cy="1326892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0" cy="1326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after="240" w:befor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Ingeniería en Tecnologías de la Información 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Desarrollo de Aplicaciones Web | NRC 10522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Aplicación Web Cliente Servidor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Sistema de una “Tienda en Línea”</w:t>
            </w:r>
          </w:p>
          <w:p w:rsidR="00000000" w:rsidDel="00000000" w:rsidP="00000000" w:rsidRDefault="00000000" w:rsidRPr="00000000" w14:paraId="0000000A">
            <w:pPr>
              <w:pStyle w:val="Title"/>
              <w:jc w:val="center"/>
              <w:rPr>
                <w:sz w:val="24"/>
                <w:szCs w:val="24"/>
              </w:rPr>
            </w:pPr>
            <w:bookmarkStart w:colFirst="0" w:colLast="0" w:name="_x36qyp30c02e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Title"/>
              <w:jc w:val="center"/>
              <w:rPr>
                <w:sz w:val="26"/>
                <w:szCs w:val="26"/>
              </w:rPr>
            </w:pPr>
            <w:bookmarkStart w:colFirst="0" w:colLast="0" w:name="_7ylxp6um815g" w:id="2"/>
            <w:bookmarkEnd w:id="2"/>
            <w:r w:rsidDel="00000000" w:rsidR="00000000" w:rsidRPr="00000000">
              <w:rPr>
                <w:sz w:val="26"/>
                <w:szCs w:val="26"/>
                <w:rtl w:val="0"/>
              </w:rPr>
              <w:t xml:space="preserve">Grupo </w:t>
            </w:r>
            <w:hyperlink r:id="rId7">
              <w:r w:rsidDel="00000000" w:rsidR="00000000" w:rsidRPr="00000000">
                <w:rPr>
                  <w:sz w:val="26"/>
                  <w:szCs w:val="26"/>
                  <w:rtl w:val="0"/>
                </w:rPr>
                <w:t xml:space="preserve">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Title"/>
              <w:jc w:val="center"/>
              <w:rPr>
                <w:sz w:val="26"/>
                <w:szCs w:val="26"/>
              </w:rPr>
            </w:pPr>
            <w:bookmarkStart w:colFirst="0" w:colLast="0" w:name="_y6mr63yx91ir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Title"/>
              <w:jc w:val="center"/>
              <w:rPr>
                <w:sz w:val="26"/>
                <w:szCs w:val="26"/>
              </w:rPr>
            </w:pPr>
            <w:bookmarkStart w:colFirst="0" w:colLast="0" w:name="_h2jka6r0muea" w:id="4"/>
            <w:bookmarkEnd w:id="4"/>
            <w:hyperlink r:id="rId8">
              <w:r w:rsidDel="00000000" w:rsidR="00000000" w:rsidRPr="00000000">
                <w:rPr>
                  <w:sz w:val="26"/>
                  <w:szCs w:val="26"/>
                  <w:rtl w:val="0"/>
                </w:rPr>
                <w:t xml:space="preserve">DiversiMarket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Presentado por:</w:t>
            </w:r>
            <w:r w:rsidDel="00000000" w:rsidR="00000000" w:rsidRPr="00000000">
              <w:rPr>
                <w:rtl w:val="0"/>
              </w:rPr>
              <w:t xml:space="preserve"> Caisaguano Diana, Garzón César, Guashpa Wilfrido, Luna, Karla, Robalino Gabriel.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Director:</w:t>
            </w:r>
            <w:r w:rsidDel="00000000" w:rsidR="00000000" w:rsidRPr="00000000">
              <w:rPr>
                <w:rtl w:val="0"/>
              </w:rPr>
              <w:t xml:space="preserve"> Ing.  Pillajo Bolagay Carlos Andrés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 de junio de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 de 01-Definición: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https://github.com/GEnriqueRobalino/Team7DiversiMarket/tree/main/01-Definici%C3%B3n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de </w:t>
            </w:r>
            <w:r w:rsidDel="00000000" w:rsidR="00000000" w:rsidRPr="00000000">
              <w:rPr>
                <w:b w:val="1"/>
                <w:color w:val="1f2328"/>
                <w:highlight w:val="white"/>
                <w:rtl w:val="0"/>
              </w:rPr>
              <w:t xml:space="preserve">02-Requerimientos</w:t>
            </w:r>
            <w:r w:rsidDel="00000000" w:rsidR="00000000" w:rsidRPr="00000000">
              <w:rPr>
                <w:b w:val="1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D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https://github.com/GEnriqueRobalino/Team7DiversiMarket/tree/main/02-Requerimientos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de </w:t>
            </w:r>
            <w:r w:rsidDel="00000000" w:rsidR="00000000" w:rsidRPr="00000000">
              <w:rPr>
                <w:b w:val="1"/>
                <w:color w:val="1f2328"/>
                <w:highlight w:val="white"/>
                <w:rtl w:val="0"/>
              </w:rPr>
              <w:t xml:space="preserve">03-Documentación</w:t>
            </w:r>
            <w:r w:rsidDel="00000000" w:rsidR="00000000" w:rsidRPr="00000000">
              <w:rPr>
                <w:b w:val="1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0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https://github.com/GEnriqueRobalino/Team7DiversiMarket/tree/main/03-Documentaci%C3%B3n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de </w:t>
            </w:r>
            <w:r w:rsidDel="00000000" w:rsidR="00000000" w:rsidRPr="00000000">
              <w:rPr>
                <w:b w:val="1"/>
                <w:color w:val="1f2328"/>
                <w:highlight w:val="white"/>
                <w:rtl w:val="0"/>
              </w:rPr>
              <w:t xml:space="preserve">04-UMLDiagrams</w:t>
            </w:r>
            <w:r w:rsidDel="00000000" w:rsidR="00000000" w:rsidRPr="00000000">
              <w:rPr>
                <w:b w:val="1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3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https://github.com/GEnriqueRobalino/Team7DiversiMarket/tree/main/04-UMLDiagrams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 de </w:t>
            </w:r>
            <w:r w:rsidDel="00000000" w:rsidR="00000000" w:rsidRPr="00000000">
              <w:rPr>
                <w:b w:val="1"/>
                <w:color w:val="1f2328"/>
                <w:highlight w:val="white"/>
                <w:rtl w:val="0"/>
              </w:rPr>
              <w:t xml:space="preserve">05-Pruebas</w:t>
            </w:r>
            <w:r w:rsidDel="00000000" w:rsidR="00000000" w:rsidRPr="00000000">
              <w:rPr>
                <w:b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https://github.com/GEnriqueRobalino/Team7DiversiMarket/tree/main/05-Pruebas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  <w:color w:val="1f2328"/>
                <w:highlight w:val="whit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de </w:t>
            </w:r>
            <w:r w:rsidDel="00000000" w:rsidR="00000000" w:rsidRPr="00000000">
              <w:rPr>
                <w:b w:val="1"/>
                <w:color w:val="1f2328"/>
                <w:highlight w:val="white"/>
                <w:rtl w:val="0"/>
              </w:rPr>
              <w:t xml:space="preserve">06-Código:</w:t>
            </w:r>
          </w:p>
          <w:p w:rsidR="00000000" w:rsidDel="00000000" w:rsidP="00000000" w:rsidRDefault="00000000" w:rsidRPr="00000000" w14:paraId="00000029">
            <w:pPr>
              <w:rPr>
                <w:color w:val="1f2328"/>
                <w:highlight w:val="white"/>
              </w:rPr>
            </w:pPr>
            <w:hyperlink r:id="rId14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https://github.com/GEnriqueRobalino/Team7DiversiMarket/tree/main/06-C%C3%B3digo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color w:val="1f2328"/>
                <w:highlight w:val="white"/>
              </w:rPr>
            </w:pPr>
            <w:r w:rsidDel="00000000" w:rsidR="00000000" w:rsidRPr="00000000">
              <w:rPr>
                <w:color w:val="1f2328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rPr>
                <w:b w:val="1"/>
                <w:color w:val="1f2328"/>
                <w:highlight w:val="whit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de </w:t>
            </w:r>
            <w:r w:rsidDel="00000000" w:rsidR="00000000" w:rsidRPr="00000000">
              <w:rPr>
                <w:b w:val="1"/>
                <w:color w:val="1f2328"/>
                <w:highlight w:val="white"/>
                <w:rtl w:val="0"/>
              </w:rPr>
              <w:t xml:space="preserve">07-Otros: </w:t>
            </w:r>
          </w:p>
          <w:p w:rsidR="00000000" w:rsidDel="00000000" w:rsidP="00000000" w:rsidRDefault="00000000" w:rsidRPr="00000000" w14:paraId="0000002C">
            <w:pPr>
              <w:rPr>
                <w:color w:val="1f2328"/>
                <w:highlight w:val="white"/>
              </w:rPr>
            </w:pPr>
            <w:hyperlink r:id="rId15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https://github.com/GEnriqueRobalino/Team7DiversiMarket/tree/main/07-Otros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left"/>
              <w:rPr>
                <w:color w:val="1f23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color w:val="4c113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color w:val="4c1130"/>
                <w:sz w:val="26"/>
                <w:szCs w:val="26"/>
                <w:highlight w:val="white"/>
                <w:rtl w:val="0"/>
              </w:rPr>
              <w:t xml:space="preserve">Capturas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color w:val="4c1130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GitHub Repository (Structure and individual collaboration) </w:t>
            </w:r>
          </w:p>
          <w:p w:rsidR="00000000" w:rsidDel="00000000" w:rsidP="00000000" w:rsidRDefault="00000000" w:rsidRPr="00000000" w14:paraId="00000031">
            <w:pPr>
              <w:rPr>
                <w:b w:val="1"/>
                <w:color w:val="1c4587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directo al repositorio GitHub: </w:t>
            </w:r>
            <w:hyperlink r:id="rId1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https://github.com/GEnriqueRobalino/Team7DiversiMarket.git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color w:val="1c458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  <w:i w:val="1"/>
                <w:color w:val="1c4587"/>
              </w:rPr>
            </w:pPr>
            <w:r w:rsidDel="00000000" w:rsidR="00000000" w:rsidRPr="00000000">
              <w:rPr>
                <w:b w:val="1"/>
                <w:i w:val="1"/>
                <w:color w:val="1c4587"/>
                <w:rtl w:val="0"/>
              </w:rPr>
              <w:t xml:space="preserve">Ilustración 1. Repositorio GitHub TeamDiversiMarket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6657421" cy="3173887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421" cy="31738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Idea (interview) and list of features (product Backlog) </w:t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color w:val="1c4587"/>
                <w:rtl w:val="0"/>
              </w:rPr>
              <w:t xml:space="preserve">Ilustración 2. Product Backlog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b w:val="1"/>
                <w:color w:val="1c4587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6972300" cy="3348127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0" cy="33481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color w:val="1c4587"/>
                <w:rtl w:val="0"/>
              </w:rPr>
              <w:t xml:space="preserve">Ilustración 3. Historia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6905625" cy="3682842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625" cy="36828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Diagrams (Classes, Use Cases, Architecture) </w:t>
            </w:r>
          </w:p>
          <w:p w:rsidR="00000000" w:rsidDel="00000000" w:rsidP="00000000" w:rsidRDefault="00000000" w:rsidRPr="00000000" w14:paraId="00000044">
            <w:pPr>
              <w:ind w:left="720" w:firstLine="0"/>
              <w:rPr>
                <w:b w:val="1"/>
              </w:rPr>
            </w:pPr>
            <w:r w:rsidDel="00000000" w:rsidR="00000000" w:rsidRPr="00000000">
              <w:rPr>
                <w:b w:val="1"/>
                <w:color w:val="5b0f00"/>
                <w:rtl w:val="0"/>
              </w:rPr>
              <w:t xml:space="preserve">3.1. Diagramas de Caso de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b w:val="1"/>
                <w:i w:val="1"/>
                <w:color w:val="1155cc"/>
              </w:rPr>
            </w:pPr>
            <w:r w:rsidDel="00000000" w:rsidR="00000000" w:rsidRPr="00000000">
              <w:rPr>
                <w:b w:val="1"/>
                <w:i w:val="1"/>
                <w:color w:val="1155cc"/>
                <w:rtl w:val="0"/>
              </w:rPr>
              <w:t xml:space="preserve">Ilustración 4. Caso de Uso de Gestionar Clientes.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4638675" cy="3751598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37515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i w:val="1"/>
                <w:color w:val="1155cc"/>
              </w:rPr>
            </w:pPr>
            <w:r w:rsidDel="00000000" w:rsidR="00000000" w:rsidRPr="00000000">
              <w:rPr>
                <w:b w:val="1"/>
                <w:i w:val="1"/>
                <w:color w:val="1155cc"/>
                <w:rtl w:val="0"/>
              </w:rPr>
              <w:t xml:space="preserve">Ilustración 5. Caso de Uso de Gestionar Productos.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4637338" cy="3930492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338" cy="39304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i w:val="1"/>
                <w:color w:val="1155cc"/>
              </w:rPr>
            </w:pPr>
            <w:r w:rsidDel="00000000" w:rsidR="00000000" w:rsidRPr="00000000">
              <w:rPr>
                <w:b w:val="1"/>
                <w:i w:val="1"/>
                <w:color w:val="1155cc"/>
                <w:rtl w:val="0"/>
              </w:rPr>
              <w:t xml:space="preserve">Ilustración 6. Caso de Uso de Validar Productos.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4171950" cy="345987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3459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left"/>
              <w:rPr>
                <w:b w:val="1"/>
                <w:color w:val="5b0f00"/>
              </w:rPr>
            </w:pPr>
            <w:r w:rsidDel="00000000" w:rsidR="00000000" w:rsidRPr="00000000">
              <w:rPr>
                <w:b w:val="1"/>
                <w:color w:val="5b0f00"/>
                <w:rtl w:val="0"/>
              </w:rPr>
              <w:t xml:space="preserve">               3.2. Diagramas UML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left"/>
              <w:rPr>
                <w:b w:val="1"/>
                <w:color w:val="5b0f00"/>
                <w:u w:val="none"/>
              </w:rPr>
            </w:pPr>
            <w:r w:rsidDel="00000000" w:rsidR="00000000" w:rsidRPr="00000000">
              <w:rPr>
                <w:b w:val="1"/>
                <w:color w:val="5b0f00"/>
                <w:rtl w:val="0"/>
              </w:rPr>
              <w:t xml:space="preserve">Diagrama UML del Sistema General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i w:val="1"/>
                <w:color w:val="1155cc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I</w:t>
            </w:r>
            <w:r w:rsidDel="00000000" w:rsidR="00000000" w:rsidRPr="00000000">
              <w:rPr>
                <w:b w:val="1"/>
                <w:i w:val="1"/>
                <w:color w:val="1155cc"/>
                <w:rtl w:val="0"/>
              </w:rPr>
              <w:t xml:space="preserve">lustración 7. Diagrama UML del Sistema General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3690938" cy="4222433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938" cy="42224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MongoDB Atlas Database (in the cloud) </w:t>
            </w:r>
          </w:p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6998846" cy="3713872"/>
                  <wp:effectExtent b="0" l="0" r="0" t="0"/>
                  <wp:docPr id="11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8846" cy="37138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72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ind w:left="72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 of the client and at least four business rules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jc w:val="left"/>
              <w:rPr>
                <w:b w:val="1"/>
                <w:color w:val="980000"/>
              </w:rPr>
            </w:pPr>
            <w:r w:rsidDel="00000000" w:rsidR="00000000" w:rsidRPr="00000000">
              <w:rPr>
                <w:b w:val="1"/>
                <w:color w:val="980000"/>
                <w:rtl w:val="0"/>
              </w:rPr>
              <w:t xml:space="preserve">Regla de Negocio 1: Consulta de Cliente por Ciudad</w:t>
            </w:r>
          </w:p>
          <w:p w:rsidR="00000000" w:rsidDel="00000000" w:rsidP="00000000" w:rsidRDefault="00000000" w:rsidRPr="00000000" w14:paraId="00000055">
            <w:pPr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028825" cy="2303562"/>
                  <wp:effectExtent b="0" l="0" r="0" t="0"/>
                  <wp:docPr id="5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303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ind w:left="720" w:hanging="360"/>
              <w:jc w:val="left"/>
              <w:rPr>
                <w:b w:val="1"/>
                <w:color w:val="980000"/>
                <w:u w:val="none"/>
              </w:rPr>
            </w:pPr>
            <w:r w:rsidDel="00000000" w:rsidR="00000000" w:rsidRPr="00000000">
              <w:rPr>
                <w:b w:val="1"/>
                <w:color w:val="980000"/>
                <w:rtl w:val="0"/>
              </w:rPr>
              <w:t xml:space="preserve">Regla de Negocio 2: Utilidad de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3592751" cy="971014"/>
                  <wp:effectExtent b="0" l="0" r="0" t="0"/>
                  <wp:docPr id="1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751" cy="9710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ind w:left="720" w:hanging="360"/>
              <w:jc w:val="left"/>
              <w:rPr>
                <w:b w:val="1"/>
                <w:color w:val="980000"/>
                <w:u w:val="none"/>
              </w:rPr>
            </w:pPr>
            <w:r w:rsidDel="00000000" w:rsidR="00000000" w:rsidRPr="00000000">
              <w:rPr>
                <w:b w:val="1"/>
                <w:color w:val="980000"/>
                <w:rtl w:val="0"/>
              </w:rPr>
              <w:t xml:space="preserve">Regla de Negocio 3: Verificación de caducidad de Producto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3919538" cy="998436"/>
                  <wp:effectExtent b="0" l="0" r="0" t="0"/>
                  <wp:docPr id="7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538" cy="998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ind w:left="720" w:hanging="360"/>
              <w:jc w:val="left"/>
              <w:rPr>
                <w:b w:val="1"/>
                <w:color w:val="980000"/>
                <w:u w:val="none"/>
              </w:rPr>
            </w:pPr>
            <w:r w:rsidDel="00000000" w:rsidR="00000000" w:rsidRPr="00000000">
              <w:rPr>
                <w:b w:val="1"/>
                <w:color w:val="980000"/>
                <w:rtl w:val="0"/>
              </w:rPr>
              <w:t xml:space="preserve">Regla de Negocio: Verificación de días faltantes para expiración de producto</w:t>
            </w:r>
          </w:p>
          <w:p w:rsidR="00000000" w:rsidDel="00000000" w:rsidP="00000000" w:rsidRDefault="00000000" w:rsidRPr="00000000" w14:paraId="00000062">
            <w:pPr>
              <w:jc w:val="left"/>
              <w:rPr>
                <w:b w:val="1"/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color w:val="980000"/>
              </w:rPr>
            </w:pPr>
            <w:r w:rsidDel="00000000" w:rsidR="00000000" w:rsidRPr="00000000">
              <w:rPr>
                <w:b w:val="1"/>
                <w:color w:val="980000"/>
              </w:rPr>
              <w:drawing>
                <wp:inline distB="114300" distT="114300" distL="114300" distR="114300">
                  <wp:extent cx="3476625" cy="836965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836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after="240" w:before="240" w:lineRule="auto"/>
              <w:ind w:left="72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Execution of the application in the cloud or hosting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7038975" cy="3721100"/>
                  <wp:effectExtent b="0" l="0" r="0" t="0"/>
                  <wp:docPr id="13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8975" cy="372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Title"/>
        <w:jc w:val="left"/>
        <w:rPr>
          <w:sz w:val="24"/>
          <w:szCs w:val="24"/>
        </w:rPr>
      </w:pPr>
      <w:bookmarkStart w:colFirst="0" w:colLast="0" w:name="_wbhy8y36hh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jc w:val="center"/>
        <w:rPr>
          <w:sz w:val="24"/>
          <w:szCs w:val="24"/>
        </w:rPr>
      </w:pPr>
      <w:bookmarkStart w:colFirst="0" w:colLast="0" w:name="_eqazkcaynys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jc w:val="center"/>
        <w:rPr>
          <w:sz w:val="24"/>
          <w:szCs w:val="24"/>
        </w:rPr>
      </w:pPr>
      <w:bookmarkStart w:colFirst="0" w:colLast="0" w:name="_f1qrtdlwv3w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jc w:val="center"/>
        <w:rPr>
          <w:sz w:val="24"/>
          <w:szCs w:val="24"/>
        </w:rPr>
      </w:pPr>
      <w:bookmarkStart w:colFirst="0" w:colLast="0" w:name="_ugmj3mgewpl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jc w:val="center"/>
        <w:rPr>
          <w:sz w:val="24"/>
          <w:szCs w:val="24"/>
        </w:rPr>
      </w:pPr>
      <w:bookmarkStart w:colFirst="0" w:colLast="0" w:name="_3d3p2lme0ht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jc w:val="center"/>
        <w:rPr>
          <w:sz w:val="24"/>
          <w:szCs w:val="24"/>
        </w:rPr>
      </w:pPr>
      <w:bookmarkStart w:colFirst="0" w:colLast="0" w:name="_7l97yvirh6j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jc w:val="center"/>
        <w:rPr>
          <w:sz w:val="24"/>
          <w:szCs w:val="24"/>
        </w:rPr>
      </w:pPr>
      <w:bookmarkStart w:colFirst="0" w:colLast="0" w:name="_5rcx34lsdnd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jc w:val="center"/>
        <w:rPr>
          <w:sz w:val="24"/>
          <w:szCs w:val="24"/>
        </w:rPr>
      </w:pPr>
      <w:bookmarkStart w:colFirst="0" w:colLast="0" w:name="_uhs2nr4w3us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jc w:val="center"/>
        <w:rPr>
          <w:sz w:val="24"/>
          <w:szCs w:val="24"/>
        </w:rPr>
      </w:pPr>
      <w:bookmarkStart w:colFirst="0" w:colLast="0" w:name="_4lg1xd1nr0p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jc w:val="center"/>
        <w:rPr>
          <w:sz w:val="24"/>
          <w:szCs w:val="24"/>
        </w:rPr>
      </w:pPr>
      <w:bookmarkStart w:colFirst="0" w:colLast="0" w:name="_akeykewmjap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jc w:val="center"/>
        <w:rPr>
          <w:sz w:val="24"/>
          <w:szCs w:val="24"/>
        </w:rPr>
      </w:pPr>
      <w:bookmarkStart w:colFirst="0" w:colLast="0" w:name="_fks4wf4kw2b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jc w:val="center"/>
        <w:rPr>
          <w:sz w:val="24"/>
          <w:szCs w:val="24"/>
        </w:rPr>
      </w:pPr>
      <w:bookmarkStart w:colFirst="0" w:colLast="0" w:name="_jz7w0ppl2qf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jc w:val="center"/>
        <w:rPr>
          <w:sz w:val="24"/>
          <w:szCs w:val="24"/>
        </w:rPr>
      </w:pPr>
      <w:bookmarkStart w:colFirst="0" w:colLast="0" w:name="_doldetf482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jc w:val="center"/>
        <w:rPr>
          <w:sz w:val="24"/>
          <w:szCs w:val="24"/>
        </w:rPr>
      </w:pPr>
      <w:bookmarkStart w:colFirst="0" w:colLast="0" w:name="_nwrxb65vvxu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jc w:val="center"/>
        <w:rPr>
          <w:sz w:val="24"/>
          <w:szCs w:val="24"/>
        </w:rPr>
      </w:pPr>
      <w:bookmarkStart w:colFirst="0" w:colLast="0" w:name="_32t22dq1sla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jc w:val="center"/>
        <w:rPr>
          <w:sz w:val="24"/>
          <w:szCs w:val="24"/>
        </w:rPr>
      </w:pPr>
      <w:bookmarkStart w:colFirst="0" w:colLast="0" w:name="_2e5290wfhqk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jc w:val="center"/>
        <w:rPr>
          <w:sz w:val="24"/>
          <w:szCs w:val="24"/>
        </w:rPr>
      </w:pPr>
      <w:bookmarkStart w:colFirst="0" w:colLast="0" w:name="_56ynr943zaq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jc w:val="center"/>
        <w:rPr>
          <w:sz w:val="24"/>
          <w:szCs w:val="24"/>
        </w:rPr>
      </w:pPr>
      <w:bookmarkStart w:colFirst="0" w:colLast="0" w:name="_2fmo1drhez3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jc w:val="center"/>
        <w:rPr>
          <w:sz w:val="24"/>
          <w:szCs w:val="24"/>
        </w:rPr>
      </w:pPr>
      <w:bookmarkStart w:colFirst="0" w:colLast="0" w:name="_7rzq47ya4op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jc w:val="center"/>
        <w:rPr>
          <w:sz w:val="24"/>
          <w:szCs w:val="24"/>
        </w:rPr>
      </w:pPr>
      <w:bookmarkStart w:colFirst="0" w:colLast="0" w:name="_m47v7m0uh6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0" w:type="default"/>
      <w:pgSz w:h="16834" w:w="11909" w:orient="portrait"/>
      <w:pgMar w:bottom="1440.0000000000002" w:top="566.9291338582677" w:left="1440.0000000000002" w:right="1440.0000000000002" w:header="28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4.png"/><Relationship Id="rId24" Type="http://schemas.openxmlformats.org/officeDocument/2006/relationships/image" Target="media/image13.jp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EnriqueRobalino/Team7DiversiMarket/tree/main/01-Definici%C3%B3n" TargetMode="External"/><Relationship Id="rId26" Type="http://schemas.openxmlformats.org/officeDocument/2006/relationships/image" Target="media/image2.jpg"/><Relationship Id="rId25" Type="http://schemas.openxmlformats.org/officeDocument/2006/relationships/image" Target="media/image7.jpg"/><Relationship Id="rId28" Type="http://schemas.openxmlformats.org/officeDocument/2006/relationships/image" Target="media/image1.jpg"/><Relationship Id="rId27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4.jpg"/><Relationship Id="rId7" Type="http://schemas.openxmlformats.org/officeDocument/2006/relationships/hyperlink" Target="https://github.com/GEnriqueRobalino/Team7DiversiMarket" TargetMode="External"/><Relationship Id="rId8" Type="http://schemas.openxmlformats.org/officeDocument/2006/relationships/hyperlink" Target="https://github.com/GEnriqueRobalino/Team7DiversiMarket" TargetMode="External"/><Relationship Id="rId30" Type="http://schemas.openxmlformats.org/officeDocument/2006/relationships/header" Target="header1.xml"/><Relationship Id="rId11" Type="http://schemas.openxmlformats.org/officeDocument/2006/relationships/hyperlink" Target="https://github.com/GEnriqueRobalino/Team7DiversiMarket/tree/main/03-Documentaci%C3%B3n" TargetMode="External"/><Relationship Id="rId10" Type="http://schemas.openxmlformats.org/officeDocument/2006/relationships/hyperlink" Target="https://github.com/GEnriqueRobalino/Team7DiversiMarket/tree/main/02-Requerimientos" TargetMode="External"/><Relationship Id="rId13" Type="http://schemas.openxmlformats.org/officeDocument/2006/relationships/hyperlink" Target="https://github.com/GEnriqueRobalino/Team7DiversiMarket/tree/main/05-Pruebas" TargetMode="External"/><Relationship Id="rId12" Type="http://schemas.openxmlformats.org/officeDocument/2006/relationships/hyperlink" Target="https://github.com/GEnriqueRobalino/Team7DiversiMarket/tree/main/04-UMLDiagrams" TargetMode="External"/><Relationship Id="rId15" Type="http://schemas.openxmlformats.org/officeDocument/2006/relationships/hyperlink" Target="https://github.com/GEnriqueRobalino/Team7DiversiMarket/tree/main/07-Otros" TargetMode="External"/><Relationship Id="rId14" Type="http://schemas.openxmlformats.org/officeDocument/2006/relationships/hyperlink" Target="https://github.com/GEnriqueRobalino/Team7DiversiMarket/tree/main/06-C%C3%B3digo" TargetMode="External"/><Relationship Id="rId17" Type="http://schemas.openxmlformats.org/officeDocument/2006/relationships/image" Target="media/image12.png"/><Relationship Id="rId16" Type="http://schemas.openxmlformats.org/officeDocument/2006/relationships/hyperlink" Target="https://github.com/GEnriqueRobalino/Team7DiversiMarket.git" TargetMode="External"/><Relationship Id="rId19" Type="http://schemas.openxmlformats.org/officeDocument/2006/relationships/image" Target="media/image8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