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293C4D4A" w:rsidR="0074695E" w:rsidRPr="00670CEB" w:rsidRDefault="009121B6"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1.4</w:t>
      </w:r>
      <w:r w:rsidR="0074695E" w:rsidRPr="0074695E">
        <w:rPr>
          <w:rFonts w:ascii="Calibri" w:eastAsia="Calibri" w:hAnsi="Calibri" w:cs="Calibri"/>
          <w:color w:val="000000"/>
          <w:sz w:val="32"/>
          <w:szCs w:val="32"/>
          <w:shd w:val="clear" w:color="auto" w:fill="FFFFFF"/>
          <w:lang w:val="en-GB" w:eastAsia="en-US"/>
        </w:rPr>
        <w:tab/>
      </w:r>
      <w:r>
        <w:rPr>
          <w:rFonts w:eastAsia="Calibri" w:cs="Arial"/>
          <w:b/>
          <w:bCs/>
          <w:color w:val="000000"/>
          <w:sz w:val="32"/>
          <w:szCs w:val="32"/>
          <w:shd w:val="clear" w:color="auto" w:fill="FFFFFF"/>
          <w:lang w:val="en-GB" w:eastAsia="en-US"/>
        </w:rPr>
        <w:t>Mapping references</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85" w:type="dxa"/>
          <w:bottom w:w="85" w:type="dxa"/>
        </w:tblCellMar>
        <w:tblLook w:val="04A0" w:firstRow="1" w:lastRow="0" w:firstColumn="1" w:lastColumn="0" w:noHBand="0" w:noVBand="1"/>
      </w:tblPr>
      <w:tblGrid>
        <w:gridCol w:w="9146"/>
      </w:tblGrid>
      <w:tr w:rsidR="009121B6" w:rsidRPr="009121B6" w14:paraId="690403FD" w14:textId="77777777" w:rsidTr="009121B6">
        <w:trPr>
          <w:cnfStyle w:val="100000000000" w:firstRow="1" w:lastRow="0" w:firstColumn="0" w:lastColumn="0" w:oddVBand="0" w:evenVBand="0" w:oddHBand="0" w:evenHBand="0" w:firstRowFirstColumn="0" w:firstRowLastColumn="0" w:lastRowFirstColumn="0" w:lastRowLastColumn="0"/>
        </w:trPr>
        <w:tc>
          <w:tcPr>
            <w:tcW w:w="9146" w:type="dxa"/>
          </w:tcPr>
          <w:p w14:paraId="2248845A"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Now that you know more about GIS, the </w:t>
            </w:r>
            <w:proofErr w:type="gramStart"/>
            <w:r w:rsidRPr="009121B6">
              <w:rPr>
                <w:rFonts w:asciiTheme="minorHAnsi" w:hAnsiTheme="minorHAnsi" w:cstheme="minorHAnsi"/>
                <w:sz w:val="22"/>
                <w:lang w:val="en-GB"/>
              </w:rPr>
              <w:t>types</w:t>
            </w:r>
            <w:proofErr w:type="gramEnd"/>
            <w:r w:rsidRPr="009121B6">
              <w:rPr>
                <w:rFonts w:asciiTheme="minorHAnsi" w:hAnsiTheme="minorHAnsi" w:cstheme="minorHAnsi"/>
                <w:sz w:val="22"/>
                <w:lang w:val="en-GB"/>
              </w:rPr>
              <w:t xml:space="preserve"> and models of data and how to collect them, we will dive into Mapping references. </w:t>
            </w:r>
          </w:p>
          <w:p w14:paraId="6D7CD4FE" w14:textId="530A46DD" w:rsidR="009121B6" w:rsidRPr="009121B6" w:rsidRDefault="009121B6" w:rsidP="009121B6">
            <w:pPr>
              <w:spacing w:after="160" w:line="259" w:lineRule="auto"/>
              <w:rPr>
                <w:rFonts w:asciiTheme="minorHAnsi" w:hAnsiTheme="minorHAnsi" w:cstheme="minorHAnsi"/>
                <w:sz w:val="22"/>
                <w:lang w:val="en-ZA"/>
              </w:rPr>
            </w:pPr>
            <w:r w:rsidRPr="009121B6">
              <w:rPr>
                <w:rFonts w:asciiTheme="minorHAnsi" w:hAnsiTheme="minorHAnsi" w:cstheme="minorHAnsi"/>
                <w:sz w:val="22"/>
                <w:lang w:val="en-GB"/>
              </w:rPr>
              <w:t>Our planet is round so we can’t project it on a plane map without deformations. People in the past used different projections and developed different coordinate systems to display data. In this session you will learn more about geographic coordinate system and projections.</w:t>
            </w:r>
          </w:p>
        </w:tc>
      </w:tr>
      <w:tr w:rsidR="009121B6" w:rsidRPr="009121B6" w14:paraId="0E395754" w14:textId="77777777" w:rsidTr="009121B6">
        <w:tc>
          <w:tcPr>
            <w:tcW w:w="9146" w:type="dxa"/>
          </w:tcPr>
          <w:p w14:paraId="4C4D78C8"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A </w:t>
            </w:r>
            <w:r w:rsidRPr="009121B6">
              <w:rPr>
                <w:rFonts w:asciiTheme="minorHAnsi" w:hAnsiTheme="minorHAnsi" w:cstheme="minorHAnsi"/>
                <w:b/>
                <w:sz w:val="22"/>
                <w:lang w:val="en-GB"/>
              </w:rPr>
              <w:t>geographic coordinate system (GCS)</w:t>
            </w:r>
            <w:r w:rsidRPr="009121B6">
              <w:rPr>
                <w:rFonts w:asciiTheme="minorHAnsi" w:hAnsiTheme="minorHAnsi" w:cstheme="minorHAnsi"/>
                <w:sz w:val="22"/>
                <w:lang w:val="en-GB"/>
              </w:rPr>
              <w:t xml:space="preserve"> is a reference system for identifying locations on the curved surface of the earth. Locations on the earth’s surface are measured in angular units from the centre of the earth relative to two planes: the plane defined by the equator and the plane defined by the prime meridian (which crosses Greenwich England). A location is therefore defined by two values: a latitudinal value and a longitudinal value.</w:t>
            </w:r>
          </w:p>
          <w:p w14:paraId="531F6B18" w14:textId="77777777" w:rsidR="009121B6" w:rsidRPr="009121B6" w:rsidRDefault="009121B6" w:rsidP="009121B6">
            <w:pPr>
              <w:jc w:val="center"/>
              <w:rPr>
                <w:rFonts w:asciiTheme="minorHAnsi" w:hAnsiTheme="minorHAnsi" w:cstheme="minorHAnsi"/>
                <w:sz w:val="22"/>
                <w:lang w:val="en-GB"/>
              </w:rPr>
            </w:pPr>
            <w:r w:rsidRPr="009121B6">
              <w:rPr>
                <w:rFonts w:asciiTheme="minorHAnsi" w:hAnsiTheme="minorHAnsi" w:cstheme="minorHAnsi"/>
                <w:noProof/>
                <w:lang w:val="en-GB" w:eastAsia="en-GB"/>
              </w:rPr>
              <w:drawing>
                <wp:inline distT="0" distB="0" distL="0" distR="0" wp14:anchorId="4D3CF434" wp14:editId="367151B9">
                  <wp:extent cx="3924300" cy="1581150"/>
                  <wp:effectExtent l="0" t="0" r="0" b="0"/>
                  <wp:docPr id="1328240570" name="Grafik 1328240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28240570"/>
                          <pic:cNvPicPr/>
                        </pic:nvPicPr>
                        <pic:blipFill>
                          <a:blip r:embed="rId8">
                            <a:extLst>
                              <a:ext uri="{28A0092B-C50C-407E-A947-70E740481C1C}">
                                <a14:useLocalDpi xmlns:a14="http://schemas.microsoft.com/office/drawing/2010/main" val="0"/>
                              </a:ext>
                            </a:extLst>
                          </a:blip>
                          <a:stretch>
                            <a:fillRect/>
                          </a:stretch>
                        </pic:blipFill>
                        <pic:spPr>
                          <a:xfrm>
                            <a:off x="0" y="0"/>
                            <a:ext cx="3924300" cy="1581150"/>
                          </a:xfrm>
                          <a:prstGeom prst="rect">
                            <a:avLst/>
                          </a:prstGeom>
                        </pic:spPr>
                      </pic:pic>
                    </a:graphicData>
                  </a:graphic>
                </wp:inline>
              </w:drawing>
            </w:r>
          </w:p>
          <w:p w14:paraId="775C5AC5" w14:textId="77777777" w:rsidR="009121B6" w:rsidRPr="009121B6" w:rsidRDefault="009121B6" w:rsidP="009121B6">
            <w:pPr>
              <w:rPr>
                <w:rFonts w:asciiTheme="minorHAnsi" w:hAnsiTheme="minorHAnsi" w:cstheme="minorHAnsi"/>
                <w:sz w:val="22"/>
                <w:lang w:val="en-GB"/>
              </w:rPr>
            </w:pPr>
          </w:p>
          <w:p w14:paraId="2D133CB7" w14:textId="77777777" w:rsidR="009121B6" w:rsidRPr="009121B6" w:rsidRDefault="009121B6" w:rsidP="009121B6">
            <w:pPr>
              <w:rPr>
                <w:rFonts w:asciiTheme="minorHAnsi" w:hAnsiTheme="minorHAnsi" w:cstheme="minorHAnsi"/>
                <w:sz w:val="22"/>
                <w:lang w:val="fr-FR"/>
              </w:rPr>
            </w:pPr>
            <w:r w:rsidRPr="009121B6">
              <w:rPr>
                <w:rFonts w:asciiTheme="minorHAnsi" w:hAnsiTheme="minorHAnsi" w:cstheme="minorHAnsi"/>
                <w:sz w:val="22"/>
                <w:lang w:val="fr-FR"/>
              </w:rPr>
              <w:t xml:space="preserve">Source : </w:t>
            </w:r>
            <w:hyperlink r:id="rId9">
              <w:r w:rsidRPr="009121B6">
                <w:rPr>
                  <w:rStyle w:val="Hyperlink"/>
                  <w:rFonts w:asciiTheme="minorHAnsi" w:hAnsiTheme="minorHAnsi" w:cstheme="minorHAnsi"/>
                  <w:sz w:val="22"/>
                  <w:lang w:val="fr-FR"/>
                </w:rPr>
                <w:t>https://mgimond.github.io/Spatial/chp09_0.html</w:t>
              </w:r>
            </w:hyperlink>
            <w:r w:rsidRPr="009121B6">
              <w:rPr>
                <w:rFonts w:asciiTheme="minorHAnsi" w:hAnsiTheme="minorHAnsi" w:cstheme="minorHAnsi"/>
                <w:sz w:val="22"/>
                <w:lang w:val="fr-FR"/>
              </w:rPr>
              <w:t xml:space="preserve"> </w:t>
            </w:r>
          </w:p>
          <w:p w14:paraId="44806F44" w14:textId="560D09C7" w:rsidR="009121B6" w:rsidRPr="009121B6" w:rsidRDefault="009121B6" w:rsidP="009121B6">
            <w:pPr>
              <w:spacing w:after="160" w:line="259" w:lineRule="auto"/>
              <w:rPr>
                <w:rFonts w:asciiTheme="minorHAnsi" w:hAnsiTheme="minorHAnsi" w:cstheme="minorHAnsi"/>
                <w:sz w:val="22"/>
                <w:lang w:val="en-ZA"/>
              </w:rPr>
            </w:pPr>
            <w:r w:rsidRPr="009121B6">
              <w:rPr>
                <w:rFonts w:asciiTheme="minorHAnsi" w:hAnsiTheme="minorHAnsi" w:cstheme="minorHAnsi"/>
                <w:sz w:val="22"/>
                <w:lang w:val="en-GB"/>
              </w:rPr>
              <w:t>A latitude measures the angle from the equatorial plane to the location on the earth’s surface. A longitude measures the angle between the prime meridian plane and the north-south plane that intersects the location of interest. In a GIS system, the North-South and East-West directions are encoded as signs. North and East are assigned a positive (+) sign and South and West are assigned a negative (-) sign</w:t>
            </w:r>
          </w:p>
        </w:tc>
      </w:tr>
      <w:tr w:rsidR="009121B6" w:rsidRPr="009121B6" w14:paraId="6AEDAE30" w14:textId="77777777" w:rsidTr="009121B6">
        <w:tc>
          <w:tcPr>
            <w:tcW w:w="9146" w:type="dxa"/>
          </w:tcPr>
          <w:p w14:paraId="52FF5994"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In GIS, a GCS is defined by an </w:t>
            </w:r>
            <w:r w:rsidRPr="009121B6">
              <w:rPr>
                <w:rFonts w:asciiTheme="minorHAnsi" w:hAnsiTheme="minorHAnsi" w:cstheme="minorHAnsi"/>
                <w:b/>
                <w:sz w:val="22"/>
                <w:lang w:val="en-GB"/>
              </w:rPr>
              <w:t>Ellipsoid, Geoid and Datum</w:t>
            </w:r>
            <w:r w:rsidRPr="009121B6">
              <w:rPr>
                <w:rFonts w:asciiTheme="minorHAnsi" w:hAnsiTheme="minorHAnsi" w:cstheme="minorHAnsi"/>
                <w:sz w:val="22"/>
                <w:lang w:val="en-GB"/>
              </w:rPr>
              <w:t>.</w:t>
            </w:r>
          </w:p>
          <w:p w14:paraId="291C5796" w14:textId="77777777" w:rsidR="009121B6" w:rsidRPr="009121B6" w:rsidRDefault="009121B6" w:rsidP="009121B6">
            <w:pPr>
              <w:rPr>
                <w:rFonts w:asciiTheme="minorHAnsi" w:hAnsiTheme="minorHAnsi" w:cstheme="minorHAnsi"/>
                <w:sz w:val="22"/>
                <w:lang w:val="en-GB"/>
              </w:rPr>
            </w:pPr>
          </w:p>
          <w:p w14:paraId="3F58E0A5" w14:textId="77777777" w:rsidR="009121B6" w:rsidRPr="009121B6" w:rsidRDefault="009121B6" w:rsidP="009121B6">
            <w:pPr>
              <w:pStyle w:val="ListParagraph"/>
              <w:numPr>
                <w:ilvl w:val="0"/>
                <w:numId w:val="39"/>
              </w:numPr>
              <w:spacing w:after="0"/>
              <w:rPr>
                <w:rFonts w:asciiTheme="minorHAnsi" w:hAnsiTheme="minorHAnsi" w:cstheme="minorHAnsi"/>
                <w:sz w:val="22"/>
                <w:lang w:val="en-GB"/>
              </w:rPr>
            </w:pPr>
            <w:r w:rsidRPr="009121B6">
              <w:rPr>
                <w:rFonts w:asciiTheme="minorHAnsi" w:hAnsiTheme="minorHAnsi" w:cstheme="minorHAnsi"/>
                <w:b/>
                <w:sz w:val="22"/>
                <w:lang w:val="en-GB"/>
              </w:rPr>
              <w:t>Ellipsoid:</w:t>
            </w:r>
            <w:r w:rsidRPr="009121B6">
              <w:rPr>
                <w:rFonts w:asciiTheme="minorHAnsi" w:hAnsiTheme="minorHAnsi" w:cstheme="minorHAnsi"/>
                <w:sz w:val="22"/>
                <w:lang w:val="en-GB"/>
              </w:rPr>
              <w:t xml:space="preserve"> Assuming that the earth is a perfect sphere greatly simplifies mathematical calculations and works well for small-scale maps (maps that show a large area of the earth). However, when working at larger scales, an ellipsoid representation of earth may be desired if accurate measurements are needed. An ellipsoid is defined by two radii: the semi-major axis (the equatorial radius) and the semi-minor axis (the polar radius).</w:t>
            </w:r>
          </w:p>
          <w:p w14:paraId="4FAEFAE6" w14:textId="77777777" w:rsidR="009121B6" w:rsidRPr="009121B6" w:rsidRDefault="009121B6" w:rsidP="009121B6">
            <w:pPr>
              <w:jc w:val="center"/>
              <w:rPr>
                <w:rFonts w:asciiTheme="minorHAnsi" w:hAnsiTheme="minorHAnsi" w:cstheme="minorHAnsi"/>
                <w:sz w:val="22"/>
                <w:lang w:val="en-GB"/>
              </w:rPr>
            </w:pPr>
            <w:r w:rsidRPr="009121B6">
              <w:rPr>
                <w:rFonts w:asciiTheme="minorHAnsi" w:hAnsiTheme="minorHAnsi" w:cstheme="minorHAnsi"/>
                <w:noProof/>
                <w:lang w:val="en-GB" w:eastAsia="en-GB"/>
              </w:rPr>
              <w:lastRenderedPageBreak/>
              <w:drawing>
                <wp:inline distT="0" distB="0" distL="0" distR="0" wp14:anchorId="37632210" wp14:editId="711EA437">
                  <wp:extent cx="1971675" cy="1114425"/>
                  <wp:effectExtent l="0" t="0" r="0" b="0"/>
                  <wp:docPr id="924685248" name="Grafik 92468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24685248"/>
                          <pic:cNvPicPr/>
                        </pic:nvPicPr>
                        <pic:blipFill>
                          <a:blip r:embed="rId10">
                            <a:extLst>
                              <a:ext uri="{28A0092B-C50C-407E-A947-70E740481C1C}">
                                <a14:useLocalDpi xmlns:a14="http://schemas.microsoft.com/office/drawing/2010/main" val="0"/>
                              </a:ext>
                            </a:extLst>
                          </a:blip>
                          <a:stretch>
                            <a:fillRect/>
                          </a:stretch>
                        </pic:blipFill>
                        <pic:spPr>
                          <a:xfrm>
                            <a:off x="0" y="0"/>
                            <a:ext cx="1971675" cy="1114425"/>
                          </a:xfrm>
                          <a:prstGeom prst="rect">
                            <a:avLst/>
                          </a:prstGeom>
                        </pic:spPr>
                      </pic:pic>
                    </a:graphicData>
                  </a:graphic>
                </wp:inline>
              </w:drawing>
            </w:r>
          </w:p>
          <w:p w14:paraId="06DC250C" w14:textId="77777777" w:rsidR="009121B6" w:rsidRPr="009121B6" w:rsidRDefault="009121B6" w:rsidP="009121B6">
            <w:pPr>
              <w:rPr>
                <w:rFonts w:asciiTheme="minorHAnsi" w:hAnsiTheme="minorHAnsi" w:cstheme="minorHAnsi"/>
                <w:sz w:val="22"/>
                <w:lang w:val="en-GB"/>
              </w:rPr>
            </w:pPr>
          </w:p>
          <w:p w14:paraId="4685E885" w14:textId="77777777" w:rsidR="009121B6" w:rsidRPr="009121B6" w:rsidRDefault="009121B6" w:rsidP="009121B6">
            <w:pPr>
              <w:pStyle w:val="ListParagraph"/>
              <w:numPr>
                <w:ilvl w:val="0"/>
                <w:numId w:val="39"/>
              </w:numPr>
              <w:spacing w:after="0"/>
              <w:rPr>
                <w:rFonts w:asciiTheme="minorHAnsi" w:hAnsiTheme="minorHAnsi" w:cstheme="minorHAnsi"/>
                <w:sz w:val="22"/>
                <w:lang w:val="en-GB"/>
              </w:rPr>
            </w:pPr>
            <w:r w:rsidRPr="009121B6">
              <w:rPr>
                <w:rFonts w:asciiTheme="minorHAnsi" w:hAnsiTheme="minorHAnsi" w:cstheme="minorHAnsi"/>
                <w:b/>
                <w:sz w:val="22"/>
                <w:lang w:val="en-GB"/>
              </w:rPr>
              <w:t>Geoid:</w:t>
            </w:r>
            <w:r w:rsidRPr="009121B6">
              <w:rPr>
                <w:rFonts w:asciiTheme="minorHAnsi" w:hAnsiTheme="minorHAnsi" w:cstheme="minorHAnsi"/>
                <w:sz w:val="22"/>
                <w:lang w:val="en-GB"/>
              </w:rPr>
              <w:t xml:space="preserve"> Representing the earth’s true shape, the geoid, as a mathematical model is crucial for a GIS environment. However, the earth’s shape is not a perfectly smooth surface. It has undulations resulting from changes in gravitational pull across its surface. These undulations may not be visible with the naked eye, but they are measurable and can influence locational measurements. Note that we are not including mountains and ocean bottoms in our discussion, instead we are focusing solely on the earth’s gravitational potential which can be best visualized by imagining the earth’s surface completely immersed in water and measuring the distance from the earth’s centre to the water surface over the entire earth surface.</w:t>
            </w:r>
          </w:p>
          <w:p w14:paraId="1A3601C6" w14:textId="77777777" w:rsidR="009121B6" w:rsidRPr="009121B6" w:rsidRDefault="009121B6" w:rsidP="009121B6">
            <w:pPr>
              <w:jc w:val="center"/>
              <w:rPr>
                <w:rFonts w:asciiTheme="minorHAnsi" w:hAnsiTheme="minorHAnsi" w:cstheme="minorHAnsi"/>
                <w:sz w:val="22"/>
                <w:lang w:val="en-GB"/>
              </w:rPr>
            </w:pPr>
            <w:r w:rsidRPr="009121B6">
              <w:rPr>
                <w:rFonts w:asciiTheme="minorHAnsi" w:hAnsiTheme="minorHAnsi" w:cstheme="minorHAnsi"/>
                <w:noProof/>
                <w:lang w:val="en-GB" w:eastAsia="en-GB"/>
              </w:rPr>
              <w:drawing>
                <wp:inline distT="0" distB="0" distL="0" distR="0" wp14:anchorId="3F8EBB1B" wp14:editId="61ACCEA7">
                  <wp:extent cx="2514600" cy="1222695"/>
                  <wp:effectExtent l="0" t="0" r="0" b="0"/>
                  <wp:docPr id="1984397995" name="Grafik 198439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84397995"/>
                          <pic:cNvPicPr/>
                        </pic:nvPicPr>
                        <pic:blipFill>
                          <a:blip r:embed="rId11">
                            <a:extLst>
                              <a:ext uri="{28A0092B-C50C-407E-A947-70E740481C1C}">
                                <a14:useLocalDpi xmlns:a14="http://schemas.microsoft.com/office/drawing/2010/main" val="0"/>
                              </a:ext>
                            </a:extLst>
                          </a:blip>
                          <a:stretch>
                            <a:fillRect/>
                          </a:stretch>
                        </pic:blipFill>
                        <pic:spPr>
                          <a:xfrm>
                            <a:off x="0" y="0"/>
                            <a:ext cx="2514600" cy="1222695"/>
                          </a:xfrm>
                          <a:prstGeom prst="rect">
                            <a:avLst/>
                          </a:prstGeom>
                        </pic:spPr>
                      </pic:pic>
                    </a:graphicData>
                  </a:graphic>
                </wp:inline>
              </w:drawing>
            </w:r>
          </w:p>
          <w:p w14:paraId="24EEB909" w14:textId="77777777" w:rsidR="009121B6" w:rsidRPr="009121B6" w:rsidRDefault="009121B6" w:rsidP="009121B6">
            <w:pPr>
              <w:rPr>
                <w:rFonts w:asciiTheme="minorHAnsi" w:hAnsiTheme="minorHAnsi" w:cstheme="minorHAnsi"/>
                <w:sz w:val="22"/>
                <w:lang w:val="en-GB"/>
              </w:rPr>
            </w:pPr>
          </w:p>
          <w:p w14:paraId="753D5945"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Source: The COMET Program/ESA </w:t>
            </w:r>
          </w:p>
          <w:p w14:paraId="4D96A573" w14:textId="77777777" w:rsidR="009121B6" w:rsidRPr="009121B6" w:rsidRDefault="009121B6" w:rsidP="009121B6">
            <w:pPr>
              <w:rPr>
                <w:rFonts w:asciiTheme="minorHAnsi" w:hAnsiTheme="minorHAnsi" w:cstheme="minorHAnsi"/>
                <w:sz w:val="22"/>
                <w:lang w:val="en-GB"/>
              </w:rPr>
            </w:pPr>
          </w:p>
          <w:p w14:paraId="27561082" w14:textId="77777777" w:rsidR="009121B6" w:rsidRPr="009121B6" w:rsidRDefault="009121B6" w:rsidP="009121B6">
            <w:pPr>
              <w:pStyle w:val="ListParagraph"/>
              <w:numPr>
                <w:ilvl w:val="0"/>
                <w:numId w:val="39"/>
              </w:numPr>
              <w:spacing w:after="0"/>
              <w:rPr>
                <w:rFonts w:asciiTheme="minorHAnsi" w:hAnsiTheme="minorHAnsi" w:cstheme="minorHAnsi"/>
                <w:sz w:val="22"/>
                <w:lang w:val="en-GB"/>
              </w:rPr>
            </w:pPr>
            <w:r w:rsidRPr="009121B6">
              <w:rPr>
                <w:rFonts w:asciiTheme="minorHAnsi" w:hAnsiTheme="minorHAnsi" w:cstheme="minorHAnsi"/>
                <w:b/>
                <w:sz w:val="22"/>
                <w:lang w:val="en-GB"/>
              </w:rPr>
              <w:t>Datum:</w:t>
            </w:r>
            <w:r w:rsidRPr="009121B6">
              <w:rPr>
                <w:rFonts w:asciiTheme="minorHAnsi" w:hAnsiTheme="minorHAnsi" w:cstheme="minorHAnsi"/>
                <w:sz w:val="22"/>
                <w:lang w:val="en-GB"/>
              </w:rPr>
              <w:t xml:space="preserve"> So how are we to reconcile our need to work with a (simple) mathematical model of the earth’s shape with the undulating nature of the earth’s surface (i.e., its geoid)? The solution is to align the geoid with the ellipsoid (or sphere) representation of the earth and to map the earth’s surface features onto this ellipsoid/sphere. The alignment can be local where the ellipsoid surface is closely fit to the geoid at a particular location on the earth’s surface or geocentric where the ellipsoid is aligned with the centre of the earth. How one chooses to align the ellipsoid to the geoid defines a datum.</w:t>
            </w:r>
          </w:p>
          <w:p w14:paraId="2BC41C00"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 </w:t>
            </w:r>
          </w:p>
          <w:p w14:paraId="1D72FE80" w14:textId="77777777" w:rsidR="009121B6" w:rsidRPr="009121B6" w:rsidRDefault="009121B6" w:rsidP="009121B6">
            <w:pPr>
              <w:jc w:val="center"/>
              <w:rPr>
                <w:rFonts w:asciiTheme="minorHAnsi" w:hAnsiTheme="minorHAnsi" w:cstheme="minorHAnsi"/>
                <w:sz w:val="22"/>
                <w:lang w:val="en-GB"/>
              </w:rPr>
            </w:pPr>
            <w:r w:rsidRPr="009121B6">
              <w:rPr>
                <w:rFonts w:asciiTheme="minorHAnsi" w:hAnsiTheme="minorHAnsi" w:cstheme="minorHAnsi"/>
                <w:noProof/>
                <w:lang w:val="en-GB" w:eastAsia="en-GB"/>
              </w:rPr>
              <w:drawing>
                <wp:inline distT="0" distB="0" distL="0" distR="0" wp14:anchorId="3D80C053" wp14:editId="0F5EF9F6">
                  <wp:extent cx="2209800" cy="1347913"/>
                  <wp:effectExtent l="0" t="0" r="0" b="0"/>
                  <wp:docPr id="1533811770" name="Grafik 153381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33811770"/>
                          <pic:cNvPicPr/>
                        </pic:nvPicPr>
                        <pic:blipFill>
                          <a:blip r:embed="rId12">
                            <a:extLst>
                              <a:ext uri="{28A0092B-C50C-407E-A947-70E740481C1C}">
                                <a14:useLocalDpi xmlns:a14="http://schemas.microsoft.com/office/drawing/2010/main" val="0"/>
                              </a:ext>
                            </a:extLst>
                          </a:blip>
                          <a:stretch>
                            <a:fillRect/>
                          </a:stretch>
                        </pic:blipFill>
                        <pic:spPr>
                          <a:xfrm>
                            <a:off x="0" y="0"/>
                            <a:ext cx="2209800" cy="1347913"/>
                          </a:xfrm>
                          <a:prstGeom prst="rect">
                            <a:avLst/>
                          </a:prstGeom>
                        </pic:spPr>
                      </pic:pic>
                    </a:graphicData>
                  </a:graphic>
                </wp:inline>
              </w:drawing>
            </w:r>
          </w:p>
          <w:p w14:paraId="5F9A2773" w14:textId="77777777" w:rsidR="009121B6" w:rsidRPr="009121B6" w:rsidRDefault="009121B6" w:rsidP="009121B6">
            <w:pPr>
              <w:rPr>
                <w:rFonts w:asciiTheme="minorHAnsi" w:hAnsiTheme="minorHAnsi" w:cstheme="minorHAnsi"/>
                <w:sz w:val="22"/>
                <w:lang w:val="en-GB"/>
              </w:rPr>
            </w:pPr>
          </w:p>
          <w:p w14:paraId="37E85466" w14:textId="77777777" w:rsidR="009121B6" w:rsidRPr="009121B6" w:rsidRDefault="009121B6" w:rsidP="009121B6">
            <w:pPr>
              <w:rPr>
                <w:rFonts w:asciiTheme="minorHAnsi" w:hAnsiTheme="minorHAnsi" w:cstheme="minorHAnsi"/>
                <w:sz w:val="22"/>
                <w:lang w:val="en-GB"/>
              </w:rPr>
            </w:pPr>
          </w:p>
          <w:p w14:paraId="20EACE01" w14:textId="52004434"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lastRenderedPageBreak/>
              <w:t>Source: The COMET Program/ESA</w:t>
            </w:r>
          </w:p>
        </w:tc>
      </w:tr>
      <w:tr w:rsidR="009121B6" w:rsidRPr="009121B6" w14:paraId="57D7BE56" w14:textId="77777777" w:rsidTr="009121B6">
        <w:tc>
          <w:tcPr>
            <w:tcW w:w="9146" w:type="dxa"/>
          </w:tcPr>
          <w:p w14:paraId="4D7966B3"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lastRenderedPageBreak/>
              <w:t>To prepare a map, the earth is first reduced to a globe and then projected onto a flat surface:</w:t>
            </w:r>
          </w:p>
          <w:p w14:paraId="4565D22B" w14:textId="77777777" w:rsidR="009121B6" w:rsidRPr="009121B6" w:rsidRDefault="009121B6" w:rsidP="009121B6">
            <w:pPr>
              <w:rPr>
                <w:rFonts w:asciiTheme="minorHAnsi" w:hAnsiTheme="minorHAnsi" w:cstheme="minorHAnsi"/>
                <w:sz w:val="22"/>
                <w:lang w:val="en-GB"/>
              </w:rPr>
            </w:pPr>
          </w:p>
          <w:p w14:paraId="6E3CA019"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The surface of the earth is curved but maps are flat. </w:t>
            </w:r>
            <w:r w:rsidRPr="009121B6">
              <w:rPr>
                <w:rFonts w:asciiTheme="minorHAnsi" w:hAnsiTheme="minorHAnsi" w:cstheme="minorHAnsi"/>
                <w:b/>
                <w:sz w:val="22"/>
                <w:lang w:val="en-GB"/>
              </w:rPr>
              <w:t>A projected coordinate system (PCS)</w:t>
            </w:r>
            <w:r w:rsidRPr="009121B6">
              <w:rPr>
                <w:rFonts w:asciiTheme="minorHAnsi" w:hAnsiTheme="minorHAnsi" w:cstheme="minorHAnsi"/>
                <w:sz w:val="22"/>
                <w:lang w:val="en-GB"/>
              </w:rPr>
              <w:t xml:space="preserve"> is a reference system for identifying locations and measuring features on a flat (map) surface. It consists of lines that intersect at right angles, forming a grid. Projected coordinate systems (which are based on Cartesian coordinates) have an origin, an x axis, a y axis, and a linear unit of measure. </w:t>
            </w:r>
          </w:p>
          <w:p w14:paraId="26D6CF2D"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 </w:t>
            </w:r>
          </w:p>
          <w:p w14:paraId="19D6C100" w14:textId="77777777" w:rsidR="009121B6" w:rsidRPr="009121B6" w:rsidRDefault="009121B6" w:rsidP="009121B6">
            <w:pPr>
              <w:jc w:val="center"/>
              <w:rPr>
                <w:rFonts w:asciiTheme="minorHAnsi" w:hAnsiTheme="minorHAnsi" w:cstheme="minorHAnsi"/>
                <w:sz w:val="22"/>
              </w:rPr>
            </w:pPr>
            <w:r w:rsidRPr="009121B6">
              <w:rPr>
                <w:rFonts w:asciiTheme="minorHAnsi" w:hAnsiTheme="minorHAnsi" w:cstheme="minorHAnsi"/>
                <w:noProof/>
                <w:lang w:val="en-GB" w:eastAsia="en-GB"/>
              </w:rPr>
              <w:drawing>
                <wp:inline distT="0" distB="0" distL="0" distR="0" wp14:anchorId="5AF09F8E" wp14:editId="5C25FD3A">
                  <wp:extent cx="2857500" cy="1381125"/>
                  <wp:effectExtent l="0" t="0" r="0" b="0"/>
                  <wp:docPr id="1787532589" name="Grafik 178753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87532589"/>
                          <pic:cNvPicPr/>
                        </pic:nvPicPr>
                        <pic:blipFill>
                          <a:blip r:embed="rId13">
                            <a:extLst>
                              <a:ext uri="{28A0092B-C50C-407E-A947-70E740481C1C}">
                                <a14:useLocalDpi xmlns:a14="http://schemas.microsoft.com/office/drawing/2010/main" val="0"/>
                              </a:ext>
                            </a:extLst>
                          </a:blip>
                          <a:stretch>
                            <a:fillRect/>
                          </a:stretch>
                        </pic:blipFill>
                        <pic:spPr>
                          <a:xfrm>
                            <a:off x="0" y="0"/>
                            <a:ext cx="2857500" cy="1381125"/>
                          </a:xfrm>
                          <a:prstGeom prst="rect">
                            <a:avLst/>
                          </a:prstGeom>
                        </pic:spPr>
                      </pic:pic>
                    </a:graphicData>
                  </a:graphic>
                </wp:inline>
              </w:drawing>
            </w:r>
          </w:p>
          <w:p w14:paraId="5EB6D3B2" w14:textId="77777777" w:rsidR="009121B6" w:rsidRPr="009121B6" w:rsidRDefault="009121B6" w:rsidP="009121B6">
            <w:pPr>
              <w:rPr>
                <w:rFonts w:asciiTheme="minorHAnsi" w:hAnsiTheme="minorHAnsi" w:cstheme="minorHAnsi"/>
                <w:b/>
                <w:bCs/>
                <w:sz w:val="22"/>
                <w:highlight w:val="yellow"/>
                <w:lang w:val="fr-FR"/>
              </w:rPr>
            </w:pPr>
            <w:proofErr w:type="gramStart"/>
            <w:r w:rsidRPr="009121B6">
              <w:rPr>
                <w:rFonts w:asciiTheme="minorHAnsi" w:hAnsiTheme="minorHAnsi" w:cstheme="minorHAnsi"/>
                <w:sz w:val="22"/>
                <w:lang w:val="fr-FR"/>
              </w:rPr>
              <w:t>Source:</w:t>
            </w:r>
            <w:proofErr w:type="gramEnd"/>
            <w:r w:rsidRPr="009121B6">
              <w:rPr>
                <w:rFonts w:asciiTheme="minorHAnsi" w:hAnsiTheme="minorHAnsi" w:cstheme="minorHAnsi"/>
                <w:sz w:val="22"/>
                <w:lang w:val="fr-FR"/>
              </w:rPr>
              <w:t xml:space="preserve"> </w:t>
            </w:r>
            <w:hyperlink r:id="rId14">
              <w:r w:rsidRPr="009121B6">
                <w:rPr>
                  <w:rStyle w:val="Hyperlink"/>
                  <w:rFonts w:asciiTheme="minorHAnsi" w:hAnsiTheme="minorHAnsi" w:cstheme="minorHAnsi"/>
                  <w:b/>
                  <w:bCs/>
                  <w:sz w:val="22"/>
                  <w:lang w:val="fr-FR"/>
                </w:rPr>
                <w:t>https://kartoweb.itc.nl/geometrics/Map%20projections/mappro.html</w:t>
              </w:r>
            </w:hyperlink>
          </w:p>
          <w:p w14:paraId="26E4446F" w14:textId="77777777" w:rsidR="009121B6" w:rsidRPr="009121B6" w:rsidRDefault="009121B6" w:rsidP="009121B6">
            <w:pPr>
              <w:rPr>
                <w:rFonts w:asciiTheme="minorHAnsi" w:hAnsiTheme="minorHAnsi" w:cstheme="minorHAnsi"/>
                <w:b/>
                <w:bCs/>
                <w:sz w:val="22"/>
                <w:lang w:val="fr-FR"/>
              </w:rPr>
            </w:pPr>
          </w:p>
          <w:p w14:paraId="1E2217F7"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Going from a GCS to a PCS requires mathematical transformations:</w:t>
            </w:r>
          </w:p>
          <w:p w14:paraId="1CFE16B4" w14:textId="77777777" w:rsidR="009121B6" w:rsidRPr="009121B6" w:rsidRDefault="009121B6" w:rsidP="009121B6">
            <w:pPr>
              <w:rPr>
                <w:rFonts w:asciiTheme="minorHAnsi" w:hAnsiTheme="minorHAnsi" w:cstheme="minorHAnsi"/>
                <w:sz w:val="22"/>
                <w:lang w:val="en-GB"/>
              </w:rPr>
            </w:pPr>
          </w:p>
          <w:p w14:paraId="5AB9C52A"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noProof/>
                <w:lang w:val="en-GB" w:eastAsia="en-GB"/>
              </w:rPr>
              <w:drawing>
                <wp:inline distT="0" distB="0" distL="0" distR="0" wp14:anchorId="38707077" wp14:editId="4C974944">
                  <wp:extent cx="3009900" cy="1952625"/>
                  <wp:effectExtent l="0" t="0" r="0" b="0"/>
                  <wp:docPr id="1999686885" name="Grafik 199968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99686885"/>
                          <pic:cNvPicPr/>
                        </pic:nvPicPr>
                        <pic:blipFill>
                          <a:blip r:embed="rId15">
                            <a:extLst>
                              <a:ext uri="{28A0092B-C50C-407E-A947-70E740481C1C}">
                                <a14:useLocalDpi xmlns:a14="http://schemas.microsoft.com/office/drawing/2010/main" val="0"/>
                              </a:ext>
                            </a:extLst>
                          </a:blip>
                          <a:stretch>
                            <a:fillRect/>
                          </a:stretch>
                        </pic:blipFill>
                        <pic:spPr>
                          <a:xfrm>
                            <a:off x="0" y="0"/>
                            <a:ext cx="3009900" cy="1952625"/>
                          </a:xfrm>
                          <a:prstGeom prst="rect">
                            <a:avLst/>
                          </a:prstGeom>
                        </pic:spPr>
                      </pic:pic>
                    </a:graphicData>
                  </a:graphic>
                </wp:inline>
              </w:drawing>
            </w:r>
            <w:r w:rsidRPr="009121B6">
              <w:rPr>
                <w:rFonts w:asciiTheme="minorHAnsi" w:hAnsiTheme="minorHAnsi" w:cstheme="minorHAnsi"/>
                <w:sz w:val="22"/>
                <w:lang w:val="en-GB"/>
              </w:rPr>
              <w:t xml:space="preserve"> </w:t>
            </w:r>
          </w:p>
          <w:p w14:paraId="23CDCAEE" w14:textId="504A8814"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Source: www.mathworks.com </w:t>
            </w:r>
          </w:p>
          <w:p w14:paraId="28EECACE" w14:textId="77777777" w:rsidR="009121B6" w:rsidRPr="009121B6" w:rsidRDefault="009121B6" w:rsidP="009121B6">
            <w:pPr>
              <w:rPr>
                <w:rFonts w:asciiTheme="minorHAnsi" w:hAnsiTheme="minorHAnsi" w:cstheme="minorHAnsi"/>
                <w:sz w:val="22"/>
                <w:lang w:val="en-GB"/>
              </w:rPr>
            </w:pPr>
          </w:p>
          <w:p w14:paraId="6BE6F91B"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The myriad of projection types can be aggregated into three groups: </w:t>
            </w:r>
            <w:r w:rsidRPr="009121B6">
              <w:rPr>
                <w:rFonts w:asciiTheme="minorHAnsi" w:hAnsiTheme="minorHAnsi" w:cstheme="minorHAnsi"/>
                <w:b/>
                <w:sz w:val="22"/>
                <w:lang w:val="en-GB"/>
              </w:rPr>
              <w:t xml:space="preserve">planar, </w:t>
            </w:r>
            <w:proofErr w:type="gramStart"/>
            <w:r w:rsidRPr="009121B6">
              <w:rPr>
                <w:rFonts w:asciiTheme="minorHAnsi" w:hAnsiTheme="minorHAnsi" w:cstheme="minorHAnsi"/>
                <w:b/>
                <w:sz w:val="22"/>
                <w:lang w:val="en-GB"/>
              </w:rPr>
              <w:t>cylindrical</w:t>
            </w:r>
            <w:proofErr w:type="gramEnd"/>
            <w:r w:rsidRPr="009121B6">
              <w:rPr>
                <w:rFonts w:asciiTheme="minorHAnsi" w:hAnsiTheme="minorHAnsi" w:cstheme="minorHAnsi"/>
                <w:b/>
                <w:sz w:val="22"/>
                <w:lang w:val="en-GB"/>
              </w:rPr>
              <w:t xml:space="preserve"> and conical.</w:t>
            </w:r>
          </w:p>
          <w:p w14:paraId="16EF6A76" w14:textId="77777777" w:rsidR="009121B6" w:rsidRPr="009121B6" w:rsidRDefault="009121B6" w:rsidP="009121B6">
            <w:pPr>
              <w:rPr>
                <w:rFonts w:asciiTheme="minorHAnsi" w:hAnsiTheme="minorHAnsi" w:cstheme="minorHAnsi"/>
                <w:sz w:val="22"/>
                <w:lang w:val="en-GB"/>
              </w:rPr>
            </w:pPr>
          </w:p>
          <w:p w14:paraId="79D3E8D6"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noProof/>
                <w:lang w:val="en-GB" w:eastAsia="en-GB"/>
              </w:rPr>
              <w:lastRenderedPageBreak/>
              <w:drawing>
                <wp:inline distT="0" distB="0" distL="0" distR="0" wp14:anchorId="62E28CD8" wp14:editId="28421DD3">
                  <wp:extent cx="4505325" cy="3134955"/>
                  <wp:effectExtent l="0" t="0" r="0" b="0"/>
                  <wp:docPr id="1609054131" name="Grafik 160905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09054131"/>
                          <pic:cNvPicPr/>
                        </pic:nvPicPr>
                        <pic:blipFill>
                          <a:blip r:embed="rId16">
                            <a:extLst>
                              <a:ext uri="{28A0092B-C50C-407E-A947-70E740481C1C}">
                                <a14:useLocalDpi xmlns:a14="http://schemas.microsoft.com/office/drawing/2010/main" val="0"/>
                              </a:ext>
                            </a:extLst>
                          </a:blip>
                          <a:stretch>
                            <a:fillRect/>
                          </a:stretch>
                        </pic:blipFill>
                        <pic:spPr>
                          <a:xfrm>
                            <a:off x="0" y="0"/>
                            <a:ext cx="4505325" cy="3134955"/>
                          </a:xfrm>
                          <a:prstGeom prst="rect">
                            <a:avLst/>
                          </a:prstGeom>
                        </pic:spPr>
                      </pic:pic>
                    </a:graphicData>
                  </a:graphic>
                </wp:inline>
              </w:drawing>
            </w:r>
          </w:p>
          <w:p w14:paraId="51984DE1" w14:textId="77777777" w:rsidR="009121B6" w:rsidRPr="009121B6" w:rsidRDefault="009121B6" w:rsidP="009121B6">
            <w:pPr>
              <w:rPr>
                <w:rFonts w:asciiTheme="minorHAnsi" w:hAnsiTheme="minorHAnsi" w:cstheme="minorHAnsi"/>
                <w:b/>
                <w:bCs/>
                <w:sz w:val="22"/>
                <w:lang w:val="fr-FR"/>
              </w:rPr>
            </w:pPr>
            <w:proofErr w:type="gramStart"/>
            <w:r w:rsidRPr="009121B6">
              <w:rPr>
                <w:rFonts w:asciiTheme="minorHAnsi" w:hAnsiTheme="minorHAnsi" w:cstheme="minorHAnsi"/>
                <w:sz w:val="22"/>
                <w:lang w:val="fr-FR"/>
              </w:rPr>
              <w:t>Source</w:t>
            </w:r>
            <w:r w:rsidRPr="009121B6">
              <w:rPr>
                <w:rFonts w:asciiTheme="minorHAnsi" w:hAnsiTheme="minorHAnsi" w:cstheme="minorHAnsi"/>
                <w:b/>
                <w:bCs/>
                <w:sz w:val="22"/>
                <w:lang w:val="fr-FR"/>
              </w:rPr>
              <w:t>:</w:t>
            </w:r>
            <w:proofErr w:type="gramEnd"/>
            <w:r w:rsidRPr="009121B6">
              <w:rPr>
                <w:rFonts w:asciiTheme="minorHAnsi" w:hAnsiTheme="minorHAnsi" w:cstheme="minorHAnsi"/>
                <w:b/>
                <w:bCs/>
                <w:sz w:val="22"/>
                <w:lang w:val="fr-FR"/>
              </w:rPr>
              <w:t xml:space="preserve"> </w:t>
            </w:r>
            <w:hyperlink r:id="rId17">
              <w:r w:rsidRPr="009121B6">
                <w:rPr>
                  <w:rStyle w:val="Hyperlink"/>
                  <w:rFonts w:asciiTheme="minorHAnsi" w:hAnsiTheme="minorHAnsi" w:cstheme="minorHAnsi"/>
                  <w:b/>
                  <w:bCs/>
                  <w:sz w:val="22"/>
                  <w:lang w:val="fr-FR"/>
                </w:rPr>
                <w:t>https://kartoweb.itc.nl/geometrics/Map%20projections/mappro.html</w:t>
              </w:r>
            </w:hyperlink>
            <w:r w:rsidRPr="009121B6">
              <w:rPr>
                <w:rFonts w:asciiTheme="minorHAnsi" w:hAnsiTheme="minorHAnsi" w:cstheme="minorHAnsi"/>
                <w:b/>
                <w:bCs/>
                <w:sz w:val="22"/>
                <w:lang w:val="fr-FR"/>
              </w:rPr>
              <w:t xml:space="preserve"> </w:t>
            </w:r>
          </w:p>
          <w:p w14:paraId="2FA13E17" w14:textId="49A8029F" w:rsidR="009121B6" w:rsidRPr="009121B6" w:rsidRDefault="009121B6" w:rsidP="009121B6">
            <w:pPr>
              <w:spacing w:after="160" w:line="259" w:lineRule="auto"/>
              <w:rPr>
                <w:rFonts w:asciiTheme="minorHAnsi" w:hAnsiTheme="minorHAnsi" w:cstheme="minorHAnsi"/>
                <w:i/>
                <w:sz w:val="22"/>
                <w:lang w:val="fr-FR"/>
              </w:rPr>
            </w:pPr>
          </w:p>
        </w:tc>
      </w:tr>
      <w:tr w:rsidR="009121B6" w:rsidRPr="009121B6" w14:paraId="56D260D8" w14:textId="77777777" w:rsidTr="009121B6">
        <w:tc>
          <w:tcPr>
            <w:tcW w:w="9146" w:type="dxa"/>
          </w:tcPr>
          <w:p w14:paraId="534E22E5"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lastRenderedPageBreak/>
              <w:t>No place for a flat-Earther’s here!</w:t>
            </w:r>
          </w:p>
          <w:p w14:paraId="779D840E"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We know that understanding of how we get from a ball to a plane map is hard. Here is a short video to better understand how different projections works.</w:t>
            </w:r>
          </w:p>
          <w:p w14:paraId="70DFF742" w14:textId="77777777" w:rsidR="009121B6" w:rsidRPr="009121B6" w:rsidRDefault="009121B6" w:rsidP="009121B6">
            <w:pPr>
              <w:rPr>
                <w:rFonts w:asciiTheme="minorHAnsi" w:hAnsiTheme="minorHAnsi" w:cstheme="minorHAnsi"/>
                <w:sz w:val="22"/>
                <w:lang w:val="en-GB"/>
              </w:rPr>
            </w:pPr>
          </w:p>
          <w:p w14:paraId="5B1D87A6" w14:textId="77777777" w:rsidR="009121B6" w:rsidRPr="009121B6" w:rsidRDefault="009121B6" w:rsidP="009121B6">
            <w:pPr>
              <w:rPr>
                <w:rFonts w:asciiTheme="minorHAnsi" w:hAnsiTheme="minorHAnsi" w:cstheme="minorHAnsi"/>
                <w:sz w:val="22"/>
                <w:lang w:val="en-GB"/>
              </w:rPr>
            </w:pPr>
            <w:r w:rsidRPr="009121B6">
              <w:rPr>
                <w:rFonts w:asciiTheme="minorHAnsi" w:hAnsiTheme="minorHAnsi" w:cstheme="minorHAnsi"/>
                <w:sz w:val="22"/>
                <w:lang w:val="en-GB"/>
              </w:rPr>
              <w:t xml:space="preserve">Why all world maps are wrong - </w:t>
            </w:r>
            <w:proofErr w:type="gramStart"/>
            <w:r w:rsidRPr="009121B6">
              <w:rPr>
                <w:rFonts w:asciiTheme="minorHAnsi" w:hAnsiTheme="minorHAnsi" w:cstheme="minorHAnsi"/>
                <w:sz w:val="22"/>
                <w:lang w:val="en-GB"/>
              </w:rPr>
              <w:t>YouTube</w:t>
            </w:r>
            <w:proofErr w:type="gramEnd"/>
          </w:p>
          <w:p w14:paraId="4AE1E31B" w14:textId="13341845" w:rsidR="009121B6" w:rsidRPr="009121B6" w:rsidRDefault="00000000" w:rsidP="009121B6">
            <w:pPr>
              <w:rPr>
                <w:rFonts w:asciiTheme="minorHAnsi" w:hAnsiTheme="minorHAnsi" w:cstheme="minorHAnsi"/>
                <w:sz w:val="22"/>
                <w:lang w:val="en-GB"/>
              </w:rPr>
            </w:pPr>
            <w:hyperlink r:id="rId18" w:history="1">
              <w:r w:rsidR="009121B6" w:rsidRPr="009121B6">
                <w:rPr>
                  <w:rStyle w:val="Hyperlink"/>
                  <w:rFonts w:asciiTheme="minorHAnsi" w:hAnsiTheme="minorHAnsi" w:cstheme="minorHAnsi"/>
                  <w:sz w:val="22"/>
                  <w:lang w:val="en-GB"/>
                </w:rPr>
                <w:t>https://www.youtube.com/watch?v=kIID5FDi2JQ</w:t>
              </w:r>
            </w:hyperlink>
            <w:r w:rsidR="009121B6" w:rsidRPr="009121B6">
              <w:rPr>
                <w:rFonts w:asciiTheme="minorHAnsi" w:hAnsiTheme="minorHAnsi" w:cstheme="minorHAnsi"/>
                <w:sz w:val="22"/>
                <w:lang w:val="en-GB"/>
              </w:rPr>
              <w:t xml:space="preserve"> </w:t>
            </w:r>
          </w:p>
        </w:tc>
      </w:tr>
    </w:tbl>
    <w:p w14:paraId="6D1C6614" w14:textId="77777777" w:rsidR="009121B6" w:rsidRDefault="009121B6" w:rsidP="00670CEB">
      <w:pPr>
        <w:spacing w:after="0"/>
        <w:jc w:val="both"/>
        <w:textAlignment w:val="baseline"/>
        <w:rPr>
          <w:rFonts w:eastAsia="Calibri" w:cs="Arial"/>
          <w:b/>
          <w:bCs/>
          <w:color w:val="000000"/>
          <w:sz w:val="32"/>
          <w:szCs w:val="32"/>
          <w:shd w:val="clear" w:color="auto" w:fill="FFFFFF"/>
          <w:lang w:val="en-AU" w:eastAsia="en-US"/>
        </w:rPr>
      </w:pPr>
    </w:p>
    <w:p w14:paraId="2478FDF0" w14:textId="479653DF"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24AA1683" w14:textId="77777777" w:rsidR="00670CEB" w:rsidRPr="0074695E" w:rsidRDefault="00670CEB" w:rsidP="00670CEB">
      <w:pPr>
        <w:spacing w:after="160" w:line="259" w:lineRule="auto"/>
        <w:rPr>
          <w:rFonts w:cs="Arial"/>
          <w:szCs w:val="22"/>
          <w:lang w:val="en-AU" w:eastAsia="en-ZA"/>
        </w:rPr>
      </w:pPr>
      <w:r>
        <w:rPr>
          <w:rFonts w:cs="Arial"/>
          <w:szCs w:val="22"/>
          <w:lang w:val="en-AU" w:eastAsia="en-ZA"/>
        </w:rPr>
        <w:t xml:space="preserve">Instructions: </w:t>
      </w:r>
      <w:r w:rsidRPr="0074695E">
        <w:rPr>
          <w:rFonts w:cs="Arial"/>
          <w:szCs w:val="22"/>
          <w:lang w:val="en-AU" w:eastAsia="en-ZA"/>
        </w:rPr>
        <w:t xml:space="preserve">Answer the following five questions to check if you have understood everything so far: </w:t>
      </w:r>
    </w:p>
    <w:p w14:paraId="349DC780" w14:textId="07B996CA" w:rsidR="009121B6" w:rsidRPr="009121B6" w:rsidRDefault="009121B6" w:rsidP="009121B6">
      <w:pPr>
        <w:numPr>
          <w:ilvl w:val="0"/>
          <w:numId w:val="41"/>
        </w:numPr>
        <w:rPr>
          <w:rFonts w:cs="Arial"/>
          <w:szCs w:val="22"/>
          <w:lang w:val="en-GB" w:eastAsia="en-ZA"/>
        </w:rPr>
      </w:pPr>
      <w:r w:rsidRPr="009121B6">
        <w:rPr>
          <w:rFonts w:cs="Arial"/>
          <w:szCs w:val="22"/>
          <w:lang w:val="en-GB" w:eastAsia="en-ZA"/>
        </w:rPr>
        <w:t xml:space="preserve">What does it mean if you are located </w:t>
      </w:r>
      <w:r w:rsidR="00263625">
        <w:rPr>
          <w:rFonts w:cs="Arial"/>
          <w:szCs w:val="22"/>
          <w:lang w:val="en-GB" w:eastAsia="en-ZA"/>
        </w:rPr>
        <w:t xml:space="preserve">at </w:t>
      </w:r>
      <w:r w:rsidR="00263625" w:rsidRPr="009121B6">
        <w:rPr>
          <w:rFonts w:cs="Arial"/>
          <w:szCs w:val="22"/>
          <w:lang w:val="en-GB" w:eastAsia="en-ZA"/>
        </w:rPr>
        <w:t>0°</w:t>
      </w:r>
      <w:r w:rsidRPr="009121B6">
        <w:rPr>
          <w:rFonts w:cs="Arial"/>
          <w:szCs w:val="22"/>
          <w:lang w:val="en-GB" w:eastAsia="en-ZA"/>
        </w:rPr>
        <w:t xml:space="preserve"> longitude?</w:t>
      </w:r>
    </w:p>
    <w:p w14:paraId="23FB3F2F" w14:textId="216F5F19" w:rsidR="009121B6" w:rsidRPr="009121B6" w:rsidRDefault="009121B6" w:rsidP="009121B6">
      <w:pPr>
        <w:numPr>
          <w:ilvl w:val="0"/>
          <w:numId w:val="46"/>
        </w:numPr>
        <w:rPr>
          <w:rFonts w:cs="Arial"/>
          <w:szCs w:val="22"/>
          <w:lang w:val="en-GB" w:eastAsia="en-ZA"/>
        </w:rPr>
      </w:pPr>
      <w:r w:rsidRPr="009121B6">
        <w:rPr>
          <w:rFonts w:cs="Arial"/>
          <w:szCs w:val="22"/>
          <w:lang w:val="en-GB" w:eastAsia="en-ZA"/>
        </w:rPr>
        <w:t xml:space="preserve">I am </w:t>
      </w:r>
      <w:r w:rsidR="00263625">
        <w:rPr>
          <w:rFonts w:cs="Arial"/>
          <w:szCs w:val="22"/>
          <w:lang w:val="en-GB" w:eastAsia="en-ZA"/>
        </w:rPr>
        <w:t>at</w:t>
      </w:r>
      <w:r w:rsidRPr="009121B6">
        <w:rPr>
          <w:rFonts w:cs="Arial"/>
          <w:szCs w:val="22"/>
          <w:lang w:val="en-GB" w:eastAsia="en-ZA"/>
        </w:rPr>
        <w:t xml:space="preserve"> the Equator</w:t>
      </w:r>
      <w:r w:rsidR="00263625">
        <w:rPr>
          <w:rFonts w:cs="Arial"/>
          <w:szCs w:val="22"/>
          <w:lang w:val="en-GB" w:eastAsia="en-ZA"/>
        </w:rPr>
        <w:t>.</w:t>
      </w:r>
    </w:p>
    <w:p w14:paraId="78B3C510" w14:textId="1B5ECAF8" w:rsidR="009121B6" w:rsidRPr="009121B6" w:rsidRDefault="009121B6" w:rsidP="009121B6">
      <w:pPr>
        <w:numPr>
          <w:ilvl w:val="0"/>
          <w:numId w:val="46"/>
        </w:numPr>
        <w:rPr>
          <w:rFonts w:cs="Arial"/>
          <w:b/>
          <w:szCs w:val="22"/>
          <w:lang w:val="en-GB" w:eastAsia="en-ZA"/>
        </w:rPr>
      </w:pPr>
      <w:r w:rsidRPr="009121B6">
        <w:rPr>
          <w:rFonts w:cs="Arial"/>
          <w:b/>
          <w:szCs w:val="22"/>
          <w:lang w:val="en-GB" w:eastAsia="en-ZA"/>
        </w:rPr>
        <w:t xml:space="preserve">I am located </w:t>
      </w:r>
      <w:r w:rsidR="00263625">
        <w:rPr>
          <w:rFonts w:cs="Arial"/>
          <w:b/>
          <w:szCs w:val="22"/>
          <w:lang w:val="en-GB" w:eastAsia="en-ZA"/>
        </w:rPr>
        <w:t xml:space="preserve">on the </w:t>
      </w:r>
      <w:r w:rsidRPr="009121B6">
        <w:rPr>
          <w:rFonts w:cs="Arial"/>
          <w:b/>
          <w:szCs w:val="22"/>
          <w:lang w:val="en-GB" w:eastAsia="en-ZA"/>
        </w:rPr>
        <w:t>Greenwich line or prime meridian</w:t>
      </w:r>
      <w:r w:rsidR="00263625">
        <w:rPr>
          <w:rFonts w:cs="Arial"/>
          <w:b/>
          <w:szCs w:val="22"/>
          <w:lang w:val="en-GB" w:eastAsia="en-ZA"/>
        </w:rPr>
        <w:t>.</w:t>
      </w:r>
    </w:p>
    <w:p w14:paraId="239BF299" w14:textId="7E9453C6" w:rsidR="009121B6" w:rsidRPr="009121B6" w:rsidRDefault="009121B6" w:rsidP="009121B6">
      <w:pPr>
        <w:numPr>
          <w:ilvl w:val="0"/>
          <w:numId w:val="46"/>
        </w:numPr>
        <w:rPr>
          <w:rFonts w:cs="Arial"/>
          <w:szCs w:val="22"/>
          <w:lang w:val="en-GB" w:eastAsia="en-ZA"/>
        </w:rPr>
      </w:pPr>
      <w:r w:rsidRPr="009121B6">
        <w:rPr>
          <w:rFonts w:cs="Arial"/>
          <w:szCs w:val="22"/>
          <w:lang w:val="en-GB" w:eastAsia="en-ZA"/>
        </w:rPr>
        <w:t xml:space="preserve">I am located </w:t>
      </w:r>
      <w:r w:rsidR="00263625" w:rsidRPr="009121B6">
        <w:rPr>
          <w:rFonts w:cs="Arial"/>
          <w:szCs w:val="22"/>
          <w:lang w:val="en-GB" w:eastAsia="en-ZA"/>
        </w:rPr>
        <w:t>nowhere.</w:t>
      </w:r>
    </w:p>
    <w:p w14:paraId="30B68DC2" w14:textId="5F5EBCC1" w:rsidR="009121B6" w:rsidRPr="009121B6" w:rsidRDefault="009121B6" w:rsidP="009121B6">
      <w:pPr>
        <w:numPr>
          <w:ilvl w:val="0"/>
          <w:numId w:val="46"/>
        </w:numPr>
        <w:rPr>
          <w:rFonts w:cs="Arial"/>
          <w:szCs w:val="22"/>
          <w:lang w:val="en-GB" w:eastAsia="en-ZA"/>
        </w:rPr>
      </w:pPr>
      <w:r w:rsidRPr="009121B6">
        <w:rPr>
          <w:rFonts w:cs="Arial"/>
          <w:szCs w:val="22"/>
          <w:lang w:val="en-GB" w:eastAsia="en-ZA"/>
        </w:rPr>
        <w:t xml:space="preserve">I am located </w:t>
      </w:r>
      <w:r w:rsidR="00263625">
        <w:rPr>
          <w:rFonts w:cs="Arial"/>
          <w:szCs w:val="22"/>
          <w:lang w:val="en-GB" w:eastAsia="en-ZA"/>
        </w:rPr>
        <w:t>at</w:t>
      </w:r>
      <w:r w:rsidRPr="009121B6">
        <w:rPr>
          <w:rFonts w:cs="Arial"/>
          <w:szCs w:val="22"/>
          <w:lang w:val="en-GB" w:eastAsia="en-ZA"/>
        </w:rPr>
        <w:t xml:space="preserve"> the </w:t>
      </w:r>
      <w:r w:rsidR="00263625">
        <w:rPr>
          <w:rFonts w:cs="Arial"/>
          <w:szCs w:val="22"/>
          <w:lang w:val="en-GB" w:eastAsia="en-ZA"/>
        </w:rPr>
        <w:t>A</w:t>
      </w:r>
      <w:r w:rsidRPr="009121B6">
        <w:rPr>
          <w:rFonts w:cs="Arial"/>
          <w:szCs w:val="22"/>
          <w:lang w:val="en-GB" w:eastAsia="en-ZA"/>
        </w:rPr>
        <w:t>rtic circle</w:t>
      </w:r>
      <w:r w:rsidR="00263625">
        <w:rPr>
          <w:rFonts w:cs="Arial"/>
          <w:szCs w:val="22"/>
          <w:lang w:val="en-GB" w:eastAsia="en-ZA"/>
        </w:rPr>
        <w:t>.</w:t>
      </w:r>
    </w:p>
    <w:p w14:paraId="66690B77" w14:textId="77777777" w:rsidR="009121B6" w:rsidRPr="009121B6" w:rsidRDefault="009121B6" w:rsidP="009121B6">
      <w:pPr>
        <w:rPr>
          <w:rFonts w:cs="Arial"/>
          <w:szCs w:val="22"/>
          <w:lang w:val="en-GB" w:eastAsia="en-ZA"/>
        </w:rPr>
      </w:pPr>
      <w:r w:rsidRPr="009121B6">
        <w:rPr>
          <w:rFonts w:cs="Arial"/>
          <w:szCs w:val="22"/>
          <w:lang w:val="en-GB" w:eastAsia="en-ZA"/>
        </w:rPr>
        <w:lastRenderedPageBreak/>
        <w:t xml:space="preserve"> </w:t>
      </w:r>
    </w:p>
    <w:p w14:paraId="66E9B2B7" w14:textId="406A86AD" w:rsidR="009121B6" w:rsidRPr="009121B6" w:rsidRDefault="009121B6" w:rsidP="009121B6">
      <w:pPr>
        <w:numPr>
          <w:ilvl w:val="0"/>
          <w:numId w:val="41"/>
        </w:numPr>
        <w:rPr>
          <w:rFonts w:cs="Arial"/>
          <w:szCs w:val="22"/>
          <w:lang w:val="sl" w:eastAsia="en-ZA"/>
        </w:rPr>
      </w:pPr>
      <w:r w:rsidRPr="009121B6">
        <w:rPr>
          <w:rFonts w:cs="Arial"/>
          <w:szCs w:val="22"/>
          <w:lang w:val="sl" w:eastAsia="en-ZA"/>
        </w:rPr>
        <w:t xml:space="preserve">How is </w:t>
      </w:r>
      <w:r w:rsidR="00263625">
        <w:rPr>
          <w:rFonts w:cs="Arial"/>
          <w:szCs w:val="22"/>
          <w:lang w:val="sl" w:eastAsia="en-ZA"/>
        </w:rPr>
        <w:t xml:space="preserve">a </w:t>
      </w:r>
      <w:r w:rsidRPr="009121B6">
        <w:rPr>
          <w:rFonts w:cs="Arial"/>
          <w:szCs w:val="22"/>
          <w:lang w:val="sl" w:eastAsia="en-ZA"/>
        </w:rPr>
        <w:t xml:space="preserve">geographic coordinate system </w:t>
      </w:r>
      <w:r w:rsidR="00263625">
        <w:rPr>
          <w:rFonts w:cs="Arial"/>
          <w:szCs w:val="22"/>
          <w:lang w:val="sl" w:eastAsia="en-ZA"/>
        </w:rPr>
        <w:t xml:space="preserve">defined </w:t>
      </w:r>
      <w:r w:rsidRPr="009121B6">
        <w:rPr>
          <w:rFonts w:cs="Arial"/>
          <w:szCs w:val="22"/>
          <w:lang w:val="sl" w:eastAsia="en-ZA"/>
        </w:rPr>
        <w:t>in a GIS?</w:t>
      </w:r>
    </w:p>
    <w:p w14:paraId="2E79F232" w14:textId="77777777" w:rsidR="009121B6" w:rsidRPr="009121B6" w:rsidRDefault="009121B6" w:rsidP="009121B6">
      <w:pPr>
        <w:numPr>
          <w:ilvl w:val="0"/>
          <w:numId w:val="45"/>
        </w:numPr>
        <w:rPr>
          <w:rFonts w:cs="Arial"/>
          <w:szCs w:val="22"/>
          <w:lang w:val="sl" w:eastAsia="en-ZA"/>
        </w:rPr>
      </w:pPr>
      <w:r w:rsidRPr="009121B6">
        <w:rPr>
          <w:rFonts w:cs="Arial"/>
          <w:szCs w:val="22"/>
          <w:lang w:val="sl" w:eastAsia="en-ZA"/>
        </w:rPr>
        <w:t>With Latitude and Longitude</w:t>
      </w:r>
    </w:p>
    <w:p w14:paraId="174D283B" w14:textId="77777777" w:rsidR="009121B6" w:rsidRPr="009121B6" w:rsidRDefault="009121B6" w:rsidP="009121B6">
      <w:pPr>
        <w:numPr>
          <w:ilvl w:val="0"/>
          <w:numId w:val="45"/>
        </w:numPr>
        <w:rPr>
          <w:rFonts w:cs="Arial"/>
          <w:szCs w:val="22"/>
          <w:lang w:val="sl" w:eastAsia="en-ZA"/>
        </w:rPr>
      </w:pPr>
      <w:r w:rsidRPr="009121B6">
        <w:rPr>
          <w:rFonts w:cs="Arial"/>
          <w:szCs w:val="22"/>
          <w:lang w:val="sl" w:eastAsia="en-ZA"/>
        </w:rPr>
        <w:t>With Elipsoid and Geoid</w:t>
      </w:r>
    </w:p>
    <w:p w14:paraId="060D1E87" w14:textId="77777777" w:rsidR="009121B6" w:rsidRPr="009121B6" w:rsidRDefault="009121B6" w:rsidP="009121B6">
      <w:pPr>
        <w:numPr>
          <w:ilvl w:val="0"/>
          <w:numId w:val="45"/>
        </w:numPr>
        <w:rPr>
          <w:rFonts w:cs="Arial"/>
          <w:b/>
          <w:szCs w:val="22"/>
          <w:lang w:val="sl" w:eastAsia="en-ZA"/>
        </w:rPr>
      </w:pPr>
      <w:r w:rsidRPr="009121B6">
        <w:rPr>
          <w:rFonts w:cs="Arial"/>
          <w:b/>
          <w:szCs w:val="22"/>
          <w:lang w:val="sl" w:eastAsia="en-ZA"/>
        </w:rPr>
        <w:t>With Elipsoid, Geoid and Datum</w:t>
      </w:r>
    </w:p>
    <w:p w14:paraId="4058D245" w14:textId="77777777" w:rsidR="009121B6" w:rsidRPr="009121B6" w:rsidRDefault="009121B6" w:rsidP="009121B6">
      <w:pPr>
        <w:rPr>
          <w:rFonts w:cs="Arial"/>
          <w:szCs w:val="22"/>
          <w:lang w:val="sl" w:eastAsia="en-ZA"/>
        </w:rPr>
      </w:pPr>
      <w:r w:rsidRPr="009121B6">
        <w:rPr>
          <w:rFonts w:cs="Arial"/>
          <w:szCs w:val="22"/>
          <w:lang w:val="sl" w:eastAsia="en-ZA"/>
        </w:rPr>
        <w:t xml:space="preserve"> </w:t>
      </w:r>
    </w:p>
    <w:p w14:paraId="2A8787DF" w14:textId="72210EF8" w:rsidR="009121B6" w:rsidRPr="009121B6" w:rsidRDefault="00263625" w:rsidP="009121B6">
      <w:pPr>
        <w:numPr>
          <w:ilvl w:val="0"/>
          <w:numId w:val="41"/>
        </w:numPr>
        <w:rPr>
          <w:rFonts w:cs="Arial"/>
          <w:szCs w:val="22"/>
          <w:lang w:val="sl" w:eastAsia="en-ZA"/>
        </w:rPr>
      </w:pPr>
      <w:r>
        <w:rPr>
          <w:rFonts w:cs="Arial"/>
          <w:szCs w:val="22"/>
          <w:lang w:val="sl" w:eastAsia="en-ZA"/>
        </w:rPr>
        <w:t>Which shape r</w:t>
      </w:r>
      <w:r w:rsidR="009121B6" w:rsidRPr="009121B6">
        <w:rPr>
          <w:rFonts w:cs="Arial"/>
          <w:szCs w:val="22"/>
          <w:lang w:val="sl" w:eastAsia="en-ZA"/>
        </w:rPr>
        <w:t>epresent</w:t>
      </w:r>
      <w:r>
        <w:rPr>
          <w:rFonts w:cs="Arial"/>
          <w:szCs w:val="22"/>
          <w:lang w:val="sl" w:eastAsia="en-ZA"/>
        </w:rPr>
        <w:t xml:space="preserve">s </w:t>
      </w:r>
      <w:r w:rsidR="009121B6" w:rsidRPr="009121B6">
        <w:rPr>
          <w:rFonts w:cs="Arial"/>
          <w:szCs w:val="22"/>
          <w:lang w:val="sl" w:eastAsia="en-ZA"/>
        </w:rPr>
        <w:t>the earth’s true shape as a mathematical model is:</w:t>
      </w:r>
    </w:p>
    <w:p w14:paraId="2C743195" w14:textId="77777777" w:rsidR="009121B6" w:rsidRPr="009121B6" w:rsidRDefault="009121B6" w:rsidP="009121B6">
      <w:pPr>
        <w:numPr>
          <w:ilvl w:val="0"/>
          <w:numId w:val="44"/>
        </w:numPr>
        <w:rPr>
          <w:rFonts w:cs="Arial"/>
          <w:szCs w:val="22"/>
          <w:lang w:val="sl" w:eastAsia="en-ZA"/>
        </w:rPr>
      </w:pPr>
      <w:r w:rsidRPr="009121B6">
        <w:rPr>
          <w:rFonts w:cs="Arial"/>
          <w:szCs w:val="22"/>
          <w:lang w:val="sl" w:eastAsia="en-ZA"/>
        </w:rPr>
        <w:t>Spheroid</w:t>
      </w:r>
    </w:p>
    <w:p w14:paraId="009EE41E" w14:textId="77777777" w:rsidR="009121B6" w:rsidRPr="009121B6" w:rsidRDefault="009121B6" w:rsidP="009121B6">
      <w:pPr>
        <w:numPr>
          <w:ilvl w:val="0"/>
          <w:numId w:val="44"/>
        </w:numPr>
        <w:rPr>
          <w:rFonts w:cs="Arial"/>
          <w:b/>
          <w:szCs w:val="22"/>
          <w:lang w:val="sl" w:eastAsia="en-ZA"/>
        </w:rPr>
      </w:pPr>
      <w:r w:rsidRPr="009121B6">
        <w:rPr>
          <w:rFonts w:cs="Arial"/>
          <w:b/>
          <w:szCs w:val="22"/>
          <w:lang w:val="sl" w:eastAsia="en-ZA"/>
        </w:rPr>
        <w:t>Geoid</w:t>
      </w:r>
    </w:p>
    <w:p w14:paraId="6AA21535" w14:textId="77777777" w:rsidR="009121B6" w:rsidRPr="009121B6" w:rsidRDefault="009121B6" w:rsidP="009121B6">
      <w:pPr>
        <w:numPr>
          <w:ilvl w:val="0"/>
          <w:numId w:val="44"/>
        </w:numPr>
        <w:rPr>
          <w:rFonts w:cs="Arial"/>
          <w:szCs w:val="22"/>
          <w:lang w:val="sl" w:eastAsia="en-ZA"/>
        </w:rPr>
      </w:pPr>
      <w:r w:rsidRPr="009121B6">
        <w:rPr>
          <w:rFonts w:cs="Arial"/>
          <w:szCs w:val="22"/>
          <w:lang w:val="sl" w:eastAsia="en-ZA"/>
        </w:rPr>
        <w:t>Ellipsoid</w:t>
      </w:r>
    </w:p>
    <w:p w14:paraId="671488F0" w14:textId="77777777" w:rsidR="009121B6" w:rsidRPr="009121B6" w:rsidRDefault="009121B6" w:rsidP="009121B6">
      <w:pPr>
        <w:rPr>
          <w:rFonts w:cs="Arial"/>
          <w:szCs w:val="22"/>
          <w:lang w:val="sl" w:eastAsia="en-ZA"/>
        </w:rPr>
      </w:pPr>
      <w:r w:rsidRPr="009121B6">
        <w:rPr>
          <w:rFonts w:cs="Arial"/>
          <w:szCs w:val="22"/>
          <w:lang w:val="sl" w:eastAsia="en-ZA"/>
        </w:rPr>
        <w:t xml:space="preserve"> </w:t>
      </w:r>
    </w:p>
    <w:p w14:paraId="19D66011" w14:textId="77777777" w:rsidR="009121B6" w:rsidRPr="009121B6" w:rsidRDefault="009121B6" w:rsidP="009121B6">
      <w:pPr>
        <w:numPr>
          <w:ilvl w:val="0"/>
          <w:numId w:val="41"/>
        </w:numPr>
        <w:rPr>
          <w:rFonts w:cs="Arial"/>
          <w:szCs w:val="22"/>
          <w:lang w:val="sl" w:eastAsia="en-ZA"/>
        </w:rPr>
      </w:pPr>
      <w:r w:rsidRPr="009121B6">
        <w:rPr>
          <w:rFonts w:cs="Arial"/>
          <w:szCs w:val="22"/>
          <w:lang w:val="sl" w:eastAsia="en-ZA"/>
        </w:rPr>
        <w:t>Which projection is recommended for topographic mapping by the United Nations Cartography Committee?</w:t>
      </w:r>
    </w:p>
    <w:p w14:paraId="50302FD6" w14:textId="77777777" w:rsidR="009121B6" w:rsidRPr="009121B6" w:rsidRDefault="009121B6" w:rsidP="009121B6">
      <w:pPr>
        <w:numPr>
          <w:ilvl w:val="0"/>
          <w:numId w:val="43"/>
        </w:numPr>
        <w:rPr>
          <w:rFonts w:cs="Arial"/>
          <w:szCs w:val="22"/>
          <w:lang w:val="sl" w:eastAsia="en-ZA"/>
        </w:rPr>
      </w:pPr>
      <w:r w:rsidRPr="009121B6">
        <w:rPr>
          <w:rFonts w:cs="Arial"/>
          <w:szCs w:val="22"/>
          <w:lang w:val="sl" w:eastAsia="en-ZA"/>
        </w:rPr>
        <w:t>Transverse Mercator (TM) projection</w:t>
      </w:r>
    </w:p>
    <w:p w14:paraId="63A7FF67" w14:textId="77777777" w:rsidR="009121B6" w:rsidRPr="009121B6" w:rsidRDefault="009121B6" w:rsidP="009121B6">
      <w:pPr>
        <w:numPr>
          <w:ilvl w:val="0"/>
          <w:numId w:val="43"/>
        </w:numPr>
        <w:rPr>
          <w:rFonts w:cs="Arial"/>
          <w:b/>
          <w:szCs w:val="22"/>
          <w:lang w:val="sl" w:eastAsia="en-ZA"/>
        </w:rPr>
      </w:pPr>
      <w:r w:rsidRPr="009121B6">
        <w:rPr>
          <w:rFonts w:cs="Arial"/>
          <w:b/>
          <w:szCs w:val="22"/>
          <w:lang w:val="sl" w:eastAsia="en-ZA"/>
        </w:rPr>
        <w:t>Universal Tranverse Mercator (UTM) projection</w:t>
      </w:r>
    </w:p>
    <w:p w14:paraId="3EFE0A61" w14:textId="77777777" w:rsidR="009121B6" w:rsidRPr="009121B6" w:rsidRDefault="009121B6" w:rsidP="009121B6">
      <w:pPr>
        <w:numPr>
          <w:ilvl w:val="0"/>
          <w:numId w:val="43"/>
        </w:numPr>
        <w:rPr>
          <w:rFonts w:cs="Arial"/>
          <w:szCs w:val="22"/>
          <w:lang w:val="sl" w:eastAsia="en-ZA"/>
        </w:rPr>
      </w:pPr>
      <w:r w:rsidRPr="009121B6">
        <w:rPr>
          <w:rFonts w:cs="Arial"/>
          <w:szCs w:val="22"/>
          <w:lang w:val="sl" w:eastAsia="en-ZA"/>
        </w:rPr>
        <w:t>WGS84 projection</w:t>
      </w:r>
    </w:p>
    <w:p w14:paraId="32E0FDA9" w14:textId="77777777" w:rsidR="009121B6" w:rsidRPr="009121B6" w:rsidRDefault="009121B6" w:rsidP="009121B6">
      <w:pPr>
        <w:rPr>
          <w:rFonts w:cs="Arial"/>
          <w:szCs w:val="22"/>
          <w:lang w:val="sl" w:eastAsia="en-ZA"/>
        </w:rPr>
      </w:pPr>
    </w:p>
    <w:p w14:paraId="7C700EBD" w14:textId="77777777" w:rsidR="009121B6" w:rsidRPr="009121B6" w:rsidRDefault="009121B6" w:rsidP="009121B6">
      <w:pPr>
        <w:numPr>
          <w:ilvl w:val="0"/>
          <w:numId w:val="41"/>
        </w:numPr>
        <w:rPr>
          <w:rFonts w:cs="Arial"/>
          <w:szCs w:val="22"/>
          <w:lang w:val="sl" w:eastAsia="en-ZA"/>
        </w:rPr>
      </w:pPr>
      <w:r w:rsidRPr="009121B6">
        <w:rPr>
          <w:rFonts w:cs="Arial"/>
          <w:szCs w:val="22"/>
          <w:lang w:val="sl" w:eastAsia="en-ZA"/>
        </w:rPr>
        <w:t>The distortion properties of map are typically classified according to what is not distorted on the map. What is true for equidistant map projection?</w:t>
      </w:r>
    </w:p>
    <w:p w14:paraId="71F25A66" w14:textId="631F7DA2" w:rsidR="009121B6" w:rsidRPr="009121B6" w:rsidRDefault="009121B6" w:rsidP="009121B6">
      <w:pPr>
        <w:numPr>
          <w:ilvl w:val="0"/>
          <w:numId w:val="42"/>
        </w:numPr>
        <w:rPr>
          <w:rFonts w:cs="Arial"/>
          <w:b/>
          <w:szCs w:val="22"/>
          <w:lang w:val="sl" w:eastAsia="en-ZA"/>
        </w:rPr>
      </w:pPr>
      <w:r w:rsidRPr="009121B6">
        <w:rPr>
          <w:rFonts w:cs="Arial"/>
          <w:b/>
          <w:szCs w:val="22"/>
          <w:lang w:val="sl" w:eastAsia="en-ZA"/>
        </w:rPr>
        <w:t>the length of particular lines in the map are the same as the length of the original lines on the curved reference surface</w:t>
      </w:r>
      <w:r w:rsidR="00263625">
        <w:rPr>
          <w:rFonts w:cs="Arial"/>
          <w:b/>
          <w:szCs w:val="22"/>
          <w:lang w:val="sl" w:eastAsia="en-ZA"/>
        </w:rPr>
        <w:t>.</w:t>
      </w:r>
    </w:p>
    <w:p w14:paraId="7982F110" w14:textId="4A238B7D" w:rsidR="009121B6" w:rsidRPr="009121B6" w:rsidRDefault="009121B6" w:rsidP="009121B6">
      <w:pPr>
        <w:numPr>
          <w:ilvl w:val="0"/>
          <w:numId w:val="42"/>
        </w:numPr>
        <w:rPr>
          <w:rFonts w:cs="Arial"/>
          <w:szCs w:val="22"/>
          <w:lang w:val="sl" w:eastAsia="en-ZA"/>
        </w:rPr>
      </w:pPr>
      <w:r w:rsidRPr="009121B6">
        <w:rPr>
          <w:rFonts w:cs="Arial"/>
          <w:szCs w:val="22"/>
          <w:lang w:val="sl" w:eastAsia="en-ZA"/>
        </w:rPr>
        <w:t>the angles between lines in the map are indentical to the angles between the original lines on the curved reference surface</w:t>
      </w:r>
      <w:r w:rsidR="00263625">
        <w:rPr>
          <w:rFonts w:cs="Arial"/>
          <w:szCs w:val="22"/>
          <w:lang w:val="sl" w:eastAsia="en-ZA"/>
        </w:rPr>
        <w:t>.</w:t>
      </w:r>
    </w:p>
    <w:p w14:paraId="2F66F650" w14:textId="50AB19DE" w:rsidR="009121B6" w:rsidRPr="009121B6" w:rsidRDefault="009121B6" w:rsidP="009121B6">
      <w:pPr>
        <w:numPr>
          <w:ilvl w:val="0"/>
          <w:numId w:val="42"/>
        </w:numPr>
        <w:rPr>
          <w:rFonts w:cs="Arial"/>
          <w:szCs w:val="22"/>
          <w:lang w:val="sl" w:eastAsia="en-ZA"/>
        </w:rPr>
      </w:pPr>
      <w:r w:rsidRPr="009121B6">
        <w:rPr>
          <w:rFonts w:cs="Arial"/>
          <w:szCs w:val="22"/>
          <w:lang w:val="sl" w:eastAsia="en-ZA"/>
        </w:rPr>
        <w:t>the areas in the map are identical to the areas on the curved reference surface</w:t>
      </w:r>
      <w:r w:rsidR="00263625">
        <w:rPr>
          <w:rFonts w:cs="Arial"/>
          <w:szCs w:val="22"/>
          <w:lang w:val="sl" w:eastAsia="en-ZA"/>
        </w:rPr>
        <w:t>.</w:t>
      </w:r>
    </w:p>
    <w:p w14:paraId="529EE7EA" w14:textId="337D6142" w:rsidR="005C064D" w:rsidRPr="009121B6" w:rsidRDefault="005C064D" w:rsidP="0074695E">
      <w:pPr>
        <w:rPr>
          <w:rFonts w:cs="Arial"/>
          <w:i/>
          <w:iCs/>
          <w:sz w:val="20"/>
          <w:szCs w:val="20"/>
          <w:lang w:val="sl"/>
        </w:rPr>
      </w:pPr>
    </w:p>
    <w:sectPr w:rsidR="005C064D" w:rsidRPr="009121B6" w:rsidSect="00806746">
      <w:headerReference w:type="default" r:id="rId19"/>
      <w:footerReference w:type="even" r:id="rId20"/>
      <w:footerReference w:type="default" r:id="rId21"/>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3321" w14:textId="77777777" w:rsidR="00AE429E" w:rsidRDefault="00AE429E">
      <w:r>
        <w:separator/>
      </w:r>
    </w:p>
  </w:endnote>
  <w:endnote w:type="continuationSeparator" w:id="0">
    <w:p w14:paraId="7AD7E060" w14:textId="77777777" w:rsidR="00AE429E" w:rsidRDefault="00AE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52518F48" w:rsidR="00CD3FEA" w:rsidRDefault="001C7150">
    <w:pPr>
      <w:pStyle w:val="Footer"/>
    </w:pPr>
    <w:r>
      <w:fldChar w:fldCharType="begin"/>
    </w:r>
    <w:r w:rsidR="00CD3FEA">
      <w:instrText xml:space="preserve"> PAGE </w:instrText>
    </w:r>
    <w:r>
      <w:fldChar w:fldCharType="separate"/>
    </w:r>
    <w:r w:rsidR="009121B6">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BAE9" w14:textId="77777777" w:rsidR="00AE429E" w:rsidRDefault="00AE429E">
      <w:r>
        <w:separator/>
      </w:r>
    </w:p>
  </w:footnote>
  <w:footnote w:type="continuationSeparator" w:id="0">
    <w:p w14:paraId="7809E94D" w14:textId="77777777" w:rsidR="00AE429E" w:rsidRDefault="00AE4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4A8E" w14:textId="71EBFE9B" w:rsidR="00263625" w:rsidRPr="00D83D85" w:rsidRDefault="003823D1" w:rsidP="00263625">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57216" behindDoc="0" locked="0" layoutInCell="1" allowOverlap="1" wp14:anchorId="0593713B" wp14:editId="5BAE1125">
          <wp:simplePos x="0" y="0"/>
          <wp:positionH relativeFrom="column">
            <wp:posOffset>1933575</wp:posOffset>
          </wp:positionH>
          <wp:positionV relativeFrom="paragraph">
            <wp:posOffset>66675</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263625" w:rsidRPr="00D83D85">
      <w:rPr>
        <w:szCs w:val="20"/>
        <w:lang w:val="en-ZA"/>
      </w:rPr>
      <w:t>Training Manual: ML4EO</w:t>
    </w:r>
  </w:p>
  <w:p w14:paraId="2D8CDF9C" w14:textId="77777777" w:rsidR="00263625" w:rsidRDefault="00263625" w:rsidP="00263625">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w:t>
    </w:r>
    <w:r w:rsidRPr="00301ACF">
      <w:rPr>
        <w:szCs w:val="20"/>
        <w:lang w:val="en-ZA"/>
      </w:rPr>
      <w:t xml:space="preserve">1: </w:t>
    </w:r>
    <w:r>
      <w:rPr>
        <w:szCs w:val="20"/>
        <w:lang w:val="en-ZA"/>
      </w:rPr>
      <w:t>Introduction to GIS</w:t>
    </w:r>
  </w:p>
  <w:p w14:paraId="120FA49A" w14:textId="731195F4" w:rsidR="009121B6" w:rsidRDefault="009121B6" w:rsidP="00263625">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Mapping references</w:t>
    </w:r>
  </w:p>
  <w:p w14:paraId="4C6B8884" w14:textId="04B2A33C" w:rsidR="00D3569C" w:rsidRPr="00AB6485" w:rsidRDefault="00000000"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5593BF51">
        <v:shapetype id="_x0000_t202" coordsize="21600,21600" o:spt="202" path="m,l,21600r21600,l21600,xe">
          <v:stroke joinstyle="miter"/>
          <v:path gradientshapeok="t" o:connecttype="rect"/>
        </v:shapetype>
        <v:shape id="Text Box 2" o:spid="_x0000_s1027" type="#_x0000_t202" style="position:absolute;left:0;text-align:left;margin-left:462.2pt;margin-top:20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
            <w:txbxContent>
              <w:p w14:paraId="64BC88EB" w14:textId="77777777" w:rsidR="00263625" w:rsidRPr="00452C4F" w:rsidRDefault="00263625" w:rsidP="00263625">
                <w:pPr>
                  <w:jc w:val="center"/>
                  <w:rPr>
                    <w:b/>
                    <w:bCs/>
                    <w:sz w:val="18"/>
                    <w:szCs w:val="18"/>
                    <w:lang w:val="en-ZA"/>
                  </w:rPr>
                </w:pPr>
                <w:r>
                  <w:rPr>
                    <w:b/>
                    <w:bCs/>
                    <w:sz w:val="18"/>
                    <w:szCs w:val="18"/>
                    <w:lang w:val="en-ZA"/>
                  </w:rPr>
                  <w:t>Chapter 1:</w:t>
                </w:r>
              </w:p>
              <w:p w14:paraId="2FDD9310" w14:textId="77777777" w:rsidR="00263625" w:rsidRDefault="00263625" w:rsidP="00263625">
                <w:pPr>
                  <w:jc w:val="center"/>
                  <w:rPr>
                    <w:sz w:val="18"/>
                    <w:szCs w:val="18"/>
                    <w:lang w:val="en-ZA"/>
                  </w:rPr>
                </w:pPr>
                <w:r>
                  <w:rPr>
                    <w:sz w:val="18"/>
                    <w:szCs w:val="18"/>
                    <w:lang w:val="en-ZA"/>
                  </w:rPr>
                  <w:t>Introduction to Geographic Information System (GIS)</w:t>
                </w:r>
              </w:p>
              <w:p w14:paraId="625F91AB" w14:textId="77777777" w:rsidR="00263625" w:rsidRPr="009A3B8D" w:rsidRDefault="00263625" w:rsidP="00263625">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r>
                  <w:rPr>
                    <w:sz w:val="18"/>
                    <w:szCs w:val="18"/>
                    <w:lang w:val="en-ZA"/>
                  </w:rPr>
                  <w:t>)</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75F"/>
    <w:multiLevelType w:val="hybridMultilevel"/>
    <w:tmpl w:val="B53C5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0C35D88A"/>
    <w:multiLevelType w:val="hybridMultilevel"/>
    <w:tmpl w:val="E61410B8"/>
    <w:lvl w:ilvl="0" w:tplc="AB4C184C">
      <w:start w:val="1"/>
      <w:numFmt w:val="lowerLetter"/>
      <w:lvlText w:val="%1."/>
      <w:lvlJc w:val="left"/>
      <w:pPr>
        <w:ind w:left="928" w:hanging="360"/>
      </w:pPr>
    </w:lvl>
    <w:lvl w:ilvl="1" w:tplc="595A2F2C">
      <w:start w:val="1"/>
      <w:numFmt w:val="lowerLetter"/>
      <w:lvlText w:val="%2."/>
      <w:lvlJc w:val="left"/>
      <w:pPr>
        <w:ind w:left="1648" w:hanging="360"/>
      </w:pPr>
    </w:lvl>
    <w:lvl w:ilvl="2" w:tplc="03E48662">
      <w:start w:val="1"/>
      <w:numFmt w:val="lowerRoman"/>
      <w:lvlText w:val="%3."/>
      <w:lvlJc w:val="right"/>
      <w:pPr>
        <w:ind w:left="2368" w:hanging="180"/>
      </w:pPr>
    </w:lvl>
    <w:lvl w:ilvl="3" w:tplc="052226BA">
      <w:start w:val="1"/>
      <w:numFmt w:val="decimal"/>
      <w:lvlText w:val="%4."/>
      <w:lvlJc w:val="left"/>
      <w:pPr>
        <w:ind w:left="3088" w:hanging="360"/>
      </w:pPr>
    </w:lvl>
    <w:lvl w:ilvl="4" w:tplc="353A4510">
      <w:start w:val="1"/>
      <w:numFmt w:val="lowerLetter"/>
      <w:lvlText w:val="%5."/>
      <w:lvlJc w:val="left"/>
      <w:pPr>
        <w:ind w:left="3808" w:hanging="360"/>
      </w:pPr>
    </w:lvl>
    <w:lvl w:ilvl="5" w:tplc="D43EC78C">
      <w:start w:val="1"/>
      <w:numFmt w:val="lowerRoman"/>
      <w:lvlText w:val="%6."/>
      <w:lvlJc w:val="right"/>
      <w:pPr>
        <w:ind w:left="4528" w:hanging="180"/>
      </w:pPr>
    </w:lvl>
    <w:lvl w:ilvl="6" w:tplc="EAF457D2">
      <w:start w:val="1"/>
      <w:numFmt w:val="decimal"/>
      <w:lvlText w:val="%7."/>
      <w:lvlJc w:val="left"/>
      <w:pPr>
        <w:ind w:left="5248" w:hanging="360"/>
      </w:pPr>
    </w:lvl>
    <w:lvl w:ilvl="7" w:tplc="90A2408E">
      <w:start w:val="1"/>
      <w:numFmt w:val="lowerLetter"/>
      <w:lvlText w:val="%8."/>
      <w:lvlJc w:val="left"/>
      <w:pPr>
        <w:ind w:left="5968" w:hanging="360"/>
      </w:pPr>
    </w:lvl>
    <w:lvl w:ilvl="8" w:tplc="16C25480">
      <w:start w:val="1"/>
      <w:numFmt w:val="lowerRoman"/>
      <w:lvlText w:val="%9."/>
      <w:lvlJc w:val="right"/>
      <w:pPr>
        <w:ind w:left="6688" w:hanging="180"/>
      </w:pPr>
    </w:lvl>
  </w:abstractNum>
  <w:abstractNum w:abstractNumId="3" w15:restartNumberingAfterBreak="0">
    <w:nsid w:val="115652E5"/>
    <w:multiLevelType w:val="hybridMultilevel"/>
    <w:tmpl w:val="C5084ECE"/>
    <w:lvl w:ilvl="0" w:tplc="C9AC431C">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16B12716"/>
    <w:multiLevelType w:val="hybridMultilevel"/>
    <w:tmpl w:val="400423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3F1386"/>
    <w:multiLevelType w:val="hybridMultilevel"/>
    <w:tmpl w:val="77A8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9D1FE2"/>
    <w:multiLevelType w:val="hybridMultilevel"/>
    <w:tmpl w:val="D55A7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0A58AF"/>
    <w:multiLevelType w:val="hybridMultilevel"/>
    <w:tmpl w:val="9EE67450"/>
    <w:lvl w:ilvl="0" w:tplc="FFFFFFF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7DD47D"/>
    <w:multiLevelType w:val="hybridMultilevel"/>
    <w:tmpl w:val="4ADC6A18"/>
    <w:lvl w:ilvl="0" w:tplc="96E2EB52">
      <w:start w:val="1"/>
      <w:numFmt w:val="lowerLetter"/>
      <w:lvlText w:val="%1."/>
      <w:lvlJc w:val="left"/>
      <w:pPr>
        <w:ind w:left="928" w:hanging="360"/>
      </w:pPr>
    </w:lvl>
    <w:lvl w:ilvl="1" w:tplc="35BCF836">
      <w:start w:val="1"/>
      <w:numFmt w:val="lowerLetter"/>
      <w:lvlText w:val="%2."/>
      <w:lvlJc w:val="left"/>
      <w:pPr>
        <w:ind w:left="1648" w:hanging="360"/>
      </w:pPr>
    </w:lvl>
    <w:lvl w:ilvl="2" w:tplc="DBF4A622">
      <w:start w:val="1"/>
      <w:numFmt w:val="lowerRoman"/>
      <w:lvlText w:val="%3."/>
      <w:lvlJc w:val="right"/>
      <w:pPr>
        <w:ind w:left="2368" w:hanging="180"/>
      </w:pPr>
    </w:lvl>
    <w:lvl w:ilvl="3" w:tplc="D372365A">
      <w:start w:val="1"/>
      <w:numFmt w:val="decimal"/>
      <w:lvlText w:val="%4."/>
      <w:lvlJc w:val="left"/>
      <w:pPr>
        <w:ind w:left="3088" w:hanging="360"/>
      </w:pPr>
    </w:lvl>
    <w:lvl w:ilvl="4" w:tplc="68400036">
      <w:start w:val="1"/>
      <w:numFmt w:val="lowerLetter"/>
      <w:lvlText w:val="%5."/>
      <w:lvlJc w:val="left"/>
      <w:pPr>
        <w:ind w:left="3808" w:hanging="360"/>
      </w:pPr>
    </w:lvl>
    <w:lvl w:ilvl="5" w:tplc="4F54E264">
      <w:start w:val="1"/>
      <w:numFmt w:val="lowerRoman"/>
      <w:lvlText w:val="%6."/>
      <w:lvlJc w:val="right"/>
      <w:pPr>
        <w:ind w:left="4528" w:hanging="180"/>
      </w:pPr>
    </w:lvl>
    <w:lvl w:ilvl="6" w:tplc="D94257F6">
      <w:start w:val="1"/>
      <w:numFmt w:val="decimal"/>
      <w:lvlText w:val="%7."/>
      <w:lvlJc w:val="left"/>
      <w:pPr>
        <w:ind w:left="5248" w:hanging="360"/>
      </w:pPr>
    </w:lvl>
    <w:lvl w:ilvl="7" w:tplc="0B76F9C2">
      <w:start w:val="1"/>
      <w:numFmt w:val="lowerLetter"/>
      <w:lvlText w:val="%8."/>
      <w:lvlJc w:val="left"/>
      <w:pPr>
        <w:ind w:left="5968" w:hanging="360"/>
      </w:pPr>
    </w:lvl>
    <w:lvl w:ilvl="8" w:tplc="252C80CA">
      <w:start w:val="1"/>
      <w:numFmt w:val="lowerRoman"/>
      <w:lvlText w:val="%9."/>
      <w:lvlJc w:val="right"/>
      <w:pPr>
        <w:ind w:left="6688" w:hanging="180"/>
      </w:pPr>
    </w:lvl>
  </w:abstractNum>
  <w:abstractNum w:abstractNumId="9" w15:restartNumberingAfterBreak="0">
    <w:nsid w:val="1DA913FE"/>
    <w:multiLevelType w:val="hybridMultilevel"/>
    <w:tmpl w:val="4BD6C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234AFC"/>
    <w:multiLevelType w:val="hybridMultilevel"/>
    <w:tmpl w:val="E6A27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70DCB1"/>
    <w:multiLevelType w:val="hybridMultilevel"/>
    <w:tmpl w:val="73924C12"/>
    <w:lvl w:ilvl="0" w:tplc="B9B4AC86">
      <w:start w:val="1"/>
      <w:numFmt w:val="lowerLetter"/>
      <w:lvlText w:val="%1."/>
      <w:lvlJc w:val="left"/>
      <w:pPr>
        <w:ind w:left="928" w:hanging="360"/>
      </w:pPr>
    </w:lvl>
    <w:lvl w:ilvl="1" w:tplc="45EA977A">
      <w:start w:val="1"/>
      <w:numFmt w:val="lowerLetter"/>
      <w:lvlText w:val="%2."/>
      <w:lvlJc w:val="left"/>
      <w:pPr>
        <w:ind w:left="1648" w:hanging="360"/>
      </w:pPr>
    </w:lvl>
    <w:lvl w:ilvl="2" w:tplc="C7EE7E54">
      <w:start w:val="1"/>
      <w:numFmt w:val="lowerRoman"/>
      <w:lvlText w:val="%3."/>
      <w:lvlJc w:val="right"/>
      <w:pPr>
        <w:ind w:left="2368" w:hanging="180"/>
      </w:pPr>
    </w:lvl>
    <w:lvl w:ilvl="3" w:tplc="C62E7C88">
      <w:start w:val="1"/>
      <w:numFmt w:val="decimal"/>
      <w:lvlText w:val="%4."/>
      <w:lvlJc w:val="left"/>
      <w:pPr>
        <w:ind w:left="3088" w:hanging="360"/>
      </w:pPr>
    </w:lvl>
    <w:lvl w:ilvl="4" w:tplc="086EDF18">
      <w:start w:val="1"/>
      <w:numFmt w:val="lowerLetter"/>
      <w:lvlText w:val="%5."/>
      <w:lvlJc w:val="left"/>
      <w:pPr>
        <w:ind w:left="3808" w:hanging="360"/>
      </w:pPr>
    </w:lvl>
    <w:lvl w:ilvl="5" w:tplc="33D2499E">
      <w:start w:val="1"/>
      <w:numFmt w:val="lowerRoman"/>
      <w:lvlText w:val="%6."/>
      <w:lvlJc w:val="right"/>
      <w:pPr>
        <w:ind w:left="4528" w:hanging="180"/>
      </w:pPr>
    </w:lvl>
    <w:lvl w:ilvl="6" w:tplc="9A2C2AFE">
      <w:start w:val="1"/>
      <w:numFmt w:val="decimal"/>
      <w:lvlText w:val="%7."/>
      <w:lvlJc w:val="left"/>
      <w:pPr>
        <w:ind w:left="5248" w:hanging="360"/>
      </w:pPr>
    </w:lvl>
    <w:lvl w:ilvl="7" w:tplc="AB4063E6">
      <w:start w:val="1"/>
      <w:numFmt w:val="lowerLetter"/>
      <w:lvlText w:val="%8."/>
      <w:lvlJc w:val="left"/>
      <w:pPr>
        <w:ind w:left="5968" w:hanging="360"/>
      </w:pPr>
    </w:lvl>
    <w:lvl w:ilvl="8" w:tplc="EDF21BDC">
      <w:start w:val="1"/>
      <w:numFmt w:val="lowerRoman"/>
      <w:lvlText w:val="%9."/>
      <w:lvlJc w:val="right"/>
      <w:pPr>
        <w:ind w:left="6688" w:hanging="180"/>
      </w:pPr>
    </w:lvl>
  </w:abstractNum>
  <w:abstractNum w:abstractNumId="12" w15:restartNumberingAfterBreak="0">
    <w:nsid w:val="23F4021D"/>
    <w:multiLevelType w:val="hybridMultilevel"/>
    <w:tmpl w:val="91584216"/>
    <w:lvl w:ilvl="0" w:tplc="1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125370"/>
    <w:multiLevelType w:val="multilevel"/>
    <w:tmpl w:val="822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25DE5"/>
    <w:multiLevelType w:val="hybridMultilevel"/>
    <w:tmpl w:val="43625974"/>
    <w:lvl w:ilvl="0" w:tplc="4D9CB89A">
      <w:start w:val="1"/>
      <w:numFmt w:val="lowerLetter"/>
      <w:lvlText w:val="%1."/>
      <w:lvlJc w:val="left"/>
      <w:pPr>
        <w:ind w:left="928" w:hanging="360"/>
      </w:pPr>
    </w:lvl>
    <w:lvl w:ilvl="1" w:tplc="6868B896">
      <w:start w:val="1"/>
      <w:numFmt w:val="lowerLetter"/>
      <w:lvlText w:val="%2."/>
      <w:lvlJc w:val="left"/>
      <w:pPr>
        <w:ind w:left="1648" w:hanging="360"/>
      </w:pPr>
    </w:lvl>
    <w:lvl w:ilvl="2" w:tplc="033681C0">
      <w:start w:val="1"/>
      <w:numFmt w:val="lowerRoman"/>
      <w:lvlText w:val="%3."/>
      <w:lvlJc w:val="right"/>
      <w:pPr>
        <w:ind w:left="2368" w:hanging="180"/>
      </w:pPr>
    </w:lvl>
    <w:lvl w:ilvl="3" w:tplc="3F8407C8">
      <w:start w:val="1"/>
      <w:numFmt w:val="decimal"/>
      <w:lvlText w:val="%4."/>
      <w:lvlJc w:val="left"/>
      <w:pPr>
        <w:ind w:left="3088" w:hanging="360"/>
      </w:pPr>
    </w:lvl>
    <w:lvl w:ilvl="4" w:tplc="C1F693C6">
      <w:start w:val="1"/>
      <w:numFmt w:val="lowerLetter"/>
      <w:lvlText w:val="%5."/>
      <w:lvlJc w:val="left"/>
      <w:pPr>
        <w:ind w:left="3808" w:hanging="360"/>
      </w:pPr>
    </w:lvl>
    <w:lvl w:ilvl="5" w:tplc="88FE1B80">
      <w:start w:val="1"/>
      <w:numFmt w:val="lowerRoman"/>
      <w:lvlText w:val="%6."/>
      <w:lvlJc w:val="right"/>
      <w:pPr>
        <w:ind w:left="4528" w:hanging="180"/>
      </w:pPr>
    </w:lvl>
    <w:lvl w:ilvl="6" w:tplc="7B46CFB0">
      <w:start w:val="1"/>
      <w:numFmt w:val="decimal"/>
      <w:lvlText w:val="%7."/>
      <w:lvlJc w:val="left"/>
      <w:pPr>
        <w:ind w:left="5248" w:hanging="360"/>
      </w:pPr>
    </w:lvl>
    <w:lvl w:ilvl="7" w:tplc="1F7089B8">
      <w:start w:val="1"/>
      <w:numFmt w:val="lowerLetter"/>
      <w:lvlText w:val="%8."/>
      <w:lvlJc w:val="left"/>
      <w:pPr>
        <w:ind w:left="5968" w:hanging="360"/>
      </w:pPr>
    </w:lvl>
    <w:lvl w:ilvl="8" w:tplc="EAF45B02">
      <w:start w:val="1"/>
      <w:numFmt w:val="lowerRoman"/>
      <w:lvlText w:val="%9."/>
      <w:lvlJc w:val="right"/>
      <w:pPr>
        <w:ind w:left="6688" w:hanging="180"/>
      </w:pPr>
    </w:lvl>
  </w:abstractNum>
  <w:abstractNum w:abstractNumId="15" w15:restartNumberingAfterBreak="0">
    <w:nsid w:val="30FE3462"/>
    <w:multiLevelType w:val="hybridMultilevel"/>
    <w:tmpl w:val="B184C48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66F64D0"/>
    <w:multiLevelType w:val="hybridMultilevel"/>
    <w:tmpl w:val="A8B81664"/>
    <w:lvl w:ilvl="0" w:tplc="530EBFF2">
      <w:start w:val="1"/>
      <w:numFmt w:val="decimal"/>
      <w:lvlText w:val="%1."/>
      <w:lvlJc w:val="left"/>
      <w:pPr>
        <w:ind w:left="720" w:hanging="360"/>
      </w:pPr>
    </w:lvl>
    <w:lvl w:ilvl="1" w:tplc="4D94B99A">
      <w:start w:val="1"/>
      <w:numFmt w:val="lowerLetter"/>
      <w:lvlText w:val="%2."/>
      <w:lvlJc w:val="left"/>
      <w:pPr>
        <w:ind w:left="1440" w:hanging="360"/>
      </w:pPr>
    </w:lvl>
    <w:lvl w:ilvl="2" w:tplc="DFCA0E1A">
      <w:start w:val="1"/>
      <w:numFmt w:val="lowerRoman"/>
      <w:lvlText w:val="%3."/>
      <w:lvlJc w:val="right"/>
      <w:pPr>
        <w:ind w:left="2160" w:hanging="180"/>
      </w:pPr>
    </w:lvl>
    <w:lvl w:ilvl="3" w:tplc="7ECE0D0E">
      <w:start w:val="1"/>
      <w:numFmt w:val="decimal"/>
      <w:lvlText w:val="%4."/>
      <w:lvlJc w:val="left"/>
      <w:pPr>
        <w:ind w:left="2880" w:hanging="360"/>
      </w:pPr>
    </w:lvl>
    <w:lvl w:ilvl="4" w:tplc="2466C0AA">
      <w:start w:val="1"/>
      <w:numFmt w:val="lowerLetter"/>
      <w:lvlText w:val="%5."/>
      <w:lvlJc w:val="left"/>
      <w:pPr>
        <w:ind w:left="3600" w:hanging="360"/>
      </w:pPr>
    </w:lvl>
    <w:lvl w:ilvl="5" w:tplc="BE1A98D6">
      <w:start w:val="1"/>
      <w:numFmt w:val="lowerRoman"/>
      <w:lvlText w:val="%6."/>
      <w:lvlJc w:val="right"/>
      <w:pPr>
        <w:ind w:left="4320" w:hanging="180"/>
      </w:pPr>
    </w:lvl>
    <w:lvl w:ilvl="6" w:tplc="BFFE0ED0">
      <w:start w:val="1"/>
      <w:numFmt w:val="decimal"/>
      <w:lvlText w:val="%7."/>
      <w:lvlJc w:val="left"/>
      <w:pPr>
        <w:ind w:left="5040" w:hanging="360"/>
      </w:pPr>
    </w:lvl>
    <w:lvl w:ilvl="7" w:tplc="AC165CDC">
      <w:start w:val="1"/>
      <w:numFmt w:val="lowerLetter"/>
      <w:lvlText w:val="%8."/>
      <w:lvlJc w:val="left"/>
      <w:pPr>
        <w:ind w:left="5760" w:hanging="360"/>
      </w:pPr>
    </w:lvl>
    <w:lvl w:ilvl="8" w:tplc="FDEE5CA2">
      <w:start w:val="1"/>
      <w:numFmt w:val="lowerRoman"/>
      <w:lvlText w:val="%9."/>
      <w:lvlJc w:val="right"/>
      <w:pPr>
        <w:ind w:left="6480" w:hanging="180"/>
      </w:pPr>
    </w:lvl>
  </w:abstractNum>
  <w:abstractNum w:abstractNumId="18" w15:restartNumberingAfterBreak="0">
    <w:nsid w:val="37A0449D"/>
    <w:multiLevelType w:val="hybridMultilevel"/>
    <w:tmpl w:val="DC425452"/>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3898576E"/>
    <w:multiLevelType w:val="hybridMultilevel"/>
    <w:tmpl w:val="A8F0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557485"/>
    <w:multiLevelType w:val="hybridMultilevel"/>
    <w:tmpl w:val="0D32B572"/>
    <w:lvl w:ilvl="0" w:tplc="79FC52BA">
      <w:start w:val="1"/>
      <w:numFmt w:val="lowerLetter"/>
      <w:lvlText w:val="%1."/>
      <w:lvlJc w:val="left"/>
      <w:pPr>
        <w:ind w:left="928" w:hanging="360"/>
      </w:pPr>
    </w:lvl>
    <w:lvl w:ilvl="1" w:tplc="035C24B8">
      <w:start w:val="1"/>
      <w:numFmt w:val="lowerLetter"/>
      <w:lvlText w:val="%2."/>
      <w:lvlJc w:val="left"/>
      <w:pPr>
        <w:ind w:left="1648" w:hanging="360"/>
      </w:pPr>
    </w:lvl>
    <w:lvl w:ilvl="2" w:tplc="FF38CA16">
      <w:start w:val="1"/>
      <w:numFmt w:val="lowerRoman"/>
      <w:lvlText w:val="%3."/>
      <w:lvlJc w:val="right"/>
      <w:pPr>
        <w:ind w:left="2368" w:hanging="180"/>
      </w:pPr>
    </w:lvl>
    <w:lvl w:ilvl="3" w:tplc="251CEEF8">
      <w:start w:val="1"/>
      <w:numFmt w:val="decimal"/>
      <w:lvlText w:val="%4."/>
      <w:lvlJc w:val="left"/>
      <w:pPr>
        <w:ind w:left="3088" w:hanging="360"/>
      </w:pPr>
    </w:lvl>
    <w:lvl w:ilvl="4" w:tplc="40F68CC8">
      <w:start w:val="1"/>
      <w:numFmt w:val="lowerLetter"/>
      <w:lvlText w:val="%5."/>
      <w:lvlJc w:val="left"/>
      <w:pPr>
        <w:ind w:left="3808" w:hanging="360"/>
      </w:pPr>
    </w:lvl>
    <w:lvl w:ilvl="5" w:tplc="3A763B18">
      <w:start w:val="1"/>
      <w:numFmt w:val="lowerRoman"/>
      <w:lvlText w:val="%6."/>
      <w:lvlJc w:val="right"/>
      <w:pPr>
        <w:ind w:left="4528" w:hanging="180"/>
      </w:pPr>
    </w:lvl>
    <w:lvl w:ilvl="6" w:tplc="8CAC3190">
      <w:start w:val="1"/>
      <w:numFmt w:val="decimal"/>
      <w:lvlText w:val="%7."/>
      <w:lvlJc w:val="left"/>
      <w:pPr>
        <w:ind w:left="5248" w:hanging="360"/>
      </w:pPr>
    </w:lvl>
    <w:lvl w:ilvl="7" w:tplc="D222196E">
      <w:start w:val="1"/>
      <w:numFmt w:val="lowerLetter"/>
      <w:lvlText w:val="%8."/>
      <w:lvlJc w:val="left"/>
      <w:pPr>
        <w:ind w:left="5968" w:hanging="360"/>
      </w:pPr>
    </w:lvl>
    <w:lvl w:ilvl="8" w:tplc="EDD83668">
      <w:start w:val="1"/>
      <w:numFmt w:val="lowerRoman"/>
      <w:lvlText w:val="%9."/>
      <w:lvlJc w:val="right"/>
      <w:pPr>
        <w:ind w:left="6688" w:hanging="180"/>
      </w:pPr>
    </w:lvl>
  </w:abstractNum>
  <w:abstractNum w:abstractNumId="21"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7427E3A"/>
    <w:multiLevelType w:val="multilevel"/>
    <w:tmpl w:val="829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1E927"/>
    <w:multiLevelType w:val="hybridMultilevel"/>
    <w:tmpl w:val="0D2C9896"/>
    <w:lvl w:ilvl="0" w:tplc="27544230">
      <w:start w:val="1"/>
      <w:numFmt w:val="lowerLetter"/>
      <w:lvlText w:val="%1."/>
      <w:lvlJc w:val="left"/>
      <w:pPr>
        <w:ind w:left="1212" w:hanging="360"/>
      </w:pPr>
    </w:lvl>
    <w:lvl w:ilvl="1" w:tplc="A04885FC">
      <w:start w:val="1"/>
      <w:numFmt w:val="lowerLetter"/>
      <w:lvlText w:val="%2."/>
      <w:lvlJc w:val="left"/>
      <w:pPr>
        <w:ind w:left="1932" w:hanging="360"/>
      </w:pPr>
    </w:lvl>
    <w:lvl w:ilvl="2" w:tplc="A91624BA">
      <w:start w:val="1"/>
      <w:numFmt w:val="lowerRoman"/>
      <w:lvlText w:val="%3."/>
      <w:lvlJc w:val="right"/>
      <w:pPr>
        <w:ind w:left="2652" w:hanging="180"/>
      </w:pPr>
    </w:lvl>
    <w:lvl w:ilvl="3" w:tplc="5190648E">
      <w:start w:val="1"/>
      <w:numFmt w:val="decimal"/>
      <w:lvlText w:val="%4."/>
      <w:lvlJc w:val="left"/>
      <w:pPr>
        <w:ind w:left="3372" w:hanging="360"/>
      </w:pPr>
    </w:lvl>
    <w:lvl w:ilvl="4" w:tplc="FB20C0EC">
      <w:start w:val="1"/>
      <w:numFmt w:val="lowerLetter"/>
      <w:lvlText w:val="%5."/>
      <w:lvlJc w:val="left"/>
      <w:pPr>
        <w:ind w:left="4092" w:hanging="360"/>
      </w:pPr>
    </w:lvl>
    <w:lvl w:ilvl="5" w:tplc="B8B472C6">
      <w:start w:val="1"/>
      <w:numFmt w:val="lowerRoman"/>
      <w:lvlText w:val="%6."/>
      <w:lvlJc w:val="right"/>
      <w:pPr>
        <w:ind w:left="4812" w:hanging="180"/>
      </w:pPr>
    </w:lvl>
    <w:lvl w:ilvl="6" w:tplc="A24001EC">
      <w:start w:val="1"/>
      <w:numFmt w:val="decimal"/>
      <w:lvlText w:val="%7."/>
      <w:lvlJc w:val="left"/>
      <w:pPr>
        <w:ind w:left="5532" w:hanging="360"/>
      </w:pPr>
    </w:lvl>
    <w:lvl w:ilvl="7" w:tplc="1682F66A">
      <w:start w:val="1"/>
      <w:numFmt w:val="lowerLetter"/>
      <w:lvlText w:val="%8."/>
      <w:lvlJc w:val="left"/>
      <w:pPr>
        <w:ind w:left="6252" w:hanging="360"/>
      </w:pPr>
    </w:lvl>
    <w:lvl w:ilvl="8" w:tplc="C46ABBEE">
      <w:start w:val="1"/>
      <w:numFmt w:val="lowerRoman"/>
      <w:lvlText w:val="%9."/>
      <w:lvlJc w:val="right"/>
      <w:pPr>
        <w:ind w:left="6972" w:hanging="180"/>
      </w:pPr>
    </w:lvl>
  </w:abstractNum>
  <w:abstractNum w:abstractNumId="24" w15:restartNumberingAfterBreak="0">
    <w:nsid w:val="51DD4320"/>
    <w:multiLevelType w:val="hybridMultilevel"/>
    <w:tmpl w:val="DF1E3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44766BB"/>
    <w:multiLevelType w:val="multilevel"/>
    <w:tmpl w:val="BA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F4195"/>
    <w:multiLevelType w:val="hybridMultilevel"/>
    <w:tmpl w:val="8B4C7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71B3727"/>
    <w:multiLevelType w:val="multilevel"/>
    <w:tmpl w:val="0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57179"/>
    <w:multiLevelType w:val="hybridMultilevel"/>
    <w:tmpl w:val="D46A7998"/>
    <w:lvl w:ilvl="0" w:tplc="48AC4148">
      <w:start w:val="1"/>
      <w:numFmt w:val="lowerLetter"/>
      <w:lvlText w:val="%1."/>
      <w:lvlJc w:val="left"/>
      <w:pPr>
        <w:ind w:left="928" w:hanging="360"/>
      </w:pPr>
    </w:lvl>
    <w:lvl w:ilvl="1" w:tplc="D05A99AE">
      <w:start w:val="1"/>
      <w:numFmt w:val="lowerLetter"/>
      <w:lvlText w:val="%2."/>
      <w:lvlJc w:val="left"/>
      <w:pPr>
        <w:ind w:left="1648" w:hanging="360"/>
      </w:pPr>
    </w:lvl>
    <w:lvl w:ilvl="2" w:tplc="53381CAA">
      <w:start w:val="1"/>
      <w:numFmt w:val="lowerRoman"/>
      <w:lvlText w:val="%3."/>
      <w:lvlJc w:val="right"/>
      <w:pPr>
        <w:ind w:left="2368" w:hanging="180"/>
      </w:pPr>
    </w:lvl>
    <w:lvl w:ilvl="3" w:tplc="F9EA52E2">
      <w:start w:val="1"/>
      <w:numFmt w:val="decimal"/>
      <w:lvlText w:val="%4."/>
      <w:lvlJc w:val="left"/>
      <w:pPr>
        <w:ind w:left="3088" w:hanging="360"/>
      </w:pPr>
    </w:lvl>
    <w:lvl w:ilvl="4" w:tplc="134CC872">
      <w:start w:val="1"/>
      <w:numFmt w:val="lowerLetter"/>
      <w:lvlText w:val="%5."/>
      <w:lvlJc w:val="left"/>
      <w:pPr>
        <w:ind w:left="3808" w:hanging="360"/>
      </w:pPr>
    </w:lvl>
    <w:lvl w:ilvl="5" w:tplc="4A94A12E">
      <w:start w:val="1"/>
      <w:numFmt w:val="lowerRoman"/>
      <w:lvlText w:val="%6."/>
      <w:lvlJc w:val="right"/>
      <w:pPr>
        <w:ind w:left="4528" w:hanging="180"/>
      </w:pPr>
    </w:lvl>
    <w:lvl w:ilvl="6" w:tplc="D67A9440">
      <w:start w:val="1"/>
      <w:numFmt w:val="decimal"/>
      <w:lvlText w:val="%7."/>
      <w:lvlJc w:val="left"/>
      <w:pPr>
        <w:ind w:left="5248" w:hanging="360"/>
      </w:pPr>
    </w:lvl>
    <w:lvl w:ilvl="7" w:tplc="D8969B66">
      <w:start w:val="1"/>
      <w:numFmt w:val="lowerLetter"/>
      <w:lvlText w:val="%8."/>
      <w:lvlJc w:val="left"/>
      <w:pPr>
        <w:ind w:left="5968" w:hanging="360"/>
      </w:pPr>
    </w:lvl>
    <w:lvl w:ilvl="8" w:tplc="39F0FA44">
      <w:start w:val="1"/>
      <w:numFmt w:val="lowerRoman"/>
      <w:lvlText w:val="%9."/>
      <w:lvlJc w:val="right"/>
      <w:pPr>
        <w:ind w:left="6688" w:hanging="180"/>
      </w:pPr>
    </w:lvl>
  </w:abstractNum>
  <w:abstractNum w:abstractNumId="29" w15:restartNumberingAfterBreak="0">
    <w:nsid w:val="6BDD0CB2"/>
    <w:multiLevelType w:val="hybridMultilevel"/>
    <w:tmpl w:val="A8B268BE"/>
    <w:lvl w:ilvl="0" w:tplc="9F842CD2">
      <w:start w:val="1"/>
      <w:numFmt w:val="lowerLetter"/>
      <w:lvlText w:val="%1."/>
      <w:lvlJc w:val="left"/>
      <w:pPr>
        <w:ind w:left="928" w:hanging="360"/>
      </w:pPr>
    </w:lvl>
    <w:lvl w:ilvl="1" w:tplc="C0DAE2BE">
      <w:start w:val="1"/>
      <w:numFmt w:val="lowerLetter"/>
      <w:lvlText w:val="%2."/>
      <w:lvlJc w:val="left"/>
      <w:pPr>
        <w:ind w:left="1648" w:hanging="360"/>
      </w:pPr>
    </w:lvl>
    <w:lvl w:ilvl="2" w:tplc="21A8A012">
      <w:start w:val="1"/>
      <w:numFmt w:val="lowerRoman"/>
      <w:lvlText w:val="%3."/>
      <w:lvlJc w:val="right"/>
      <w:pPr>
        <w:ind w:left="2368" w:hanging="180"/>
      </w:pPr>
    </w:lvl>
    <w:lvl w:ilvl="3" w:tplc="64626052">
      <w:start w:val="1"/>
      <w:numFmt w:val="decimal"/>
      <w:lvlText w:val="%4."/>
      <w:lvlJc w:val="left"/>
      <w:pPr>
        <w:ind w:left="3088" w:hanging="360"/>
      </w:pPr>
    </w:lvl>
    <w:lvl w:ilvl="4" w:tplc="86B69536">
      <w:start w:val="1"/>
      <w:numFmt w:val="lowerLetter"/>
      <w:lvlText w:val="%5."/>
      <w:lvlJc w:val="left"/>
      <w:pPr>
        <w:ind w:left="3808" w:hanging="360"/>
      </w:pPr>
    </w:lvl>
    <w:lvl w:ilvl="5" w:tplc="9D88F15A">
      <w:start w:val="1"/>
      <w:numFmt w:val="lowerRoman"/>
      <w:lvlText w:val="%6."/>
      <w:lvlJc w:val="right"/>
      <w:pPr>
        <w:ind w:left="4528" w:hanging="180"/>
      </w:pPr>
    </w:lvl>
    <w:lvl w:ilvl="6" w:tplc="A0161CA0">
      <w:start w:val="1"/>
      <w:numFmt w:val="decimal"/>
      <w:lvlText w:val="%7."/>
      <w:lvlJc w:val="left"/>
      <w:pPr>
        <w:ind w:left="5248" w:hanging="360"/>
      </w:pPr>
    </w:lvl>
    <w:lvl w:ilvl="7" w:tplc="763EACA4">
      <w:start w:val="1"/>
      <w:numFmt w:val="lowerLetter"/>
      <w:lvlText w:val="%8."/>
      <w:lvlJc w:val="left"/>
      <w:pPr>
        <w:ind w:left="5968" w:hanging="360"/>
      </w:pPr>
    </w:lvl>
    <w:lvl w:ilvl="8" w:tplc="B27CF1E0">
      <w:start w:val="1"/>
      <w:numFmt w:val="lowerRoman"/>
      <w:lvlText w:val="%9."/>
      <w:lvlJc w:val="right"/>
      <w:pPr>
        <w:ind w:left="6688" w:hanging="180"/>
      </w:pPr>
    </w:lvl>
  </w:abstractNum>
  <w:abstractNum w:abstractNumId="30" w15:restartNumberingAfterBreak="0">
    <w:nsid w:val="6D192A5B"/>
    <w:multiLevelType w:val="hybridMultilevel"/>
    <w:tmpl w:val="3A52D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E111A04"/>
    <w:multiLevelType w:val="hybridMultilevel"/>
    <w:tmpl w:val="575611D2"/>
    <w:lvl w:ilvl="0" w:tplc="07583184">
      <w:start w:val="1"/>
      <w:numFmt w:val="lowerLetter"/>
      <w:lvlText w:val="%1."/>
      <w:lvlJc w:val="left"/>
      <w:pPr>
        <w:ind w:left="928" w:hanging="360"/>
      </w:pPr>
    </w:lvl>
    <w:lvl w:ilvl="1" w:tplc="1E8E89F8">
      <w:start w:val="1"/>
      <w:numFmt w:val="lowerLetter"/>
      <w:lvlText w:val="%2."/>
      <w:lvlJc w:val="left"/>
      <w:pPr>
        <w:ind w:left="1648" w:hanging="360"/>
      </w:pPr>
    </w:lvl>
    <w:lvl w:ilvl="2" w:tplc="93907E5C">
      <w:start w:val="1"/>
      <w:numFmt w:val="lowerRoman"/>
      <w:lvlText w:val="%3."/>
      <w:lvlJc w:val="right"/>
      <w:pPr>
        <w:ind w:left="2368" w:hanging="180"/>
      </w:pPr>
    </w:lvl>
    <w:lvl w:ilvl="3" w:tplc="F52ADF6E">
      <w:start w:val="1"/>
      <w:numFmt w:val="decimal"/>
      <w:lvlText w:val="%4."/>
      <w:lvlJc w:val="left"/>
      <w:pPr>
        <w:ind w:left="3088" w:hanging="360"/>
      </w:pPr>
    </w:lvl>
    <w:lvl w:ilvl="4" w:tplc="03AC51EC">
      <w:start w:val="1"/>
      <w:numFmt w:val="lowerLetter"/>
      <w:lvlText w:val="%5."/>
      <w:lvlJc w:val="left"/>
      <w:pPr>
        <w:ind w:left="3808" w:hanging="360"/>
      </w:pPr>
    </w:lvl>
    <w:lvl w:ilvl="5" w:tplc="26E21ED4">
      <w:start w:val="1"/>
      <w:numFmt w:val="lowerRoman"/>
      <w:lvlText w:val="%6."/>
      <w:lvlJc w:val="right"/>
      <w:pPr>
        <w:ind w:left="4528" w:hanging="180"/>
      </w:pPr>
    </w:lvl>
    <w:lvl w:ilvl="6" w:tplc="36C82028">
      <w:start w:val="1"/>
      <w:numFmt w:val="decimal"/>
      <w:lvlText w:val="%7."/>
      <w:lvlJc w:val="left"/>
      <w:pPr>
        <w:ind w:left="5248" w:hanging="360"/>
      </w:pPr>
    </w:lvl>
    <w:lvl w:ilvl="7" w:tplc="F70074A4">
      <w:start w:val="1"/>
      <w:numFmt w:val="lowerLetter"/>
      <w:lvlText w:val="%8."/>
      <w:lvlJc w:val="left"/>
      <w:pPr>
        <w:ind w:left="5968" w:hanging="360"/>
      </w:pPr>
    </w:lvl>
    <w:lvl w:ilvl="8" w:tplc="3A6CBE98">
      <w:start w:val="1"/>
      <w:numFmt w:val="lowerRoman"/>
      <w:lvlText w:val="%9."/>
      <w:lvlJc w:val="right"/>
      <w:pPr>
        <w:ind w:left="6688" w:hanging="180"/>
      </w:pPr>
    </w:lvl>
  </w:abstractNum>
  <w:abstractNum w:abstractNumId="32" w15:restartNumberingAfterBreak="0">
    <w:nsid w:val="763A55A3"/>
    <w:multiLevelType w:val="hybridMultilevel"/>
    <w:tmpl w:val="3092C352"/>
    <w:lvl w:ilvl="0" w:tplc="1C09000F">
      <w:start w:val="1"/>
      <w:numFmt w:val="decimal"/>
      <w:lvlText w:val="%1."/>
      <w:lvlJc w:val="left"/>
      <w:pPr>
        <w:ind w:left="720" w:hanging="360"/>
      </w:pPr>
      <w:rPr>
        <w:rFonts w:hint="default"/>
        <w:i w:val="0"/>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0B27A8"/>
    <w:multiLevelType w:val="hybridMultilevel"/>
    <w:tmpl w:val="0DBC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F70251"/>
    <w:multiLevelType w:val="hybridMultilevel"/>
    <w:tmpl w:val="4F1EB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9A4C1B"/>
    <w:multiLevelType w:val="hybridMultilevel"/>
    <w:tmpl w:val="EE90CF18"/>
    <w:lvl w:ilvl="0" w:tplc="B24476CC">
      <w:start w:val="1"/>
      <w:numFmt w:val="bullet"/>
      <w:lvlText w:val=""/>
      <w:lvlJc w:val="left"/>
      <w:pPr>
        <w:ind w:left="2916" w:hanging="360"/>
      </w:pPr>
      <w:rPr>
        <w:rFonts w:ascii="Symbol" w:hAnsi="Symbol" w:hint="default"/>
      </w:rPr>
    </w:lvl>
    <w:lvl w:ilvl="1" w:tplc="1C090003" w:tentative="1">
      <w:start w:val="1"/>
      <w:numFmt w:val="bullet"/>
      <w:lvlText w:val="o"/>
      <w:lvlJc w:val="left"/>
      <w:pPr>
        <w:ind w:left="3636" w:hanging="360"/>
      </w:pPr>
      <w:rPr>
        <w:rFonts w:ascii="Courier New" w:hAnsi="Courier New" w:cs="Courier New" w:hint="default"/>
      </w:rPr>
    </w:lvl>
    <w:lvl w:ilvl="2" w:tplc="1C090005" w:tentative="1">
      <w:start w:val="1"/>
      <w:numFmt w:val="bullet"/>
      <w:lvlText w:val=""/>
      <w:lvlJc w:val="left"/>
      <w:pPr>
        <w:ind w:left="4356" w:hanging="360"/>
      </w:pPr>
      <w:rPr>
        <w:rFonts w:ascii="Wingdings" w:hAnsi="Wingdings" w:hint="default"/>
      </w:rPr>
    </w:lvl>
    <w:lvl w:ilvl="3" w:tplc="1C090001" w:tentative="1">
      <w:start w:val="1"/>
      <w:numFmt w:val="bullet"/>
      <w:lvlText w:val=""/>
      <w:lvlJc w:val="left"/>
      <w:pPr>
        <w:ind w:left="5076" w:hanging="360"/>
      </w:pPr>
      <w:rPr>
        <w:rFonts w:ascii="Symbol" w:hAnsi="Symbol" w:hint="default"/>
      </w:rPr>
    </w:lvl>
    <w:lvl w:ilvl="4" w:tplc="1C090003" w:tentative="1">
      <w:start w:val="1"/>
      <w:numFmt w:val="bullet"/>
      <w:lvlText w:val="o"/>
      <w:lvlJc w:val="left"/>
      <w:pPr>
        <w:ind w:left="5796" w:hanging="360"/>
      </w:pPr>
      <w:rPr>
        <w:rFonts w:ascii="Courier New" w:hAnsi="Courier New" w:cs="Courier New" w:hint="default"/>
      </w:rPr>
    </w:lvl>
    <w:lvl w:ilvl="5" w:tplc="1C090005" w:tentative="1">
      <w:start w:val="1"/>
      <w:numFmt w:val="bullet"/>
      <w:lvlText w:val=""/>
      <w:lvlJc w:val="left"/>
      <w:pPr>
        <w:ind w:left="6516" w:hanging="360"/>
      </w:pPr>
      <w:rPr>
        <w:rFonts w:ascii="Wingdings" w:hAnsi="Wingdings" w:hint="default"/>
      </w:rPr>
    </w:lvl>
    <w:lvl w:ilvl="6" w:tplc="1C090001" w:tentative="1">
      <w:start w:val="1"/>
      <w:numFmt w:val="bullet"/>
      <w:lvlText w:val=""/>
      <w:lvlJc w:val="left"/>
      <w:pPr>
        <w:ind w:left="7236" w:hanging="360"/>
      </w:pPr>
      <w:rPr>
        <w:rFonts w:ascii="Symbol" w:hAnsi="Symbol" w:hint="default"/>
      </w:rPr>
    </w:lvl>
    <w:lvl w:ilvl="7" w:tplc="1C090003" w:tentative="1">
      <w:start w:val="1"/>
      <w:numFmt w:val="bullet"/>
      <w:lvlText w:val="o"/>
      <w:lvlJc w:val="left"/>
      <w:pPr>
        <w:ind w:left="7956" w:hanging="360"/>
      </w:pPr>
      <w:rPr>
        <w:rFonts w:ascii="Courier New" w:hAnsi="Courier New" w:cs="Courier New" w:hint="default"/>
      </w:rPr>
    </w:lvl>
    <w:lvl w:ilvl="8" w:tplc="1C090005" w:tentative="1">
      <w:start w:val="1"/>
      <w:numFmt w:val="bullet"/>
      <w:lvlText w:val=""/>
      <w:lvlJc w:val="left"/>
      <w:pPr>
        <w:ind w:left="8676" w:hanging="360"/>
      </w:pPr>
      <w:rPr>
        <w:rFonts w:ascii="Wingdings" w:hAnsi="Wingdings" w:hint="default"/>
      </w:rPr>
    </w:lvl>
  </w:abstractNum>
  <w:abstractNum w:abstractNumId="36" w15:restartNumberingAfterBreak="0">
    <w:nsid w:val="79DA7704"/>
    <w:multiLevelType w:val="hybridMultilevel"/>
    <w:tmpl w:val="281E6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AA019C9"/>
    <w:multiLevelType w:val="hybridMultilevel"/>
    <w:tmpl w:val="E10E6656"/>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38" w15:restartNumberingAfterBreak="0">
    <w:nsid w:val="7DFE506D"/>
    <w:multiLevelType w:val="hybridMultilevel"/>
    <w:tmpl w:val="3E861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E7E558B"/>
    <w:multiLevelType w:val="hybridMultilevel"/>
    <w:tmpl w:val="B9CEB93A"/>
    <w:lvl w:ilvl="0" w:tplc="61042A28">
      <w:start w:val="1"/>
      <w:numFmt w:val="lowerLetter"/>
      <w:lvlText w:val="%1."/>
      <w:lvlJc w:val="left"/>
      <w:pPr>
        <w:ind w:left="928" w:hanging="360"/>
      </w:pPr>
    </w:lvl>
    <w:lvl w:ilvl="1" w:tplc="AE56BDB2">
      <w:start w:val="1"/>
      <w:numFmt w:val="lowerLetter"/>
      <w:lvlText w:val="%2."/>
      <w:lvlJc w:val="left"/>
      <w:pPr>
        <w:ind w:left="1648" w:hanging="360"/>
      </w:pPr>
    </w:lvl>
    <w:lvl w:ilvl="2" w:tplc="C7E40818">
      <w:start w:val="1"/>
      <w:numFmt w:val="lowerRoman"/>
      <w:lvlText w:val="%3."/>
      <w:lvlJc w:val="right"/>
      <w:pPr>
        <w:ind w:left="2368" w:hanging="180"/>
      </w:pPr>
    </w:lvl>
    <w:lvl w:ilvl="3" w:tplc="05CE175E">
      <w:start w:val="1"/>
      <w:numFmt w:val="decimal"/>
      <w:lvlText w:val="%4."/>
      <w:lvlJc w:val="left"/>
      <w:pPr>
        <w:ind w:left="3088" w:hanging="360"/>
      </w:pPr>
    </w:lvl>
    <w:lvl w:ilvl="4" w:tplc="B5B0A6DE">
      <w:start w:val="1"/>
      <w:numFmt w:val="lowerLetter"/>
      <w:lvlText w:val="%5."/>
      <w:lvlJc w:val="left"/>
      <w:pPr>
        <w:ind w:left="3808" w:hanging="360"/>
      </w:pPr>
    </w:lvl>
    <w:lvl w:ilvl="5" w:tplc="3D2AF080">
      <w:start w:val="1"/>
      <w:numFmt w:val="lowerRoman"/>
      <w:lvlText w:val="%6."/>
      <w:lvlJc w:val="right"/>
      <w:pPr>
        <w:ind w:left="4528" w:hanging="180"/>
      </w:pPr>
    </w:lvl>
    <w:lvl w:ilvl="6" w:tplc="0FA21EB0">
      <w:start w:val="1"/>
      <w:numFmt w:val="decimal"/>
      <w:lvlText w:val="%7."/>
      <w:lvlJc w:val="left"/>
      <w:pPr>
        <w:ind w:left="5248" w:hanging="360"/>
      </w:pPr>
    </w:lvl>
    <w:lvl w:ilvl="7" w:tplc="C5DAE912">
      <w:start w:val="1"/>
      <w:numFmt w:val="lowerLetter"/>
      <w:lvlText w:val="%8."/>
      <w:lvlJc w:val="left"/>
      <w:pPr>
        <w:ind w:left="5968" w:hanging="360"/>
      </w:pPr>
    </w:lvl>
    <w:lvl w:ilvl="8" w:tplc="1C80AADC">
      <w:start w:val="1"/>
      <w:numFmt w:val="lowerRoman"/>
      <w:lvlText w:val="%9."/>
      <w:lvlJc w:val="right"/>
      <w:pPr>
        <w:ind w:left="6688" w:hanging="180"/>
      </w:pPr>
    </w:lvl>
  </w:abstractNum>
  <w:abstractNum w:abstractNumId="40" w15:restartNumberingAfterBreak="0">
    <w:nsid w:val="7F123C1D"/>
    <w:multiLevelType w:val="hybridMultilevel"/>
    <w:tmpl w:val="AD3C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F6698B8"/>
    <w:multiLevelType w:val="hybridMultilevel"/>
    <w:tmpl w:val="BE708386"/>
    <w:lvl w:ilvl="0" w:tplc="23EED34C">
      <w:start w:val="1"/>
      <w:numFmt w:val="lowerLetter"/>
      <w:lvlText w:val="%1."/>
      <w:lvlJc w:val="left"/>
      <w:pPr>
        <w:ind w:left="928" w:hanging="360"/>
      </w:pPr>
    </w:lvl>
    <w:lvl w:ilvl="1" w:tplc="BEA681A2">
      <w:start w:val="1"/>
      <w:numFmt w:val="lowerLetter"/>
      <w:lvlText w:val="%2."/>
      <w:lvlJc w:val="left"/>
      <w:pPr>
        <w:ind w:left="1648" w:hanging="360"/>
      </w:pPr>
    </w:lvl>
    <w:lvl w:ilvl="2" w:tplc="C69620D6">
      <w:start w:val="1"/>
      <w:numFmt w:val="lowerRoman"/>
      <w:lvlText w:val="%3."/>
      <w:lvlJc w:val="right"/>
      <w:pPr>
        <w:ind w:left="2368" w:hanging="180"/>
      </w:pPr>
    </w:lvl>
    <w:lvl w:ilvl="3" w:tplc="15582F10">
      <w:start w:val="1"/>
      <w:numFmt w:val="decimal"/>
      <w:lvlText w:val="%4."/>
      <w:lvlJc w:val="left"/>
      <w:pPr>
        <w:ind w:left="3088" w:hanging="360"/>
      </w:pPr>
    </w:lvl>
    <w:lvl w:ilvl="4" w:tplc="067AFAE6">
      <w:start w:val="1"/>
      <w:numFmt w:val="lowerLetter"/>
      <w:lvlText w:val="%5."/>
      <w:lvlJc w:val="left"/>
      <w:pPr>
        <w:ind w:left="3808" w:hanging="360"/>
      </w:pPr>
    </w:lvl>
    <w:lvl w:ilvl="5" w:tplc="E0D85892">
      <w:start w:val="1"/>
      <w:numFmt w:val="lowerRoman"/>
      <w:lvlText w:val="%6."/>
      <w:lvlJc w:val="right"/>
      <w:pPr>
        <w:ind w:left="4528" w:hanging="180"/>
      </w:pPr>
    </w:lvl>
    <w:lvl w:ilvl="6" w:tplc="6AF226D0">
      <w:start w:val="1"/>
      <w:numFmt w:val="decimal"/>
      <w:lvlText w:val="%7."/>
      <w:lvlJc w:val="left"/>
      <w:pPr>
        <w:ind w:left="5248" w:hanging="360"/>
      </w:pPr>
    </w:lvl>
    <w:lvl w:ilvl="7" w:tplc="6798C678">
      <w:start w:val="1"/>
      <w:numFmt w:val="lowerLetter"/>
      <w:lvlText w:val="%8."/>
      <w:lvlJc w:val="left"/>
      <w:pPr>
        <w:ind w:left="5968" w:hanging="360"/>
      </w:pPr>
    </w:lvl>
    <w:lvl w:ilvl="8" w:tplc="73A64740">
      <w:start w:val="1"/>
      <w:numFmt w:val="lowerRoman"/>
      <w:lvlText w:val="%9."/>
      <w:lvlJc w:val="right"/>
      <w:pPr>
        <w:ind w:left="6688" w:hanging="180"/>
      </w:pPr>
    </w:lvl>
  </w:abstractNum>
  <w:num w:numId="1" w16cid:durableId="676544100">
    <w:abstractNumId w:val="16"/>
  </w:num>
  <w:num w:numId="2" w16cid:durableId="2071222543">
    <w:abstractNumId w:val="21"/>
  </w:num>
  <w:num w:numId="3" w16cid:durableId="1250165012">
    <w:abstractNumId w:val="21"/>
  </w:num>
  <w:num w:numId="4" w16cid:durableId="195042129">
    <w:abstractNumId w:val="21"/>
  </w:num>
  <w:num w:numId="5" w16cid:durableId="1036543080">
    <w:abstractNumId w:val="21"/>
  </w:num>
  <w:num w:numId="6" w16cid:durableId="2120560366">
    <w:abstractNumId w:val="21"/>
  </w:num>
  <w:num w:numId="7" w16cid:durableId="1751543295">
    <w:abstractNumId w:val="1"/>
  </w:num>
  <w:num w:numId="8" w16cid:durableId="1543782114">
    <w:abstractNumId w:val="35"/>
  </w:num>
  <w:num w:numId="9" w16cid:durableId="708528593">
    <w:abstractNumId w:val="32"/>
  </w:num>
  <w:num w:numId="10" w16cid:durableId="646859444">
    <w:abstractNumId w:val="24"/>
  </w:num>
  <w:num w:numId="11" w16cid:durableId="2118325800">
    <w:abstractNumId w:val="30"/>
  </w:num>
  <w:num w:numId="12" w16cid:durableId="1397822613">
    <w:abstractNumId w:val="38"/>
  </w:num>
  <w:num w:numId="13" w16cid:durableId="952783657">
    <w:abstractNumId w:val="27"/>
  </w:num>
  <w:num w:numId="14" w16cid:durableId="994644143">
    <w:abstractNumId w:val="25"/>
  </w:num>
  <w:num w:numId="15" w16cid:durableId="1116631314">
    <w:abstractNumId w:val="13"/>
  </w:num>
  <w:num w:numId="16" w16cid:durableId="2144232854">
    <w:abstractNumId w:val="22"/>
  </w:num>
  <w:num w:numId="17" w16cid:durableId="1474372456">
    <w:abstractNumId w:val="18"/>
  </w:num>
  <w:num w:numId="18" w16cid:durableId="2037805321">
    <w:abstractNumId w:val="15"/>
  </w:num>
  <w:num w:numId="19" w16cid:durableId="1011952134">
    <w:abstractNumId w:val="0"/>
  </w:num>
  <w:num w:numId="20" w16cid:durableId="1330058813">
    <w:abstractNumId w:val="36"/>
  </w:num>
  <w:num w:numId="21" w16cid:durableId="327365515">
    <w:abstractNumId w:val="40"/>
  </w:num>
  <w:num w:numId="22" w16cid:durableId="1672247489">
    <w:abstractNumId w:val="6"/>
  </w:num>
  <w:num w:numId="23" w16cid:durableId="182676087">
    <w:abstractNumId w:val="34"/>
  </w:num>
  <w:num w:numId="24" w16cid:durableId="774599645">
    <w:abstractNumId w:val="9"/>
  </w:num>
  <w:num w:numId="25" w16cid:durableId="1291518766">
    <w:abstractNumId w:val="5"/>
  </w:num>
  <w:num w:numId="26" w16cid:durableId="1029570648">
    <w:abstractNumId w:val="10"/>
  </w:num>
  <w:num w:numId="27" w16cid:durableId="1373463487">
    <w:abstractNumId w:val="33"/>
  </w:num>
  <w:num w:numId="28" w16cid:durableId="1183280263">
    <w:abstractNumId w:val="12"/>
  </w:num>
  <w:num w:numId="29" w16cid:durableId="2004620758">
    <w:abstractNumId w:val="26"/>
  </w:num>
  <w:num w:numId="30" w16cid:durableId="128867140">
    <w:abstractNumId w:val="3"/>
  </w:num>
  <w:num w:numId="31" w16cid:durableId="879826905">
    <w:abstractNumId w:val="11"/>
  </w:num>
  <w:num w:numId="32" w16cid:durableId="313023351">
    <w:abstractNumId w:val="28"/>
  </w:num>
  <w:num w:numId="33" w16cid:durableId="1185023904">
    <w:abstractNumId w:val="41"/>
  </w:num>
  <w:num w:numId="34" w16cid:durableId="1726485896">
    <w:abstractNumId w:val="39"/>
  </w:num>
  <w:num w:numId="35" w16cid:durableId="1986205486">
    <w:abstractNumId w:val="31"/>
  </w:num>
  <w:num w:numId="36" w16cid:durableId="232550367">
    <w:abstractNumId w:val="7"/>
  </w:num>
  <w:num w:numId="37" w16cid:durableId="478423847">
    <w:abstractNumId w:val="37"/>
  </w:num>
  <w:num w:numId="38" w16cid:durableId="969361010">
    <w:abstractNumId w:val="19"/>
  </w:num>
  <w:num w:numId="39" w16cid:durableId="257715326">
    <w:abstractNumId w:val="4"/>
  </w:num>
  <w:num w:numId="40" w16cid:durableId="999429893">
    <w:abstractNumId w:val="23"/>
  </w:num>
  <w:num w:numId="41" w16cid:durableId="13390413">
    <w:abstractNumId w:val="17"/>
  </w:num>
  <w:num w:numId="42" w16cid:durableId="917177124">
    <w:abstractNumId w:val="8"/>
  </w:num>
  <w:num w:numId="43" w16cid:durableId="386301115">
    <w:abstractNumId w:val="14"/>
  </w:num>
  <w:num w:numId="44" w16cid:durableId="2137336479">
    <w:abstractNumId w:val="2"/>
  </w:num>
  <w:num w:numId="45" w16cid:durableId="1173564626">
    <w:abstractNumId w:val="20"/>
  </w:num>
  <w:num w:numId="46" w16cid:durableId="1523206593">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74E12"/>
    <w:rsid w:val="00181E5C"/>
    <w:rsid w:val="0018434A"/>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3625"/>
    <w:rsid w:val="0026488A"/>
    <w:rsid w:val="00265FD1"/>
    <w:rsid w:val="00267E55"/>
    <w:rsid w:val="002763F3"/>
    <w:rsid w:val="002A52DA"/>
    <w:rsid w:val="002C0D01"/>
    <w:rsid w:val="002C15D8"/>
    <w:rsid w:val="002C3CD6"/>
    <w:rsid w:val="002F33B1"/>
    <w:rsid w:val="002F6EBD"/>
    <w:rsid w:val="00301ACF"/>
    <w:rsid w:val="00304D5C"/>
    <w:rsid w:val="0031454B"/>
    <w:rsid w:val="00320106"/>
    <w:rsid w:val="00320884"/>
    <w:rsid w:val="00326B98"/>
    <w:rsid w:val="0036211A"/>
    <w:rsid w:val="00375D63"/>
    <w:rsid w:val="003823D1"/>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4EF1"/>
    <w:rsid w:val="00882F00"/>
    <w:rsid w:val="0088655C"/>
    <w:rsid w:val="00893035"/>
    <w:rsid w:val="008E5E2E"/>
    <w:rsid w:val="008E6C94"/>
    <w:rsid w:val="008F30FA"/>
    <w:rsid w:val="008F5F90"/>
    <w:rsid w:val="00911F10"/>
    <w:rsid w:val="009121B6"/>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E429E"/>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kIID5FDi2JQ"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artoweb.itc.nl/geometrics/Map%20projections/mappro.html"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gimond.github.io/Spatial/chp09_0.html" TargetMode="External"/><Relationship Id="rId14" Type="http://schemas.openxmlformats.org/officeDocument/2006/relationships/hyperlink" Target="https://kartoweb.itc.nl/geometrics/Map%20projections/mappro.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3227C7-E970-4B25-BA95-EF6C7D8B311A}">
  <ds:schemaRefs>
    <ds:schemaRef ds:uri="http://schemas.openxmlformats.org/officeDocument/2006/bibliography"/>
  </ds:schemaRefs>
</ds:datastoreItem>
</file>

<file path=customXml/itemProps2.xml><?xml version="1.0" encoding="utf-8"?>
<ds:datastoreItem xmlns:ds="http://schemas.openxmlformats.org/officeDocument/2006/customXml" ds:itemID="{E7D947F1-83BE-4CD5-B828-4C88FBCC618D}"/>
</file>

<file path=customXml/itemProps3.xml><?xml version="1.0" encoding="utf-8"?>
<ds:datastoreItem xmlns:ds="http://schemas.openxmlformats.org/officeDocument/2006/customXml" ds:itemID="{006B2E9A-915F-4111-9E61-AF9D690FD82F}"/>
</file>

<file path=customXml/itemProps4.xml><?xml version="1.0" encoding="utf-8"?>
<ds:datastoreItem xmlns:ds="http://schemas.openxmlformats.org/officeDocument/2006/customXml" ds:itemID="{04F4CE63-15D2-4B77-AE7E-586D01ACAC86}"/>
</file>

<file path=docProps/app.xml><?xml version="1.0" encoding="utf-8"?>
<Properties xmlns="http://schemas.openxmlformats.org/officeDocument/2006/extended-properties" xmlns:vt="http://schemas.openxmlformats.org/officeDocument/2006/docPropsVTypes">
  <Template>Normal.dotm</Template>
  <TotalTime>1</TotalTime>
  <Pages>5</Pages>
  <Words>885</Words>
  <Characters>5051</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3</cp:revision>
  <cp:lastPrinted>2016-06-01T21:43:00Z</cp:lastPrinted>
  <dcterms:created xsi:type="dcterms:W3CDTF">2023-08-15T11:17:00Z</dcterms:created>
  <dcterms:modified xsi:type="dcterms:W3CDTF">2023-08-17T07:00:00Z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