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96BCB" w14:textId="2F95E769" w:rsidR="009B5ECF" w:rsidRPr="00173A9D" w:rsidRDefault="009B5ECF" w:rsidP="4A6C9BD5">
      <w:pPr>
        <w:pStyle w:val="Header"/>
        <w:spacing w:after="0"/>
        <w:ind w:left="568" w:hanging="568"/>
        <w:jc w:val="center"/>
        <w:rPr>
          <w:rFonts w:ascii="Arial" w:hAnsi="Arial" w:cs="Arial"/>
          <w:b/>
          <w:bCs/>
          <w:noProof/>
          <w:sz w:val="32"/>
          <w:szCs w:val="32"/>
          <w:lang w:val="en-US"/>
        </w:rPr>
      </w:pPr>
      <w:bookmarkStart w:id="0" w:name="_Hlk107726144"/>
      <w:r w:rsidRPr="00173A9D">
        <w:rPr>
          <w:rFonts w:ascii="Arial" w:hAnsi="Arial" w:cs="Arial"/>
          <w:b/>
          <w:bCs/>
          <w:noProof/>
          <w:sz w:val="32"/>
          <w:szCs w:val="32"/>
          <w:lang w:val="en-US"/>
        </w:rPr>
        <w:t xml:space="preserve">Module </w:t>
      </w:r>
      <w:r w:rsidR="00283A14" w:rsidRPr="00173A9D">
        <w:rPr>
          <w:rFonts w:ascii="Arial" w:hAnsi="Arial" w:cs="Arial"/>
          <w:b/>
          <w:bCs/>
          <w:noProof/>
          <w:sz w:val="32"/>
          <w:szCs w:val="32"/>
          <w:lang w:val="en-US"/>
        </w:rPr>
        <w:t>8</w:t>
      </w:r>
      <w:r w:rsidRPr="00173A9D">
        <w:rPr>
          <w:rFonts w:ascii="Arial" w:hAnsi="Arial" w:cs="Arial"/>
          <w:b/>
          <w:bCs/>
          <w:noProof/>
          <w:sz w:val="32"/>
          <w:szCs w:val="32"/>
          <w:lang w:val="en-US"/>
        </w:rPr>
        <w:t>:</w:t>
      </w:r>
    </w:p>
    <w:p w14:paraId="02669AA7" w14:textId="77777777" w:rsidR="009B5ECF" w:rsidRPr="00173A9D" w:rsidRDefault="009B5ECF" w:rsidP="4A6C9BD5">
      <w:pPr>
        <w:pStyle w:val="Header"/>
        <w:spacing w:after="0"/>
        <w:ind w:left="568" w:hanging="568"/>
        <w:jc w:val="center"/>
        <w:rPr>
          <w:rFonts w:ascii="Arial" w:hAnsi="Arial" w:cs="Arial"/>
          <w:b/>
          <w:bCs/>
          <w:noProof/>
          <w:sz w:val="32"/>
          <w:szCs w:val="32"/>
          <w:lang w:val="en-US"/>
        </w:rPr>
      </w:pPr>
    </w:p>
    <w:p w14:paraId="259E7C97" w14:textId="2E58F521" w:rsidR="00A17F81" w:rsidRPr="00173A9D" w:rsidRDefault="00031606" w:rsidP="0075466B">
      <w:pPr>
        <w:pStyle w:val="Heading1"/>
        <w:rPr>
          <w:noProof/>
          <w:lang w:val="en-US"/>
        </w:rPr>
      </w:pPr>
      <w:r w:rsidRPr="00173A9D">
        <w:rPr>
          <w:noProof/>
          <w:lang w:val="en-US"/>
        </w:rPr>
        <w:t>Deploying EO-based ML Models</w:t>
      </w:r>
    </w:p>
    <w:p w14:paraId="447B21E6" w14:textId="2AD7490E" w:rsidR="482B980A" w:rsidRPr="00173A9D" w:rsidRDefault="482B980A" w:rsidP="482B980A">
      <w:pPr>
        <w:spacing w:after="0"/>
        <w:ind w:left="1704" w:hanging="1704"/>
        <w:jc w:val="left"/>
        <w:rPr>
          <w:rFonts w:eastAsia="Arial"/>
          <w:noProof/>
          <w:lang w:val="en-US"/>
        </w:rPr>
      </w:pPr>
    </w:p>
    <w:bookmarkEnd w:id="0"/>
    <w:p w14:paraId="3ACE4815" w14:textId="6A672822" w:rsidR="00F0762A" w:rsidRPr="00173A9D" w:rsidRDefault="0DE77115" w:rsidP="00AA015E">
      <w:pPr>
        <w:rPr>
          <w:rFonts w:eastAsia="Arial"/>
          <w:noProof/>
          <w:lang w:val="en-US"/>
        </w:rPr>
      </w:pPr>
      <w:r w:rsidRPr="00173A9D">
        <w:rPr>
          <w:rFonts w:eastAsia="Arial"/>
          <w:noProof/>
          <w:lang w:val="en-US"/>
        </w:rPr>
        <w:t xml:space="preserve">Welcome to the ML4EO Module </w:t>
      </w:r>
      <w:r w:rsidR="00031606" w:rsidRPr="00173A9D">
        <w:rPr>
          <w:rFonts w:eastAsia="Arial"/>
          <w:noProof/>
          <w:lang w:val="en-US"/>
        </w:rPr>
        <w:t>8</w:t>
      </w:r>
      <w:r w:rsidRPr="00173A9D">
        <w:rPr>
          <w:rFonts w:eastAsia="Arial"/>
          <w:noProof/>
          <w:lang w:val="en-US"/>
        </w:rPr>
        <w:t xml:space="preserve"> on </w:t>
      </w:r>
      <w:r w:rsidR="00031606" w:rsidRPr="00173A9D">
        <w:rPr>
          <w:rFonts w:eastAsia="Arial"/>
          <w:noProof/>
          <w:lang w:val="en-US"/>
        </w:rPr>
        <w:t>Deploying EO-based ML Models</w:t>
      </w:r>
      <w:r w:rsidR="001B2591" w:rsidRPr="00173A9D">
        <w:rPr>
          <w:rFonts w:eastAsia="Arial"/>
          <w:noProof/>
          <w:lang w:val="en-US"/>
        </w:rPr>
        <w:t>.</w:t>
      </w:r>
      <w:r w:rsidR="6ED5EA8F" w:rsidRPr="00173A9D">
        <w:rPr>
          <w:rFonts w:eastAsia="Arial"/>
          <w:noProof/>
          <w:lang w:val="en-US"/>
        </w:rPr>
        <w:t xml:space="preserve"> This</w:t>
      </w:r>
      <w:r w:rsidR="38A476FA" w:rsidRPr="00173A9D">
        <w:rPr>
          <w:rFonts w:eastAsia="Arial"/>
          <w:noProof/>
          <w:lang w:val="en-US"/>
        </w:rPr>
        <w:t xml:space="preserve"> </w:t>
      </w:r>
      <w:r w:rsidR="6ED5EA8F" w:rsidRPr="00173A9D">
        <w:rPr>
          <w:rFonts w:eastAsia="Arial"/>
          <w:noProof/>
          <w:lang w:val="en-US"/>
        </w:rPr>
        <w:t xml:space="preserve">module heavily builds on the </w:t>
      </w:r>
      <w:r w:rsidR="20E789AC" w:rsidRPr="00173A9D">
        <w:rPr>
          <w:rFonts w:eastAsia="Arial"/>
          <w:noProof/>
          <w:lang w:val="en-US"/>
        </w:rPr>
        <w:t xml:space="preserve">skills </w:t>
      </w:r>
      <w:r w:rsidR="001B2591" w:rsidRPr="00173A9D">
        <w:rPr>
          <w:rFonts w:eastAsia="Arial"/>
          <w:noProof/>
          <w:lang w:val="en-US"/>
        </w:rPr>
        <w:t xml:space="preserve">and practices </w:t>
      </w:r>
      <w:r w:rsidR="20E789AC" w:rsidRPr="00173A9D">
        <w:rPr>
          <w:rFonts w:eastAsia="Arial"/>
          <w:noProof/>
          <w:lang w:val="en-US"/>
        </w:rPr>
        <w:t xml:space="preserve">presented in </w:t>
      </w:r>
      <w:r w:rsidR="00A34AB5" w:rsidRPr="00173A9D">
        <w:rPr>
          <w:rFonts w:eastAsia="Arial"/>
          <w:noProof/>
          <w:lang w:val="en-US"/>
        </w:rPr>
        <w:t>our</w:t>
      </w:r>
      <w:r w:rsidR="5C90E4AD" w:rsidRPr="00173A9D">
        <w:rPr>
          <w:rFonts w:eastAsia="Arial"/>
          <w:noProof/>
          <w:lang w:val="en-US"/>
        </w:rPr>
        <w:t xml:space="preserve"> previous </w:t>
      </w:r>
      <w:r w:rsidR="6ED5EA8F" w:rsidRPr="00173A9D">
        <w:rPr>
          <w:rFonts w:eastAsia="Arial"/>
          <w:noProof/>
          <w:lang w:val="en-US"/>
        </w:rPr>
        <w:t>module</w:t>
      </w:r>
      <w:r w:rsidR="001B2591" w:rsidRPr="00173A9D">
        <w:rPr>
          <w:rFonts w:eastAsia="Arial"/>
          <w:noProof/>
          <w:lang w:val="en-US"/>
        </w:rPr>
        <w:t xml:space="preserve">s. </w:t>
      </w:r>
      <w:r w:rsidR="00354776" w:rsidRPr="00173A9D">
        <w:rPr>
          <w:rFonts w:eastAsia="Arial"/>
          <w:noProof/>
          <w:lang w:val="en-US"/>
        </w:rPr>
        <w:t>Here</w:t>
      </w:r>
      <w:r w:rsidR="00F0762A" w:rsidRPr="00173A9D">
        <w:rPr>
          <w:rFonts w:eastAsia="Arial"/>
          <w:noProof/>
          <w:lang w:val="en-US"/>
        </w:rPr>
        <w:t xml:space="preserve"> we will explore</w:t>
      </w:r>
      <w:r w:rsidR="001655AE" w:rsidRPr="00173A9D">
        <w:rPr>
          <w:rFonts w:eastAsia="Arial"/>
          <w:noProof/>
          <w:lang w:val="en-US"/>
        </w:rPr>
        <w:t xml:space="preserve"> the concepts involved with</w:t>
      </w:r>
      <w:r w:rsidR="00F0762A" w:rsidRPr="00173A9D">
        <w:rPr>
          <w:rFonts w:eastAsia="Arial"/>
          <w:noProof/>
          <w:lang w:val="en-US"/>
        </w:rPr>
        <w:t xml:space="preserve"> deploying machine learning models that have been trained on earth observation data. Building models is just the first step; the true value of these models comes from their ability to analyze and interpret new data in real-world environments. Deployment moves models from the development stage to environments where they can provide actionable insights and solutions. This process is essential for harnessing the power of machine learning</w:t>
      </w:r>
      <w:r w:rsidR="001655AE" w:rsidRPr="00173A9D">
        <w:rPr>
          <w:rFonts w:eastAsia="Arial"/>
          <w:noProof/>
          <w:lang w:val="en-US"/>
        </w:rPr>
        <w:t xml:space="preserve"> (ML)</w:t>
      </w:r>
      <w:r w:rsidR="00F0762A" w:rsidRPr="00173A9D">
        <w:rPr>
          <w:rFonts w:eastAsia="Arial"/>
          <w:noProof/>
          <w:lang w:val="en-US"/>
        </w:rPr>
        <w:t xml:space="preserve"> in the field of earth observation.</w:t>
      </w:r>
    </w:p>
    <w:p w14:paraId="6831795B" w14:textId="50FE194A" w:rsidR="000634B5" w:rsidRPr="00173A9D" w:rsidRDefault="007113CF" w:rsidP="00AA015E">
      <w:pPr>
        <w:rPr>
          <w:rFonts w:eastAsia="Arial"/>
          <w:noProof/>
          <w:lang w:val="en-US"/>
        </w:rPr>
      </w:pPr>
      <w:r w:rsidRPr="00173A9D">
        <w:rPr>
          <w:rFonts w:eastAsia="Arial"/>
          <w:noProof/>
          <w:lang w:val="en-US"/>
        </w:rPr>
        <w:t xml:space="preserve">In </w:t>
      </w:r>
      <w:r w:rsidRPr="00173A9D">
        <w:rPr>
          <w:rFonts w:eastAsia="Arial"/>
          <w:b/>
          <w:bCs/>
          <w:noProof/>
          <w:lang w:val="en-US"/>
        </w:rPr>
        <w:t>section 8.1</w:t>
      </w:r>
      <w:r w:rsidRPr="00173A9D">
        <w:rPr>
          <w:rFonts w:eastAsia="Arial"/>
          <w:noProof/>
          <w:lang w:val="en-US"/>
        </w:rPr>
        <w:t>, we will discuss the journey of taking your ML models into prototyping and eventually production environments. We'll discuss the rationale for this transition, its significance, and the considerations that should be kept in mind to ensure a smooth and successful deployment. You'll learn abou</w:t>
      </w:r>
      <w:r w:rsidR="00412AC6" w:rsidRPr="00173A9D">
        <w:rPr>
          <w:rFonts w:eastAsia="Arial"/>
          <w:noProof/>
          <w:lang w:val="en-US"/>
        </w:rPr>
        <w:t>t the concepts of</w:t>
      </w:r>
      <w:r w:rsidRPr="00173A9D">
        <w:rPr>
          <w:rFonts w:eastAsia="Arial"/>
          <w:noProof/>
          <w:lang w:val="en-US"/>
        </w:rPr>
        <w:t xml:space="preserve"> real-world testing, scalability, integration, monitoring, and maintaining performance at scale. </w:t>
      </w:r>
    </w:p>
    <w:p w14:paraId="114876F2" w14:textId="6FC45447" w:rsidR="000634B5" w:rsidRPr="00173A9D" w:rsidRDefault="000634B5" w:rsidP="000634B5">
      <w:pPr>
        <w:rPr>
          <w:rFonts w:eastAsia="Arial"/>
          <w:noProof/>
          <w:lang w:val="en-US"/>
        </w:rPr>
      </w:pPr>
      <w:r w:rsidRPr="00173A9D">
        <w:rPr>
          <w:rFonts w:eastAsia="Arial"/>
          <w:b/>
          <w:bCs/>
          <w:noProof/>
          <w:lang w:val="en-US"/>
        </w:rPr>
        <w:t>Section 8.2</w:t>
      </w:r>
      <w:r w:rsidRPr="00173A9D">
        <w:rPr>
          <w:rFonts w:eastAsia="Arial"/>
          <w:noProof/>
          <w:lang w:val="en-US"/>
        </w:rPr>
        <w:t xml:space="preserve"> introduces the concept of </w:t>
      </w:r>
      <w:r w:rsidR="002F2D71">
        <w:rPr>
          <w:rFonts w:eastAsia="Arial"/>
          <w:noProof/>
          <w:lang w:val="en-US"/>
        </w:rPr>
        <w:t xml:space="preserve">deployment </w:t>
      </w:r>
      <w:r w:rsidRPr="00173A9D">
        <w:rPr>
          <w:rFonts w:eastAsia="Arial"/>
          <w:noProof/>
          <w:lang w:val="en-US"/>
        </w:rPr>
        <w:t xml:space="preserve">frameworks and </w:t>
      </w:r>
      <w:r w:rsidR="002F2D71">
        <w:rPr>
          <w:rFonts w:eastAsia="Arial"/>
          <w:noProof/>
          <w:lang w:val="en-US"/>
        </w:rPr>
        <w:t xml:space="preserve">PaaS </w:t>
      </w:r>
      <w:r w:rsidRPr="00173A9D">
        <w:rPr>
          <w:rFonts w:eastAsia="Arial"/>
          <w:noProof/>
          <w:lang w:val="en-US"/>
        </w:rPr>
        <w:t xml:space="preserve">platforms that can facilitate rapid deployment of your models. These tools are especially useful in situations where development resources or expertise are limited, or when speed is a critical factor. </w:t>
      </w:r>
      <w:r w:rsidR="002F2D71">
        <w:rPr>
          <w:rFonts w:eastAsia="Arial"/>
          <w:noProof/>
          <w:lang w:val="en-US"/>
        </w:rPr>
        <w:t>PaaS</w:t>
      </w:r>
      <w:r w:rsidRPr="00173A9D">
        <w:rPr>
          <w:rFonts w:eastAsia="Arial"/>
          <w:noProof/>
          <w:lang w:val="en-US"/>
        </w:rPr>
        <w:t xml:space="preserve"> platforms can simplify the deployment process, making it more accessible to a wider range of people and organizations. We'll explore several popular platforms and demonstrate how they can be used to deploy machine learning models trained on earth observation data.</w:t>
      </w:r>
    </w:p>
    <w:p w14:paraId="00743E6F" w14:textId="52D36DA1" w:rsidR="000634B5" w:rsidRPr="00173A9D" w:rsidRDefault="000634B5" w:rsidP="000634B5">
      <w:pPr>
        <w:rPr>
          <w:rFonts w:eastAsia="Arial"/>
          <w:noProof/>
          <w:lang w:val="en-US"/>
        </w:rPr>
      </w:pPr>
      <w:r w:rsidRPr="00173A9D">
        <w:rPr>
          <w:rFonts w:eastAsia="Arial"/>
          <w:noProof/>
          <w:lang w:val="en-US"/>
        </w:rPr>
        <w:t xml:space="preserve">By the end of this module, you'll have a comprehensive understanding of how to take your </w:t>
      </w:r>
      <w:r w:rsidR="00F3547D" w:rsidRPr="00173A9D">
        <w:rPr>
          <w:rFonts w:eastAsia="Arial"/>
          <w:noProof/>
          <w:lang w:val="en-US"/>
        </w:rPr>
        <w:t>ML</w:t>
      </w:r>
      <w:r w:rsidRPr="00173A9D">
        <w:rPr>
          <w:rFonts w:eastAsia="Arial"/>
          <w:noProof/>
          <w:lang w:val="en-US"/>
        </w:rPr>
        <w:t xml:space="preserve"> models, trained on earth observation data, from the development stage to real-world applications. You'll be equipped with the knowledge and tools to effectively deploy these models, driving meaningful impact in the field of earth observation.</w:t>
      </w:r>
    </w:p>
    <w:p w14:paraId="65E5A909" w14:textId="77777777" w:rsidR="00A84652" w:rsidRPr="00173A9D" w:rsidRDefault="00A84652" w:rsidP="26A46A20">
      <w:pPr>
        <w:rPr>
          <w:rFonts w:eastAsia="Arial"/>
          <w:noProof/>
          <w:color w:val="000000" w:themeColor="text1"/>
          <w:lang w:val="en-US"/>
        </w:rPr>
      </w:pPr>
    </w:p>
    <w:p w14:paraId="1A8EA4C1" w14:textId="6218A102" w:rsidR="1ADC6032" w:rsidRPr="00173A9D" w:rsidRDefault="00383CDA" w:rsidP="26A46A20">
      <w:pPr>
        <w:rPr>
          <w:rFonts w:ascii="Arial" w:eastAsia="Arial" w:hAnsi="Arial" w:cs="Arial"/>
          <w:b/>
          <w:bCs/>
          <w:noProof/>
          <w:color w:val="000000" w:themeColor="text1"/>
          <w:szCs w:val="22"/>
          <w:lang w:val="en-US"/>
        </w:rPr>
      </w:pPr>
      <w:r w:rsidRPr="00173A9D">
        <w:rPr>
          <w:rFonts w:ascii="Arial" w:eastAsia="Arial" w:hAnsi="Arial" w:cs="Arial"/>
          <w:b/>
          <w:bCs/>
          <w:noProof/>
          <w:color w:val="000000" w:themeColor="text1"/>
          <w:szCs w:val="22"/>
          <w:lang w:val="en-US"/>
        </w:rPr>
        <w:t>Learning objectives</w:t>
      </w:r>
      <w:r w:rsidR="00C608DD" w:rsidRPr="00173A9D">
        <w:rPr>
          <w:rFonts w:ascii="Arial" w:eastAsia="Arial" w:hAnsi="Arial" w:cs="Arial"/>
          <w:b/>
          <w:bCs/>
          <w:noProof/>
          <w:color w:val="000000" w:themeColor="text1"/>
          <w:szCs w:val="22"/>
          <w:lang w:val="en-US"/>
        </w:rPr>
        <w:t xml:space="preserve"> </w:t>
      </w:r>
      <w:r w:rsidR="00C608DD" w:rsidRPr="00173A9D">
        <w:rPr>
          <w:rFonts w:ascii="Arial" w:eastAsia="Arial" w:hAnsi="Arial" w:cs="Arial"/>
          <w:noProof/>
          <w:color w:val="000000" w:themeColor="text1"/>
          <w:szCs w:val="22"/>
          <w:lang w:val="en-US"/>
        </w:rPr>
        <w:t>- Participants will:</w:t>
      </w:r>
      <w:r w:rsidRPr="00173A9D">
        <w:rPr>
          <w:rFonts w:ascii="Arial" w:eastAsia="Arial" w:hAnsi="Arial" w:cs="Arial"/>
          <w:b/>
          <w:bCs/>
          <w:noProof/>
          <w:color w:val="000000" w:themeColor="text1"/>
          <w:szCs w:val="22"/>
          <w:lang w:val="en-US"/>
        </w:rPr>
        <w:t xml:space="preserve"> </w:t>
      </w:r>
    </w:p>
    <w:p w14:paraId="5ABB959D" w14:textId="77777777" w:rsidR="003C4E79" w:rsidRPr="00173A9D" w:rsidRDefault="003C4E79" w:rsidP="003C4E79">
      <w:pPr>
        <w:pStyle w:val="ListParagraph"/>
        <w:numPr>
          <w:ilvl w:val="0"/>
          <w:numId w:val="16"/>
        </w:numPr>
        <w:overflowPunct/>
        <w:autoSpaceDE/>
        <w:autoSpaceDN/>
        <w:adjustRightInd/>
        <w:spacing w:after="160" w:line="259" w:lineRule="auto"/>
        <w:jc w:val="left"/>
        <w:textAlignment w:val="auto"/>
        <w:rPr>
          <w:rFonts w:ascii="Arial" w:eastAsia="Arial" w:hAnsi="Arial" w:cs="Arial"/>
          <w:noProof/>
          <w:lang w:val="en-US"/>
        </w:rPr>
      </w:pPr>
      <w:r w:rsidRPr="00173A9D">
        <w:rPr>
          <w:rFonts w:ascii="Arial" w:eastAsia="Arial" w:hAnsi="Arial" w:cs="Arial"/>
          <w:noProof/>
          <w:lang w:val="en-US"/>
        </w:rPr>
        <w:t>Understand the concept of taking a trained and validated model beyond the academic cradle - and into a real world environment</w:t>
      </w:r>
    </w:p>
    <w:p w14:paraId="69679BDF" w14:textId="77777777" w:rsidR="003C4E79" w:rsidRPr="00173A9D" w:rsidRDefault="003C4E79" w:rsidP="003C4E79">
      <w:pPr>
        <w:pStyle w:val="ListParagraph"/>
        <w:numPr>
          <w:ilvl w:val="0"/>
          <w:numId w:val="16"/>
        </w:numPr>
        <w:overflowPunct/>
        <w:autoSpaceDE/>
        <w:autoSpaceDN/>
        <w:adjustRightInd/>
        <w:spacing w:after="160" w:line="259" w:lineRule="auto"/>
        <w:jc w:val="left"/>
        <w:textAlignment w:val="auto"/>
        <w:rPr>
          <w:rFonts w:ascii="Arial" w:eastAsia="Arial" w:hAnsi="Arial" w:cs="Arial"/>
          <w:noProof/>
          <w:lang w:val="en-US"/>
        </w:rPr>
      </w:pPr>
      <w:r w:rsidRPr="00173A9D">
        <w:rPr>
          <w:rFonts w:ascii="Arial" w:eastAsia="Arial" w:hAnsi="Arial" w:cs="Arial"/>
          <w:noProof/>
          <w:lang w:val="en-US"/>
        </w:rPr>
        <w:t>Are aware of various considerations and concepts involved with deployment (e.g. re-training, designing with the user in mind)</w:t>
      </w:r>
    </w:p>
    <w:p w14:paraId="46D3B32C" w14:textId="77777777" w:rsidR="003C4E79" w:rsidRPr="00173A9D" w:rsidRDefault="003C4E79" w:rsidP="003C4E79">
      <w:pPr>
        <w:pStyle w:val="ListParagraph"/>
        <w:numPr>
          <w:ilvl w:val="0"/>
          <w:numId w:val="16"/>
        </w:numPr>
        <w:overflowPunct/>
        <w:autoSpaceDE/>
        <w:autoSpaceDN/>
        <w:adjustRightInd/>
        <w:spacing w:after="160" w:line="259" w:lineRule="auto"/>
        <w:jc w:val="left"/>
        <w:textAlignment w:val="auto"/>
        <w:rPr>
          <w:rFonts w:ascii="Arial" w:eastAsia="Arial" w:hAnsi="Arial" w:cs="Arial"/>
          <w:noProof/>
          <w:lang w:val="en-US"/>
        </w:rPr>
      </w:pPr>
      <w:r w:rsidRPr="00173A9D">
        <w:rPr>
          <w:rFonts w:ascii="Arial" w:eastAsia="Arial" w:hAnsi="Arial" w:cs="Arial"/>
          <w:noProof/>
          <w:lang w:val="en-US"/>
        </w:rPr>
        <w:t xml:space="preserve">Gain familiarity with tools and platforms for deployment </w:t>
      </w:r>
    </w:p>
    <w:p w14:paraId="280ECC2D" w14:textId="428D6DCF" w:rsidR="003C4E79" w:rsidRPr="00173A9D" w:rsidRDefault="003C4E79" w:rsidP="003C4E79">
      <w:pPr>
        <w:pStyle w:val="ListParagraph"/>
        <w:numPr>
          <w:ilvl w:val="0"/>
          <w:numId w:val="16"/>
        </w:numPr>
        <w:overflowPunct/>
        <w:autoSpaceDE/>
        <w:autoSpaceDN/>
        <w:adjustRightInd/>
        <w:spacing w:after="160" w:line="259" w:lineRule="auto"/>
        <w:jc w:val="left"/>
        <w:textAlignment w:val="auto"/>
        <w:rPr>
          <w:rFonts w:ascii="Arial" w:eastAsia="Arial" w:hAnsi="Arial" w:cs="Arial"/>
          <w:noProof/>
          <w:color w:val="000000" w:themeColor="text1"/>
          <w:lang w:val="en-US"/>
        </w:rPr>
      </w:pPr>
      <w:r w:rsidRPr="00173A9D">
        <w:rPr>
          <w:rFonts w:ascii="Arial" w:eastAsia="Arial" w:hAnsi="Arial" w:cs="Arial"/>
          <w:noProof/>
          <w:lang w:val="en-US"/>
        </w:rPr>
        <w:t>Understand how to deploy a trained model to share with users</w:t>
      </w:r>
    </w:p>
    <w:p w14:paraId="4C5B946F" w14:textId="77777777" w:rsidR="00C608DD" w:rsidRPr="00173A9D" w:rsidRDefault="00C608DD" w:rsidP="00C5721D">
      <w:pPr>
        <w:rPr>
          <w:rFonts w:ascii="Arial" w:eastAsia="Arial" w:hAnsi="Arial" w:cs="Arial"/>
          <w:noProof/>
          <w:szCs w:val="22"/>
          <w:lang w:val="en-US"/>
        </w:rPr>
      </w:pPr>
    </w:p>
    <w:p w14:paraId="58758B06" w14:textId="7CDC9046" w:rsidR="26A46A20" w:rsidRPr="00173A9D" w:rsidRDefault="26A46A20" w:rsidP="26A46A20">
      <w:pPr>
        <w:pStyle w:val="ListParagraph"/>
        <w:ind w:left="720" w:firstLine="0"/>
        <w:rPr>
          <w:rFonts w:eastAsia="Arial"/>
          <w:noProof/>
          <w:lang w:val="en-US"/>
        </w:rPr>
      </w:pPr>
    </w:p>
    <w:p w14:paraId="40E1DDD0" w14:textId="28DE9319" w:rsidR="00003700" w:rsidRPr="00173A9D" w:rsidRDefault="00003700" w:rsidP="002E1ED9">
      <w:pPr>
        <w:pStyle w:val="Heading1"/>
        <w:rPr>
          <w:noProof/>
          <w:color w:val="000000" w:themeColor="text1"/>
          <w:lang w:val="en-US"/>
        </w:rPr>
      </w:pPr>
      <w:r w:rsidRPr="00173A9D">
        <w:rPr>
          <w:rFonts w:eastAsia="Arial"/>
          <w:noProof/>
          <w:lang w:val="en-US"/>
        </w:rPr>
        <w:br w:type="page"/>
      </w:r>
    </w:p>
    <w:p w14:paraId="7E9595B9" w14:textId="73BE5F87" w:rsidR="00114AF6" w:rsidRPr="00173A9D" w:rsidRDefault="009F1CE0" w:rsidP="000A6025">
      <w:pPr>
        <w:pStyle w:val="Heading1"/>
        <w:rPr>
          <w:noProof/>
          <w:lang w:val="en-US"/>
        </w:rPr>
      </w:pPr>
      <w:r w:rsidRPr="00173A9D">
        <w:rPr>
          <w:rFonts w:eastAsia="Arial"/>
          <w:noProof/>
          <w:lang w:val="en-US"/>
        </w:rPr>
        <w:t>8</w:t>
      </w:r>
      <w:r w:rsidR="000A5730" w:rsidRPr="00173A9D">
        <w:rPr>
          <w:rFonts w:eastAsia="Arial"/>
          <w:noProof/>
          <w:lang w:val="en-US"/>
        </w:rPr>
        <w:t>.</w:t>
      </w:r>
      <w:r w:rsidRPr="00173A9D">
        <w:rPr>
          <w:rFonts w:eastAsia="Arial"/>
          <w:noProof/>
          <w:lang w:val="en-US"/>
        </w:rPr>
        <w:t>1</w:t>
      </w:r>
      <w:r w:rsidR="000A5730" w:rsidRPr="00173A9D">
        <w:rPr>
          <w:rFonts w:eastAsia="Arial"/>
          <w:noProof/>
          <w:lang w:val="en-US"/>
        </w:rPr>
        <w:t xml:space="preserve"> </w:t>
      </w:r>
      <w:r w:rsidR="00410BA3" w:rsidRPr="00173A9D">
        <w:rPr>
          <w:rFonts w:eastAsia="Arial"/>
          <w:noProof/>
          <w:lang w:val="en-US"/>
        </w:rPr>
        <w:t>Taking ML models into prototyping and production environments</w:t>
      </w:r>
    </w:p>
    <w:p w14:paraId="092FB1BE" w14:textId="0C8D17F8" w:rsidR="00B3688B" w:rsidRPr="00173A9D" w:rsidRDefault="002B2D3D" w:rsidP="009F1CE0">
      <w:pPr>
        <w:spacing w:before="240" w:line="259" w:lineRule="auto"/>
        <w:rPr>
          <w:rFonts w:ascii="Arial" w:hAnsi="Arial" w:cs="Arial"/>
          <w:noProof/>
          <w:color w:val="000000" w:themeColor="text1"/>
          <w:lang w:val="en-US"/>
        </w:rPr>
      </w:pPr>
      <w:r w:rsidRPr="00173A9D">
        <w:rPr>
          <w:rFonts w:ascii="Arial" w:hAnsi="Arial" w:cs="Arial"/>
          <w:noProof/>
          <w:color w:val="000000" w:themeColor="text1"/>
          <w:lang w:val="en-US"/>
        </w:rPr>
        <w:t>As a top-notch data scientist, y</w:t>
      </w:r>
      <w:r w:rsidR="00B3794C" w:rsidRPr="00173A9D">
        <w:rPr>
          <w:rFonts w:ascii="Arial" w:hAnsi="Arial" w:cs="Arial"/>
          <w:noProof/>
          <w:color w:val="000000" w:themeColor="text1"/>
          <w:lang w:val="en-US"/>
        </w:rPr>
        <w:t>ou</w:t>
      </w:r>
      <w:r w:rsidRPr="00173A9D">
        <w:rPr>
          <w:rFonts w:ascii="Arial" w:hAnsi="Arial" w:cs="Arial"/>
          <w:noProof/>
          <w:color w:val="000000" w:themeColor="text1"/>
          <w:lang w:val="en-US"/>
        </w:rPr>
        <w:t xml:space="preserve"> ha</w:t>
      </w:r>
      <w:r w:rsidR="00B3794C" w:rsidRPr="00173A9D">
        <w:rPr>
          <w:rFonts w:ascii="Arial" w:hAnsi="Arial" w:cs="Arial"/>
          <w:noProof/>
          <w:color w:val="000000" w:themeColor="text1"/>
          <w:lang w:val="en-US"/>
        </w:rPr>
        <w:t xml:space="preserve">ve </w:t>
      </w:r>
      <w:r w:rsidR="003F291D" w:rsidRPr="00173A9D">
        <w:rPr>
          <w:rFonts w:ascii="Arial" w:hAnsi="Arial" w:cs="Arial"/>
          <w:noProof/>
          <w:color w:val="000000" w:themeColor="text1"/>
          <w:lang w:val="en-US"/>
        </w:rPr>
        <w:t xml:space="preserve">sourced </w:t>
      </w:r>
      <w:r w:rsidR="00F02800" w:rsidRPr="00173A9D">
        <w:rPr>
          <w:rFonts w:ascii="Arial" w:hAnsi="Arial" w:cs="Arial"/>
          <w:noProof/>
          <w:color w:val="000000" w:themeColor="text1"/>
          <w:lang w:val="en-US"/>
        </w:rPr>
        <w:t xml:space="preserve">some </w:t>
      </w:r>
      <w:r w:rsidR="002B7DC1" w:rsidRPr="00173A9D">
        <w:rPr>
          <w:rFonts w:ascii="Arial" w:hAnsi="Arial" w:cs="Arial"/>
          <w:noProof/>
          <w:color w:val="000000" w:themeColor="text1"/>
          <w:lang w:val="en-US"/>
        </w:rPr>
        <w:t>really interesting</w:t>
      </w:r>
      <w:r w:rsidR="00F02800" w:rsidRPr="00173A9D">
        <w:rPr>
          <w:rFonts w:ascii="Arial" w:hAnsi="Arial" w:cs="Arial"/>
          <w:noProof/>
          <w:color w:val="000000" w:themeColor="text1"/>
          <w:lang w:val="en-US"/>
        </w:rPr>
        <w:t xml:space="preserve"> geo</w:t>
      </w:r>
      <w:r w:rsidR="003F291D" w:rsidRPr="00173A9D">
        <w:rPr>
          <w:rFonts w:ascii="Arial" w:hAnsi="Arial" w:cs="Arial"/>
          <w:noProof/>
          <w:color w:val="000000" w:themeColor="text1"/>
          <w:lang w:val="en-US"/>
        </w:rPr>
        <w:t>data</w:t>
      </w:r>
      <w:r w:rsidR="00F02800" w:rsidRPr="00173A9D">
        <w:rPr>
          <w:rFonts w:ascii="Arial" w:hAnsi="Arial" w:cs="Arial"/>
          <w:noProof/>
          <w:color w:val="000000" w:themeColor="text1"/>
          <w:lang w:val="en-US"/>
        </w:rPr>
        <w:t xml:space="preserve">, cleaned and curated it, then </w:t>
      </w:r>
      <w:r w:rsidR="003F291D" w:rsidRPr="00173A9D">
        <w:rPr>
          <w:rFonts w:ascii="Arial" w:hAnsi="Arial" w:cs="Arial"/>
          <w:noProof/>
          <w:color w:val="000000" w:themeColor="text1"/>
          <w:lang w:val="en-US"/>
        </w:rPr>
        <w:t>trained a highly accurate machine learning (ML)</w:t>
      </w:r>
      <w:r w:rsidR="00F02800" w:rsidRPr="00173A9D">
        <w:rPr>
          <w:rFonts w:ascii="Arial" w:hAnsi="Arial" w:cs="Arial"/>
          <w:noProof/>
          <w:color w:val="000000" w:themeColor="text1"/>
          <w:lang w:val="en-US"/>
        </w:rPr>
        <w:t xml:space="preserve"> model </w:t>
      </w:r>
      <w:r w:rsidR="00B47858" w:rsidRPr="00173A9D">
        <w:rPr>
          <w:rFonts w:ascii="Arial" w:hAnsi="Arial" w:cs="Arial"/>
          <w:noProof/>
          <w:color w:val="000000" w:themeColor="text1"/>
          <w:lang w:val="en-US"/>
        </w:rPr>
        <w:t xml:space="preserve">over a lengthy process of model selection and hyperparameter optimization. Now what? </w:t>
      </w:r>
      <w:r w:rsidR="00B3688B" w:rsidRPr="00173A9D">
        <w:rPr>
          <w:rFonts w:ascii="Arial" w:hAnsi="Arial" w:cs="Arial"/>
          <w:noProof/>
          <w:color w:val="000000" w:themeColor="text1"/>
          <w:lang w:val="en-US"/>
        </w:rPr>
        <w:t>Migrating</w:t>
      </w:r>
      <w:r w:rsidR="00DF6B8A" w:rsidRPr="00173A9D">
        <w:rPr>
          <w:rFonts w:ascii="Arial" w:hAnsi="Arial" w:cs="Arial"/>
          <w:noProof/>
          <w:color w:val="000000" w:themeColor="text1"/>
          <w:lang w:val="en-US"/>
        </w:rPr>
        <w:t xml:space="preserve"> </w:t>
      </w:r>
      <w:r w:rsidR="00B3688B" w:rsidRPr="00173A9D">
        <w:rPr>
          <w:rFonts w:ascii="Arial" w:hAnsi="Arial" w:cs="Arial"/>
          <w:noProof/>
          <w:color w:val="000000" w:themeColor="text1"/>
          <w:lang w:val="en-US"/>
        </w:rPr>
        <w:t>machine learning (ML) models from</w:t>
      </w:r>
      <w:r w:rsidR="00B47858" w:rsidRPr="00173A9D">
        <w:rPr>
          <w:rFonts w:ascii="Arial" w:hAnsi="Arial" w:cs="Arial"/>
          <w:noProof/>
          <w:color w:val="000000" w:themeColor="text1"/>
          <w:lang w:val="en-US"/>
        </w:rPr>
        <w:t xml:space="preserve"> the lab enviornment</w:t>
      </w:r>
      <w:r w:rsidR="00F00FCF" w:rsidRPr="00173A9D">
        <w:rPr>
          <w:rFonts w:ascii="Arial" w:hAnsi="Arial" w:cs="Arial"/>
          <w:noProof/>
          <w:color w:val="000000" w:themeColor="text1"/>
          <w:lang w:val="en-US"/>
        </w:rPr>
        <w:t xml:space="preserve"> </w:t>
      </w:r>
      <w:r w:rsidR="00B3688B" w:rsidRPr="00173A9D">
        <w:rPr>
          <w:rFonts w:ascii="Arial" w:hAnsi="Arial" w:cs="Arial"/>
          <w:noProof/>
          <w:color w:val="000000" w:themeColor="text1"/>
          <w:lang w:val="en-US"/>
        </w:rPr>
        <w:t>into application prototyping and production environments is an essential part of</w:t>
      </w:r>
      <w:r w:rsidR="004C5C49" w:rsidRPr="00173A9D">
        <w:rPr>
          <w:rFonts w:ascii="Arial" w:hAnsi="Arial" w:cs="Arial"/>
          <w:noProof/>
          <w:color w:val="000000" w:themeColor="text1"/>
          <w:lang w:val="en-US"/>
        </w:rPr>
        <w:t xml:space="preserve"> the data value chain</w:t>
      </w:r>
      <w:r w:rsidR="00B3688B" w:rsidRPr="00173A9D">
        <w:rPr>
          <w:rFonts w:ascii="Arial" w:hAnsi="Arial" w:cs="Arial"/>
          <w:noProof/>
          <w:color w:val="000000" w:themeColor="text1"/>
          <w:lang w:val="en-US"/>
        </w:rPr>
        <w:t>.</w:t>
      </w:r>
      <w:r w:rsidR="00F00FCF" w:rsidRPr="00173A9D">
        <w:rPr>
          <w:rFonts w:ascii="Arial" w:hAnsi="Arial" w:cs="Arial"/>
          <w:noProof/>
          <w:color w:val="000000" w:themeColor="text1"/>
          <w:lang w:val="en-US"/>
        </w:rPr>
        <w:t xml:space="preserve"> In this section</w:t>
      </w:r>
      <w:r w:rsidR="004C5C49" w:rsidRPr="00173A9D">
        <w:rPr>
          <w:rFonts w:ascii="Arial" w:hAnsi="Arial" w:cs="Arial"/>
          <w:noProof/>
          <w:color w:val="000000" w:themeColor="text1"/>
          <w:lang w:val="en-US"/>
        </w:rPr>
        <w:t>, we discuss the motivation</w:t>
      </w:r>
      <w:r w:rsidR="002F0C2B" w:rsidRPr="00173A9D">
        <w:rPr>
          <w:rFonts w:ascii="Arial" w:hAnsi="Arial" w:cs="Arial"/>
          <w:noProof/>
          <w:color w:val="000000" w:themeColor="text1"/>
          <w:lang w:val="en-US"/>
        </w:rPr>
        <w:t xml:space="preserve"> behind deplpyment</w:t>
      </w:r>
      <w:r w:rsidR="006F4D95" w:rsidRPr="00173A9D">
        <w:rPr>
          <w:rFonts w:ascii="Arial" w:hAnsi="Arial" w:cs="Arial"/>
          <w:noProof/>
          <w:color w:val="000000" w:themeColor="text1"/>
          <w:lang w:val="en-US"/>
        </w:rPr>
        <w:t>,</w:t>
      </w:r>
      <w:r w:rsidR="002F0C2B" w:rsidRPr="00173A9D">
        <w:rPr>
          <w:rFonts w:ascii="Arial" w:hAnsi="Arial" w:cs="Arial"/>
          <w:noProof/>
          <w:color w:val="000000" w:themeColor="text1"/>
          <w:lang w:val="en-US"/>
        </w:rPr>
        <w:t xml:space="preserve"> the difference between prototyping and production, as well as the</w:t>
      </w:r>
      <w:r w:rsidR="006F4D95" w:rsidRPr="00173A9D">
        <w:rPr>
          <w:rFonts w:ascii="Arial" w:hAnsi="Arial" w:cs="Arial"/>
          <w:noProof/>
          <w:color w:val="000000" w:themeColor="text1"/>
          <w:lang w:val="en-US"/>
        </w:rPr>
        <w:t xml:space="preserve"> </w:t>
      </w:r>
      <w:r w:rsidR="00553300" w:rsidRPr="00173A9D">
        <w:rPr>
          <w:rFonts w:ascii="Arial" w:hAnsi="Arial" w:cs="Arial"/>
          <w:noProof/>
          <w:color w:val="000000" w:themeColor="text1"/>
          <w:lang w:val="en-US"/>
        </w:rPr>
        <w:t>considerations and concepts involved with deployment</w:t>
      </w:r>
      <w:r w:rsidR="002055C2" w:rsidRPr="00173A9D">
        <w:rPr>
          <w:rFonts w:ascii="Arial" w:hAnsi="Arial" w:cs="Arial"/>
          <w:noProof/>
          <w:color w:val="000000" w:themeColor="text1"/>
          <w:lang w:val="en-US"/>
        </w:rPr>
        <w:t xml:space="preserve"> of ML models</w:t>
      </w:r>
      <w:r w:rsidR="002F0C2B" w:rsidRPr="00173A9D">
        <w:rPr>
          <w:rFonts w:ascii="Arial" w:hAnsi="Arial" w:cs="Arial"/>
          <w:noProof/>
          <w:color w:val="000000" w:themeColor="text1"/>
          <w:lang w:val="en-US"/>
        </w:rPr>
        <w:t xml:space="preserve">. </w:t>
      </w:r>
    </w:p>
    <w:p w14:paraId="54B8E7DC" w14:textId="6C8F0990" w:rsidR="002055C2" w:rsidRPr="00173A9D" w:rsidRDefault="00BB7070" w:rsidP="00742D33">
      <w:p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sz w:val="28"/>
          <w:szCs w:val="24"/>
          <w:lang w:val="en-US"/>
        </w:rPr>
        <w:t>Motivation</w:t>
      </w:r>
    </w:p>
    <w:p w14:paraId="26899BF5" w14:textId="77777777" w:rsidR="00610400" w:rsidRPr="00173A9D" w:rsidRDefault="00742D33" w:rsidP="001654C6">
      <w:pPr>
        <w:spacing w:before="240" w:line="259" w:lineRule="auto"/>
        <w:rPr>
          <w:rFonts w:ascii="Arial" w:hAnsi="Arial" w:cs="Arial"/>
          <w:b/>
          <w:bCs/>
          <w:noProof/>
          <w:color w:val="000000" w:themeColor="text1"/>
          <w:lang w:val="en-US"/>
        </w:rPr>
      </w:pPr>
      <w:r w:rsidRPr="00173A9D">
        <w:rPr>
          <w:rFonts w:ascii="Arial" w:hAnsi="Arial" w:cs="Arial"/>
          <w:noProof/>
          <w:color w:val="000000" w:themeColor="text1"/>
          <w:lang w:val="en-US"/>
        </w:rPr>
        <w:t>After</w:t>
      </w:r>
      <w:r w:rsidR="000F022E" w:rsidRPr="00173A9D">
        <w:rPr>
          <w:rFonts w:ascii="Arial" w:hAnsi="Arial" w:cs="Arial"/>
          <w:noProof/>
          <w:color w:val="000000" w:themeColor="text1"/>
          <w:lang w:val="en-US"/>
        </w:rPr>
        <w:t xml:space="preserve"> all the cons</w:t>
      </w:r>
      <w:r w:rsidR="002E16F8" w:rsidRPr="00173A9D">
        <w:rPr>
          <w:rFonts w:ascii="Arial" w:hAnsi="Arial" w:cs="Arial"/>
          <w:noProof/>
          <w:color w:val="000000" w:themeColor="text1"/>
          <w:lang w:val="en-US"/>
        </w:rPr>
        <w:t>ide</w:t>
      </w:r>
      <w:r w:rsidR="000F022E" w:rsidRPr="00173A9D">
        <w:rPr>
          <w:rFonts w:ascii="Arial" w:hAnsi="Arial" w:cs="Arial"/>
          <w:noProof/>
          <w:color w:val="000000" w:themeColor="text1"/>
          <w:lang w:val="en-US"/>
        </w:rPr>
        <w:t xml:space="preserve">rable work we </w:t>
      </w:r>
      <w:r w:rsidR="00C04678" w:rsidRPr="00173A9D">
        <w:rPr>
          <w:rFonts w:ascii="Arial" w:hAnsi="Arial" w:cs="Arial"/>
          <w:noProof/>
          <w:color w:val="000000" w:themeColor="text1"/>
          <w:lang w:val="en-US"/>
        </w:rPr>
        <w:t>put into</w:t>
      </w:r>
      <w:r w:rsidRPr="00173A9D">
        <w:rPr>
          <w:rFonts w:ascii="Arial" w:hAnsi="Arial" w:cs="Arial"/>
          <w:noProof/>
          <w:color w:val="000000" w:themeColor="text1"/>
          <w:lang w:val="en-US"/>
        </w:rPr>
        <w:t xml:space="preserve"> training </w:t>
      </w:r>
      <w:r w:rsidR="00C04678" w:rsidRPr="00173A9D">
        <w:rPr>
          <w:rFonts w:ascii="Arial" w:hAnsi="Arial" w:cs="Arial"/>
          <w:noProof/>
          <w:color w:val="000000" w:themeColor="text1"/>
          <w:lang w:val="en-US"/>
        </w:rPr>
        <w:t xml:space="preserve">ML models, it is important that we </w:t>
      </w:r>
      <w:r w:rsidR="0032193A" w:rsidRPr="00173A9D">
        <w:rPr>
          <w:rFonts w:ascii="Arial" w:hAnsi="Arial" w:cs="Arial"/>
          <w:noProof/>
          <w:color w:val="000000" w:themeColor="text1"/>
          <w:lang w:val="en-US"/>
        </w:rPr>
        <w:t xml:space="preserve">gain </w:t>
      </w:r>
      <w:r w:rsidR="00033EBF" w:rsidRPr="00173A9D">
        <w:rPr>
          <w:rFonts w:ascii="Arial" w:hAnsi="Arial" w:cs="Arial"/>
          <w:noProof/>
          <w:color w:val="000000" w:themeColor="text1"/>
          <w:lang w:val="en-US"/>
        </w:rPr>
        <w:t>something</w:t>
      </w:r>
      <w:r w:rsidR="0032193A" w:rsidRPr="00173A9D">
        <w:rPr>
          <w:rFonts w:ascii="Arial" w:hAnsi="Arial" w:cs="Arial"/>
          <w:noProof/>
          <w:color w:val="000000" w:themeColor="text1"/>
          <w:lang w:val="en-US"/>
        </w:rPr>
        <w:t xml:space="preserve"> from this work</w:t>
      </w:r>
      <w:r w:rsidR="002E16F8" w:rsidRPr="00173A9D">
        <w:rPr>
          <w:rFonts w:ascii="Arial" w:hAnsi="Arial" w:cs="Arial"/>
          <w:noProof/>
          <w:color w:val="000000" w:themeColor="text1"/>
          <w:lang w:val="en-US"/>
        </w:rPr>
        <w:t xml:space="preserve"> by </w:t>
      </w:r>
      <w:r w:rsidR="0032193A" w:rsidRPr="00173A9D">
        <w:rPr>
          <w:rFonts w:ascii="Arial" w:hAnsi="Arial" w:cs="Arial"/>
          <w:noProof/>
          <w:color w:val="000000" w:themeColor="text1"/>
          <w:lang w:val="en-US"/>
        </w:rPr>
        <w:t>sharing the model</w:t>
      </w:r>
      <w:r w:rsidR="002E16F8" w:rsidRPr="00173A9D">
        <w:rPr>
          <w:rFonts w:ascii="Arial" w:hAnsi="Arial" w:cs="Arial"/>
          <w:noProof/>
          <w:color w:val="000000" w:themeColor="text1"/>
          <w:lang w:val="en-US"/>
        </w:rPr>
        <w:t>. It is the same</w:t>
      </w:r>
      <w:r w:rsidR="00033EBF" w:rsidRPr="00173A9D">
        <w:rPr>
          <w:rFonts w:ascii="Arial" w:hAnsi="Arial" w:cs="Arial"/>
          <w:noProof/>
          <w:color w:val="000000" w:themeColor="text1"/>
          <w:lang w:val="en-US"/>
        </w:rPr>
        <w:t xml:space="preserve"> </w:t>
      </w:r>
      <w:r w:rsidR="00193925" w:rsidRPr="00173A9D">
        <w:rPr>
          <w:rFonts w:ascii="Arial" w:hAnsi="Arial" w:cs="Arial"/>
          <w:noProof/>
          <w:color w:val="000000" w:themeColor="text1"/>
          <w:lang w:val="en-US"/>
        </w:rPr>
        <w:t xml:space="preserve">whether </w:t>
      </w:r>
      <w:r w:rsidR="00C04678" w:rsidRPr="00173A9D">
        <w:rPr>
          <w:rFonts w:ascii="Arial" w:hAnsi="Arial" w:cs="Arial"/>
          <w:noProof/>
          <w:color w:val="000000" w:themeColor="text1"/>
          <w:lang w:val="en-US"/>
        </w:rPr>
        <w:t>in an open source or proprietary</w:t>
      </w:r>
      <w:r w:rsidR="002E16F8" w:rsidRPr="00173A9D">
        <w:rPr>
          <w:rFonts w:ascii="Arial" w:hAnsi="Arial" w:cs="Arial"/>
          <w:noProof/>
          <w:color w:val="000000" w:themeColor="text1"/>
          <w:lang w:val="en-US"/>
        </w:rPr>
        <w:t xml:space="preserve"> environment. </w:t>
      </w:r>
      <w:r w:rsidR="00D328BA" w:rsidRPr="00173A9D">
        <w:rPr>
          <w:rFonts w:ascii="Arial" w:hAnsi="Arial" w:cs="Arial"/>
          <w:noProof/>
          <w:color w:val="000000" w:themeColor="text1"/>
          <w:lang w:val="en-US"/>
        </w:rPr>
        <w:t xml:space="preserve">Model deployment </w:t>
      </w:r>
      <w:r w:rsidR="001C35E9" w:rsidRPr="00173A9D">
        <w:rPr>
          <w:rFonts w:ascii="Arial" w:hAnsi="Arial" w:cs="Arial"/>
          <w:noProof/>
          <w:color w:val="000000" w:themeColor="text1"/>
          <w:lang w:val="en-US"/>
        </w:rPr>
        <w:t xml:space="preserve">is the final objective in creating value from data as it </w:t>
      </w:r>
      <w:r w:rsidR="00D328BA" w:rsidRPr="00173A9D">
        <w:rPr>
          <w:rFonts w:ascii="Arial" w:hAnsi="Arial" w:cs="Arial"/>
          <w:noProof/>
          <w:color w:val="000000" w:themeColor="text1"/>
          <w:lang w:val="en-US"/>
        </w:rPr>
        <w:t xml:space="preserve">allows us to </w:t>
      </w:r>
      <w:r w:rsidR="002055C2" w:rsidRPr="00173A9D">
        <w:rPr>
          <w:rFonts w:ascii="Arial" w:hAnsi="Arial" w:cs="Arial"/>
          <w:b/>
          <w:bCs/>
          <w:noProof/>
          <w:color w:val="000000" w:themeColor="text1"/>
          <w:lang w:val="en-US"/>
        </w:rPr>
        <w:t>reali</w:t>
      </w:r>
      <w:r w:rsidR="00D328BA" w:rsidRPr="00173A9D">
        <w:rPr>
          <w:rFonts w:ascii="Arial" w:hAnsi="Arial" w:cs="Arial"/>
          <w:b/>
          <w:bCs/>
          <w:noProof/>
          <w:color w:val="000000" w:themeColor="text1"/>
          <w:lang w:val="en-US"/>
        </w:rPr>
        <w:t>ze</w:t>
      </w:r>
      <w:r w:rsidR="002055C2" w:rsidRPr="00173A9D">
        <w:rPr>
          <w:rFonts w:ascii="Arial" w:hAnsi="Arial" w:cs="Arial"/>
          <w:b/>
          <w:bCs/>
          <w:noProof/>
          <w:color w:val="000000" w:themeColor="text1"/>
          <w:lang w:val="en-US"/>
        </w:rPr>
        <w:t xml:space="preserve"> the potential for transforming data into actionable insights or automations</w:t>
      </w:r>
      <w:r w:rsidR="001C35E9" w:rsidRPr="00173A9D">
        <w:rPr>
          <w:rFonts w:ascii="Arial" w:hAnsi="Arial" w:cs="Arial"/>
          <w:b/>
          <w:bCs/>
          <w:noProof/>
          <w:color w:val="000000" w:themeColor="text1"/>
          <w:lang w:val="en-US"/>
        </w:rPr>
        <w:t>.</w:t>
      </w:r>
      <w:r w:rsidR="001654C6" w:rsidRPr="00173A9D">
        <w:rPr>
          <w:rFonts w:ascii="Arial" w:hAnsi="Arial" w:cs="Arial"/>
          <w:b/>
          <w:bCs/>
          <w:noProof/>
          <w:color w:val="000000" w:themeColor="text1"/>
          <w:lang w:val="en-US"/>
        </w:rPr>
        <w:t xml:space="preserve"> </w:t>
      </w:r>
    </w:p>
    <w:p w14:paraId="1B7748E8" w14:textId="77777777" w:rsidR="00B2719C" w:rsidRPr="00173A9D" w:rsidRDefault="00610400" w:rsidP="00B2719C">
      <w:pPr>
        <w:keepNext/>
        <w:spacing w:before="240" w:line="259" w:lineRule="auto"/>
        <w:rPr>
          <w:noProof/>
          <w:lang w:val="en-US"/>
        </w:rPr>
      </w:pPr>
      <w:r w:rsidRPr="00173A9D">
        <w:rPr>
          <w:rFonts w:ascii="Arial" w:hAnsi="Arial" w:cs="Arial"/>
          <w:b/>
          <w:bCs/>
          <w:noProof/>
          <w:color w:val="000000" w:themeColor="text1"/>
          <w:lang w:val="en-US"/>
        </w:rPr>
        <w:drawing>
          <wp:inline distT="0" distB="0" distL="0" distR="0" wp14:anchorId="236E3FE3" wp14:editId="6C31A92A">
            <wp:extent cx="5923280" cy="2954655"/>
            <wp:effectExtent l="0" t="0" r="0" b="4445"/>
            <wp:docPr id="1165922316" name="Picture 116592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22316" name="Picture 1165922316"/>
                    <pic:cNvPicPr/>
                  </pic:nvPicPr>
                  <pic:blipFill>
                    <a:blip r:embed="rId11">
                      <a:extLst>
                        <a:ext uri="{28A0092B-C50C-407E-A947-70E740481C1C}">
                          <a14:useLocalDpi xmlns:a14="http://schemas.microsoft.com/office/drawing/2010/main" val="0"/>
                        </a:ext>
                      </a:extLst>
                    </a:blip>
                    <a:stretch>
                      <a:fillRect/>
                    </a:stretch>
                  </pic:blipFill>
                  <pic:spPr>
                    <a:xfrm>
                      <a:off x="0" y="0"/>
                      <a:ext cx="5923280" cy="2954655"/>
                    </a:xfrm>
                    <a:prstGeom prst="rect">
                      <a:avLst/>
                    </a:prstGeom>
                  </pic:spPr>
                </pic:pic>
              </a:graphicData>
            </a:graphic>
          </wp:inline>
        </w:drawing>
      </w:r>
    </w:p>
    <w:p w14:paraId="55B7B6C3" w14:textId="10ED71A5" w:rsidR="00610400" w:rsidRPr="00173A9D" w:rsidRDefault="00B2719C" w:rsidP="00B2719C">
      <w:pPr>
        <w:pStyle w:val="Caption"/>
        <w:jc w:val="center"/>
        <w:rPr>
          <w:rFonts w:ascii="Arial" w:hAnsi="Arial" w:cs="Arial"/>
          <w:b w:val="0"/>
          <w:bCs w:val="0"/>
          <w:noProof/>
          <w:color w:val="000000" w:themeColor="text1"/>
          <w:lang w:val="en-US"/>
        </w:rPr>
      </w:pPr>
      <w:r w:rsidRPr="00173A9D">
        <w:rPr>
          <w:b w:val="0"/>
          <w:bCs w:val="0"/>
          <w:noProof/>
          <w:lang w:val="en-US"/>
        </w:rPr>
        <w:t xml:space="preserve">Figure </w:t>
      </w:r>
      <w:r w:rsidRPr="00173A9D">
        <w:rPr>
          <w:b w:val="0"/>
          <w:bCs w:val="0"/>
          <w:noProof/>
          <w:lang w:val="en-US"/>
        </w:rPr>
        <w:fldChar w:fldCharType="begin"/>
      </w:r>
      <w:r w:rsidRPr="00173A9D">
        <w:rPr>
          <w:b w:val="0"/>
          <w:bCs w:val="0"/>
          <w:noProof/>
          <w:lang w:val="en-US"/>
        </w:rPr>
        <w:instrText xml:space="preserve"> SEQ Figure \* ARABIC </w:instrText>
      </w:r>
      <w:r w:rsidRPr="00173A9D">
        <w:rPr>
          <w:b w:val="0"/>
          <w:bCs w:val="0"/>
          <w:noProof/>
          <w:lang w:val="en-US"/>
        </w:rPr>
        <w:fldChar w:fldCharType="separate"/>
      </w:r>
      <w:r w:rsidR="002654E8">
        <w:rPr>
          <w:b w:val="0"/>
          <w:bCs w:val="0"/>
          <w:noProof/>
          <w:lang w:val="en-US"/>
        </w:rPr>
        <w:t>1</w:t>
      </w:r>
      <w:r w:rsidRPr="00173A9D">
        <w:rPr>
          <w:b w:val="0"/>
          <w:bCs w:val="0"/>
          <w:noProof/>
          <w:lang w:val="en-US"/>
        </w:rPr>
        <w:fldChar w:fldCharType="end"/>
      </w:r>
      <w:r w:rsidRPr="00173A9D">
        <w:rPr>
          <w:b w:val="0"/>
          <w:bCs w:val="0"/>
          <w:noProof/>
          <w:lang w:val="en-US"/>
        </w:rPr>
        <w:t>: The data value chain in the ML context</w:t>
      </w:r>
      <w:r w:rsidRPr="00173A9D">
        <w:rPr>
          <w:rStyle w:val="FootnoteReference"/>
          <w:b w:val="0"/>
          <w:bCs w:val="0"/>
          <w:noProof/>
          <w:lang w:val="en-US"/>
        </w:rPr>
        <w:footnoteReference w:id="2"/>
      </w:r>
    </w:p>
    <w:p w14:paraId="06A7CA05" w14:textId="50187F84" w:rsidR="00E8743E" w:rsidRPr="00173A9D" w:rsidRDefault="008B6627" w:rsidP="001654C6">
      <w:pPr>
        <w:spacing w:before="240" w:line="259" w:lineRule="auto"/>
        <w:rPr>
          <w:rFonts w:ascii="Arial" w:hAnsi="Arial" w:cs="Arial"/>
          <w:noProof/>
          <w:color w:val="000000" w:themeColor="text1"/>
          <w:lang w:val="en-US"/>
        </w:rPr>
      </w:pPr>
      <w:r w:rsidRPr="00173A9D">
        <w:rPr>
          <w:rFonts w:ascii="Arial" w:hAnsi="Arial" w:cs="Arial"/>
          <w:noProof/>
          <w:color w:val="000000" w:themeColor="text1"/>
          <w:lang w:val="en-US"/>
        </w:rPr>
        <w:t>The data value chain pictured in Figure illustrates the concept of adding value to data with each further step in the process</w:t>
      </w:r>
      <w:r w:rsidR="00AF3036" w:rsidRPr="00173A9D">
        <w:rPr>
          <w:rFonts w:ascii="Arial" w:hAnsi="Arial" w:cs="Arial"/>
          <w:noProof/>
          <w:color w:val="000000" w:themeColor="text1"/>
          <w:lang w:val="en-US"/>
        </w:rPr>
        <w:t>. From raw data, we increasingly add value until the final point of model deployment. Looking at this in more detail, t</w:t>
      </w:r>
      <w:r w:rsidR="00E8743E" w:rsidRPr="00173A9D">
        <w:rPr>
          <w:rFonts w:ascii="Arial" w:hAnsi="Arial" w:cs="Arial"/>
          <w:noProof/>
          <w:color w:val="000000" w:themeColor="text1"/>
          <w:lang w:val="en-US"/>
        </w:rPr>
        <w:t>he key rationale</w:t>
      </w:r>
      <w:r w:rsidR="00580EBE" w:rsidRPr="00173A9D">
        <w:rPr>
          <w:rFonts w:ascii="Arial" w:hAnsi="Arial" w:cs="Arial"/>
          <w:noProof/>
          <w:color w:val="000000" w:themeColor="text1"/>
          <w:lang w:val="en-US"/>
        </w:rPr>
        <w:t xml:space="preserve"> for </w:t>
      </w:r>
      <w:r w:rsidR="003573F4" w:rsidRPr="00173A9D">
        <w:rPr>
          <w:rFonts w:ascii="Arial" w:hAnsi="Arial" w:cs="Arial"/>
          <w:noProof/>
          <w:color w:val="000000" w:themeColor="text1"/>
          <w:lang w:val="en-US"/>
        </w:rPr>
        <w:t xml:space="preserve">model deployment </w:t>
      </w:r>
      <w:r w:rsidR="00E8743E" w:rsidRPr="00173A9D">
        <w:rPr>
          <w:rFonts w:ascii="Arial" w:hAnsi="Arial" w:cs="Arial"/>
          <w:noProof/>
          <w:color w:val="000000" w:themeColor="text1"/>
          <w:lang w:val="en-US"/>
        </w:rPr>
        <w:t>include</w:t>
      </w:r>
      <w:r w:rsidR="003573F4" w:rsidRPr="00173A9D">
        <w:rPr>
          <w:rFonts w:ascii="Arial" w:hAnsi="Arial" w:cs="Arial"/>
          <w:noProof/>
          <w:color w:val="000000" w:themeColor="text1"/>
          <w:lang w:val="en-US"/>
        </w:rPr>
        <w:t>s</w:t>
      </w:r>
      <w:r w:rsidR="002E1ED9" w:rsidRPr="00173A9D">
        <w:rPr>
          <w:rFonts w:ascii="Arial" w:hAnsi="Arial" w:cs="Arial"/>
          <w:noProof/>
          <w:color w:val="000000" w:themeColor="text1"/>
          <w:lang w:val="en-US"/>
        </w:rPr>
        <w:t xml:space="preserve"> factors such as</w:t>
      </w:r>
      <w:r w:rsidR="00E8743E" w:rsidRPr="00173A9D">
        <w:rPr>
          <w:rFonts w:ascii="Arial" w:hAnsi="Arial" w:cs="Arial"/>
          <w:noProof/>
          <w:color w:val="000000" w:themeColor="text1"/>
          <w:lang w:val="en-US"/>
        </w:rPr>
        <w:t>:</w:t>
      </w:r>
    </w:p>
    <w:p w14:paraId="02C306EA" w14:textId="77777777" w:rsidR="008E1E0D" w:rsidRPr="00173A9D" w:rsidRDefault="008E1E0D" w:rsidP="008E1E0D">
      <w:pPr>
        <w:pStyle w:val="ListParagraph"/>
        <w:numPr>
          <w:ilvl w:val="0"/>
          <w:numId w:val="10"/>
        </w:numPr>
        <w:overflowPunct/>
        <w:autoSpaceDE/>
        <w:autoSpaceDN/>
        <w:adjustRightInd/>
        <w:jc w:val="left"/>
        <w:textAlignment w:val="auto"/>
        <w:rPr>
          <w:rFonts w:ascii="Arial" w:hAnsi="Arial" w:cs="Arial"/>
          <w:noProof/>
          <w:color w:val="000000" w:themeColor="text1"/>
          <w:lang w:val="en-US"/>
        </w:rPr>
      </w:pPr>
      <w:r w:rsidRPr="00173A9D">
        <w:rPr>
          <w:rFonts w:ascii="Arial" w:hAnsi="Arial" w:cs="Arial"/>
          <w:b/>
          <w:bCs/>
          <w:noProof/>
          <w:color w:val="000000" w:themeColor="text1"/>
          <w:lang w:val="en-US"/>
        </w:rPr>
        <w:t>Application Integration:</w:t>
      </w:r>
      <w:r w:rsidRPr="00173A9D">
        <w:rPr>
          <w:rFonts w:ascii="Arial" w:hAnsi="Arial" w:cs="Arial"/>
          <w:noProof/>
          <w:color w:val="000000" w:themeColor="text1"/>
          <w:lang w:val="en-US"/>
        </w:rPr>
        <w:t xml:space="preserve"> The most critical reason for moving ML models into production is to integrate them with existing systems and applications. In many cases, these models are not used in isolation; rather, they are part of a larger ecosystem of applications and services that rely on these predictions to function effectively.</w:t>
      </w:r>
    </w:p>
    <w:p w14:paraId="0EED012C" w14:textId="77777777" w:rsidR="008E1E0D" w:rsidRPr="00173A9D" w:rsidRDefault="008E1E0D" w:rsidP="008E1E0D">
      <w:pPr>
        <w:pStyle w:val="ListParagraph"/>
        <w:numPr>
          <w:ilvl w:val="0"/>
          <w:numId w:val="10"/>
        </w:numPr>
        <w:overflowPunct/>
        <w:autoSpaceDE/>
        <w:autoSpaceDN/>
        <w:adjustRightInd/>
        <w:jc w:val="left"/>
        <w:textAlignment w:val="auto"/>
        <w:rPr>
          <w:rFonts w:ascii="Arial" w:hAnsi="Arial" w:cs="Arial"/>
          <w:noProof/>
          <w:color w:val="000000" w:themeColor="text1"/>
          <w:lang w:val="en-US"/>
        </w:rPr>
      </w:pPr>
      <w:r w:rsidRPr="00173A9D">
        <w:rPr>
          <w:rFonts w:ascii="Arial" w:hAnsi="Arial" w:cs="Arial"/>
          <w:b/>
          <w:bCs/>
          <w:noProof/>
          <w:color w:val="000000" w:themeColor="text1"/>
          <w:lang w:val="en-US"/>
        </w:rPr>
        <w:t>Real-world Testing:</w:t>
      </w:r>
      <w:r w:rsidRPr="00173A9D">
        <w:rPr>
          <w:rFonts w:ascii="Arial" w:hAnsi="Arial" w:cs="Arial"/>
          <w:noProof/>
          <w:color w:val="000000" w:themeColor="text1"/>
          <w:lang w:val="en-US"/>
        </w:rPr>
        <w:t xml:space="preserve"> Prototyping and production environments provide real-world data, which may not be fully reflected in the training data. It helps in understanding how the model performs with live data, and it's necessary to validate the model's accuracy, reliability, and robustness in these real-world situations.</w:t>
      </w:r>
    </w:p>
    <w:p w14:paraId="3552B760" w14:textId="38B435BA" w:rsidR="008E1E0D" w:rsidRPr="00173A9D" w:rsidRDefault="008E1E0D" w:rsidP="008E1E0D">
      <w:pPr>
        <w:pStyle w:val="ListParagraph"/>
        <w:numPr>
          <w:ilvl w:val="0"/>
          <w:numId w:val="10"/>
        </w:numPr>
        <w:overflowPunct/>
        <w:autoSpaceDE/>
        <w:autoSpaceDN/>
        <w:adjustRightInd/>
        <w:jc w:val="left"/>
        <w:textAlignment w:val="auto"/>
        <w:rPr>
          <w:rFonts w:ascii="Arial" w:hAnsi="Arial" w:cs="Arial"/>
          <w:noProof/>
          <w:color w:val="000000" w:themeColor="text1"/>
          <w:lang w:val="en-US"/>
        </w:rPr>
      </w:pPr>
      <w:r w:rsidRPr="00173A9D">
        <w:rPr>
          <w:rFonts w:ascii="Arial" w:hAnsi="Arial" w:cs="Arial"/>
          <w:b/>
          <w:bCs/>
          <w:noProof/>
          <w:color w:val="000000" w:themeColor="text1"/>
          <w:lang w:val="en-US"/>
        </w:rPr>
        <w:t>User Feedback and Iteration:</w:t>
      </w:r>
      <w:r w:rsidRPr="00173A9D">
        <w:rPr>
          <w:rFonts w:ascii="Arial" w:hAnsi="Arial" w:cs="Arial"/>
          <w:noProof/>
          <w:color w:val="000000" w:themeColor="text1"/>
          <w:lang w:val="en-US"/>
        </w:rPr>
        <w:t xml:space="preserve"> Prototyping and production environments allow for end-user interaction. Feedback from users is</w:t>
      </w:r>
      <w:r w:rsidR="00E93BD2" w:rsidRPr="00173A9D">
        <w:rPr>
          <w:rFonts w:ascii="Arial" w:hAnsi="Arial" w:cs="Arial"/>
          <w:noProof/>
          <w:color w:val="000000" w:themeColor="text1"/>
          <w:lang w:val="en-US"/>
        </w:rPr>
        <w:t xml:space="preserve"> </w:t>
      </w:r>
      <w:r w:rsidR="003F3068" w:rsidRPr="00173A9D">
        <w:rPr>
          <w:rFonts w:ascii="Arial" w:hAnsi="Arial" w:cs="Arial"/>
          <w:noProof/>
          <w:color w:val="000000" w:themeColor="text1"/>
          <w:lang w:val="en-US"/>
        </w:rPr>
        <w:t xml:space="preserve">key </w:t>
      </w:r>
      <w:r w:rsidRPr="00173A9D">
        <w:rPr>
          <w:rFonts w:ascii="Arial" w:hAnsi="Arial" w:cs="Arial"/>
          <w:noProof/>
          <w:color w:val="000000" w:themeColor="text1"/>
          <w:lang w:val="en-US"/>
        </w:rPr>
        <w:t xml:space="preserve">in </w:t>
      </w:r>
      <w:r w:rsidR="003F3068" w:rsidRPr="00173A9D">
        <w:rPr>
          <w:rFonts w:ascii="Arial" w:hAnsi="Arial" w:cs="Arial"/>
          <w:noProof/>
          <w:color w:val="000000" w:themeColor="text1"/>
          <w:lang w:val="en-US"/>
        </w:rPr>
        <w:t>the development of any application</w:t>
      </w:r>
      <w:r w:rsidRPr="00173A9D">
        <w:rPr>
          <w:rFonts w:ascii="Arial" w:hAnsi="Arial" w:cs="Arial"/>
          <w:noProof/>
          <w:color w:val="000000" w:themeColor="text1"/>
          <w:lang w:val="en-US"/>
        </w:rPr>
        <w:t>, as it helps in iterative refinement and can guide the development of new features. Real user interaction can reveal issues and opportunities that might not have been apparent in the development stage.</w:t>
      </w:r>
    </w:p>
    <w:p w14:paraId="4151A5CE" w14:textId="69A2D419" w:rsidR="008E1E0D" w:rsidRPr="00173A9D" w:rsidRDefault="008E1E0D" w:rsidP="008E1E0D">
      <w:pPr>
        <w:pStyle w:val="ListParagraph"/>
        <w:numPr>
          <w:ilvl w:val="0"/>
          <w:numId w:val="10"/>
        </w:numPr>
        <w:overflowPunct/>
        <w:autoSpaceDE/>
        <w:autoSpaceDN/>
        <w:adjustRightInd/>
        <w:jc w:val="left"/>
        <w:textAlignment w:val="auto"/>
        <w:rPr>
          <w:rFonts w:ascii="Arial" w:hAnsi="Arial" w:cs="Arial"/>
          <w:noProof/>
          <w:color w:val="000000" w:themeColor="text1"/>
          <w:lang w:val="en-US"/>
        </w:rPr>
      </w:pPr>
      <w:r w:rsidRPr="00173A9D">
        <w:rPr>
          <w:rFonts w:ascii="Arial" w:hAnsi="Arial" w:cs="Arial"/>
          <w:b/>
          <w:bCs/>
          <w:noProof/>
          <w:color w:val="000000" w:themeColor="text1"/>
          <w:lang w:val="en-US"/>
        </w:rPr>
        <w:t>Scaling:</w:t>
      </w:r>
      <w:r w:rsidRPr="00173A9D">
        <w:rPr>
          <w:rFonts w:ascii="Arial" w:hAnsi="Arial" w:cs="Arial"/>
          <w:noProof/>
          <w:color w:val="000000" w:themeColor="text1"/>
          <w:lang w:val="en-US"/>
        </w:rPr>
        <w:t xml:space="preserve"> Models that work well with a small data</w:t>
      </w:r>
      <w:r w:rsidR="007B5CD6" w:rsidRPr="00173A9D">
        <w:rPr>
          <w:rFonts w:ascii="Arial" w:hAnsi="Arial" w:cs="Arial"/>
          <w:noProof/>
          <w:color w:val="000000" w:themeColor="text1"/>
          <w:lang w:val="en-US"/>
        </w:rPr>
        <w:t>set</w:t>
      </w:r>
      <w:r w:rsidRPr="00173A9D">
        <w:rPr>
          <w:rFonts w:ascii="Arial" w:hAnsi="Arial" w:cs="Arial"/>
          <w:noProof/>
          <w:color w:val="000000" w:themeColor="text1"/>
          <w:lang w:val="en-US"/>
        </w:rPr>
        <w:t xml:space="preserve"> may struggle when the volume of data increases </w:t>
      </w:r>
      <w:r w:rsidR="00F642A6" w:rsidRPr="00173A9D">
        <w:rPr>
          <w:rFonts w:ascii="Arial" w:hAnsi="Arial" w:cs="Arial"/>
          <w:noProof/>
          <w:color w:val="000000" w:themeColor="text1"/>
          <w:lang w:val="en-US"/>
        </w:rPr>
        <w:t xml:space="preserve">in a real-world </w:t>
      </w:r>
      <w:r w:rsidRPr="00173A9D">
        <w:rPr>
          <w:rFonts w:ascii="Arial" w:hAnsi="Arial" w:cs="Arial"/>
          <w:noProof/>
          <w:color w:val="000000" w:themeColor="text1"/>
          <w:lang w:val="en-US"/>
        </w:rPr>
        <w:t>environment. It's important to test how well your infrastructure can handle increased data loads and how the model behaves with that scale of data.</w:t>
      </w:r>
    </w:p>
    <w:p w14:paraId="7452B80F" w14:textId="3F19C3A2" w:rsidR="008E1E0D" w:rsidRPr="00173A9D" w:rsidRDefault="008E1E0D" w:rsidP="008E1E0D">
      <w:pPr>
        <w:pStyle w:val="ListParagraph"/>
        <w:numPr>
          <w:ilvl w:val="0"/>
          <w:numId w:val="10"/>
        </w:numPr>
        <w:overflowPunct/>
        <w:autoSpaceDE/>
        <w:autoSpaceDN/>
        <w:adjustRightInd/>
        <w:jc w:val="left"/>
        <w:textAlignment w:val="auto"/>
        <w:rPr>
          <w:rFonts w:ascii="Arial" w:hAnsi="Arial" w:cs="Arial"/>
          <w:noProof/>
          <w:color w:val="000000" w:themeColor="text1"/>
          <w:lang w:val="en-US"/>
        </w:rPr>
      </w:pPr>
      <w:r w:rsidRPr="00173A9D">
        <w:rPr>
          <w:rFonts w:ascii="Arial" w:hAnsi="Arial" w:cs="Arial"/>
          <w:b/>
          <w:bCs/>
          <w:noProof/>
          <w:color w:val="000000" w:themeColor="text1"/>
          <w:lang w:val="en-US"/>
        </w:rPr>
        <w:t>Continuous Learning</w:t>
      </w:r>
      <w:r w:rsidR="00F642A6" w:rsidRPr="00173A9D">
        <w:rPr>
          <w:rFonts w:ascii="Arial" w:hAnsi="Arial" w:cs="Arial"/>
          <w:b/>
          <w:bCs/>
          <w:noProof/>
          <w:color w:val="000000" w:themeColor="text1"/>
          <w:lang w:val="en-US"/>
        </w:rPr>
        <w:t xml:space="preserve"> (</w:t>
      </w:r>
      <w:r w:rsidR="00E2071E" w:rsidRPr="00173A9D">
        <w:rPr>
          <w:rFonts w:ascii="Arial" w:hAnsi="Arial" w:cs="Arial"/>
          <w:b/>
          <w:bCs/>
          <w:noProof/>
          <w:color w:val="000000" w:themeColor="text1"/>
          <w:lang w:val="en-US"/>
        </w:rPr>
        <w:t>r</w:t>
      </w:r>
      <w:r w:rsidR="00F642A6" w:rsidRPr="00173A9D">
        <w:rPr>
          <w:rFonts w:ascii="Arial" w:hAnsi="Arial" w:cs="Arial"/>
          <w:b/>
          <w:bCs/>
          <w:noProof/>
          <w:color w:val="000000" w:themeColor="text1"/>
          <w:lang w:val="en-US"/>
        </w:rPr>
        <w:t>etraining)</w:t>
      </w:r>
      <w:r w:rsidRPr="00173A9D">
        <w:rPr>
          <w:rFonts w:ascii="Arial" w:hAnsi="Arial" w:cs="Arial"/>
          <w:b/>
          <w:bCs/>
          <w:noProof/>
          <w:color w:val="000000" w:themeColor="text1"/>
          <w:lang w:val="en-US"/>
        </w:rPr>
        <w:t>:</w:t>
      </w:r>
      <w:r w:rsidRPr="00173A9D">
        <w:rPr>
          <w:rFonts w:ascii="Arial" w:hAnsi="Arial" w:cs="Arial"/>
          <w:noProof/>
          <w:color w:val="000000" w:themeColor="text1"/>
          <w:lang w:val="en-US"/>
        </w:rPr>
        <w:t xml:space="preserve"> Some ML models can benefit from continuous learning, where they refine their predictions over time based on new data they receive. This is only possible in a production environment where the model can interact with real-world data in a live setting.</w:t>
      </w:r>
    </w:p>
    <w:p w14:paraId="246C0AB1" w14:textId="7DB85A1E" w:rsidR="008E1E0D" w:rsidRPr="00173A9D" w:rsidRDefault="008E1E0D" w:rsidP="008E1E0D">
      <w:pPr>
        <w:pStyle w:val="ListParagraph"/>
        <w:numPr>
          <w:ilvl w:val="0"/>
          <w:numId w:val="10"/>
        </w:numPr>
        <w:overflowPunct/>
        <w:autoSpaceDE/>
        <w:autoSpaceDN/>
        <w:adjustRightInd/>
        <w:jc w:val="left"/>
        <w:textAlignment w:val="auto"/>
        <w:rPr>
          <w:rFonts w:ascii="Arial" w:hAnsi="Arial" w:cs="Arial"/>
          <w:noProof/>
          <w:color w:val="000000" w:themeColor="text1"/>
          <w:lang w:val="en-US"/>
        </w:rPr>
      </w:pPr>
      <w:r w:rsidRPr="00173A9D">
        <w:rPr>
          <w:rFonts w:ascii="Arial" w:hAnsi="Arial" w:cs="Arial"/>
          <w:b/>
          <w:bCs/>
          <w:noProof/>
          <w:color w:val="000000" w:themeColor="text1"/>
          <w:lang w:val="en-US"/>
        </w:rPr>
        <w:t>Regulatory and Ethical Compliance:</w:t>
      </w:r>
      <w:r w:rsidRPr="00173A9D">
        <w:rPr>
          <w:rFonts w:ascii="Arial" w:hAnsi="Arial" w:cs="Arial"/>
          <w:noProof/>
          <w:color w:val="000000" w:themeColor="text1"/>
          <w:lang w:val="en-US"/>
        </w:rPr>
        <w:t xml:space="preserve"> Deploying the ML model in a controlled environment allows for monitoring and managing issues related to privacy, fairness, and regulatory compliance, which are o</w:t>
      </w:r>
      <w:r w:rsidR="006D297A" w:rsidRPr="00173A9D">
        <w:rPr>
          <w:rFonts w:ascii="Arial" w:hAnsi="Arial" w:cs="Arial"/>
          <w:noProof/>
          <w:color w:val="000000" w:themeColor="text1"/>
          <w:lang w:val="en-US"/>
        </w:rPr>
        <w:t>ften overlooked during the development stage.</w:t>
      </w:r>
    </w:p>
    <w:p w14:paraId="1FA3BB0B" w14:textId="087ADF60" w:rsidR="001654C6" w:rsidRPr="00173A9D" w:rsidRDefault="008E1E0D" w:rsidP="001654C6">
      <w:pPr>
        <w:pStyle w:val="ListParagraph"/>
        <w:numPr>
          <w:ilvl w:val="0"/>
          <w:numId w:val="10"/>
        </w:numPr>
        <w:overflowPunct/>
        <w:autoSpaceDE/>
        <w:autoSpaceDN/>
        <w:adjustRightInd/>
        <w:jc w:val="left"/>
        <w:textAlignment w:val="auto"/>
        <w:rPr>
          <w:rFonts w:ascii="Arial" w:hAnsi="Arial" w:cs="Arial"/>
          <w:noProof/>
          <w:color w:val="000000" w:themeColor="text1"/>
          <w:lang w:val="en-US"/>
        </w:rPr>
      </w:pPr>
      <w:r w:rsidRPr="00173A9D">
        <w:rPr>
          <w:rFonts w:ascii="Arial" w:hAnsi="Arial" w:cs="Arial"/>
          <w:b/>
          <w:bCs/>
          <w:noProof/>
          <w:color w:val="000000" w:themeColor="text1"/>
          <w:lang w:val="en-US"/>
        </w:rPr>
        <w:t>Business Value:</w:t>
      </w:r>
      <w:r w:rsidRPr="00173A9D">
        <w:rPr>
          <w:rFonts w:ascii="Arial" w:hAnsi="Arial" w:cs="Arial"/>
          <w:noProof/>
          <w:color w:val="000000" w:themeColor="text1"/>
          <w:lang w:val="en-US"/>
        </w:rPr>
        <w:t xml:space="preserve"> Ultimately, the goal of developing ML models is to derive business value, such as cost savings, increased efficiency, or improved decision-making. This is only possible when the models are applied to real-world problems in production environments. </w:t>
      </w:r>
    </w:p>
    <w:p w14:paraId="528BB840" w14:textId="04B16BDD" w:rsidR="00F0035D" w:rsidRPr="00173A9D" w:rsidRDefault="001654C6" w:rsidP="00F0035D">
      <w:pPr>
        <w:spacing w:before="240" w:line="259" w:lineRule="auto"/>
        <w:rPr>
          <w:rFonts w:ascii="Arial" w:hAnsi="Arial" w:cs="Arial"/>
          <w:noProof/>
          <w:color w:val="000000" w:themeColor="text1"/>
          <w:lang w:val="en-US"/>
        </w:rPr>
      </w:pPr>
      <w:r w:rsidRPr="00173A9D">
        <w:rPr>
          <w:rFonts w:ascii="Arial" w:hAnsi="Arial" w:cs="Arial"/>
          <w:noProof/>
          <w:color w:val="000000" w:themeColor="text1"/>
          <w:lang w:val="en-US"/>
        </w:rPr>
        <w:t>In an open source context, we may choose to release the model as a publicly-accessible application on various web-based platforms. In proprietary contexts, we may use more secure platforms and limit access to particular users. In both cases, the modality is the same – i.e. we deploy the model as an application that can add value to users and/or add value to further development of the model/application by providing feedback to the development team.</w:t>
      </w:r>
    </w:p>
    <w:p w14:paraId="5C865B5F" w14:textId="77777777" w:rsidR="003206BE" w:rsidRPr="00173A9D" w:rsidRDefault="003206BE" w:rsidP="003206BE">
      <w:pPr>
        <w:spacing w:before="240" w:line="259" w:lineRule="auto"/>
        <w:rPr>
          <w:rFonts w:ascii="Arial" w:hAnsi="Arial" w:cs="Arial"/>
          <w:b/>
          <w:bCs/>
          <w:noProof/>
          <w:color w:val="000000" w:themeColor="text1"/>
          <w:sz w:val="28"/>
          <w:szCs w:val="24"/>
          <w:lang w:val="en-US"/>
        </w:rPr>
      </w:pPr>
      <w:r w:rsidRPr="00173A9D">
        <w:rPr>
          <w:rFonts w:ascii="Arial" w:hAnsi="Arial" w:cs="Arial"/>
          <w:b/>
          <w:bCs/>
          <w:noProof/>
          <w:color w:val="000000" w:themeColor="text1"/>
          <w:sz w:val="28"/>
          <w:szCs w:val="24"/>
          <w:lang w:val="en-US"/>
        </w:rPr>
        <w:t>Deployment Modalities: Protyping vs Production</w:t>
      </w:r>
    </w:p>
    <w:p w14:paraId="35FCB705" w14:textId="3FAD51B4" w:rsidR="00F47791" w:rsidRPr="00173A9D" w:rsidRDefault="00F968A4" w:rsidP="00F47791">
      <w:pPr>
        <w:spacing w:before="240" w:line="259" w:lineRule="auto"/>
        <w:rPr>
          <w:rFonts w:ascii="Arial" w:hAnsi="Arial" w:cs="Arial"/>
          <w:noProof/>
          <w:color w:val="000000" w:themeColor="text1"/>
          <w:lang w:val="en-US"/>
        </w:rPr>
      </w:pPr>
      <w:r w:rsidRPr="00173A9D">
        <w:rPr>
          <w:rFonts w:ascii="Arial" w:hAnsi="Arial" w:cs="Arial"/>
          <w:noProof/>
          <w:color w:val="000000" w:themeColor="text1"/>
          <w:lang w:val="en-US"/>
        </w:rPr>
        <w:t>During university,</w:t>
      </w:r>
      <w:r w:rsidR="00140F54" w:rsidRPr="00173A9D">
        <w:rPr>
          <w:rFonts w:ascii="Arial" w:hAnsi="Arial" w:cs="Arial"/>
          <w:noProof/>
          <w:color w:val="000000" w:themeColor="text1"/>
          <w:lang w:val="en-US"/>
        </w:rPr>
        <w:t xml:space="preserve"> you</w:t>
      </w:r>
      <w:r w:rsidRPr="00173A9D">
        <w:rPr>
          <w:rFonts w:ascii="Arial" w:hAnsi="Arial" w:cs="Arial"/>
          <w:noProof/>
          <w:color w:val="000000" w:themeColor="text1"/>
          <w:lang w:val="en-US"/>
        </w:rPr>
        <w:t xml:space="preserve"> have</w:t>
      </w:r>
      <w:r w:rsidR="00140F54" w:rsidRPr="00173A9D">
        <w:rPr>
          <w:rFonts w:ascii="Arial" w:hAnsi="Arial" w:cs="Arial"/>
          <w:noProof/>
          <w:color w:val="000000" w:themeColor="text1"/>
          <w:lang w:val="en-US"/>
        </w:rPr>
        <w:t xml:space="preserve"> </w:t>
      </w:r>
      <w:r w:rsidR="003C6379" w:rsidRPr="00173A9D">
        <w:rPr>
          <w:rFonts w:ascii="Arial" w:hAnsi="Arial" w:cs="Arial"/>
          <w:noProof/>
          <w:color w:val="000000" w:themeColor="text1"/>
          <w:lang w:val="en-US"/>
        </w:rPr>
        <w:t>likely trained models and shared the results</w:t>
      </w:r>
      <w:r w:rsidR="004D354A" w:rsidRPr="00173A9D">
        <w:rPr>
          <w:rFonts w:ascii="Arial" w:hAnsi="Arial" w:cs="Arial"/>
          <w:noProof/>
          <w:color w:val="000000" w:themeColor="text1"/>
          <w:lang w:val="en-US"/>
        </w:rPr>
        <w:t xml:space="preserve"> (and possibly model checkpoints)</w:t>
      </w:r>
      <w:r w:rsidRPr="00173A9D">
        <w:rPr>
          <w:rFonts w:ascii="Arial" w:hAnsi="Arial" w:cs="Arial"/>
          <w:noProof/>
          <w:color w:val="000000" w:themeColor="text1"/>
          <w:lang w:val="en-US"/>
        </w:rPr>
        <w:t xml:space="preserve"> with your professor or </w:t>
      </w:r>
      <w:r w:rsidR="00EA6CFB" w:rsidRPr="00173A9D">
        <w:rPr>
          <w:rFonts w:ascii="Arial" w:hAnsi="Arial" w:cs="Arial"/>
          <w:noProof/>
          <w:color w:val="000000" w:themeColor="text1"/>
          <w:lang w:val="en-US"/>
        </w:rPr>
        <w:t>cohort. You may even have developed an application from the model and deployed it</w:t>
      </w:r>
      <w:r w:rsidR="00080BC1" w:rsidRPr="00173A9D">
        <w:rPr>
          <w:rFonts w:ascii="Arial" w:hAnsi="Arial" w:cs="Arial"/>
          <w:noProof/>
          <w:color w:val="000000" w:themeColor="text1"/>
          <w:lang w:val="en-US"/>
        </w:rPr>
        <w:t xml:space="preserve"> for prototyping purposes</w:t>
      </w:r>
      <w:r w:rsidR="00EA6CFB" w:rsidRPr="00173A9D">
        <w:rPr>
          <w:rFonts w:ascii="Arial" w:hAnsi="Arial" w:cs="Arial"/>
          <w:noProof/>
          <w:color w:val="000000" w:themeColor="text1"/>
          <w:lang w:val="en-US"/>
        </w:rPr>
        <w:t xml:space="preserve">. </w:t>
      </w:r>
      <w:r w:rsidR="003F7E6B" w:rsidRPr="00173A9D">
        <w:rPr>
          <w:rFonts w:ascii="Arial" w:hAnsi="Arial" w:cs="Arial"/>
          <w:noProof/>
          <w:color w:val="000000" w:themeColor="text1"/>
          <w:lang w:val="en-US"/>
        </w:rPr>
        <w:t xml:space="preserve">If you have worked </w:t>
      </w:r>
      <w:r w:rsidR="00140F54" w:rsidRPr="00173A9D">
        <w:rPr>
          <w:rFonts w:ascii="Arial" w:hAnsi="Arial" w:cs="Arial"/>
          <w:noProof/>
          <w:color w:val="000000" w:themeColor="text1"/>
          <w:lang w:val="en-US"/>
        </w:rPr>
        <w:t xml:space="preserve">in industry, </w:t>
      </w:r>
      <w:r w:rsidR="006A30E8" w:rsidRPr="00173A9D">
        <w:rPr>
          <w:rFonts w:ascii="Arial" w:hAnsi="Arial" w:cs="Arial"/>
          <w:noProof/>
          <w:color w:val="000000" w:themeColor="text1"/>
          <w:lang w:val="en-US"/>
        </w:rPr>
        <w:t>you may also have deployed models at the</w:t>
      </w:r>
      <w:r w:rsidR="00140F54" w:rsidRPr="00173A9D">
        <w:rPr>
          <w:rFonts w:ascii="Arial" w:hAnsi="Arial" w:cs="Arial"/>
          <w:noProof/>
          <w:color w:val="000000" w:themeColor="text1"/>
          <w:lang w:val="en-US"/>
        </w:rPr>
        <w:t xml:space="preserve"> production-level applications</w:t>
      </w:r>
      <w:r w:rsidR="001F1E97" w:rsidRPr="00173A9D">
        <w:rPr>
          <w:rFonts w:ascii="Arial" w:hAnsi="Arial" w:cs="Arial"/>
          <w:noProof/>
          <w:color w:val="000000" w:themeColor="text1"/>
          <w:lang w:val="en-US"/>
        </w:rPr>
        <w:t>.</w:t>
      </w:r>
      <w:r w:rsidR="003C6379" w:rsidRPr="00173A9D">
        <w:rPr>
          <w:rFonts w:ascii="Arial" w:hAnsi="Arial" w:cs="Arial"/>
          <w:noProof/>
          <w:color w:val="000000" w:themeColor="text1"/>
          <w:lang w:val="en-US"/>
        </w:rPr>
        <w:t xml:space="preserve"> </w:t>
      </w:r>
      <w:r w:rsidR="001F1E97" w:rsidRPr="00173A9D">
        <w:rPr>
          <w:rFonts w:ascii="Arial" w:hAnsi="Arial" w:cs="Arial"/>
          <w:noProof/>
          <w:color w:val="000000" w:themeColor="text1"/>
          <w:lang w:val="en-US"/>
        </w:rPr>
        <w:t xml:space="preserve">The objective of this module is </w:t>
      </w:r>
      <w:r w:rsidR="008D2ABB" w:rsidRPr="00173A9D">
        <w:rPr>
          <w:rFonts w:ascii="Arial" w:hAnsi="Arial" w:cs="Arial"/>
          <w:noProof/>
          <w:color w:val="000000" w:themeColor="text1"/>
          <w:lang w:val="en-US"/>
        </w:rPr>
        <w:t xml:space="preserve">ensure that you </w:t>
      </w:r>
      <w:r w:rsidR="008D2ABB" w:rsidRPr="00173A9D">
        <w:rPr>
          <w:rFonts w:ascii="Arial" w:hAnsi="Arial" w:cs="Arial"/>
          <w:b/>
          <w:bCs/>
          <w:noProof/>
          <w:color w:val="000000" w:themeColor="text1"/>
          <w:lang w:val="en-US"/>
        </w:rPr>
        <w:t>understand</w:t>
      </w:r>
      <w:r w:rsidR="009C29A5" w:rsidRPr="00173A9D">
        <w:rPr>
          <w:rFonts w:ascii="Arial" w:hAnsi="Arial" w:cs="Arial"/>
          <w:b/>
          <w:bCs/>
          <w:noProof/>
          <w:color w:val="000000" w:themeColor="text1"/>
          <w:lang w:val="en-US"/>
        </w:rPr>
        <w:t xml:space="preserve"> how to deploy a trained model to simple prototyping environments</w:t>
      </w:r>
      <w:r w:rsidR="007857B2" w:rsidRPr="00173A9D">
        <w:rPr>
          <w:rFonts w:ascii="Arial" w:hAnsi="Arial" w:cs="Arial"/>
          <w:noProof/>
          <w:color w:val="000000" w:themeColor="text1"/>
          <w:lang w:val="en-US"/>
        </w:rPr>
        <w:t xml:space="preserve"> so that you can share a basic application with users for feedback purposes</w:t>
      </w:r>
      <w:r w:rsidR="009C29A5" w:rsidRPr="00173A9D">
        <w:rPr>
          <w:rFonts w:ascii="Arial" w:hAnsi="Arial" w:cs="Arial"/>
          <w:noProof/>
          <w:color w:val="000000" w:themeColor="text1"/>
          <w:lang w:val="en-US"/>
        </w:rPr>
        <w:t>.</w:t>
      </w:r>
      <w:r w:rsidR="006A30E8" w:rsidRPr="00173A9D">
        <w:rPr>
          <w:rFonts w:ascii="Arial" w:hAnsi="Arial" w:cs="Arial"/>
          <w:noProof/>
          <w:color w:val="000000" w:themeColor="text1"/>
          <w:lang w:val="en-US"/>
        </w:rPr>
        <w:t xml:space="preserve"> </w:t>
      </w:r>
      <w:r w:rsidR="00E75F0E" w:rsidRPr="00173A9D">
        <w:rPr>
          <w:rFonts w:ascii="Arial" w:hAnsi="Arial" w:cs="Arial"/>
          <w:noProof/>
          <w:color w:val="000000" w:themeColor="text1"/>
          <w:lang w:val="en-US"/>
        </w:rPr>
        <w:t>However, we will also discuss</w:t>
      </w:r>
      <w:r w:rsidR="00FB4ABD" w:rsidRPr="00173A9D">
        <w:rPr>
          <w:rFonts w:ascii="Arial" w:hAnsi="Arial" w:cs="Arial"/>
          <w:noProof/>
          <w:color w:val="000000" w:themeColor="text1"/>
          <w:lang w:val="en-US"/>
        </w:rPr>
        <w:t xml:space="preserve"> </w:t>
      </w:r>
      <w:r w:rsidR="00E75F0E" w:rsidRPr="00173A9D">
        <w:rPr>
          <w:rFonts w:ascii="Arial" w:hAnsi="Arial" w:cs="Arial"/>
          <w:noProof/>
          <w:color w:val="000000" w:themeColor="text1"/>
          <w:lang w:val="en-US"/>
        </w:rPr>
        <w:t xml:space="preserve">production deployment </w:t>
      </w:r>
      <w:r w:rsidR="00FB4ABD" w:rsidRPr="00173A9D">
        <w:rPr>
          <w:rFonts w:ascii="Arial" w:hAnsi="Arial" w:cs="Arial"/>
          <w:noProof/>
          <w:color w:val="000000" w:themeColor="text1"/>
          <w:lang w:val="en-US"/>
        </w:rPr>
        <w:t xml:space="preserve">in brief </w:t>
      </w:r>
      <w:r w:rsidR="00E75F0E" w:rsidRPr="00173A9D">
        <w:rPr>
          <w:rFonts w:ascii="Arial" w:hAnsi="Arial" w:cs="Arial"/>
          <w:noProof/>
          <w:color w:val="000000" w:themeColor="text1"/>
          <w:lang w:val="en-US"/>
        </w:rPr>
        <w:t xml:space="preserve">so that you have some familiarity with </w:t>
      </w:r>
      <w:r w:rsidR="00FB4ABD" w:rsidRPr="00173A9D">
        <w:rPr>
          <w:rFonts w:ascii="Arial" w:hAnsi="Arial" w:cs="Arial"/>
          <w:noProof/>
          <w:color w:val="000000" w:themeColor="text1"/>
          <w:lang w:val="en-US"/>
        </w:rPr>
        <w:t xml:space="preserve">the </w:t>
      </w:r>
      <w:r w:rsidR="00E75F0E" w:rsidRPr="00173A9D">
        <w:rPr>
          <w:rFonts w:ascii="Arial" w:hAnsi="Arial" w:cs="Arial"/>
          <w:noProof/>
          <w:color w:val="000000" w:themeColor="text1"/>
          <w:lang w:val="en-US"/>
        </w:rPr>
        <w:t>term</w:t>
      </w:r>
      <w:r w:rsidR="00FB4ABD" w:rsidRPr="00173A9D">
        <w:rPr>
          <w:rFonts w:ascii="Arial" w:hAnsi="Arial" w:cs="Arial"/>
          <w:noProof/>
          <w:color w:val="000000" w:themeColor="text1"/>
          <w:lang w:val="en-US"/>
        </w:rPr>
        <w:t>s and concepts. We will therefore</w:t>
      </w:r>
      <w:r w:rsidR="006B0B80" w:rsidRPr="00173A9D">
        <w:rPr>
          <w:rFonts w:ascii="Arial" w:hAnsi="Arial" w:cs="Arial"/>
          <w:noProof/>
          <w:color w:val="000000" w:themeColor="text1"/>
          <w:lang w:val="en-US"/>
        </w:rPr>
        <w:t xml:space="preserve"> first define the differences between prototyping and production.</w:t>
      </w:r>
    </w:p>
    <w:p w14:paraId="3BA234F2" w14:textId="77777777" w:rsidR="008A5EA8" w:rsidRPr="00173A9D" w:rsidRDefault="006A30E8" w:rsidP="00F47791">
      <w:pPr>
        <w:spacing w:before="240" w:line="259" w:lineRule="auto"/>
        <w:rPr>
          <w:rFonts w:ascii="Arial" w:hAnsi="Arial" w:cs="Arial"/>
          <w:noProof/>
          <w:color w:val="000000" w:themeColor="text1"/>
          <w:lang w:val="en-US"/>
        </w:rPr>
      </w:pPr>
      <w:r w:rsidRPr="00173A9D">
        <w:rPr>
          <w:rFonts w:ascii="Arial" w:hAnsi="Arial" w:cs="Arial"/>
          <w:noProof/>
          <w:color w:val="000000" w:themeColor="text1"/>
          <w:lang w:val="en-US"/>
        </w:rPr>
        <w:t xml:space="preserve">Deploying ML models for prototyping vs. production involves different considerations and requirements. The choice depends on your end goal: </w:t>
      </w:r>
      <w:r w:rsidRPr="00173A9D">
        <w:rPr>
          <w:rFonts w:ascii="Arial" w:hAnsi="Arial" w:cs="Arial"/>
          <w:b/>
          <w:bCs/>
          <w:noProof/>
          <w:color w:val="000000" w:themeColor="text1"/>
          <w:lang w:val="en-US"/>
        </w:rPr>
        <w:t>prototyping is generally used to evaluate feasibility and design</w:t>
      </w:r>
      <w:r w:rsidRPr="00173A9D">
        <w:rPr>
          <w:rFonts w:ascii="Arial" w:hAnsi="Arial" w:cs="Arial"/>
          <w:noProof/>
          <w:color w:val="000000" w:themeColor="text1"/>
          <w:lang w:val="en-US"/>
        </w:rPr>
        <w:t xml:space="preserve">, while </w:t>
      </w:r>
      <w:r w:rsidRPr="00173A9D">
        <w:rPr>
          <w:rFonts w:ascii="Arial" w:hAnsi="Arial" w:cs="Arial"/>
          <w:b/>
          <w:bCs/>
          <w:noProof/>
          <w:color w:val="000000" w:themeColor="text1"/>
          <w:lang w:val="en-US"/>
        </w:rPr>
        <w:t>production deployment is aimed at supporting real-world, operational applications</w:t>
      </w:r>
      <w:r w:rsidRPr="00173A9D">
        <w:rPr>
          <w:rFonts w:ascii="Arial" w:hAnsi="Arial" w:cs="Arial"/>
          <w:noProof/>
          <w:color w:val="000000" w:themeColor="text1"/>
          <w:lang w:val="en-US"/>
        </w:rPr>
        <w:t xml:space="preserve">. </w:t>
      </w:r>
    </w:p>
    <w:p w14:paraId="32DB6DE0" w14:textId="77777777" w:rsidR="00CB7F88" w:rsidRPr="00173A9D" w:rsidRDefault="008A5EA8" w:rsidP="00CB7F88">
      <w:pPr>
        <w:keepNext/>
        <w:spacing w:before="240" w:line="259" w:lineRule="auto"/>
        <w:jc w:val="center"/>
        <w:rPr>
          <w:noProof/>
          <w:lang w:val="en-US"/>
        </w:rPr>
      </w:pPr>
      <w:r w:rsidRPr="00173A9D">
        <w:rPr>
          <w:rFonts w:ascii="Arial" w:hAnsi="Arial" w:cs="Arial"/>
          <w:noProof/>
          <w:color w:val="000000" w:themeColor="text1"/>
          <w:lang w:val="en-US"/>
        </w:rPr>
        <w:drawing>
          <wp:inline distT="0" distB="0" distL="0" distR="0" wp14:anchorId="78DD469C" wp14:editId="542B521E">
            <wp:extent cx="4571872" cy="3411845"/>
            <wp:effectExtent l="0" t="0" r="635" b="0"/>
            <wp:docPr id="219288158" name="Picture 219288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88158"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1872" cy="3411845"/>
                    </a:xfrm>
                    <a:prstGeom prst="rect">
                      <a:avLst/>
                    </a:prstGeom>
                  </pic:spPr>
                </pic:pic>
              </a:graphicData>
            </a:graphic>
          </wp:inline>
        </w:drawing>
      </w:r>
    </w:p>
    <w:p w14:paraId="2198C29F" w14:textId="61671FF9" w:rsidR="008A5EA8" w:rsidRPr="00173A9D" w:rsidRDefault="00CB7F88" w:rsidP="00CB7F88">
      <w:pPr>
        <w:pStyle w:val="Caption"/>
        <w:jc w:val="center"/>
        <w:rPr>
          <w:rFonts w:ascii="Arial" w:hAnsi="Arial" w:cs="Arial"/>
          <w:b w:val="0"/>
          <w:bCs w:val="0"/>
          <w:noProof/>
          <w:color w:val="000000" w:themeColor="text1"/>
          <w:lang w:val="en-US"/>
        </w:rPr>
      </w:pPr>
      <w:r w:rsidRPr="00173A9D">
        <w:rPr>
          <w:b w:val="0"/>
          <w:bCs w:val="0"/>
          <w:noProof/>
          <w:lang w:val="en-US"/>
        </w:rPr>
        <w:t xml:space="preserve">Figure </w:t>
      </w:r>
      <w:r w:rsidRPr="00173A9D">
        <w:rPr>
          <w:b w:val="0"/>
          <w:bCs w:val="0"/>
          <w:noProof/>
          <w:lang w:val="en-US"/>
        </w:rPr>
        <w:fldChar w:fldCharType="begin"/>
      </w:r>
      <w:r w:rsidRPr="00173A9D">
        <w:rPr>
          <w:b w:val="0"/>
          <w:bCs w:val="0"/>
          <w:noProof/>
          <w:lang w:val="en-US"/>
        </w:rPr>
        <w:instrText xml:space="preserve"> SEQ Figure \* ARABIC </w:instrText>
      </w:r>
      <w:r w:rsidRPr="00173A9D">
        <w:rPr>
          <w:b w:val="0"/>
          <w:bCs w:val="0"/>
          <w:noProof/>
          <w:lang w:val="en-US"/>
        </w:rPr>
        <w:fldChar w:fldCharType="separate"/>
      </w:r>
      <w:r w:rsidR="002654E8">
        <w:rPr>
          <w:b w:val="0"/>
          <w:bCs w:val="0"/>
          <w:noProof/>
          <w:lang w:val="en-US"/>
        </w:rPr>
        <w:t>2</w:t>
      </w:r>
      <w:r w:rsidRPr="00173A9D">
        <w:rPr>
          <w:b w:val="0"/>
          <w:bCs w:val="0"/>
          <w:noProof/>
          <w:lang w:val="en-US"/>
        </w:rPr>
        <w:fldChar w:fldCharType="end"/>
      </w:r>
      <w:r w:rsidRPr="00173A9D">
        <w:rPr>
          <w:b w:val="0"/>
          <w:bCs w:val="0"/>
          <w:noProof/>
          <w:lang w:val="en-US"/>
        </w:rPr>
        <w:t>: Product development stages showing POC/Prototyping vs. MVP/Production</w:t>
      </w:r>
      <w:r w:rsidR="00E048E6" w:rsidRPr="00173A9D">
        <w:rPr>
          <w:rStyle w:val="FootnoteReference"/>
          <w:b w:val="0"/>
          <w:bCs w:val="0"/>
          <w:noProof/>
          <w:lang w:val="en-US"/>
        </w:rPr>
        <w:footnoteReference w:id="3"/>
      </w:r>
    </w:p>
    <w:p w14:paraId="722DD0CD" w14:textId="77777777" w:rsidR="00B144C2" w:rsidRPr="00173A9D" w:rsidRDefault="00E048E6" w:rsidP="00F47791">
      <w:pPr>
        <w:spacing w:before="240" w:line="259" w:lineRule="auto"/>
        <w:rPr>
          <w:rFonts w:ascii="Arial" w:hAnsi="Arial" w:cs="Arial"/>
          <w:noProof/>
          <w:color w:val="000000" w:themeColor="text1"/>
          <w:lang w:val="en-US"/>
        </w:rPr>
      </w:pPr>
      <w:r w:rsidRPr="00173A9D">
        <w:rPr>
          <w:rFonts w:ascii="Arial" w:hAnsi="Arial" w:cs="Arial"/>
          <w:noProof/>
          <w:color w:val="000000" w:themeColor="text1"/>
          <w:lang w:val="en-US"/>
        </w:rPr>
        <w:t xml:space="preserve">Figure 2 shows the relationship between </w:t>
      </w:r>
      <w:r w:rsidR="002B54F8" w:rsidRPr="00173A9D">
        <w:rPr>
          <w:rFonts w:ascii="Arial" w:hAnsi="Arial" w:cs="Arial"/>
          <w:noProof/>
          <w:color w:val="000000" w:themeColor="text1"/>
          <w:lang w:val="en-US"/>
        </w:rPr>
        <w:t>the various stages of product development</w:t>
      </w:r>
      <w:r w:rsidR="00D72F35" w:rsidRPr="00173A9D">
        <w:rPr>
          <w:rFonts w:ascii="Arial" w:hAnsi="Arial" w:cs="Arial"/>
          <w:noProof/>
          <w:color w:val="000000" w:themeColor="text1"/>
          <w:lang w:val="en-US"/>
        </w:rPr>
        <w:t xml:space="preserve">. The concept is a software development paradigm, rather than something tailored for ML. However, the same relationship holds true – i.e. the </w:t>
      </w:r>
      <w:r w:rsidR="00910A2B" w:rsidRPr="00173A9D">
        <w:rPr>
          <w:rFonts w:ascii="Arial" w:hAnsi="Arial" w:cs="Arial"/>
          <w:noProof/>
          <w:color w:val="000000" w:themeColor="text1"/>
          <w:lang w:val="en-US"/>
        </w:rPr>
        <w:t xml:space="preserve">various stages involve exponentially increasing levels of input and corresponding complexity. In our context, we can think of Proof of Concept (POC) as the </w:t>
      </w:r>
      <w:r w:rsidR="00E6501F" w:rsidRPr="00173A9D">
        <w:rPr>
          <w:rFonts w:ascii="Arial" w:hAnsi="Arial" w:cs="Arial"/>
          <w:noProof/>
          <w:color w:val="000000" w:themeColor="text1"/>
          <w:lang w:val="en-US"/>
        </w:rPr>
        <w:t>stage at which you have a working model ready to go. The next stage is to deploy it for prototyping purposes.</w:t>
      </w:r>
      <w:r w:rsidR="009E5379" w:rsidRPr="00173A9D">
        <w:rPr>
          <w:rFonts w:ascii="Arial" w:hAnsi="Arial" w:cs="Arial"/>
          <w:noProof/>
          <w:color w:val="000000" w:themeColor="text1"/>
          <w:lang w:val="en-US"/>
        </w:rPr>
        <w:t xml:space="preserve"> Once you have some solid feedback from your prototype, you may want to deploy your application as </w:t>
      </w:r>
      <w:r w:rsidR="00404EC4" w:rsidRPr="00173A9D">
        <w:rPr>
          <w:rFonts w:ascii="Arial" w:hAnsi="Arial" w:cs="Arial"/>
          <w:noProof/>
          <w:color w:val="000000" w:themeColor="text1"/>
          <w:lang w:val="en-US"/>
        </w:rPr>
        <w:t>an MVP, releasing to a wide</w:t>
      </w:r>
      <w:r w:rsidR="00B144C2" w:rsidRPr="00173A9D">
        <w:rPr>
          <w:rFonts w:ascii="Arial" w:hAnsi="Arial" w:cs="Arial"/>
          <w:noProof/>
          <w:color w:val="000000" w:themeColor="text1"/>
          <w:lang w:val="en-US"/>
        </w:rPr>
        <w:t>r</w:t>
      </w:r>
      <w:r w:rsidR="00404EC4" w:rsidRPr="00173A9D">
        <w:rPr>
          <w:rFonts w:ascii="Arial" w:hAnsi="Arial" w:cs="Arial"/>
          <w:noProof/>
          <w:color w:val="000000" w:themeColor="text1"/>
          <w:lang w:val="en-US"/>
        </w:rPr>
        <w:t xml:space="preserve"> user base. The distinction between this stage and actual ‘production’ is often blurred, but</w:t>
      </w:r>
      <w:r w:rsidR="00B50E12" w:rsidRPr="00173A9D">
        <w:rPr>
          <w:rFonts w:ascii="Arial" w:hAnsi="Arial" w:cs="Arial"/>
          <w:noProof/>
          <w:color w:val="000000" w:themeColor="text1"/>
          <w:lang w:val="en-US"/>
        </w:rPr>
        <w:t xml:space="preserve"> in general you can think of production as the more mature and stable stage beyond MVP, where your </w:t>
      </w:r>
      <w:r w:rsidR="00136C5A" w:rsidRPr="00173A9D">
        <w:rPr>
          <w:rFonts w:ascii="Arial" w:hAnsi="Arial" w:cs="Arial"/>
          <w:noProof/>
          <w:color w:val="000000" w:themeColor="text1"/>
          <w:lang w:val="en-US"/>
        </w:rPr>
        <w:t xml:space="preserve">model-based application is established and serving value to a </w:t>
      </w:r>
      <w:r w:rsidR="00B144C2" w:rsidRPr="00173A9D">
        <w:rPr>
          <w:rFonts w:ascii="Arial" w:hAnsi="Arial" w:cs="Arial"/>
          <w:noProof/>
          <w:color w:val="000000" w:themeColor="text1"/>
          <w:lang w:val="en-US"/>
        </w:rPr>
        <w:t xml:space="preserve">large user base. </w:t>
      </w:r>
    </w:p>
    <w:p w14:paraId="7F67BEC8" w14:textId="58C3FF81" w:rsidR="00F47791" w:rsidRPr="00173A9D" w:rsidRDefault="0012117F" w:rsidP="00F47791">
      <w:pPr>
        <w:spacing w:before="240" w:line="259" w:lineRule="auto"/>
        <w:rPr>
          <w:rFonts w:ascii="Arial" w:hAnsi="Arial" w:cs="Arial"/>
          <w:noProof/>
          <w:color w:val="000000" w:themeColor="text1"/>
          <w:lang w:val="en-US"/>
        </w:rPr>
      </w:pPr>
      <w:r w:rsidRPr="00173A9D">
        <w:rPr>
          <w:rFonts w:ascii="Arial" w:hAnsi="Arial" w:cs="Arial"/>
          <w:noProof/>
          <w:color w:val="000000" w:themeColor="text1"/>
          <w:lang w:val="en-US"/>
        </w:rPr>
        <w:t xml:space="preserve">In short: prototyping is simple; production is </w:t>
      </w:r>
      <w:r w:rsidR="008C6418" w:rsidRPr="00173A9D">
        <w:rPr>
          <w:rFonts w:ascii="Arial" w:hAnsi="Arial" w:cs="Arial"/>
          <w:noProof/>
          <w:color w:val="000000" w:themeColor="text1"/>
          <w:lang w:val="en-US"/>
        </w:rPr>
        <w:t xml:space="preserve">usually more </w:t>
      </w:r>
      <w:r w:rsidRPr="00173A9D">
        <w:rPr>
          <w:rFonts w:ascii="Arial" w:hAnsi="Arial" w:cs="Arial"/>
          <w:noProof/>
          <w:color w:val="000000" w:themeColor="text1"/>
          <w:lang w:val="en-US"/>
        </w:rPr>
        <w:t xml:space="preserve">complex. </w:t>
      </w:r>
      <w:r w:rsidR="002D4542" w:rsidRPr="00173A9D">
        <w:rPr>
          <w:rFonts w:ascii="Arial" w:hAnsi="Arial" w:cs="Arial"/>
          <w:noProof/>
          <w:color w:val="000000" w:themeColor="text1"/>
          <w:lang w:val="en-US"/>
        </w:rPr>
        <w:t xml:space="preserve">The key </w:t>
      </w:r>
      <w:r w:rsidR="00F47791" w:rsidRPr="00173A9D">
        <w:rPr>
          <w:rFonts w:ascii="Arial" w:hAnsi="Arial" w:cs="Arial"/>
          <w:noProof/>
          <w:color w:val="000000" w:themeColor="text1"/>
          <w:lang w:val="en-US"/>
        </w:rPr>
        <w:t xml:space="preserve">differences </w:t>
      </w:r>
      <w:r w:rsidR="002D4542" w:rsidRPr="00173A9D">
        <w:rPr>
          <w:rFonts w:ascii="Arial" w:hAnsi="Arial" w:cs="Arial"/>
          <w:noProof/>
          <w:color w:val="000000" w:themeColor="text1"/>
          <w:lang w:val="en-US"/>
        </w:rPr>
        <w:t>are as follows:</w:t>
      </w:r>
    </w:p>
    <w:p w14:paraId="4A0EFCE9" w14:textId="77777777" w:rsidR="00F47791" w:rsidRPr="00173A9D" w:rsidRDefault="00F47791" w:rsidP="002D4542">
      <w:pPr>
        <w:pStyle w:val="ListParagraph"/>
        <w:numPr>
          <w:ilvl w:val="0"/>
          <w:numId w:val="23"/>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Scale:</w:t>
      </w:r>
      <w:r w:rsidRPr="00173A9D">
        <w:rPr>
          <w:rFonts w:ascii="Arial" w:hAnsi="Arial" w:cs="Arial"/>
          <w:noProof/>
          <w:color w:val="000000" w:themeColor="text1"/>
          <w:lang w:val="en-US"/>
        </w:rPr>
        <w:t xml:space="preserve"> Prototyping deployments typically deal with small-scale data and users, often in a controlled or simplified environment. Production deployments, on the other hand, are designed to handle large-scale data and multiple simultaneous users in a more complex, real-world environment.</w:t>
      </w:r>
    </w:p>
    <w:p w14:paraId="3C095308" w14:textId="77777777" w:rsidR="00F47791" w:rsidRPr="00173A9D" w:rsidRDefault="00F47791" w:rsidP="002D4542">
      <w:pPr>
        <w:pStyle w:val="ListParagraph"/>
        <w:numPr>
          <w:ilvl w:val="0"/>
          <w:numId w:val="23"/>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Robustness:</w:t>
      </w:r>
      <w:r w:rsidRPr="00173A9D">
        <w:rPr>
          <w:rFonts w:ascii="Arial" w:hAnsi="Arial" w:cs="Arial"/>
          <w:noProof/>
          <w:color w:val="000000" w:themeColor="text1"/>
          <w:lang w:val="en-US"/>
        </w:rPr>
        <w:t xml:space="preserve"> In production environments, ML models need to be highly robust and reliable, handling a variety of inputs and conditions without failing or producing erroneous outputs. Prototyping deployments may allow for more flexibility and tolerance of errors as the model is refined and improved.</w:t>
      </w:r>
    </w:p>
    <w:p w14:paraId="4CC33252" w14:textId="5B2D1FA3" w:rsidR="00F47791" w:rsidRPr="00173A9D" w:rsidRDefault="00F47791" w:rsidP="002D4542">
      <w:pPr>
        <w:pStyle w:val="ListParagraph"/>
        <w:numPr>
          <w:ilvl w:val="0"/>
          <w:numId w:val="23"/>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Infrastructure:</w:t>
      </w:r>
      <w:r w:rsidRPr="00173A9D">
        <w:rPr>
          <w:rFonts w:ascii="Arial" w:hAnsi="Arial" w:cs="Arial"/>
          <w:noProof/>
          <w:color w:val="000000" w:themeColor="text1"/>
          <w:lang w:val="en-US"/>
        </w:rPr>
        <w:t xml:space="preserve"> The infrastructure for a prototype may be relatively simple, often running on a single machine or server</w:t>
      </w:r>
      <w:r w:rsidR="00ED3AF6" w:rsidRPr="00173A9D">
        <w:rPr>
          <w:rFonts w:ascii="Arial" w:hAnsi="Arial" w:cs="Arial"/>
          <w:noProof/>
          <w:color w:val="000000" w:themeColor="text1"/>
          <w:lang w:val="en-US"/>
        </w:rPr>
        <w:t xml:space="preserve">, or a managed, </w:t>
      </w:r>
      <w:r w:rsidR="00221D26">
        <w:rPr>
          <w:rFonts w:ascii="Arial" w:hAnsi="Arial" w:cs="Arial"/>
          <w:noProof/>
          <w:color w:val="000000" w:themeColor="text1"/>
          <w:lang w:val="en-US"/>
        </w:rPr>
        <w:t>PaaS</w:t>
      </w:r>
      <w:r w:rsidR="00ED3AF6" w:rsidRPr="00173A9D">
        <w:rPr>
          <w:rFonts w:ascii="Arial" w:hAnsi="Arial" w:cs="Arial"/>
          <w:noProof/>
          <w:color w:val="000000" w:themeColor="text1"/>
          <w:lang w:val="en-US"/>
        </w:rPr>
        <w:t xml:space="preserve"> platform (ref. 8.2)</w:t>
      </w:r>
      <w:r w:rsidRPr="00173A9D">
        <w:rPr>
          <w:rFonts w:ascii="Arial" w:hAnsi="Arial" w:cs="Arial"/>
          <w:noProof/>
          <w:color w:val="000000" w:themeColor="text1"/>
          <w:lang w:val="en-US"/>
        </w:rPr>
        <w:t>. A production deployment usually requires a more complex infrastructure, including potentially distributed systems or cloud services, to handle high-volume traffic, data storage, security, scalability, and redundancy needs.</w:t>
      </w:r>
    </w:p>
    <w:p w14:paraId="776E5A83" w14:textId="4F2AC197" w:rsidR="00F47791" w:rsidRPr="00173A9D" w:rsidRDefault="00F47791" w:rsidP="002D4542">
      <w:pPr>
        <w:pStyle w:val="ListParagraph"/>
        <w:numPr>
          <w:ilvl w:val="0"/>
          <w:numId w:val="23"/>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Maintenance and Monitoring:</w:t>
      </w:r>
      <w:r w:rsidRPr="00173A9D">
        <w:rPr>
          <w:rFonts w:ascii="Arial" w:hAnsi="Arial" w:cs="Arial"/>
          <w:noProof/>
          <w:color w:val="000000" w:themeColor="text1"/>
          <w:lang w:val="en-US"/>
        </w:rPr>
        <w:t xml:space="preserve"> In a production environment, continuous monitoring and maintenance are </w:t>
      </w:r>
      <w:r w:rsidR="00DE5904" w:rsidRPr="00173A9D">
        <w:rPr>
          <w:rFonts w:ascii="Arial" w:hAnsi="Arial" w:cs="Arial"/>
          <w:noProof/>
          <w:color w:val="000000" w:themeColor="text1"/>
          <w:lang w:val="en-US"/>
        </w:rPr>
        <w:t>required</w:t>
      </w:r>
      <w:r w:rsidRPr="00173A9D">
        <w:rPr>
          <w:rFonts w:ascii="Arial" w:hAnsi="Arial" w:cs="Arial"/>
          <w:noProof/>
          <w:color w:val="000000" w:themeColor="text1"/>
          <w:lang w:val="en-US"/>
        </w:rPr>
        <w:t xml:space="preserve"> to ensure the model's performance over time. This involves ongoing evaluation of the model's metrics, troubleshooting issues, and potentially updating or retraining the model. Prototypes, by contrast, often don't require the same level of ongoing support.</w:t>
      </w:r>
    </w:p>
    <w:p w14:paraId="5F9354EA" w14:textId="5778F66A" w:rsidR="00F47791" w:rsidRPr="00173A9D" w:rsidRDefault="00F47791" w:rsidP="002D4542">
      <w:pPr>
        <w:pStyle w:val="ListParagraph"/>
        <w:numPr>
          <w:ilvl w:val="0"/>
          <w:numId w:val="23"/>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Integration:</w:t>
      </w:r>
      <w:r w:rsidRPr="00173A9D">
        <w:rPr>
          <w:rFonts w:ascii="Arial" w:hAnsi="Arial" w:cs="Arial"/>
          <w:noProof/>
          <w:color w:val="000000" w:themeColor="text1"/>
          <w:lang w:val="en-US"/>
        </w:rPr>
        <w:t xml:space="preserve"> Production deployments typically require seamless integration with other systems or applications, often through APIs or microservices. Prototyping deployments </w:t>
      </w:r>
      <w:r w:rsidR="00DE5904" w:rsidRPr="00173A9D">
        <w:rPr>
          <w:rFonts w:ascii="Arial" w:hAnsi="Arial" w:cs="Arial"/>
          <w:noProof/>
          <w:color w:val="000000" w:themeColor="text1"/>
          <w:lang w:val="en-US"/>
        </w:rPr>
        <w:t>are usually</w:t>
      </w:r>
      <w:r w:rsidRPr="00173A9D">
        <w:rPr>
          <w:rFonts w:ascii="Arial" w:hAnsi="Arial" w:cs="Arial"/>
          <w:noProof/>
          <w:color w:val="000000" w:themeColor="text1"/>
          <w:lang w:val="en-US"/>
        </w:rPr>
        <w:t xml:space="preserve"> standalone, focused on demonstrating the feasibility or effectiveness of the model.</w:t>
      </w:r>
    </w:p>
    <w:p w14:paraId="322D82A1" w14:textId="2071CFAC" w:rsidR="00F47791" w:rsidRPr="00173A9D" w:rsidRDefault="00F47791" w:rsidP="002D4542">
      <w:pPr>
        <w:pStyle w:val="ListParagraph"/>
        <w:numPr>
          <w:ilvl w:val="0"/>
          <w:numId w:val="23"/>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Data Management:</w:t>
      </w:r>
      <w:r w:rsidRPr="00173A9D">
        <w:rPr>
          <w:rFonts w:ascii="Arial" w:hAnsi="Arial" w:cs="Arial"/>
          <w:noProof/>
          <w:color w:val="000000" w:themeColor="text1"/>
          <w:lang w:val="en-US"/>
        </w:rPr>
        <w:t xml:space="preserve"> In a production environment, data pipelines need to be established for real-time or batch data processing. This involves dealing with real-world data quality issues, missing values, or changes over time. Prototyping might involve a static, pre-processed dataset</w:t>
      </w:r>
      <w:r w:rsidR="00B90A06" w:rsidRPr="00173A9D">
        <w:rPr>
          <w:rFonts w:ascii="Arial" w:hAnsi="Arial" w:cs="Arial"/>
          <w:noProof/>
          <w:color w:val="000000" w:themeColor="text1"/>
          <w:lang w:val="en-US"/>
        </w:rPr>
        <w:t xml:space="preserve">, </w:t>
      </w:r>
      <w:r w:rsidR="00A340AB" w:rsidRPr="00173A9D">
        <w:rPr>
          <w:rFonts w:ascii="Arial" w:hAnsi="Arial" w:cs="Arial"/>
          <w:noProof/>
          <w:color w:val="000000" w:themeColor="text1"/>
          <w:lang w:val="en-US"/>
        </w:rPr>
        <w:t xml:space="preserve">mock data, </w:t>
      </w:r>
      <w:r w:rsidR="00B90A06" w:rsidRPr="00173A9D">
        <w:rPr>
          <w:rFonts w:ascii="Arial" w:hAnsi="Arial" w:cs="Arial"/>
          <w:noProof/>
          <w:color w:val="000000" w:themeColor="text1"/>
          <w:lang w:val="en-US"/>
        </w:rPr>
        <w:t>or restricted types</w:t>
      </w:r>
      <w:r w:rsidR="00A340AB" w:rsidRPr="00173A9D">
        <w:rPr>
          <w:rFonts w:ascii="Arial" w:hAnsi="Arial" w:cs="Arial"/>
          <w:noProof/>
          <w:color w:val="000000" w:themeColor="text1"/>
          <w:lang w:val="en-US"/>
        </w:rPr>
        <w:t>/</w:t>
      </w:r>
      <w:r w:rsidR="00B90A06" w:rsidRPr="00173A9D">
        <w:rPr>
          <w:rFonts w:ascii="Arial" w:hAnsi="Arial" w:cs="Arial"/>
          <w:noProof/>
          <w:color w:val="000000" w:themeColor="text1"/>
          <w:lang w:val="en-US"/>
        </w:rPr>
        <w:t>volumes of data to be provided by the users for inference.</w:t>
      </w:r>
    </w:p>
    <w:p w14:paraId="16F92A5D" w14:textId="77777777" w:rsidR="00F47791" w:rsidRPr="00173A9D" w:rsidRDefault="00F47791" w:rsidP="002D4542">
      <w:pPr>
        <w:pStyle w:val="ListParagraph"/>
        <w:numPr>
          <w:ilvl w:val="0"/>
          <w:numId w:val="23"/>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Security and Privacy:</w:t>
      </w:r>
      <w:r w:rsidRPr="00173A9D">
        <w:rPr>
          <w:rFonts w:ascii="Arial" w:hAnsi="Arial" w:cs="Arial"/>
          <w:noProof/>
          <w:color w:val="000000" w:themeColor="text1"/>
          <w:lang w:val="en-US"/>
        </w:rPr>
        <w:t xml:space="preserve"> These are especially important in production environments where real user data is involved. Prototyping environments may use mock or anonymized data, reducing privacy concerns.</w:t>
      </w:r>
    </w:p>
    <w:p w14:paraId="6FDAFD63" w14:textId="77777777" w:rsidR="00F47791" w:rsidRPr="00173A9D" w:rsidRDefault="00F47791" w:rsidP="002D4542">
      <w:pPr>
        <w:pStyle w:val="ListParagraph"/>
        <w:numPr>
          <w:ilvl w:val="0"/>
          <w:numId w:val="23"/>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Testing:</w:t>
      </w:r>
      <w:r w:rsidRPr="00173A9D">
        <w:rPr>
          <w:rFonts w:ascii="Arial" w:hAnsi="Arial" w:cs="Arial"/>
          <w:noProof/>
          <w:color w:val="000000" w:themeColor="text1"/>
          <w:lang w:val="en-US"/>
        </w:rPr>
        <w:t xml:space="preserve"> In a production environment, rigorous testing is critical before deployment, including unit tests, integration tests, stress tests, etc. Prototyping might involve less extensive testing.</w:t>
      </w:r>
    </w:p>
    <w:p w14:paraId="55286124" w14:textId="51258458" w:rsidR="00F0035D" w:rsidRPr="00173A9D" w:rsidRDefault="00F0035D" w:rsidP="00F0035D">
      <w:pPr>
        <w:spacing w:before="240" w:line="259" w:lineRule="auto"/>
        <w:rPr>
          <w:rFonts w:ascii="Arial" w:hAnsi="Arial" w:cs="Arial"/>
          <w:b/>
          <w:bCs/>
          <w:noProof/>
          <w:color w:val="000000" w:themeColor="text1"/>
          <w:sz w:val="28"/>
          <w:szCs w:val="24"/>
          <w:lang w:val="en-US"/>
        </w:rPr>
      </w:pPr>
      <w:r w:rsidRPr="00173A9D">
        <w:rPr>
          <w:rFonts w:ascii="Arial" w:hAnsi="Arial" w:cs="Arial"/>
          <w:b/>
          <w:bCs/>
          <w:noProof/>
          <w:color w:val="000000" w:themeColor="text1"/>
          <w:sz w:val="28"/>
          <w:szCs w:val="24"/>
          <w:lang w:val="en-US"/>
        </w:rPr>
        <w:t>Deployment Considerations</w:t>
      </w:r>
    </w:p>
    <w:p w14:paraId="3A30AECF" w14:textId="3C00AB9C" w:rsidR="003530AF" w:rsidRPr="00173A9D" w:rsidRDefault="00793F36" w:rsidP="003530AF">
      <w:pPr>
        <w:spacing w:before="240" w:line="259" w:lineRule="auto"/>
        <w:rPr>
          <w:rFonts w:ascii="Arial" w:hAnsi="Arial" w:cs="Arial"/>
          <w:noProof/>
          <w:color w:val="000000" w:themeColor="text1"/>
          <w:lang w:val="en-US"/>
        </w:rPr>
      </w:pPr>
      <w:r w:rsidRPr="00173A9D">
        <w:rPr>
          <w:rFonts w:ascii="Arial" w:hAnsi="Arial" w:cs="Arial"/>
          <w:noProof/>
          <w:color w:val="000000" w:themeColor="text1"/>
          <w:lang w:val="en-US"/>
        </w:rPr>
        <w:t xml:space="preserve">Taking </w:t>
      </w:r>
      <w:r w:rsidR="002175CC" w:rsidRPr="00173A9D">
        <w:rPr>
          <w:rFonts w:ascii="Arial" w:hAnsi="Arial" w:cs="Arial"/>
          <w:noProof/>
          <w:color w:val="000000" w:themeColor="text1"/>
          <w:lang w:val="en-US"/>
        </w:rPr>
        <w:t xml:space="preserve">our trained </w:t>
      </w:r>
      <w:r w:rsidRPr="00173A9D">
        <w:rPr>
          <w:rFonts w:ascii="Arial" w:hAnsi="Arial" w:cs="Arial"/>
          <w:noProof/>
          <w:color w:val="000000" w:themeColor="text1"/>
          <w:lang w:val="en-US"/>
        </w:rPr>
        <w:t>ML</w:t>
      </w:r>
      <w:r w:rsidR="003530AF" w:rsidRPr="00173A9D">
        <w:rPr>
          <w:rFonts w:ascii="Arial" w:hAnsi="Arial" w:cs="Arial"/>
          <w:noProof/>
          <w:color w:val="000000" w:themeColor="text1"/>
          <w:lang w:val="en-US"/>
        </w:rPr>
        <w:t xml:space="preserve"> models </w:t>
      </w:r>
      <w:r w:rsidR="002175CC" w:rsidRPr="00173A9D">
        <w:rPr>
          <w:rFonts w:ascii="Arial" w:hAnsi="Arial" w:cs="Arial"/>
          <w:noProof/>
          <w:color w:val="000000" w:themeColor="text1"/>
          <w:lang w:val="en-US"/>
        </w:rPr>
        <w:t>into</w:t>
      </w:r>
      <w:r w:rsidR="003530AF" w:rsidRPr="00173A9D">
        <w:rPr>
          <w:rFonts w:ascii="Arial" w:hAnsi="Arial" w:cs="Arial"/>
          <w:noProof/>
          <w:color w:val="000000" w:themeColor="text1"/>
          <w:lang w:val="en-US"/>
        </w:rPr>
        <w:t xml:space="preserve"> prototyping or production </w:t>
      </w:r>
      <w:r w:rsidR="002175CC" w:rsidRPr="00173A9D">
        <w:rPr>
          <w:rFonts w:ascii="Arial" w:hAnsi="Arial" w:cs="Arial"/>
          <w:noProof/>
          <w:color w:val="000000" w:themeColor="text1"/>
          <w:lang w:val="en-US"/>
        </w:rPr>
        <w:t xml:space="preserve">environments </w:t>
      </w:r>
      <w:r w:rsidR="003530AF" w:rsidRPr="00173A9D">
        <w:rPr>
          <w:rFonts w:ascii="Arial" w:hAnsi="Arial" w:cs="Arial"/>
          <w:noProof/>
          <w:color w:val="000000" w:themeColor="text1"/>
          <w:lang w:val="en-US"/>
        </w:rPr>
        <w:t>involves a variety of important considerations to ensure optimal performanc</w:t>
      </w:r>
      <w:r w:rsidR="00EA55D3" w:rsidRPr="00173A9D">
        <w:rPr>
          <w:rFonts w:ascii="Arial" w:hAnsi="Arial" w:cs="Arial"/>
          <w:noProof/>
          <w:color w:val="000000" w:themeColor="text1"/>
          <w:lang w:val="en-US"/>
        </w:rPr>
        <w:t>e</w:t>
      </w:r>
      <w:r w:rsidR="003530AF" w:rsidRPr="00173A9D">
        <w:rPr>
          <w:rFonts w:ascii="Arial" w:hAnsi="Arial" w:cs="Arial"/>
          <w:noProof/>
          <w:color w:val="000000" w:themeColor="text1"/>
          <w:lang w:val="en-US"/>
        </w:rPr>
        <w:t xml:space="preserve">. </w:t>
      </w:r>
      <w:r w:rsidR="00D00A38" w:rsidRPr="00173A9D">
        <w:rPr>
          <w:rFonts w:ascii="Arial" w:hAnsi="Arial" w:cs="Arial"/>
          <w:noProof/>
          <w:color w:val="000000" w:themeColor="text1"/>
          <w:lang w:val="en-US"/>
        </w:rPr>
        <w:t xml:space="preserve">In general, </w:t>
      </w:r>
      <w:r w:rsidR="0007062E" w:rsidRPr="00173A9D">
        <w:rPr>
          <w:rFonts w:ascii="Arial" w:hAnsi="Arial" w:cs="Arial"/>
          <w:noProof/>
          <w:color w:val="000000" w:themeColor="text1"/>
          <w:lang w:val="en-US"/>
        </w:rPr>
        <w:t xml:space="preserve">our discussion in this section will </w:t>
      </w:r>
      <w:r w:rsidR="00D00A38" w:rsidRPr="00173A9D">
        <w:rPr>
          <w:rFonts w:ascii="Arial" w:hAnsi="Arial" w:cs="Arial"/>
          <w:noProof/>
          <w:color w:val="000000" w:themeColor="text1"/>
          <w:lang w:val="en-US"/>
        </w:rPr>
        <w:t>apply more to production deployments, but some concepts are applicable for prototyping as well.</w:t>
      </w:r>
      <w:r w:rsidR="0007062E" w:rsidRPr="00173A9D">
        <w:rPr>
          <w:rFonts w:ascii="Arial" w:hAnsi="Arial" w:cs="Arial"/>
          <w:noProof/>
          <w:color w:val="000000" w:themeColor="text1"/>
          <w:lang w:val="en-US"/>
        </w:rPr>
        <w:t xml:space="preserve"> We discuss the key points below.</w:t>
      </w:r>
    </w:p>
    <w:p w14:paraId="673E2804" w14:textId="77777777" w:rsidR="00AA6E51" w:rsidRPr="00173A9D" w:rsidRDefault="00AA6E51" w:rsidP="00AA6E51">
      <w:pPr>
        <w:spacing w:before="240" w:line="259" w:lineRule="auto"/>
        <w:rPr>
          <w:rFonts w:ascii="Arial" w:hAnsi="Arial" w:cs="Arial"/>
          <w:b/>
          <w:bCs/>
          <w:noProof/>
          <w:color w:val="000000" w:themeColor="text1"/>
          <w:lang w:val="en-US"/>
        </w:rPr>
      </w:pPr>
      <w:r w:rsidRPr="00173A9D">
        <w:rPr>
          <w:rFonts w:ascii="Arial" w:hAnsi="Arial" w:cs="Arial"/>
          <w:b/>
          <w:bCs/>
          <w:noProof/>
          <w:color w:val="000000" w:themeColor="text1"/>
          <w:lang w:val="en-US"/>
        </w:rPr>
        <w:t>Infrastructure and Tools</w:t>
      </w:r>
    </w:p>
    <w:p w14:paraId="56922002" w14:textId="2F4F6F39" w:rsidR="00AA6E51" w:rsidRPr="00173A9D" w:rsidRDefault="00AA6E51" w:rsidP="00AA6E51">
      <w:pPr>
        <w:spacing w:line="259" w:lineRule="auto"/>
        <w:rPr>
          <w:rFonts w:ascii="Arial" w:hAnsi="Arial" w:cs="Arial"/>
          <w:noProof/>
          <w:color w:val="000000" w:themeColor="text1"/>
          <w:lang w:val="en-US"/>
        </w:rPr>
      </w:pPr>
      <w:r w:rsidRPr="00173A9D">
        <w:rPr>
          <w:rFonts w:ascii="Arial" w:hAnsi="Arial" w:cs="Arial"/>
          <w:noProof/>
          <w:color w:val="000000" w:themeColor="text1"/>
          <w:lang w:val="en-US"/>
        </w:rPr>
        <w:t>Prior to deployment it is important to consider which infrastructure and tools will be necessary to deploy the model including hardware, cloud services, and ML platforms or frameworks. The infrastructure should be robust, reliable, and secure</w:t>
      </w:r>
      <w:r w:rsidR="00C51D40" w:rsidRPr="00173A9D">
        <w:rPr>
          <w:rFonts w:ascii="Arial" w:hAnsi="Arial" w:cs="Arial"/>
          <w:noProof/>
          <w:color w:val="000000" w:themeColor="text1"/>
          <w:lang w:val="en-US"/>
        </w:rPr>
        <w:t xml:space="preserve"> – and informed by the other key points mentioned in this subsection.</w:t>
      </w:r>
      <w:r w:rsidR="00A4008A" w:rsidRPr="00173A9D">
        <w:rPr>
          <w:rFonts w:ascii="Arial" w:hAnsi="Arial" w:cs="Arial"/>
          <w:noProof/>
          <w:color w:val="000000" w:themeColor="text1"/>
          <w:lang w:val="en-US"/>
        </w:rPr>
        <w:t xml:space="preserve"> Depending on your exact role in the organization, you may also consider the costs associated with the compute resources required to train and deploy the model, storage, and personnel.</w:t>
      </w:r>
    </w:p>
    <w:p w14:paraId="6C32784E" w14:textId="4FCAD69F" w:rsidR="00AA6E51" w:rsidRPr="00173A9D" w:rsidRDefault="00C51D40" w:rsidP="00AA6E51">
      <w:pPr>
        <w:spacing w:line="259" w:lineRule="auto"/>
        <w:rPr>
          <w:rFonts w:ascii="Arial" w:hAnsi="Arial" w:cs="Arial"/>
          <w:noProof/>
          <w:color w:val="000000" w:themeColor="text1"/>
          <w:lang w:val="en-US"/>
        </w:rPr>
      </w:pPr>
      <w:r w:rsidRPr="00173A9D">
        <w:rPr>
          <w:rFonts w:ascii="Arial" w:hAnsi="Arial" w:cs="Arial"/>
          <w:noProof/>
          <w:color w:val="000000" w:themeColor="text1"/>
          <w:lang w:val="en-US"/>
        </w:rPr>
        <w:t>Infrastructure</w:t>
      </w:r>
      <w:r w:rsidR="00AA6E51" w:rsidRPr="00173A9D">
        <w:rPr>
          <w:rFonts w:ascii="Arial" w:hAnsi="Arial" w:cs="Arial"/>
          <w:noProof/>
          <w:color w:val="000000" w:themeColor="text1"/>
          <w:lang w:val="en-US"/>
        </w:rPr>
        <w:t xml:space="preserve"> is usually the domain of a data engineer or IT infrastucture specialist, depending on your context. If you are prototyping, or working in a resource-constrained context, then you will likely seek a managed infrastructure solution such as a </w:t>
      </w:r>
      <w:r w:rsidR="00221D26">
        <w:rPr>
          <w:rFonts w:ascii="Arial" w:hAnsi="Arial" w:cs="Arial"/>
          <w:noProof/>
          <w:color w:val="000000" w:themeColor="text1"/>
          <w:lang w:val="en-US"/>
        </w:rPr>
        <w:t>PaaS</w:t>
      </w:r>
      <w:r w:rsidR="00AA6E51" w:rsidRPr="00173A9D">
        <w:rPr>
          <w:rFonts w:ascii="Arial" w:hAnsi="Arial" w:cs="Arial"/>
          <w:noProof/>
          <w:color w:val="000000" w:themeColor="text1"/>
          <w:lang w:val="en-US"/>
        </w:rPr>
        <w:t xml:space="preserve"> platform like Heroku (ref. 8.2). These platforms typically offer different levels of service to meet the needs of your application.</w:t>
      </w:r>
    </w:p>
    <w:p w14:paraId="1C20AAAC" w14:textId="2E076174" w:rsidR="00011CAA" w:rsidRPr="00173A9D" w:rsidRDefault="003530AF" w:rsidP="001C17DD">
      <w:pPr>
        <w:spacing w:before="240" w:line="259" w:lineRule="auto"/>
        <w:rPr>
          <w:rFonts w:ascii="Arial" w:hAnsi="Arial" w:cs="Arial"/>
          <w:b/>
          <w:bCs/>
          <w:noProof/>
          <w:color w:val="000000" w:themeColor="text1"/>
          <w:lang w:val="en-US"/>
        </w:rPr>
      </w:pPr>
      <w:r w:rsidRPr="00173A9D">
        <w:rPr>
          <w:rFonts w:ascii="Arial" w:hAnsi="Arial" w:cs="Arial"/>
          <w:b/>
          <w:bCs/>
          <w:noProof/>
          <w:color w:val="000000" w:themeColor="text1"/>
          <w:lang w:val="en-US"/>
        </w:rPr>
        <w:t>Scalability</w:t>
      </w:r>
    </w:p>
    <w:p w14:paraId="4F5EE0AD" w14:textId="2C61308B" w:rsidR="00E21678" w:rsidRPr="00173A9D" w:rsidRDefault="00E21678" w:rsidP="00BC1040">
      <w:pPr>
        <w:spacing w:line="259" w:lineRule="auto"/>
        <w:rPr>
          <w:rFonts w:ascii="Arial" w:hAnsi="Arial" w:cs="Arial"/>
          <w:noProof/>
          <w:color w:val="000000" w:themeColor="text1"/>
          <w:lang w:val="en-US"/>
        </w:rPr>
      </w:pPr>
      <w:r w:rsidRPr="00173A9D">
        <w:rPr>
          <w:rFonts w:ascii="Arial" w:hAnsi="Arial" w:cs="Arial"/>
          <w:noProof/>
          <w:color w:val="000000" w:themeColor="text1"/>
          <w:lang w:val="en-US"/>
        </w:rPr>
        <w:t xml:space="preserve">Scalability refers to the capacity of a system, network, or process to handle a growing amount of work or its potential to expand to accommodate that growth. In the context of </w:t>
      </w:r>
      <w:r w:rsidR="006E68A0" w:rsidRPr="00173A9D">
        <w:rPr>
          <w:rFonts w:ascii="Arial" w:hAnsi="Arial" w:cs="Arial"/>
          <w:noProof/>
          <w:color w:val="000000" w:themeColor="text1"/>
          <w:lang w:val="en-US"/>
        </w:rPr>
        <w:t xml:space="preserve">ML </w:t>
      </w:r>
      <w:r w:rsidRPr="00173A9D">
        <w:rPr>
          <w:rFonts w:ascii="Arial" w:hAnsi="Arial" w:cs="Arial"/>
          <w:noProof/>
          <w:color w:val="000000" w:themeColor="text1"/>
          <w:lang w:val="en-US"/>
        </w:rPr>
        <w:t xml:space="preserve">model deployment, scalability can significantly impact the efficiency and reliability of the deployed models. </w:t>
      </w:r>
      <w:r w:rsidR="0068572E" w:rsidRPr="00173A9D">
        <w:rPr>
          <w:rFonts w:ascii="Arial" w:hAnsi="Arial" w:cs="Arial"/>
          <w:noProof/>
          <w:color w:val="000000" w:themeColor="text1"/>
          <w:lang w:val="en-US"/>
        </w:rPr>
        <w:t>From a data scientist’s perspective, the key items to note with regard to scalability are as follows:</w:t>
      </w:r>
    </w:p>
    <w:p w14:paraId="05DE2FE8" w14:textId="7A2CE179" w:rsidR="00E21678" w:rsidRPr="00173A9D" w:rsidRDefault="00E21678" w:rsidP="009F1FC2">
      <w:pPr>
        <w:pStyle w:val="ListParagraph"/>
        <w:numPr>
          <w:ilvl w:val="0"/>
          <w:numId w:val="19"/>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Data:</w:t>
      </w:r>
      <w:r w:rsidRPr="00173A9D">
        <w:rPr>
          <w:rFonts w:ascii="Arial" w:hAnsi="Arial" w:cs="Arial"/>
          <w:noProof/>
          <w:color w:val="000000" w:themeColor="text1"/>
          <w:lang w:val="en-US"/>
        </w:rPr>
        <w:t xml:space="preserve"> </w:t>
      </w:r>
      <w:r w:rsidR="00500B34" w:rsidRPr="00173A9D">
        <w:rPr>
          <w:rFonts w:ascii="Arial" w:hAnsi="Arial" w:cs="Arial"/>
          <w:noProof/>
          <w:color w:val="000000" w:themeColor="text1"/>
          <w:lang w:val="en-US"/>
        </w:rPr>
        <w:t>T</w:t>
      </w:r>
      <w:r w:rsidRPr="00173A9D">
        <w:rPr>
          <w:rFonts w:ascii="Arial" w:hAnsi="Arial" w:cs="Arial"/>
          <w:noProof/>
          <w:color w:val="000000" w:themeColor="text1"/>
          <w:lang w:val="en-US"/>
        </w:rPr>
        <w:t xml:space="preserve">he </w:t>
      </w:r>
      <w:r w:rsidR="00500B34" w:rsidRPr="00173A9D">
        <w:rPr>
          <w:rFonts w:ascii="Arial" w:hAnsi="Arial" w:cs="Arial"/>
          <w:noProof/>
          <w:color w:val="000000" w:themeColor="text1"/>
          <w:lang w:val="en-US"/>
        </w:rPr>
        <w:t>deployment model</w:t>
      </w:r>
      <w:r w:rsidRPr="00173A9D">
        <w:rPr>
          <w:rFonts w:ascii="Arial" w:hAnsi="Arial" w:cs="Arial"/>
          <w:noProof/>
          <w:color w:val="000000" w:themeColor="text1"/>
          <w:lang w:val="en-US"/>
        </w:rPr>
        <w:t xml:space="preserve"> should be able to handle </w:t>
      </w:r>
      <w:r w:rsidR="00460E05" w:rsidRPr="00173A9D">
        <w:rPr>
          <w:rFonts w:ascii="Arial" w:hAnsi="Arial" w:cs="Arial"/>
          <w:noProof/>
          <w:color w:val="000000" w:themeColor="text1"/>
          <w:lang w:val="en-US"/>
        </w:rPr>
        <w:t>ingest</w:t>
      </w:r>
      <w:r w:rsidRPr="00173A9D">
        <w:rPr>
          <w:rFonts w:ascii="Arial" w:hAnsi="Arial" w:cs="Arial"/>
          <w:noProof/>
          <w:color w:val="000000" w:themeColor="text1"/>
          <w:lang w:val="en-US"/>
        </w:rPr>
        <w:t xml:space="preserve"> larger amounts of data. </w:t>
      </w:r>
      <w:r w:rsidR="00E457BD" w:rsidRPr="00173A9D">
        <w:rPr>
          <w:rFonts w:ascii="Arial" w:hAnsi="Arial" w:cs="Arial"/>
          <w:noProof/>
          <w:color w:val="000000" w:themeColor="text1"/>
          <w:lang w:val="en-US"/>
        </w:rPr>
        <w:t xml:space="preserve">In computer vision </w:t>
      </w:r>
      <w:r w:rsidR="005F7384" w:rsidRPr="00173A9D">
        <w:rPr>
          <w:rFonts w:ascii="Arial" w:hAnsi="Arial" w:cs="Arial"/>
          <w:noProof/>
          <w:color w:val="000000" w:themeColor="text1"/>
          <w:lang w:val="en-US"/>
        </w:rPr>
        <w:t xml:space="preserve">generally, and </w:t>
      </w:r>
      <w:r w:rsidR="00E457BD" w:rsidRPr="00173A9D">
        <w:rPr>
          <w:rFonts w:ascii="Arial" w:hAnsi="Arial" w:cs="Arial"/>
          <w:noProof/>
          <w:color w:val="000000" w:themeColor="text1"/>
          <w:lang w:val="en-US"/>
        </w:rPr>
        <w:t>particularly with EO data</w:t>
      </w:r>
      <w:r w:rsidR="005F7384" w:rsidRPr="00173A9D">
        <w:rPr>
          <w:rFonts w:ascii="Arial" w:hAnsi="Arial" w:cs="Arial"/>
          <w:noProof/>
          <w:color w:val="000000" w:themeColor="text1"/>
          <w:lang w:val="en-US"/>
        </w:rPr>
        <w:t xml:space="preserve"> applications, data scalability is a major concern depending on the specifics of the applications. </w:t>
      </w:r>
      <w:r w:rsidR="005E7B02" w:rsidRPr="00173A9D">
        <w:rPr>
          <w:rFonts w:ascii="Arial" w:hAnsi="Arial" w:cs="Arial"/>
          <w:noProof/>
          <w:color w:val="000000" w:themeColor="text1"/>
          <w:lang w:val="en-US"/>
        </w:rPr>
        <w:t>This could mean higher user volumes, or increased requests per user</w:t>
      </w:r>
      <w:r w:rsidR="005F7384" w:rsidRPr="00173A9D">
        <w:rPr>
          <w:rFonts w:ascii="Arial" w:hAnsi="Arial" w:cs="Arial"/>
          <w:noProof/>
          <w:color w:val="000000" w:themeColor="text1"/>
          <w:lang w:val="en-US"/>
        </w:rPr>
        <w:t>, or simply massive amounts of data (</w:t>
      </w:r>
      <w:r w:rsidR="00093237" w:rsidRPr="00173A9D">
        <w:rPr>
          <w:rFonts w:ascii="Arial" w:hAnsi="Arial" w:cs="Arial"/>
          <w:noProof/>
          <w:color w:val="000000" w:themeColor="text1"/>
          <w:lang w:val="en-US"/>
        </w:rPr>
        <w:t xml:space="preserve">e.g. where a time series </w:t>
      </w:r>
      <w:r w:rsidR="00201E71" w:rsidRPr="00173A9D">
        <w:rPr>
          <w:rFonts w:ascii="Arial" w:hAnsi="Arial" w:cs="Arial"/>
          <w:noProof/>
          <w:color w:val="000000" w:themeColor="text1"/>
          <w:lang w:val="en-US"/>
        </w:rPr>
        <w:t>is used for inference)</w:t>
      </w:r>
      <w:r w:rsidR="005E7B02" w:rsidRPr="00173A9D">
        <w:rPr>
          <w:rFonts w:ascii="Arial" w:hAnsi="Arial" w:cs="Arial"/>
          <w:noProof/>
          <w:color w:val="000000" w:themeColor="text1"/>
          <w:lang w:val="en-US"/>
        </w:rPr>
        <w:t xml:space="preserve">. </w:t>
      </w:r>
      <w:r w:rsidR="00DC6B61" w:rsidRPr="00173A9D">
        <w:rPr>
          <w:rFonts w:ascii="Arial" w:hAnsi="Arial" w:cs="Arial"/>
          <w:noProof/>
          <w:color w:val="000000" w:themeColor="text1"/>
          <w:lang w:val="en-US"/>
        </w:rPr>
        <w:t>An</w:t>
      </w:r>
      <w:r w:rsidR="005E7B02" w:rsidRPr="00173A9D">
        <w:rPr>
          <w:rFonts w:ascii="Arial" w:hAnsi="Arial" w:cs="Arial"/>
          <w:noProof/>
          <w:color w:val="000000" w:themeColor="text1"/>
          <w:lang w:val="en-US"/>
        </w:rPr>
        <w:t>other</w:t>
      </w:r>
      <w:r w:rsidR="00DC6B61" w:rsidRPr="00173A9D">
        <w:rPr>
          <w:rFonts w:ascii="Arial" w:hAnsi="Arial" w:cs="Arial"/>
          <w:noProof/>
          <w:color w:val="000000" w:themeColor="text1"/>
          <w:lang w:val="en-US"/>
        </w:rPr>
        <w:t xml:space="preserve"> example of this could occur in the future when higher-resolution geodata becomes more widely accessible. Will your model be able to handle this? </w:t>
      </w:r>
      <w:r w:rsidR="00002ABC" w:rsidRPr="00173A9D">
        <w:rPr>
          <w:rFonts w:ascii="Arial" w:hAnsi="Arial" w:cs="Arial"/>
          <w:noProof/>
          <w:color w:val="000000" w:themeColor="text1"/>
          <w:lang w:val="en-US"/>
        </w:rPr>
        <w:t xml:space="preserve">Speaking with data engineers and IT infrastructure specialists </w:t>
      </w:r>
      <w:r w:rsidR="00AB67FB" w:rsidRPr="00173A9D">
        <w:rPr>
          <w:rFonts w:ascii="Arial" w:hAnsi="Arial" w:cs="Arial"/>
          <w:noProof/>
          <w:color w:val="000000" w:themeColor="text1"/>
          <w:lang w:val="en-US"/>
        </w:rPr>
        <w:t xml:space="preserve">can help in planning for such scenarios. </w:t>
      </w:r>
    </w:p>
    <w:p w14:paraId="297F94EA" w14:textId="6C6BEA2D" w:rsidR="007553E5" w:rsidRPr="00173A9D" w:rsidRDefault="007553E5" w:rsidP="007553E5">
      <w:pPr>
        <w:pStyle w:val="ListParagraph"/>
        <w:numPr>
          <w:ilvl w:val="0"/>
          <w:numId w:val="19"/>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Model:</w:t>
      </w:r>
      <w:r w:rsidRPr="00173A9D">
        <w:rPr>
          <w:rFonts w:ascii="Arial" w:hAnsi="Arial" w:cs="Arial"/>
          <w:noProof/>
          <w:color w:val="000000" w:themeColor="text1"/>
          <w:lang w:val="en-US"/>
        </w:rPr>
        <w:t xml:space="preserve"> Larger or more complex models (e.g., deep learning models) can be more computationally intensive, both to train and to use for making predictions. The deployment infrastructure must be capable of supporting these models in a timely and efficient manner. In general, the financial costs of the required IT infrastrcture will increase along with increased compute and decreased serving time. For a prototype, it may be possible to utilize a bare-bones deployment using minimal resources, as the the objective is simply to get feedback on inference. In a production environment, users will expect a much higher level of service. </w:t>
      </w:r>
      <w:r w:rsidR="00867AFF" w:rsidRPr="00173A9D">
        <w:rPr>
          <w:rFonts w:ascii="Arial" w:hAnsi="Arial" w:cs="Arial"/>
          <w:noProof/>
          <w:color w:val="000000" w:themeColor="text1"/>
          <w:lang w:val="en-US"/>
        </w:rPr>
        <w:t>In such cases, th</w:t>
      </w:r>
      <w:r w:rsidR="00246234" w:rsidRPr="00173A9D">
        <w:rPr>
          <w:rFonts w:ascii="Arial" w:hAnsi="Arial" w:cs="Arial"/>
          <w:noProof/>
          <w:color w:val="000000" w:themeColor="text1"/>
          <w:lang w:val="en-US"/>
        </w:rPr>
        <w:t xml:space="preserve">e trade-off between model architecture, </w:t>
      </w:r>
      <w:r w:rsidR="008D0934" w:rsidRPr="00173A9D">
        <w:rPr>
          <w:rFonts w:ascii="Arial" w:hAnsi="Arial" w:cs="Arial"/>
          <w:noProof/>
          <w:color w:val="000000" w:themeColor="text1"/>
          <w:lang w:val="en-US"/>
        </w:rPr>
        <w:t>size and deployment resources is best discussed with</w:t>
      </w:r>
      <w:r w:rsidR="00867AFF" w:rsidRPr="00173A9D">
        <w:rPr>
          <w:rFonts w:ascii="Arial" w:hAnsi="Arial" w:cs="Arial"/>
          <w:noProof/>
          <w:color w:val="000000" w:themeColor="text1"/>
          <w:lang w:val="en-US"/>
        </w:rPr>
        <w:t xml:space="preserve"> your data engineering team. </w:t>
      </w:r>
    </w:p>
    <w:p w14:paraId="37E08FB4" w14:textId="31A3FB9E" w:rsidR="00E21678" w:rsidRPr="00173A9D" w:rsidRDefault="00E21678" w:rsidP="009F1FC2">
      <w:pPr>
        <w:pStyle w:val="ListParagraph"/>
        <w:numPr>
          <w:ilvl w:val="0"/>
          <w:numId w:val="19"/>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Inference:</w:t>
      </w:r>
      <w:r w:rsidRPr="00173A9D">
        <w:rPr>
          <w:rFonts w:ascii="Arial" w:hAnsi="Arial" w:cs="Arial"/>
          <w:noProof/>
          <w:color w:val="000000" w:themeColor="text1"/>
          <w:lang w:val="en-US"/>
        </w:rPr>
        <w:t xml:space="preserve"> This refers to the system's ability to serve predictions. When the model is deployed in a production environment, it may need to handle many simultaneous prediction requests. The system must be designed to accommodate this</w:t>
      </w:r>
      <w:r w:rsidR="001350CF" w:rsidRPr="00173A9D">
        <w:rPr>
          <w:rFonts w:ascii="Arial" w:hAnsi="Arial" w:cs="Arial"/>
          <w:noProof/>
          <w:color w:val="000000" w:themeColor="text1"/>
          <w:lang w:val="en-US"/>
        </w:rPr>
        <w:t xml:space="preserve"> computational</w:t>
      </w:r>
      <w:r w:rsidRPr="00173A9D">
        <w:rPr>
          <w:rFonts w:ascii="Arial" w:hAnsi="Arial" w:cs="Arial"/>
          <w:noProof/>
          <w:color w:val="000000" w:themeColor="text1"/>
          <w:lang w:val="en-US"/>
        </w:rPr>
        <w:t xml:space="preserve"> load, possibly by using techniques like load balancing or horizontal scaling (adding more machines to the serving cluster).</w:t>
      </w:r>
      <w:r w:rsidR="00201E71" w:rsidRPr="00173A9D">
        <w:rPr>
          <w:rFonts w:ascii="Arial" w:hAnsi="Arial" w:cs="Arial"/>
          <w:noProof/>
          <w:color w:val="000000" w:themeColor="text1"/>
          <w:lang w:val="en-US"/>
        </w:rPr>
        <w:t xml:space="preserve"> Again, data engineers and infrastructure experts should be consulted. </w:t>
      </w:r>
    </w:p>
    <w:p w14:paraId="3A7805FB" w14:textId="61537819" w:rsidR="00E21678" w:rsidRPr="00173A9D" w:rsidRDefault="007921D4" w:rsidP="009F1FC2">
      <w:pPr>
        <w:pStyle w:val="ListParagraph"/>
        <w:numPr>
          <w:ilvl w:val="0"/>
          <w:numId w:val="19"/>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Ret</w:t>
      </w:r>
      <w:r w:rsidR="00E21678" w:rsidRPr="00173A9D">
        <w:rPr>
          <w:rFonts w:ascii="Arial" w:hAnsi="Arial" w:cs="Arial"/>
          <w:b/>
          <w:bCs/>
          <w:noProof/>
          <w:color w:val="000000" w:themeColor="text1"/>
          <w:lang w:val="en-US"/>
        </w:rPr>
        <w:t>raining:</w:t>
      </w:r>
      <w:r w:rsidR="00E21678" w:rsidRPr="00173A9D">
        <w:rPr>
          <w:rFonts w:ascii="Arial" w:hAnsi="Arial" w:cs="Arial"/>
          <w:noProof/>
          <w:color w:val="000000" w:themeColor="text1"/>
          <w:lang w:val="en-US"/>
        </w:rPr>
        <w:t xml:space="preserve"> If the model needs to be retrained regularly (</w:t>
      </w:r>
      <w:r w:rsidR="008258D0" w:rsidRPr="00173A9D">
        <w:rPr>
          <w:rFonts w:ascii="Arial" w:hAnsi="Arial" w:cs="Arial"/>
          <w:noProof/>
          <w:color w:val="000000" w:themeColor="text1"/>
          <w:lang w:val="en-US"/>
        </w:rPr>
        <w:t xml:space="preserve">e.g. </w:t>
      </w:r>
      <w:r w:rsidR="00E21678" w:rsidRPr="00173A9D">
        <w:rPr>
          <w:rFonts w:ascii="Arial" w:hAnsi="Arial" w:cs="Arial"/>
          <w:noProof/>
          <w:color w:val="000000" w:themeColor="text1"/>
          <w:lang w:val="en-US"/>
        </w:rPr>
        <w:t>online learni</w:t>
      </w:r>
      <w:r w:rsidR="008258D0" w:rsidRPr="00173A9D">
        <w:rPr>
          <w:rFonts w:ascii="Arial" w:hAnsi="Arial" w:cs="Arial"/>
          <w:noProof/>
          <w:color w:val="000000" w:themeColor="text1"/>
          <w:lang w:val="en-US"/>
        </w:rPr>
        <w:t>ng</w:t>
      </w:r>
      <w:r w:rsidR="00E21678" w:rsidRPr="00173A9D">
        <w:rPr>
          <w:rFonts w:ascii="Arial" w:hAnsi="Arial" w:cs="Arial"/>
          <w:noProof/>
          <w:color w:val="000000" w:themeColor="text1"/>
          <w:lang w:val="en-US"/>
        </w:rPr>
        <w:t>), the system must be able to handle the computational demands of regular retraining. This might involve distributed computing or the use of specialized hardware like GPUs.</w:t>
      </w:r>
    </w:p>
    <w:p w14:paraId="15ACBCF9" w14:textId="77777777" w:rsidR="00603474" w:rsidRPr="00173A9D" w:rsidRDefault="00204075" w:rsidP="00603474">
      <w:pPr>
        <w:keepNext/>
        <w:spacing w:before="240" w:line="259" w:lineRule="auto"/>
        <w:jc w:val="center"/>
        <w:rPr>
          <w:noProof/>
          <w:lang w:val="en-US"/>
        </w:rPr>
      </w:pPr>
      <w:r w:rsidRPr="00173A9D">
        <w:rPr>
          <w:rFonts w:ascii="Arial" w:hAnsi="Arial" w:cs="Arial"/>
          <w:noProof/>
          <w:color w:val="000000" w:themeColor="text1"/>
          <w:lang w:val="en-US"/>
        </w:rPr>
        <w:drawing>
          <wp:inline distT="0" distB="0" distL="0" distR="0" wp14:anchorId="7525D9C1" wp14:editId="4B4B468F">
            <wp:extent cx="5029200" cy="2248973"/>
            <wp:effectExtent l="0" t="0" r="0" b="0"/>
            <wp:docPr id="976323420" name="Picture 97632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2342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200" cy="2248973"/>
                    </a:xfrm>
                    <a:prstGeom prst="rect">
                      <a:avLst/>
                    </a:prstGeom>
                  </pic:spPr>
                </pic:pic>
              </a:graphicData>
            </a:graphic>
          </wp:inline>
        </w:drawing>
      </w:r>
    </w:p>
    <w:p w14:paraId="161071E3" w14:textId="41E7236A" w:rsidR="00204075" w:rsidRPr="00173A9D" w:rsidRDefault="00603474" w:rsidP="00603474">
      <w:pPr>
        <w:pStyle w:val="Caption"/>
        <w:jc w:val="center"/>
        <w:rPr>
          <w:b w:val="0"/>
          <w:bCs w:val="0"/>
          <w:noProof/>
          <w:lang w:val="en-US"/>
        </w:rPr>
      </w:pPr>
      <w:r w:rsidRPr="00173A9D">
        <w:rPr>
          <w:b w:val="0"/>
          <w:bCs w:val="0"/>
          <w:noProof/>
          <w:lang w:val="en-US"/>
        </w:rPr>
        <w:t xml:space="preserve">Figure </w:t>
      </w:r>
      <w:r w:rsidRPr="00173A9D">
        <w:rPr>
          <w:b w:val="0"/>
          <w:bCs w:val="0"/>
          <w:noProof/>
          <w:lang w:val="en-US"/>
        </w:rPr>
        <w:fldChar w:fldCharType="begin"/>
      </w:r>
      <w:r w:rsidRPr="00173A9D">
        <w:rPr>
          <w:b w:val="0"/>
          <w:bCs w:val="0"/>
          <w:noProof/>
          <w:lang w:val="en-US"/>
        </w:rPr>
        <w:instrText xml:space="preserve"> SEQ Figure \* ARABIC </w:instrText>
      </w:r>
      <w:r w:rsidRPr="00173A9D">
        <w:rPr>
          <w:b w:val="0"/>
          <w:bCs w:val="0"/>
          <w:noProof/>
          <w:lang w:val="en-US"/>
        </w:rPr>
        <w:fldChar w:fldCharType="separate"/>
      </w:r>
      <w:r w:rsidR="002654E8">
        <w:rPr>
          <w:b w:val="0"/>
          <w:bCs w:val="0"/>
          <w:noProof/>
          <w:lang w:val="en-US"/>
        </w:rPr>
        <w:t>3</w:t>
      </w:r>
      <w:r w:rsidRPr="00173A9D">
        <w:rPr>
          <w:b w:val="0"/>
          <w:bCs w:val="0"/>
          <w:noProof/>
          <w:lang w:val="en-US"/>
        </w:rPr>
        <w:fldChar w:fldCharType="end"/>
      </w:r>
      <w:r w:rsidRPr="00173A9D">
        <w:rPr>
          <w:b w:val="0"/>
          <w:bCs w:val="0"/>
          <w:noProof/>
          <w:lang w:val="en-US"/>
        </w:rPr>
        <w:t>: Effects of model inference time on data ingestion (batch size)</w:t>
      </w:r>
      <w:r w:rsidR="0035240D" w:rsidRPr="00173A9D">
        <w:rPr>
          <w:rStyle w:val="FootnoteReference"/>
          <w:b w:val="0"/>
          <w:bCs w:val="0"/>
          <w:noProof/>
          <w:lang w:val="en-US"/>
        </w:rPr>
        <w:footnoteReference w:id="4"/>
      </w:r>
    </w:p>
    <w:p w14:paraId="77A3AE79" w14:textId="7F3E3022" w:rsidR="006A7565" w:rsidRPr="00173A9D" w:rsidRDefault="006A7565" w:rsidP="006A7565">
      <w:pPr>
        <w:rPr>
          <w:noProof/>
          <w:lang w:val="en-US"/>
        </w:rPr>
      </w:pPr>
      <w:r w:rsidRPr="00173A9D">
        <w:rPr>
          <w:noProof/>
          <w:lang w:val="en-US"/>
        </w:rPr>
        <w:t>Figure 3 demonstrates the relationship between batch size and inference time</w:t>
      </w:r>
      <w:r w:rsidR="00D3289C" w:rsidRPr="00173A9D">
        <w:rPr>
          <w:noProof/>
          <w:lang w:val="en-US"/>
        </w:rPr>
        <w:t xml:space="preserve"> for a popular computer vision model</w:t>
      </w:r>
      <w:r w:rsidRPr="00173A9D">
        <w:rPr>
          <w:noProof/>
          <w:lang w:val="en-US"/>
        </w:rPr>
        <w:t>.</w:t>
      </w:r>
      <w:r w:rsidR="006F5CC2" w:rsidRPr="00173A9D">
        <w:rPr>
          <w:noProof/>
          <w:lang w:val="en-US"/>
        </w:rPr>
        <w:t xml:space="preserve"> You </w:t>
      </w:r>
      <w:r w:rsidR="00EC57FA" w:rsidRPr="00173A9D">
        <w:rPr>
          <w:noProof/>
          <w:lang w:val="en-US"/>
        </w:rPr>
        <w:t xml:space="preserve">may </w:t>
      </w:r>
      <w:r w:rsidR="009E3F34" w:rsidRPr="00173A9D">
        <w:rPr>
          <w:noProof/>
          <w:lang w:val="en-US"/>
        </w:rPr>
        <w:t xml:space="preserve">already </w:t>
      </w:r>
      <w:r w:rsidR="00EC57FA" w:rsidRPr="00173A9D">
        <w:rPr>
          <w:noProof/>
          <w:lang w:val="en-US"/>
        </w:rPr>
        <w:t>have a background in computer science or data engineering</w:t>
      </w:r>
      <w:r w:rsidR="009E3F34" w:rsidRPr="00173A9D">
        <w:rPr>
          <w:noProof/>
          <w:lang w:val="en-US"/>
        </w:rPr>
        <w:t xml:space="preserve">, but even if not, you </w:t>
      </w:r>
      <w:r w:rsidR="006F5CC2" w:rsidRPr="00173A9D">
        <w:rPr>
          <w:noProof/>
          <w:lang w:val="en-US"/>
        </w:rPr>
        <w:t>can probably</w:t>
      </w:r>
      <w:r w:rsidRPr="00173A9D">
        <w:rPr>
          <w:noProof/>
          <w:lang w:val="en-US"/>
        </w:rPr>
        <w:t xml:space="preserve"> understand intuitively how batching data results in </w:t>
      </w:r>
      <w:r w:rsidR="00EC57FA" w:rsidRPr="00173A9D">
        <w:rPr>
          <w:noProof/>
          <w:lang w:val="en-US"/>
        </w:rPr>
        <w:t>faster processing</w:t>
      </w:r>
      <w:r w:rsidR="009E3F34" w:rsidRPr="00173A9D">
        <w:rPr>
          <w:noProof/>
          <w:lang w:val="en-US"/>
        </w:rPr>
        <w:t>. For instance, in</w:t>
      </w:r>
      <w:r w:rsidR="00EC57FA" w:rsidRPr="00173A9D">
        <w:rPr>
          <w:noProof/>
          <w:lang w:val="en-US"/>
        </w:rPr>
        <w:t xml:space="preserve"> most </w:t>
      </w:r>
      <w:r w:rsidR="006A3F7D" w:rsidRPr="00173A9D">
        <w:rPr>
          <w:noProof/>
          <w:lang w:val="en-US"/>
        </w:rPr>
        <w:t>endeavors</w:t>
      </w:r>
      <w:r w:rsidR="009E3F34" w:rsidRPr="00173A9D">
        <w:rPr>
          <w:noProof/>
          <w:lang w:val="en-US"/>
        </w:rPr>
        <w:t xml:space="preserve">, doing a repetitive task a fixed number of times is more efficient than doing the same number of tasks, interspersed with other, different tasks because of the overhead involved with task switching.  </w:t>
      </w:r>
      <w:r w:rsidR="007B7B94" w:rsidRPr="00173A9D">
        <w:rPr>
          <w:noProof/>
          <w:lang w:val="en-US"/>
        </w:rPr>
        <w:t xml:space="preserve">We might therefore </w:t>
      </w:r>
      <w:r w:rsidR="006A3F7D" w:rsidRPr="00173A9D">
        <w:rPr>
          <w:noProof/>
          <w:lang w:val="en-US"/>
        </w:rPr>
        <w:t xml:space="preserve">naturally </w:t>
      </w:r>
      <w:r w:rsidR="007B7B94" w:rsidRPr="00173A9D">
        <w:rPr>
          <w:noProof/>
          <w:lang w:val="en-US"/>
        </w:rPr>
        <w:t xml:space="preserve">suggest a high batch size when liaising with our data engineering team. </w:t>
      </w:r>
      <w:r w:rsidRPr="00173A9D">
        <w:rPr>
          <w:noProof/>
          <w:lang w:val="en-US"/>
        </w:rPr>
        <w:t>However</w:t>
      </w:r>
      <w:r w:rsidR="007B7B94" w:rsidRPr="00173A9D">
        <w:rPr>
          <w:noProof/>
          <w:lang w:val="en-US"/>
        </w:rPr>
        <w:t xml:space="preserve">, </w:t>
      </w:r>
      <w:r w:rsidRPr="00173A9D">
        <w:rPr>
          <w:noProof/>
          <w:lang w:val="en-US"/>
        </w:rPr>
        <w:t>there is a tradeoff from the user experience perspective as increased batch sizes may lead to longer wait time</w:t>
      </w:r>
      <w:r w:rsidR="006A3F7D" w:rsidRPr="00173A9D">
        <w:rPr>
          <w:noProof/>
          <w:lang w:val="en-US"/>
        </w:rPr>
        <w:t>s -</w:t>
      </w:r>
      <w:r w:rsidRPr="00173A9D">
        <w:rPr>
          <w:noProof/>
          <w:lang w:val="en-US"/>
        </w:rPr>
        <w:t>depending on the context.</w:t>
      </w:r>
      <w:r w:rsidR="007B7B94" w:rsidRPr="00173A9D">
        <w:rPr>
          <w:noProof/>
          <w:lang w:val="en-US"/>
        </w:rPr>
        <w:t xml:space="preserve"> It is important to consider all </w:t>
      </w:r>
      <w:r w:rsidR="006A3F7D" w:rsidRPr="00173A9D">
        <w:rPr>
          <w:noProof/>
          <w:lang w:val="en-US"/>
        </w:rPr>
        <w:t xml:space="preserve">such </w:t>
      </w:r>
      <w:r w:rsidR="007B7B94" w:rsidRPr="00173A9D">
        <w:rPr>
          <w:noProof/>
          <w:lang w:val="en-US"/>
        </w:rPr>
        <w:t xml:space="preserve">factors when making </w:t>
      </w:r>
      <w:r w:rsidR="006A3F7D" w:rsidRPr="00173A9D">
        <w:rPr>
          <w:noProof/>
          <w:lang w:val="en-US"/>
        </w:rPr>
        <w:t>these types of</w:t>
      </w:r>
      <w:r w:rsidR="007B7B94" w:rsidRPr="00173A9D">
        <w:rPr>
          <w:noProof/>
          <w:lang w:val="en-US"/>
        </w:rPr>
        <w:t xml:space="preserve"> decisions.</w:t>
      </w:r>
    </w:p>
    <w:p w14:paraId="518E7DEE" w14:textId="2CF415DA" w:rsidR="001C17DD" w:rsidRPr="00173A9D" w:rsidRDefault="00E21678" w:rsidP="00D06A0C">
      <w:pPr>
        <w:spacing w:before="240" w:line="259" w:lineRule="auto"/>
        <w:rPr>
          <w:rFonts w:ascii="Arial" w:hAnsi="Arial" w:cs="Arial"/>
          <w:noProof/>
          <w:color w:val="000000" w:themeColor="text1"/>
          <w:lang w:val="en-US"/>
        </w:rPr>
      </w:pPr>
      <w:r w:rsidRPr="00173A9D">
        <w:rPr>
          <w:rFonts w:ascii="Arial" w:hAnsi="Arial" w:cs="Arial"/>
          <w:noProof/>
          <w:color w:val="000000" w:themeColor="text1"/>
          <w:lang w:val="en-US"/>
        </w:rPr>
        <w:t>Scalability planning should be done in the early stages of model deployment planning to prevent system overloads and ensure smooth operation as data, inference demands, and the complexity of models increase.</w:t>
      </w:r>
      <w:r w:rsidR="0024385B" w:rsidRPr="00173A9D">
        <w:rPr>
          <w:rFonts w:ascii="Arial" w:hAnsi="Arial" w:cs="Arial"/>
          <w:noProof/>
          <w:color w:val="000000" w:themeColor="text1"/>
          <w:lang w:val="en-US"/>
        </w:rPr>
        <w:t xml:space="preserve"> Though as a data scientist you will not likely have to configure actual IT infrastructure, it is important to maintain an open dialogue with </w:t>
      </w:r>
      <w:r w:rsidR="006D58D2" w:rsidRPr="00173A9D">
        <w:rPr>
          <w:rFonts w:ascii="Arial" w:hAnsi="Arial" w:cs="Arial"/>
          <w:noProof/>
          <w:color w:val="000000" w:themeColor="text1"/>
          <w:lang w:val="en-US"/>
        </w:rPr>
        <w:t xml:space="preserve">data engineers to ensure the deployment requirements are clearly communicated. </w:t>
      </w:r>
    </w:p>
    <w:p w14:paraId="0671AB58" w14:textId="59B8AC77" w:rsidR="00F93F18" w:rsidRPr="00173A9D" w:rsidRDefault="003530AF" w:rsidP="005A5910">
      <w:pPr>
        <w:spacing w:before="240" w:after="0" w:line="259" w:lineRule="auto"/>
        <w:rPr>
          <w:rFonts w:ascii="Arial" w:hAnsi="Arial" w:cs="Arial"/>
          <w:b/>
          <w:bCs/>
          <w:noProof/>
          <w:color w:val="000000" w:themeColor="text1"/>
          <w:lang w:val="en-US"/>
        </w:rPr>
      </w:pPr>
      <w:r w:rsidRPr="00173A9D">
        <w:rPr>
          <w:rFonts w:ascii="Arial" w:hAnsi="Arial" w:cs="Arial"/>
          <w:b/>
          <w:bCs/>
          <w:noProof/>
          <w:color w:val="000000" w:themeColor="text1"/>
          <w:lang w:val="en-US"/>
        </w:rPr>
        <w:t>Monitoring and Updating</w:t>
      </w:r>
    </w:p>
    <w:p w14:paraId="4E0540A3" w14:textId="45211B73" w:rsidR="00BE66F4" w:rsidRPr="00173A9D" w:rsidRDefault="00BE66F4" w:rsidP="00BE66F4">
      <w:pPr>
        <w:spacing w:before="240" w:line="259" w:lineRule="auto"/>
        <w:rPr>
          <w:rFonts w:ascii="Arial" w:hAnsi="Arial" w:cs="Arial"/>
          <w:noProof/>
          <w:color w:val="000000" w:themeColor="text1"/>
          <w:lang w:val="en-US"/>
        </w:rPr>
      </w:pPr>
      <w:r w:rsidRPr="00173A9D">
        <w:rPr>
          <w:rFonts w:ascii="Arial" w:hAnsi="Arial" w:cs="Arial"/>
          <w:noProof/>
          <w:color w:val="000000" w:themeColor="text1"/>
          <w:lang w:val="en-US"/>
        </w:rPr>
        <w:t xml:space="preserve">Monitoring and updating are processes </w:t>
      </w:r>
      <w:r w:rsidR="0068572E" w:rsidRPr="00173A9D">
        <w:rPr>
          <w:rFonts w:ascii="Arial" w:hAnsi="Arial" w:cs="Arial"/>
          <w:noProof/>
          <w:color w:val="000000" w:themeColor="text1"/>
          <w:lang w:val="en-US"/>
        </w:rPr>
        <w:t xml:space="preserve">that </w:t>
      </w:r>
      <w:r w:rsidRPr="00173A9D">
        <w:rPr>
          <w:rFonts w:ascii="Arial" w:hAnsi="Arial" w:cs="Arial"/>
          <w:noProof/>
          <w:color w:val="000000" w:themeColor="text1"/>
          <w:lang w:val="en-US"/>
        </w:rPr>
        <w:t>allow for the continual assessment and improvement of the model's performance over time, ensuring its ongoing reliability and accuracy.</w:t>
      </w:r>
      <w:r w:rsidR="00941A63" w:rsidRPr="00173A9D">
        <w:rPr>
          <w:rFonts w:ascii="Arial" w:hAnsi="Arial" w:cs="Arial"/>
          <w:noProof/>
          <w:color w:val="000000" w:themeColor="text1"/>
          <w:lang w:val="en-US"/>
        </w:rPr>
        <w:t xml:space="preserve"> </w:t>
      </w:r>
      <w:r w:rsidRPr="00173A9D">
        <w:rPr>
          <w:rFonts w:ascii="Arial" w:hAnsi="Arial" w:cs="Arial"/>
          <w:b/>
          <w:bCs/>
          <w:noProof/>
          <w:color w:val="000000" w:themeColor="text1"/>
          <w:lang w:val="en-US"/>
        </w:rPr>
        <w:t>Monitoring</w:t>
      </w:r>
      <w:r w:rsidR="00F03C87" w:rsidRPr="00173A9D">
        <w:rPr>
          <w:rFonts w:ascii="Arial" w:hAnsi="Arial" w:cs="Arial"/>
          <w:b/>
          <w:bCs/>
          <w:noProof/>
          <w:color w:val="000000" w:themeColor="text1"/>
          <w:lang w:val="en-US"/>
        </w:rPr>
        <w:t xml:space="preserve"> </w:t>
      </w:r>
      <w:r w:rsidRPr="00173A9D">
        <w:rPr>
          <w:rFonts w:ascii="Arial" w:hAnsi="Arial" w:cs="Arial"/>
          <w:noProof/>
          <w:color w:val="000000" w:themeColor="text1"/>
          <w:lang w:val="en-US"/>
        </w:rPr>
        <w:t>involves tracking the performance of your ML model over time and detecting any changes or anomalies</w:t>
      </w:r>
      <w:r w:rsidR="00700479" w:rsidRPr="00173A9D">
        <w:rPr>
          <w:rFonts w:ascii="Arial" w:hAnsi="Arial" w:cs="Arial"/>
          <w:noProof/>
          <w:color w:val="000000" w:themeColor="text1"/>
          <w:lang w:val="en-US"/>
        </w:rPr>
        <w:t>. Monitoring commonly comprises the</w:t>
      </w:r>
      <w:r w:rsidRPr="00173A9D">
        <w:rPr>
          <w:rFonts w:ascii="Arial" w:hAnsi="Arial" w:cs="Arial"/>
          <w:noProof/>
          <w:color w:val="000000" w:themeColor="text1"/>
          <w:lang w:val="en-US"/>
        </w:rPr>
        <w:t xml:space="preserve"> following components:</w:t>
      </w:r>
    </w:p>
    <w:p w14:paraId="3A8D9391" w14:textId="77777777" w:rsidR="00BE66F4" w:rsidRPr="00173A9D" w:rsidRDefault="00BE66F4" w:rsidP="00700479">
      <w:pPr>
        <w:pStyle w:val="ListParagraph"/>
        <w:numPr>
          <w:ilvl w:val="0"/>
          <w:numId w:val="24"/>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Performance Metrics:</w:t>
      </w:r>
      <w:r w:rsidRPr="00173A9D">
        <w:rPr>
          <w:rFonts w:ascii="Arial" w:hAnsi="Arial" w:cs="Arial"/>
          <w:noProof/>
          <w:color w:val="000000" w:themeColor="text1"/>
          <w:lang w:val="en-US"/>
        </w:rPr>
        <w:t xml:space="preserve"> Continuously track metrics like accuracy, precision, recall, F1 score, or any other relevant metrics for your model. This helps in understanding whether the model is still performing well or if its performance is degrading.</w:t>
      </w:r>
    </w:p>
    <w:p w14:paraId="64630029" w14:textId="2973CB45" w:rsidR="00BE66F4" w:rsidRPr="00173A9D" w:rsidRDefault="00BE66F4" w:rsidP="00700479">
      <w:pPr>
        <w:pStyle w:val="ListParagraph"/>
        <w:numPr>
          <w:ilvl w:val="0"/>
          <w:numId w:val="24"/>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Logging and Alerting:</w:t>
      </w:r>
      <w:r w:rsidRPr="00173A9D">
        <w:rPr>
          <w:rFonts w:ascii="Arial" w:hAnsi="Arial" w:cs="Arial"/>
          <w:noProof/>
          <w:color w:val="000000" w:themeColor="text1"/>
          <w:lang w:val="en-US"/>
        </w:rPr>
        <w:t xml:space="preserve"> </w:t>
      </w:r>
      <w:r w:rsidR="00A07A9E" w:rsidRPr="00173A9D">
        <w:rPr>
          <w:rFonts w:ascii="Arial" w:hAnsi="Arial" w:cs="Arial"/>
          <w:noProof/>
          <w:color w:val="000000" w:themeColor="text1"/>
          <w:lang w:val="en-US"/>
        </w:rPr>
        <w:t>L</w:t>
      </w:r>
      <w:r w:rsidRPr="00173A9D">
        <w:rPr>
          <w:rFonts w:ascii="Arial" w:hAnsi="Arial" w:cs="Arial"/>
          <w:noProof/>
          <w:color w:val="000000" w:themeColor="text1"/>
          <w:lang w:val="en-US"/>
        </w:rPr>
        <w:t xml:space="preserve">ogs </w:t>
      </w:r>
      <w:r w:rsidR="00A07A9E" w:rsidRPr="00173A9D">
        <w:rPr>
          <w:rFonts w:ascii="Arial" w:hAnsi="Arial" w:cs="Arial"/>
          <w:noProof/>
          <w:color w:val="000000" w:themeColor="text1"/>
          <w:lang w:val="en-US"/>
        </w:rPr>
        <w:t>record</w:t>
      </w:r>
      <w:r w:rsidRPr="00173A9D">
        <w:rPr>
          <w:rFonts w:ascii="Arial" w:hAnsi="Arial" w:cs="Arial"/>
          <w:noProof/>
          <w:color w:val="000000" w:themeColor="text1"/>
          <w:lang w:val="en-US"/>
        </w:rPr>
        <w:t xml:space="preserve"> model predictions</w:t>
      </w:r>
      <w:r w:rsidR="00FF7A72" w:rsidRPr="00173A9D">
        <w:rPr>
          <w:rFonts w:ascii="Arial" w:hAnsi="Arial" w:cs="Arial"/>
          <w:noProof/>
          <w:color w:val="000000" w:themeColor="text1"/>
          <w:lang w:val="en-US"/>
        </w:rPr>
        <w:t xml:space="preserve"> (performance)</w:t>
      </w:r>
      <w:r w:rsidRPr="00173A9D">
        <w:rPr>
          <w:rFonts w:ascii="Arial" w:hAnsi="Arial" w:cs="Arial"/>
          <w:noProof/>
          <w:color w:val="000000" w:themeColor="text1"/>
          <w:lang w:val="en-US"/>
        </w:rPr>
        <w:t xml:space="preserve"> and system behavior. This allows for easier debugging if issues arise. Additionally, implementing alerts that notify you when key metrics fall below a certain threshold can be very useful.</w:t>
      </w:r>
    </w:p>
    <w:p w14:paraId="450A009B" w14:textId="770B7579" w:rsidR="00BE66F4" w:rsidRPr="00173A9D" w:rsidRDefault="00BE66F4" w:rsidP="002627BF">
      <w:pPr>
        <w:pStyle w:val="ListParagraph"/>
        <w:numPr>
          <w:ilvl w:val="0"/>
          <w:numId w:val="24"/>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Drift Monitoring:</w:t>
      </w:r>
      <w:r w:rsidRPr="00173A9D">
        <w:rPr>
          <w:rFonts w:ascii="Arial" w:hAnsi="Arial" w:cs="Arial"/>
          <w:noProof/>
          <w:color w:val="000000" w:themeColor="text1"/>
          <w:lang w:val="en-US"/>
        </w:rPr>
        <w:t xml:space="preserve"> </w:t>
      </w:r>
      <w:r w:rsidR="00D32BAA" w:rsidRPr="00173A9D">
        <w:rPr>
          <w:rFonts w:ascii="Arial" w:hAnsi="Arial" w:cs="Arial"/>
          <w:noProof/>
          <w:color w:val="000000" w:themeColor="text1"/>
          <w:lang w:val="en-US"/>
        </w:rPr>
        <w:t xml:space="preserve">The term </w:t>
      </w:r>
      <w:r w:rsidR="00D32BAA" w:rsidRPr="00173A9D">
        <w:rPr>
          <w:rFonts w:ascii="Arial" w:hAnsi="Arial" w:cs="Arial"/>
          <w:b/>
          <w:bCs/>
          <w:noProof/>
          <w:color w:val="000000" w:themeColor="text1"/>
          <w:lang w:val="en-US"/>
        </w:rPr>
        <w:t>d</w:t>
      </w:r>
      <w:r w:rsidR="00433220" w:rsidRPr="00173A9D">
        <w:rPr>
          <w:rFonts w:ascii="Arial" w:hAnsi="Arial" w:cs="Arial"/>
          <w:b/>
          <w:bCs/>
          <w:noProof/>
          <w:color w:val="000000" w:themeColor="text1"/>
          <w:lang w:val="en-US"/>
        </w:rPr>
        <w:t xml:space="preserve">ata drift </w:t>
      </w:r>
      <w:r w:rsidR="00433220" w:rsidRPr="00173A9D">
        <w:rPr>
          <w:rFonts w:ascii="Arial" w:hAnsi="Arial" w:cs="Arial"/>
          <w:noProof/>
          <w:color w:val="000000" w:themeColor="text1"/>
          <w:lang w:val="en-US"/>
        </w:rPr>
        <w:t>refers to a change in the input data's distribution over time</w:t>
      </w:r>
      <w:r w:rsidR="00D32BAA" w:rsidRPr="00173A9D">
        <w:rPr>
          <w:rFonts w:ascii="Arial" w:hAnsi="Arial" w:cs="Arial"/>
          <w:noProof/>
          <w:color w:val="000000" w:themeColor="text1"/>
          <w:lang w:val="en-US"/>
        </w:rPr>
        <w:t xml:space="preserve">, while concept drift refers to a </w:t>
      </w:r>
      <w:r w:rsidR="00CB30D6" w:rsidRPr="00173A9D">
        <w:rPr>
          <w:rFonts w:ascii="Arial" w:hAnsi="Arial" w:cs="Arial"/>
          <w:noProof/>
          <w:color w:val="000000" w:themeColor="text1"/>
          <w:lang w:val="en-US"/>
        </w:rPr>
        <w:t xml:space="preserve">breakdown in the relationship between the </w:t>
      </w:r>
      <w:r w:rsidR="00680C56" w:rsidRPr="00173A9D">
        <w:rPr>
          <w:rFonts w:ascii="Arial" w:hAnsi="Arial" w:cs="Arial"/>
          <w:noProof/>
          <w:color w:val="000000" w:themeColor="text1"/>
          <w:lang w:val="en-US"/>
        </w:rPr>
        <w:t>explanatory and response data used to train a model in the first place. Both</w:t>
      </w:r>
      <w:r w:rsidR="00EF52FD" w:rsidRPr="00173A9D">
        <w:rPr>
          <w:rFonts w:ascii="Arial" w:hAnsi="Arial" w:cs="Arial"/>
          <w:noProof/>
          <w:color w:val="000000" w:themeColor="text1"/>
          <w:lang w:val="en-US"/>
        </w:rPr>
        <w:t xml:space="preserve"> can significantly impact the performance of deployed models</w:t>
      </w:r>
      <w:r w:rsidR="00B27E06" w:rsidRPr="00173A9D">
        <w:rPr>
          <w:rFonts w:ascii="Arial" w:hAnsi="Arial" w:cs="Arial"/>
          <w:noProof/>
          <w:color w:val="000000" w:themeColor="text1"/>
          <w:lang w:val="en-US"/>
        </w:rPr>
        <w:t xml:space="preserve"> over time</w:t>
      </w:r>
      <w:r w:rsidR="00EF52FD" w:rsidRPr="00173A9D">
        <w:rPr>
          <w:rFonts w:ascii="Arial" w:hAnsi="Arial" w:cs="Arial"/>
          <w:noProof/>
          <w:color w:val="000000" w:themeColor="text1"/>
          <w:lang w:val="en-US"/>
        </w:rPr>
        <w:t xml:space="preserve">. </w:t>
      </w:r>
      <w:r w:rsidR="006B26B1" w:rsidRPr="00173A9D">
        <w:rPr>
          <w:rFonts w:ascii="Arial" w:hAnsi="Arial" w:cs="Arial"/>
          <w:noProof/>
          <w:color w:val="000000" w:themeColor="text1"/>
          <w:lang w:val="en-US"/>
        </w:rPr>
        <w:t>D</w:t>
      </w:r>
      <w:r w:rsidR="00B27E06" w:rsidRPr="00173A9D">
        <w:rPr>
          <w:rFonts w:ascii="Arial" w:hAnsi="Arial" w:cs="Arial"/>
          <w:noProof/>
          <w:color w:val="000000" w:themeColor="text1"/>
          <w:lang w:val="en-US"/>
        </w:rPr>
        <w:t>ata and concept drift</w:t>
      </w:r>
      <w:r w:rsidR="006B26B1" w:rsidRPr="00173A9D">
        <w:rPr>
          <w:rFonts w:ascii="Arial" w:hAnsi="Arial" w:cs="Arial"/>
          <w:noProof/>
          <w:color w:val="000000" w:themeColor="text1"/>
          <w:lang w:val="en-US"/>
        </w:rPr>
        <w:t xml:space="preserve"> can have various causes including natural evolution of data, </w:t>
      </w:r>
      <w:r w:rsidR="00074E80" w:rsidRPr="00173A9D">
        <w:rPr>
          <w:rFonts w:ascii="Arial" w:hAnsi="Arial" w:cs="Arial"/>
          <w:noProof/>
          <w:color w:val="000000" w:themeColor="text1"/>
          <w:lang w:val="en-US"/>
        </w:rPr>
        <w:t>unexpected external events (e.g. COVID-19)</w:t>
      </w:r>
      <w:r w:rsidR="00365F17" w:rsidRPr="00173A9D">
        <w:rPr>
          <w:rFonts w:ascii="Arial" w:hAnsi="Arial" w:cs="Arial"/>
          <w:noProof/>
          <w:color w:val="000000" w:themeColor="text1"/>
          <w:lang w:val="en-US"/>
        </w:rPr>
        <w:t>, changes in data collection process (e.g. improved satellite imaging sensors)</w:t>
      </w:r>
      <w:r w:rsidR="005A235E" w:rsidRPr="00173A9D">
        <w:rPr>
          <w:rFonts w:ascii="Arial" w:hAnsi="Arial" w:cs="Arial"/>
          <w:noProof/>
          <w:color w:val="000000" w:themeColor="text1"/>
          <w:lang w:val="en-US"/>
        </w:rPr>
        <w:t xml:space="preserve">, and seasonality </w:t>
      </w:r>
      <w:r w:rsidR="002627BF" w:rsidRPr="00173A9D">
        <w:rPr>
          <w:rFonts w:ascii="Arial" w:hAnsi="Arial" w:cs="Arial"/>
          <w:noProof/>
          <w:color w:val="000000" w:themeColor="text1"/>
          <w:lang w:val="en-US"/>
        </w:rPr>
        <w:t xml:space="preserve">that was </w:t>
      </w:r>
      <w:r w:rsidR="005A235E" w:rsidRPr="00173A9D">
        <w:rPr>
          <w:rFonts w:ascii="Arial" w:hAnsi="Arial" w:cs="Arial"/>
          <w:noProof/>
          <w:color w:val="000000" w:themeColor="text1"/>
          <w:lang w:val="en-US"/>
        </w:rPr>
        <w:t xml:space="preserve">not </w:t>
      </w:r>
      <w:r w:rsidR="002627BF" w:rsidRPr="00173A9D">
        <w:rPr>
          <w:rFonts w:ascii="Arial" w:hAnsi="Arial" w:cs="Arial"/>
          <w:noProof/>
          <w:color w:val="000000" w:themeColor="text1"/>
          <w:lang w:val="en-US"/>
        </w:rPr>
        <w:t xml:space="preserve">well-represented in the training data.  </w:t>
      </w:r>
      <w:r w:rsidRPr="00173A9D">
        <w:rPr>
          <w:rFonts w:ascii="Arial" w:hAnsi="Arial" w:cs="Arial"/>
          <w:noProof/>
          <w:color w:val="000000" w:themeColor="text1"/>
          <w:lang w:val="en-US"/>
        </w:rPr>
        <w:t xml:space="preserve">Monitoring for drift can give early indications </w:t>
      </w:r>
      <w:r w:rsidR="002627BF" w:rsidRPr="00173A9D">
        <w:rPr>
          <w:rFonts w:ascii="Arial" w:hAnsi="Arial" w:cs="Arial"/>
          <w:noProof/>
          <w:color w:val="000000" w:themeColor="text1"/>
          <w:lang w:val="en-US"/>
        </w:rPr>
        <w:t xml:space="preserve">of potential impacts </w:t>
      </w:r>
      <w:r w:rsidR="00B05D39" w:rsidRPr="00173A9D">
        <w:rPr>
          <w:rFonts w:ascii="Arial" w:hAnsi="Arial" w:cs="Arial"/>
          <w:noProof/>
          <w:color w:val="000000" w:themeColor="text1"/>
          <w:lang w:val="en-US"/>
        </w:rPr>
        <w:t xml:space="preserve">to </w:t>
      </w:r>
      <w:r w:rsidRPr="00173A9D">
        <w:rPr>
          <w:rFonts w:ascii="Arial" w:hAnsi="Arial" w:cs="Arial"/>
          <w:noProof/>
          <w:color w:val="000000" w:themeColor="text1"/>
          <w:lang w:val="en-US"/>
        </w:rPr>
        <w:t>perform</w:t>
      </w:r>
      <w:r w:rsidR="002627BF" w:rsidRPr="00173A9D">
        <w:rPr>
          <w:rFonts w:ascii="Arial" w:hAnsi="Arial" w:cs="Arial"/>
          <w:noProof/>
          <w:color w:val="000000" w:themeColor="text1"/>
          <w:lang w:val="en-US"/>
        </w:rPr>
        <w:t xml:space="preserve">ance. </w:t>
      </w:r>
    </w:p>
    <w:p w14:paraId="392F2CCA" w14:textId="77777777" w:rsidR="008B1130" w:rsidRPr="00173A9D" w:rsidRDefault="009D0F73" w:rsidP="008B1130">
      <w:pPr>
        <w:keepNext/>
        <w:spacing w:before="240" w:line="259" w:lineRule="auto"/>
        <w:jc w:val="center"/>
        <w:rPr>
          <w:noProof/>
          <w:lang w:val="en-US"/>
        </w:rPr>
      </w:pPr>
      <w:r w:rsidRPr="00173A9D">
        <w:rPr>
          <w:rFonts w:ascii="Arial" w:hAnsi="Arial" w:cs="Arial"/>
          <w:noProof/>
          <w:color w:val="000000" w:themeColor="text1"/>
          <w:lang w:val="en-US"/>
        </w:rPr>
        <w:drawing>
          <wp:inline distT="0" distB="0" distL="0" distR="0" wp14:anchorId="7C7699BC" wp14:editId="330B6861">
            <wp:extent cx="3657600" cy="3173737"/>
            <wp:effectExtent l="0" t="0" r="0" b="1270"/>
            <wp:docPr id="921853961" name="Picture 921853961" descr="A picture containing text,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53961" name="Picture 4" descr="A picture containing text, diagram, screenshot,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0" cy="3173737"/>
                    </a:xfrm>
                    <a:prstGeom prst="rect">
                      <a:avLst/>
                    </a:prstGeom>
                  </pic:spPr>
                </pic:pic>
              </a:graphicData>
            </a:graphic>
          </wp:inline>
        </w:drawing>
      </w:r>
    </w:p>
    <w:p w14:paraId="2FD7E004" w14:textId="0A383F6C" w:rsidR="00C61B4C" w:rsidRPr="00173A9D" w:rsidRDefault="008B1130" w:rsidP="008B1130">
      <w:pPr>
        <w:pStyle w:val="Caption"/>
        <w:jc w:val="center"/>
        <w:rPr>
          <w:b w:val="0"/>
          <w:bCs w:val="0"/>
          <w:noProof/>
          <w:lang w:val="en-US"/>
        </w:rPr>
      </w:pPr>
      <w:r w:rsidRPr="00173A9D">
        <w:rPr>
          <w:b w:val="0"/>
          <w:bCs w:val="0"/>
          <w:noProof/>
          <w:lang w:val="en-US"/>
        </w:rPr>
        <w:t xml:space="preserve">Figure </w:t>
      </w:r>
      <w:r w:rsidRPr="00173A9D">
        <w:rPr>
          <w:b w:val="0"/>
          <w:bCs w:val="0"/>
          <w:noProof/>
          <w:lang w:val="en-US"/>
        </w:rPr>
        <w:fldChar w:fldCharType="begin"/>
      </w:r>
      <w:r w:rsidRPr="00173A9D">
        <w:rPr>
          <w:b w:val="0"/>
          <w:bCs w:val="0"/>
          <w:noProof/>
          <w:lang w:val="en-US"/>
        </w:rPr>
        <w:instrText xml:space="preserve"> SEQ Figure \* ARABIC </w:instrText>
      </w:r>
      <w:r w:rsidRPr="00173A9D">
        <w:rPr>
          <w:b w:val="0"/>
          <w:bCs w:val="0"/>
          <w:noProof/>
          <w:lang w:val="en-US"/>
        </w:rPr>
        <w:fldChar w:fldCharType="separate"/>
      </w:r>
      <w:r w:rsidR="002654E8">
        <w:rPr>
          <w:b w:val="0"/>
          <w:bCs w:val="0"/>
          <w:noProof/>
          <w:lang w:val="en-US"/>
        </w:rPr>
        <w:t>4</w:t>
      </w:r>
      <w:r w:rsidRPr="00173A9D">
        <w:rPr>
          <w:b w:val="0"/>
          <w:bCs w:val="0"/>
          <w:noProof/>
          <w:lang w:val="en-US"/>
        </w:rPr>
        <w:fldChar w:fldCharType="end"/>
      </w:r>
      <w:r w:rsidRPr="00173A9D">
        <w:rPr>
          <w:b w:val="0"/>
          <w:bCs w:val="0"/>
          <w:noProof/>
          <w:lang w:val="en-US"/>
        </w:rPr>
        <w:t>: Data drift: changes in the distribution of model explanatory variables over time</w:t>
      </w:r>
      <w:r w:rsidR="00F56C1A" w:rsidRPr="00173A9D">
        <w:rPr>
          <w:rStyle w:val="FootnoteReference"/>
          <w:b w:val="0"/>
          <w:bCs w:val="0"/>
          <w:noProof/>
          <w:lang w:val="en-US"/>
        </w:rPr>
        <w:footnoteReference w:id="5"/>
      </w:r>
    </w:p>
    <w:p w14:paraId="18D90DDC" w14:textId="3CF987DD" w:rsidR="008B1130" w:rsidRPr="00173A9D" w:rsidRDefault="008B1130" w:rsidP="008B1130">
      <w:pPr>
        <w:rPr>
          <w:noProof/>
          <w:lang w:val="en-US"/>
        </w:rPr>
      </w:pPr>
      <w:r w:rsidRPr="00173A9D">
        <w:rPr>
          <w:noProof/>
          <w:lang w:val="en-US"/>
        </w:rPr>
        <w:t xml:space="preserve">Figure 4 illustrates two examples of data drift. </w:t>
      </w:r>
      <w:r w:rsidR="005601C2" w:rsidRPr="00173A9D">
        <w:rPr>
          <w:noProof/>
          <w:lang w:val="en-US"/>
        </w:rPr>
        <w:t xml:space="preserve">The left hand plot shows the original training data and decision boundary. </w:t>
      </w:r>
      <w:r w:rsidR="0098669B" w:rsidRPr="00173A9D">
        <w:rPr>
          <w:noProof/>
          <w:lang w:val="en-US"/>
        </w:rPr>
        <w:t xml:space="preserve">The plot on the top right shows a case where </w:t>
      </w:r>
      <w:r w:rsidR="002D670D" w:rsidRPr="00173A9D">
        <w:rPr>
          <w:noProof/>
          <w:lang w:val="en-US"/>
        </w:rPr>
        <w:t>the data</w:t>
      </w:r>
      <w:r w:rsidR="001A608E" w:rsidRPr="00173A9D">
        <w:rPr>
          <w:noProof/>
          <w:lang w:val="en-US"/>
        </w:rPr>
        <w:t xml:space="preserve"> distribution</w:t>
      </w:r>
      <w:r w:rsidR="002D670D" w:rsidRPr="00173A9D">
        <w:rPr>
          <w:noProof/>
          <w:lang w:val="en-US"/>
        </w:rPr>
        <w:t xml:space="preserve"> has drifted, but the classifier still predicts correctly, while in the bottom plot the </w:t>
      </w:r>
      <w:r w:rsidR="001A608E" w:rsidRPr="00173A9D">
        <w:rPr>
          <w:noProof/>
          <w:lang w:val="en-US"/>
        </w:rPr>
        <w:t>data distribution has also drifted, but the classification is incorrect</w:t>
      </w:r>
      <w:r w:rsidR="002D670D" w:rsidRPr="00173A9D">
        <w:rPr>
          <w:noProof/>
          <w:lang w:val="en-US"/>
        </w:rPr>
        <w:t xml:space="preserve">. </w:t>
      </w:r>
      <w:r w:rsidR="007D345A" w:rsidRPr="00173A9D">
        <w:rPr>
          <w:noProof/>
          <w:lang w:val="en-US"/>
        </w:rPr>
        <w:t xml:space="preserve">Figure 5 below provides an example of concept drift. </w:t>
      </w:r>
      <w:r w:rsidR="001A608E" w:rsidRPr="00173A9D">
        <w:rPr>
          <w:noProof/>
          <w:lang w:val="en-US"/>
        </w:rPr>
        <w:t>In this case, the distribution of the explanatory variable</w:t>
      </w:r>
      <w:r w:rsidR="00BA2770" w:rsidRPr="00173A9D">
        <w:rPr>
          <w:noProof/>
          <w:lang w:val="en-US"/>
        </w:rPr>
        <w:t>s has not changed, but the real-world relationship with the response variable has. Therefore, one of the data points has been incorrectly classified by the o</w:t>
      </w:r>
      <w:r w:rsidR="00887419" w:rsidRPr="00173A9D">
        <w:rPr>
          <w:noProof/>
          <w:lang w:val="en-US"/>
        </w:rPr>
        <w:t>ut-of-date classifer.</w:t>
      </w:r>
    </w:p>
    <w:p w14:paraId="6CB8FCAC" w14:textId="77777777" w:rsidR="002D670D" w:rsidRPr="00173A9D" w:rsidRDefault="002D670D" w:rsidP="002D670D">
      <w:pPr>
        <w:keepNext/>
        <w:jc w:val="center"/>
        <w:rPr>
          <w:noProof/>
          <w:lang w:val="en-US"/>
        </w:rPr>
      </w:pPr>
      <w:r w:rsidRPr="00173A9D">
        <w:rPr>
          <w:noProof/>
          <w:lang w:val="en-US"/>
        </w:rPr>
        <w:drawing>
          <wp:inline distT="0" distB="0" distL="0" distR="0" wp14:anchorId="450812D5" wp14:editId="53C559DF">
            <wp:extent cx="4572000" cy="1664506"/>
            <wp:effectExtent l="0" t="0" r="0" b="0"/>
            <wp:docPr id="1756715304" name="Picture 1756715304" descr="A picture containing diagram, screenshot,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15304" name="Picture 5" descr="A picture containing diagram, screenshot, line, circ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664506"/>
                    </a:xfrm>
                    <a:prstGeom prst="rect">
                      <a:avLst/>
                    </a:prstGeom>
                  </pic:spPr>
                </pic:pic>
              </a:graphicData>
            </a:graphic>
          </wp:inline>
        </w:drawing>
      </w:r>
    </w:p>
    <w:p w14:paraId="3B05A7B7" w14:textId="7AD4CDC6" w:rsidR="002D670D" w:rsidRPr="00173A9D" w:rsidRDefault="002D670D" w:rsidP="002D670D">
      <w:pPr>
        <w:pStyle w:val="Caption"/>
        <w:jc w:val="center"/>
        <w:rPr>
          <w:b w:val="0"/>
          <w:bCs w:val="0"/>
          <w:noProof/>
          <w:lang w:val="en-US"/>
        </w:rPr>
      </w:pPr>
      <w:r w:rsidRPr="00173A9D">
        <w:rPr>
          <w:b w:val="0"/>
          <w:bCs w:val="0"/>
          <w:noProof/>
          <w:lang w:val="en-US"/>
        </w:rPr>
        <w:t xml:space="preserve">Figure </w:t>
      </w:r>
      <w:r w:rsidRPr="00173A9D">
        <w:rPr>
          <w:b w:val="0"/>
          <w:bCs w:val="0"/>
          <w:noProof/>
          <w:lang w:val="en-US"/>
        </w:rPr>
        <w:fldChar w:fldCharType="begin"/>
      </w:r>
      <w:r w:rsidRPr="00173A9D">
        <w:rPr>
          <w:b w:val="0"/>
          <w:bCs w:val="0"/>
          <w:noProof/>
          <w:lang w:val="en-US"/>
        </w:rPr>
        <w:instrText xml:space="preserve"> SEQ Figure \* ARABIC </w:instrText>
      </w:r>
      <w:r w:rsidRPr="00173A9D">
        <w:rPr>
          <w:b w:val="0"/>
          <w:bCs w:val="0"/>
          <w:noProof/>
          <w:lang w:val="en-US"/>
        </w:rPr>
        <w:fldChar w:fldCharType="separate"/>
      </w:r>
      <w:r w:rsidR="002654E8">
        <w:rPr>
          <w:b w:val="0"/>
          <w:bCs w:val="0"/>
          <w:noProof/>
          <w:lang w:val="en-US"/>
        </w:rPr>
        <w:t>5</w:t>
      </w:r>
      <w:r w:rsidRPr="00173A9D">
        <w:rPr>
          <w:b w:val="0"/>
          <w:bCs w:val="0"/>
          <w:noProof/>
          <w:lang w:val="en-US"/>
        </w:rPr>
        <w:fldChar w:fldCharType="end"/>
      </w:r>
      <w:r w:rsidRPr="00173A9D">
        <w:rPr>
          <w:b w:val="0"/>
          <w:bCs w:val="0"/>
          <w:noProof/>
          <w:lang w:val="en-US"/>
        </w:rPr>
        <w:t>: Concept drift: changes in the real-world relationship between explanatory and response variables are not reflected by the model</w:t>
      </w:r>
    </w:p>
    <w:p w14:paraId="6AE2B1BF" w14:textId="77CB2790" w:rsidR="00BE66F4" w:rsidRPr="00173A9D" w:rsidRDefault="00BE66F4" w:rsidP="00BE66F4">
      <w:p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Updating</w:t>
      </w:r>
      <w:r w:rsidR="00B82E3F" w:rsidRPr="00173A9D">
        <w:rPr>
          <w:rFonts w:ascii="Arial" w:hAnsi="Arial" w:cs="Arial"/>
          <w:noProof/>
          <w:color w:val="000000" w:themeColor="text1"/>
          <w:lang w:val="en-US"/>
        </w:rPr>
        <w:t xml:space="preserve"> is a consequence of mon</w:t>
      </w:r>
      <w:r w:rsidR="000802C3" w:rsidRPr="00173A9D">
        <w:rPr>
          <w:rFonts w:ascii="Arial" w:hAnsi="Arial" w:cs="Arial"/>
          <w:noProof/>
          <w:color w:val="000000" w:themeColor="text1"/>
          <w:lang w:val="en-US"/>
        </w:rPr>
        <w:t>itoring.</w:t>
      </w:r>
      <w:r w:rsidRPr="00173A9D">
        <w:rPr>
          <w:rFonts w:ascii="Arial" w:hAnsi="Arial" w:cs="Arial"/>
          <w:noProof/>
          <w:color w:val="000000" w:themeColor="text1"/>
          <w:lang w:val="en-US"/>
        </w:rPr>
        <w:t xml:space="preserve"> Depending on what the monitoring shows, there may be a need to update the model to ensure it continues to perform well. Updating could involve:</w:t>
      </w:r>
    </w:p>
    <w:p w14:paraId="15C9EA58" w14:textId="77777777" w:rsidR="00BE66F4" w:rsidRPr="00173A9D" w:rsidRDefault="00BE66F4" w:rsidP="000802C3">
      <w:pPr>
        <w:pStyle w:val="ListParagraph"/>
        <w:numPr>
          <w:ilvl w:val="0"/>
          <w:numId w:val="25"/>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Retraining:</w:t>
      </w:r>
      <w:r w:rsidRPr="00173A9D">
        <w:rPr>
          <w:rFonts w:ascii="Arial" w:hAnsi="Arial" w:cs="Arial"/>
          <w:noProof/>
          <w:color w:val="000000" w:themeColor="text1"/>
          <w:lang w:val="en-US"/>
        </w:rPr>
        <w:t xml:space="preserve"> This involves retraining the model on new data, especially when there has been significant drift in the incoming data.</w:t>
      </w:r>
    </w:p>
    <w:p w14:paraId="7E2FF27B" w14:textId="77777777" w:rsidR="00BE66F4" w:rsidRPr="00173A9D" w:rsidRDefault="00BE66F4" w:rsidP="000802C3">
      <w:pPr>
        <w:pStyle w:val="ListParagraph"/>
        <w:numPr>
          <w:ilvl w:val="0"/>
          <w:numId w:val="25"/>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Model Tuning:</w:t>
      </w:r>
      <w:r w:rsidRPr="00173A9D">
        <w:rPr>
          <w:rFonts w:ascii="Arial" w:hAnsi="Arial" w:cs="Arial"/>
          <w:noProof/>
          <w:color w:val="000000" w:themeColor="text1"/>
          <w:lang w:val="en-US"/>
        </w:rPr>
        <w:t xml:space="preserve"> If the model's performance is degrading, it might be necessary to tune the model's parameters or even consider a different algorithm.</w:t>
      </w:r>
    </w:p>
    <w:p w14:paraId="10764196" w14:textId="77777777" w:rsidR="00BE66F4" w:rsidRPr="00173A9D" w:rsidRDefault="00BE66F4" w:rsidP="000802C3">
      <w:pPr>
        <w:pStyle w:val="ListParagraph"/>
        <w:numPr>
          <w:ilvl w:val="0"/>
          <w:numId w:val="25"/>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Feature Engineering:</w:t>
      </w:r>
      <w:r w:rsidRPr="00173A9D">
        <w:rPr>
          <w:rFonts w:ascii="Arial" w:hAnsi="Arial" w:cs="Arial"/>
          <w:noProof/>
          <w:color w:val="000000" w:themeColor="text1"/>
          <w:lang w:val="en-US"/>
        </w:rPr>
        <w:t xml:space="preserve"> You might need to revisit the features being used by the model, especially if the relationship between the features and the target variable has changed over time.</w:t>
      </w:r>
    </w:p>
    <w:p w14:paraId="23BED65C" w14:textId="77777777" w:rsidR="00BE66F4" w:rsidRPr="00173A9D" w:rsidRDefault="00BE66F4" w:rsidP="000802C3">
      <w:pPr>
        <w:pStyle w:val="ListParagraph"/>
        <w:numPr>
          <w:ilvl w:val="0"/>
          <w:numId w:val="25"/>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Model Versioning:</w:t>
      </w:r>
      <w:r w:rsidRPr="00173A9D">
        <w:rPr>
          <w:rFonts w:ascii="Arial" w:hAnsi="Arial" w:cs="Arial"/>
          <w:noProof/>
          <w:color w:val="000000" w:themeColor="text1"/>
          <w:lang w:val="en-US"/>
        </w:rPr>
        <w:t xml:space="preserve"> When updates are made, it's crucial to manage different versions of the model. This allows for easy rollback to a previous version if something goes wrong and helps maintain a history of changes.</w:t>
      </w:r>
    </w:p>
    <w:p w14:paraId="7D771AD3" w14:textId="77777777" w:rsidR="008973CB" w:rsidRPr="00173A9D" w:rsidRDefault="003530AF" w:rsidP="00923949">
      <w:pPr>
        <w:spacing w:before="240" w:line="259" w:lineRule="auto"/>
        <w:rPr>
          <w:rFonts w:ascii="Arial" w:hAnsi="Arial" w:cs="Arial"/>
          <w:b/>
          <w:bCs/>
          <w:noProof/>
          <w:color w:val="000000" w:themeColor="text1"/>
          <w:lang w:val="en-US"/>
        </w:rPr>
      </w:pPr>
      <w:r w:rsidRPr="00173A9D">
        <w:rPr>
          <w:rFonts w:ascii="Arial" w:hAnsi="Arial" w:cs="Arial"/>
          <w:b/>
          <w:bCs/>
          <w:noProof/>
          <w:color w:val="000000" w:themeColor="text1"/>
          <w:lang w:val="en-US"/>
        </w:rPr>
        <w:t>Testing</w:t>
      </w:r>
    </w:p>
    <w:p w14:paraId="4E83E45E" w14:textId="2259670A" w:rsidR="00C079C1" w:rsidRPr="00173A9D" w:rsidRDefault="00C079C1" w:rsidP="00923949">
      <w:pPr>
        <w:spacing w:line="259" w:lineRule="auto"/>
        <w:rPr>
          <w:rFonts w:ascii="Arial" w:hAnsi="Arial" w:cs="Arial"/>
          <w:noProof/>
          <w:color w:val="000000" w:themeColor="text1"/>
          <w:lang w:val="en-US"/>
        </w:rPr>
      </w:pPr>
      <w:r w:rsidRPr="00173A9D">
        <w:rPr>
          <w:rFonts w:ascii="Arial" w:hAnsi="Arial" w:cs="Arial"/>
          <w:noProof/>
          <w:color w:val="000000" w:themeColor="text1"/>
          <w:lang w:val="en-US"/>
        </w:rPr>
        <w:t>Testing involves ensuring the model works as expected before and after it's deployed in the production environment. There are several aspects to consider when planning for model testing</w:t>
      </w:r>
      <w:r w:rsidR="002B1424" w:rsidRPr="00173A9D">
        <w:rPr>
          <w:rFonts w:ascii="Arial" w:hAnsi="Arial" w:cs="Arial"/>
          <w:noProof/>
          <w:color w:val="000000" w:themeColor="text1"/>
          <w:lang w:val="en-US"/>
        </w:rPr>
        <w:t xml:space="preserve">. </w:t>
      </w:r>
      <w:r w:rsidR="00684192" w:rsidRPr="00173A9D">
        <w:rPr>
          <w:rFonts w:ascii="Arial" w:hAnsi="Arial" w:cs="Arial"/>
          <w:noProof/>
          <w:color w:val="000000" w:themeColor="text1"/>
          <w:lang w:val="en-US"/>
        </w:rPr>
        <w:t xml:space="preserve">Some of these are valid in the prototying environment, while others are more production orientated. You may recognize </w:t>
      </w:r>
      <w:r w:rsidR="00D579E0" w:rsidRPr="00173A9D">
        <w:rPr>
          <w:rFonts w:ascii="Arial" w:hAnsi="Arial" w:cs="Arial"/>
          <w:noProof/>
          <w:color w:val="000000" w:themeColor="text1"/>
          <w:lang w:val="en-US"/>
        </w:rPr>
        <w:t>the ter</w:t>
      </w:r>
      <w:r w:rsidR="009137F6" w:rsidRPr="00173A9D">
        <w:rPr>
          <w:rFonts w:ascii="Arial" w:hAnsi="Arial" w:cs="Arial"/>
          <w:noProof/>
          <w:color w:val="000000" w:themeColor="text1"/>
          <w:lang w:val="en-US"/>
        </w:rPr>
        <w:t>m</w:t>
      </w:r>
      <w:r w:rsidR="00D579E0" w:rsidRPr="00173A9D">
        <w:rPr>
          <w:rFonts w:ascii="Arial" w:hAnsi="Arial" w:cs="Arial"/>
          <w:noProof/>
          <w:color w:val="000000" w:themeColor="text1"/>
          <w:lang w:val="en-US"/>
        </w:rPr>
        <w:t>s</w:t>
      </w:r>
      <w:r w:rsidR="002B1424" w:rsidRPr="00173A9D">
        <w:rPr>
          <w:rFonts w:ascii="Arial" w:hAnsi="Arial" w:cs="Arial"/>
          <w:noProof/>
          <w:color w:val="000000" w:themeColor="text1"/>
          <w:lang w:val="en-US"/>
        </w:rPr>
        <w:t xml:space="preserve"> from software development practices</w:t>
      </w:r>
      <w:r w:rsidR="00A32CC4" w:rsidRPr="00173A9D">
        <w:rPr>
          <w:rFonts w:ascii="Arial" w:hAnsi="Arial" w:cs="Arial"/>
          <w:noProof/>
          <w:color w:val="000000" w:themeColor="text1"/>
          <w:lang w:val="en-US"/>
        </w:rPr>
        <w:t xml:space="preserve">. Indeed, </w:t>
      </w:r>
      <w:r w:rsidR="00A604FF" w:rsidRPr="00173A9D">
        <w:rPr>
          <w:rFonts w:ascii="Arial" w:hAnsi="Arial" w:cs="Arial"/>
          <w:noProof/>
          <w:color w:val="000000" w:themeColor="text1"/>
          <w:lang w:val="en-US"/>
        </w:rPr>
        <w:t xml:space="preserve">many production deployments </w:t>
      </w:r>
      <w:r w:rsidR="00A32CC4" w:rsidRPr="00173A9D">
        <w:rPr>
          <w:rFonts w:ascii="Arial" w:hAnsi="Arial" w:cs="Arial"/>
          <w:noProof/>
          <w:color w:val="000000" w:themeColor="text1"/>
          <w:lang w:val="en-US"/>
        </w:rPr>
        <w:t xml:space="preserve">necessitate the involvement of a software engineer </w:t>
      </w:r>
      <w:r w:rsidR="00A604FF" w:rsidRPr="00173A9D">
        <w:rPr>
          <w:rFonts w:ascii="Arial" w:hAnsi="Arial" w:cs="Arial"/>
          <w:noProof/>
          <w:color w:val="000000" w:themeColor="text1"/>
          <w:lang w:val="en-US"/>
        </w:rPr>
        <w:t>to</w:t>
      </w:r>
      <w:r w:rsidR="008F66A6" w:rsidRPr="00173A9D">
        <w:rPr>
          <w:rFonts w:ascii="Arial" w:hAnsi="Arial" w:cs="Arial"/>
          <w:noProof/>
          <w:color w:val="000000" w:themeColor="text1"/>
          <w:lang w:val="en-US"/>
        </w:rPr>
        <w:t xml:space="preserve"> develop a presentable user interface and </w:t>
      </w:r>
      <w:r w:rsidR="00D579E0" w:rsidRPr="00173A9D">
        <w:rPr>
          <w:rFonts w:ascii="Arial" w:hAnsi="Arial" w:cs="Arial"/>
          <w:noProof/>
          <w:color w:val="000000" w:themeColor="text1"/>
          <w:lang w:val="en-US"/>
        </w:rPr>
        <w:t>functional backend.</w:t>
      </w:r>
    </w:p>
    <w:p w14:paraId="34DCCBEE" w14:textId="77777777" w:rsidR="00C079C1" w:rsidRPr="00173A9D" w:rsidRDefault="00C079C1" w:rsidP="007C1E96">
      <w:pPr>
        <w:pStyle w:val="ListParagraph"/>
        <w:numPr>
          <w:ilvl w:val="0"/>
          <w:numId w:val="26"/>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Unit Testing:</w:t>
      </w:r>
      <w:r w:rsidRPr="00173A9D">
        <w:rPr>
          <w:rFonts w:ascii="Arial" w:hAnsi="Arial" w:cs="Arial"/>
          <w:noProof/>
          <w:color w:val="000000" w:themeColor="text1"/>
          <w:lang w:val="en-US"/>
        </w:rPr>
        <w:t xml:space="preserve"> This involves testing individual components of your code to ensure they work as intended. In the context of machine learning, this might include testing data preprocessing steps, model training code, or custom metrics.</w:t>
      </w:r>
    </w:p>
    <w:p w14:paraId="158844E0" w14:textId="5671DB74" w:rsidR="00C079C1" w:rsidRPr="00173A9D" w:rsidRDefault="00C079C1" w:rsidP="007C1E96">
      <w:pPr>
        <w:pStyle w:val="ListParagraph"/>
        <w:numPr>
          <w:ilvl w:val="0"/>
          <w:numId w:val="26"/>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Integration Testing:</w:t>
      </w:r>
      <w:r w:rsidRPr="00173A9D">
        <w:rPr>
          <w:rFonts w:ascii="Arial" w:hAnsi="Arial" w:cs="Arial"/>
          <w:noProof/>
          <w:color w:val="000000" w:themeColor="text1"/>
          <w:lang w:val="en-US"/>
        </w:rPr>
        <w:t xml:space="preserve"> This involves testing the system as a whole to ensure different components work well together. This might include testing the entire pipeline from data ingestion, preprocessing, </w:t>
      </w:r>
      <w:r w:rsidR="00D8358F" w:rsidRPr="00173A9D">
        <w:rPr>
          <w:rFonts w:ascii="Arial" w:hAnsi="Arial" w:cs="Arial"/>
          <w:noProof/>
          <w:color w:val="000000" w:themeColor="text1"/>
          <w:lang w:val="en-US"/>
        </w:rPr>
        <w:t>inference</w:t>
      </w:r>
      <w:r w:rsidRPr="00173A9D">
        <w:rPr>
          <w:rFonts w:ascii="Arial" w:hAnsi="Arial" w:cs="Arial"/>
          <w:noProof/>
          <w:color w:val="000000" w:themeColor="text1"/>
          <w:lang w:val="en-US"/>
        </w:rPr>
        <w:t xml:space="preserve">, </w:t>
      </w:r>
      <w:r w:rsidR="000E7C33" w:rsidRPr="00173A9D">
        <w:rPr>
          <w:rFonts w:ascii="Arial" w:hAnsi="Arial" w:cs="Arial"/>
          <w:noProof/>
          <w:color w:val="000000" w:themeColor="text1"/>
          <w:lang w:val="en-US"/>
        </w:rPr>
        <w:t xml:space="preserve">and </w:t>
      </w:r>
      <w:r w:rsidRPr="00173A9D">
        <w:rPr>
          <w:rFonts w:ascii="Arial" w:hAnsi="Arial" w:cs="Arial"/>
          <w:noProof/>
          <w:color w:val="000000" w:themeColor="text1"/>
          <w:lang w:val="en-US"/>
        </w:rPr>
        <w:t>result</w:t>
      </w:r>
      <w:r w:rsidR="000E7C33" w:rsidRPr="00173A9D">
        <w:rPr>
          <w:rFonts w:ascii="Arial" w:hAnsi="Arial" w:cs="Arial"/>
          <w:noProof/>
          <w:color w:val="000000" w:themeColor="text1"/>
          <w:lang w:val="en-US"/>
        </w:rPr>
        <w:t xml:space="preserve">s </w:t>
      </w:r>
      <w:r w:rsidRPr="00173A9D">
        <w:rPr>
          <w:rFonts w:ascii="Arial" w:hAnsi="Arial" w:cs="Arial"/>
          <w:noProof/>
          <w:color w:val="000000" w:themeColor="text1"/>
          <w:lang w:val="en-US"/>
        </w:rPr>
        <w:t>storage.</w:t>
      </w:r>
    </w:p>
    <w:p w14:paraId="1ABAED0A" w14:textId="77777777" w:rsidR="00C079C1" w:rsidRPr="00173A9D" w:rsidRDefault="00C079C1" w:rsidP="007C1E96">
      <w:pPr>
        <w:pStyle w:val="ListParagraph"/>
        <w:numPr>
          <w:ilvl w:val="0"/>
          <w:numId w:val="26"/>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Load Testing:</w:t>
      </w:r>
      <w:r w:rsidRPr="00173A9D">
        <w:rPr>
          <w:rFonts w:ascii="Arial" w:hAnsi="Arial" w:cs="Arial"/>
          <w:noProof/>
          <w:color w:val="000000" w:themeColor="text1"/>
          <w:lang w:val="en-US"/>
        </w:rPr>
        <w:t xml:space="preserve"> This involves testing the model under heavy loads to ensure it can handle the expected number of requests in production. This is especially important for systems where predictions need to be served in real time.</w:t>
      </w:r>
    </w:p>
    <w:p w14:paraId="5AF8E64F" w14:textId="5C478352" w:rsidR="00C079C1" w:rsidRPr="00173A9D" w:rsidRDefault="00C079C1" w:rsidP="007C1E96">
      <w:pPr>
        <w:pStyle w:val="ListParagraph"/>
        <w:numPr>
          <w:ilvl w:val="0"/>
          <w:numId w:val="26"/>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Adversarial Testing:</w:t>
      </w:r>
      <w:r w:rsidRPr="00173A9D">
        <w:rPr>
          <w:rFonts w:ascii="Arial" w:hAnsi="Arial" w:cs="Arial"/>
          <w:noProof/>
          <w:color w:val="000000" w:themeColor="text1"/>
          <w:lang w:val="en-US"/>
        </w:rPr>
        <w:t xml:space="preserve"> This involves testing </w:t>
      </w:r>
      <w:r w:rsidR="004F02FB" w:rsidRPr="00173A9D">
        <w:rPr>
          <w:rFonts w:ascii="Arial" w:hAnsi="Arial" w:cs="Arial"/>
          <w:noProof/>
          <w:color w:val="000000" w:themeColor="text1"/>
          <w:lang w:val="en-US"/>
        </w:rPr>
        <w:t>an application</w:t>
      </w:r>
      <w:r w:rsidRPr="00173A9D">
        <w:rPr>
          <w:rFonts w:ascii="Arial" w:hAnsi="Arial" w:cs="Arial"/>
          <w:noProof/>
          <w:color w:val="000000" w:themeColor="text1"/>
          <w:lang w:val="en-US"/>
        </w:rPr>
        <w:t xml:space="preserve"> </w:t>
      </w:r>
      <w:r w:rsidR="00837891" w:rsidRPr="00173A9D">
        <w:rPr>
          <w:rFonts w:ascii="Arial" w:hAnsi="Arial" w:cs="Arial"/>
          <w:noProof/>
          <w:color w:val="000000" w:themeColor="text1"/>
          <w:lang w:val="en-US"/>
        </w:rPr>
        <w:t>with</w:t>
      </w:r>
      <w:r w:rsidRPr="00173A9D">
        <w:rPr>
          <w:rFonts w:ascii="Arial" w:hAnsi="Arial" w:cs="Arial"/>
          <w:noProof/>
          <w:color w:val="000000" w:themeColor="text1"/>
          <w:lang w:val="en-US"/>
        </w:rPr>
        <w:t xml:space="preserve"> edge case inputs to ensure it </w:t>
      </w:r>
      <w:r w:rsidR="004F02FB" w:rsidRPr="00173A9D">
        <w:rPr>
          <w:rFonts w:ascii="Arial" w:hAnsi="Arial" w:cs="Arial"/>
          <w:noProof/>
          <w:color w:val="000000" w:themeColor="text1"/>
          <w:lang w:val="en-US"/>
        </w:rPr>
        <w:t>doesn’t break</w:t>
      </w:r>
      <w:r w:rsidRPr="00173A9D">
        <w:rPr>
          <w:rFonts w:ascii="Arial" w:hAnsi="Arial" w:cs="Arial"/>
          <w:noProof/>
          <w:color w:val="000000" w:themeColor="text1"/>
          <w:lang w:val="en-US"/>
        </w:rPr>
        <w:t xml:space="preserve">. In the context of </w:t>
      </w:r>
      <w:r w:rsidR="004F02FB" w:rsidRPr="00173A9D">
        <w:rPr>
          <w:rFonts w:ascii="Arial" w:hAnsi="Arial" w:cs="Arial"/>
          <w:noProof/>
          <w:color w:val="000000" w:themeColor="text1"/>
          <w:lang w:val="en-US"/>
        </w:rPr>
        <w:t>ML</w:t>
      </w:r>
      <w:r w:rsidRPr="00173A9D">
        <w:rPr>
          <w:rFonts w:ascii="Arial" w:hAnsi="Arial" w:cs="Arial"/>
          <w:noProof/>
          <w:color w:val="000000" w:themeColor="text1"/>
          <w:lang w:val="en-US"/>
        </w:rPr>
        <w:t>, this could include inputs that are unusual, outside of the distribution of the training data, or designed to try to trick the model.</w:t>
      </w:r>
    </w:p>
    <w:p w14:paraId="608D0B7B" w14:textId="1B8062E4" w:rsidR="00837891" w:rsidRPr="00173A9D" w:rsidRDefault="00837891" w:rsidP="005A5910">
      <w:pPr>
        <w:pStyle w:val="ListParagraph"/>
        <w:numPr>
          <w:ilvl w:val="0"/>
          <w:numId w:val="26"/>
        </w:num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lang w:val="en-US"/>
        </w:rPr>
        <w:t>A/B Testing:</w:t>
      </w:r>
      <w:r w:rsidRPr="00173A9D">
        <w:rPr>
          <w:rFonts w:ascii="Arial" w:hAnsi="Arial" w:cs="Arial"/>
          <w:noProof/>
          <w:color w:val="000000" w:themeColor="text1"/>
          <w:lang w:val="en-US"/>
        </w:rPr>
        <w:t xml:space="preserve"> This involves running two versions of the application side by side on a subset of traffic to compare some aspect of the application or performance. This can be helpful to assess whether a new application feature is an improvement over the old one before deploying the new feature to all users.</w:t>
      </w:r>
      <w:r w:rsidR="00BD109D" w:rsidRPr="00173A9D">
        <w:rPr>
          <w:rFonts w:ascii="Arial" w:hAnsi="Arial" w:cs="Arial"/>
          <w:noProof/>
          <w:color w:val="000000" w:themeColor="text1"/>
          <w:lang w:val="en-US"/>
        </w:rPr>
        <w:t xml:space="preserve"> In the context of ML, this could include </w:t>
      </w:r>
      <w:r w:rsidR="00250CAF" w:rsidRPr="00173A9D">
        <w:rPr>
          <w:rFonts w:ascii="Arial" w:hAnsi="Arial" w:cs="Arial"/>
          <w:noProof/>
          <w:color w:val="000000" w:themeColor="text1"/>
          <w:lang w:val="en-US"/>
        </w:rPr>
        <w:t xml:space="preserve">comparing two versions of a model </w:t>
      </w:r>
      <w:r w:rsidR="00434690" w:rsidRPr="00173A9D">
        <w:rPr>
          <w:rFonts w:ascii="Arial" w:hAnsi="Arial" w:cs="Arial"/>
          <w:noProof/>
          <w:color w:val="000000" w:themeColor="text1"/>
          <w:lang w:val="en-US"/>
        </w:rPr>
        <w:t xml:space="preserve">in terms of the impact on </w:t>
      </w:r>
      <w:r w:rsidR="00756B0A" w:rsidRPr="00173A9D">
        <w:rPr>
          <w:rFonts w:ascii="Arial" w:hAnsi="Arial" w:cs="Arial"/>
          <w:noProof/>
          <w:color w:val="000000" w:themeColor="text1"/>
          <w:lang w:val="en-US"/>
        </w:rPr>
        <w:t xml:space="preserve">the users. </w:t>
      </w:r>
      <w:r w:rsidR="002E0F41" w:rsidRPr="00173A9D">
        <w:rPr>
          <w:rFonts w:ascii="Arial" w:hAnsi="Arial" w:cs="Arial"/>
          <w:noProof/>
          <w:color w:val="000000" w:themeColor="text1"/>
          <w:lang w:val="en-US"/>
        </w:rPr>
        <w:t xml:space="preserve">For instance, a company </w:t>
      </w:r>
      <w:r w:rsidR="006D2D9D" w:rsidRPr="00173A9D">
        <w:rPr>
          <w:rFonts w:ascii="Arial" w:hAnsi="Arial" w:cs="Arial"/>
          <w:noProof/>
          <w:color w:val="000000" w:themeColor="text1"/>
          <w:lang w:val="en-US"/>
        </w:rPr>
        <w:t>providing advice</w:t>
      </w:r>
      <w:r w:rsidR="002E0F41" w:rsidRPr="00173A9D">
        <w:rPr>
          <w:rFonts w:ascii="Arial" w:hAnsi="Arial" w:cs="Arial"/>
          <w:noProof/>
          <w:color w:val="000000" w:themeColor="text1"/>
          <w:lang w:val="en-US"/>
        </w:rPr>
        <w:t xml:space="preserve"> </w:t>
      </w:r>
      <w:r w:rsidR="00CA5A60" w:rsidRPr="00173A9D">
        <w:rPr>
          <w:rFonts w:ascii="Arial" w:hAnsi="Arial" w:cs="Arial"/>
          <w:noProof/>
          <w:color w:val="000000" w:themeColor="text1"/>
          <w:lang w:val="en-US"/>
        </w:rPr>
        <w:t xml:space="preserve">to farmers could offer a free platform for farmers to predict crop yield over the coming year </w:t>
      </w:r>
      <w:r w:rsidR="006D2D9D" w:rsidRPr="00173A9D">
        <w:rPr>
          <w:rFonts w:ascii="Arial" w:hAnsi="Arial" w:cs="Arial"/>
          <w:noProof/>
          <w:color w:val="000000" w:themeColor="text1"/>
          <w:lang w:val="en-US"/>
        </w:rPr>
        <w:t>by entering</w:t>
      </w:r>
      <w:r w:rsidR="00CA5A60" w:rsidRPr="00173A9D">
        <w:rPr>
          <w:rFonts w:ascii="Arial" w:hAnsi="Arial" w:cs="Arial"/>
          <w:noProof/>
          <w:color w:val="000000" w:themeColor="text1"/>
          <w:lang w:val="en-US"/>
        </w:rPr>
        <w:t xml:space="preserve"> the coordinates of the</w:t>
      </w:r>
      <w:r w:rsidR="006D2D9D" w:rsidRPr="00173A9D">
        <w:rPr>
          <w:rFonts w:ascii="Arial" w:hAnsi="Arial" w:cs="Arial"/>
          <w:noProof/>
          <w:color w:val="000000" w:themeColor="text1"/>
          <w:lang w:val="en-US"/>
        </w:rPr>
        <w:t>ir</w:t>
      </w:r>
      <w:r w:rsidR="00021BE1" w:rsidRPr="00173A9D">
        <w:rPr>
          <w:rFonts w:ascii="Arial" w:hAnsi="Arial" w:cs="Arial"/>
          <w:noProof/>
          <w:color w:val="000000" w:themeColor="text1"/>
          <w:lang w:val="en-US"/>
        </w:rPr>
        <w:t xml:space="preserve"> field. </w:t>
      </w:r>
      <w:r w:rsidR="00627775" w:rsidRPr="00173A9D">
        <w:rPr>
          <w:rFonts w:ascii="Arial" w:hAnsi="Arial" w:cs="Arial"/>
          <w:noProof/>
          <w:color w:val="000000" w:themeColor="text1"/>
          <w:lang w:val="en-US"/>
        </w:rPr>
        <w:t>Two models could be tested on different randomly assigned groups</w:t>
      </w:r>
      <w:r w:rsidR="00923949" w:rsidRPr="00173A9D">
        <w:rPr>
          <w:rFonts w:ascii="Arial" w:hAnsi="Arial" w:cs="Arial"/>
          <w:noProof/>
          <w:color w:val="000000" w:themeColor="text1"/>
          <w:lang w:val="en-US"/>
        </w:rPr>
        <w:t xml:space="preserve">, with the users providing feedback on accuracy over the year. </w:t>
      </w:r>
    </w:p>
    <w:p w14:paraId="7FA32426" w14:textId="77777777" w:rsidR="007C4016" w:rsidRPr="00173A9D" w:rsidRDefault="009A73DC" w:rsidP="007C4016">
      <w:pPr>
        <w:keepNext/>
        <w:spacing w:before="240" w:line="259" w:lineRule="auto"/>
        <w:jc w:val="center"/>
        <w:rPr>
          <w:noProof/>
          <w:lang w:val="en-US"/>
        </w:rPr>
      </w:pPr>
      <w:r w:rsidRPr="00173A9D">
        <w:rPr>
          <w:rFonts w:ascii="Arial" w:hAnsi="Arial" w:cs="Arial"/>
          <w:noProof/>
          <w:color w:val="000000" w:themeColor="text1"/>
          <w:lang w:val="en-US"/>
        </w:rPr>
        <w:drawing>
          <wp:inline distT="0" distB="0" distL="0" distR="0" wp14:anchorId="67E57E4F" wp14:editId="1D774E97">
            <wp:extent cx="4572000" cy="2093866"/>
            <wp:effectExtent l="0" t="0" r="0" b="1905"/>
            <wp:docPr id="290852252" name="Picture 29085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52252" name="Picture 290852252"/>
                    <pic:cNvPicPr/>
                  </pic:nvPicPr>
                  <pic:blipFill>
                    <a:blip r:embed="rId16">
                      <a:extLst>
                        <a:ext uri="{28A0092B-C50C-407E-A947-70E740481C1C}">
                          <a14:useLocalDpi xmlns:a14="http://schemas.microsoft.com/office/drawing/2010/main" val="0"/>
                        </a:ext>
                      </a:extLst>
                    </a:blip>
                    <a:stretch>
                      <a:fillRect/>
                    </a:stretch>
                  </pic:blipFill>
                  <pic:spPr>
                    <a:xfrm>
                      <a:off x="0" y="0"/>
                      <a:ext cx="4572000" cy="2093866"/>
                    </a:xfrm>
                    <a:prstGeom prst="rect">
                      <a:avLst/>
                    </a:prstGeom>
                  </pic:spPr>
                </pic:pic>
              </a:graphicData>
            </a:graphic>
          </wp:inline>
        </w:drawing>
      </w:r>
    </w:p>
    <w:p w14:paraId="192F6E2D" w14:textId="5C8D3630" w:rsidR="009A73DC" w:rsidRPr="00173A9D" w:rsidRDefault="007C4016" w:rsidP="007C4016">
      <w:pPr>
        <w:pStyle w:val="Caption"/>
        <w:jc w:val="center"/>
        <w:rPr>
          <w:rFonts w:ascii="Arial" w:hAnsi="Arial" w:cs="Arial"/>
          <w:b w:val="0"/>
          <w:bCs w:val="0"/>
          <w:noProof/>
          <w:color w:val="000000" w:themeColor="text1"/>
          <w:lang w:val="en-US"/>
        </w:rPr>
      </w:pPr>
      <w:r w:rsidRPr="00173A9D">
        <w:rPr>
          <w:b w:val="0"/>
          <w:bCs w:val="0"/>
          <w:noProof/>
          <w:lang w:val="en-US"/>
        </w:rPr>
        <w:t xml:space="preserve">Figure </w:t>
      </w:r>
      <w:r w:rsidRPr="00173A9D">
        <w:rPr>
          <w:b w:val="0"/>
          <w:bCs w:val="0"/>
          <w:noProof/>
          <w:lang w:val="en-US"/>
        </w:rPr>
        <w:fldChar w:fldCharType="begin"/>
      </w:r>
      <w:r w:rsidRPr="00173A9D">
        <w:rPr>
          <w:b w:val="0"/>
          <w:bCs w:val="0"/>
          <w:noProof/>
          <w:lang w:val="en-US"/>
        </w:rPr>
        <w:instrText xml:space="preserve"> SEQ Figure \* ARABIC </w:instrText>
      </w:r>
      <w:r w:rsidRPr="00173A9D">
        <w:rPr>
          <w:b w:val="0"/>
          <w:bCs w:val="0"/>
          <w:noProof/>
          <w:lang w:val="en-US"/>
        </w:rPr>
        <w:fldChar w:fldCharType="separate"/>
      </w:r>
      <w:r w:rsidR="002654E8">
        <w:rPr>
          <w:b w:val="0"/>
          <w:bCs w:val="0"/>
          <w:noProof/>
          <w:lang w:val="en-US"/>
        </w:rPr>
        <w:t>6</w:t>
      </w:r>
      <w:r w:rsidRPr="00173A9D">
        <w:rPr>
          <w:b w:val="0"/>
          <w:bCs w:val="0"/>
          <w:noProof/>
          <w:lang w:val="en-US"/>
        </w:rPr>
        <w:fldChar w:fldCharType="end"/>
      </w:r>
      <w:r w:rsidRPr="00173A9D">
        <w:rPr>
          <w:b w:val="0"/>
          <w:bCs w:val="0"/>
          <w:noProof/>
          <w:lang w:val="en-US"/>
        </w:rPr>
        <w:t>: A/B Testing a new application feature with a control group and a test group</w:t>
      </w:r>
      <w:r w:rsidR="00BD0C2A" w:rsidRPr="00173A9D">
        <w:rPr>
          <w:rStyle w:val="FootnoteReference"/>
          <w:b w:val="0"/>
          <w:bCs w:val="0"/>
          <w:noProof/>
          <w:lang w:val="en-US"/>
        </w:rPr>
        <w:footnoteReference w:id="6"/>
      </w:r>
    </w:p>
    <w:p w14:paraId="11A59769" w14:textId="77777777" w:rsidR="00A41FD8" w:rsidRPr="00173A9D" w:rsidRDefault="003530AF" w:rsidP="00A41FD8">
      <w:pPr>
        <w:spacing w:before="240" w:after="0" w:line="259" w:lineRule="auto"/>
        <w:rPr>
          <w:rFonts w:ascii="Arial" w:hAnsi="Arial" w:cs="Arial"/>
          <w:b/>
          <w:bCs/>
          <w:noProof/>
          <w:color w:val="000000" w:themeColor="text1"/>
          <w:lang w:val="en-US"/>
        </w:rPr>
      </w:pPr>
      <w:r w:rsidRPr="00173A9D">
        <w:rPr>
          <w:rFonts w:ascii="Arial" w:hAnsi="Arial" w:cs="Arial"/>
          <w:b/>
          <w:bCs/>
          <w:noProof/>
          <w:color w:val="000000" w:themeColor="text1"/>
          <w:lang w:val="en-US"/>
        </w:rPr>
        <w:t>Data Privacy and Security</w:t>
      </w:r>
    </w:p>
    <w:p w14:paraId="05E1F00E" w14:textId="050EDFCF" w:rsidR="003530AF" w:rsidRPr="00173A9D" w:rsidRDefault="00A41FD8" w:rsidP="00A41FD8">
      <w:pPr>
        <w:spacing w:before="240" w:after="0" w:line="259" w:lineRule="auto"/>
        <w:rPr>
          <w:rFonts w:ascii="Arial" w:hAnsi="Arial" w:cs="Arial"/>
          <w:noProof/>
          <w:color w:val="000000" w:themeColor="text1"/>
          <w:lang w:val="en-US"/>
        </w:rPr>
      </w:pPr>
      <w:r w:rsidRPr="00173A9D">
        <w:rPr>
          <w:rFonts w:ascii="Arial" w:hAnsi="Arial" w:cs="Arial"/>
          <w:noProof/>
          <w:color w:val="000000" w:themeColor="text1"/>
          <w:lang w:val="en-US"/>
        </w:rPr>
        <w:t>Depending on the context, t</w:t>
      </w:r>
      <w:r w:rsidR="003530AF" w:rsidRPr="00173A9D">
        <w:rPr>
          <w:rFonts w:ascii="Arial" w:hAnsi="Arial" w:cs="Arial"/>
          <w:noProof/>
          <w:color w:val="000000" w:themeColor="text1"/>
          <w:lang w:val="en-US"/>
        </w:rPr>
        <w:t>here may be legal requirements you have to meet</w:t>
      </w:r>
      <w:r w:rsidR="00E9763A" w:rsidRPr="00173A9D">
        <w:rPr>
          <w:rFonts w:ascii="Arial" w:hAnsi="Arial" w:cs="Arial"/>
          <w:noProof/>
          <w:color w:val="000000" w:themeColor="text1"/>
          <w:lang w:val="en-US"/>
        </w:rPr>
        <w:t xml:space="preserve"> when processing data in an ML-based application. </w:t>
      </w:r>
      <w:r w:rsidR="00322BA1" w:rsidRPr="00173A9D">
        <w:rPr>
          <w:rFonts w:ascii="Arial" w:hAnsi="Arial" w:cs="Arial"/>
          <w:noProof/>
          <w:color w:val="000000" w:themeColor="text1"/>
          <w:lang w:val="en-US"/>
        </w:rPr>
        <w:t xml:space="preserve">In the context of </w:t>
      </w:r>
      <w:r w:rsidR="001A0A6D" w:rsidRPr="00173A9D">
        <w:rPr>
          <w:rFonts w:ascii="Arial" w:hAnsi="Arial" w:cs="Arial"/>
          <w:noProof/>
          <w:color w:val="000000" w:themeColor="text1"/>
          <w:lang w:val="en-US"/>
        </w:rPr>
        <w:t xml:space="preserve">large </w:t>
      </w:r>
      <w:r w:rsidR="00322BA1" w:rsidRPr="00173A9D">
        <w:rPr>
          <w:rFonts w:ascii="Arial" w:hAnsi="Arial" w:cs="Arial"/>
          <w:noProof/>
          <w:color w:val="000000" w:themeColor="text1"/>
          <w:lang w:val="en-US"/>
        </w:rPr>
        <w:t xml:space="preserve">EO </w:t>
      </w:r>
      <w:r w:rsidR="001A0A6D" w:rsidRPr="00173A9D">
        <w:rPr>
          <w:rFonts w:ascii="Arial" w:hAnsi="Arial" w:cs="Arial"/>
          <w:noProof/>
          <w:color w:val="000000" w:themeColor="text1"/>
          <w:lang w:val="en-US"/>
        </w:rPr>
        <w:t xml:space="preserve">training </w:t>
      </w:r>
      <w:r w:rsidR="00322BA1" w:rsidRPr="00173A9D">
        <w:rPr>
          <w:rFonts w:ascii="Arial" w:hAnsi="Arial" w:cs="Arial"/>
          <w:noProof/>
          <w:color w:val="000000" w:themeColor="text1"/>
          <w:lang w:val="en-US"/>
        </w:rPr>
        <w:t>data</w:t>
      </w:r>
      <w:r w:rsidR="001A0A6D" w:rsidRPr="00173A9D">
        <w:rPr>
          <w:rFonts w:ascii="Arial" w:hAnsi="Arial" w:cs="Arial"/>
          <w:noProof/>
          <w:color w:val="000000" w:themeColor="text1"/>
          <w:lang w:val="en-US"/>
        </w:rPr>
        <w:t>sets</w:t>
      </w:r>
      <w:r w:rsidR="00322BA1" w:rsidRPr="00173A9D">
        <w:rPr>
          <w:rFonts w:ascii="Arial" w:hAnsi="Arial" w:cs="Arial"/>
          <w:noProof/>
          <w:color w:val="000000" w:themeColor="text1"/>
          <w:lang w:val="en-US"/>
        </w:rPr>
        <w:t xml:space="preserve">, </w:t>
      </w:r>
      <w:r w:rsidR="001A0A6D" w:rsidRPr="00173A9D">
        <w:rPr>
          <w:rFonts w:ascii="Arial" w:hAnsi="Arial" w:cs="Arial"/>
          <w:noProof/>
          <w:color w:val="000000" w:themeColor="text1"/>
          <w:lang w:val="en-US"/>
        </w:rPr>
        <w:t xml:space="preserve">we don’t often think of </w:t>
      </w:r>
      <w:r w:rsidR="00077229" w:rsidRPr="00173A9D">
        <w:rPr>
          <w:rFonts w:ascii="Arial" w:hAnsi="Arial" w:cs="Arial"/>
          <w:noProof/>
          <w:color w:val="000000" w:themeColor="text1"/>
          <w:lang w:val="en-US"/>
        </w:rPr>
        <w:t xml:space="preserve">data privacy as applicable. However, when deploying a model in a production environment and accepting input data from users as input, </w:t>
      </w:r>
      <w:r w:rsidR="002B6A7B" w:rsidRPr="00173A9D">
        <w:rPr>
          <w:rFonts w:ascii="Arial" w:hAnsi="Arial" w:cs="Arial"/>
          <w:noProof/>
          <w:color w:val="000000" w:themeColor="text1"/>
          <w:lang w:val="en-US"/>
        </w:rPr>
        <w:t>it is important to consider all possibilities.</w:t>
      </w:r>
    </w:p>
    <w:p w14:paraId="5AF9E373" w14:textId="43FB78A9" w:rsidR="006A67FD" w:rsidRPr="00173A9D" w:rsidRDefault="002B6A7B" w:rsidP="00A41FD8">
      <w:pPr>
        <w:spacing w:before="240" w:after="0" w:line="259" w:lineRule="auto"/>
        <w:rPr>
          <w:rFonts w:ascii="Arial" w:hAnsi="Arial" w:cs="Arial"/>
          <w:noProof/>
          <w:color w:val="000000" w:themeColor="text1"/>
          <w:lang w:val="en-US"/>
        </w:rPr>
      </w:pPr>
      <w:r w:rsidRPr="00173A9D">
        <w:rPr>
          <w:rFonts w:ascii="Arial" w:hAnsi="Arial" w:cs="Arial"/>
          <w:noProof/>
          <w:color w:val="000000" w:themeColor="text1"/>
          <w:lang w:val="en-US"/>
        </w:rPr>
        <w:t>According to the General Data Protection Regulation (GDPR)</w:t>
      </w:r>
      <w:r w:rsidR="002805FE" w:rsidRPr="00173A9D">
        <w:rPr>
          <w:rFonts w:ascii="Arial" w:hAnsi="Arial" w:cs="Arial"/>
          <w:noProof/>
          <w:color w:val="000000" w:themeColor="text1"/>
          <w:lang w:val="en-US"/>
        </w:rPr>
        <w:t xml:space="preserve"> of the European Union</w:t>
      </w:r>
      <w:r w:rsidRPr="00173A9D">
        <w:rPr>
          <w:rFonts w:ascii="Arial" w:hAnsi="Arial" w:cs="Arial"/>
          <w:noProof/>
          <w:color w:val="000000" w:themeColor="text1"/>
          <w:lang w:val="en-US"/>
        </w:rPr>
        <w:t xml:space="preserve">, "personal data" is defined as any information relating to an identified or identifiable natural person, also known as a "data subject". An identifiable natural person is one who can be identified, directly or indirectly, in particular by reference to an identifier such as a name, an identification number, </w:t>
      </w:r>
      <w:r w:rsidRPr="00173A9D">
        <w:rPr>
          <w:rFonts w:ascii="Arial" w:hAnsi="Arial" w:cs="Arial"/>
          <w:b/>
          <w:bCs/>
          <w:noProof/>
          <w:color w:val="000000" w:themeColor="text1"/>
          <w:lang w:val="en-US"/>
        </w:rPr>
        <w:t>location data,</w:t>
      </w:r>
      <w:r w:rsidRPr="00173A9D">
        <w:rPr>
          <w:rFonts w:ascii="Arial" w:hAnsi="Arial" w:cs="Arial"/>
          <w:noProof/>
          <w:color w:val="000000" w:themeColor="text1"/>
          <w:lang w:val="en-US"/>
        </w:rPr>
        <w:t xml:space="preserve"> an online identifier or to one or more factors specific to the physical, physiological, genetic, mental, economic, cultural or social identity of that natural person. </w:t>
      </w:r>
      <w:r w:rsidR="002F491B" w:rsidRPr="00173A9D">
        <w:rPr>
          <w:rFonts w:ascii="Arial" w:hAnsi="Arial" w:cs="Arial"/>
          <w:noProof/>
          <w:color w:val="000000" w:themeColor="text1"/>
          <w:lang w:val="en-US"/>
        </w:rPr>
        <w:t>Many countries are adopting similar legislation. For instance, o</w:t>
      </w:r>
      <w:r w:rsidR="00EA1303" w:rsidRPr="00173A9D">
        <w:rPr>
          <w:rFonts w:ascii="Arial" w:hAnsi="Arial" w:cs="Arial"/>
          <w:noProof/>
          <w:color w:val="000000" w:themeColor="text1"/>
          <w:lang w:val="en-US"/>
        </w:rPr>
        <w:t>n 13 October 2021 Rwanda enacted its own data protection legislation (Law No 058/2021 Relating to the Protection of Personal Data and Privacy)</w:t>
      </w:r>
      <w:r w:rsidR="00EA1303" w:rsidRPr="00173A9D">
        <w:rPr>
          <w:rStyle w:val="FootnoteReference"/>
          <w:rFonts w:cs="Arial"/>
          <w:noProof/>
          <w:lang w:val="en-US"/>
        </w:rPr>
        <w:footnoteReference w:id="7"/>
      </w:r>
      <w:r w:rsidR="00EA1303" w:rsidRPr="00173A9D">
        <w:rPr>
          <w:rFonts w:ascii="Arial" w:hAnsi="Arial" w:cs="Arial"/>
          <w:noProof/>
          <w:color w:val="000000" w:themeColor="text1"/>
          <w:lang w:val="en-US"/>
        </w:rPr>
        <w:t>.</w:t>
      </w:r>
    </w:p>
    <w:p w14:paraId="7F5CA032" w14:textId="6D51E3EB" w:rsidR="00E8743E" w:rsidRPr="00173A9D" w:rsidRDefault="00A037F6" w:rsidP="005A5910">
      <w:pPr>
        <w:spacing w:before="240" w:after="0" w:line="259" w:lineRule="auto"/>
        <w:rPr>
          <w:rFonts w:ascii="Arial" w:hAnsi="Arial" w:cs="Arial"/>
          <w:noProof/>
          <w:color w:val="000000" w:themeColor="text1"/>
          <w:lang w:val="en-US"/>
        </w:rPr>
      </w:pPr>
      <w:r w:rsidRPr="00173A9D">
        <w:rPr>
          <w:rFonts w:ascii="Arial" w:hAnsi="Arial" w:cs="Arial"/>
          <w:noProof/>
          <w:color w:val="000000" w:themeColor="text1"/>
          <w:lang w:val="en-US"/>
        </w:rPr>
        <w:t xml:space="preserve">Referring to the example presented in the section on A/B Testing (above), </w:t>
      </w:r>
      <w:r w:rsidR="00612E8F" w:rsidRPr="00173A9D">
        <w:rPr>
          <w:rFonts w:ascii="Arial" w:hAnsi="Arial" w:cs="Arial"/>
          <w:noProof/>
          <w:color w:val="000000" w:themeColor="text1"/>
          <w:lang w:val="en-US"/>
        </w:rPr>
        <w:t xml:space="preserve">the data entered by the farmers providing the coordinates of their field would </w:t>
      </w:r>
      <w:r w:rsidR="005C1854" w:rsidRPr="00173A9D">
        <w:rPr>
          <w:rFonts w:ascii="Arial" w:hAnsi="Arial" w:cs="Arial"/>
          <w:noProof/>
          <w:color w:val="000000" w:themeColor="text1"/>
          <w:lang w:val="en-US"/>
        </w:rPr>
        <w:t xml:space="preserve">certainly </w:t>
      </w:r>
      <w:r w:rsidR="00612E8F" w:rsidRPr="00173A9D">
        <w:rPr>
          <w:rFonts w:ascii="Arial" w:hAnsi="Arial" w:cs="Arial"/>
          <w:noProof/>
          <w:color w:val="000000" w:themeColor="text1"/>
          <w:lang w:val="en-US"/>
        </w:rPr>
        <w:t>qualify as “personal data” accor</w:t>
      </w:r>
      <w:r w:rsidR="00091D3A" w:rsidRPr="00173A9D">
        <w:rPr>
          <w:rFonts w:ascii="Arial" w:hAnsi="Arial" w:cs="Arial"/>
          <w:noProof/>
          <w:color w:val="000000" w:themeColor="text1"/>
          <w:lang w:val="en-US"/>
        </w:rPr>
        <w:t>ding to th</w:t>
      </w:r>
      <w:r w:rsidR="005C1854" w:rsidRPr="00173A9D">
        <w:rPr>
          <w:rFonts w:ascii="Arial" w:hAnsi="Arial" w:cs="Arial"/>
          <w:noProof/>
          <w:color w:val="000000" w:themeColor="text1"/>
          <w:lang w:val="en-US"/>
        </w:rPr>
        <w:t>e GDRP</w:t>
      </w:r>
      <w:r w:rsidR="00091D3A" w:rsidRPr="00173A9D">
        <w:rPr>
          <w:rFonts w:ascii="Arial" w:hAnsi="Arial" w:cs="Arial"/>
          <w:noProof/>
          <w:color w:val="000000" w:themeColor="text1"/>
          <w:lang w:val="en-US"/>
        </w:rPr>
        <w:t xml:space="preserve"> definition</w:t>
      </w:r>
      <w:r w:rsidR="005C1854" w:rsidRPr="00173A9D">
        <w:rPr>
          <w:rFonts w:ascii="Arial" w:hAnsi="Arial" w:cs="Arial"/>
          <w:noProof/>
          <w:color w:val="000000" w:themeColor="text1"/>
          <w:lang w:val="en-US"/>
        </w:rPr>
        <w:t xml:space="preserve"> alone</w:t>
      </w:r>
      <w:r w:rsidR="00091D3A" w:rsidRPr="00173A9D">
        <w:rPr>
          <w:rFonts w:ascii="Arial" w:hAnsi="Arial" w:cs="Arial"/>
          <w:noProof/>
          <w:color w:val="000000" w:themeColor="text1"/>
          <w:lang w:val="en-US"/>
        </w:rPr>
        <w:t>.</w:t>
      </w:r>
      <w:r w:rsidR="00EA1303" w:rsidRPr="00173A9D">
        <w:rPr>
          <w:rFonts w:ascii="Arial" w:hAnsi="Arial" w:cs="Arial"/>
          <w:noProof/>
          <w:color w:val="000000" w:themeColor="text1"/>
          <w:lang w:val="en-US"/>
        </w:rPr>
        <w:t xml:space="preserve"> Therefore </w:t>
      </w:r>
      <w:r w:rsidR="005C1854" w:rsidRPr="00173A9D">
        <w:rPr>
          <w:rFonts w:ascii="Arial" w:hAnsi="Arial" w:cs="Arial"/>
          <w:noProof/>
          <w:color w:val="000000" w:themeColor="text1"/>
          <w:lang w:val="en-US"/>
        </w:rPr>
        <w:t xml:space="preserve">it is very </w:t>
      </w:r>
      <w:r w:rsidR="00054B25" w:rsidRPr="00173A9D">
        <w:rPr>
          <w:rFonts w:ascii="Arial" w:hAnsi="Arial" w:cs="Arial"/>
          <w:noProof/>
          <w:color w:val="000000" w:themeColor="text1"/>
          <w:lang w:val="en-US"/>
        </w:rPr>
        <w:t xml:space="preserve">extremely </w:t>
      </w:r>
      <w:r w:rsidR="005C1854" w:rsidRPr="00173A9D">
        <w:rPr>
          <w:rFonts w:ascii="Arial" w:hAnsi="Arial" w:cs="Arial"/>
          <w:noProof/>
          <w:color w:val="000000" w:themeColor="text1"/>
          <w:lang w:val="en-US"/>
        </w:rPr>
        <w:t>important to consider</w:t>
      </w:r>
      <w:r w:rsidR="00054B25" w:rsidRPr="00173A9D">
        <w:rPr>
          <w:rFonts w:ascii="Arial" w:hAnsi="Arial" w:cs="Arial"/>
          <w:noProof/>
          <w:color w:val="000000" w:themeColor="text1"/>
          <w:lang w:val="en-US"/>
        </w:rPr>
        <w:t xml:space="preserve"> </w:t>
      </w:r>
      <w:r w:rsidR="004402A8" w:rsidRPr="00173A9D">
        <w:rPr>
          <w:rFonts w:ascii="Arial" w:hAnsi="Arial" w:cs="Arial"/>
          <w:noProof/>
          <w:color w:val="000000" w:themeColor="text1"/>
          <w:lang w:val="en-US"/>
        </w:rPr>
        <w:t xml:space="preserve">provisions for compliance with applicable data privacy and security regulations, as well as </w:t>
      </w:r>
      <w:r w:rsidR="00054B25" w:rsidRPr="00173A9D">
        <w:rPr>
          <w:rFonts w:ascii="Arial" w:hAnsi="Arial" w:cs="Arial"/>
          <w:noProof/>
          <w:color w:val="000000" w:themeColor="text1"/>
          <w:lang w:val="en-US"/>
        </w:rPr>
        <w:t>the potential legal implications</w:t>
      </w:r>
      <w:r w:rsidR="004402A8" w:rsidRPr="00173A9D">
        <w:rPr>
          <w:rFonts w:ascii="Arial" w:hAnsi="Arial" w:cs="Arial"/>
          <w:noProof/>
          <w:color w:val="000000" w:themeColor="text1"/>
          <w:lang w:val="en-US"/>
        </w:rPr>
        <w:t xml:space="preserve"> in cases of non-compliance. </w:t>
      </w:r>
      <w:r w:rsidR="0080599E" w:rsidRPr="00173A9D">
        <w:rPr>
          <w:rFonts w:ascii="Arial" w:hAnsi="Arial" w:cs="Arial"/>
          <w:noProof/>
          <w:color w:val="000000" w:themeColor="text1"/>
          <w:lang w:val="en-US"/>
        </w:rPr>
        <w:t xml:space="preserve">When planning deployment, it is </w:t>
      </w:r>
      <w:r w:rsidR="00193F0A" w:rsidRPr="00173A9D">
        <w:rPr>
          <w:rFonts w:ascii="Arial" w:hAnsi="Arial" w:cs="Arial"/>
          <w:noProof/>
          <w:color w:val="000000" w:themeColor="text1"/>
          <w:lang w:val="en-US"/>
        </w:rPr>
        <w:t>best</w:t>
      </w:r>
      <w:r w:rsidR="0080599E" w:rsidRPr="00173A9D">
        <w:rPr>
          <w:rFonts w:ascii="Arial" w:hAnsi="Arial" w:cs="Arial"/>
          <w:noProof/>
          <w:color w:val="000000" w:themeColor="text1"/>
          <w:lang w:val="en-US"/>
        </w:rPr>
        <w:t xml:space="preserve"> to </w:t>
      </w:r>
      <w:r w:rsidR="00193F0A" w:rsidRPr="00173A9D">
        <w:rPr>
          <w:rFonts w:ascii="Arial" w:hAnsi="Arial" w:cs="Arial"/>
          <w:noProof/>
          <w:color w:val="000000" w:themeColor="text1"/>
          <w:lang w:val="en-US"/>
        </w:rPr>
        <w:t xml:space="preserve">coordinate </w:t>
      </w:r>
      <w:r w:rsidR="0080599E" w:rsidRPr="00173A9D">
        <w:rPr>
          <w:rFonts w:ascii="Arial" w:hAnsi="Arial" w:cs="Arial"/>
          <w:noProof/>
          <w:color w:val="000000" w:themeColor="text1"/>
          <w:lang w:val="en-US"/>
        </w:rPr>
        <w:t>with your organization</w:t>
      </w:r>
      <w:r w:rsidR="00193F0A" w:rsidRPr="00173A9D">
        <w:rPr>
          <w:rFonts w:ascii="Arial" w:hAnsi="Arial" w:cs="Arial"/>
          <w:noProof/>
          <w:color w:val="000000" w:themeColor="text1"/>
          <w:lang w:val="en-US"/>
        </w:rPr>
        <w:t>’</w:t>
      </w:r>
      <w:r w:rsidR="0080599E" w:rsidRPr="00173A9D">
        <w:rPr>
          <w:rFonts w:ascii="Arial" w:hAnsi="Arial" w:cs="Arial"/>
          <w:noProof/>
          <w:color w:val="000000" w:themeColor="text1"/>
          <w:lang w:val="en-US"/>
        </w:rPr>
        <w:t>s Data Protection Officer (DPO)</w:t>
      </w:r>
      <w:r w:rsidR="00FB2569" w:rsidRPr="00173A9D">
        <w:rPr>
          <w:rFonts w:ascii="Arial" w:hAnsi="Arial" w:cs="Arial"/>
          <w:noProof/>
          <w:color w:val="000000" w:themeColor="text1"/>
          <w:lang w:val="en-US"/>
        </w:rPr>
        <w:t xml:space="preserve">, Chief Data Officer (CDO) </w:t>
      </w:r>
      <w:r w:rsidR="00193F0A" w:rsidRPr="00173A9D">
        <w:rPr>
          <w:rFonts w:ascii="Arial" w:hAnsi="Arial" w:cs="Arial"/>
          <w:noProof/>
          <w:color w:val="000000" w:themeColor="text1"/>
          <w:lang w:val="en-US"/>
        </w:rPr>
        <w:t xml:space="preserve">or legal counsel </w:t>
      </w:r>
      <w:r w:rsidR="0080599E" w:rsidRPr="00173A9D">
        <w:rPr>
          <w:rFonts w:ascii="Arial" w:hAnsi="Arial" w:cs="Arial"/>
          <w:noProof/>
          <w:color w:val="000000" w:themeColor="text1"/>
          <w:lang w:val="en-US"/>
        </w:rPr>
        <w:t>if available.</w:t>
      </w:r>
      <w:r w:rsidR="00E8743E" w:rsidRPr="00173A9D">
        <w:rPr>
          <w:rFonts w:ascii="Arial" w:hAnsi="Arial" w:cs="Arial"/>
          <w:noProof/>
          <w:color w:val="000000" w:themeColor="text1"/>
          <w:lang w:val="en-US"/>
        </w:rPr>
        <w:br w:type="page"/>
      </w:r>
    </w:p>
    <w:p w14:paraId="2D307C8E" w14:textId="77777777" w:rsidR="009F1CE0" w:rsidRPr="00173A9D" w:rsidRDefault="009F1CE0" w:rsidP="009F1CE0">
      <w:pPr>
        <w:spacing w:before="240" w:line="259" w:lineRule="auto"/>
        <w:rPr>
          <w:rFonts w:ascii="Arial" w:hAnsi="Arial" w:cs="Arial"/>
          <w:noProof/>
          <w:color w:val="000000" w:themeColor="text1"/>
          <w:lang w:val="en-US"/>
        </w:rPr>
      </w:pPr>
    </w:p>
    <w:p w14:paraId="0B5283C8" w14:textId="68D3E65A" w:rsidR="003530AF" w:rsidRPr="00173A9D" w:rsidRDefault="003530AF" w:rsidP="003530AF">
      <w:pPr>
        <w:pStyle w:val="Heading1"/>
        <w:rPr>
          <w:noProof/>
          <w:lang w:val="en-US"/>
        </w:rPr>
      </w:pPr>
      <w:r w:rsidRPr="00173A9D">
        <w:rPr>
          <w:rFonts w:eastAsia="Arial"/>
          <w:noProof/>
          <w:lang w:val="en-US"/>
        </w:rPr>
        <w:t>8.2</w:t>
      </w:r>
      <w:r w:rsidR="00936F02" w:rsidRPr="00173A9D">
        <w:rPr>
          <w:rFonts w:eastAsia="Arial"/>
          <w:noProof/>
          <w:lang w:val="en-US"/>
        </w:rPr>
        <w:t xml:space="preserve"> </w:t>
      </w:r>
      <w:r w:rsidR="00A61F12" w:rsidRPr="00173A9D">
        <w:rPr>
          <w:rFonts w:eastAsia="Arial"/>
          <w:noProof/>
          <w:lang w:val="en-US"/>
        </w:rPr>
        <w:t>F</w:t>
      </w:r>
      <w:r w:rsidR="00936F02" w:rsidRPr="00173A9D">
        <w:rPr>
          <w:rFonts w:eastAsia="Arial"/>
          <w:noProof/>
          <w:lang w:val="en-US"/>
        </w:rPr>
        <w:t xml:space="preserve">rameworks and </w:t>
      </w:r>
      <w:r w:rsidR="00A61F12" w:rsidRPr="00173A9D">
        <w:rPr>
          <w:rFonts w:eastAsia="Arial"/>
          <w:noProof/>
          <w:lang w:val="en-US"/>
        </w:rPr>
        <w:t>P</w:t>
      </w:r>
      <w:r w:rsidR="00936F02" w:rsidRPr="00173A9D">
        <w:rPr>
          <w:rFonts w:eastAsia="Arial"/>
          <w:noProof/>
          <w:lang w:val="en-US"/>
        </w:rPr>
        <w:t xml:space="preserve">latforms for </w:t>
      </w:r>
      <w:r w:rsidR="00A61F12" w:rsidRPr="00173A9D">
        <w:rPr>
          <w:rFonts w:eastAsia="Arial"/>
          <w:noProof/>
          <w:lang w:val="en-US"/>
        </w:rPr>
        <w:t>R</w:t>
      </w:r>
      <w:r w:rsidR="00936F02" w:rsidRPr="00173A9D">
        <w:rPr>
          <w:rFonts w:eastAsia="Arial"/>
          <w:noProof/>
          <w:lang w:val="en-US"/>
        </w:rPr>
        <w:t xml:space="preserve">apid </w:t>
      </w:r>
      <w:r w:rsidR="00A61F12" w:rsidRPr="00173A9D">
        <w:rPr>
          <w:rFonts w:eastAsia="Arial"/>
          <w:noProof/>
          <w:lang w:val="en-US"/>
        </w:rPr>
        <w:t>D</w:t>
      </w:r>
      <w:r w:rsidR="00936F02" w:rsidRPr="00173A9D">
        <w:rPr>
          <w:rFonts w:eastAsia="Arial"/>
          <w:noProof/>
          <w:lang w:val="en-US"/>
        </w:rPr>
        <w:t>eployment</w:t>
      </w:r>
    </w:p>
    <w:p w14:paraId="693F935E" w14:textId="7993B326" w:rsidR="00094D18" w:rsidRPr="00173A9D" w:rsidRDefault="00DB4417" w:rsidP="003530AF">
      <w:pPr>
        <w:spacing w:before="240" w:line="259" w:lineRule="auto"/>
        <w:rPr>
          <w:rFonts w:ascii="Arial" w:hAnsi="Arial" w:cs="Arial"/>
          <w:noProof/>
          <w:color w:val="000000" w:themeColor="text1"/>
          <w:lang w:val="en-US"/>
        </w:rPr>
      </w:pPr>
      <w:r w:rsidRPr="00173A9D">
        <w:rPr>
          <w:rFonts w:ascii="Arial" w:hAnsi="Arial" w:cs="Arial"/>
          <w:noProof/>
          <w:color w:val="000000" w:themeColor="text1"/>
          <w:lang w:val="en-US"/>
        </w:rPr>
        <w:t xml:space="preserve">In this subsection, we will explore several established </w:t>
      </w:r>
      <w:r w:rsidR="003750B6">
        <w:rPr>
          <w:rFonts w:ascii="Arial" w:hAnsi="Arial" w:cs="Arial"/>
          <w:noProof/>
          <w:color w:val="000000" w:themeColor="text1"/>
          <w:lang w:val="en-US"/>
        </w:rPr>
        <w:t xml:space="preserve">deployment </w:t>
      </w:r>
      <w:r w:rsidRPr="00173A9D">
        <w:rPr>
          <w:rFonts w:ascii="Arial" w:hAnsi="Arial" w:cs="Arial"/>
          <w:noProof/>
          <w:color w:val="000000" w:themeColor="text1"/>
          <w:lang w:val="en-US"/>
        </w:rPr>
        <w:t xml:space="preserve">frameworks and </w:t>
      </w:r>
      <w:r w:rsidR="003750B6">
        <w:rPr>
          <w:rFonts w:ascii="Arial" w:hAnsi="Arial" w:cs="Arial"/>
          <w:noProof/>
          <w:color w:val="000000" w:themeColor="text1"/>
          <w:lang w:val="en-US"/>
        </w:rPr>
        <w:t>platforms as a service (PaaS)</w:t>
      </w:r>
      <w:r w:rsidRPr="00173A9D">
        <w:rPr>
          <w:rFonts w:ascii="Arial" w:hAnsi="Arial" w:cs="Arial"/>
          <w:noProof/>
          <w:color w:val="000000" w:themeColor="text1"/>
          <w:lang w:val="en-US"/>
        </w:rPr>
        <w:t xml:space="preserve"> that simplify the process of deploying ML models. Each of these </w:t>
      </w:r>
      <w:r w:rsidR="00891584">
        <w:rPr>
          <w:rFonts w:ascii="Arial" w:hAnsi="Arial" w:cs="Arial"/>
          <w:noProof/>
          <w:color w:val="000000" w:themeColor="text1"/>
          <w:lang w:val="en-US"/>
        </w:rPr>
        <w:t xml:space="preserve">cloud-based </w:t>
      </w:r>
      <w:r w:rsidRPr="00173A9D">
        <w:rPr>
          <w:rFonts w:ascii="Arial" w:hAnsi="Arial" w:cs="Arial"/>
          <w:noProof/>
          <w:color w:val="000000" w:themeColor="text1"/>
          <w:lang w:val="en-US"/>
        </w:rPr>
        <w:t xml:space="preserve">platforms offer unique features and capabilities, with various strengths and weaknesses. They can significantly streamline the deployment process, making it easier to put </w:t>
      </w:r>
      <w:r w:rsidR="00A61F12" w:rsidRPr="00173A9D">
        <w:rPr>
          <w:rFonts w:ascii="Arial" w:hAnsi="Arial" w:cs="Arial"/>
          <w:noProof/>
          <w:color w:val="000000" w:themeColor="text1"/>
          <w:lang w:val="en-US"/>
        </w:rPr>
        <w:t>ML</w:t>
      </w:r>
      <w:r w:rsidRPr="00173A9D">
        <w:rPr>
          <w:rFonts w:ascii="Arial" w:hAnsi="Arial" w:cs="Arial"/>
          <w:noProof/>
          <w:color w:val="000000" w:themeColor="text1"/>
          <w:lang w:val="en-US"/>
        </w:rPr>
        <w:t xml:space="preserve"> models into production. However, the best choice depends on </w:t>
      </w:r>
      <w:r w:rsidR="004D0BE2" w:rsidRPr="00173A9D">
        <w:rPr>
          <w:rFonts w:ascii="Arial" w:hAnsi="Arial" w:cs="Arial"/>
          <w:noProof/>
          <w:color w:val="000000" w:themeColor="text1"/>
          <w:lang w:val="en-US"/>
        </w:rPr>
        <w:t>your specific context</w:t>
      </w:r>
      <w:r w:rsidRPr="00173A9D">
        <w:rPr>
          <w:rFonts w:ascii="Arial" w:hAnsi="Arial" w:cs="Arial"/>
          <w:noProof/>
          <w:color w:val="000000" w:themeColor="text1"/>
          <w:lang w:val="en-US"/>
        </w:rPr>
        <w:t xml:space="preserve">, such as the scale of deployment, budget, security requirements, and the team's technical expertise. We will </w:t>
      </w:r>
      <w:r w:rsidR="00DA50D0" w:rsidRPr="00173A9D">
        <w:rPr>
          <w:rFonts w:ascii="Arial" w:hAnsi="Arial" w:cs="Arial"/>
          <w:noProof/>
          <w:color w:val="000000" w:themeColor="text1"/>
          <w:lang w:val="en-US"/>
        </w:rPr>
        <w:t>discuss</w:t>
      </w:r>
      <w:r w:rsidRPr="00173A9D">
        <w:rPr>
          <w:rFonts w:ascii="Arial" w:hAnsi="Arial" w:cs="Arial"/>
          <w:noProof/>
          <w:color w:val="000000" w:themeColor="text1"/>
          <w:lang w:val="en-US"/>
        </w:rPr>
        <w:t xml:space="preserve"> </w:t>
      </w:r>
      <w:r w:rsidR="00DA50D0" w:rsidRPr="00173A9D">
        <w:rPr>
          <w:rFonts w:ascii="Arial" w:hAnsi="Arial" w:cs="Arial"/>
          <w:noProof/>
          <w:color w:val="000000" w:themeColor="text1"/>
          <w:lang w:val="en-US"/>
        </w:rPr>
        <w:t>t</w:t>
      </w:r>
      <w:r w:rsidRPr="00173A9D">
        <w:rPr>
          <w:rFonts w:ascii="Arial" w:hAnsi="Arial" w:cs="Arial"/>
          <w:noProof/>
          <w:color w:val="000000" w:themeColor="text1"/>
          <w:lang w:val="en-US"/>
        </w:rPr>
        <w:t xml:space="preserve">he </w:t>
      </w:r>
      <w:r w:rsidR="00CA3F8C" w:rsidRPr="00173A9D">
        <w:rPr>
          <w:rFonts w:ascii="Arial" w:hAnsi="Arial" w:cs="Arial"/>
          <w:noProof/>
          <w:color w:val="000000" w:themeColor="text1"/>
          <w:lang w:val="en-US"/>
        </w:rPr>
        <w:t xml:space="preserve">features </w:t>
      </w:r>
      <w:r w:rsidRPr="00173A9D">
        <w:rPr>
          <w:rFonts w:ascii="Arial" w:hAnsi="Arial" w:cs="Arial"/>
          <w:noProof/>
          <w:color w:val="000000" w:themeColor="text1"/>
          <w:lang w:val="en-US"/>
        </w:rPr>
        <w:t xml:space="preserve">of each platform, </w:t>
      </w:r>
      <w:r w:rsidR="00CA3F8C" w:rsidRPr="00173A9D">
        <w:rPr>
          <w:rFonts w:ascii="Arial" w:hAnsi="Arial" w:cs="Arial"/>
          <w:noProof/>
          <w:color w:val="000000" w:themeColor="text1"/>
          <w:lang w:val="en-US"/>
        </w:rPr>
        <w:t xml:space="preserve">to help familiarize you with </w:t>
      </w:r>
      <w:r w:rsidR="00DA50D0" w:rsidRPr="00173A9D">
        <w:rPr>
          <w:rFonts w:ascii="Arial" w:hAnsi="Arial" w:cs="Arial"/>
          <w:noProof/>
          <w:color w:val="000000" w:themeColor="text1"/>
          <w:lang w:val="en-US"/>
        </w:rPr>
        <w:t>popular market offerings to meet your</w:t>
      </w:r>
      <w:r w:rsidRPr="00173A9D">
        <w:rPr>
          <w:rFonts w:ascii="Arial" w:hAnsi="Arial" w:cs="Arial"/>
          <w:noProof/>
          <w:color w:val="000000" w:themeColor="text1"/>
          <w:lang w:val="en-US"/>
        </w:rPr>
        <w:t xml:space="preserve"> </w:t>
      </w:r>
      <w:r w:rsidR="00CE0463" w:rsidRPr="00173A9D">
        <w:rPr>
          <w:rFonts w:ascii="Arial" w:hAnsi="Arial" w:cs="Arial"/>
          <w:noProof/>
          <w:color w:val="000000" w:themeColor="text1"/>
          <w:lang w:val="en-US"/>
        </w:rPr>
        <w:t>ML</w:t>
      </w:r>
      <w:r w:rsidRPr="00173A9D">
        <w:rPr>
          <w:rFonts w:ascii="Arial" w:hAnsi="Arial" w:cs="Arial"/>
          <w:noProof/>
          <w:color w:val="000000" w:themeColor="text1"/>
          <w:lang w:val="en-US"/>
        </w:rPr>
        <w:t xml:space="preserve"> deployment needs.</w:t>
      </w:r>
    </w:p>
    <w:p w14:paraId="5B9455C5" w14:textId="77777777" w:rsidR="003530AF" w:rsidRPr="00173A9D" w:rsidRDefault="003530AF" w:rsidP="003530AF">
      <w:p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sz w:val="28"/>
          <w:szCs w:val="24"/>
          <w:lang w:val="en-US"/>
        </w:rPr>
        <w:t>Motivation</w:t>
      </w:r>
    </w:p>
    <w:p w14:paraId="77156A20" w14:textId="6223CE1F" w:rsidR="00BD572C" w:rsidRPr="00173A9D" w:rsidRDefault="0049172E" w:rsidP="003530AF">
      <w:pPr>
        <w:spacing w:line="259" w:lineRule="auto"/>
        <w:rPr>
          <w:rFonts w:ascii="Arial" w:hAnsi="Arial" w:cs="Arial"/>
          <w:noProof/>
          <w:color w:val="000000" w:themeColor="text1"/>
          <w:lang w:val="en-US"/>
        </w:rPr>
      </w:pPr>
      <w:r w:rsidRPr="00173A9D">
        <w:rPr>
          <w:rFonts w:ascii="Arial" w:hAnsi="Arial" w:cs="Arial"/>
          <w:noProof/>
          <w:color w:val="000000" w:themeColor="text1"/>
          <w:lang w:val="en-US"/>
        </w:rPr>
        <w:t xml:space="preserve">Assuming that you have your model trained and ready to go, </w:t>
      </w:r>
      <w:r w:rsidR="005A3311" w:rsidRPr="00173A9D">
        <w:rPr>
          <w:rFonts w:ascii="Arial" w:hAnsi="Arial" w:cs="Arial"/>
          <w:noProof/>
          <w:color w:val="000000" w:themeColor="text1"/>
          <w:lang w:val="en-US"/>
        </w:rPr>
        <w:t>and you have some idea what you want the application to do and look like</w:t>
      </w:r>
      <w:r w:rsidR="009B5D67" w:rsidRPr="00173A9D">
        <w:rPr>
          <w:rFonts w:ascii="Arial" w:hAnsi="Arial" w:cs="Arial"/>
          <w:noProof/>
          <w:color w:val="000000" w:themeColor="text1"/>
          <w:lang w:val="en-US"/>
        </w:rPr>
        <w:t>. D</w:t>
      </w:r>
      <w:r w:rsidR="00E16611" w:rsidRPr="00173A9D">
        <w:rPr>
          <w:rFonts w:ascii="Arial" w:hAnsi="Arial" w:cs="Arial"/>
          <w:noProof/>
          <w:color w:val="000000" w:themeColor="text1"/>
          <w:lang w:val="en-US"/>
        </w:rPr>
        <w:t>o you have a data engineering team that ca</w:t>
      </w:r>
      <w:r w:rsidR="00DD5B6E" w:rsidRPr="00173A9D">
        <w:rPr>
          <w:rFonts w:ascii="Arial" w:hAnsi="Arial" w:cs="Arial"/>
          <w:noProof/>
          <w:color w:val="000000" w:themeColor="text1"/>
          <w:lang w:val="en-US"/>
        </w:rPr>
        <w:t>n setup a Databricks cluster to power the app backend, a</w:t>
      </w:r>
      <w:r w:rsidR="008C1EE6" w:rsidRPr="00173A9D">
        <w:rPr>
          <w:rFonts w:ascii="Arial" w:hAnsi="Arial" w:cs="Arial"/>
          <w:noProof/>
          <w:color w:val="000000" w:themeColor="text1"/>
          <w:lang w:val="en-US"/>
        </w:rPr>
        <w:t>nd a</w:t>
      </w:r>
      <w:r w:rsidR="00DD5B6E" w:rsidRPr="00173A9D">
        <w:rPr>
          <w:rFonts w:ascii="Arial" w:hAnsi="Arial" w:cs="Arial"/>
          <w:noProof/>
          <w:color w:val="000000" w:themeColor="text1"/>
          <w:lang w:val="en-US"/>
        </w:rPr>
        <w:t xml:space="preserve"> software development team to create </w:t>
      </w:r>
      <w:r w:rsidR="0086211A" w:rsidRPr="00173A9D">
        <w:rPr>
          <w:rFonts w:ascii="Arial" w:hAnsi="Arial" w:cs="Arial"/>
          <w:noProof/>
          <w:color w:val="000000" w:themeColor="text1"/>
          <w:lang w:val="en-US"/>
        </w:rPr>
        <w:t xml:space="preserve">a high quality user interface with input from a UX/UI </w:t>
      </w:r>
      <w:r w:rsidR="005A3311" w:rsidRPr="00173A9D">
        <w:rPr>
          <w:rFonts w:ascii="Arial" w:hAnsi="Arial" w:cs="Arial"/>
          <w:noProof/>
          <w:color w:val="000000" w:themeColor="text1"/>
          <w:lang w:val="en-US"/>
        </w:rPr>
        <w:t>specialist</w:t>
      </w:r>
      <w:r w:rsidR="008C1EE6" w:rsidRPr="00173A9D">
        <w:rPr>
          <w:rFonts w:ascii="Arial" w:hAnsi="Arial" w:cs="Arial"/>
          <w:noProof/>
          <w:color w:val="000000" w:themeColor="text1"/>
          <w:lang w:val="en-US"/>
        </w:rPr>
        <w:t>? In t</w:t>
      </w:r>
      <w:r w:rsidR="00D9211C" w:rsidRPr="00173A9D">
        <w:rPr>
          <w:rFonts w:ascii="Arial" w:hAnsi="Arial" w:cs="Arial"/>
          <w:noProof/>
          <w:color w:val="000000" w:themeColor="text1"/>
          <w:lang w:val="en-US"/>
        </w:rPr>
        <w:t xml:space="preserve">he case of many organizations, the answer is no. You may </w:t>
      </w:r>
      <w:r w:rsidR="007813E3" w:rsidRPr="00173A9D">
        <w:rPr>
          <w:rFonts w:ascii="Arial" w:hAnsi="Arial" w:cs="Arial"/>
          <w:noProof/>
          <w:color w:val="000000" w:themeColor="text1"/>
          <w:lang w:val="en-US"/>
        </w:rPr>
        <w:t xml:space="preserve">be developing your own startup and have an extremely limited budget. </w:t>
      </w:r>
      <w:r w:rsidR="00414264" w:rsidRPr="00173A9D">
        <w:rPr>
          <w:rFonts w:ascii="Arial" w:hAnsi="Arial" w:cs="Arial"/>
          <w:noProof/>
          <w:color w:val="000000" w:themeColor="text1"/>
          <w:lang w:val="en-US"/>
        </w:rPr>
        <w:t xml:space="preserve">You may simply </w:t>
      </w:r>
      <w:r w:rsidR="003E603A" w:rsidRPr="00173A9D">
        <w:rPr>
          <w:rFonts w:ascii="Arial" w:hAnsi="Arial" w:cs="Arial"/>
          <w:noProof/>
          <w:color w:val="000000" w:themeColor="text1"/>
          <w:lang w:val="en-US"/>
        </w:rPr>
        <w:t xml:space="preserve">want to get a very rough prototype up and running so that you can get user feedback with the minimal </w:t>
      </w:r>
      <w:r w:rsidR="005145DA" w:rsidRPr="00173A9D">
        <w:rPr>
          <w:rFonts w:ascii="Arial" w:hAnsi="Arial" w:cs="Arial"/>
          <w:noProof/>
          <w:color w:val="000000" w:themeColor="text1"/>
          <w:lang w:val="en-US"/>
        </w:rPr>
        <w:t>investment.</w:t>
      </w:r>
      <w:r w:rsidR="003E603A" w:rsidRPr="00173A9D">
        <w:rPr>
          <w:rFonts w:ascii="Arial" w:hAnsi="Arial" w:cs="Arial"/>
          <w:noProof/>
          <w:color w:val="000000" w:themeColor="text1"/>
          <w:lang w:val="en-US"/>
        </w:rPr>
        <w:t xml:space="preserve"> </w:t>
      </w:r>
      <w:r w:rsidR="00400688">
        <w:rPr>
          <w:rFonts w:ascii="Arial" w:hAnsi="Arial" w:cs="Arial"/>
          <w:noProof/>
          <w:color w:val="000000" w:themeColor="text1"/>
          <w:lang w:val="en-US"/>
        </w:rPr>
        <w:t xml:space="preserve">Purpose-built deployment frameworks and PaaS </w:t>
      </w:r>
      <w:r w:rsidR="00EE0637" w:rsidRPr="00173A9D">
        <w:rPr>
          <w:rFonts w:ascii="Arial" w:hAnsi="Arial" w:cs="Arial"/>
          <w:noProof/>
          <w:color w:val="000000" w:themeColor="text1"/>
          <w:lang w:val="en-US"/>
        </w:rPr>
        <w:t>offload the IT infrastructure</w:t>
      </w:r>
      <w:r w:rsidR="005A64AD" w:rsidRPr="00173A9D">
        <w:rPr>
          <w:rFonts w:ascii="Arial" w:hAnsi="Arial" w:cs="Arial"/>
          <w:noProof/>
          <w:color w:val="000000" w:themeColor="text1"/>
          <w:lang w:val="en-US"/>
        </w:rPr>
        <w:t xml:space="preserve"> overhead</w:t>
      </w:r>
      <w:r w:rsidR="00954D83" w:rsidRPr="00173A9D">
        <w:rPr>
          <w:rFonts w:ascii="Arial" w:hAnsi="Arial" w:cs="Arial"/>
          <w:noProof/>
          <w:color w:val="000000" w:themeColor="text1"/>
          <w:lang w:val="en-US"/>
        </w:rPr>
        <w:t xml:space="preserve"> from the user</w:t>
      </w:r>
      <w:r w:rsidR="009A61D5" w:rsidRPr="00173A9D">
        <w:rPr>
          <w:rFonts w:ascii="Arial" w:hAnsi="Arial" w:cs="Arial"/>
          <w:noProof/>
          <w:color w:val="000000" w:themeColor="text1"/>
          <w:lang w:val="en-US"/>
        </w:rPr>
        <w:t xml:space="preserve">. This </w:t>
      </w:r>
      <w:r w:rsidR="005145DA" w:rsidRPr="00173A9D">
        <w:rPr>
          <w:rFonts w:ascii="Arial" w:hAnsi="Arial" w:cs="Arial"/>
          <w:noProof/>
          <w:color w:val="000000" w:themeColor="text1"/>
          <w:lang w:val="en-US"/>
        </w:rPr>
        <w:t>provide</w:t>
      </w:r>
      <w:r w:rsidR="009A61D5" w:rsidRPr="00173A9D">
        <w:rPr>
          <w:rFonts w:ascii="Arial" w:hAnsi="Arial" w:cs="Arial"/>
          <w:noProof/>
          <w:color w:val="000000" w:themeColor="text1"/>
          <w:lang w:val="en-US"/>
        </w:rPr>
        <w:t>s</w:t>
      </w:r>
      <w:r w:rsidR="005145DA" w:rsidRPr="00173A9D">
        <w:rPr>
          <w:rFonts w:ascii="Arial" w:hAnsi="Arial" w:cs="Arial"/>
          <w:noProof/>
          <w:color w:val="000000" w:themeColor="text1"/>
          <w:lang w:val="en-US"/>
        </w:rPr>
        <w:t xml:space="preserve"> </w:t>
      </w:r>
      <w:r w:rsidR="005E2BE4" w:rsidRPr="00173A9D">
        <w:rPr>
          <w:rFonts w:ascii="Arial" w:hAnsi="Arial" w:cs="Arial"/>
          <w:noProof/>
          <w:color w:val="000000" w:themeColor="text1"/>
          <w:lang w:val="en-US"/>
        </w:rPr>
        <w:t xml:space="preserve">a means for getting a </w:t>
      </w:r>
      <w:r w:rsidR="009A61D5" w:rsidRPr="00173A9D">
        <w:rPr>
          <w:rFonts w:ascii="Arial" w:hAnsi="Arial" w:cs="Arial"/>
          <w:noProof/>
          <w:color w:val="000000" w:themeColor="text1"/>
          <w:lang w:val="en-US"/>
        </w:rPr>
        <w:t>model deployed</w:t>
      </w:r>
      <w:r w:rsidR="005E2BE4" w:rsidRPr="00173A9D">
        <w:rPr>
          <w:rFonts w:ascii="Arial" w:hAnsi="Arial" w:cs="Arial"/>
          <w:noProof/>
          <w:color w:val="000000" w:themeColor="text1"/>
          <w:lang w:val="en-US"/>
        </w:rPr>
        <w:t xml:space="preserve"> and running with the least amount of effort and </w:t>
      </w:r>
      <w:r w:rsidR="004A7133" w:rsidRPr="00173A9D">
        <w:rPr>
          <w:rFonts w:ascii="Arial" w:hAnsi="Arial" w:cs="Arial"/>
          <w:noProof/>
          <w:color w:val="000000" w:themeColor="text1"/>
          <w:lang w:val="en-US"/>
        </w:rPr>
        <w:t xml:space="preserve">resources. </w:t>
      </w:r>
    </w:p>
    <w:p w14:paraId="7F5FFB42" w14:textId="1140FAB7" w:rsidR="004F7645" w:rsidRPr="00173A9D" w:rsidRDefault="00B66E5B" w:rsidP="003530AF">
      <w:pPr>
        <w:spacing w:line="259" w:lineRule="auto"/>
        <w:rPr>
          <w:rFonts w:ascii="Arial" w:hAnsi="Arial" w:cs="Arial"/>
          <w:noProof/>
          <w:color w:val="000000" w:themeColor="text1"/>
          <w:lang w:val="en-US"/>
        </w:rPr>
      </w:pPr>
      <w:r w:rsidRPr="00173A9D">
        <w:rPr>
          <w:rFonts w:ascii="Arial" w:hAnsi="Arial" w:cs="Arial"/>
          <w:noProof/>
          <w:color w:val="000000" w:themeColor="text1"/>
          <w:lang w:val="en-US"/>
        </w:rPr>
        <w:t xml:space="preserve">In the context of ML model deployment, </w:t>
      </w:r>
      <w:r w:rsidR="00221D26">
        <w:rPr>
          <w:rFonts w:ascii="Arial" w:hAnsi="Arial" w:cs="Arial"/>
          <w:noProof/>
          <w:color w:val="000000" w:themeColor="text1"/>
          <w:lang w:val="en-US"/>
        </w:rPr>
        <w:t>PaaS</w:t>
      </w:r>
      <w:r w:rsidR="009A61D5" w:rsidRPr="00173A9D">
        <w:rPr>
          <w:rFonts w:ascii="Arial" w:hAnsi="Arial" w:cs="Arial"/>
          <w:noProof/>
          <w:color w:val="000000" w:themeColor="text1"/>
          <w:lang w:val="en-US"/>
        </w:rPr>
        <w:t xml:space="preserve"> </w:t>
      </w:r>
      <w:r w:rsidR="004F7645" w:rsidRPr="00173A9D">
        <w:rPr>
          <w:rFonts w:ascii="Arial" w:hAnsi="Arial" w:cs="Arial"/>
          <w:noProof/>
          <w:color w:val="000000" w:themeColor="text1"/>
          <w:lang w:val="en-US"/>
        </w:rPr>
        <w:t>platforms serve two primary use cases</w:t>
      </w:r>
      <w:r w:rsidR="00CA3F8C" w:rsidRPr="00173A9D">
        <w:rPr>
          <w:rFonts w:ascii="Arial" w:hAnsi="Arial" w:cs="Arial"/>
          <w:noProof/>
          <w:color w:val="000000" w:themeColor="text1"/>
          <w:lang w:val="en-US"/>
        </w:rPr>
        <w:t>:</w:t>
      </w:r>
    </w:p>
    <w:p w14:paraId="7A18D25A" w14:textId="152DDEAD" w:rsidR="004F7645" w:rsidRPr="00173A9D" w:rsidRDefault="004F7645" w:rsidP="00A533E6">
      <w:pPr>
        <w:pStyle w:val="ListParagraph"/>
        <w:numPr>
          <w:ilvl w:val="0"/>
          <w:numId w:val="28"/>
        </w:numPr>
        <w:spacing w:line="259" w:lineRule="auto"/>
        <w:rPr>
          <w:rFonts w:ascii="Arial" w:hAnsi="Arial" w:cs="Arial"/>
          <w:noProof/>
          <w:color w:val="000000" w:themeColor="text1"/>
          <w:lang w:val="en-US"/>
        </w:rPr>
      </w:pPr>
      <w:r w:rsidRPr="00173A9D">
        <w:rPr>
          <w:rFonts w:ascii="Arial" w:hAnsi="Arial" w:cs="Arial"/>
          <w:b/>
          <w:bCs/>
          <w:noProof/>
          <w:color w:val="000000" w:themeColor="text1"/>
          <w:lang w:val="en-US"/>
        </w:rPr>
        <w:t>Prototyping</w:t>
      </w:r>
      <w:r w:rsidR="00A533E6" w:rsidRPr="00173A9D">
        <w:rPr>
          <w:rFonts w:ascii="Arial" w:hAnsi="Arial" w:cs="Arial"/>
          <w:noProof/>
          <w:color w:val="000000" w:themeColor="text1"/>
          <w:lang w:val="en-US"/>
        </w:rPr>
        <w:t>: A</w:t>
      </w:r>
      <w:r w:rsidR="006E5291" w:rsidRPr="00173A9D">
        <w:rPr>
          <w:rFonts w:ascii="Arial" w:hAnsi="Arial" w:cs="Arial"/>
          <w:noProof/>
          <w:color w:val="000000" w:themeColor="text1"/>
          <w:lang w:val="en-US"/>
        </w:rPr>
        <w:t xml:space="preserve">s they are incredibly easy to use, </w:t>
      </w:r>
      <w:r w:rsidR="00221D26">
        <w:rPr>
          <w:rFonts w:ascii="Arial" w:hAnsi="Arial" w:cs="Arial"/>
          <w:noProof/>
          <w:color w:val="000000" w:themeColor="text1"/>
          <w:lang w:val="en-US"/>
        </w:rPr>
        <w:t>PaaS</w:t>
      </w:r>
      <w:r w:rsidR="006E5291" w:rsidRPr="00173A9D">
        <w:rPr>
          <w:rFonts w:ascii="Arial" w:hAnsi="Arial" w:cs="Arial"/>
          <w:noProof/>
          <w:color w:val="000000" w:themeColor="text1"/>
          <w:lang w:val="en-US"/>
        </w:rPr>
        <w:t xml:space="preserve"> platforms allow data scientists to quickly deploy models and applications with</w:t>
      </w:r>
      <w:r w:rsidR="00934DCD" w:rsidRPr="00173A9D">
        <w:rPr>
          <w:rFonts w:ascii="Arial" w:hAnsi="Arial" w:cs="Arial"/>
          <w:noProof/>
          <w:color w:val="000000" w:themeColor="text1"/>
          <w:lang w:val="en-US"/>
        </w:rPr>
        <w:t xml:space="preserve"> minimal setup</w:t>
      </w:r>
      <w:r w:rsidR="00B61956" w:rsidRPr="00173A9D">
        <w:rPr>
          <w:rFonts w:ascii="Arial" w:hAnsi="Arial" w:cs="Arial"/>
          <w:noProof/>
          <w:color w:val="000000" w:themeColor="text1"/>
          <w:lang w:val="en-US"/>
        </w:rPr>
        <w:t xml:space="preserve"> – i.e. to focus more on the modelling and less on the intricacies of deployment, thereby accelerating the prototype development process. </w:t>
      </w:r>
      <w:r w:rsidR="00934DCD" w:rsidRPr="00173A9D">
        <w:rPr>
          <w:rFonts w:ascii="Arial" w:hAnsi="Arial" w:cs="Arial"/>
          <w:noProof/>
          <w:color w:val="000000" w:themeColor="text1"/>
          <w:lang w:val="en-US"/>
        </w:rPr>
        <w:t>In som</w:t>
      </w:r>
      <w:r w:rsidR="00E77FE7" w:rsidRPr="00173A9D">
        <w:rPr>
          <w:rFonts w:ascii="Arial" w:hAnsi="Arial" w:cs="Arial"/>
          <w:noProof/>
          <w:color w:val="000000" w:themeColor="text1"/>
          <w:lang w:val="en-US"/>
        </w:rPr>
        <w:t>e</w:t>
      </w:r>
      <w:r w:rsidR="00934DCD" w:rsidRPr="00173A9D">
        <w:rPr>
          <w:rFonts w:ascii="Arial" w:hAnsi="Arial" w:cs="Arial"/>
          <w:noProof/>
          <w:color w:val="000000" w:themeColor="text1"/>
          <w:lang w:val="en-US"/>
        </w:rPr>
        <w:t xml:space="preserve"> cases, this can involve a simple git commit to </w:t>
      </w:r>
      <w:r w:rsidR="00E654B8" w:rsidRPr="00173A9D">
        <w:rPr>
          <w:rFonts w:ascii="Arial" w:hAnsi="Arial" w:cs="Arial"/>
          <w:noProof/>
          <w:color w:val="000000" w:themeColor="text1"/>
          <w:lang w:val="en-US"/>
        </w:rPr>
        <w:t>deploy a code base and model to an application. The service handles everything else. This works perfectly for prototyping, where the goal is not to release a finished product, but to provide an early version for testing with users in order to gain feedback.</w:t>
      </w:r>
    </w:p>
    <w:p w14:paraId="3C522890" w14:textId="4D1BA967" w:rsidR="002B3177" w:rsidRPr="00173A9D" w:rsidRDefault="174CBB6F" w:rsidP="002B3177">
      <w:pPr>
        <w:pStyle w:val="ListParagraph"/>
        <w:numPr>
          <w:ilvl w:val="0"/>
          <w:numId w:val="28"/>
        </w:numPr>
        <w:spacing w:line="259" w:lineRule="auto"/>
        <w:rPr>
          <w:rFonts w:ascii="Arial" w:hAnsi="Arial" w:cs="Arial"/>
          <w:noProof/>
          <w:color w:val="000000" w:themeColor="text1"/>
          <w:lang w:val="en-US"/>
        </w:rPr>
      </w:pPr>
      <w:r w:rsidRPr="18F96200">
        <w:rPr>
          <w:rFonts w:ascii="Arial" w:hAnsi="Arial" w:cs="Arial"/>
          <w:b/>
          <w:bCs/>
          <w:noProof/>
          <w:color w:val="000000" w:themeColor="text1"/>
          <w:lang w:val="en-US"/>
        </w:rPr>
        <w:t xml:space="preserve">Production Deployment for </w:t>
      </w:r>
      <w:r w:rsidR="0F48158E" w:rsidRPr="18F96200">
        <w:rPr>
          <w:rFonts w:ascii="Arial" w:hAnsi="Arial" w:cs="Arial"/>
          <w:b/>
          <w:bCs/>
          <w:noProof/>
          <w:color w:val="000000" w:themeColor="text1"/>
          <w:lang w:val="en-US"/>
        </w:rPr>
        <w:t>L</w:t>
      </w:r>
      <w:r w:rsidRPr="18F96200">
        <w:rPr>
          <w:rFonts w:ascii="Arial" w:hAnsi="Arial" w:cs="Arial"/>
          <w:b/>
          <w:bCs/>
          <w:noProof/>
          <w:color w:val="000000" w:themeColor="text1"/>
          <w:lang w:val="en-US"/>
        </w:rPr>
        <w:t>ow-</w:t>
      </w:r>
      <w:r w:rsidR="0F48158E" w:rsidRPr="18F96200">
        <w:rPr>
          <w:rFonts w:ascii="Arial" w:hAnsi="Arial" w:cs="Arial"/>
          <w:b/>
          <w:bCs/>
          <w:noProof/>
          <w:color w:val="000000" w:themeColor="text1"/>
          <w:lang w:val="en-US"/>
        </w:rPr>
        <w:t>R</w:t>
      </w:r>
      <w:r w:rsidRPr="18F96200">
        <w:rPr>
          <w:rFonts w:ascii="Arial" w:hAnsi="Arial" w:cs="Arial"/>
          <w:b/>
          <w:bCs/>
          <w:noProof/>
          <w:color w:val="000000" w:themeColor="text1"/>
          <w:lang w:val="en-US"/>
        </w:rPr>
        <w:t xml:space="preserve">esource </w:t>
      </w:r>
      <w:r w:rsidR="0F48158E" w:rsidRPr="18F96200">
        <w:rPr>
          <w:rFonts w:ascii="Arial" w:hAnsi="Arial" w:cs="Arial"/>
          <w:b/>
          <w:bCs/>
          <w:noProof/>
          <w:color w:val="000000" w:themeColor="text1"/>
          <w:lang w:val="en-US"/>
        </w:rPr>
        <w:t>C</w:t>
      </w:r>
      <w:r w:rsidRPr="18F96200">
        <w:rPr>
          <w:rFonts w:ascii="Arial" w:hAnsi="Arial" w:cs="Arial"/>
          <w:b/>
          <w:bCs/>
          <w:noProof/>
          <w:color w:val="000000" w:themeColor="text1"/>
          <w:lang w:val="en-US"/>
        </w:rPr>
        <w:t>ontexts</w:t>
      </w:r>
      <w:r w:rsidR="390FAA9D" w:rsidRPr="18F96200">
        <w:rPr>
          <w:rFonts w:ascii="Arial" w:hAnsi="Arial" w:cs="Arial"/>
          <w:b/>
          <w:bCs/>
          <w:noProof/>
          <w:color w:val="000000" w:themeColor="text1"/>
          <w:lang w:val="en-US"/>
        </w:rPr>
        <w:t>:</w:t>
      </w:r>
      <w:r w:rsidR="390FAA9D" w:rsidRPr="18F96200">
        <w:rPr>
          <w:rFonts w:ascii="Arial" w:hAnsi="Arial" w:cs="Arial"/>
          <w:noProof/>
          <w:color w:val="000000" w:themeColor="text1"/>
          <w:lang w:val="en-US"/>
        </w:rPr>
        <w:t xml:space="preserve"> A</w:t>
      </w:r>
      <w:r w:rsidR="71D06AC4" w:rsidRPr="18F96200">
        <w:rPr>
          <w:rFonts w:ascii="Arial" w:hAnsi="Arial" w:cs="Arial"/>
          <w:noProof/>
          <w:color w:val="000000" w:themeColor="text1"/>
          <w:lang w:val="en-US"/>
        </w:rPr>
        <w:t xml:space="preserve">long with being easy to use, </w:t>
      </w:r>
      <w:r w:rsidR="67BDD9CE" w:rsidRPr="18F96200">
        <w:rPr>
          <w:rFonts w:ascii="Arial" w:hAnsi="Arial" w:cs="Arial"/>
          <w:noProof/>
          <w:color w:val="000000" w:themeColor="text1"/>
          <w:lang w:val="en-US"/>
        </w:rPr>
        <w:t>PaaS</w:t>
      </w:r>
      <w:r w:rsidR="71D06AC4" w:rsidRPr="18F96200">
        <w:rPr>
          <w:rFonts w:ascii="Arial" w:hAnsi="Arial" w:cs="Arial"/>
          <w:noProof/>
          <w:color w:val="000000" w:themeColor="text1"/>
          <w:lang w:val="en-US"/>
        </w:rPr>
        <w:t xml:space="preserve"> platforms </w:t>
      </w:r>
      <w:r w:rsidR="4AB09327" w:rsidRPr="18F96200">
        <w:rPr>
          <w:rFonts w:ascii="Arial" w:hAnsi="Arial" w:cs="Arial"/>
          <w:noProof/>
          <w:color w:val="000000" w:themeColor="text1"/>
          <w:lang w:val="en-US"/>
        </w:rPr>
        <w:t xml:space="preserve">can be </w:t>
      </w:r>
      <w:r w:rsidR="71D06AC4" w:rsidRPr="18F96200">
        <w:rPr>
          <w:rFonts w:ascii="Arial" w:hAnsi="Arial" w:cs="Arial"/>
          <w:noProof/>
          <w:color w:val="000000" w:themeColor="text1"/>
          <w:lang w:val="en-US"/>
        </w:rPr>
        <w:t>relatively cheap for simple</w:t>
      </w:r>
      <w:r w:rsidR="4AB09327" w:rsidRPr="18F96200">
        <w:rPr>
          <w:rFonts w:ascii="Arial" w:hAnsi="Arial" w:cs="Arial"/>
          <w:noProof/>
          <w:color w:val="000000" w:themeColor="text1"/>
          <w:lang w:val="en-US"/>
        </w:rPr>
        <w:t xml:space="preserve"> use cases depending on the resources required. At the same time, they can be configured to provide highly professional looking applications, and backend compute resources scaled to ensure</w:t>
      </w:r>
      <w:r w:rsidR="390FAA9D" w:rsidRPr="18F96200">
        <w:rPr>
          <w:rFonts w:ascii="Arial" w:hAnsi="Arial" w:cs="Arial"/>
          <w:noProof/>
          <w:color w:val="000000" w:themeColor="text1"/>
          <w:lang w:val="en-US"/>
        </w:rPr>
        <w:t xml:space="preserve"> adequate</w:t>
      </w:r>
      <w:r w:rsidR="4AB09327" w:rsidRPr="18F96200">
        <w:rPr>
          <w:rFonts w:ascii="Arial" w:hAnsi="Arial" w:cs="Arial"/>
          <w:noProof/>
          <w:color w:val="000000" w:themeColor="text1"/>
          <w:lang w:val="en-US"/>
        </w:rPr>
        <w:t xml:space="preserve"> </w:t>
      </w:r>
      <w:r w:rsidR="390FAA9D" w:rsidRPr="18F96200">
        <w:rPr>
          <w:rFonts w:ascii="Arial" w:hAnsi="Arial" w:cs="Arial"/>
          <w:noProof/>
          <w:color w:val="000000" w:themeColor="text1"/>
          <w:lang w:val="en-US"/>
        </w:rPr>
        <w:t xml:space="preserve">user experience. </w:t>
      </w:r>
      <w:r w:rsidR="0F48158E" w:rsidRPr="18F96200">
        <w:rPr>
          <w:rFonts w:ascii="Arial" w:hAnsi="Arial" w:cs="Arial"/>
          <w:noProof/>
          <w:color w:val="000000" w:themeColor="text1"/>
          <w:lang w:val="en-US"/>
        </w:rPr>
        <w:t>This makes them ideal for organizations with limited IT capacity.</w:t>
      </w:r>
    </w:p>
    <w:p w14:paraId="149C1F65" w14:textId="776C06DD" w:rsidR="002B3177" w:rsidRPr="00173A9D" w:rsidRDefault="002B3177" w:rsidP="002B3177">
      <w:pPr>
        <w:spacing w:before="240" w:line="259" w:lineRule="auto"/>
        <w:rPr>
          <w:rFonts w:ascii="Arial" w:hAnsi="Arial" w:cs="Arial"/>
          <w:noProof/>
          <w:color w:val="000000" w:themeColor="text1"/>
          <w:lang w:val="en-US"/>
        </w:rPr>
      </w:pPr>
      <w:r w:rsidRPr="00173A9D">
        <w:rPr>
          <w:rFonts w:ascii="Arial" w:hAnsi="Arial" w:cs="Arial"/>
          <w:noProof/>
          <w:color w:val="000000" w:themeColor="text1"/>
          <w:lang w:val="en-US"/>
        </w:rPr>
        <w:t xml:space="preserve">This subsection will particularly focus on the use of </w:t>
      </w:r>
      <w:r w:rsidR="002654E8">
        <w:rPr>
          <w:rFonts w:ascii="Arial" w:hAnsi="Arial" w:cs="Arial"/>
          <w:noProof/>
          <w:color w:val="000000" w:themeColor="text1"/>
          <w:lang w:val="en-US"/>
        </w:rPr>
        <w:t xml:space="preserve">frameworks and </w:t>
      </w:r>
      <w:r w:rsidR="00F25782">
        <w:rPr>
          <w:rFonts w:ascii="Arial" w:hAnsi="Arial" w:cs="Arial"/>
          <w:noProof/>
          <w:color w:val="000000" w:themeColor="text1"/>
          <w:lang w:val="en-US"/>
        </w:rPr>
        <w:t>PaaS</w:t>
      </w:r>
      <w:r w:rsidR="00E8478C">
        <w:rPr>
          <w:rFonts w:ascii="Arial" w:hAnsi="Arial" w:cs="Arial"/>
          <w:noProof/>
          <w:color w:val="000000" w:themeColor="text1"/>
          <w:lang w:val="en-US"/>
        </w:rPr>
        <w:t xml:space="preserve"> </w:t>
      </w:r>
      <w:r w:rsidRPr="00173A9D">
        <w:rPr>
          <w:rFonts w:ascii="Arial" w:hAnsi="Arial" w:cs="Arial"/>
          <w:noProof/>
          <w:color w:val="000000" w:themeColor="text1"/>
          <w:lang w:val="en-US"/>
        </w:rPr>
        <w:t xml:space="preserve">in the prototyping context. However, all platforms discussed are capable of deploying high quality productions services as well. </w:t>
      </w:r>
    </w:p>
    <w:p w14:paraId="15ABD11C" w14:textId="77DA293A" w:rsidR="001A14CF" w:rsidRPr="00173A9D" w:rsidRDefault="001A14CF" w:rsidP="001A14CF">
      <w:pPr>
        <w:spacing w:line="259" w:lineRule="auto"/>
        <w:rPr>
          <w:rFonts w:ascii="Arial" w:hAnsi="Arial" w:cs="Arial"/>
          <w:noProof/>
          <w:color w:val="000000" w:themeColor="text1"/>
          <w:lang w:val="en-US"/>
        </w:rPr>
      </w:pPr>
      <w:r w:rsidRPr="00173A9D">
        <w:rPr>
          <w:noProof/>
          <w:lang w:val="en-US"/>
        </w:rPr>
        <w:t xml:space="preserve">The choice of whether to use </w:t>
      </w:r>
      <w:r w:rsidR="002654E8">
        <w:rPr>
          <w:rFonts w:ascii="Arial" w:hAnsi="Arial" w:cs="Arial"/>
          <w:noProof/>
          <w:color w:val="000000" w:themeColor="text1"/>
          <w:lang w:val="en-US"/>
        </w:rPr>
        <w:t>these</w:t>
      </w:r>
      <w:r w:rsidRPr="00173A9D">
        <w:rPr>
          <w:rFonts w:ascii="Arial" w:hAnsi="Arial" w:cs="Arial"/>
          <w:noProof/>
          <w:color w:val="000000" w:themeColor="text1"/>
          <w:lang w:val="en-US"/>
        </w:rPr>
        <w:t xml:space="preserve"> platforms depends on your specific context.  Below we summarize the general strenghts and weaknesses:</w:t>
      </w:r>
    </w:p>
    <w:p w14:paraId="7B81EEE4" w14:textId="77777777" w:rsidR="001A14CF" w:rsidRPr="00173A9D" w:rsidRDefault="001A14CF" w:rsidP="001A14CF">
      <w:pPr>
        <w:spacing w:line="259" w:lineRule="auto"/>
        <w:rPr>
          <w:rFonts w:ascii="Arial" w:hAnsi="Arial" w:cs="Arial"/>
          <w:b/>
          <w:bCs/>
          <w:noProof/>
          <w:color w:val="000000" w:themeColor="text1"/>
          <w:lang w:val="en-US"/>
        </w:rPr>
      </w:pPr>
      <w:r w:rsidRPr="00173A9D">
        <w:rPr>
          <w:rFonts w:ascii="Arial" w:hAnsi="Arial" w:cs="Arial"/>
          <w:b/>
          <w:bCs/>
          <w:noProof/>
          <w:color w:val="000000" w:themeColor="text1"/>
          <w:lang w:val="en-US"/>
        </w:rPr>
        <w:t>Strengths</w:t>
      </w:r>
    </w:p>
    <w:p w14:paraId="6684B99B" w14:textId="79B4742A" w:rsidR="008A3070" w:rsidRPr="00173A9D" w:rsidRDefault="008A3070" w:rsidP="001A14CF">
      <w:pPr>
        <w:pStyle w:val="ListParagraph"/>
        <w:numPr>
          <w:ilvl w:val="0"/>
          <w:numId w:val="29"/>
        </w:numPr>
        <w:spacing w:line="259" w:lineRule="auto"/>
        <w:rPr>
          <w:rFonts w:ascii="Arial" w:hAnsi="Arial" w:cs="Arial"/>
          <w:noProof/>
          <w:color w:val="000000" w:themeColor="text1"/>
          <w:lang w:val="en-US"/>
        </w:rPr>
      </w:pPr>
      <w:r w:rsidRPr="00173A9D">
        <w:rPr>
          <w:rFonts w:ascii="Arial" w:hAnsi="Arial" w:cs="Arial"/>
          <w:b/>
          <w:bCs/>
          <w:noProof/>
          <w:color w:val="000000" w:themeColor="text1"/>
          <w:lang w:val="en-US"/>
        </w:rPr>
        <w:t>C</w:t>
      </w:r>
      <w:r w:rsidR="00083583" w:rsidRPr="00173A9D">
        <w:rPr>
          <w:rFonts w:ascii="Arial" w:hAnsi="Arial" w:cs="Arial"/>
          <w:b/>
          <w:bCs/>
          <w:noProof/>
          <w:color w:val="000000" w:themeColor="text1"/>
          <w:lang w:val="en-US"/>
        </w:rPr>
        <w:t>ost:</w:t>
      </w:r>
      <w:r w:rsidR="00083583" w:rsidRPr="00173A9D">
        <w:rPr>
          <w:rFonts w:ascii="Arial" w:hAnsi="Arial" w:cs="Arial"/>
          <w:noProof/>
          <w:color w:val="000000" w:themeColor="text1"/>
          <w:lang w:val="en-US"/>
        </w:rPr>
        <w:t xml:space="preserve"> Can be cheap or free for very small scale applications such as prototyping. </w:t>
      </w:r>
    </w:p>
    <w:p w14:paraId="42B6AB39" w14:textId="0B9B5ECD" w:rsidR="001A14CF" w:rsidRPr="00173A9D" w:rsidRDefault="001A14CF" w:rsidP="001A14CF">
      <w:pPr>
        <w:pStyle w:val="ListParagraph"/>
        <w:numPr>
          <w:ilvl w:val="0"/>
          <w:numId w:val="29"/>
        </w:numPr>
        <w:spacing w:line="259" w:lineRule="auto"/>
        <w:rPr>
          <w:rFonts w:ascii="Arial" w:hAnsi="Arial" w:cs="Arial"/>
          <w:noProof/>
          <w:color w:val="000000" w:themeColor="text1"/>
          <w:lang w:val="en-US"/>
        </w:rPr>
      </w:pPr>
      <w:r w:rsidRPr="00173A9D">
        <w:rPr>
          <w:rFonts w:ascii="Arial" w:hAnsi="Arial" w:cs="Arial"/>
          <w:b/>
          <w:bCs/>
          <w:noProof/>
          <w:color w:val="000000" w:themeColor="text1"/>
          <w:lang w:val="en-US"/>
        </w:rPr>
        <w:t>Ease of Use:</w:t>
      </w:r>
      <w:r w:rsidRPr="00173A9D">
        <w:rPr>
          <w:rFonts w:ascii="Arial" w:hAnsi="Arial" w:cs="Arial"/>
          <w:noProof/>
          <w:color w:val="000000" w:themeColor="text1"/>
          <w:lang w:val="en-US"/>
        </w:rPr>
        <w:t xml:space="preserve"> </w:t>
      </w:r>
      <w:r w:rsidR="006D1E6B" w:rsidRPr="00173A9D">
        <w:rPr>
          <w:rFonts w:ascii="Arial" w:hAnsi="Arial" w:cs="Arial"/>
          <w:noProof/>
          <w:color w:val="000000" w:themeColor="text1"/>
          <w:lang w:val="en-US"/>
        </w:rPr>
        <w:t>O</w:t>
      </w:r>
      <w:r w:rsidRPr="00173A9D">
        <w:rPr>
          <w:rFonts w:ascii="Arial" w:hAnsi="Arial" w:cs="Arial"/>
          <w:noProof/>
          <w:color w:val="000000" w:themeColor="text1"/>
          <w:lang w:val="en-US"/>
        </w:rPr>
        <w:t xml:space="preserve">ften provide a user-friendly </w:t>
      </w:r>
      <w:r w:rsidR="004264AF" w:rsidRPr="00173A9D">
        <w:rPr>
          <w:rFonts w:ascii="Arial" w:hAnsi="Arial" w:cs="Arial"/>
          <w:noProof/>
          <w:color w:val="000000" w:themeColor="text1"/>
          <w:lang w:val="en-US"/>
        </w:rPr>
        <w:t xml:space="preserve">user </w:t>
      </w:r>
      <w:r w:rsidRPr="00173A9D">
        <w:rPr>
          <w:rFonts w:ascii="Arial" w:hAnsi="Arial" w:cs="Arial"/>
          <w:noProof/>
          <w:color w:val="000000" w:themeColor="text1"/>
          <w:lang w:val="en-US"/>
        </w:rPr>
        <w:t xml:space="preserve">interface and straightforward procedures for deploying applications, reducing the need for </w:t>
      </w:r>
      <w:r w:rsidR="000408F1" w:rsidRPr="00173A9D">
        <w:rPr>
          <w:rFonts w:ascii="Arial" w:hAnsi="Arial" w:cs="Arial"/>
          <w:noProof/>
          <w:color w:val="000000" w:themeColor="text1"/>
          <w:lang w:val="en-US"/>
        </w:rPr>
        <w:t>specialized</w:t>
      </w:r>
      <w:r w:rsidRPr="00173A9D">
        <w:rPr>
          <w:rFonts w:ascii="Arial" w:hAnsi="Arial" w:cs="Arial"/>
          <w:noProof/>
          <w:color w:val="000000" w:themeColor="text1"/>
          <w:lang w:val="en-US"/>
        </w:rPr>
        <w:t xml:space="preserve"> knowledge.</w:t>
      </w:r>
    </w:p>
    <w:p w14:paraId="74D37010" w14:textId="7705B99D" w:rsidR="001A14CF" w:rsidRPr="00173A9D" w:rsidRDefault="001A14CF" w:rsidP="001A14CF">
      <w:pPr>
        <w:pStyle w:val="ListParagraph"/>
        <w:numPr>
          <w:ilvl w:val="0"/>
          <w:numId w:val="29"/>
        </w:numPr>
        <w:spacing w:line="259" w:lineRule="auto"/>
        <w:rPr>
          <w:rFonts w:ascii="Arial" w:hAnsi="Arial" w:cs="Arial"/>
          <w:noProof/>
          <w:color w:val="000000" w:themeColor="text1"/>
          <w:lang w:val="en-US"/>
        </w:rPr>
      </w:pPr>
      <w:r w:rsidRPr="00173A9D">
        <w:rPr>
          <w:rFonts w:ascii="Arial" w:hAnsi="Arial" w:cs="Arial"/>
          <w:b/>
          <w:bCs/>
          <w:noProof/>
          <w:color w:val="000000" w:themeColor="text1"/>
          <w:lang w:val="en-US"/>
        </w:rPr>
        <w:t>Integration:</w:t>
      </w:r>
      <w:r w:rsidRPr="00173A9D">
        <w:rPr>
          <w:rFonts w:ascii="Arial" w:hAnsi="Arial" w:cs="Arial"/>
          <w:noProof/>
          <w:color w:val="000000" w:themeColor="text1"/>
          <w:lang w:val="en-US"/>
        </w:rPr>
        <w:t xml:space="preserve"> </w:t>
      </w:r>
      <w:r w:rsidR="006D1E6B" w:rsidRPr="00173A9D">
        <w:rPr>
          <w:rFonts w:ascii="Arial" w:hAnsi="Arial" w:cs="Arial"/>
          <w:noProof/>
          <w:color w:val="000000" w:themeColor="text1"/>
          <w:lang w:val="en-US"/>
        </w:rPr>
        <w:t>T</w:t>
      </w:r>
      <w:r w:rsidRPr="00173A9D">
        <w:rPr>
          <w:rFonts w:ascii="Arial" w:hAnsi="Arial" w:cs="Arial"/>
          <w:noProof/>
          <w:color w:val="000000" w:themeColor="text1"/>
          <w:lang w:val="en-US"/>
        </w:rPr>
        <w:t>ypically offer seamless integration with popular version control systems like Git and can easily connect with other cloud services.</w:t>
      </w:r>
    </w:p>
    <w:p w14:paraId="6E7F0527" w14:textId="6B4ED80D" w:rsidR="001A14CF" w:rsidRPr="00173A9D" w:rsidRDefault="001A14CF" w:rsidP="001A14CF">
      <w:pPr>
        <w:pStyle w:val="ListParagraph"/>
        <w:numPr>
          <w:ilvl w:val="0"/>
          <w:numId w:val="29"/>
        </w:numPr>
        <w:spacing w:line="259" w:lineRule="auto"/>
        <w:rPr>
          <w:rFonts w:ascii="Arial" w:hAnsi="Arial" w:cs="Arial"/>
          <w:noProof/>
          <w:color w:val="000000" w:themeColor="text1"/>
          <w:lang w:val="en-US"/>
        </w:rPr>
      </w:pPr>
      <w:r w:rsidRPr="00173A9D">
        <w:rPr>
          <w:rFonts w:ascii="Arial" w:hAnsi="Arial" w:cs="Arial"/>
          <w:b/>
          <w:bCs/>
          <w:noProof/>
          <w:color w:val="000000" w:themeColor="text1"/>
          <w:lang w:val="en-US"/>
        </w:rPr>
        <w:t>Scalability:</w:t>
      </w:r>
      <w:r w:rsidRPr="00173A9D">
        <w:rPr>
          <w:rFonts w:ascii="Arial" w:hAnsi="Arial" w:cs="Arial"/>
          <w:noProof/>
          <w:color w:val="000000" w:themeColor="text1"/>
          <w:lang w:val="en-US"/>
        </w:rPr>
        <w:t xml:space="preserve"> </w:t>
      </w:r>
      <w:r w:rsidR="006D1E6B" w:rsidRPr="00173A9D">
        <w:rPr>
          <w:rFonts w:ascii="Arial" w:hAnsi="Arial" w:cs="Arial"/>
          <w:noProof/>
          <w:color w:val="000000" w:themeColor="text1"/>
          <w:lang w:val="en-US"/>
        </w:rPr>
        <w:t>D</w:t>
      </w:r>
      <w:r w:rsidRPr="00173A9D">
        <w:rPr>
          <w:rFonts w:ascii="Arial" w:hAnsi="Arial" w:cs="Arial"/>
          <w:noProof/>
          <w:color w:val="000000" w:themeColor="text1"/>
          <w:lang w:val="en-US"/>
        </w:rPr>
        <w:t xml:space="preserve">esigned to scale with your application. They can automatically manage resources based on traffic, which can be a huge advantage for </w:t>
      </w:r>
      <w:r w:rsidR="006D1E6B" w:rsidRPr="00173A9D">
        <w:rPr>
          <w:rFonts w:ascii="Arial" w:hAnsi="Arial" w:cs="Arial"/>
          <w:noProof/>
          <w:color w:val="000000" w:themeColor="text1"/>
          <w:lang w:val="en-US"/>
        </w:rPr>
        <w:t>ML</w:t>
      </w:r>
      <w:r w:rsidRPr="00173A9D">
        <w:rPr>
          <w:rFonts w:ascii="Arial" w:hAnsi="Arial" w:cs="Arial"/>
          <w:noProof/>
          <w:color w:val="000000" w:themeColor="text1"/>
          <w:lang w:val="en-US"/>
        </w:rPr>
        <w:t xml:space="preserve"> models that may need to handle large volumes of req</w:t>
      </w:r>
      <w:r w:rsidR="00D448F0" w:rsidRPr="00173A9D">
        <w:rPr>
          <w:rFonts w:ascii="Arial" w:hAnsi="Arial" w:cs="Arial"/>
          <w:noProof/>
          <w:color w:val="000000" w:themeColor="text1"/>
          <w:lang w:val="en-US"/>
        </w:rPr>
        <w:t xml:space="preserve">uests for data ingestion (think </w:t>
      </w:r>
      <w:r w:rsidR="00890A94" w:rsidRPr="00173A9D">
        <w:rPr>
          <w:rFonts w:ascii="Arial" w:hAnsi="Arial" w:cs="Arial"/>
          <w:noProof/>
          <w:color w:val="000000" w:themeColor="text1"/>
          <w:lang w:val="en-US"/>
        </w:rPr>
        <w:t>raster data time series!)</w:t>
      </w:r>
      <w:r w:rsidRPr="00173A9D">
        <w:rPr>
          <w:rFonts w:ascii="Arial" w:hAnsi="Arial" w:cs="Arial"/>
          <w:noProof/>
          <w:color w:val="000000" w:themeColor="text1"/>
          <w:lang w:val="en-US"/>
        </w:rPr>
        <w:t>.</w:t>
      </w:r>
    </w:p>
    <w:p w14:paraId="19F5A660" w14:textId="59323ABE" w:rsidR="001A14CF" w:rsidRPr="00173A9D" w:rsidRDefault="001A14CF" w:rsidP="001A14CF">
      <w:pPr>
        <w:pStyle w:val="ListParagraph"/>
        <w:numPr>
          <w:ilvl w:val="0"/>
          <w:numId w:val="29"/>
        </w:numPr>
        <w:spacing w:line="259" w:lineRule="auto"/>
        <w:rPr>
          <w:rFonts w:ascii="Arial" w:hAnsi="Arial" w:cs="Arial"/>
          <w:noProof/>
          <w:color w:val="000000" w:themeColor="text1"/>
          <w:lang w:val="en-US"/>
        </w:rPr>
      </w:pPr>
      <w:r w:rsidRPr="00173A9D">
        <w:rPr>
          <w:rFonts w:ascii="Arial" w:hAnsi="Arial" w:cs="Arial"/>
          <w:b/>
          <w:bCs/>
          <w:noProof/>
          <w:color w:val="000000" w:themeColor="text1"/>
          <w:lang w:val="en-US"/>
        </w:rPr>
        <w:t>Managed Services:</w:t>
      </w:r>
      <w:r w:rsidRPr="00173A9D">
        <w:rPr>
          <w:rFonts w:ascii="Arial" w:hAnsi="Arial" w:cs="Arial"/>
          <w:noProof/>
          <w:color w:val="000000" w:themeColor="text1"/>
          <w:lang w:val="en-US"/>
        </w:rPr>
        <w:t xml:space="preserve"> </w:t>
      </w:r>
      <w:r w:rsidR="00083583" w:rsidRPr="00173A9D">
        <w:rPr>
          <w:rFonts w:ascii="Arial" w:hAnsi="Arial" w:cs="Arial"/>
          <w:noProof/>
          <w:color w:val="000000" w:themeColor="text1"/>
          <w:lang w:val="en-US"/>
        </w:rPr>
        <w:t>O</w:t>
      </w:r>
      <w:r w:rsidRPr="00173A9D">
        <w:rPr>
          <w:rFonts w:ascii="Arial" w:hAnsi="Arial" w:cs="Arial"/>
          <w:noProof/>
          <w:color w:val="000000" w:themeColor="text1"/>
          <w:lang w:val="en-US"/>
        </w:rPr>
        <w:t>ften come with managed services like databases, caching, and queueing systems, which can be easily integrated into your application.</w:t>
      </w:r>
    </w:p>
    <w:p w14:paraId="7FFC786E" w14:textId="2EA7833F" w:rsidR="001A14CF" w:rsidRPr="00173A9D" w:rsidRDefault="001A14CF" w:rsidP="001A14CF">
      <w:pPr>
        <w:pStyle w:val="ListParagraph"/>
        <w:numPr>
          <w:ilvl w:val="0"/>
          <w:numId w:val="29"/>
        </w:numPr>
        <w:spacing w:line="259" w:lineRule="auto"/>
        <w:rPr>
          <w:rFonts w:ascii="Arial" w:hAnsi="Arial" w:cs="Arial"/>
          <w:noProof/>
          <w:color w:val="000000" w:themeColor="text1"/>
          <w:lang w:val="en-US"/>
        </w:rPr>
      </w:pPr>
      <w:r w:rsidRPr="00173A9D">
        <w:rPr>
          <w:rFonts w:ascii="Arial" w:hAnsi="Arial" w:cs="Arial"/>
          <w:b/>
          <w:bCs/>
          <w:noProof/>
          <w:color w:val="000000" w:themeColor="text1"/>
          <w:lang w:val="en-US"/>
        </w:rPr>
        <w:t>Abstraction:</w:t>
      </w:r>
      <w:r w:rsidRPr="00173A9D">
        <w:rPr>
          <w:rFonts w:ascii="Arial" w:hAnsi="Arial" w:cs="Arial"/>
          <w:noProof/>
          <w:color w:val="000000" w:themeColor="text1"/>
          <w:lang w:val="en-US"/>
        </w:rPr>
        <w:t xml:space="preserve"> </w:t>
      </w:r>
      <w:r w:rsidR="00083583" w:rsidRPr="00173A9D">
        <w:rPr>
          <w:rFonts w:ascii="Arial" w:hAnsi="Arial" w:cs="Arial"/>
          <w:noProof/>
          <w:color w:val="000000" w:themeColor="text1"/>
          <w:lang w:val="en-US"/>
        </w:rPr>
        <w:t>A</w:t>
      </w:r>
      <w:r w:rsidRPr="00173A9D">
        <w:rPr>
          <w:rFonts w:ascii="Arial" w:hAnsi="Arial" w:cs="Arial"/>
          <w:noProof/>
          <w:color w:val="000000" w:themeColor="text1"/>
          <w:lang w:val="en-US"/>
        </w:rPr>
        <w:t>bstract away the server and infrastructure management, allowing developers to focus on the application logic and model development instead of server setup and maintenance.</w:t>
      </w:r>
    </w:p>
    <w:p w14:paraId="13A4FFB6" w14:textId="77777777" w:rsidR="001A14CF" w:rsidRPr="00173A9D" w:rsidRDefault="001A14CF" w:rsidP="001A14CF">
      <w:pPr>
        <w:spacing w:line="259" w:lineRule="auto"/>
        <w:rPr>
          <w:rFonts w:ascii="Arial" w:hAnsi="Arial" w:cs="Arial"/>
          <w:b/>
          <w:bCs/>
          <w:noProof/>
          <w:color w:val="000000" w:themeColor="text1"/>
          <w:lang w:val="en-US"/>
        </w:rPr>
      </w:pPr>
      <w:r w:rsidRPr="00173A9D">
        <w:rPr>
          <w:rFonts w:ascii="Arial" w:hAnsi="Arial" w:cs="Arial"/>
          <w:b/>
          <w:bCs/>
          <w:noProof/>
          <w:color w:val="000000" w:themeColor="text1"/>
          <w:lang w:val="en-US"/>
        </w:rPr>
        <w:t>Weaknesses</w:t>
      </w:r>
    </w:p>
    <w:p w14:paraId="3BF2A463" w14:textId="6174FACF" w:rsidR="001A14CF" w:rsidRPr="00173A9D" w:rsidRDefault="001A14CF" w:rsidP="001A14CF">
      <w:pPr>
        <w:pStyle w:val="ListParagraph"/>
        <w:numPr>
          <w:ilvl w:val="0"/>
          <w:numId w:val="30"/>
        </w:numPr>
        <w:spacing w:line="259" w:lineRule="auto"/>
        <w:rPr>
          <w:rFonts w:ascii="Arial" w:hAnsi="Arial" w:cs="Arial"/>
          <w:noProof/>
          <w:color w:val="000000" w:themeColor="text1"/>
          <w:lang w:val="en-US"/>
        </w:rPr>
      </w:pPr>
      <w:r w:rsidRPr="00173A9D">
        <w:rPr>
          <w:rFonts w:ascii="Arial" w:hAnsi="Arial" w:cs="Arial"/>
          <w:b/>
          <w:bCs/>
          <w:noProof/>
          <w:color w:val="000000" w:themeColor="text1"/>
          <w:lang w:val="en-US"/>
        </w:rPr>
        <w:t>Cost:</w:t>
      </w:r>
      <w:r w:rsidRPr="00173A9D">
        <w:rPr>
          <w:rFonts w:ascii="Arial" w:hAnsi="Arial" w:cs="Arial"/>
          <w:noProof/>
          <w:color w:val="000000" w:themeColor="text1"/>
          <w:lang w:val="en-US"/>
        </w:rPr>
        <w:t xml:space="preserve"> </w:t>
      </w:r>
      <w:r w:rsidR="00382C6F" w:rsidRPr="00173A9D">
        <w:rPr>
          <w:rFonts w:ascii="Arial" w:hAnsi="Arial" w:cs="Arial"/>
          <w:noProof/>
          <w:color w:val="000000" w:themeColor="text1"/>
          <w:lang w:val="en-US"/>
        </w:rPr>
        <w:t xml:space="preserve">Cost can be a weakness, depending on your use case. </w:t>
      </w:r>
      <w:r w:rsidRPr="00173A9D">
        <w:rPr>
          <w:rFonts w:ascii="Arial" w:hAnsi="Arial" w:cs="Arial"/>
          <w:noProof/>
          <w:color w:val="000000" w:themeColor="text1"/>
          <w:lang w:val="en-US"/>
        </w:rPr>
        <w:t>While these platforms often come with a free tier, scaling up the resources and utilizing additional features can quickly become costly.</w:t>
      </w:r>
    </w:p>
    <w:p w14:paraId="66993770" w14:textId="2FAB5D2E" w:rsidR="001A14CF" w:rsidRPr="00173A9D" w:rsidRDefault="001A14CF" w:rsidP="001A14CF">
      <w:pPr>
        <w:pStyle w:val="ListParagraph"/>
        <w:numPr>
          <w:ilvl w:val="0"/>
          <w:numId w:val="30"/>
        </w:numPr>
        <w:spacing w:line="259" w:lineRule="auto"/>
        <w:rPr>
          <w:rFonts w:ascii="Arial" w:hAnsi="Arial" w:cs="Arial"/>
          <w:noProof/>
          <w:color w:val="000000" w:themeColor="text1"/>
          <w:lang w:val="en-US"/>
        </w:rPr>
      </w:pPr>
      <w:r w:rsidRPr="00173A9D">
        <w:rPr>
          <w:rFonts w:ascii="Arial" w:hAnsi="Arial" w:cs="Arial"/>
          <w:b/>
          <w:bCs/>
          <w:noProof/>
          <w:color w:val="000000" w:themeColor="text1"/>
          <w:lang w:val="en-US"/>
        </w:rPr>
        <w:t>Limited Customization:</w:t>
      </w:r>
      <w:r w:rsidRPr="00173A9D">
        <w:rPr>
          <w:rFonts w:ascii="Arial" w:hAnsi="Arial" w:cs="Arial"/>
          <w:noProof/>
          <w:color w:val="000000" w:themeColor="text1"/>
          <w:lang w:val="en-US"/>
        </w:rPr>
        <w:t xml:space="preserve"> </w:t>
      </w:r>
      <w:r w:rsidR="0066371B" w:rsidRPr="00173A9D">
        <w:rPr>
          <w:rFonts w:ascii="Arial" w:hAnsi="Arial" w:cs="Arial"/>
          <w:noProof/>
          <w:color w:val="000000" w:themeColor="text1"/>
          <w:lang w:val="en-US"/>
        </w:rPr>
        <w:t>Take</w:t>
      </w:r>
      <w:r w:rsidRPr="00173A9D">
        <w:rPr>
          <w:rFonts w:ascii="Arial" w:hAnsi="Arial" w:cs="Arial"/>
          <w:noProof/>
          <w:color w:val="000000" w:themeColor="text1"/>
          <w:lang w:val="en-US"/>
        </w:rPr>
        <w:t xml:space="preserve"> control away from the developer in order to provide simplicity and ease of use. This can be a limitation when you need to do something that doesn't fit into their standard deployment process.</w:t>
      </w:r>
    </w:p>
    <w:p w14:paraId="1EF0BCD9" w14:textId="05327DCC" w:rsidR="001A14CF" w:rsidRPr="00173A9D" w:rsidRDefault="001A14CF" w:rsidP="001A14CF">
      <w:pPr>
        <w:pStyle w:val="ListParagraph"/>
        <w:numPr>
          <w:ilvl w:val="0"/>
          <w:numId w:val="30"/>
        </w:numPr>
        <w:spacing w:line="259" w:lineRule="auto"/>
        <w:rPr>
          <w:rFonts w:ascii="Arial" w:hAnsi="Arial" w:cs="Arial"/>
          <w:noProof/>
          <w:color w:val="000000" w:themeColor="text1"/>
          <w:lang w:val="en-US"/>
        </w:rPr>
      </w:pPr>
      <w:r w:rsidRPr="00173A9D">
        <w:rPr>
          <w:rFonts w:ascii="Arial" w:hAnsi="Arial" w:cs="Arial"/>
          <w:b/>
          <w:bCs/>
          <w:noProof/>
          <w:color w:val="000000" w:themeColor="text1"/>
          <w:lang w:val="en-US"/>
        </w:rPr>
        <w:t>Vendor Lock-in:</w:t>
      </w:r>
      <w:r w:rsidRPr="00173A9D">
        <w:rPr>
          <w:rFonts w:ascii="Arial" w:hAnsi="Arial" w:cs="Arial"/>
          <w:noProof/>
          <w:color w:val="000000" w:themeColor="text1"/>
          <w:lang w:val="en-US"/>
        </w:rPr>
        <w:t xml:space="preserve"> Once you develop and deploy an application on these platforms, it can be difficult to move it to another platform or to an in-house server due to their specific set of tools and services.</w:t>
      </w:r>
      <w:r w:rsidR="0066371B" w:rsidRPr="00173A9D">
        <w:rPr>
          <w:rFonts w:ascii="Arial" w:hAnsi="Arial" w:cs="Arial"/>
          <w:noProof/>
          <w:color w:val="000000" w:themeColor="text1"/>
          <w:lang w:val="en-US"/>
        </w:rPr>
        <w:t xml:space="preserve"> This depends heavily on the use case, as with simple applications it can be quite easy to simply migrate your code to another provider</w:t>
      </w:r>
      <w:r w:rsidR="002B3177" w:rsidRPr="00173A9D">
        <w:rPr>
          <w:rFonts w:ascii="Arial" w:hAnsi="Arial" w:cs="Arial"/>
          <w:noProof/>
          <w:color w:val="000000" w:themeColor="text1"/>
          <w:lang w:val="en-US"/>
        </w:rPr>
        <w:t xml:space="preserve">. </w:t>
      </w:r>
    </w:p>
    <w:p w14:paraId="14899FA9" w14:textId="77777777" w:rsidR="001A14CF" w:rsidRPr="00173A9D" w:rsidRDefault="001A14CF" w:rsidP="001A14CF">
      <w:pPr>
        <w:pStyle w:val="ListParagraph"/>
        <w:numPr>
          <w:ilvl w:val="0"/>
          <w:numId w:val="30"/>
        </w:numPr>
        <w:spacing w:line="259" w:lineRule="auto"/>
        <w:rPr>
          <w:rFonts w:ascii="Arial" w:hAnsi="Arial" w:cs="Arial"/>
          <w:noProof/>
          <w:color w:val="000000" w:themeColor="text1"/>
          <w:lang w:val="en-US"/>
        </w:rPr>
      </w:pPr>
      <w:r w:rsidRPr="00173A9D">
        <w:rPr>
          <w:rFonts w:ascii="Arial" w:hAnsi="Arial" w:cs="Arial"/>
          <w:b/>
          <w:bCs/>
          <w:noProof/>
          <w:color w:val="000000" w:themeColor="text1"/>
          <w:lang w:val="en-US"/>
        </w:rPr>
        <w:t>Cold Start Problem:</w:t>
      </w:r>
      <w:r w:rsidRPr="00173A9D">
        <w:rPr>
          <w:rFonts w:ascii="Arial" w:hAnsi="Arial" w:cs="Arial"/>
          <w:noProof/>
          <w:color w:val="000000" w:themeColor="text1"/>
          <w:lang w:val="en-US"/>
        </w:rPr>
        <w:t xml:space="preserve"> In some cases, such as with Heroku's free tier, applications can "go to sleep" after a period of inactivity and may take some time to "wake up" and start serving requests again.</w:t>
      </w:r>
    </w:p>
    <w:p w14:paraId="5C894B45" w14:textId="40E52B97" w:rsidR="000C1220" w:rsidRPr="000B3148" w:rsidRDefault="001A14CF" w:rsidP="000C1220">
      <w:pPr>
        <w:pStyle w:val="ListParagraph"/>
        <w:numPr>
          <w:ilvl w:val="0"/>
          <w:numId w:val="30"/>
        </w:numPr>
        <w:spacing w:line="259" w:lineRule="auto"/>
        <w:rPr>
          <w:rFonts w:ascii="Arial" w:hAnsi="Arial" w:cs="Arial"/>
          <w:noProof/>
          <w:color w:val="000000" w:themeColor="text1"/>
          <w:lang w:val="en-US"/>
        </w:rPr>
      </w:pPr>
      <w:r w:rsidRPr="00173A9D">
        <w:rPr>
          <w:rFonts w:ascii="Arial" w:hAnsi="Arial" w:cs="Arial"/>
          <w:b/>
          <w:bCs/>
          <w:noProof/>
          <w:color w:val="000000" w:themeColor="text1"/>
          <w:lang w:val="en-US"/>
        </w:rPr>
        <w:t>Data Security and Compliance:</w:t>
      </w:r>
      <w:r w:rsidRPr="00173A9D">
        <w:rPr>
          <w:rFonts w:ascii="Arial" w:hAnsi="Arial" w:cs="Arial"/>
          <w:noProof/>
          <w:color w:val="000000" w:themeColor="text1"/>
          <w:lang w:val="en-US"/>
        </w:rPr>
        <w:t xml:space="preserve"> Depending on the nature of your application, there may be data security and compliance issues to consider, as your data is stored on third-party servers.</w:t>
      </w:r>
    </w:p>
    <w:p w14:paraId="4FE89197" w14:textId="10E1DF19" w:rsidR="00167BE1" w:rsidRPr="00173A9D" w:rsidRDefault="000B3148" w:rsidP="00167BE1">
      <w:pPr>
        <w:spacing w:before="240" w:line="259" w:lineRule="auto"/>
        <w:rPr>
          <w:rFonts w:ascii="Arial" w:hAnsi="Arial" w:cs="Arial"/>
          <w:noProof/>
          <w:color w:val="000000" w:themeColor="text1"/>
          <w:lang w:val="en-US"/>
        </w:rPr>
      </w:pPr>
      <w:r>
        <w:rPr>
          <w:rFonts w:ascii="Arial" w:hAnsi="Arial" w:cs="Arial"/>
          <w:b/>
          <w:bCs/>
          <w:noProof/>
          <w:color w:val="000000" w:themeColor="text1"/>
          <w:sz w:val="28"/>
          <w:szCs w:val="24"/>
          <w:lang w:val="en-US"/>
        </w:rPr>
        <w:t>Background on Cloud Services</w:t>
      </w:r>
    </w:p>
    <w:p w14:paraId="6A120221" w14:textId="77D583C2" w:rsidR="00167BE1" w:rsidRPr="00173A9D" w:rsidRDefault="00307EDD" w:rsidP="000C1220">
      <w:pPr>
        <w:spacing w:line="259" w:lineRule="auto"/>
        <w:rPr>
          <w:rFonts w:ascii="Arial" w:hAnsi="Arial" w:cs="Arial"/>
          <w:noProof/>
          <w:color w:val="000000" w:themeColor="text1"/>
          <w:lang w:val="en-US"/>
        </w:rPr>
      </w:pPr>
      <w:r>
        <w:rPr>
          <w:noProof/>
          <w:lang w:val="en-US"/>
        </w:rPr>
        <w:t>While an in-depth discussion of cloud services is beyond the scope of this course</w:t>
      </w:r>
      <w:r w:rsidR="00F25782">
        <w:rPr>
          <w:noProof/>
          <w:lang w:val="en-US"/>
        </w:rPr>
        <w:t>, we provide here a brief explanation of PaaS</w:t>
      </w:r>
      <w:r w:rsidR="00E8478C">
        <w:rPr>
          <w:noProof/>
          <w:lang w:val="en-US"/>
        </w:rPr>
        <w:t xml:space="preserve"> to help </w:t>
      </w:r>
      <w:r w:rsidR="001B2D10">
        <w:rPr>
          <w:noProof/>
          <w:lang w:val="en-US"/>
        </w:rPr>
        <w:t>you understand the concept</w:t>
      </w:r>
      <w:r w:rsidR="00F25782">
        <w:rPr>
          <w:noProof/>
          <w:lang w:val="en-US"/>
        </w:rPr>
        <w:t xml:space="preserve">. </w:t>
      </w:r>
      <w:r w:rsidR="000B3148">
        <w:rPr>
          <w:noProof/>
          <w:lang w:val="en-US"/>
        </w:rPr>
        <w:t xml:space="preserve">You likely have some familarity with </w:t>
      </w:r>
      <w:r w:rsidR="001B2D10">
        <w:rPr>
          <w:noProof/>
          <w:lang w:val="en-US"/>
        </w:rPr>
        <w:t>some of these</w:t>
      </w:r>
      <w:r w:rsidR="000B3148">
        <w:rPr>
          <w:noProof/>
          <w:lang w:val="en-US"/>
        </w:rPr>
        <w:t xml:space="preserve"> concepts already. SaaS stands for software as a service, while IaaS stands for infrastructure as a service.</w:t>
      </w:r>
      <w:r w:rsidR="0064677D">
        <w:rPr>
          <w:noProof/>
          <w:lang w:val="en-US"/>
        </w:rPr>
        <w:t xml:space="preserve"> </w:t>
      </w:r>
      <w:r w:rsidR="00023910">
        <w:rPr>
          <w:noProof/>
          <w:lang w:val="en-US"/>
        </w:rPr>
        <w:t xml:space="preserve">IaaS is the base level of cloud services, where you can rent virtual machines (VMs) and other virtual </w:t>
      </w:r>
      <w:r w:rsidR="00C15B3D">
        <w:rPr>
          <w:noProof/>
          <w:lang w:val="en-US"/>
        </w:rPr>
        <w:t xml:space="preserve">services </w:t>
      </w:r>
      <w:r w:rsidR="00023910">
        <w:rPr>
          <w:noProof/>
          <w:lang w:val="en-US"/>
        </w:rPr>
        <w:t xml:space="preserve">from cloud </w:t>
      </w:r>
      <w:r w:rsidR="00C15B3D">
        <w:rPr>
          <w:noProof/>
          <w:lang w:val="en-US"/>
        </w:rPr>
        <w:t>service providers that make these services available using real machines in real data centres</w:t>
      </w:r>
      <w:r w:rsidR="0064677D">
        <w:rPr>
          <w:noProof/>
          <w:lang w:val="en-US"/>
        </w:rPr>
        <w:t xml:space="preserve">. </w:t>
      </w:r>
      <w:r w:rsidR="000B3148">
        <w:rPr>
          <w:noProof/>
          <w:lang w:val="en-US"/>
        </w:rPr>
        <w:t>PaaS is</w:t>
      </w:r>
      <w:r w:rsidR="00C15B3D">
        <w:rPr>
          <w:noProof/>
          <w:lang w:val="en-US"/>
        </w:rPr>
        <w:t xml:space="preserve"> one level of abstraction</w:t>
      </w:r>
      <w:r w:rsidR="00023910">
        <w:rPr>
          <w:noProof/>
          <w:lang w:val="en-US"/>
        </w:rPr>
        <w:t xml:space="preserve"> up</w:t>
      </w:r>
      <w:r w:rsidR="0064677D">
        <w:rPr>
          <w:noProof/>
          <w:lang w:val="en-US"/>
        </w:rPr>
        <w:t xml:space="preserve"> from IaaS</w:t>
      </w:r>
      <w:r w:rsidR="00D77D92">
        <w:rPr>
          <w:noProof/>
          <w:lang w:val="en-US"/>
        </w:rPr>
        <w:t xml:space="preserve">. Figure 7 below provides some background of where PaaS fits with the rest of the cloud computing services stack, along with </w:t>
      </w:r>
      <w:r w:rsidR="0034377E">
        <w:rPr>
          <w:noProof/>
          <w:lang w:val="en-US"/>
        </w:rPr>
        <w:t xml:space="preserve">common services at each level. It should be obvious that as we move up in the stack, we have correspondingly less control over the </w:t>
      </w:r>
      <w:r w:rsidR="009C4316">
        <w:rPr>
          <w:noProof/>
          <w:lang w:val="en-US"/>
        </w:rPr>
        <w:t>underlying software and hardware. However, this comes also at a proportional decrease in complexity</w:t>
      </w:r>
      <w:r w:rsidR="001F08CE">
        <w:rPr>
          <w:noProof/>
          <w:lang w:val="en-US"/>
        </w:rPr>
        <w:t xml:space="preserve">. Such is the magic of cloud services </w:t>
      </w:r>
      <w:r w:rsidR="004C20AC">
        <w:rPr>
          <w:noProof/>
          <w:lang w:val="en-US"/>
        </w:rPr>
        <w:t xml:space="preserve">- </w:t>
      </w:r>
      <w:r w:rsidR="001F08CE">
        <w:rPr>
          <w:noProof/>
          <w:lang w:val="en-US"/>
        </w:rPr>
        <w:t>where an end user that once had to buy and maintain expensive software running on a local machine, can now simply subscribe to a</w:t>
      </w:r>
      <w:r w:rsidR="004F6391">
        <w:rPr>
          <w:noProof/>
          <w:lang w:val="en-US"/>
        </w:rPr>
        <w:t xml:space="preserve"> reliable</w:t>
      </w:r>
      <w:r w:rsidR="001F08CE">
        <w:rPr>
          <w:noProof/>
          <w:lang w:val="en-US"/>
        </w:rPr>
        <w:t xml:space="preserve"> SaaS</w:t>
      </w:r>
      <w:r w:rsidR="004F6391">
        <w:rPr>
          <w:noProof/>
          <w:lang w:val="en-US"/>
        </w:rPr>
        <w:t xml:space="preserve"> that is entirely managed by the software provider. </w:t>
      </w:r>
      <w:r w:rsidR="00870740">
        <w:rPr>
          <w:noProof/>
          <w:lang w:val="en-US"/>
        </w:rPr>
        <w:t xml:space="preserve">As data scientists, we benefit from many SaaS, but also from PaaS. </w:t>
      </w:r>
      <w:r w:rsidR="00571349">
        <w:rPr>
          <w:noProof/>
          <w:lang w:val="en-US"/>
        </w:rPr>
        <w:t>Some of use may also work at the IaaS level, depending on our organizational context.</w:t>
      </w:r>
    </w:p>
    <w:p w14:paraId="3CB2D74B" w14:textId="77777777" w:rsidR="002654E8" w:rsidRDefault="00396DDF" w:rsidP="002654E8">
      <w:pPr>
        <w:keepNext/>
        <w:spacing w:line="259" w:lineRule="auto"/>
        <w:jc w:val="center"/>
      </w:pPr>
      <w:r>
        <w:rPr>
          <w:noProof/>
          <w:lang w:val="en-US"/>
        </w:rPr>
        <w:drawing>
          <wp:inline distT="0" distB="0" distL="0" distR="0" wp14:anchorId="333F659B" wp14:editId="571C248D">
            <wp:extent cx="5486400" cy="2321169"/>
            <wp:effectExtent l="0" t="0" r="0" b="3175"/>
            <wp:docPr id="407600124" name="Picture 40760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00124"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486400" cy="2321169"/>
                    </a:xfrm>
                    <a:prstGeom prst="rect">
                      <a:avLst/>
                    </a:prstGeom>
                  </pic:spPr>
                </pic:pic>
              </a:graphicData>
            </a:graphic>
          </wp:inline>
        </w:drawing>
      </w:r>
    </w:p>
    <w:p w14:paraId="6057933C" w14:textId="05D365A9" w:rsidR="003530AF" w:rsidRPr="002654E8" w:rsidRDefault="002654E8" w:rsidP="002654E8">
      <w:pPr>
        <w:pStyle w:val="Caption"/>
        <w:jc w:val="center"/>
        <w:rPr>
          <w:b w:val="0"/>
          <w:bCs w:val="0"/>
          <w:noProof/>
          <w:lang w:val="en-US"/>
        </w:rPr>
      </w:pPr>
      <w:r w:rsidRPr="002654E8">
        <w:rPr>
          <w:b w:val="0"/>
          <w:bCs w:val="0"/>
        </w:rPr>
        <w:t xml:space="preserve">Figure </w:t>
      </w:r>
      <w:r w:rsidRPr="002654E8">
        <w:rPr>
          <w:b w:val="0"/>
          <w:bCs w:val="0"/>
        </w:rPr>
        <w:fldChar w:fldCharType="begin"/>
      </w:r>
      <w:r w:rsidRPr="002654E8">
        <w:rPr>
          <w:b w:val="0"/>
          <w:bCs w:val="0"/>
        </w:rPr>
        <w:instrText xml:space="preserve"> SEQ Figure \* ARABIC </w:instrText>
      </w:r>
      <w:r w:rsidRPr="002654E8">
        <w:rPr>
          <w:b w:val="0"/>
          <w:bCs w:val="0"/>
        </w:rPr>
        <w:fldChar w:fldCharType="separate"/>
      </w:r>
      <w:r w:rsidRPr="002654E8">
        <w:rPr>
          <w:b w:val="0"/>
          <w:bCs w:val="0"/>
          <w:noProof/>
        </w:rPr>
        <w:t>7</w:t>
      </w:r>
      <w:r w:rsidRPr="002654E8">
        <w:rPr>
          <w:b w:val="0"/>
          <w:bCs w:val="0"/>
        </w:rPr>
        <w:fldChar w:fldCharType="end"/>
      </w:r>
      <w:r w:rsidRPr="002654E8">
        <w:rPr>
          <w:b w:val="0"/>
          <w:bCs w:val="0"/>
        </w:rPr>
        <w:t>: PaaS in the larger context of cloud services</w:t>
      </w:r>
    </w:p>
    <w:p w14:paraId="6BA80831" w14:textId="77777777" w:rsidR="00B20C07" w:rsidRDefault="00B20C07">
      <w:pPr>
        <w:overflowPunct/>
        <w:autoSpaceDE/>
        <w:autoSpaceDN/>
        <w:adjustRightInd/>
        <w:jc w:val="left"/>
        <w:textAlignment w:val="auto"/>
        <w:rPr>
          <w:noProof/>
          <w:lang w:val="en-US"/>
        </w:rPr>
      </w:pPr>
    </w:p>
    <w:p w14:paraId="38E10255" w14:textId="3A803EF7" w:rsidR="00E61541" w:rsidRPr="00173A9D" w:rsidRDefault="00E61541" w:rsidP="00C121F9">
      <w:pPr>
        <w:spacing w:before="240" w:line="259" w:lineRule="auto"/>
        <w:rPr>
          <w:rFonts w:ascii="Arial" w:hAnsi="Arial" w:cs="Arial"/>
          <w:noProof/>
          <w:color w:val="000000" w:themeColor="text1"/>
          <w:lang w:val="en-US"/>
        </w:rPr>
      </w:pPr>
      <w:r w:rsidRPr="00173A9D">
        <w:rPr>
          <w:rFonts w:ascii="Arial" w:hAnsi="Arial" w:cs="Arial"/>
          <w:b/>
          <w:bCs/>
          <w:noProof/>
          <w:color w:val="000000" w:themeColor="text1"/>
          <w:sz w:val="28"/>
          <w:szCs w:val="24"/>
          <w:lang w:val="en-US"/>
        </w:rPr>
        <w:t xml:space="preserve">Comparison of Popular </w:t>
      </w:r>
      <w:r w:rsidR="0062284B" w:rsidRPr="00173A9D">
        <w:rPr>
          <w:rFonts w:ascii="Arial" w:hAnsi="Arial" w:cs="Arial"/>
          <w:b/>
          <w:bCs/>
          <w:noProof/>
          <w:color w:val="000000" w:themeColor="text1"/>
          <w:sz w:val="28"/>
          <w:szCs w:val="24"/>
          <w:lang w:val="en-US"/>
        </w:rPr>
        <w:t xml:space="preserve">Deployment </w:t>
      </w:r>
      <w:r w:rsidRPr="00173A9D">
        <w:rPr>
          <w:rFonts w:ascii="Arial" w:hAnsi="Arial" w:cs="Arial"/>
          <w:b/>
          <w:bCs/>
          <w:noProof/>
          <w:color w:val="000000" w:themeColor="text1"/>
          <w:sz w:val="28"/>
          <w:szCs w:val="24"/>
          <w:lang w:val="en-US"/>
        </w:rPr>
        <w:t>Platforms</w:t>
      </w:r>
    </w:p>
    <w:p w14:paraId="2E6C49A8" w14:textId="6CE7FE94" w:rsidR="003530AF" w:rsidRPr="00173A9D" w:rsidRDefault="008C7324" w:rsidP="009F1CE0">
      <w:pPr>
        <w:spacing w:line="259" w:lineRule="auto"/>
        <w:rPr>
          <w:noProof/>
          <w:lang w:val="en-US"/>
        </w:rPr>
      </w:pPr>
      <w:r w:rsidRPr="00173A9D">
        <w:rPr>
          <w:noProof/>
          <w:lang w:val="en-US"/>
        </w:rPr>
        <w:t>Here we discuss the distinguishing features of various popular</w:t>
      </w:r>
      <w:r w:rsidR="00221D26">
        <w:rPr>
          <w:noProof/>
          <w:lang w:val="en-US"/>
        </w:rPr>
        <w:t xml:space="preserve"> deployment frameworks and PaaS </w:t>
      </w:r>
      <w:r w:rsidRPr="00173A9D">
        <w:rPr>
          <w:noProof/>
          <w:lang w:val="en-US"/>
        </w:rPr>
        <w:t xml:space="preserve">platforms for application deployment. These platforms, including Heroku, Streamlit, Anvil, and Google Cloud Platform's Vertex AI, are renowned for their capacity to significantly simplify and accelerate the deployment of applications, </w:t>
      </w:r>
      <w:r w:rsidR="008039B5" w:rsidRPr="00173A9D">
        <w:rPr>
          <w:noProof/>
          <w:lang w:val="en-US"/>
        </w:rPr>
        <w:t>including</w:t>
      </w:r>
      <w:r w:rsidRPr="00173A9D">
        <w:rPr>
          <w:noProof/>
          <w:lang w:val="en-US"/>
        </w:rPr>
        <w:t xml:space="preserve"> those based on </w:t>
      </w:r>
      <w:r w:rsidR="0062284B" w:rsidRPr="00173A9D">
        <w:rPr>
          <w:noProof/>
          <w:lang w:val="en-US"/>
        </w:rPr>
        <w:t>ML</w:t>
      </w:r>
      <w:r w:rsidRPr="00173A9D">
        <w:rPr>
          <w:noProof/>
          <w:lang w:val="en-US"/>
        </w:rPr>
        <w:t xml:space="preserve"> models. Each platform offers a unique blend of functionalities, from smooth integration with other services to in-built machine learning capabilities and auto-scalability. </w:t>
      </w:r>
      <w:r w:rsidR="009860CB" w:rsidRPr="00173A9D">
        <w:rPr>
          <w:noProof/>
          <w:lang w:val="en-US"/>
        </w:rPr>
        <w:t>The following exploration will</w:t>
      </w:r>
      <w:r w:rsidRPr="00173A9D">
        <w:rPr>
          <w:noProof/>
          <w:lang w:val="en-US"/>
        </w:rPr>
        <w:t xml:space="preserve"> </w:t>
      </w:r>
      <w:r w:rsidR="006A22A7" w:rsidRPr="00173A9D">
        <w:rPr>
          <w:noProof/>
          <w:lang w:val="en-US"/>
        </w:rPr>
        <w:t xml:space="preserve">provide </w:t>
      </w:r>
      <w:r w:rsidR="009860CB" w:rsidRPr="00173A9D">
        <w:rPr>
          <w:noProof/>
          <w:lang w:val="en-US"/>
        </w:rPr>
        <w:t>you with an</w:t>
      </w:r>
      <w:r w:rsidR="006A22A7" w:rsidRPr="00173A9D">
        <w:rPr>
          <w:noProof/>
          <w:lang w:val="en-US"/>
        </w:rPr>
        <w:t xml:space="preserve"> introduction</w:t>
      </w:r>
      <w:r w:rsidR="009860CB" w:rsidRPr="00173A9D">
        <w:rPr>
          <w:noProof/>
          <w:lang w:val="en-US"/>
        </w:rPr>
        <w:t xml:space="preserve"> to each platform, which will</w:t>
      </w:r>
      <w:r w:rsidRPr="00173A9D">
        <w:rPr>
          <w:noProof/>
          <w:lang w:val="en-US"/>
        </w:rPr>
        <w:t xml:space="preserve"> </w:t>
      </w:r>
      <w:r w:rsidR="009860CB" w:rsidRPr="00173A9D">
        <w:rPr>
          <w:noProof/>
          <w:lang w:val="en-US"/>
        </w:rPr>
        <w:t>h</w:t>
      </w:r>
      <w:r w:rsidR="006A22A7" w:rsidRPr="00173A9D">
        <w:rPr>
          <w:noProof/>
          <w:lang w:val="en-US"/>
        </w:rPr>
        <w:t>elp you understand what type of services are available</w:t>
      </w:r>
      <w:r w:rsidR="009860CB" w:rsidRPr="00173A9D">
        <w:rPr>
          <w:noProof/>
          <w:lang w:val="en-US"/>
        </w:rPr>
        <w:t xml:space="preserve"> on the market</w:t>
      </w:r>
      <w:r w:rsidR="00FA13A3" w:rsidRPr="00173A9D">
        <w:rPr>
          <w:noProof/>
          <w:lang w:val="en-US"/>
        </w:rPr>
        <w:t>.</w:t>
      </w:r>
    </w:p>
    <w:p w14:paraId="2BC5EB3F" w14:textId="77777777" w:rsidR="00462C13" w:rsidRPr="00173A9D" w:rsidRDefault="00462C13">
      <w:pPr>
        <w:overflowPunct/>
        <w:autoSpaceDE/>
        <w:autoSpaceDN/>
        <w:adjustRightInd/>
        <w:jc w:val="left"/>
        <w:textAlignment w:val="auto"/>
        <w:rPr>
          <w:noProof/>
          <w:lang w:val="en-US"/>
        </w:rPr>
      </w:pPr>
    </w:p>
    <w:p w14:paraId="11508233" w14:textId="749E1607" w:rsidR="00462C13" w:rsidRPr="00173A9D" w:rsidRDefault="00380F4B">
      <w:pPr>
        <w:overflowPunct/>
        <w:autoSpaceDE/>
        <w:autoSpaceDN/>
        <w:adjustRightInd/>
        <w:jc w:val="left"/>
        <w:textAlignment w:val="auto"/>
        <w:rPr>
          <w:b/>
          <w:bCs/>
          <w:noProof/>
          <w:lang w:val="en-US"/>
        </w:rPr>
      </w:pPr>
      <w:hyperlink r:id="rId18" w:history="1">
        <w:r w:rsidR="009C15C7" w:rsidRPr="00173A9D">
          <w:rPr>
            <w:rStyle w:val="Hyperlink"/>
            <w:b/>
            <w:bCs/>
            <w:noProof/>
            <w:lang w:val="en-US"/>
          </w:rPr>
          <w:t>Heroku</w:t>
        </w:r>
      </w:hyperlink>
    </w:p>
    <w:p w14:paraId="73704226" w14:textId="0CB1580F" w:rsidR="00462C13" w:rsidRPr="00173A9D" w:rsidRDefault="00462C13" w:rsidP="00462C13">
      <w:pPr>
        <w:overflowPunct/>
        <w:autoSpaceDE/>
        <w:autoSpaceDN/>
        <w:adjustRightInd/>
        <w:jc w:val="left"/>
        <w:textAlignment w:val="auto"/>
        <w:rPr>
          <w:noProof/>
          <w:lang w:val="en-US"/>
        </w:rPr>
      </w:pPr>
      <w:r w:rsidRPr="00173A9D">
        <w:rPr>
          <w:noProof/>
          <w:lang w:val="en-US"/>
        </w:rPr>
        <w:t xml:space="preserve">Heroku is a cloud-based, Platform-as-a-Service (PaaS) that developers use to build, run, and operate applications. It's particularly well-suited for deploying simple applications based on </w:t>
      </w:r>
      <w:r w:rsidR="00E8622A" w:rsidRPr="00173A9D">
        <w:rPr>
          <w:noProof/>
          <w:lang w:val="en-US"/>
        </w:rPr>
        <w:t>ML</w:t>
      </w:r>
      <w:r w:rsidRPr="00173A9D">
        <w:rPr>
          <w:noProof/>
          <w:lang w:val="en-US"/>
        </w:rPr>
        <w:t xml:space="preserve"> models due to its ease of use, scalability, and variety of supported languages and tools.</w:t>
      </w:r>
    </w:p>
    <w:p w14:paraId="77D42979" w14:textId="72F7E40D" w:rsidR="00462C13" w:rsidRPr="00173A9D" w:rsidRDefault="00462C13" w:rsidP="00462C13">
      <w:pPr>
        <w:overflowPunct/>
        <w:autoSpaceDE/>
        <w:autoSpaceDN/>
        <w:adjustRightInd/>
        <w:jc w:val="left"/>
        <w:textAlignment w:val="auto"/>
        <w:rPr>
          <w:b/>
          <w:bCs/>
          <w:noProof/>
          <w:lang w:val="en-US"/>
        </w:rPr>
      </w:pPr>
      <w:r w:rsidRPr="00173A9D">
        <w:rPr>
          <w:b/>
          <w:bCs/>
          <w:noProof/>
          <w:lang w:val="en-US"/>
        </w:rPr>
        <w:t>Features:</w:t>
      </w:r>
    </w:p>
    <w:p w14:paraId="2147F900" w14:textId="77777777" w:rsidR="00462C13" w:rsidRPr="00173A9D" w:rsidRDefault="00462C13" w:rsidP="009C15C7">
      <w:pPr>
        <w:pStyle w:val="ListParagraph"/>
        <w:numPr>
          <w:ilvl w:val="0"/>
          <w:numId w:val="31"/>
        </w:numPr>
        <w:overflowPunct/>
        <w:autoSpaceDE/>
        <w:autoSpaceDN/>
        <w:adjustRightInd/>
        <w:jc w:val="left"/>
        <w:textAlignment w:val="auto"/>
        <w:rPr>
          <w:noProof/>
          <w:lang w:val="en-US"/>
        </w:rPr>
      </w:pPr>
      <w:r w:rsidRPr="00173A9D">
        <w:rPr>
          <w:b/>
          <w:bCs/>
          <w:noProof/>
          <w:lang w:val="en-US"/>
        </w:rPr>
        <w:t>Multiple Language Support:</w:t>
      </w:r>
      <w:r w:rsidRPr="00173A9D">
        <w:rPr>
          <w:noProof/>
          <w:lang w:val="en-US"/>
        </w:rPr>
        <w:t xml:space="preserve"> Heroku supports several popular programming languages, such as Python, Java, Ruby, Node.js, PHP, and Go. This means you can build your machine learning models in the language you're most comfortable with.</w:t>
      </w:r>
    </w:p>
    <w:p w14:paraId="61283A28" w14:textId="77777777" w:rsidR="00462C13" w:rsidRPr="00173A9D" w:rsidRDefault="00462C13" w:rsidP="009C15C7">
      <w:pPr>
        <w:pStyle w:val="ListParagraph"/>
        <w:numPr>
          <w:ilvl w:val="0"/>
          <w:numId w:val="31"/>
        </w:numPr>
        <w:overflowPunct/>
        <w:autoSpaceDE/>
        <w:autoSpaceDN/>
        <w:adjustRightInd/>
        <w:jc w:val="left"/>
        <w:textAlignment w:val="auto"/>
        <w:rPr>
          <w:noProof/>
          <w:lang w:val="en-US"/>
        </w:rPr>
      </w:pPr>
      <w:r w:rsidRPr="00173A9D">
        <w:rPr>
          <w:b/>
          <w:bCs/>
          <w:noProof/>
          <w:lang w:val="en-US"/>
        </w:rPr>
        <w:t>Easy Deployment:</w:t>
      </w:r>
      <w:r w:rsidRPr="00173A9D">
        <w:rPr>
          <w:noProof/>
          <w:lang w:val="en-US"/>
        </w:rPr>
        <w:t xml:space="preserve"> Deployment of applications is straightforward with Heroku. You can deploy directly from a Git repository, and setting up a continuous integration/continuous deployment pipeline is relatively simple.</w:t>
      </w:r>
    </w:p>
    <w:p w14:paraId="5F4C0378" w14:textId="77777777" w:rsidR="00462C13" w:rsidRPr="00173A9D" w:rsidRDefault="00462C13" w:rsidP="009C15C7">
      <w:pPr>
        <w:pStyle w:val="ListParagraph"/>
        <w:numPr>
          <w:ilvl w:val="0"/>
          <w:numId w:val="31"/>
        </w:numPr>
        <w:overflowPunct/>
        <w:autoSpaceDE/>
        <w:autoSpaceDN/>
        <w:adjustRightInd/>
        <w:jc w:val="left"/>
        <w:textAlignment w:val="auto"/>
        <w:rPr>
          <w:noProof/>
          <w:lang w:val="en-US"/>
        </w:rPr>
      </w:pPr>
      <w:r w:rsidRPr="00173A9D">
        <w:rPr>
          <w:b/>
          <w:bCs/>
          <w:noProof/>
          <w:lang w:val="en-US"/>
        </w:rPr>
        <w:t>Add-Ons and Services:</w:t>
      </w:r>
      <w:r w:rsidRPr="00173A9D">
        <w:rPr>
          <w:noProof/>
          <w:lang w:val="en-US"/>
        </w:rPr>
        <w:t xml:space="preserve"> Heroku provides a plethora of add-ons (data stores, monitoring services, etc.) and fully-managed data services like Postgres, Redis, and Apache Kafka.</w:t>
      </w:r>
    </w:p>
    <w:p w14:paraId="022E04DD" w14:textId="77777777" w:rsidR="00462C13" w:rsidRPr="00173A9D" w:rsidRDefault="00462C13" w:rsidP="009C15C7">
      <w:pPr>
        <w:pStyle w:val="ListParagraph"/>
        <w:numPr>
          <w:ilvl w:val="0"/>
          <w:numId w:val="31"/>
        </w:numPr>
        <w:overflowPunct/>
        <w:autoSpaceDE/>
        <w:autoSpaceDN/>
        <w:adjustRightInd/>
        <w:jc w:val="left"/>
        <w:textAlignment w:val="auto"/>
        <w:rPr>
          <w:noProof/>
          <w:lang w:val="en-US"/>
        </w:rPr>
      </w:pPr>
      <w:r w:rsidRPr="00173A9D">
        <w:rPr>
          <w:b/>
          <w:bCs/>
          <w:noProof/>
          <w:lang w:val="en-US"/>
        </w:rPr>
        <w:t>Scalability:</w:t>
      </w:r>
      <w:r w:rsidRPr="00173A9D">
        <w:rPr>
          <w:noProof/>
          <w:lang w:val="en-US"/>
        </w:rPr>
        <w:t xml:space="preserve"> Heroku makes it easy to scale your application. You can adjust resources allocated to your application depending on your needs.</w:t>
      </w:r>
    </w:p>
    <w:p w14:paraId="3F1DDEFC" w14:textId="77777777" w:rsidR="009C15C7" w:rsidRPr="00173A9D" w:rsidRDefault="00462C13" w:rsidP="009C15C7">
      <w:pPr>
        <w:pStyle w:val="ListParagraph"/>
        <w:numPr>
          <w:ilvl w:val="0"/>
          <w:numId w:val="31"/>
        </w:numPr>
        <w:overflowPunct/>
        <w:autoSpaceDE/>
        <w:autoSpaceDN/>
        <w:adjustRightInd/>
        <w:jc w:val="left"/>
        <w:textAlignment w:val="auto"/>
        <w:rPr>
          <w:noProof/>
          <w:lang w:val="en-US"/>
        </w:rPr>
      </w:pPr>
      <w:r w:rsidRPr="00173A9D">
        <w:rPr>
          <w:b/>
          <w:bCs/>
          <w:noProof/>
          <w:lang w:val="en-US"/>
        </w:rPr>
        <w:t>Heroku CLI and Dashboard:</w:t>
      </w:r>
      <w:r w:rsidRPr="00173A9D">
        <w:rPr>
          <w:noProof/>
          <w:lang w:val="en-US"/>
        </w:rPr>
        <w:t xml:space="preserve"> Heroku provides a command line interface (CLI) and a user-friendly dashboard for managing your applications, resources, and add-ons.</w:t>
      </w:r>
    </w:p>
    <w:p w14:paraId="0497B09E" w14:textId="66A03BBD" w:rsidR="00CC0DFD" w:rsidRPr="00CC0DFD" w:rsidRDefault="00CC0DFD" w:rsidP="00CC0DFD">
      <w:pPr>
        <w:overflowPunct/>
        <w:autoSpaceDE/>
        <w:autoSpaceDN/>
        <w:adjustRightInd/>
        <w:jc w:val="left"/>
        <w:textAlignment w:val="auto"/>
        <w:rPr>
          <w:noProof/>
          <w:lang w:val="en-US"/>
        </w:rPr>
      </w:pPr>
      <w:r w:rsidRPr="00CC0DFD">
        <w:rPr>
          <w:noProof/>
          <w:lang w:val="en-US"/>
        </w:rPr>
        <w:t xml:space="preserve">Heroku was founded in </w:t>
      </w:r>
      <w:r w:rsidRPr="00173A9D">
        <w:rPr>
          <w:noProof/>
          <w:lang w:val="en-US"/>
        </w:rPr>
        <w:t>2007</w:t>
      </w:r>
      <w:r w:rsidRPr="00CC0DFD">
        <w:rPr>
          <w:noProof/>
          <w:lang w:val="en-US"/>
        </w:rPr>
        <w:t xml:space="preserve"> as a platform for Ruby developers. Salesforce, a cloud-based software company, acquired Heroku in 2010. Over time, the platform expanded its language support to include Java, Node.js, Scala, Python, PHP, and Go, becoming a popular choice for application deployment.</w:t>
      </w:r>
    </w:p>
    <w:p w14:paraId="42C960EB" w14:textId="412E04F7" w:rsidR="00CC0DFD" w:rsidRPr="00173A9D" w:rsidRDefault="00CC0DFD" w:rsidP="00462C13">
      <w:pPr>
        <w:overflowPunct/>
        <w:autoSpaceDE/>
        <w:autoSpaceDN/>
        <w:adjustRightInd/>
        <w:jc w:val="left"/>
        <w:textAlignment w:val="auto"/>
        <w:rPr>
          <w:noProof/>
          <w:lang w:val="en-US"/>
        </w:rPr>
      </w:pPr>
      <w:r w:rsidRPr="00CC0DFD">
        <w:rPr>
          <w:noProof/>
          <w:lang w:val="en-US"/>
        </w:rPr>
        <w:t>Heroku's unique selling proposition (USP) is its simplicity and ease of use. It abstracts away the complexities associated with server and infrastructure management, letting developers focus on the application code. It is particularly well-suited to developers and small teams who want to deploy code quickly without worrying about infrastructure setup. With its robust ecosystem of add-ons and services, Heroku also simplifies tasks like monitoring, scaling, and database management, making it a comprehensive platform for deploying applications, including machine learning models.</w:t>
      </w:r>
    </w:p>
    <w:p w14:paraId="3F67C4A4" w14:textId="100C4BEC" w:rsidR="009C15C7" w:rsidRPr="00173A9D" w:rsidRDefault="006E6059" w:rsidP="00462C13">
      <w:pPr>
        <w:overflowPunct/>
        <w:autoSpaceDE/>
        <w:autoSpaceDN/>
        <w:adjustRightInd/>
        <w:jc w:val="left"/>
        <w:textAlignment w:val="auto"/>
        <w:rPr>
          <w:noProof/>
          <w:lang w:val="en-US"/>
        </w:rPr>
      </w:pPr>
      <w:r w:rsidRPr="00173A9D">
        <w:rPr>
          <w:noProof/>
          <w:lang w:val="en-US"/>
        </w:rPr>
        <w:t xml:space="preserve">Heroku </w:t>
      </w:r>
      <w:r w:rsidR="00A068CC" w:rsidRPr="00173A9D">
        <w:rPr>
          <w:noProof/>
          <w:lang w:val="en-US"/>
        </w:rPr>
        <w:t>used to offer a free plan, which made it one of the most popular platforms for deployment. Unfortunately</w:t>
      </w:r>
      <w:r w:rsidR="00E71547" w:rsidRPr="00173A9D">
        <w:rPr>
          <w:noProof/>
          <w:lang w:val="en-US"/>
        </w:rPr>
        <w:t xml:space="preserve"> this stopped in November of 2022. However, the platform still offers a very affordable tier for prototyping that costs </w:t>
      </w:r>
      <w:r w:rsidR="007A7219" w:rsidRPr="00173A9D">
        <w:rPr>
          <w:noProof/>
          <w:lang w:val="en-US"/>
        </w:rPr>
        <w:t>between</w:t>
      </w:r>
      <w:r w:rsidRPr="00173A9D">
        <w:rPr>
          <w:noProof/>
          <w:lang w:val="en-US"/>
        </w:rPr>
        <w:t xml:space="preserve"> USD </w:t>
      </w:r>
      <w:r w:rsidR="007A7219" w:rsidRPr="00173A9D">
        <w:rPr>
          <w:noProof/>
          <w:lang w:val="en-US"/>
        </w:rPr>
        <w:t xml:space="preserve">5 and </w:t>
      </w:r>
      <w:r w:rsidRPr="00173A9D">
        <w:rPr>
          <w:noProof/>
          <w:lang w:val="en-US"/>
        </w:rPr>
        <w:t>7 per month</w:t>
      </w:r>
      <w:r w:rsidR="007A7219" w:rsidRPr="00173A9D">
        <w:rPr>
          <w:noProof/>
          <w:lang w:val="en-US"/>
        </w:rPr>
        <w:t>.</w:t>
      </w:r>
    </w:p>
    <w:p w14:paraId="74742913" w14:textId="77777777" w:rsidR="00102FEF" w:rsidRPr="00173A9D" w:rsidRDefault="009C15C7" w:rsidP="00462C13">
      <w:pPr>
        <w:overflowPunct/>
        <w:autoSpaceDE/>
        <w:autoSpaceDN/>
        <w:adjustRightInd/>
        <w:jc w:val="left"/>
        <w:textAlignment w:val="auto"/>
        <w:rPr>
          <w:noProof/>
          <w:lang w:val="en-US"/>
        </w:rPr>
      </w:pPr>
      <w:r w:rsidRPr="00173A9D">
        <w:rPr>
          <w:noProof/>
          <w:lang w:val="en-US"/>
        </w:rPr>
        <w:t xml:space="preserve">We </w:t>
      </w:r>
      <w:r w:rsidRPr="00173A9D">
        <w:rPr>
          <w:b/>
          <w:bCs/>
          <w:noProof/>
          <w:lang w:val="en-US"/>
        </w:rPr>
        <w:t>will be using Heroku for the practical exercises in this module to deploy</w:t>
      </w:r>
      <w:r w:rsidRPr="00173A9D">
        <w:rPr>
          <w:noProof/>
          <w:lang w:val="en-US"/>
        </w:rPr>
        <w:t xml:space="preserve"> an EO data-based ML model application. </w:t>
      </w:r>
    </w:p>
    <w:p w14:paraId="1C054D8A" w14:textId="77777777" w:rsidR="00E10FB0" w:rsidRPr="00173A9D" w:rsidRDefault="00E10FB0" w:rsidP="00462C13">
      <w:pPr>
        <w:overflowPunct/>
        <w:autoSpaceDE/>
        <w:autoSpaceDN/>
        <w:adjustRightInd/>
        <w:jc w:val="left"/>
        <w:textAlignment w:val="auto"/>
        <w:rPr>
          <w:noProof/>
          <w:lang w:val="en-US"/>
        </w:rPr>
      </w:pPr>
    </w:p>
    <w:p w14:paraId="44698B4D" w14:textId="7EC9B52F" w:rsidR="00102FEF" w:rsidRPr="00173A9D" w:rsidRDefault="00380F4B" w:rsidP="00102FEF">
      <w:pPr>
        <w:overflowPunct/>
        <w:autoSpaceDE/>
        <w:autoSpaceDN/>
        <w:adjustRightInd/>
        <w:jc w:val="left"/>
        <w:textAlignment w:val="auto"/>
        <w:rPr>
          <w:b/>
          <w:bCs/>
          <w:noProof/>
          <w:lang w:val="en-US"/>
        </w:rPr>
      </w:pPr>
      <w:hyperlink r:id="rId19" w:history="1">
        <w:r w:rsidR="00102FEF" w:rsidRPr="00173A9D">
          <w:rPr>
            <w:rStyle w:val="Hyperlink"/>
            <w:b/>
            <w:bCs/>
            <w:noProof/>
            <w:lang w:val="en-US"/>
          </w:rPr>
          <w:t>Streamlit</w:t>
        </w:r>
      </w:hyperlink>
    </w:p>
    <w:p w14:paraId="67120FEF" w14:textId="5EFFC46F" w:rsidR="00102FEF" w:rsidRPr="00173A9D" w:rsidRDefault="00102FEF" w:rsidP="00102FEF">
      <w:pPr>
        <w:overflowPunct/>
        <w:autoSpaceDE/>
        <w:autoSpaceDN/>
        <w:adjustRightInd/>
        <w:jc w:val="left"/>
        <w:textAlignment w:val="auto"/>
        <w:rPr>
          <w:noProof/>
          <w:lang w:val="en-US"/>
        </w:rPr>
      </w:pPr>
      <w:r w:rsidRPr="00173A9D">
        <w:rPr>
          <w:noProof/>
          <w:lang w:val="en-US"/>
        </w:rPr>
        <w:t xml:space="preserve">Streamlit is an open-source Python </w:t>
      </w:r>
      <w:r w:rsidR="0060204A">
        <w:rPr>
          <w:noProof/>
          <w:lang w:val="en-US"/>
        </w:rPr>
        <w:t>framework</w:t>
      </w:r>
      <w:r w:rsidR="003B1036" w:rsidRPr="00173A9D">
        <w:rPr>
          <w:noProof/>
          <w:lang w:val="en-US"/>
        </w:rPr>
        <w:t xml:space="preserve"> and </w:t>
      </w:r>
      <w:r w:rsidR="0060204A">
        <w:rPr>
          <w:noProof/>
          <w:lang w:val="en-US"/>
        </w:rPr>
        <w:t xml:space="preserve">managed </w:t>
      </w:r>
      <w:r w:rsidR="003B1036" w:rsidRPr="00173A9D">
        <w:rPr>
          <w:noProof/>
          <w:lang w:val="en-US"/>
        </w:rPr>
        <w:t>platform</w:t>
      </w:r>
      <w:r w:rsidRPr="00173A9D">
        <w:rPr>
          <w:noProof/>
          <w:lang w:val="en-US"/>
        </w:rPr>
        <w:t xml:space="preserve"> that makes it easy to create and share beautiful, custom web apps for machine learning and data science. Developers and data scientists can quickly turn their Python scripts into interactive web applications without the need for web development skills.</w:t>
      </w:r>
    </w:p>
    <w:p w14:paraId="2B3952F0" w14:textId="3D8591FD" w:rsidR="00102FEF" w:rsidRPr="00173A9D" w:rsidRDefault="00102FEF" w:rsidP="00102FEF">
      <w:pPr>
        <w:overflowPunct/>
        <w:autoSpaceDE/>
        <w:autoSpaceDN/>
        <w:adjustRightInd/>
        <w:jc w:val="left"/>
        <w:textAlignment w:val="auto"/>
        <w:rPr>
          <w:b/>
          <w:bCs/>
          <w:noProof/>
          <w:lang w:val="en-US"/>
        </w:rPr>
      </w:pPr>
      <w:r w:rsidRPr="00173A9D">
        <w:rPr>
          <w:b/>
          <w:bCs/>
          <w:noProof/>
          <w:lang w:val="en-US"/>
        </w:rPr>
        <w:t>Features:</w:t>
      </w:r>
    </w:p>
    <w:p w14:paraId="512F7B08" w14:textId="77777777" w:rsidR="00102FEF" w:rsidRPr="00173A9D" w:rsidRDefault="00102FEF" w:rsidP="005D1168">
      <w:pPr>
        <w:pStyle w:val="ListParagraph"/>
        <w:numPr>
          <w:ilvl w:val="0"/>
          <w:numId w:val="32"/>
        </w:numPr>
        <w:overflowPunct/>
        <w:autoSpaceDE/>
        <w:autoSpaceDN/>
        <w:adjustRightInd/>
        <w:jc w:val="left"/>
        <w:textAlignment w:val="auto"/>
        <w:rPr>
          <w:noProof/>
          <w:lang w:val="en-US"/>
        </w:rPr>
      </w:pPr>
      <w:r w:rsidRPr="00173A9D">
        <w:rPr>
          <w:b/>
          <w:bCs/>
          <w:noProof/>
          <w:lang w:val="en-US"/>
        </w:rPr>
        <w:t>Simplicity:</w:t>
      </w:r>
      <w:r w:rsidRPr="00173A9D">
        <w:rPr>
          <w:noProof/>
          <w:lang w:val="en-US"/>
        </w:rPr>
        <w:t xml:space="preserve"> Streamlit allows you to turn Python scripts into data apps very easily and quickly. It reduces the gap between prototyping a machine learning model and sharing it as a web application.</w:t>
      </w:r>
    </w:p>
    <w:p w14:paraId="258FC470" w14:textId="77777777" w:rsidR="00102FEF" w:rsidRPr="00173A9D" w:rsidRDefault="00102FEF" w:rsidP="005D1168">
      <w:pPr>
        <w:pStyle w:val="ListParagraph"/>
        <w:numPr>
          <w:ilvl w:val="0"/>
          <w:numId w:val="32"/>
        </w:numPr>
        <w:overflowPunct/>
        <w:autoSpaceDE/>
        <w:autoSpaceDN/>
        <w:adjustRightInd/>
        <w:jc w:val="left"/>
        <w:textAlignment w:val="auto"/>
        <w:rPr>
          <w:noProof/>
          <w:lang w:val="en-US"/>
        </w:rPr>
      </w:pPr>
      <w:r w:rsidRPr="00173A9D">
        <w:rPr>
          <w:b/>
          <w:bCs/>
          <w:noProof/>
          <w:lang w:val="en-US"/>
        </w:rPr>
        <w:t>Interactive Widgets:</w:t>
      </w:r>
      <w:r w:rsidRPr="00173A9D">
        <w:rPr>
          <w:noProof/>
          <w:lang w:val="en-US"/>
        </w:rPr>
        <w:t xml:space="preserve"> Streamlit supports interactive widgets like sliders, buttons, and inputs that you can use to interact with your data and machine learning models.</w:t>
      </w:r>
    </w:p>
    <w:p w14:paraId="176FD10F" w14:textId="77777777" w:rsidR="00102FEF" w:rsidRPr="00173A9D" w:rsidRDefault="00102FEF" w:rsidP="005D1168">
      <w:pPr>
        <w:pStyle w:val="ListParagraph"/>
        <w:numPr>
          <w:ilvl w:val="0"/>
          <w:numId w:val="32"/>
        </w:numPr>
        <w:overflowPunct/>
        <w:autoSpaceDE/>
        <w:autoSpaceDN/>
        <w:adjustRightInd/>
        <w:jc w:val="left"/>
        <w:textAlignment w:val="auto"/>
        <w:rPr>
          <w:noProof/>
          <w:lang w:val="en-US"/>
        </w:rPr>
      </w:pPr>
      <w:r w:rsidRPr="00173A9D">
        <w:rPr>
          <w:b/>
          <w:bCs/>
          <w:noProof/>
          <w:lang w:val="en-US"/>
        </w:rPr>
        <w:t>Data Compatibility:</w:t>
      </w:r>
      <w:r w:rsidRPr="00173A9D">
        <w:rPr>
          <w:noProof/>
          <w:lang w:val="en-US"/>
        </w:rPr>
        <w:t xml:space="preserve"> Streamlit is compatible with major data science libraries, including Pandas, NumPy, Matplotlib, and others.</w:t>
      </w:r>
    </w:p>
    <w:p w14:paraId="5F78056F" w14:textId="356AF6D1" w:rsidR="00102FEF" w:rsidRPr="00173A9D" w:rsidRDefault="00102FEF" w:rsidP="00102FEF">
      <w:pPr>
        <w:pStyle w:val="ListParagraph"/>
        <w:numPr>
          <w:ilvl w:val="0"/>
          <w:numId w:val="32"/>
        </w:numPr>
        <w:overflowPunct/>
        <w:autoSpaceDE/>
        <w:autoSpaceDN/>
        <w:adjustRightInd/>
        <w:jc w:val="left"/>
        <w:textAlignment w:val="auto"/>
        <w:rPr>
          <w:noProof/>
          <w:lang w:val="en-US"/>
        </w:rPr>
      </w:pPr>
      <w:r w:rsidRPr="00173A9D">
        <w:rPr>
          <w:b/>
          <w:bCs/>
          <w:noProof/>
          <w:lang w:val="en-US"/>
        </w:rPr>
        <w:t>Real-Time Interaction:</w:t>
      </w:r>
      <w:r w:rsidRPr="00173A9D">
        <w:rPr>
          <w:noProof/>
          <w:lang w:val="en-US"/>
        </w:rPr>
        <w:t xml:space="preserve"> Streamlit's applications offer real-time interactivity, and the user interface refreshes instantly as the user interacts with it.</w:t>
      </w:r>
    </w:p>
    <w:p w14:paraId="44582018" w14:textId="78352747" w:rsidR="00102FEF" w:rsidRPr="00173A9D" w:rsidRDefault="00102FEF" w:rsidP="00102FEF">
      <w:pPr>
        <w:overflowPunct/>
        <w:autoSpaceDE/>
        <w:autoSpaceDN/>
        <w:adjustRightInd/>
        <w:jc w:val="left"/>
        <w:textAlignment w:val="auto"/>
        <w:rPr>
          <w:noProof/>
          <w:lang w:val="en-US"/>
        </w:rPr>
      </w:pPr>
      <w:r w:rsidRPr="00173A9D">
        <w:rPr>
          <w:noProof/>
          <w:lang w:val="en-US"/>
        </w:rPr>
        <w:t xml:space="preserve">Streamlit was founded in 2018 with the aim </w:t>
      </w:r>
      <w:r w:rsidR="006863BB" w:rsidRPr="00173A9D">
        <w:rPr>
          <w:noProof/>
          <w:lang w:val="en-US"/>
        </w:rPr>
        <w:t>of</w:t>
      </w:r>
      <w:r w:rsidRPr="00173A9D">
        <w:rPr>
          <w:noProof/>
          <w:lang w:val="en-US"/>
        </w:rPr>
        <w:t xml:space="preserve"> simplify</w:t>
      </w:r>
      <w:r w:rsidR="006863BB" w:rsidRPr="00173A9D">
        <w:rPr>
          <w:noProof/>
          <w:lang w:val="en-US"/>
        </w:rPr>
        <w:t>ing</w:t>
      </w:r>
      <w:r w:rsidRPr="00173A9D">
        <w:rPr>
          <w:noProof/>
          <w:lang w:val="en-US"/>
        </w:rPr>
        <w:t xml:space="preserve"> the process of creating and sharing </w:t>
      </w:r>
      <w:r w:rsidR="006863BB" w:rsidRPr="00173A9D">
        <w:rPr>
          <w:noProof/>
          <w:lang w:val="en-US"/>
        </w:rPr>
        <w:t>ML</w:t>
      </w:r>
      <w:r w:rsidRPr="00173A9D">
        <w:rPr>
          <w:noProof/>
          <w:lang w:val="en-US"/>
        </w:rPr>
        <w:t xml:space="preserve"> tools. It quickly gained popularity in the data science community because of its simplicity and the speed with which you can create apps. Streamlit has become a go-to tool for data scientists to quickly prototype and share their models as web applications.</w:t>
      </w:r>
    </w:p>
    <w:p w14:paraId="3FD6E730" w14:textId="77777777" w:rsidR="00CE1053" w:rsidRPr="00173A9D" w:rsidRDefault="00102FEF" w:rsidP="00102FEF">
      <w:pPr>
        <w:overflowPunct/>
        <w:autoSpaceDE/>
        <w:autoSpaceDN/>
        <w:adjustRightInd/>
        <w:jc w:val="left"/>
        <w:textAlignment w:val="auto"/>
        <w:rPr>
          <w:noProof/>
          <w:lang w:val="en-US"/>
        </w:rPr>
      </w:pPr>
      <w:r w:rsidRPr="00173A9D">
        <w:rPr>
          <w:noProof/>
          <w:lang w:val="en-US"/>
        </w:rPr>
        <w:t xml:space="preserve">Streamlit's unique selling proposition (USP) is its focus on simplicity and speed. It allows data scientists to quickly turn Python scripts into interactive web applications without requiring knowledge of web development. With just a few lines of code, users can build interactive, real-time applications that can showcase machine learning models or data exploration tools. This makes it ideal for prototyping and for the rapid iteration and development of </w:t>
      </w:r>
      <w:r w:rsidR="00AA48F9" w:rsidRPr="00173A9D">
        <w:rPr>
          <w:noProof/>
          <w:lang w:val="en-US"/>
        </w:rPr>
        <w:t>ML</w:t>
      </w:r>
      <w:r w:rsidRPr="00173A9D">
        <w:rPr>
          <w:noProof/>
          <w:lang w:val="en-US"/>
        </w:rPr>
        <w:t xml:space="preserve"> model</w:t>
      </w:r>
      <w:r w:rsidR="00AA48F9" w:rsidRPr="00173A9D">
        <w:rPr>
          <w:noProof/>
          <w:lang w:val="en-US"/>
        </w:rPr>
        <w:t xml:space="preserve"> applications</w:t>
      </w:r>
      <w:r w:rsidRPr="00173A9D">
        <w:rPr>
          <w:noProof/>
          <w:lang w:val="en-US"/>
        </w:rPr>
        <w:t xml:space="preserve">. Streamlit fills a niche for data scientists and developers who want to focus on the data science and </w:t>
      </w:r>
      <w:r w:rsidR="00530FDF" w:rsidRPr="00173A9D">
        <w:rPr>
          <w:noProof/>
          <w:lang w:val="en-US"/>
        </w:rPr>
        <w:t>ML</w:t>
      </w:r>
      <w:r w:rsidRPr="00173A9D">
        <w:rPr>
          <w:noProof/>
          <w:lang w:val="en-US"/>
        </w:rPr>
        <w:t xml:space="preserve"> aspects of an application, while minimizing the time and effort spent on web development. </w:t>
      </w:r>
    </w:p>
    <w:p w14:paraId="1558CBD7" w14:textId="77777777" w:rsidR="000721DD" w:rsidRPr="00173A9D" w:rsidRDefault="004C7F42" w:rsidP="00102FEF">
      <w:pPr>
        <w:overflowPunct/>
        <w:autoSpaceDE/>
        <w:autoSpaceDN/>
        <w:adjustRightInd/>
        <w:jc w:val="left"/>
        <w:textAlignment w:val="auto"/>
        <w:rPr>
          <w:noProof/>
          <w:lang w:val="en-US"/>
        </w:rPr>
      </w:pPr>
      <w:r w:rsidRPr="00173A9D">
        <w:rPr>
          <w:noProof/>
          <w:lang w:val="en-US"/>
        </w:rPr>
        <w:t xml:space="preserve">Streamlit itself is a free and open-source Python library that you can use to create data applications. You can run these applications locally or deploy them on your own server for free. The </w:t>
      </w:r>
      <w:r w:rsidR="00CE1053" w:rsidRPr="00173A9D">
        <w:rPr>
          <w:noProof/>
          <w:lang w:val="en-US"/>
        </w:rPr>
        <w:t xml:space="preserve">Streamlit </w:t>
      </w:r>
      <w:r w:rsidRPr="00173A9D">
        <w:rPr>
          <w:noProof/>
          <w:lang w:val="en-US"/>
        </w:rPr>
        <w:t xml:space="preserve">hosted platform </w:t>
      </w:r>
      <w:r w:rsidR="00CE1053" w:rsidRPr="00173A9D">
        <w:rPr>
          <w:noProof/>
          <w:lang w:val="en-US"/>
        </w:rPr>
        <w:t xml:space="preserve">offers a free tier that allows you to deploy and manage your apps. The free tier includes a single container </w:t>
      </w:r>
      <w:r w:rsidR="00CD79E1" w:rsidRPr="00173A9D">
        <w:rPr>
          <w:noProof/>
          <w:lang w:val="en-US"/>
        </w:rPr>
        <w:t>for app deployment.</w:t>
      </w:r>
    </w:p>
    <w:p w14:paraId="5938C3D8" w14:textId="77777777" w:rsidR="000721DD" w:rsidRPr="00173A9D" w:rsidRDefault="000721DD" w:rsidP="00102FEF">
      <w:pPr>
        <w:overflowPunct/>
        <w:autoSpaceDE/>
        <w:autoSpaceDN/>
        <w:adjustRightInd/>
        <w:jc w:val="left"/>
        <w:textAlignment w:val="auto"/>
        <w:rPr>
          <w:noProof/>
          <w:lang w:val="en-US"/>
        </w:rPr>
      </w:pPr>
    </w:p>
    <w:p w14:paraId="6BE60EB1" w14:textId="44566A27" w:rsidR="007C48A4" w:rsidRPr="00173A9D" w:rsidRDefault="00380F4B" w:rsidP="007C48A4">
      <w:pPr>
        <w:overflowPunct/>
        <w:autoSpaceDE/>
        <w:autoSpaceDN/>
        <w:adjustRightInd/>
        <w:jc w:val="left"/>
        <w:textAlignment w:val="auto"/>
        <w:rPr>
          <w:b/>
          <w:bCs/>
          <w:noProof/>
          <w:lang w:val="en-US"/>
        </w:rPr>
      </w:pPr>
      <w:hyperlink r:id="rId20" w:history="1">
        <w:r w:rsidR="007C48A4" w:rsidRPr="00173A9D">
          <w:rPr>
            <w:rStyle w:val="Hyperlink"/>
            <w:b/>
            <w:bCs/>
            <w:noProof/>
            <w:lang w:val="en-US"/>
          </w:rPr>
          <w:t>Anvil</w:t>
        </w:r>
      </w:hyperlink>
    </w:p>
    <w:p w14:paraId="5709619C" w14:textId="499EE5C2" w:rsidR="007C48A4" w:rsidRPr="00173A9D" w:rsidRDefault="007C48A4" w:rsidP="007C48A4">
      <w:pPr>
        <w:overflowPunct/>
        <w:autoSpaceDE/>
        <w:autoSpaceDN/>
        <w:adjustRightInd/>
        <w:jc w:val="left"/>
        <w:textAlignment w:val="auto"/>
        <w:rPr>
          <w:noProof/>
          <w:lang w:val="en-US"/>
        </w:rPr>
      </w:pPr>
      <w:r w:rsidRPr="00173A9D">
        <w:rPr>
          <w:noProof/>
          <w:lang w:val="en-US"/>
        </w:rPr>
        <w:t>Anvil is a comprehensive platform for building full-stack web applications with nothing but Python. It's a modern tool for deploying applications, including those based on machine learning models, and is excellent for Python developers who want to build web apps without having to learn HTML, CSS, and JavaScript.</w:t>
      </w:r>
    </w:p>
    <w:p w14:paraId="7D83045B" w14:textId="3785700E" w:rsidR="007C48A4" w:rsidRPr="00173A9D" w:rsidRDefault="007C48A4" w:rsidP="007C48A4">
      <w:pPr>
        <w:overflowPunct/>
        <w:autoSpaceDE/>
        <w:autoSpaceDN/>
        <w:adjustRightInd/>
        <w:jc w:val="left"/>
        <w:textAlignment w:val="auto"/>
        <w:rPr>
          <w:b/>
          <w:bCs/>
          <w:noProof/>
          <w:lang w:val="en-US"/>
        </w:rPr>
      </w:pPr>
      <w:r w:rsidRPr="00173A9D">
        <w:rPr>
          <w:b/>
          <w:bCs/>
          <w:noProof/>
          <w:lang w:val="en-US"/>
        </w:rPr>
        <w:t>Features:</w:t>
      </w:r>
    </w:p>
    <w:p w14:paraId="264B1E4E" w14:textId="77777777" w:rsidR="007C48A4" w:rsidRPr="00173A9D" w:rsidRDefault="007C48A4" w:rsidP="00DA4183">
      <w:pPr>
        <w:pStyle w:val="ListParagraph"/>
        <w:numPr>
          <w:ilvl w:val="0"/>
          <w:numId w:val="33"/>
        </w:numPr>
        <w:overflowPunct/>
        <w:autoSpaceDE/>
        <w:autoSpaceDN/>
        <w:adjustRightInd/>
        <w:jc w:val="left"/>
        <w:textAlignment w:val="auto"/>
        <w:rPr>
          <w:noProof/>
          <w:lang w:val="en-US"/>
        </w:rPr>
      </w:pPr>
      <w:r w:rsidRPr="00173A9D">
        <w:rPr>
          <w:b/>
          <w:bCs/>
          <w:noProof/>
          <w:lang w:val="en-US"/>
        </w:rPr>
        <w:t>Full Python:</w:t>
      </w:r>
      <w:r w:rsidRPr="00173A9D">
        <w:rPr>
          <w:noProof/>
          <w:lang w:val="en-US"/>
        </w:rPr>
        <w:t xml:space="preserve"> Anvil is a full-stack web app framework written in Python. It lets you write Python on the front end, the back end, and even in your database queries.</w:t>
      </w:r>
    </w:p>
    <w:p w14:paraId="2AD66AEE" w14:textId="77777777" w:rsidR="007C48A4" w:rsidRPr="00173A9D" w:rsidRDefault="007C48A4" w:rsidP="00DA4183">
      <w:pPr>
        <w:pStyle w:val="ListParagraph"/>
        <w:numPr>
          <w:ilvl w:val="0"/>
          <w:numId w:val="33"/>
        </w:numPr>
        <w:overflowPunct/>
        <w:autoSpaceDE/>
        <w:autoSpaceDN/>
        <w:adjustRightInd/>
        <w:jc w:val="left"/>
        <w:textAlignment w:val="auto"/>
        <w:rPr>
          <w:noProof/>
          <w:lang w:val="en-US"/>
        </w:rPr>
      </w:pPr>
      <w:r w:rsidRPr="00173A9D">
        <w:rPr>
          <w:b/>
          <w:bCs/>
          <w:noProof/>
          <w:lang w:val="en-US"/>
        </w:rPr>
        <w:t>Drag-and-Drop Editor:</w:t>
      </w:r>
      <w:r w:rsidRPr="00173A9D">
        <w:rPr>
          <w:noProof/>
          <w:lang w:val="en-US"/>
        </w:rPr>
        <w:t xml:space="preserve"> Anvil has a drag-and-drop UI editor that enables you to design the appearance of your application without needing to write any HTML or CSS.</w:t>
      </w:r>
    </w:p>
    <w:p w14:paraId="7ED10912" w14:textId="77777777" w:rsidR="007C48A4" w:rsidRPr="00173A9D" w:rsidRDefault="007C48A4" w:rsidP="00DA4183">
      <w:pPr>
        <w:pStyle w:val="ListParagraph"/>
        <w:numPr>
          <w:ilvl w:val="0"/>
          <w:numId w:val="33"/>
        </w:numPr>
        <w:overflowPunct/>
        <w:autoSpaceDE/>
        <w:autoSpaceDN/>
        <w:adjustRightInd/>
        <w:jc w:val="left"/>
        <w:textAlignment w:val="auto"/>
        <w:rPr>
          <w:noProof/>
          <w:lang w:val="en-US"/>
        </w:rPr>
      </w:pPr>
      <w:r w:rsidRPr="00173A9D">
        <w:rPr>
          <w:b/>
          <w:bCs/>
          <w:noProof/>
          <w:lang w:val="en-US"/>
        </w:rPr>
        <w:t>Serverless Deployment:</w:t>
      </w:r>
      <w:r w:rsidRPr="00173A9D">
        <w:rPr>
          <w:noProof/>
          <w:lang w:val="en-US"/>
        </w:rPr>
        <w:t xml:space="preserve"> Anvil handles the hosting and deployment of applications, so you don't have to worry about server maintenance or setting up a hosting environment.</w:t>
      </w:r>
    </w:p>
    <w:p w14:paraId="3455E4DC" w14:textId="77777777" w:rsidR="007C48A4" w:rsidRPr="00173A9D" w:rsidRDefault="007C48A4" w:rsidP="00DA4183">
      <w:pPr>
        <w:pStyle w:val="ListParagraph"/>
        <w:numPr>
          <w:ilvl w:val="0"/>
          <w:numId w:val="33"/>
        </w:numPr>
        <w:overflowPunct/>
        <w:autoSpaceDE/>
        <w:autoSpaceDN/>
        <w:adjustRightInd/>
        <w:jc w:val="left"/>
        <w:textAlignment w:val="auto"/>
        <w:rPr>
          <w:noProof/>
          <w:lang w:val="en-US"/>
        </w:rPr>
      </w:pPr>
      <w:r w:rsidRPr="00173A9D">
        <w:rPr>
          <w:b/>
          <w:bCs/>
          <w:noProof/>
          <w:lang w:val="en-US"/>
        </w:rPr>
        <w:t>Version Control:</w:t>
      </w:r>
      <w:r w:rsidRPr="00173A9D">
        <w:rPr>
          <w:noProof/>
          <w:lang w:val="en-US"/>
        </w:rPr>
        <w:t xml:space="preserve"> Anvil supports Git integration, allowing you to work on your application collaboratively with version control.</w:t>
      </w:r>
    </w:p>
    <w:p w14:paraId="64AFFA7A" w14:textId="77777777" w:rsidR="007C48A4" w:rsidRPr="00173A9D" w:rsidRDefault="007C48A4" w:rsidP="007C48A4">
      <w:pPr>
        <w:overflowPunct/>
        <w:autoSpaceDE/>
        <w:autoSpaceDN/>
        <w:adjustRightInd/>
        <w:jc w:val="left"/>
        <w:textAlignment w:val="auto"/>
        <w:rPr>
          <w:noProof/>
          <w:lang w:val="en-US"/>
        </w:rPr>
      </w:pPr>
    </w:p>
    <w:p w14:paraId="5F31B5C8" w14:textId="26DEA2B2" w:rsidR="007C48A4" w:rsidRPr="00173A9D" w:rsidRDefault="007C48A4" w:rsidP="007C48A4">
      <w:pPr>
        <w:overflowPunct/>
        <w:autoSpaceDE/>
        <w:autoSpaceDN/>
        <w:adjustRightInd/>
        <w:jc w:val="left"/>
        <w:textAlignment w:val="auto"/>
        <w:rPr>
          <w:noProof/>
          <w:lang w:val="en-US"/>
        </w:rPr>
      </w:pPr>
      <w:r w:rsidRPr="00173A9D">
        <w:rPr>
          <w:noProof/>
          <w:lang w:val="en-US"/>
        </w:rPr>
        <w:t xml:space="preserve">Anvil was founded with </w:t>
      </w:r>
      <w:r w:rsidR="00DA4183" w:rsidRPr="00173A9D">
        <w:rPr>
          <w:noProof/>
          <w:lang w:val="en-US"/>
        </w:rPr>
        <w:t>the</w:t>
      </w:r>
      <w:r w:rsidRPr="00173A9D">
        <w:rPr>
          <w:noProof/>
          <w:lang w:val="en-US"/>
        </w:rPr>
        <w:t xml:space="preserve"> mission to fix web development by bringing it into the modern era. It started as a full-stack web framework that lets you write Python everywhere, which appealed to developers who were proficient in Python but didn't want to switch languages to build web applications.</w:t>
      </w:r>
    </w:p>
    <w:p w14:paraId="1117A987" w14:textId="7895B34A" w:rsidR="007C48A4" w:rsidRPr="00173A9D" w:rsidRDefault="007C48A4" w:rsidP="007C48A4">
      <w:pPr>
        <w:overflowPunct/>
        <w:autoSpaceDE/>
        <w:autoSpaceDN/>
        <w:adjustRightInd/>
        <w:jc w:val="left"/>
        <w:textAlignment w:val="auto"/>
        <w:rPr>
          <w:noProof/>
          <w:lang w:val="en-US"/>
        </w:rPr>
      </w:pPr>
      <w:r w:rsidRPr="00173A9D">
        <w:rPr>
          <w:noProof/>
          <w:lang w:val="en-US"/>
        </w:rPr>
        <w:t xml:space="preserve">Anvil's unique selling proposition (USP) is its full-stack Python environment. It allows developers to build web apps using just Python, with a drag-and-drop interface that eliminates the need for HTML, CSS, or JavaScript. This makes Anvil particularly appealing to data scientists and </w:t>
      </w:r>
      <w:r w:rsidR="00DA4183" w:rsidRPr="00173A9D">
        <w:rPr>
          <w:noProof/>
          <w:lang w:val="en-US"/>
        </w:rPr>
        <w:t>ML</w:t>
      </w:r>
      <w:r w:rsidRPr="00173A9D">
        <w:rPr>
          <w:noProof/>
          <w:lang w:val="en-US"/>
        </w:rPr>
        <w:t xml:space="preserve"> engineers, who often work in Python and want to create web applications for their models without having to learn a new language.</w:t>
      </w:r>
    </w:p>
    <w:p w14:paraId="4D0F0D06" w14:textId="77777777" w:rsidR="00B87BC1" w:rsidRPr="00173A9D" w:rsidRDefault="007C48A4" w:rsidP="007C48A4">
      <w:pPr>
        <w:overflowPunct/>
        <w:autoSpaceDE/>
        <w:autoSpaceDN/>
        <w:adjustRightInd/>
        <w:jc w:val="left"/>
        <w:textAlignment w:val="auto"/>
        <w:rPr>
          <w:noProof/>
          <w:lang w:val="en-US"/>
        </w:rPr>
      </w:pPr>
      <w:r w:rsidRPr="00173A9D">
        <w:rPr>
          <w:noProof/>
          <w:lang w:val="en-US"/>
        </w:rPr>
        <w:t>Anvil offers a free tier with access to many of its core features, including</w:t>
      </w:r>
      <w:r w:rsidR="00392C25" w:rsidRPr="00173A9D">
        <w:rPr>
          <w:noProof/>
          <w:lang w:val="en-US"/>
        </w:rPr>
        <w:t xml:space="preserve"> unlimited apps, hosting and local deployment</w:t>
      </w:r>
      <w:r w:rsidRPr="00173A9D">
        <w:rPr>
          <w:noProof/>
          <w:lang w:val="en-US"/>
        </w:rPr>
        <w:t xml:space="preserve">. However, some advanced features and increased capacity are only available on paid plans. </w:t>
      </w:r>
    </w:p>
    <w:p w14:paraId="4CB10710" w14:textId="77777777" w:rsidR="00B87BC1" w:rsidRPr="00173A9D" w:rsidRDefault="00B87BC1" w:rsidP="007C48A4">
      <w:pPr>
        <w:overflowPunct/>
        <w:autoSpaceDE/>
        <w:autoSpaceDN/>
        <w:adjustRightInd/>
        <w:jc w:val="left"/>
        <w:textAlignment w:val="auto"/>
        <w:rPr>
          <w:noProof/>
          <w:lang w:val="en-US"/>
        </w:rPr>
      </w:pPr>
    </w:p>
    <w:p w14:paraId="5489A1F8" w14:textId="141A3964" w:rsidR="00B87BC1" w:rsidRPr="00173A9D" w:rsidRDefault="00380F4B" w:rsidP="003009AD">
      <w:pPr>
        <w:overflowPunct/>
        <w:autoSpaceDE/>
        <w:autoSpaceDN/>
        <w:adjustRightInd/>
        <w:ind w:left="284" w:hanging="284"/>
        <w:jc w:val="left"/>
        <w:textAlignment w:val="auto"/>
        <w:rPr>
          <w:noProof/>
          <w:lang w:val="en-US"/>
        </w:rPr>
      </w:pPr>
      <w:hyperlink r:id="rId21" w:history="1">
        <w:r w:rsidR="003009AD" w:rsidRPr="00173A9D">
          <w:rPr>
            <w:rStyle w:val="Hyperlink"/>
            <w:noProof/>
            <w:lang w:val="en-US"/>
          </w:rPr>
          <w:t>Vertex AI</w:t>
        </w:r>
      </w:hyperlink>
    </w:p>
    <w:p w14:paraId="06429FC3" w14:textId="50E65F0C" w:rsidR="00B87BC1" w:rsidRPr="00173A9D" w:rsidRDefault="00B87BC1" w:rsidP="00B87BC1">
      <w:pPr>
        <w:overflowPunct/>
        <w:autoSpaceDE/>
        <w:autoSpaceDN/>
        <w:adjustRightInd/>
        <w:jc w:val="left"/>
        <w:textAlignment w:val="auto"/>
        <w:rPr>
          <w:noProof/>
          <w:lang w:val="en-US"/>
        </w:rPr>
      </w:pPr>
      <w:r w:rsidRPr="00173A9D">
        <w:rPr>
          <w:noProof/>
          <w:lang w:val="en-US"/>
        </w:rPr>
        <w:t xml:space="preserve">Vertex AI is a managed </w:t>
      </w:r>
      <w:r w:rsidR="00712CE3" w:rsidRPr="00173A9D">
        <w:rPr>
          <w:noProof/>
          <w:lang w:val="en-US"/>
        </w:rPr>
        <w:t>ML</w:t>
      </w:r>
      <w:r w:rsidRPr="00173A9D">
        <w:rPr>
          <w:noProof/>
          <w:lang w:val="en-US"/>
        </w:rPr>
        <w:t xml:space="preserve"> platform from Google Cloud that allows developers and data scientists to build, deploy, and scale ML models quickly and efficiently. It unifies the Google Cloud's ML offerings under one brand and introduces new tools to improve and streamline ML workflows.</w:t>
      </w:r>
    </w:p>
    <w:p w14:paraId="6E9D161E" w14:textId="589386F0" w:rsidR="00B87BC1" w:rsidRPr="00173A9D" w:rsidRDefault="00B87BC1" w:rsidP="00B87BC1">
      <w:pPr>
        <w:overflowPunct/>
        <w:autoSpaceDE/>
        <w:autoSpaceDN/>
        <w:adjustRightInd/>
        <w:jc w:val="left"/>
        <w:textAlignment w:val="auto"/>
        <w:rPr>
          <w:b/>
          <w:bCs/>
          <w:noProof/>
          <w:lang w:val="en-US"/>
        </w:rPr>
      </w:pPr>
      <w:r w:rsidRPr="00173A9D">
        <w:rPr>
          <w:b/>
          <w:bCs/>
          <w:noProof/>
          <w:lang w:val="en-US"/>
        </w:rPr>
        <w:t>Features:</w:t>
      </w:r>
    </w:p>
    <w:p w14:paraId="1B667F47" w14:textId="77777777" w:rsidR="00B87BC1" w:rsidRPr="00173A9D" w:rsidRDefault="00B87BC1" w:rsidP="00712CE3">
      <w:pPr>
        <w:pStyle w:val="ListParagraph"/>
        <w:numPr>
          <w:ilvl w:val="0"/>
          <w:numId w:val="34"/>
        </w:numPr>
        <w:overflowPunct/>
        <w:autoSpaceDE/>
        <w:autoSpaceDN/>
        <w:adjustRightInd/>
        <w:jc w:val="left"/>
        <w:textAlignment w:val="auto"/>
        <w:rPr>
          <w:noProof/>
          <w:lang w:val="en-US"/>
        </w:rPr>
      </w:pPr>
      <w:r w:rsidRPr="00173A9D">
        <w:rPr>
          <w:b/>
          <w:bCs/>
          <w:noProof/>
          <w:lang w:val="en-US"/>
        </w:rPr>
        <w:t>Unified API:</w:t>
      </w:r>
      <w:r w:rsidRPr="00173A9D">
        <w:rPr>
          <w:noProof/>
          <w:lang w:val="en-US"/>
        </w:rPr>
        <w:t xml:space="preserve"> Vertex AI offers a unified API, client library, and user interface to ease the development of ML models.</w:t>
      </w:r>
    </w:p>
    <w:p w14:paraId="462D7C5E" w14:textId="77777777" w:rsidR="00B87BC1" w:rsidRPr="00173A9D" w:rsidRDefault="00B87BC1" w:rsidP="00712CE3">
      <w:pPr>
        <w:pStyle w:val="ListParagraph"/>
        <w:numPr>
          <w:ilvl w:val="0"/>
          <w:numId w:val="34"/>
        </w:numPr>
        <w:overflowPunct/>
        <w:autoSpaceDE/>
        <w:autoSpaceDN/>
        <w:adjustRightInd/>
        <w:jc w:val="left"/>
        <w:textAlignment w:val="auto"/>
        <w:rPr>
          <w:noProof/>
          <w:lang w:val="en-US"/>
        </w:rPr>
      </w:pPr>
      <w:r w:rsidRPr="00173A9D">
        <w:rPr>
          <w:b/>
          <w:bCs/>
          <w:noProof/>
          <w:lang w:val="en-US"/>
        </w:rPr>
        <w:t>AutoML:</w:t>
      </w:r>
      <w:r w:rsidRPr="00173A9D">
        <w:rPr>
          <w:noProof/>
          <w:lang w:val="en-US"/>
        </w:rPr>
        <w:t xml:space="preserve"> Vertex AI includes AutoML capabilities that allow users to train high-quality models with minimal effort and ML expertise.</w:t>
      </w:r>
    </w:p>
    <w:p w14:paraId="5A08F71E" w14:textId="77777777" w:rsidR="00B87BC1" w:rsidRPr="00173A9D" w:rsidRDefault="00B87BC1" w:rsidP="00712CE3">
      <w:pPr>
        <w:pStyle w:val="ListParagraph"/>
        <w:numPr>
          <w:ilvl w:val="0"/>
          <w:numId w:val="34"/>
        </w:numPr>
        <w:overflowPunct/>
        <w:autoSpaceDE/>
        <w:autoSpaceDN/>
        <w:adjustRightInd/>
        <w:jc w:val="left"/>
        <w:textAlignment w:val="auto"/>
        <w:rPr>
          <w:noProof/>
          <w:lang w:val="en-US"/>
        </w:rPr>
      </w:pPr>
      <w:r w:rsidRPr="00173A9D">
        <w:rPr>
          <w:b/>
          <w:bCs/>
          <w:noProof/>
          <w:lang w:val="en-US"/>
        </w:rPr>
        <w:t>Custom Model Support:</w:t>
      </w:r>
      <w:r w:rsidRPr="00173A9D">
        <w:rPr>
          <w:noProof/>
          <w:lang w:val="en-US"/>
        </w:rPr>
        <w:t xml:space="preserve"> Vertex AI allows the training and serving of custom models using frameworks such as TensorFlow, PyTorch, and Scikit-learn.</w:t>
      </w:r>
    </w:p>
    <w:p w14:paraId="24FD12FD" w14:textId="77777777" w:rsidR="00B87BC1" w:rsidRPr="00173A9D" w:rsidRDefault="00B87BC1" w:rsidP="00712CE3">
      <w:pPr>
        <w:pStyle w:val="ListParagraph"/>
        <w:numPr>
          <w:ilvl w:val="0"/>
          <w:numId w:val="34"/>
        </w:numPr>
        <w:overflowPunct/>
        <w:autoSpaceDE/>
        <w:autoSpaceDN/>
        <w:adjustRightInd/>
        <w:jc w:val="left"/>
        <w:textAlignment w:val="auto"/>
        <w:rPr>
          <w:noProof/>
          <w:lang w:val="en-US"/>
        </w:rPr>
      </w:pPr>
      <w:r w:rsidRPr="00173A9D">
        <w:rPr>
          <w:b/>
          <w:bCs/>
          <w:noProof/>
          <w:lang w:val="en-US"/>
        </w:rPr>
        <w:t>Scalability:</w:t>
      </w:r>
      <w:r w:rsidRPr="00173A9D">
        <w:rPr>
          <w:noProof/>
          <w:lang w:val="en-US"/>
        </w:rPr>
        <w:t xml:space="preserve"> Vertex AI handles the provisioning of resources, making it easy to scale the deployment of models depending on the demand.</w:t>
      </w:r>
    </w:p>
    <w:p w14:paraId="1BCE4CA1" w14:textId="77777777" w:rsidR="00B87BC1" w:rsidRPr="00173A9D" w:rsidRDefault="00B87BC1" w:rsidP="00712CE3">
      <w:pPr>
        <w:pStyle w:val="ListParagraph"/>
        <w:numPr>
          <w:ilvl w:val="0"/>
          <w:numId w:val="34"/>
        </w:numPr>
        <w:overflowPunct/>
        <w:autoSpaceDE/>
        <w:autoSpaceDN/>
        <w:adjustRightInd/>
        <w:jc w:val="left"/>
        <w:textAlignment w:val="auto"/>
        <w:rPr>
          <w:noProof/>
          <w:lang w:val="en-US"/>
        </w:rPr>
      </w:pPr>
      <w:r w:rsidRPr="00173A9D">
        <w:rPr>
          <w:b/>
          <w:bCs/>
          <w:noProof/>
          <w:lang w:val="en-US"/>
        </w:rPr>
        <w:t>MLOps Features:</w:t>
      </w:r>
      <w:r w:rsidRPr="00173A9D">
        <w:rPr>
          <w:noProof/>
          <w:lang w:val="en-US"/>
        </w:rPr>
        <w:t xml:space="preserve"> It also provides MLOps (Machine Learning Operations) tools to manage the ML lifecycle, including model versioning, A/B testing, and a continuous evaluation service.</w:t>
      </w:r>
    </w:p>
    <w:p w14:paraId="30AD5DAE" w14:textId="2AF04B95" w:rsidR="00B87BC1" w:rsidRPr="00173A9D" w:rsidRDefault="00B87BC1" w:rsidP="00B87BC1">
      <w:pPr>
        <w:overflowPunct/>
        <w:autoSpaceDE/>
        <w:autoSpaceDN/>
        <w:adjustRightInd/>
        <w:jc w:val="left"/>
        <w:textAlignment w:val="auto"/>
        <w:rPr>
          <w:noProof/>
          <w:lang w:val="en-US"/>
        </w:rPr>
      </w:pPr>
      <w:r w:rsidRPr="00173A9D">
        <w:rPr>
          <w:noProof/>
          <w:lang w:val="en-US"/>
        </w:rPr>
        <w:t>Google Cloud launched Vertex AI in 2021 to provide a unified platform for ML and AI. It incorporates the functionality of Google Cloud's existing AI and ML services like AutoML and AI Platform, while introducing new tools for managing the ML lifecycle.</w:t>
      </w:r>
    </w:p>
    <w:p w14:paraId="05EFAC77" w14:textId="31C5A88E" w:rsidR="00B87BC1" w:rsidRPr="00173A9D" w:rsidRDefault="00B87BC1" w:rsidP="00B87BC1">
      <w:pPr>
        <w:overflowPunct/>
        <w:autoSpaceDE/>
        <w:autoSpaceDN/>
        <w:adjustRightInd/>
        <w:jc w:val="left"/>
        <w:textAlignment w:val="auto"/>
        <w:rPr>
          <w:noProof/>
          <w:lang w:val="en-US"/>
        </w:rPr>
      </w:pPr>
      <w:r w:rsidRPr="00173A9D">
        <w:rPr>
          <w:noProof/>
          <w:lang w:val="en-US"/>
        </w:rPr>
        <w:t xml:space="preserve">The </w:t>
      </w:r>
      <w:r w:rsidR="0088062D" w:rsidRPr="00173A9D">
        <w:rPr>
          <w:noProof/>
          <w:lang w:val="en-US"/>
        </w:rPr>
        <w:t>USP</w:t>
      </w:r>
      <w:r w:rsidRPr="00173A9D">
        <w:rPr>
          <w:noProof/>
          <w:lang w:val="en-US"/>
        </w:rPr>
        <w:t xml:space="preserve"> of Vertex AI is the unification and simplification of the ML workflow in a single, easy-to-use managed service. It offers both AutoML and custom model support, meaning it caters to ML practitioners of all skill levels. Additionally, it's integrated with Google Cloud's robust infrastructure and security, ensuring that models are served reliably and securely.</w:t>
      </w:r>
    </w:p>
    <w:p w14:paraId="1AFB7B15" w14:textId="75CDAA40" w:rsidR="00B87BC1" w:rsidRPr="00173A9D" w:rsidRDefault="00B87BC1" w:rsidP="00B87BC1">
      <w:pPr>
        <w:overflowPunct/>
        <w:autoSpaceDE/>
        <w:autoSpaceDN/>
        <w:adjustRightInd/>
        <w:jc w:val="left"/>
        <w:textAlignment w:val="auto"/>
        <w:rPr>
          <w:noProof/>
          <w:lang w:val="en-US"/>
        </w:rPr>
      </w:pPr>
      <w:r w:rsidRPr="00173A9D">
        <w:rPr>
          <w:noProof/>
          <w:lang w:val="en-US"/>
        </w:rPr>
        <w:t>Google Cloud Platform does offer a free tier that includes some resources and tools within Vertex AI. However, beyond those free resources, charges are based on usage. For the most accurate and up-to-date information, refer to the pricing page on the official Google Cloud website.</w:t>
      </w:r>
    </w:p>
    <w:p w14:paraId="3F58D742" w14:textId="77777777" w:rsidR="00FA13A3" w:rsidRPr="00173A9D" w:rsidRDefault="00FA13A3" w:rsidP="00B87BC1">
      <w:pPr>
        <w:overflowPunct/>
        <w:autoSpaceDE/>
        <w:autoSpaceDN/>
        <w:adjustRightInd/>
        <w:jc w:val="left"/>
        <w:textAlignment w:val="auto"/>
        <w:rPr>
          <w:noProof/>
          <w:lang w:val="en-US"/>
        </w:rPr>
      </w:pPr>
    </w:p>
    <w:p w14:paraId="53A47423" w14:textId="39F63A5C" w:rsidR="00C16E97" w:rsidRPr="00173A9D" w:rsidRDefault="00C16E97" w:rsidP="00C16E97">
      <w:pPr>
        <w:spacing w:line="259" w:lineRule="auto"/>
        <w:rPr>
          <w:noProof/>
          <w:lang w:val="en-US"/>
        </w:rPr>
      </w:pPr>
    </w:p>
    <w:sectPr w:rsidR="00C16E97" w:rsidRPr="00173A9D" w:rsidSect="00700367">
      <w:headerReference w:type="even" r:id="rId22"/>
      <w:headerReference w:type="default" r:id="rId23"/>
      <w:footerReference w:type="even" r:id="rId24"/>
      <w:footerReference w:type="default" r:id="rId25"/>
      <w:pgSz w:w="11907" w:h="16840" w:code="9"/>
      <w:pgMar w:top="1830" w:right="1275" w:bottom="993" w:left="1304" w:header="567"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0ABB1" w14:textId="77777777" w:rsidR="00892F98" w:rsidRDefault="00892F98" w:rsidP="00E46FC0">
      <w:r>
        <w:separator/>
      </w:r>
    </w:p>
  </w:endnote>
  <w:endnote w:type="continuationSeparator" w:id="0">
    <w:p w14:paraId="24298F8D" w14:textId="77777777" w:rsidR="00892F98" w:rsidRDefault="00892F98" w:rsidP="00E46FC0">
      <w:r>
        <w:continuationSeparator/>
      </w:r>
    </w:p>
  </w:endnote>
  <w:endnote w:type="continuationNotice" w:id="1">
    <w:p w14:paraId="440082F4" w14:textId="77777777" w:rsidR="00892F98" w:rsidRDefault="00892F9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60C7" w14:textId="77777777" w:rsidR="00F77CE0" w:rsidRPr="00E36A3D" w:rsidRDefault="00F77CE0" w:rsidP="00E36A3D">
    <w:pPr>
      <w:pStyle w:val="Footer"/>
    </w:pPr>
    <w:r>
      <w:t xml:space="preserve">- </w:t>
    </w:r>
    <w:sdt>
      <w:sdtPr>
        <w:id w:val="-934290154"/>
        <w:docPartObj>
          <w:docPartGallery w:val="Page Numbers (Bottom of Page)"/>
          <w:docPartUnique/>
        </w:docPartObj>
      </w:sdtPr>
      <w:sdtContent>
        <w:r>
          <w:fldChar w:fldCharType="begin"/>
        </w:r>
        <w:r>
          <w:instrText xml:space="preserve"> PAGE   \* MERGEFORMAT </w:instrText>
        </w:r>
        <w:r>
          <w:fldChar w:fldCharType="separate"/>
        </w:r>
        <w:r>
          <w:rPr>
            <w:noProof/>
          </w:rPr>
          <w:t>2</w:t>
        </w:r>
        <w:r>
          <w:rPr>
            <w:noProof/>
          </w:rPr>
          <w:fldChar w:fldCharType="end"/>
        </w:r>
        <w: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00144" w14:textId="35933B66" w:rsidR="00F77CE0" w:rsidRPr="00E36A3D" w:rsidRDefault="00F77CE0" w:rsidP="00E36A3D">
    <w:pPr>
      <w:pStyle w:val="Footer"/>
    </w:pPr>
    <w:r>
      <w:t xml:space="preserve">- </w:t>
    </w:r>
    <w:sdt>
      <w:sdtPr>
        <w:id w:val="11011659"/>
        <w:docPartObj>
          <w:docPartGallery w:val="Page Numbers (Bottom of Page)"/>
          <w:docPartUnique/>
        </w:docPartObj>
      </w:sdtPr>
      <w:sdtContent>
        <w:r>
          <w:fldChar w:fldCharType="begin"/>
        </w:r>
        <w:r>
          <w:instrText xml:space="preserve"> PAGE   \* MERGEFORMAT </w:instrText>
        </w:r>
        <w:r>
          <w:fldChar w:fldCharType="separate"/>
        </w:r>
        <w:r w:rsidR="001E6B89">
          <w:rPr>
            <w:noProof/>
          </w:rPr>
          <w:t>32</w:t>
        </w:r>
        <w:r>
          <w:rPr>
            <w:noProof/>
          </w:rPr>
          <w:fldChar w:fldCharType="end"/>
        </w:r>
        <w: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8A19A" w14:textId="77777777" w:rsidR="00892F98" w:rsidRDefault="00892F98" w:rsidP="00E46FC0">
      <w:r>
        <w:separator/>
      </w:r>
    </w:p>
  </w:footnote>
  <w:footnote w:type="continuationSeparator" w:id="0">
    <w:p w14:paraId="4FDEA9D3" w14:textId="77777777" w:rsidR="00892F98" w:rsidRDefault="00892F98" w:rsidP="00E46FC0">
      <w:r>
        <w:continuationSeparator/>
      </w:r>
    </w:p>
  </w:footnote>
  <w:footnote w:type="continuationNotice" w:id="1">
    <w:p w14:paraId="470A75C7" w14:textId="77777777" w:rsidR="00892F98" w:rsidRDefault="00892F98">
      <w:pPr>
        <w:spacing w:after="0"/>
      </w:pPr>
    </w:p>
  </w:footnote>
  <w:footnote w:id="2">
    <w:p w14:paraId="6D69831F" w14:textId="3B347071" w:rsidR="00B2719C" w:rsidRPr="00B2719C" w:rsidRDefault="00B2719C">
      <w:pPr>
        <w:pStyle w:val="FootnoteText"/>
        <w:rPr>
          <w:lang w:val="en-US"/>
        </w:rPr>
      </w:pPr>
      <w:r>
        <w:rPr>
          <w:rStyle w:val="FootnoteReference"/>
        </w:rPr>
        <w:footnoteRef/>
      </w:r>
      <w:r>
        <w:t xml:space="preserve"> </w:t>
      </w:r>
      <w:r w:rsidR="00DF3A21">
        <w:t xml:space="preserve">Image source: </w:t>
      </w:r>
      <w:r w:rsidRPr="00B2719C">
        <w:t>https://blog.solvatio.com/en/using-machine-learning-to-analyse-data-and-how-it-can-help-businesses</w:t>
      </w:r>
    </w:p>
  </w:footnote>
  <w:footnote w:id="3">
    <w:p w14:paraId="089F9736" w14:textId="7064B71F" w:rsidR="00E048E6" w:rsidRPr="00E048E6" w:rsidRDefault="00E048E6">
      <w:pPr>
        <w:pStyle w:val="FootnoteText"/>
        <w:rPr>
          <w:lang w:val="en-US"/>
        </w:rPr>
      </w:pPr>
      <w:r>
        <w:rPr>
          <w:rStyle w:val="FootnoteReference"/>
        </w:rPr>
        <w:footnoteRef/>
      </w:r>
      <w:r>
        <w:t xml:space="preserve"> </w:t>
      </w:r>
      <w:r>
        <w:rPr>
          <w:lang w:val="en-US"/>
        </w:rPr>
        <w:t xml:space="preserve">Source: </w:t>
      </w:r>
      <w:hyperlink r:id="rId1" w:history="1">
        <w:r w:rsidRPr="00BE45B2">
          <w:rPr>
            <w:rStyle w:val="Hyperlink"/>
            <w:lang w:val="en-US"/>
          </w:rPr>
          <w:t>https://cloudflex.team/blog/mvp-vs-poc-vs-prototype/</w:t>
        </w:r>
      </w:hyperlink>
      <w:r>
        <w:rPr>
          <w:lang w:val="en-US"/>
        </w:rPr>
        <w:t xml:space="preserve"> </w:t>
      </w:r>
    </w:p>
  </w:footnote>
  <w:footnote w:id="4">
    <w:p w14:paraId="2D3D8DE0" w14:textId="2EF2A263" w:rsidR="0035240D" w:rsidRPr="0035240D" w:rsidRDefault="0035240D">
      <w:pPr>
        <w:pStyle w:val="FootnoteText"/>
        <w:rPr>
          <w:lang w:val="en-US"/>
        </w:rPr>
      </w:pPr>
      <w:r>
        <w:rPr>
          <w:rStyle w:val="FootnoteReference"/>
        </w:rPr>
        <w:footnoteRef/>
      </w:r>
      <w:r>
        <w:t xml:space="preserve"> </w:t>
      </w:r>
      <w:r w:rsidRPr="0035240D">
        <w:rPr>
          <w:lang w:val="en-US"/>
        </w:rPr>
        <w:t>https://github.com/ultralytics/yolov5/discussions/6649</w:t>
      </w:r>
    </w:p>
  </w:footnote>
  <w:footnote w:id="5">
    <w:p w14:paraId="3E9A5B4A" w14:textId="0285106F" w:rsidR="00F56C1A" w:rsidRPr="00F56C1A" w:rsidRDefault="00F56C1A">
      <w:pPr>
        <w:pStyle w:val="FootnoteText"/>
        <w:rPr>
          <w:lang w:val="en-US"/>
        </w:rPr>
      </w:pPr>
      <w:r>
        <w:rPr>
          <w:rStyle w:val="FootnoteReference"/>
        </w:rPr>
        <w:footnoteRef/>
      </w:r>
      <w:r>
        <w:t xml:space="preserve"> </w:t>
      </w:r>
      <w:r>
        <w:rPr>
          <w:lang w:val="en-US"/>
        </w:rPr>
        <w:t xml:space="preserve">Source: </w:t>
      </w:r>
      <w:r w:rsidRPr="00F56C1A">
        <w:rPr>
          <w:lang w:val="en-US"/>
        </w:rPr>
        <w:t>https://towardsdatascience.com/dont-let-your-model-s-quality-drift-away-53d2f7899c09</w:t>
      </w:r>
    </w:p>
  </w:footnote>
  <w:footnote w:id="6">
    <w:p w14:paraId="159ED99D" w14:textId="197C57BF" w:rsidR="00BD0C2A" w:rsidRDefault="00BD0C2A">
      <w:pPr>
        <w:pStyle w:val="FootnoteText"/>
        <w:rPr>
          <w:lang w:val="en-US"/>
        </w:rPr>
      </w:pPr>
      <w:r>
        <w:rPr>
          <w:rStyle w:val="FootnoteReference"/>
        </w:rPr>
        <w:footnoteRef/>
      </w:r>
      <w:r>
        <w:t xml:space="preserve"> </w:t>
      </w:r>
      <w:r w:rsidR="00173A9D">
        <w:rPr>
          <w:lang w:val="en-US"/>
        </w:rPr>
        <w:t xml:space="preserve">Source: </w:t>
      </w:r>
      <w:hyperlink r:id="rId2" w:history="1">
        <w:r w:rsidR="00173A9D" w:rsidRPr="00BE45B2">
          <w:rPr>
            <w:rStyle w:val="Hyperlink"/>
            <w:lang w:val="en-US"/>
          </w:rPr>
          <w:t>https://towardsdatascience.com/a-simple-guide-to-a-b-testing-for-data-science-73d08bdd0076</w:t>
        </w:r>
      </w:hyperlink>
    </w:p>
    <w:p w14:paraId="31C2D383" w14:textId="77777777" w:rsidR="00173A9D" w:rsidRPr="00BD0C2A" w:rsidRDefault="00173A9D">
      <w:pPr>
        <w:pStyle w:val="FootnoteText"/>
        <w:rPr>
          <w:lang w:val="en-US"/>
        </w:rPr>
      </w:pPr>
    </w:p>
  </w:footnote>
  <w:footnote w:id="7">
    <w:p w14:paraId="71662000" w14:textId="5416F796" w:rsidR="00EA1303" w:rsidRPr="00EA1303" w:rsidRDefault="00EA1303">
      <w:pPr>
        <w:pStyle w:val="FootnoteText"/>
        <w:rPr>
          <w:lang w:val="en-US"/>
        </w:rPr>
      </w:pPr>
      <w:r>
        <w:rPr>
          <w:rStyle w:val="FootnoteReference"/>
        </w:rPr>
        <w:footnoteRef/>
      </w:r>
      <w:r>
        <w:t xml:space="preserve"> </w:t>
      </w:r>
      <w:hyperlink r:id="rId3" w:history="1">
        <w:r>
          <w:rPr>
            <w:rStyle w:val="Hyperlink"/>
          </w:rPr>
          <w:t>The new Rwandan data protection law | ALB Article (africanlawbusiness.com)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58512" w14:textId="77777777" w:rsidR="00F77CE0" w:rsidRPr="002B66E7" w:rsidRDefault="00F77CE0" w:rsidP="002B66E7">
    <w:pPr>
      <w:pBdr>
        <w:left w:val="single" w:sz="4" w:space="4" w:color="00A09A"/>
        <w:bottom w:val="single" w:sz="4" w:space="1" w:color="00A09A"/>
      </w:pBdr>
      <w:spacing w:after="0" w:line="720" w:lineRule="exact"/>
      <w:ind w:left="-397" w:right="-340"/>
      <w:rPr>
        <w:rFonts w:ascii="Arial Narrow" w:hAnsi="Arial Narrow"/>
        <w:b/>
        <w:caps/>
        <w:color w:val="FFFFFF"/>
        <w:spacing w:val="10"/>
        <w:sz w:val="16"/>
        <w:szCs w:val="20"/>
      </w:rPr>
    </w:pPr>
    <w:r w:rsidRPr="002B66E7">
      <w:rPr>
        <w:rFonts w:ascii="Arial Narrow" w:hAnsi="Arial Narrow"/>
        <w:b/>
        <w:caps/>
        <w:noProof/>
        <w:color w:val="FFFFFF"/>
        <w:spacing w:val="10"/>
        <w:sz w:val="16"/>
        <w:szCs w:val="20"/>
        <w:lang w:val="en-NZ" w:eastAsia="en-NZ"/>
      </w:rPr>
      <w:drawing>
        <wp:anchor distT="0" distB="0" distL="114300" distR="114300" simplePos="0" relativeHeight="251658240" behindDoc="0" locked="1" layoutInCell="1" allowOverlap="0" wp14:anchorId="32DE6D7F" wp14:editId="1A1B6AB8">
          <wp:simplePos x="0" y="0"/>
          <wp:positionH relativeFrom="margin">
            <wp:posOffset>-258445</wp:posOffset>
          </wp:positionH>
          <wp:positionV relativeFrom="page">
            <wp:posOffset>320675</wp:posOffset>
          </wp:positionV>
          <wp:extent cx="762635" cy="30543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FA 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635" cy="30543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B714" w14:textId="4F54C419" w:rsidR="00F77CE0" w:rsidRPr="00BC53BA" w:rsidRDefault="00F77CE0" w:rsidP="00821B7F">
    <w:pPr>
      <w:pStyle w:val="Header"/>
      <w:spacing w:after="0"/>
      <w:jc w:val="left"/>
      <w:rPr>
        <w:rFonts w:cstheme="minorHAnsi"/>
        <w:sz w:val="20"/>
        <w:szCs w:val="20"/>
        <w:lang w:val="en-ZA"/>
      </w:rPr>
    </w:pPr>
    <w:bookmarkStart w:id="1" w:name="_Hlk107726007"/>
    <w:bookmarkStart w:id="2" w:name="_Hlk107726008"/>
    <w:bookmarkStart w:id="3" w:name="_Hlk109717173"/>
    <w:bookmarkStart w:id="4" w:name="_Hlk109717174"/>
    <w:r w:rsidRPr="00BC53BA">
      <w:rPr>
        <w:noProof/>
        <w:sz w:val="20"/>
        <w:szCs w:val="20"/>
        <w:lang w:val="en-NZ" w:eastAsia="en-NZ"/>
      </w:rPr>
      <w:drawing>
        <wp:anchor distT="0" distB="0" distL="114300" distR="114300" simplePos="0" relativeHeight="251658242" behindDoc="0" locked="0" layoutInCell="1" allowOverlap="1" wp14:anchorId="11FB3B8C" wp14:editId="7B6A3712">
          <wp:simplePos x="0" y="0"/>
          <wp:positionH relativeFrom="column">
            <wp:posOffset>3745510</wp:posOffset>
          </wp:positionH>
          <wp:positionV relativeFrom="paragraph">
            <wp:posOffset>119177</wp:posOffset>
          </wp:positionV>
          <wp:extent cx="2284762" cy="328117"/>
          <wp:effectExtent l="0" t="0" r="1270" b="0"/>
          <wp:wrapNone/>
          <wp:docPr id="49" name="Picture 49"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circl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4762" cy="3281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53BA">
      <w:rPr>
        <w:noProof/>
        <w:color w:val="FF0000"/>
        <w:sz w:val="20"/>
        <w:szCs w:val="20"/>
        <w:lang w:val="en-NZ" w:eastAsia="en-NZ"/>
      </w:rPr>
      <w:drawing>
        <wp:anchor distT="0" distB="0" distL="114300" distR="114300" simplePos="0" relativeHeight="251658241" behindDoc="0" locked="0" layoutInCell="1" allowOverlap="1" wp14:anchorId="1361E4C5" wp14:editId="73A1F322">
          <wp:simplePos x="0" y="0"/>
          <wp:positionH relativeFrom="column">
            <wp:posOffset>1972564</wp:posOffset>
          </wp:positionH>
          <wp:positionV relativeFrom="paragraph">
            <wp:posOffset>26213</wp:posOffset>
          </wp:positionV>
          <wp:extent cx="1772028" cy="514898"/>
          <wp:effectExtent l="0" t="0" r="0" b="0"/>
          <wp:wrapNone/>
          <wp:docPr id="50" name="Picture 5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diagram&#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772028" cy="514898"/>
                  </a:xfrm>
                  <a:prstGeom prst="rect">
                    <a:avLst/>
                  </a:prstGeom>
                </pic:spPr>
              </pic:pic>
            </a:graphicData>
          </a:graphic>
          <wp14:sizeRelH relativeFrom="page">
            <wp14:pctWidth>0</wp14:pctWidth>
          </wp14:sizeRelH>
          <wp14:sizeRelV relativeFrom="page">
            <wp14:pctHeight>0</wp14:pctHeight>
          </wp14:sizeRelV>
        </wp:anchor>
      </w:drawing>
    </w:r>
    <w:r w:rsidRPr="00BC53BA">
      <w:rPr>
        <w:rFonts w:cstheme="minorHAnsi"/>
        <w:sz w:val="20"/>
        <w:szCs w:val="20"/>
        <w:lang w:val="en-ZA"/>
      </w:rPr>
      <w:t xml:space="preserve">Training Manual: ML4EO </w:t>
    </w:r>
  </w:p>
  <w:bookmarkEnd w:id="1"/>
  <w:bookmarkEnd w:id="2"/>
  <w:bookmarkEnd w:id="3"/>
  <w:bookmarkEnd w:id="4"/>
  <w:p w14:paraId="3F9E3650" w14:textId="571203DE" w:rsidR="00E528B0" w:rsidRDefault="00E528B0" w:rsidP="00A17F81">
    <w:pPr>
      <w:pStyle w:val="Header"/>
      <w:spacing w:after="0"/>
      <w:jc w:val="both"/>
      <w:rPr>
        <w:rFonts w:cstheme="minorHAnsi"/>
        <w:sz w:val="20"/>
        <w:szCs w:val="20"/>
        <w:lang w:val="en-US"/>
      </w:rPr>
    </w:pPr>
    <w:r w:rsidRPr="00E528B0">
      <w:rPr>
        <w:rFonts w:cstheme="minorHAnsi"/>
        <w:sz w:val="20"/>
        <w:szCs w:val="20"/>
        <w:lang w:val="en-US"/>
      </w:rPr>
      <w:t>ML W</w:t>
    </w:r>
    <w:r>
      <w:rPr>
        <w:rFonts w:cstheme="minorHAnsi"/>
        <w:sz w:val="20"/>
        <w:szCs w:val="20"/>
        <w:lang w:val="en-US"/>
      </w:rPr>
      <w:t>orkflows</w:t>
    </w:r>
  </w:p>
  <w:p w14:paraId="1BF10261" w14:textId="7FD23DEA" w:rsidR="00F77CE0" w:rsidRPr="00BC53BA" w:rsidRDefault="00F77CE0" w:rsidP="00A17F81">
    <w:pPr>
      <w:pStyle w:val="Header"/>
      <w:spacing w:after="0"/>
      <w:jc w:val="both"/>
      <w:rPr>
        <w:rFonts w:cstheme="minorHAnsi"/>
        <w:sz w:val="20"/>
        <w:szCs w:val="20"/>
        <w:lang w:val="en-US"/>
      </w:rPr>
    </w:pPr>
    <w:r w:rsidRPr="007D5637">
      <w:rPr>
        <w:rFonts w:asciiTheme="minorBidi" w:hAnsiTheme="minorBidi"/>
        <w:noProof/>
        <w:lang w:val="en-NZ" w:eastAsia="en-NZ"/>
      </w:rPr>
      <mc:AlternateContent>
        <mc:Choice Requires="wps">
          <w:drawing>
            <wp:anchor distT="45720" distB="45720" distL="114300" distR="114300" simplePos="0" relativeHeight="251658243" behindDoc="1" locked="0" layoutInCell="1" allowOverlap="1" wp14:anchorId="7C0AC55C" wp14:editId="63F22822">
              <wp:simplePos x="0" y="0"/>
              <wp:positionH relativeFrom="column">
                <wp:posOffset>6143625</wp:posOffset>
              </wp:positionH>
              <wp:positionV relativeFrom="paragraph">
                <wp:posOffset>629920</wp:posOffset>
              </wp:positionV>
              <wp:extent cx="465455" cy="491680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916805"/>
                      </a:xfrm>
                      <a:prstGeom prst="rect">
                        <a:avLst/>
                      </a:prstGeom>
                      <a:solidFill>
                        <a:srgbClr val="C00000"/>
                      </a:solidFill>
                      <a:ln w="9525">
                        <a:noFill/>
                        <a:miter lim="800000"/>
                        <a:headEnd/>
                        <a:tailEnd/>
                      </a:ln>
                    </wps:spPr>
                    <wps:txbx>
                      <w:txbxContent>
                        <w:p w14:paraId="5ADFC304" w14:textId="63A148A8" w:rsidR="00F77CE0" w:rsidRPr="00821B7F" w:rsidRDefault="00F77CE0" w:rsidP="00700367">
                          <w:pPr>
                            <w:spacing w:after="0"/>
                            <w:jc w:val="center"/>
                            <w:rPr>
                              <w:rFonts w:cstheme="minorHAnsi"/>
                              <w:b/>
                              <w:bCs/>
                              <w:sz w:val="18"/>
                              <w:szCs w:val="18"/>
                              <w:lang w:val="en-ZA"/>
                            </w:rPr>
                          </w:pPr>
                          <w:r>
                            <w:rPr>
                              <w:rFonts w:cstheme="minorHAnsi"/>
                              <w:b/>
                              <w:bCs/>
                              <w:sz w:val="18"/>
                              <w:szCs w:val="18"/>
                              <w:lang w:val="en-ZA"/>
                            </w:rPr>
                            <w:t>Chapter</w:t>
                          </w:r>
                          <w:r w:rsidRPr="00821B7F">
                            <w:rPr>
                              <w:rFonts w:cstheme="minorHAnsi"/>
                              <w:b/>
                              <w:bCs/>
                              <w:sz w:val="18"/>
                              <w:szCs w:val="18"/>
                              <w:lang w:val="en-ZA"/>
                            </w:rPr>
                            <w:t xml:space="preserve"> </w:t>
                          </w:r>
                          <w:r w:rsidR="00B17069">
                            <w:rPr>
                              <w:rFonts w:cstheme="minorHAnsi"/>
                              <w:b/>
                              <w:bCs/>
                              <w:sz w:val="18"/>
                              <w:szCs w:val="18"/>
                              <w:lang w:val="en-ZA"/>
                            </w:rPr>
                            <w:t>6</w:t>
                          </w:r>
                          <w:r w:rsidRPr="00821B7F">
                            <w:rPr>
                              <w:rFonts w:cstheme="minorHAnsi"/>
                              <w:b/>
                              <w:bCs/>
                              <w:sz w:val="18"/>
                              <w:szCs w:val="18"/>
                              <w:lang w:val="en-ZA"/>
                            </w:rPr>
                            <w:t>:</w:t>
                          </w:r>
                        </w:p>
                        <w:p w14:paraId="55495A53" w14:textId="47CE3D67" w:rsidR="00F77CE0" w:rsidRPr="00902E8B" w:rsidRDefault="00B17069" w:rsidP="00700367">
                          <w:pPr>
                            <w:spacing w:after="0"/>
                            <w:jc w:val="center"/>
                            <w:rPr>
                              <w:rFonts w:cstheme="minorHAnsi"/>
                              <w:color w:val="FFFFFF" w:themeColor="background1"/>
                              <w:sz w:val="18"/>
                              <w:szCs w:val="18"/>
                              <w:lang w:val="en-ZA"/>
                            </w:rPr>
                          </w:pPr>
                          <w:r w:rsidRPr="00BB4628">
                            <w:rPr>
                              <w:rFonts w:cstheme="minorHAnsi"/>
                              <w:color w:val="FFFFFF" w:themeColor="background1"/>
                              <w:sz w:val="18"/>
                              <w:szCs w:val="18"/>
                              <w:lang w:val="en-ZA"/>
                            </w:rPr>
                            <w:t>PR</w:t>
                          </w:r>
                          <w:r w:rsidRPr="00902E8B">
                            <w:rPr>
                              <w:rFonts w:cstheme="minorHAnsi"/>
                              <w:color w:val="FFFFFF" w:themeColor="background1"/>
                              <w:sz w:val="18"/>
                              <w:szCs w:val="18"/>
                              <w:lang w:val="en-ZA"/>
                            </w:rPr>
                            <w:t xml:space="preserve">EDICTIVE MODELLING USING RS DATA   </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7C0AC55C">
              <v:stroke joinstyle="miter"/>
              <v:path gradientshapeok="t" o:connecttype="rect"/>
            </v:shapetype>
            <v:shape id="Text Box 217" style="position:absolute;left:0;text-align:left;margin-left:483.75pt;margin-top:49.6pt;width:36.65pt;height:387.15pt;z-index:-2516582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color="#c0000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">
              <v:textbox style="layout-flow:vertical;mso-layout-flow-alt:bottom-to-top">
                <w:txbxContent>
                  <w:p w:rsidRPr="00821B7F" w:rsidR="00F77CE0" w:rsidP="00700367" w:rsidRDefault="00F77CE0" w14:paraId="5ADFC304" w14:textId="63A148A8">
                    <w:pPr>
                      <w:spacing w:after="0"/>
                      <w:jc w:val="center"/>
                      <w:rPr>
                        <w:rFonts w:cstheme="minorHAnsi"/>
                        <w:b/>
                        <w:bCs/>
                        <w:sz w:val="18"/>
                        <w:szCs w:val="18"/>
                        <w:lang w:val="en-ZA"/>
                      </w:rPr>
                    </w:pPr>
                    <w:r>
                      <w:rPr>
                        <w:rFonts w:cstheme="minorHAnsi"/>
                        <w:b/>
                        <w:bCs/>
                        <w:sz w:val="18"/>
                        <w:szCs w:val="18"/>
                        <w:lang w:val="en-ZA"/>
                      </w:rPr>
                      <w:t>Chapter</w:t>
                    </w:r>
                    <w:r w:rsidRPr="00821B7F">
                      <w:rPr>
                        <w:rFonts w:cstheme="minorHAnsi"/>
                        <w:b/>
                        <w:bCs/>
                        <w:sz w:val="18"/>
                        <w:szCs w:val="18"/>
                        <w:lang w:val="en-ZA"/>
                      </w:rPr>
                      <w:t xml:space="preserve"> </w:t>
                    </w:r>
                    <w:r w:rsidR="00B17069">
                      <w:rPr>
                        <w:rFonts w:cstheme="minorHAnsi"/>
                        <w:b/>
                        <w:bCs/>
                        <w:sz w:val="18"/>
                        <w:szCs w:val="18"/>
                        <w:lang w:val="en-ZA"/>
                      </w:rPr>
                      <w:t>6</w:t>
                    </w:r>
                    <w:r w:rsidRPr="00821B7F">
                      <w:rPr>
                        <w:rFonts w:cstheme="minorHAnsi"/>
                        <w:b/>
                        <w:bCs/>
                        <w:sz w:val="18"/>
                        <w:szCs w:val="18"/>
                        <w:lang w:val="en-ZA"/>
                      </w:rPr>
                      <w:t>:</w:t>
                    </w:r>
                  </w:p>
                  <w:p w:rsidRPr="00902E8B" w:rsidR="00F77CE0" w:rsidP="00700367" w:rsidRDefault="00B17069" w14:paraId="55495A53" w14:textId="47CE3D67">
                    <w:pPr>
                      <w:spacing w:after="0"/>
                      <w:jc w:val="center"/>
                      <w:rPr>
                        <w:rFonts w:cstheme="minorHAnsi"/>
                        <w:color w:val="FFFFFF" w:themeColor="background1"/>
                        <w:sz w:val="18"/>
                        <w:szCs w:val="18"/>
                        <w:lang w:val="en-ZA"/>
                      </w:rPr>
                    </w:pPr>
                    <w:r w:rsidRPr="00BB4628">
                      <w:rPr>
                        <w:rFonts w:cstheme="minorHAnsi"/>
                        <w:color w:val="FFFFFF" w:themeColor="background1"/>
                        <w:sz w:val="18"/>
                        <w:szCs w:val="18"/>
                        <w:lang w:val="en-ZA"/>
                      </w:rPr>
                      <w:t>PR</w:t>
                    </w:r>
                    <w:r w:rsidRPr="00902E8B">
                      <w:rPr>
                        <w:rFonts w:cstheme="minorHAnsi"/>
                        <w:color w:val="FFFFFF" w:themeColor="background1"/>
                        <w:sz w:val="18"/>
                        <w:szCs w:val="18"/>
                        <w:lang w:val="en-ZA"/>
                      </w:rPr>
                      <w:t xml:space="preserve">EDICTIVE MODELLING USING RS DATA   </w:t>
                    </w:r>
                  </w:p>
                </w:txbxContent>
              </v:textbox>
              <w10:wrap type="square"/>
            </v:shape>
          </w:pict>
        </mc:Fallback>
      </mc:AlternateContent>
    </w:r>
    <w:r>
      <w:rPr>
        <w:rFonts w:cstheme="minorHAnsi"/>
        <w:sz w:val="20"/>
        <w:szCs w:val="20"/>
        <w:lang w:val="en-US"/>
      </w:rPr>
      <w:t>Reader</w:t>
    </w:r>
  </w:p>
</w:hdr>
</file>

<file path=word/intelligence2.xml><?xml version="1.0" encoding="utf-8"?>
<int2:intelligence xmlns:int2="http://schemas.microsoft.com/office/intelligence/2020/intelligence" xmlns:oel="http://schemas.microsoft.com/office/2019/extlst">
  <int2:observations>
    <int2:textHash int2:hashCode="VF9YAMNLDYU0a1" int2:id="0sSAqhZO">
      <int2:state int2:value="Rejected" int2:type="LegacyProofing"/>
    </int2:textHash>
    <int2:textHash int2:hashCode="3wVcZpQj/aEI7R" int2:id="8LhJMkrV">
      <int2:state int2:value="Rejected" int2:type="LegacyProofing"/>
    </int2:textHash>
    <int2:textHash int2:hashCode="lEKU9ASarEGrun" int2:id="AaQvTT5Y">
      <int2:state int2:value="Rejected" int2:type="LegacyProofing"/>
    </int2:textHash>
    <int2:textHash int2:hashCode="yzKRRqDdDVZrBi" int2:id="hVpXuoJm">
      <int2:state int2:value="Rejected" int2:type="LegacyProofing"/>
    </int2:textHash>
    <int2:textHash int2:hashCode="FDabRlMEHkUvmK" int2:id="yXW1NMN8">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54A"/>
    <w:multiLevelType w:val="hybridMultilevel"/>
    <w:tmpl w:val="D9121E1C"/>
    <w:lvl w:ilvl="0" w:tplc="FF50251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F38BC"/>
    <w:multiLevelType w:val="hybridMultilevel"/>
    <w:tmpl w:val="D7E6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65F91"/>
    <w:multiLevelType w:val="multilevel"/>
    <w:tmpl w:val="0407001F"/>
    <w:styleLink w:val="GFANumberedLis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8C65E2"/>
    <w:multiLevelType w:val="hybridMultilevel"/>
    <w:tmpl w:val="AA74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61439"/>
    <w:multiLevelType w:val="hybridMultilevel"/>
    <w:tmpl w:val="0912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1359B"/>
    <w:multiLevelType w:val="hybridMultilevel"/>
    <w:tmpl w:val="E7BCCC0A"/>
    <w:lvl w:ilvl="0" w:tplc="04090001">
      <w:start w:val="1"/>
      <w:numFmt w:val="bullet"/>
      <w:lvlText w:val=""/>
      <w:lvlJc w:val="left"/>
      <w:pPr>
        <w:ind w:left="720" w:hanging="360"/>
      </w:pPr>
      <w:rPr>
        <w:rFonts w:ascii="Symbol" w:hAnsi="Symbol" w:hint="default"/>
      </w:rPr>
    </w:lvl>
    <w:lvl w:ilvl="1" w:tplc="9F645B8E">
      <w:start w:val="4"/>
      <w:numFmt w:val="bullet"/>
      <w:lvlText w:val="-"/>
      <w:lvlJc w:val="left"/>
      <w:pPr>
        <w:ind w:left="1440" w:hanging="360"/>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6365FB"/>
    <w:multiLevelType w:val="hybridMultilevel"/>
    <w:tmpl w:val="2372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847F4"/>
    <w:multiLevelType w:val="hybridMultilevel"/>
    <w:tmpl w:val="49C8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6425A"/>
    <w:multiLevelType w:val="hybridMultilevel"/>
    <w:tmpl w:val="6F66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43EC3"/>
    <w:multiLevelType w:val="hybridMultilevel"/>
    <w:tmpl w:val="1E92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847B3"/>
    <w:multiLevelType w:val="hybridMultilevel"/>
    <w:tmpl w:val="6E4CD2E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92565C"/>
    <w:multiLevelType w:val="hybridMultilevel"/>
    <w:tmpl w:val="04B27A3E"/>
    <w:lvl w:ilvl="0" w:tplc="FF50251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62527"/>
    <w:multiLevelType w:val="hybridMultilevel"/>
    <w:tmpl w:val="132CCB3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23D155C"/>
    <w:multiLevelType w:val="multilevel"/>
    <w:tmpl w:val="B0F65C40"/>
    <w:styleLink w:val="GFABulletedList"/>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BAC65C5"/>
    <w:multiLevelType w:val="hybridMultilevel"/>
    <w:tmpl w:val="FFAE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45A8D"/>
    <w:multiLevelType w:val="hybridMultilevel"/>
    <w:tmpl w:val="60D086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F0C7E21"/>
    <w:multiLevelType w:val="hybridMultilevel"/>
    <w:tmpl w:val="6660C7F6"/>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F73704"/>
    <w:multiLevelType w:val="hybridMultilevel"/>
    <w:tmpl w:val="B66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C44617"/>
    <w:multiLevelType w:val="multilevel"/>
    <w:tmpl w:val="FFE6E320"/>
    <w:styleLink w:val="111111"/>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2806F29"/>
    <w:multiLevelType w:val="hybridMultilevel"/>
    <w:tmpl w:val="A8AE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10ED0"/>
    <w:multiLevelType w:val="hybridMultilevel"/>
    <w:tmpl w:val="F704E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C4917"/>
    <w:multiLevelType w:val="hybridMultilevel"/>
    <w:tmpl w:val="3126E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C3E5B"/>
    <w:multiLevelType w:val="hybridMultilevel"/>
    <w:tmpl w:val="F7AC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F05555"/>
    <w:multiLevelType w:val="hybridMultilevel"/>
    <w:tmpl w:val="ADCA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255D1"/>
    <w:multiLevelType w:val="hybridMultilevel"/>
    <w:tmpl w:val="46BE506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D039B8"/>
    <w:multiLevelType w:val="hybridMultilevel"/>
    <w:tmpl w:val="05F84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A01C7"/>
    <w:multiLevelType w:val="hybridMultilevel"/>
    <w:tmpl w:val="18FA701C"/>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D15CE4"/>
    <w:multiLevelType w:val="hybridMultilevel"/>
    <w:tmpl w:val="7C240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A80310"/>
    <w:multiLevelType w:val="hybridMultilevel"/>
    <w:tmpl w:val="9838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184D96"/>
    <w:multiLevelType w:val="hybridMultilevel"/>
    <w:tmpl w:val="86B4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FA00D6"/>
    <w:multiLevelType w:val="hybridMultilevel"/>
    <w:tmpl w:val="DE98E69C"/>
    <w:lvl w:ilvl="0" w:tplc="8F6A38F8">
      <w:start w:val="1"/>
      <w:numFmt w:val="bullet"/>
      <w:lvlText w:val="·"/>
      <w:lvlJc w:val="left"/>
      <w:pPr>
        <w:ind w:left="720" w:hanging="360"/>
      </w:pPr>
      <w:rPr>
        <w:rFonts w:ascii="Symbol" w:hAnsi="Symbol" w:hint="default"/>
      </w:rPr>
    </w:lvl>
    <w:lvl w:ilvl="1" w:tplc="CBE22312">
      <w:start w:val="1"/>
      <w:numFmt w:val="bullet"/>
      <w:lvlText w:val="o"/>
      <w:lvlJc w:val="left"/>
      <w:pPr>
        <w:ind w:left="1440" w:hanging="360"/>
      </w:pPr>
      <w:rPr>
        <w:rFonts w:ascii="Courier New" w:hAnsi="Courier New" w:hint="default"/>
      </w:rPr>
    </w:lvl>
    <w:lvl w:ilvl="2" w:tplc="E7347DF8">
      <w:start w:val="1"/>
      <w:numFmt w:val="bullet"/>
      <w:lvlText w:val=""/>
      <w:lvlJc w:val="left"/>
      <w:pPr>
        <w:ind w:left="2160" w:hanging="360"/>
      </w:pPr>
      <w:rPr>
        <w:rFonts w:ascii="Wingdings" w:hAnsi="Wingdings" w:hint="default"/>
      </w:rPr>
    </w:lvl>
    <w:lvl w:ilvl="3" w:tplc="F6363BC8">
      <w:start w:val="1"/>
      <w:numFmt w:val="bullet"/>
      <w:lvlText w:val=""/>
      <w:lvlJc w:val="left"/>
      <w:pPr>
        <w:ind w:left="2880" w:hanging="360"/>
      </w:pPr>
      <w:rPr>
        <w:rFonts w:ascii="Symbol" w:hAnsi="Symbol" w:hint="default"/>
      </w:rPr>
    </w:lvl>
    <w:lvl w:ilvl="4" w:tplc="F8D0068C">
      <w:start w:val="1"/>
      <w:numFmt w:val="bullet"/>
      <w:lvlText w:val="o"/>
      <w:lvlJc w:val="left"/>
      <w:pPr>
        <w:ind w:left="3600" w:hanging="360"/>
      </w:pPr>
      <w:rPr>
        <w:rFonts w:ascii="Courier New" w:hAnsi="Courier New" w:hint="default"/>
      </w:rPr>
    </w:lvl>
    <w:lvl w:ilvl="5" w:tplc="82E05290">
      <w:start w:val="1"/>
      <w:numFmt w:val="bullet"/>
      <w:lvlText w:val=""/>
      <w:lvlJc w:val="left"/>
      <w:pPr>
        <w:ind w:left="4320" w:hanging="360"/>
      </w:pPr>
      <w:rPr>
        <w:rFonts w:ascii="Wingdings" w:hAnsi="Wingdings" w:hint="default"/>
      </w:rPr>
    </w:lvl>
    <w:lvl w:ilvl="6" w:tplc="B232D558">
      <w:start w:val="1"/>
      <w:numFmt w:val="bullet"/>
      <w:lvlText w:val=""/>
      <w:lvlJc w:val="left"/>
      <w:pPr>
        <w:ind w:left="5040" w:hanging="360"/>
      </w:pPr>
      <w:rPr>
        <w:rFonts w:ascii="Symbol" w:hAnsi="Symbol" w:hint="default"/>
      </w:rPr>
    </w:lvl>
    <w:lvl w:ilvl="7" w:tplc="524ECC0E">
      <w:start w:val="1"/>
      <w:numFmt w:val="bullet"/>
      <w:lvlText w:val="o"/>
      <w:lvlJc w:val="left"/>
      <w:pPr>
        <w:ind w:left="5760" w:hanging="360"/>
      </w:pPr>
      <w:rPr>
        <w:rFonts w:ascii="Courier New" w:hAnsi="Courier New" w:hint="default"/>
      </w:rPr>
    </w:lvl>
    <w:lvl w:ilvl="8" w:tplc="D8BC2780">
      <w:start w:val="1"/>
      <w:numFmt w:val="bullet"/>
      <w:lvlText w:val=""/>
      <w:lvlJc w:val="left"/>
      <w:pPr>
        <w:ind w:left="6480" w:hanging="360"/>
      </w:pPr>
      <w:rPr>
        <w:rFonts w:ascii="Wingdings" w:hAnsi="Wingdings" w:hint="default"/>
      </w:rPr>
    </w:lvl>
  </w:abstractNum>
  <w:abstractNum w:abstractNumId="31" w15:restartNumberingAfterBreak="0">
    <w:nsid w:val="70122CC3"/>
    <w:multiLevelType w:val="hybridMultilevel"/>
    <w:tmpl w:val="F08C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EE5378"/>
    <w:multiLevelType w:val="hybridMultilevel"/>
    <w:tmpl w:val="924AA716"/>
    <w:lvl w:ilvl="0" w:tplc="04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3C4977"/>
    <w:multiLevelType w:val="hybridMultilevel"/>
    <w:tmpl w:val="1CB6B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20729D"/>
    <w:multiLevelType w:val="hybridMultilevel"/>
    <w:tmpl w:val="806A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962770">
    <w:abstractNumId w:val="18"/>
  </w:num>
  <w:num w:numId="2" w16cid:durableId="1830099072">
    <w:abstractNumId w:val="13"/>
  </w:num>
  <w:num w:numId="3" w16cid:durableId="187765345">
    <w:abstractNumId w:val="2"/>
  </w:num>
  <w:num w:numId="4" w16cid:durableId="52123330">
    <w:abstractNumId w:val="21"/>
  </w:num>
  <w:num w:numId="5" w16cid:durableId="1941906816">
    <w:abstractNumId w:val="28"/>
  </w:num>
  <w:num w:numId="6" w16cid:durableId="183138103">
    <w:abstractNumId w:val="27"/>
  </w:num>
  <w:num w:numId="7" w16cid:durableId="1015837969">
    <w:abstractNumId w:val="5"/>
  </w:num>
  <w:num w:numId="8" w16cid:durableId="494225973">
    <w:abstractNumId w:val="9"/>
  </w:num>
  <w:num w:numId="9" w16cid:durableId="457846245">
    <w:abstractNumId w:val="31"/>
  </w:num>
  <w:num w:numId="10" w16cid:durableId="1812748073">
    <w:abstractNumId w:val="1"/>
  </w:num>
  <w:num w:numId="11" w16cid:durableId="1397169341">
    <w:abstractNumId w:val="10"/>
  </w:num>
  <w:num w:numId="12" w16cid:durableId="1970699349">
    <w:abstractNumId w:val="24"/>
  </w:num>
  <w:num w:numId="13" w16cid:durableId="1162281658">
    <w:abstractNumId w:val="25"/>
  </w:num>
  <w:num w:numId="14" w16cid:durableId="322855303">
    <w:abstractNumId w:val="16"/>
  </w:num>
  <w:num w:numId="15" w16cid:durableId="28074254">
    <w:abstractNumId w:val="12"/>
  </w:num>
  <w:num w:numId="16" w16cid:durableId="147325698">
    <w:abstractNumId w:val="7"/>
  </w:num>
  <w:num w:numId="17" w16cid:durableId="1709792243">
    <w:abstractNumId w:val="32"/>
  </w:num>
  <w:num w:numId="18" w16cid:durableId="1392341803">
    <w:abstractNumId w:val="26"/>
  </w:num>
  <w:num w:numId="19" w16cid:durableId="765225230">
    <w:abstractNumId w:val="4"/>
  </w:num>
  <w:num w:numId="20" w16cid:durableId="526142478">
    <w:abstractNumId w:val="11"/>
  </w:num>
  <w:num w:numId="21" w16cid:durableId="1913731429">
    <w:abstractNumId w:val="30"/>
  </w:num>
  <w:num w:numId="22" w16cid:durableId="927689841">
    <w:abstractNumId w:val="0"/>
  </w:num>
  <w:num w:numId="23" w16cid:durableId="595288424">
    <w:abstractNumId w:val="15"/>
  </w:num>
  <w:num w:numId="24" w16cid:durableId="1587377700">
    <w:abstractNumId w:val="6"/>
  </w:num>
  <w:num w:numId="25" w16cid:durableId="999235607">
    <w:abstractNumId w:val="17"/>
  </w:num>
  <w:num w:numId="26" w16cid:durableId="694385828">
    <w:abstractNumId w:val="29"/>
  </w:num>
  <w:num w:numId="27" w16cid:durableId="1599945180">
    <w:abstractNumId w:val="33"/>
  </w:num>
  <w:num w:numId="28" w16cid:durableId="337318421">
    <w:abstractNumId w:val="19"/>
  </w:num>
  <w:num w:numId="29" w16cid:durableId="505095792">
    <w:abstractNumId w:val="20"/>
  </w:num>
  <w:num w:numId="30" w16cid:durableId="1497381825">
    <w:abstractNumId w:val="8"/>
  </w:num>
  <w:num w:numId="31" w16cid:durableId="1816340197">
    <w:abstractNumId w:val="23"/>
  </w:num>
  <w:num w:numId="32" w16cid:durableId="2017146332">
    <w:abstractNumId w:val="3"/>
  </w:num>
  <w:num w:numId="33" w16cid:durableId="1896696344">
    <w:abstractNumId w:val="22"/>
  </w:num>
  <w:num w:numId="34" w16cid:durableId="457796095">
    <w:abstractNumId w:val="14"/>
  </w:num>
  <w:num w:numId="35" w16cid:durableId="104158366">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intFractionalCharacterWidth/>
  <w:activeWritingStyle w:appName="MSWord" w:lang="de-DE" w:vendorID="64" w:dllVersion="0" w:nlCheck="1" w:checkStyle="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LockTheme/>
  <w:styleLockQFSet/>
  <w:defaultTabStop w:val="284"/>
  <w:autoHyphenation/>
  <w:hyphenationZone w:val="425"/>
  <w:doNotHyphenateCaps/>
  <w:drawingGridHorizontalSpacing w:val="105"/>
  <w:drawingGridVerticalSpacing w:val="120"/>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1NDEwN7c0MTQ0sLRU0lEKTi0uzszPAykwqgUADQdAuywAAAA="/>
  </w:docVars>
  <w:rsids>
    <w:rsidRoot w:val="002078DC"/>
    <w:rsid w:val="0000017E"/>
    <w:rsid w:val="0000130A"/>
    <w:rsid w:val="000013C8"/>
    <w:rsid w:val="000013DF"/>
    <w:rsid w:val="00001432"/>
    <w:rsid w:val="00002ABC"/>
    <w:rsid w:val="00002B90"/>
    <w:rsid w:val="00003700"/>
    <w:rsid w:val="00003726"/>
    <w:rsid w:val="0000415A"/>
    <w:rsid w:val="000055F2"/>
    <w:rsid w:val="00007307"/>
    <w:rsid w:val="00007C42"/>
    <w:rsid w:val="00007DE8"/>
    <w:rsid w:val="0001052A"/>
    <w:rsid w:val="0001108F"/>
    <w:rsid w:val="00011CAA"/>
    <w:rsid w:val="00013590"/>
    <w:rsid w:val="00013662"/>
    <w:rsid w:val="00013EB6"/>
    <w:rsid w:val="00014CA9"/>
    <w:rsid w:val="0001535E"/>
    <w:rsid w:val="000155F0"/>
    <w:rsid w:val="00015BD1"/>
    <w:rsid w:val="000162FF"/>
    <w:rsid w:val="00016830"/>
    <w:rsid w:val="00016E7A"/>
    <w:rsid w:val="00017D0F"/>
    <w:rsid w:val="000208CD"/>
    <w:rsid w:val="00020BBE"/>
    <w:rsid w:val="00020CF3"/>
    <w:rsid w:val="0002136D"/>
    <w:rsid w:val="000219B6"/>
    <w:rsid w:val="00021B15"/>
    <w:rsid w:val="00021BE1"/>
    <w:rsid w:val="00021DE9"/>
    <w:rsid w:val="00021EA9"/>
    <w:rsid w:val="000222A8"/>
    <w:rsid w:val="0002288D"/>
    <w:rsid w:val="00023425"/>
    <w:rsid w:val="000238E0"/>
    <w:rsid w:val="00023910"/>
    <w:rsid w:val="00023F01"/>
    <w:rsid w:val="00024A07"/>
    <w:rsid w:val="00025BFF"/>
    <w:rsid w:val="00025D8E"/>
    <w:rsid w:val="00025FDE"/>
    <w:rsid w:val="00026645"/>
    <w:rsid w:val="00026AA1"/>
    <w:rsid w:val="00026C4E"/>
    <w:rsid w:val="000270F5"/>
    <w:rsid w:val="000275DF"/>
    <w:rsid w:val="000279C0"/>
    <w:rsid w:val="00027AC1"/>
    <w:rsid w:val="000302B1"/>
    <w:rsid w:val="00030D6A"/>
    <w:rsid w:val="00031606"/>
    <w:rsid w:val="000319D4"/>
    <w:rsid w:val="00031B88"/>
    <w:rsid w:val="00032153"/>
    <w:rsid w:val="00033422"/>
    <w:rsid w:val="0003346F"/>
    <w:rsid w:val="00033940"/>
    <w:rsid w:val="00033A78"/>
    <w:rsid w:val="00033BE2"/>
    <w:rsid w:val="00033EBF"/>
    <w:rsid w:val="00033FEC"/>
    <w:rsid w:val="00034123"/>
    <w:rsid w:val="00034192"/>
    <w:rsid w:val="000343E9"/>
    <w:rsid w:val="0003454E"/>
    <w:rsid w:val="000346A1"/>
    <w:rsid w:val="00034727"/>
    <w:rsid w:val="00034A2A"/>
    <w:rsid w:val="00035BA9"/>
    <w:rsid w:val="00035EF5"/>
    <w:rsid w:val="00035FC1"/>
    <w:rsid w:val="0003625E"/>
    <w:rsid w:val="00037619"/>
    <w:rsid w:val="00040577"/>
    <w:rsid w:val="000408F1"/>
    <w:rsid w:val="000418CA"/>
    <w:rsid w:val="00041F3C"/>
    <w:rsid w:val="00042003"/>
    <w:rsid w:val="000421C4"/>
    <w:rsid w:val="000422CA"/>
    <w:rsid w:val="0004245D"/>
    <w:rsid w:val="0004265D"/>
    <w:rsid w:val="00042CCC"/>
    <w:rsid w:val="00044057"/>
    <w:rsid w:val="000443D3"/>
    <w:rsid w:val="00044483"/>
    <w:rsid w:val="00044648"/>
    <w:rsid w:val="00044E7B"/>
    <w:rsid w:val="00044F5F"/>
    <w:rsid w:val="000463B6"/>
    <w:rsid w:val="00046402"/>
    <w:rsid w:val="00046789"/>
    <w:rsid w:val="00046CAE"/>
    <w:rsid w:val="00047207"/>
    <w:rsid w:val="00047C51"/>
    <w:rsid w:val="00051AB1"/>
    <w:rsid w:val="00051E78"/>
    <w:rsid w:val="00052419"/>
    <w:rsid w:val="000530BC"/>
    <w:rsid w:val="000533E5"/>
    <w:rsid w:val="00053550"/>
    <w:rsid w:val="00053971"/>
    <w:rsid w:val="00053BB6"/>
    <w:rsid w:val="00053E40"/>
    <w:rsid w:val="000540BE"/>
    <w:rsid w:val="00054987"/>
    <w:rsid w:val="00054A21"/>
    <w:rsid w:val="00054AC9"/>
    <w:rsid w:val="00054B25"/>
    <w:rsid w:val="00054F22"/>
    <w:rsid w:val="00055314"/>
    <w:rsid w:val="00055459"/>
    <w:rsid w:val="000562F7"/>
    <w:rsid w:val="00056D8F"/>
    <w:rsid w:val="00057E6A"/>
    <w:rsid w:val="000601E2"/>
    <w:rsid w:val="00060729"/>
    <w:rsid w:val="00061BF7"/>
    <w:rsid w:val="00061DB1"/>
    <w:rsid w:val="000627A5"/>
    <w:rsid w:val="000627F1"/>
    <w:rsid w:val="000634B5"/>
    <w:rsid w:val="000635A9"/>
    <w:rsid w:val="00063A5F"/>
    <w:rsid w:val="00063E63"/>
    <w:rsid w:val="00064CF6"/>
    <w:rsid w:val="00064F0B"/>
    <w:rsid w:val="00065039"/>
    <w:rsid w:val="00065BCC"/>
    <w:rsid w:val="0006614C"/>
    <w:rsid w:val="000662CD"/>
    <w:rsid w:val="000663FC"/>
    <w:rsid w:val="00066957"/>
    <w:rsid w:val="00070058"/>
    <w:rsid w:val="000700E6"/>
    <w:rsid w:val="000701CC"/>
    <w:rsid w:val="0007062E"/>
    <w:rsid w:val="0007082F"/>
    <w:rsid w:val="00070843"/>
    <w:rsid w:val="00070E36"/>
    <w:rsid w:val="0007141C"/>
    <w:rsid w:val="000717BD"/>
    <w:rsid w:val="00071C24"/>
    <w:rsid w:val="00072159"/>
    <w:rsid w:val="000721DD"/>
    <w:rsid w:val="00072485"/>
    <w:rsid w:val="000724DE"/>
    <w:rsid w:val="000735CF"/>
    <w:rsid w:val="00073A33"/>
    <w:rsid w:val="00073E48"/>
    <w:rsid w:val="000745C4"/>
    <w:rsid w:val="0007475E"/>
    <w:rsid w:val="00074D29"/>
    <w:rsid w:val="00074E80"/>
    <w:rsid w:val="000752CB"/>
    <w:rsid w:val="00075312"/>
    <w:rsid w:val="00075570"/>
    <w:rsid w:val="00075649"/>
    <w:rsid w:val="00075F5D"/>
    <w:rsid w:val="000765F3"/>
    <w:rsid w:val="00076F39"/>
    <w:rsid w:val="00077229"/>
    <w:rsid w:val="00077632"/>
    <w:rsid w:val="00077EF2"/>
    <w:rsid w:val="000802C3"/>
    <w:rsid w:val="00080514"/>
    <w:rsid w:val="00080BC1"/>
    <w:rsid w:val="00080C7D"/>
    <w:rsid w:val="00081291"/>
    <w:rsid w:val="0008130F"/>
    <w:rsid w:val="00081C37"/>
    <w:rsid w:val="00082044"/>
    <w:rsid w:val="000825EB"/>
    <w:rsid w:val="0008272D"/>
    <w:rsid w:val="00082834"/>
    <w:rsid w:val="00082BAD"/>
    <w:rsid w:val="00082D9F"/>
    <w:rsid w:val="0008311F"/>
    <w:rsid w:val="00083455"/>
    <w:rsid w:val="00083583"/>
    <w:rsid w:val="000837A3"/>
    <w:rsid w:val="00083919"/>
    <w:rsid w:val="00083BE9"/>
    <w:rsid w:val="000851D1"/>
    <w:rsid w:val="00086B89"/>
    <w:rsid w:val="00087498"/>
    <w:rsid w:val="00087605"/>
    <w:rsid w:val="00087A46"/>
    <w:rsid w:val="00087EE0"/>
    <w:rsid w:val="000900D2"/>
    <w:rsid w:val="00090186"/>
    <w:rsid w:val="000903F0"/>
    <w:rsid w:val="000905F8"/>
    <w:rsid w:val="000906C8"/>
    <w:rsid w:val="00090A7E"/>
    <w:rsid w:val="00090A8D"/>
    <w:rsid w:val="00090BC4"/>
    <w:rsid w:val="00090F20"/>
    <w:rsid w:val="00091470"/>
    <w:rsid w:val="00091D3A"/>
    <w:rsid w:val="000926A1"/>
    <w:rsid w:val="00092F5C"/>
    <w:rsid w:val="00093237"/>
    <w:rsid w:val="0009333F"/>
    <w:rsid w:val="00094D18"/>
    <w:rsid w:val="00094F01"/>
    <w:rsid w:val="00095884"/>
    <w:rsid w:val="000960E3"/>
    <w:rsid w:val="000961B9"/>
    <w:rsid w:val="000969EA"/>
    <w:rsid w:val="000970F1"/>
    <w:rsid w:val="00097963"/>
    <w:rsid w:val="00097C14"/>
    <w:rsid w:val="000A13D8"/>
    <w:rsid w:val="000A1D36"/>
    <w:rsid w:val="000A1F97"/>
    <w:rsid w:val="000A210E"/>
    <w:rsid w:val="000A284D"/>
    <w:rsid w:val="000A2B1E"/>
    <w:rsid w:val="000A2B3A"/>
    <w:rsid w:val="000A3021"/>
    <w:rsid w:val="000A321B"/>
    <w:rsid w:val="000A3B35"/>
    <w:rsid w:val="000A4885"/>
    <w:rsid w:val="000A55AC"/>
    <w:rsid w:val="000A5730"/>
    <w:rsid w:val="000A58A5"/>
    <w:rsid w:val="000A5C2B"/>
    <w:rsid w:val="000A5F74"/>
    <w:rsid w:val="000A6025"/>
    <w:rsid w:val="000A69AD"/>
    <w:rsid w:val="000A7CFF"/>
    <w:rsid w:val="000B075F"/>
    <w:rsid w:val="000B082F"/>
    <w:rsid w:val="000B0A3C"/>
    <w:rsid w:val="000B0A8B"/>
    <w:rsid w:val="000B14D0"/>
    <w:rsid w:val="000B15F3"/>
    <w:rsid w:val="000B18E1"/>
    <w:rsid w:val="000B190A"/>
    <w:rsid w:val="000B1DD0"/>
    <w:rsid w:val="000B2180"/>
    <w:rsid w:val="000B27C5"/>
    <w:rsid w:val="000B3148"/>
    <w:rsid w:val="000B355E"/>
    <w:rsid w:val="000B362C"/>
    <w:rsid w:val="000B3FDD"/>
    <w:rsid w:val="000B4428"/>
    <w:rsid w:val="000B4A74"/>
    <w:rsid w:val="000B4D91"/>
    <w:rsid w:val="000B512B"/>
    <w:rsid w:val="000B58B5"/>
    <w:rsid w:val="000B6A40"/>
    <w:rsid w:val="000B6E17"/>
    <w:rsid w:val="000B6F1D"/>
    <w:rsid w:val="000B7541"/>
    <w:rsid w:val="000B7776"/>
    <w:rsid w:val="000B7A78"/>
    <w:rsid w:val="000C02C8"/>
    <w:rsid w:val="000C08B2"/>
    <w:rsid w:val="000C09B4"/>
    <w:rsid w:val="000C0B84"/>
    <w:rsid w:val="000C0C21"/>
    <w:rsid w:val="000C0D6D"/>
    <w:rsid w:val="000C1220"/>
    <w:rsid w:val="000C1BAB"/>
    <w:rsid w:val="000C1BD7"/>
    <w:rsid w:val="000C1E0F"/>
    <w:rsid w:val="000C1E88"/>
    <w:rsid w:val="000C225A"/>
    <w:rsid w:val="000C2870"/>
    <w:rsid w:val="000C38A7"/>
    <w:rsid w:val="000C3B55"/>
    <w:rsid w:val="000C3B8D"/>
    <w:rsid w:val="000C44CF"/>
    <w:rsid w:val="000C4BD2"/>
    <w:rsid w:val="000C50AA"/>
    <w:rsid w:val="000C5A72"/>
    <w:rsid w:val="000C5BFD"/>
    <w:rsid w:val="000C69D5"/>
    <w:rsid w:val="000C6CE2"/>
    <w:rsid w:val="000C6D4D"/>
    <w:rsid w:val="000C780C"/>
    <w:rsid w:val="000C78F8"/>
    <w:rsid w:val="000D043B"/>
    <w:rsid w:val="000D17A3"/>
    <w:rsid w:val="000D1A5E"/>
    <w:rsid w:val="000D1C8B"/>
    <w:rsid w:val="000D1EFD"/>
    <w:rsid w:val="000D22D3"/>
    <w:rsid w:val="000D2446"/>
    <w:rsid w:val="000D3900"/>
    <w:rsid w:val="000D39D0"/>
    <w:rsid w:val="000D3A61"/>
    <w:rsid w:val="000D3D03"/>
    <w:rsid w:val="000D3F58"/>
    <w:rsid w:val="000D444F"/>
    <w:rsid w:val="000D469C"/>
    <w:rsid w:val="000D618B"/>
    <w:rsid w:val="000D61CA"/>
    <w:rsid w:val="000D6A1E"/>
    <w:rsid w:val="000D6E95"/>
    <w:rsid w:val="000D7131"/>
    <w:rsid w:val="000D7133"/>
    <w:rsid w:val="000D75DF"/>
    <w:rsid w:val="000E1678"/>
    <w:rsid w:val="000E1810"/>
    <w:rsid w:val="000E1C67"/>
    <w:rsid w:val="000E21DB"/>
    <w:rsid w:val="000E2672"/>
    <w:rsid w:val="000E2737"/>
    <w:rsid w:val="000E2888"/>
    <w:rsid w:val="000E2B9B"/>
    <w:rsid w:val="000E3D3F"/>
    <w:rsid w:val="000E3EDB"/>
    <w:rsid w:val="000E4704"/>
    <w:rsid w:val="000E4FD1"/>
    <w:rsid w:val="000E5269"/>
    <w:rsid w:val="000E6629"/>
    <w:rsid w:val="000E6A00"/>
    <w:rsid w:val="000E6D22"/>
    <w:rsid w:val="000E6D9C"/>
    <w:rsid w:val="000E7480"/>
    <w:rsid w:val="000E7865"/>
    <w:rsid w:val="000E7C33"/>
    <w:rsid w:val="000E7C42"/>
    <w:rsid w:val="000F022E"/>
    <w:rsid w:val="000F02B8"/>
    <w:rsid w:val="000F05FA"/>
    <w:rsid w:val="000F11EE"/>
    <w:rsid w:val="000F265B"/>
    <w:rsid w:val="000F2876"/>
    <w:rsid w:val="000F2928"/>
    <w:rsid w:val="000F2A4F"/>
    <w:rsid w:val="000F2FA3"/>
    <w:rsid w:val="000F3266"/>
    <w:rsid w:val="000F32D7"/>
    <w:rsid w:val="000F33F5"/>
    <w:rsid w:val="000F3907"/>
    <w:rsid w:val="000F43A4"/>
    <w:rsid w:val="000F4784"/>
    <w:rsid w:val="000F517D"/>
    <w:rsid w:val="000F54F8"/>
    <w:rsid w:val="000F6366"/>
    <w:rsid w:val="000F6754"/>
    <w:rsid w:val="000F69D0"/>
    <w:rsid w:val="000F6A42"/>
    <w:rsid w:val="000F6AE4"/>
    <w:rsid w:val="000F6B67"/>
    <w:rsid w:val="000F7122"/>
    <w:rsid w:val="000F7449"/>
    <w:rsid w:val="000F7667"/>
    <w:rsid w:val="000F7D5D"/>
    <w:rsid w:val="00100847"/>
    <w:rsid w:val="0010090D"/>
    <w:rsid w:val="00100A5C"/>
    <w:rsid w:val="0010127B"/>
    <w:rsid w:val="001019A3"/>
    <w:rsid w:val="00101CB9"/>
    <w:rsid w:val="00101E2F"/>
    <w:rsid w:val="0010227F"/>
    <w:rsid w:val="001026FB"/>
    <w:rsid w:val="001028F6"/>
    <w:rsid w:val="00102F0D"/>
    <w:rsid w:val="00102FEF"/>
    <w:rsid w:val="00103BB7"/>
    <w:rsid w:val="00103C2D"/>
    <w:rsid w:val="0010404A"/>
    <w:rsid w:val="00104401"/>
    <w:rsid w:val="0010441B"/>
    <w:rsid w:val="001047AE"/>
    <w:rsid w:val="001048A3"/>
    <w:rsid w:val="00104B86"/>
    <w:rsid w:val="00104E85"/>
    <w:rsid w:val="00105157"/>
    <w:rsid w:val="00105239"/>
    <w:rsid w:val="0010585E"/>
    <w:rsid w:val="00105A0B"/>
    <w:rsid w:val="00107428"/>
    <w:rsid w:val="00111E9C"/>
    <w:rsid w:val="00112CA0"/>
    <w:rsid w:val="00112ECE"/>
    <w:rsid w:val="00112F0B"/>
    <w:rsid w:val="00112F89"/>
    <w:rsid w:val="00113021"/>
    <w:rsid w:val="0011304F"/>
    <w:rsid w:val="001138AC"/>
    <w:rsid w:val="00113909"/>
    <w:rsid w:val="00114AF6"/>
    <w:rsid w:val="00114D69"/>
    <w:rsid w:val="00114D8F"/>
    <w:rsid w:val="001154A8"/>
    <w:rsid w:val="001156D1"/>
    <w:rsid w:val="00115A1E"/>
    <w:rsid w:val="00115C89"/>
    <w:rsid w:val="00116C0D"/>
    <w:rsid w:val="00116EDB"/>
    <w:rsid w:val="00120549"/>
    <w:rsid w:val="00120A64"/>
    <w:rsid w:val="00120DDB"/>
    <w:rsid w:val="00121005"/>
    <w:rsid w:val="0012117F"/>
    <w:rsid w:val="0012164A"/>
    <w:rsid w:val="00121B6E"/>
    <w:rsid w:val="00123336"/>
    <w:rsid w:val="00123DE4"/>
    <w:rsid w:val="0012495D"/>
    <w:rsid w:val="00124972"/>
    <w:rsid w:val="00125838"/>
    <w:rsid w:val="00125E29"/>
    <w:rsid w:val="00125F85"/>
    <w:rsid w:val="00126A68"/>
    <w:rsid w:val="00130001"/>
    <w:rsid w:val="00130AB5"/>
    <w:rsid w:val="00130D9D"/>
    <w:rsid w:val="0013182A"/>
    <w:rsid w:val="0013197E"/>
    <w:rsid w:val="00131BA0"/>
    <w:rsid w:val="001325B8"/>
    <w:rsid w:val="001326C0"/>
    <w:rsid w:val="00132B14"/>
    <w:rsid w:val="001333FC"/>
    <w:rsid w:val="00133C9B"/>
    <w:rsid w:val="00134203"/>
    <w:rsid w:val="00134276"/>
    <w:rsid w:val="001350CF"/>
    <w:rsid w:val="001359D1"/>
    <w:rsid w:val="00136106"/>
    <w:rsid w:val="00136341"/>
    <w:rsid w:val="001365EA"/>
    <w:rsid w:val="00136C5A"/>
    <w:rsid w:val="00137C67"/>
    <w:rsid w:val="00137D66"/>
    <w:rsid w:val="0014026B"/>
    <w:rsid w:val="00140B58"/>
    <w:rsid w:val="00140F54"/>
    <w:rsid w:val="00141BB2"/>
    <w:rsid w:val="00141E2C"/>
    <w:rsid w:val="0014210A"/>
    <w:rsid w:val="001422E6"/>
    <w:rsid w:val="00142900"/>
    <w:rsid w:val="00143F6C"/>
    <w:rsid w:val="0014412B"/>
    <w:rsid w:val="00144696"/>
    <w:rsid w:val="001448C6"/>
    <w:rsid w:val="00144B6F"/>
    <w:rsid w:val="001457E5"/>
    <w:rsid w:val="00145B0E"/>
    <w:rsid w:val="001465C2"/>
    <w:rsid w:val="001471EE"/>
    <w:rsid w:val="0014769F"/>
    <w:rsid w:val="0015026E"/>
    <w:rsid w:val="00150B57"/>
    <w:rsid w:val="00150C27"/>
    <w:rsid w:val="00150DF2"/>
    <w:rsid w:val="001512F5"/>
    <w:rsid w:val="00151C38"/>
    <w:rsid w:val="00151F48"/>
    <w:rsid w:val="001532CB"/>
    <w:rsid w:val="001537BA"/>
    <w:rsid w:val="00153820"/>
    <w:rsid w:val="0015383D"/>
    <w:rsid w:val="00154117"/>
    <w:rsid w:val="00154B2C"/>
    <w:rsid w:val="00154FC5"/>
    <w:rsid w:val="00155E63"/>
    <w:rsid w:val="00160109"/>
    <w:rsid w:val="00160533"/>
    <w:rsid w:val="00160713"/>
    <w:rsid w:val="0016115B"/>
    <w:rsid w:val="00161397"/>
    <w:rsid w:val="00162074"/>
    <w:rsid w:val="0016234B"/>
    <w:rsid w:val="001627E0"/>
    <w:rsid w:val="00162FD7"/>
    <w:rsid w:val="00163316"/>
    <w:rsid w:val="00163420"/>
    <w:rsid w:val="001636C9"/>
    <w:rsid w:val="00163A98"/>
    <w:rsid w:val="00163D8E"/>
    <w:rsid w:val="00163DFC"/>
    <w:rsid w:val="00164643"/>
    <w:rsid w:val="001646C8"/>
    <w:rsid w:val="0016526B"/>
    <w:rsid w:val="001654C6"/>
    <w:rsid w:val="001655AE"/>
    <w:rsid w:val="00165644"/>
    <w:rsid w:val="00165AE6"/>
    <w:rsid w:val="00165AE7"/>
    <w:rsid w:val="00165AF8"/>
    <w:rsid w:val="0016754A"/>
    <w:rsid w:val="001678F0"/>
    <w:rsid w:val="00167BE1"/>
    <w:rsid w:val="00170D7D"/>
    <w:rsid w:val="00170EB5"/>
    <w:rsid w:val="001713B0"/>
    <w:rsid w:val="00171580"/>
    <w:rsid w:val="00172138"/>
    <w:rsid w:val="0017231E"/>
    <w:rsid w:val="00172E1A"/>
    <w:rsid w:val="001738CB"/>
    <w:rsid w:val="00173A9D"/>
    <w:rsid w:val="00173CE6"/>
    <w:rsid w:val="0017415C"/>
    <w:rsid w:val="001749BF"/>
    <w:rsid w:val="00174B67"/>
    <w:rsid w:val="00174DE0"/>
    <w:rsid w:val="00175283"/>
    <w:rsid w:val="00175E6D"/>
    <w:rsid w:val="00180852"/>
    <w:rsid w:val="00180B22"/>
    <w:rsid w:val="00180DEC"/>
    <w:rsid w:val="00181A83"/>
    <w:rsid w:val="00181E7C"/>
    <w:rsid w:val="00182812"/>
    <w:rsid w:val="00182B04"/>
    <w:rsid w:val="00182B54"/>
    <w:rsid w:val="00182C89"/>
    <w:rsid w:val="001839EF"/>
    <w:rsid w:val="00183A17"/>
    <w:rsid w:val="00183CA2"/>
    <w:rsid w:val="001845A5"/>
    <w:rsid w:val="00184B09"/>
    <w:rsid w:val="00184E6F"/>
    <w:rsid w:val="001855C0"/>
    <w:rsid w:val="0018568F"/>
    <w:rsid w:val="00185AFA"/>
    <w:rsid w:val="00186326"/>
    <w:rsid w:val="001865B9"/>
    <w:rsid w:val="00186698"/>
    <w:rsid w:val="001869EC"/>
    <w:rsid w:val="00186BEE"/>
    <w:rsid w:val="00187004"/>
    <w:rsid w:val="0018717D"/>
    <w:rsid w:val="00187B0C"/>
    <w:rsid w:val="00190345"/>
    <w:rsid w:val="0019081F"/>
    <w:rsid w:val="00190916"/>
    <w:rsid w:val="001909F5"/>
    <w:rsid w:val="00191C92"/>
    <w:rsid w:val="00192D0E"/>
    <w:rsid w:val="00193093"/>
    <w:rsid w:val="001931C1"/>
    <w:rsid w:val="00193925"/>
    <w:rsid w:val="00193F0A"/>
    <w:rsid w:val="00193FD2"/>
    <w:rsid w:val="00194524"/>
    <w:rsid w:val="00194614"/>
    <w:rsid w:val="00194864"/>
    <w:rsid w:val="00194F20"/>
    <w:rsid w:val="00194F99"/>
    <w:rsid w:val="001954AC"/>
    <w:rsid w:val="00195896"/>
    <w:rsid w:val="001969AC"/>
    <w:rsid w:val="001970FF"/>
    <w:rsid w:val="00197B4E"/>
    <w:rsid w:val="00197C45"/>
    <w:rsid w:val="001A008A"/>
    <w:rsid w:val="001A02CE"/>
    <w:rsid w:val="001A0A6D"/>
    <w:rsid w:val="001A0CA1"/>
    <w:rsid w:val="001A100C"/>
    <w:rsid w:val="001A14CF"/>
    <w:rsid w:val="001A180F"/>
    <w:rsid w:val="001A1A70"/>
    <w:rsid w:val="001A1FBC"/>
    <w:rsid w:val="001A2532"/>
    <w:rsid w:val="001A2538"/>
    <w:rsid w:val="001A2B24"/>
    <w:rsid w:val="001A2E06"/>
    <w:rsid w:val="001A34A9"/>
    <w:rsid w:val="001A35C5"/>
    <w:rsid w:val="001A3745"/>
    <w:rsid w:val="001A4268"/>
    <w:rsid w:val="001A4AFB"/>
    <w:rsid w:val="001A4C05"/>
    <w:rsid w:val="001A4C81"/>
    <w:rsid w:val="001A51F2"/>
    <w:rsid w:val="001A5CA2"/>
    <w:rsid w:val="001A608E"/>
    <w:rsid w:val="001A76A9"/>
    <w:rsid w:val="001B013A"/>
    <w:rsid w:val="001B08B8"/>
    <w:rsid w:val="001B0F15"/>
    <w:rsid w:val="001B18A7"/>
    <w:rsid w:val="001B1B2D"/>
    <w:rsid w:val="001B1B3A"/>
    <w:rsid w:val="001B1B6C"/>
    <w:rsid w:val="001B1CC4"/>
    <w:rsid w:val="001B1F4A"/>
    <w:rsid w:val="001B203E"/>
    <w:rsid w:val="001B21E0"/>
    <w:rsid w:val="001B2591"/>
    <w:rsid w:val="001B2831"/>
    <w:rsid w:val="001B2D10"/>
    <w:rsid w:val="001B31A3"/>
    <w:rsid w:val="001B3F05"/>
    <w:rsid w:val="001B41BA"/>
    <w:rsid w:val="001B461C"/>
    <w:rsid w:val="001B4F22"/>
    <w:rsid w:val="001B51B1"/>
    <w:rsid w:val="001B5C77"/>
    <w:rsid w:val="001B63D0"/>
    <w:rsid w:val="001B6C0C"/>
    <w:rsid w:val="001B7677"/>
    <w:rsid w:val="001B79AE"/>
    <w:rsid w:val="001B7E63"/>
    <w:rsid w:val="001C015D"/>
    <w:rsid w:val="001C03CA"/>
    <w:rsid w:val="001C06B0"/>
    <w:rsid w:val="001C09B8"/>
    <w:rsid w:val="001C15EA"/>
    <w:rsid w:val="001C17DD"/>
    <w:rsid w:val="001C1EEE"/>
    <w:rsid w:val="001C2234"/>
    <w:rsid w:val="001C240F"/>
    <w:rsid w:val="001C35E9"/>
    <w:rsid w:val="001C40BB"/>
    <w:rsid w:val="001C40C8"/>
    <w:rsid w:val="001C58FC"/>
    <w:rsid w:val="001C59E7"/>
    <w:rsid w:val="001C5A52"/>
    <w:rsid w:val="001C5FC6"/>
    <w:rsid w:val="001C6345"/>
    <w:rsid w:val="001C7089"/>
    <w:rsid w:val="001C73F0"/>
    <w:rsid w:val="001C750B"/>
    <w:rsid w:val="001C7CC2"/>
    <w:rsid w:val="001C7F40"/>
    <w:rsid w:val="001C7F43"/>
    <w:rsid w:val="001D0433"/>
    <w:rsid w:val="001D0504"/>
    <w:rsid w:val="001D0974"/>
    <w:rsid w:val="001D0B66"/>
    <w:rsid w:val="001D1066"/>
    <w:rsid w:val="001D115C"/>
    <w:rsid w:val="001D145E"/>
    <w:rsid w:val="001D15DC"/>
    <w:rsid w:val="001D16FA"/>
    <w:rsid w:val="001D1ADF"/>
    <w:rsid w:val="001D227D"/>
    <w:rsid w:val="001D303D"/>
    <w:rsid w:val="001D3598"/>
    <w:rsid w:val="001D3658"/>
    <w:rsid w:val="001D3886"/>
    <w:rsid w:val="001D398B"/>
    <w:rsid w:val="001D4662"/>
    <w:rsid w:val="001D47C8"/>
    <w:rsid w:val="001D4862"/>
    <w:rsid w:val="001D625F"/>
    <w:rsid w:val="001D696C"/>
    <w:rsid w:val="001D6B78"/>
    <w:rsid w:val="001D6DC6"/>
    <w:rsid w:val="001D7116"/>
    <w:rsid w:val="001D7238"/>
    <w:rsid w:val="001D756B"/>
    <w:rsid w:val="001D757B"/>
    <w:rsid w:val="001D7B83"/>
    <w:rsid w:val="001D7F74"/>
    <w:rsid w:val="001E0171"/>
    <w:rsid w:val="001E0B41"/>
    <w:rsid w:val="001E1214"/>
    <w:rsid w:val="001E1DA7"/>
    <w:rsid w:val="001E1F07"/>
    <w:rsid w:val="001E321E"/>
    <w:rsid w:val="001E4676"/>
    <w:rsid w:val="001E4E48"/>
    <w:rsid w:val="001E5B7E"/>
    <w:rsid w:val="001E6B89"/>
    <w:rsid w:val="001E6CF7"/>
    <w:rsid w:val="001E767B"/>
    <w:rsid w:val="001F0340"/>
    <w:rsid w:val="001F07F1"/>
    <w:rsid w:val="001F0896"/>
    <w:rsid w:val="001F08CE"/>
    <w:rsid w:val="001F0AA2"/>
    <w:rsid w:val="001F1148"/>
    <w:rsid w:val="001F1689"/>
    <w:rsid w:val="001F1E97"/>
    <w:rsid w:val="001F209B"/>
    <w:rsid w:val="001F24CC"/>
    <w:rsid w:val="001F29AB"/>
    <w:rsid w:val="001F29B8"/>
    <w:rsid w:val="001F2C52"/>
    <w:rsid w:val="001F34EE"/>
    <w:rsid w:val="001F3731"/>
    <w:rsid w:val="001F3A80"/>
    <w:rsid w:val="001F3ACD"/>
    <w:rsid w:val="001F3BC5"/>
    <w:rsid w:val="001F41C9"/>
    <w:rsid w:val="001F6202"/>
    <w:rsid w:val="001F6AC8"/>
    <w:rsid w:val="001F7CA4"/>
    <w:rsid w:val="001F7E56"/>
    <w:rsid w:val="0020107C"/>
    <w:rsid w:val="002017BE"/>
    <w:rsid w:val="0020180E"/>
    <w:rsid w:val="002018C2"/>
    <w:rsid w:val="00201CF5"/>
    <w:rsid w:val="00201D02"/>
    <w:rsid w:val="00201D71"/>
    <w:rsid w:val="00201E71"/>
    <w:rsid w:val="0020219B"/>
    <w:rsid w:val="00203050"/>
    <w:rsid w:val="00203484"/>
    <w:rsid w:val="00203AAF"/>
    <w:rsid w:val="00203C99"/>
    <w:rsid w:val="00204075"/>
    <w:rsid w:val="002043BA"/>
    <w:rsid w:val="0020470B"/>
    <w:rsid w:val="002050A1"/>
    <w:rsid w:val="002055C2"/>
    <w:rsid w:val="00205728"/>
    <w:rsid w:val="00205A3E"/>
    <w:rsid w:val="002063DE"/>
    <w:rsid w:val="00206903"/>
    <w:rsid w:val="00207241"/>
    <w:rsid w:val="0020737C"/>
    <w:rsid w:val="002078DC"/>
    <w:rsid w:val="00210228"/>
    <w:rsid w:val="002106E0"/>
    <w:rsid w:val="002107F5"/>
    <w:rsid w:val="0021136B"/>
    <w:rsid w:val="002117FE"/>
    <w:rsid w:val="00212B39"/>
    <w:rsid w:val="00213532"/>
    <w:rsid w:val="00213AE5"/>
    <w:rsid w:val="00213CCE"/>
    <w:rsid w:val="00213D65"/>
    <w:rsid w:val="00213E71"/>
    <w:rsid w:val="00214832"/>
    <w:rsid w:val="00214929"/>
    <w:rsid w:val="00215347"/>
    <w:rsid w:val="00216044"/>
    <w:rsid w:val="002161EF"/>
    <w:rsid w:val="002163C5"/>
    <w:rsid w:val="002164E4"/>
    <w:rsid w:val="002169E4"/>
    <w:rsid w:val="00216A4B"/>
    <w:rsid w:val="00216CE2"/>
    <w:rsid w:val="00216D13"/>
    <w:rsid w:val="002175CC"/>
    <w:rsid w:val="00217E5B"/>
    <w:rsid w:val="00220136"/>
    <w:rsid w:val="0022069F"/>
    <w:rsid w:val="00221C5F"/>
    <w:rsid w:val="00221D26"/>
    <w:rsid w:val="0022206E"/>
    <w:rsid w:val="00222602"/>
    <w:rsid w:val="00222CD2"/>
    <w:rsid w:val="0022367B"/>
    <w:rsid w:val="00223F85"/>
    <w:rsid w:val="00224275"/>
    <w:rsid w:val="00224515"/>
    <w:rsid w:val="002245A4"/>
    <w:rsid w:val="00224A09"/>
    <w:rsid w:val="00224B43"/>
    <w:rsid w:val="00224FFC"/>
    <w:rsid w:val="00225213"/>
    <w:rsid w:val="00225536"/>
    <w:rsid w:val="0022582F"/>
    <w:rsid w:val="0022613A"/>
    <w:rsid w:val="002265D1"/>
    <w:rsid w:val="002278A9"/>
    <w:rsid w:val="00227E83"/>
    <w:rsid w:val="00227F1C"/>
    <w:rsid w:val="00230666"/>
    <w:rsid w:val="00230680"/>
    <w:rsid w:val="00231626"/>
    <w:rsid w:val="002321CA"/>
    <w:rsid w:val="00232CA3"/>
    <w:rsid w:val="00233209"/>
    <w:rsid w:val="00233F63"/>
    <w:rsid w:val="002351BA"/>
    <w:rsid w:val="00235667"/>
    <w:rsid w:val="002357DA"/>
    <w:rsid w:val="0023597C"/>
    <w:rsid w:val="00235DF2"/>
    <w:rsid w:val="002365BE"/>
    <w:rsid w:val="00236A62"/>
    <w:rsid w:val="002372FF"/>
    <w:rsid w:val="00237431"/>
    <w:rsid w:val="0023777A"/>
    <w:rsid w:val="0023794C"/>
    <w:rsid w:val="002403AD"/>
    <w:rsid w:val="00240598"/>
    <w:rsid w:val="00240826"/>
    <w:rsid w:val="002408C5"/>
    <w:rsid w:val="00240BAD"/>
    <w:rsid w:val="00240EEB"/>
    <w:rsid w:val="002415D7"/>
    <w:rsid w:val="00241B5D"/>
    <w:rsid w:val="00242C82"/>
    <w:rsid w:val="0024385B"/>
    <w:rsid w:val="00243A38"/>
    <w:rsid w:val="00243D83"/>
    <w:rsid w:val="002441C6"/>
    <w:rsid w:val="002447F5"/>
    <w:rsid w:val="002454F4"/>
    <w:rsid w:val="0024612F"/>
    <w:rsid w:val="00246234"/>
    <w:rsid w:val="002463C8"/>
    <w:rsid w:val="00246A82"/>
    <w:rsid w:val="0024707E"/>
    <w:rsid w:val="0024779A"/>
    <w:rsid w:val="00247B79"/>
    <w:rsid w:val="002502B3"/>
    <w:rsid w:val="00250362"/>
    <w:rsid w:val="00250652"/>
    <w:rsid w:val="00250A5D"/>
    <w:rsid w:val="00250CAF"/>
    <w:rsid w:val="00251334"/>
    <w:rsid w:val="002513CF"/>
    <w:rsid w:val="002515C1"/>
    <w:rsid w:val="00251CCA"/>
    <w:rsid w:val="00252385"/>
    <w:rsid w:val="00252A06"/>
    <w:rsid w:val="00253D9A"/>
    <w:rsid w:val="00254007"/>
    <w:rsid w:val="002541CF"/>
    <w:rsid w:val="00254ACF"/>
    <w:rsid w:val="00255CF3"/>
    <w:rsid w:val="0025631E"/>
    <w:rsid w:val="00257330"/>
    <w:rsid w:val="00260A5A"/>
    <w:rsid w:val="00261E87"/>
    <w:rsid w:val="00261E8F"/>
    <w:rsid w:val="00261EFA"/>
    <w:rsid w:val="002627BF"/>
    <w:rsid w:val="002629CB"/>
    <w:rsid w:val="00262A3F"/>
    <w:rsid w:val="002632D6"/>
    <w:rsid w:val="00263349"/>
    <w:rsid w:val="00263A2F"/>
    <w:rsid w:val="00263F85"/>
    <w:rsid w:val="00264346"/>
    <w:rsid w:val="00264706"/>
    <w:rsid w:val="002653CD"/>
    <w:rsid w:val="002654E8"/>
    <w:rsid w:val="002655FF"/>
    <w:rsid w:val="002659F6"/>
    <w:rsid w:val="00265BA5"/>
    <w:rsid w:val="00265CD8"/>
    <w:rsid w:val="00265E07"/>
    <w:rsid w:val="00265FD1"/>
    <w:rsid w:val="00266C62"/>
    <w:rsid w:val="00267415"/>
    <w:rsid w:val="00267A42"/>
    <w:rsid w:val="00267E55"/>
    <w:rsid w:val="00270306"/>
    <w:rsid w:val="00270BF6"/>
    <w:rsid w:val="00270CE5"/>
    <w:rsid w:val="00270DA6"/>
    <w:rsid w:val="0027191C"/>
    <w:rsid w:val="00271F08"/>
    <w:rsid w:val="0027326D"/>
    <w:rsid w:val="002732C7"/>
    <w:rsid w:val="00273C96"/>
    <w:rsid w:val="002740AB"/>
    <w:rsid w:val="002759A1"/>
    <w:rsid w:val="00275A2A"/>
    <w:rsid w:val="00276316"/>
    <w:rsid w:val="00276823"/>
    <w:rsid w:val="0027691D"/>
    <w:rsid w:val="00276C55"/>
    <w:rsid w:val="002774FA"/>
    <w:rsid w:val="002801FD"/>
    <w:rsid w:val="002804C9"/>
    <w:rsid w:val="002805E1"/>
    <w:rsid w:val="002805FE"/>
    <w:rsid w:val="0028093C"/>
    <w:rsid w:val="002813E7"/>
    <w:rsid w:val="002816C8"/>
    <w:rsid w:val="00281ADF"/>
    <w:rsid w:val="00281C02"/>
    <w:rsid w:val="00281C7D"/>
    <w:rsid w:val="00281F9B"/>
    <w:rsid w:val="00282257"/>
    <w:rsid w:val="00282777"/>
    <w:rsid w:val="00282830"/>
    <w:rsid w:val="00282A27"/>
    <w:rsid w:val="0028300F"/>
    <w:rsid w:val="002832A6"/>
    <w:rsid w:val="00283A14"/>
    <w:rsid w:val="00283F5D"/>
    <w:rsid w:val="00284276"/>
    <w:rsid w:val="00285F53"/>
    <w:rsid w:val="0028625F"/>
    <w:rsid w:val="00286919"/>
    <w:rsid w:val="002875CF"/>
    <w:rsid w:val="00287DA3"/>
    <w:rsid w:val="002927C6"/>
    <w:rsid w:val="002929A8"/>
    <w:rsid w:val="00292A2A"/>
    <w:rsid w:val="00292B99"/>
    <w:rsid w:val="00292F40"/>
    <w:rsid w:val="00293C6F"/>
    <w:rsid w:val="00294404"/>
    <w:rsid w:val="002949BC"/>
    <w:rsid w:val="00295A31"/>
    <w:rsid w:val="00295BB1"/>
    <w:rsid w:val="00295FD8"/>
    <w:rsid w:val="00296087"/>
    <w:rsid w:val="00296D9D"/>
    <w:rsid w:val="0029721A"/>
    <w:rsid w:val="00297BEA"/>
    <w:rsid w:val="002A02FE"/>
    <w:rsid w:val="002A0ACF"/>
    <w:rsid w:val="002A0AD8"/>
    <w:rsid w:val="002A0D4E"/>
    <w:rsid w:val="002A220C"/>
    <w:rsid w:val="002A280C"/>
    <w:rsid w:val="002A421D"/>
    <w:rsid w:val="002A447E"/>
    <w:rsid w:val="002A46A5"/>
    <w:rsid w:val="002A545C"/>
    <w:rsid w:val="002A5762"/>
    <w:rsid w:val="002A5EBA"/>
    <w:rsid w:val="002A65FF"/>
    <w:rsid w:val="002A6D24"/>
    <w:rsid w:val="002A7380"/>
    <w:rsid w:val="002A797A"/>
    <w:rsid w:val="002A79F6"/>
    <w:rsid w:val="002B0935"/>
    <w:rsid w:val="002B1424"/>
    <w:rsid w:val="002B16C0"/>
    <w:rsid w:val="002B2144"/>
    <w:rsid w:val="002B2D11"/>
    <w:rsid w:val="002B2D3D"/>
    <w:rsid w:val="002B2D60"/>
    <w:rsid w:val="002B3177"/>
    <w:rsid w:val="002B33FA"/>
    <w:rsid w:val="002B3796"/>
    <w:rsid w:val="002B3D7D"/>
    <w:rsid w:val="002B3FE1"/>
    <w:rsid w:val="002B4845"/>
    <w:rsid w:val="002B51AB"/>
    <w:rsid w:val="002B5364"/>
    <w:rsid w:val="002B54F8"/>
    <w:rsid w:val="002B5ABF"/>
    <w:rsid w:val="002B66E7"/>
    <w:rsid w:val="002B6A7B"/>
    <w:rsid w:val="002B6F38"/>
    <w:rsid w:val="002B7233"/>
    <w:rsid w:val="002B730B"/>
    <w:rsid w:val="002B7317"/>
    <w:rsid w:val="002B76C9"/>
    <w:rsid w:val="002B7A09"/>
    <w:rsid w:val="002B7DC1"/>
    <w:rsid w:val="002C15D8"/>
    <w:rsid w:val="002C1B6C"/>
    <w:rsid w:val="002C1F6A"/>
    <w:rsid w:val="002C1FC8"/>
    <w:rsid w:val="002C27EE"/>
    <w:rsid w:val="002C2A37"/>
    <w:rsid w:val="002C2F1E"/>
    <w:rsid w:val="002C39A5"/>
    <w:rsid w:val="002C3CE0"/>
    <w:rsid w:val="002C421D"/>
    <w:rsid w:val="002C59A3"/>
    <w:rsid w:val="002C5A0D"/>
    <w:rsid w:val="002C62EF"/>
    <w:rsid w:val="002C7051"/>
    <w:rsid w:val="002C7F4E"/>
    <w:rsid w:val="002D0B16"/>
    <w:rsid w:val="002D0B42"/>
    <w:rsid w:val="002D1582"/>
    <w:rsid w:val="002D187B"/>
    <w:rsid w:val="002D1B03"/>
    <w:rsid w:val="002D1F26"/>
    <w:rsid w:val="002D28EC"/>
    <w:rsid w:val="002D380C"/>
    <w:rsid w:val="002D4542"/>
    <w:rsid w:val="002D5223"/>
    <w:rsid w:val="002D5956"/>
    <w:rsid w:val="002D59A8"/>
    <w:rsid w:val="002D5BBD"/>
    <w:rsid w:val="002D600D"/>
    <w:rsid w:val="002D65E8"/>
    <w:rsid w:val="002D670D"/>
    <w:rsid w:val="002D6DAA"/>
    <w:rsid w:val="002D6EA6"/>
    <w:rsid w:val="002D6F44"/>
    <w:rsid w:val="002D6F9B"/>
    <w:rsid w:val="002D7ABF"/>
    <w:rsid w:val="002E0587"/>
    <w:rsid w:val="002E0D9F"/>
    <w:rsid w:val="002E0F41"/>
    <w:rsid w:val="002E12BB"/>
    <w:rsid w:val="002E16F8"/>
    <w:rsid w:val="002E1ED9"/>
    <w:rsid w:val="002E2085"/>
    <w:rsid w:val="002E2128"/>
    <w:rsid w:val="002E2983"/>
    <w:rsid w:val="002E2CE4"/>
    <w:rsid w:val="002E2D92"/>
    <w:rsid w:val="002E32FF"/>
    <w:rsid w:val="002E3C67"/>
    <w:rsid w:val="002E430B"/>
    <w:rsid w:val="002E43CE"/>
    <w:rsid w:val="002E43ED"/>
    <w:rsid w:val="002E45A5"/>
    <w:rsid w:val="002E4EF3"/>
    <w:rsid w:val="002E5224"/>
    <w:rsid w:val="002E5BF8"/>
    <w:rsid w:val="002E5EAA"/>
    <w:rsid w:val="002E635E"/>
    <w:rsid w:val="002E6A20"/>
    <w:rsid w:val="002E7C7F"/>
    <w:rsid w:val="002F02C1"/>
    <w:rsid w:val="002F0C2B"/>
    <w:rsid w:val="002F1493"/>
    <w:rsid w:val="002F16E4"/>
    <w:rsid w:val="002F1E8C"/>
    <w:rsid w:val="002F249C"/>
    <w:rsid w:val="002F2786"/>
    <w:rsid w:val="002F29D3"/>
    <w:rsid w:val="002F2D71"/>
    <w:rsid w:val="002F3A54"/>
    <w:rsid w:val="002F4211"/>
    <w:rsid w:val="002F4254"/>
    <w:rsid w:val="002F42B0"/>
    <w:rsid w:val="002F491B"/>
    <w:rsid w:val="002F4BDF"/>
    <w:rsid w:val="002F4D17"/>
    <w:rsid w:val="002F4DA5"/>
    <w:rsid w:val="002F59BF"/>
    <w:rsid w:val="002F6230"/>
    <w:rsid w:val="002F6EBD"/>
    <w:rsid w:val="002F7E77"/>
    <w:rsid w:val="0030000B"/>
    <w:rsid w:val="003009AD"/>
    <w:rsid w:val="00301229"/>
    <w:rsid w:val="003017D5"/>
    <w:rsid w:val="00301AB9"/>
    <w:rsid w:val="003021F0"/>
    <w:rsid w:val="00302751"/>
    <w:rsid w:val="003028CA"/>
    <w:rsid w:val="00302CD5"/>
    <w:rsid w:val="00302F6F"/>
    <w:rsid w:val="003034BF"/>
    <w:rsid w:val="00304A8D"/>
    <w:rsid w:val="0030683A"/>
    <w:rsid w:val="0030698A"/>
    <w:rsid w:val="00306CAE"/>
    <w:rsid w:val="00306E8A"/>
    <w:rsid w:val="0030723B"/>
    <w:rsid w:val="00307EDD"/>
    <w:rsid w:val="00307F65"/>
    <w:rsid w:val="00307FA1"/>
    <w:rsid w:val="00310085"/>
    <w:rsid w:val="00310891"/>
    <w:rsid w:val="00310E62"/>
    <w:rsid w:val="00311123"/>
    <w:rsid w:val="00311E2D"/>
    <w:rsid w:val="003120BD"/>
    <w:rsid w:val="003122CF"/>
    <w:rsid w:val="00312327"/>
    <w:rsid w:val="00312D5A"/>
    <w:rsid w:val="00313345"/>
    <w:rsid w:val="00313CAB"/>
    <w:rsid w:val="00313D30"/>
    <w:rsid w:val="00313E87"/>
    <w:rsid w:val="00314245"/>
    <w:rsid w:val="0031549B"/>
    <w:rsid w:val="00315537"/>
    <w:rsid w:val="003155AB"/>
    <w:rsid w:val="003157D7"/>
    <w:rsid w:val="00315B4A"/>
    <w:rsid w:val="00315FAE"/>
    <w:rsid w:val="0031630B"/>
    <w:rsid w:val="003164A1"/>
    <w:rsid w:val="003167C5"/>
    <w:rsid w:val="003170C2"/>
    <w:rsid w:val="003174B3"/>
    <w:rsid w:val="003175C4"/>
    <w:rsid w:val="00317BFC"/>
    <w:rsid w:val="003205CA"/>
    <w:rsid w:val="003206BE"/>
    <w:rsid w:val="003217F6"/>
    <w:rsid w:val="0032193A"/>
    <w:rsid w:val="00321A92"/>
    <w:rsid w:val="00322380"/>
    <w:rsid w:val="0032245C"/>
    <w:rsid w:val="003226F0"/>
    <w:rsid w:val="0032298D"/>
    <w:rsid w:val="00322BA1"/>
    <w:rsid w:val="00322EE9"/>
    <w:rsid w:val="00323339"/>
    <w:rsid w:val="00323F76"/>
    <w:rsid w:val="00324B79"/>
    <w:rsid w:val="00324D5E"/>
    <w:rsid w:val="0032501A"/>
    <w:rsid w:val="00325EEB"/>
    <w:rsid w:val="00326945"/>
    <w:rsid w:val="00326B98"/>
    <w:rsid w:val="00330528"/>
    <w:rsid w:val="00330BA8"/>
    <w:rsid w:val="003310BD"/>
    <w:rsid w:val="00331985"/>
    <w:rsid w:val="0033235F"/>
    <w:rsid w:val="00332614"/>
    <w:rsid w:val="00332FEF"/>
    <w:rsid w:val="00333428"/>
    <w:rsid w:val="00333467"/>
    <w:rsid w:val="00333B66"/>
    <w:rsid w:val="0033422D"/>
    <w:rsid w:val="0033487A"/>
    <w:rsid w:val="00334EA6"/>
    <w:rsid w:val="003354CC"/>
    <w:rsid w:val="00335535"/>
    <w:rsid w:val="00336474"/>
    <w:rsid w:val="00336B33"/>
    <w:rsid w:val="003374EA"/>
    <w:rsid w:val="00337FD7"/>
    <w:rsid w:val="003401F5"/>
    <w:rsid w:val="00340C93"/>
    <w:rsid w:val="00342283"/>
    <w:rsid w:val="0034377E"/>
    <w:rsid w:val="003442CF"/>
    <w:rsid w:val="003443BC"/>
    <w:rsid w:val="0034452C"/>
    <w:rsid w:val="00344C33"/>
    <w:rsid w:val="00344E5F"/>
    <w:rsid w:val="003458A0"/>
    <w:rsid w:val="003458EF"/>
    <w:rsid w:val="00346194"/>
    <w:rsid w:val="00346617"/>
    <w:rsid w:val="003473D1"/>
    <w:rsid w:val="00347B2A"/>
    <w:rsid w:val="0035011D"/>
    <w:rsid w:val="003507BB"/>
    <w:rsid w:val="00350C8A"/>
    <w:rsid w:val="00350E9B"/>
    <w:rsid w:val="003511E1"/>
    <w:rsid w:val="00351232"/>
    <w:rsid w:val="0035126D"/>
    <w:rsid w:val="003514C5"/>
    <w:rsid w:val="0035230D"/>
    <w:rsid w:val="0035240D"/>
    <w:rsid w:val="00352976"/>
    <w:rsid w:val="003530AF"/>
    <w:rsid w:val="0035346C"/>
    <w:rsid w:val="00353590"/>
    <w:rsid w:val="00353B36"/>
    <w:rsid w:val="00353CC7"/>
    <w:rsid w:val="00354517"/>
    <w:rsid w:val="00354776"/>
    <w:rsid w:val="00354B01"/>
    <w:rsid w:val="00355273"/>
    <w:rsid w:val="00356509"/>
    <w:rsid w:val="00356DA3"/>
    <w:rsid w:val="00357235"/>
    <w:rsid w:val="003572BA"/>
    <w:rsid w:val="003573F4"/>
    <w:rsid w:val="0035752C"/>
    <w:rsid w:val="003603AA"/>
    <w:rsid w:val="00360C25"/>
    <w:rsid w:val="003617FE"/>
    <w:rsid w:val="0036211A"/>
    <w:rsid w:val="00362628"/>
    <w:rsid w:val="0036279F"/>
    <w:rsid w:val="00362AC8"/>
    <w:rsid w:val="003633FC"/>
    <w:rsid w:val="003638E1"/>
    <w:rsid w:val="00364569"/>
    <w:rsid w:val="00364CF9"/>
    <w:rsid w:val="00364F0E"/>
    <w:rsid w:val="00364F59"/>
    <w:rsid w:val="00365253"/>
    <w:rsid w:val="00365A02"/>
    <w:rsid w:val="00365A1A"/>
    <w:rsid w:val="00365F17"/>
    <w:rsid w:val="00366086"/>
    <w:rsid w:val="003665CA"/>
    <w:rsid w:val="003669F7"/>
    <w:rsid w:val="00367076"/>
    <w:rsid w:val="003674C3"/>
    <w:rsid w:val="00367B2B"/>
    <w:rsid w:val="00370040"/>
    <w:rsid w:val="00371344"/>
    <w:rsid w:val="00371681"/>
    <w:rsid w:val="0037239C"/>
    <w:rsid w:val="0037268F"/>
    <w:rsid w:val="00372AD9"/>
    <w:rsid w:val="00373147"/>
    <w:rsid w:val="00373304"/>
    <w:rsid w:val="003737BB"/>
    <w:rsid w:val="00373A27"/>
    <w:rsid w:val="00373AE1"/>
    <w:rsid w:val="00373B46"/>
    <w:rsid w:val="00374295"/>
    <w:rsid w:val="00374494"/>
    <w:rsid w:val="003745F7"/>
    <w:rsid w:val="00374D93"/>
    <w:rsid w:val="00374E62"/>
    <w:rsid w:val="003750B6"/>
    <w:rsid w:val="00375B68"/>
    <w:rsid w:val="00375D63"/>
    <w:rsid w:val="00375F74"/>
    <w:rsid w:val="003763B4"/>
    <w:rsid w:val="00376621"/>
    <w:rsid w:val="00376C2E"/>
    <w:rsid w:val="00376F35"/>
    <w:rsid w:val="0037729E"/>
    <w:rsid w:val="003772E8"/>
    <w:rsid w:val="00377B82"/>
    <w:rsid w:val="00377CEA"/>
    <w:rsid w:val="00377E55"/>
    <w:rsid w:val="00377F60"/>
    <w:rsid w:val="00380333"/>
    <w:rsid w:val="003805CC"/>
    <w:rsid w:val="00380DDD"/>
    <w:rsid w:val="00380F4B"/>
    <w:rsid w:val="00381056"/>
    <w:rsid w:val="003811D9"/>
    <w:rsid w:val="00381859"/>
    <w:rsid w:val="0038199B"/>
    <w:rsid w:val="003819C9"/>
    <w:rsid w:val="00382115"/>
    <w:rsid w:val="00382951"/>
    <w:rsid w:val="00382C6F"/>
    <w:rsid w:val="003839A2"/>
    <w:rsid w:val="003839DB"/>
    <w:rsid w:val="00383C8F"/>
    <w:rsid w:val="00383CDA"/>
    <w:rsid w:val="0038443A"/>
    <w:rsid w:val="00384704"/>
    <w:rsid w:val="00384A94"/>
    <w:rsid w:val="003851E8"/>
    <w:rsid w:val="00386922"/>
    <w:rsid w:val="00386C32"/>
    <w:rsid w:val="003874D5"/>
    <w:rsid w:val="0038C0B4"/>
    <w:rsid w:val="00390230"/>
    <w:rsid w:val="00390B6F"/>
    <w:rsid w:val="00390D78"/>
    <w:rsid w:val="0039171A"/>
    <w:rsid w:val="00391993"/>
    <w:rsid w:val="00392C25"/>
    <w:rsid w:val="0039426A"/>
    <w:rsid w:val="00394339"/>
    <w:rsid w:val="0039497C"/>
    <w:rsid w:val="00394F5C"/>
    <w:rsid w:val="00395465"/>
    <w:rsid w:val="003954C7"/>
    <w:rsid w:val="00395F7F"/>
    <w:rsid w:val="003962CD"/>
    <w:rsid w:val="00396DDF"/>
    <w:rsid w:val="00396E07"/>
    <w:rsid w:val="003978E1"/>
    <w:rsid w:val="003A108B"/>
    <w:rsid w:val="003A1106"/>
    <w:rsid w:val="003A1BEE"/>
    <w:rsid w:val="003A235F"/>
    <w:rsid w:val="003A2DC0"/>
    <w:rsid w:val="003A2DE0"/>
    <w:rsid w:val="003A2F2F"/>
    <w:rsid w:val="003A3CC6"/>
    <w:rsid w:val="003A3D95"/>
    <w:rsid w:val="003A497F"/>
    <w:rsid w:val="003A4CD4"/>
    <w:rsid w:val="003A59F0"/>
    <w:rsid w:val="003A63E8"/>
    <w:rsid w:val="003A68CA"/>
    <w:rsid w:val="003A6F1F"/>
    <w:rsid w:val="003B066A"/>
    <w:rsid w:val="003B06BB"/>
    <w:rsid w:val="003B1036"/>
    <w:rsid w:val="003B123C"/>
    <w:rsid w:val="003B129D"/>
    <w:rsid w:val="003B1C53"/>
    <w:rsid w:val="003B25A0"/>
    <w:rsid w:val="003B3082"/>
    <w:rsid w:val="003B34FF"/>
    <w:rsid w:val="003B3C8C"/>
    <w:rsid w:val="003B4654"/>
    <w:rsid w:val="003B527E"/>
    <w:rsid w:val="003B52C8"/>
    <w:rsid w:val="003B56AD"/>
    <w:rsid w:val="003B5AC0"/>
    <w:rsid w:val="003B6588"/>
    <w:rsid w:val="003B6D9E"/>
    <w:rsid w:val="003B7198"/>
    <w:rsid w:val="003B7327"/>
    <w:rsid w:val="003B74C8"/>
    <w:rsid w:val="003B7E7F"/>
    <w:rsid w:val="003C096F"/>
    <w:rsid w:val="003C097E"/>
    <w:rsid w:val="003C0EAE"/>
    <w:rsid w:val="003C10EB"/>
    <w:rsid w:val="003C1CE1"/>
    <w:rsid w:val="003C2119"/>
    <w:rsid w:val="003C2C27"/>
    <w:rsid w:val="003C2F8D"/>
    <w:rsid w:val="003C2F97"/>
    <w:rsid w:val="003C306B"/>
    <w:rsid w:val="003C3123"/>
    <w:rsid w:val="003C324E"/>
    <w:rsid w:val="003C344D"/>
    <w:rsid w:val="003C3DE7"/>
    <w:rsid w:val="003C3E84"/>
    <w:rsid w:val="003C49D7"/>
    <w:rsid w:val="003C4AFC"/>
    <w:rsid w:val="003C4E79"/>
    <w:rsid w:val="003C4FC4"/>
    <w:rsid w:val="003C5702"/>
    <w:rsid w:val="003C5B4D"/>
    <w:rsid w:val="003C60AD"/>
    <w:rsid w:val="003C6379"/>
    <w:rsid w:val="003C6593"/>
    <w:rsid w:val="003C67F8"/>
    <w:rsid w:val="003C7577"/>
    <w:rsid w:val="003C7F7E"/>
    <w:rsid w:val="003D1115"/>
    <w:rsid w:val="003D1A22"/>
    <w:rsid w:val="003D1D35"/>
    <w:rsid w:val="003D2984"/>
    <w:rsid w:val="003D34D6"/>
    <w:rsid w:val="003D479B"/>
    <w:rsid w:val="003D4B66"/>
    <w:rsid w:val="003D4BBD"/>
    <w:rsid w:val="003D4BF6"/>
    <w:rsid w:val="003D50A0"/>
    <w:rsid w:val="003D5423"/>
    <w:rsid w:val="003D54FF"/>
    <w:rsid w:val="003D6016"/>
    <w:rsid w:val="003D6566"/>
    <w:rsid w:val="003D66EE"/>
    <w:rsid w:val="003D7DF2"/>
    <w:rsid w:val="003E07CC"/>
    <w:rsid w:val="003E09FB"/>
    <w:rsid w:val="003E196C"/>
    <w:rsid w:val="003E1C5A"/>
    <w:rsid w:val="003E1F46"/>
    <w:rsid w:val="003E1FB3"/>
    <w:rsid w:val="003E20A0"/>
    <w:rsid w:val="003E22FA"/>
    <w:rsid w:val="003E256E"/>
    <w:rsid w:val="003E29F7"/>
    <w:rsid w:val="003E2DB5"/>
    <w:rsid w:val="003E2DC6"/>
    <w:rsid w:val="003E3337"/>
    <w:rsid w:val="003E3C31"/>
    <w:rsid w:val="003E451A"/>
    <w:rsid w:val="003E479B"/>
    <w:rsid w:val="003E4C16"/>
    <w:rsid w:val="003E4D30"/>
    <w:rsid w:val="003E5707"/>
    <w:rsid w:val="003E57CB"/>
    <w:rsid w:val="003E5C14"/>
    <w:rsid w:val="003E603A"/>
    <w:rsid w:val="003E6450"/>
    <w:rsid w:val="003E6591"/>
    <w:rsid w:val="003E6599"/>
    <w:rsid w:val="003E6710"/>
    <w:rsid w:val="003E68EB"/>
    <w:rsid w:val="003E6D9E"/>
    <w:rsid w:val="003E6E91"/>
    <w:rsid w:val="003E72B7"/>
    <w:rsid w:val="003E7480"/>
    <w:rsid w:val="003E74D7"/>
    <w:rsid w:val="003E7518"/>
    <w:rsid w:val="003E779B"/>
    <w:rsid w:val="003E7A23"/>
    <w:rsid w:val="003E7C84"/>
    <w:rsid w:val="003F0B3E"/>
    <w:rsid w:val="003F0C03"/>
    <w:rsid w:val="003F0ED1"/>
    <w:rsid w:val="003F10F7"/>
    <w:rsid w:val="003F1278"/>
    <w:rsid w:val="003F21B3"/>
    <w:rsid w:val="003F2439"/>
    <w:rsid w:val="003F27D0"/>
    <w:rsid w:val="003F291D"/>
    <w:rsid w:val="003F2E9D"/>
    <w:rsid w:val="003F3068"/>
    <w:rsid w:val="003F3F0C"/>
    <w:rsid w:val="003F4546"/>
    <w:rsid w:val="003F45BD"/>
    <w:rsid w:val="003F4978"/>
    <w:rsid w:val="003F4B5A"/>
    <w:rsid w:val="003F5C72"/>
    <w:rsid w:val="003F6024"/>
    <w:rsid w:val="003F7328"/>
    <w:rsid w:val="003F7E6B"/>
    <w:rsid w:val="00400688"/>
    <w:rsid w:val="00400F71"/>
    <w:rsid w:val="0040134A"/>
    <w:rsid w:val="004015FD"/>
    <w:rsid w:val="00401FFD"/>
    <w:rsid w:val="004035E4"/>
    <w:rsid w:val="004037F8"/>
    <w:rsid w:val="00403CC0"/>
    <w:rsid w:val="00404196"/>
    <w:rsid w:val="00404453"/>
    <w:rsid w:val="00404EC4"/>
    <w:rsid w:val="004055C0"/>
    <w:rsid w:val="0040595C"/>
    <w:rsid w:val="004059BF"/>
    <w:rsid w:val="004065E0"/>
    <w:rsid w:val="004067CD"/>
    <w:rsid w:val="004068CB"/>
    <w:rsid w:val="004078D6"/>
    <w:rsid w:val="004102BE"/>
    <w:rsid w:val="00410515"/>
    <w:rsid w:val="00410BA3"/>
    <w:rsid w:val="00410FD1"/>
    <w:rsid w:val="004111A5"/>
    <w:rsid w:val="004111B1"/>
    <w:rsid w:val="00411230"/>
    <w:rsid w:val="00411771"/>
    <w:rsid w:val="00411D43"/>
    <w:rsid w:val="00411DE8"/>
    <w:rsid w:val="00412566"/>
    <w:rsid w:val="00412AC6"/>
    <w:rsid w:val="004131B0"/>
    <w:rsid w:val="0041350A"/>
    <w:rsid w:val="00413C59"/>
    <w:rsid w:val="00414264"/>
    <w:rsid w:val="00415010"/>
    <w:rsid w:val="0041543E"/>
    <w:rsid w:val="004162BA"/>
    <w:rsid w:val="00416FE7"/>
    <w:rsid w:val="004172E3"/>
    <w:rsid w:val="004203C0"/>
    <w:rsid w:val="004203DB"/>
    <w:rsid w:val="004207EB"/>
    <w:rsid w:val="00420945"/>
    <w:rsid w:val="00420980"/>
    <w:rsid w:val="00420A1C"/>
    <w:rsid w:val="00420E4E"/>
    <w:rsid w:val="00420E70"/>
    <w:rsid w:val="00421C60"/>
    <w:rsid w:val="00422F89"/>
    <w:rsid w:val="004234B6"/>
    <w:rsid w:val="004241B6"/>
    <w:rsid w:val="0042424D"/>
    <w:rsid w:val="00425274"/>
    <w:rsid w:val="00425419"/>
    <w:rsid w:val="004258BB"/>
    <w:rsid w:val="004264AF"/>
    <w:rsid w:val="00426534"/>
    <w:rsid w:val="004269ED"/>
    <w:rsid w:val="0043019C"/>
    <w:rsid w:val="00430CC5"/>
    <w:rsid w:val="00431C66"/>
    <w:rsid w:val="00432B47"/>
    <w:rsid w:val="00432D11"/>
    <w:rsid w:val="00433220"/>
    <w:rsid w:val="0043404C"/>
    <w:rsid w:val="0043455A"/>
    <w:rsid w:val="00434690"/>
    <w:rsid w:val="004349F9"/>
    <w:rsid w:val="00434BAC"/>
    <w:rsid w:val="004360FA"/>
    <w:rsid w:val="00437147"/>
    <w:rsid w:val="00437488"/>
    <w:rsid w:val="004377D4"/>
    <w:rsid w:val="004378A3"/>
    <w:rsid w:val="004379E3"/>
    <w:rsid w:val="00437A3E"/>
    <w:rsid w:val="00440158"/>
    <w:rsid w:val="004402A8"/>
    <w:rsid w:val="00441A8B"/>
    <w:rsid w:val="00441C7E"/>
    <w:rsid w:val="00441CEB"/>
    <w:rsid w:val="00441CEE"/>
    <w:rsid w:val="00442065"/>
    <w:rsid w:val="00442341"/>
    <w:rsid w:val="004425FB"/>
    <w:rsid w:val="004432F6"/>
    <w:rsid w:val="00443891"/>
    <w:rsid w:val="00443AFB"/>
    <w:rsid w:val="0044502E"/>
    <w:rsid w:val="004459C0"/>
    <w:rsid w:val="00445AF2"/>
    <w:rsid w:val="00446703"/>
    <w:rsid w:val="0044672B"/>
    <w:rsid w:val="00446CBA"/>
    <w:rsid w:val="00447430"/>
    <w:rsid w:val="0044749E"/>
    <w:rsid w:val="0044797E"/>
    <w:rsid w:val="00447C4F"/>
    <w:rsid w:val="00447EBC"/>
    <w:rsid w:val="00447F3C"/>
    <w:rsid w:val="00450802"/>
    <w:rsid w:val="00450B2A"/>
    <w:rsid w:val="00450F4D"/>
    <w:rsid w:val="004514BE"/>
    <w:rsid w:val="00451FFD"/>
    <w:rsid w:val="00452391"/>
    <w:rsid w:val="00452518"/>
    <w:rsid w:val="004525F2"/>
    <w:rsid w:val="00452962"/>
    <w:rsid w:val="00453300"/>
    <w:rsid w:val="00453755"/>
    <w:rsid w:val="0045381F"/>
    <w:rsid w:val="004538E7"/>
    <w:rsid w:val="00453E99"/>
    <w:rsid w:val="0045428B"/>
    <w:rsid w:val="00454390"/>
    <w:rsid w:val="004549B3"/>
    <w:rsid w:val="00454D45"/>
    <w:rsid w:val="00454F05"/>
    <w:rsid w:val="00455B47"/>
    <w:rsid w:val="00455F28"/>
    <w:rsid w:val="00456E21"/>
    <w:rsid w:val="004571BC"/>
    <w:rsid w:val="0046086F"/>
    <w:rsid w:val="00460A66"/>
    <w:rsid w:val="00460B31"/>
    <w:rsid w:val="00460E05"/>
    <w:rsid w:val="00461001"/>
    <w:rsid w:val="0046110F"/>
    <w:rsid w:val="00461354"/>
    <w:rsid w:val="00461B79"/>
    <w:rsid w:val="004626AF"/>
    <w:rsid w:val="00462AF8"/>
    <w:rsid w:val="00462BA7"/>
    <w:rsid w:val="00462C07"/>
    <w:rsid w:val="00462C13"/>
    <w:rsid w:val="00462C90"/>
    <w:rsid w:val="00463F56"/>
    <w:rsid w:val="00463F70"/>
    <w:rsid w:val="00463FC6"/>
    <w:rsid w:val="004640A5"/>
    <w:rsid w:val="004640D2"/>
    <w:rsid w:val="004649DE"/>
    <w:rsid w:val="00464AA9"/>
    <w:rsid w:val="00464B98"/>
    <w:rsid w:val="00464C00"/>
    <w:rsid w:val="00464F6C"/>
    <w:rsid w:val="00464F73"/>
    <w:rsid w:val="00464FFB"/>
    <w:rsid w:val="00465316"/>
    <w:rsid w:val="00465807"/>
    <w:rsid w:val="004664B0"/>
    <w:rsid w:val="004665D5"/>
    <w:rsid w:val="00466992"/>
    <w:rsid w:val="00467F60"/>
    <w:rsid w:val="00470A9D"/>
    <w:rsid w:val="00470AB4"/>
    <w:rsid w:val="00470CFE"/>
    <w:rsid w:val="00470D8A"/>
    <w:rsid w:val="0047184D"/>
    <w:rsid w:val="0047185F"/>
    <w:rsid w:val="00471D54"/>
    <w:rsid w:val="00472227"/>
    <w:rsid w:val="004728B9"/>
    <w:rsid w:val="00472C46"/>
    <w:rsid w:val="00472D09"/>
    <w:rsid w:val="004734A2"/>
    <w:rsid w:val="004738E5"/>
    <w:rsid w:val="00473FDE"/>
    <w:rsid w:val="00474348"/>
    <w:rsid w:val="004747A0"/>
    <w:rsid w:val="004748E9"/>
    <w:rsid w:val="004750AB"/>
    <w:rsid w:val="004753C3"/>
    <w:rsid w:val="00475729"/>
    <w:rsid w:val="004758F2"/>
    <w:rsid w:val="00476467"/>
    <w:rsid w:val="00476B27"/>
    <w:rsid w:val="004771AE"/>
    <w:rsid w:val="004773F3"/>
    <w:rsid w:val="00477A8C"/>
    <w:rsid w:val="00481098"/>
    <w:rsid w:val="004812F3"/>
    <w:rsid w:val="00481A0C"/>
    <w:rsid w:val="00482215"/>
    <w:rsid w:val="00482E22"/>
    <w:rsid w:val="00482E5C"/>
    <w:rsid w:val="00482FE6"/>
    <w:rsid w:val="00483CD4"/>
    <w:rsid w:val="00483FB1"/>
    <w:rsid w:val="004843FA"/>
    <w:rsid w:val="00485246"/>
    <w:rsid w:val="0048591D"/>
    <w:rsid w:val="00485BC1"/>
    <w:rsid w:val="00485CB7"/>
    <w:rsid w:val="00485E8F"/>
    <w:rsid w:val="00486EE9"/>
    <w:rsid w:val="00490196"/>
    <w:rsid w:val="004901D8"/>
    <w:rsid w:val="0049042D"/>
    <w:rsid w:val="004905A3"/>
    <w:rsid w:val="00490748"/>
    <w:rsid w:val="00490A70"/>
    <w:rsid w:val="00490FF4"/>
    <w:rsid w:val="00491591"/>
    <w:rsid w:val="0049172E"/>
    <w:rsid w:val="00491E14"/>
    <w:rsid w:val="0049208D"/>
    <w:rsid w:val="0049239C"/>
    <w:rsid w:val="00492C30"/>
    <w:rsid w:val="00492D1F"/>
    <w:rsid w:val="004932AB"/>
    <w:rsid w:val="004934DE"/>
    <w:rsid w:val="0049368F"/>
    <w:rsid w:val="0049370D"/>
    <w:rsid w:val="00493867"/>
    <w:rsid w:val="00493B7E"/>
    <w:rsid w:val="0049414B"/>
    <w:rsid w:val="0049416F"/>
    <w:rsid w:val="00494A0E"/>
    <w:rsid w:val="00494AF2"/>
    <w:rsid w:val="00494C62"/>
    <w:rsid w:val="00494FC3"/>
    <w:rsid w:val="004960B1"/>
    <w:rsid w:val="004963B5"/>
    <w:rsid w:val="004963DA"/>
    <w:rsid w:val="0049686B"/>
    <w:rsid w:val="00496998"/>
    <w:rsid w:val="004969D9"/>
    <w:rsid w:val="00496D0A"/>
    <w:rsid w:val="004976C7"/>
    <w:rsid w:val="00497C9B"/>
    <w:rsid w:val="00497E95"/>
    <w:rsid w:val="00497F5F"/>
    <w:rsid w:val="004A0A95"/>
    <w:rsid w:val="004A14C7"/>
    <w:rsid w:val="004A16D1"/>
    <w:rsid w:val="004A1938"/>
    <w:rsid w:val="004A1BAA"/>
    <w:rsid w:val="004A1D62"/>
    <w:rsid w:val="004A1E42"/>
    <w:rsid w:val="004A2114"/>
    <w:rsid w:val="004A2192"/>
    <w:rsid w:val="004A2AC3"/>
    <w:rsid w:val="004A2B3B"/>
    <w:rsid w:val="004A35E4"/>
    <w:rsid w:val="004A522A"/>
    <w:rsid w:val="004A5BC5"/>
    <w:rsid w:val="004A7133"/>
    <w:rsid w:val="004A71BB"/>
    <w:rsid w:val="004A728E"/>
    <w:rsid w:val="004A78A3"/>
    <w:rsid w:val="004A7C31"/>
    <w:rsid w:val="004B00BF"/>
    <w:rsid w:val="004B016E"/>
    <w:rsid w:val="004B0500"/>
    <w:rsid w:val="004B050E"/>
    <w:rsid w:val="004B1020"/>
    <w:rsid w:val="004B1535"/>
    <w:rsid w:val="004B17E1"/>
    <w:rsid w:val="004B18E0"/>
    <w:rsid w:val="004B1CD4"/>
    <w:rsid w:val="004B1DB5"/>
    <w:rsid w:val="004B2FB2"/>
    <w:rsid w:val="004B4652"/>
    <w:rsid w:val="004B4C42"/>
    <w:rsid w:val="004B4D4A"/>
    <w:rsid w:val="004B599B"/>
    <w:rsid w:val="004B633F"/>
    <w:rsid w:val="004B6ACE"/>
    <w:rsid w:val="004B6CB0"/>
    <w:rsid w:val="004B767B"/>
    <w:rsid w:val="004B79F0"/>
    <w:rsid w:val="004C0058"/>
    <w:rsid w:val="004C0083"/>
    <w:rsid w:val="004C06C1"/>
    <w:rsid w:val="004C1706"/>
    <w:rsid w:val="004C1B58"/>
    <w:rsid w:val="004C1EFE"/>
    <w:rsid w:val="004C1FF8"/>
    <w:rsid w:val="004C20AC"/>
    <w:rsid w:val="004C23C6"/>
    <w:rsid w:val="004C2EBD"/>
    <w:rsid w:val="004C361D"/>
    <w:rsid w:val="004C36E1"/>
    <w:rsid w:val="004C3B18"/>
    <w:rsid w:val="004C417E"/>
    <w:rsid w:val="004C48FD"/>
    <w:rsid w:val="004C49D1"/>
    <w:rsid w:val="004C5AA2"/>
    <w:rsid w:val="004C5C49"/>
    <w:rsid w:val="004C60E4"/>
    <w:rsid w:val="004C7CF2"/>
    <w:rsid w:val="004C7E4E"/>
    <w:rsid w:val="004C7F42"/>
    <w:rsid w:val="004D064E"/>
    <w:rsid w:val="004D09D5"/>
    <w:rsid w:val="004D0BE2"/>
    <w:rsid w:val="004D2A9F"/>
    <w:rsid w:val="004D320A"/>
    <w:rsid w:val="004D354A"/>
    <w:rsid w:val="004D3A93"/>
    <w:rsid w:val="004D3F8C"/>
    <w:rsid w:val="004D41E4"/>
    <w:rsid w:val="004D5724"/>
    <w:rsid w:val="004D5A50"/>
    <w:rsid w:val="004D5FBF"/>
    <w:rsid w:val="004D6180"/>
    <w:rsid w:val="004D61AD"/>
    <w:rsid w:val="004D65CA"/>
    <w:rsid w:val="004D7D70"/>
    <w:rsid w:val="004D7E4F"/>
    <w:rsid w:val="004E10C8"/>
    <w:rsid w:val="004E1D61"/>
    <w:rsid w:val="004E1EF7"/>
    <w:rsid w:val="004E2052"/>
    <w:rsid w:val="004E4237"/>
    <w:rsid w:val="004E42A0"/>
    <w:rsid w:val="004E44EF"/>
    <w:rsid w:val="004E4B56"/>
    <w:rsid w:val="004E586F"/>
    <w:rsid w:val="004E6025"/>
    <w:rsid w:val="004E65B0"/>
    <w:rsid w:val="004E68CD"/>
    <w:rsid w:val="004E6D59"/>
    <w:rsid w:val="004E755A"/>
    <w:rsid w:val="004F02FB"/>
    <w:rsid w:val="004F032D"/>
    <w:rsid w:val="004F0712"/>
    <w:rsid w:val="004F07B2"/>
    <w:rsid w:val="004F09F5"/>
    <w:rsid w:val="004F0DD3"/>
    <w:rsid w:val="004F1A7E"/>
    <w:rsid w:val="004F1DA6"/>
    <w:rsid w:val="004F1FF8"/>
    <w:rsid w:val="004F2504"/>
    <w:rsid w:val="004F26EB"/>
    <w:rsid w:val="004F30D1"/>
    <w:rsid w:val="004F331F"/>
    <w:rsid w:val="004F38ED"/>
    <w:rsid w:val="004F39AE"/>
    <w:rsid w:val="004F3A6A"/>
    <w:rsid w:val="004F3CD0"/>
    <w:rsid w:val="004F4142"/>
    <w:rsid w:val="004F41C5"/>
    <w:rsid w:val="004F44C1"/>
    <w:rsid w:val="004F58A7"/>
    <w:rsid w:val="004F59F3"/>
    <w:rsid w:val="004F5A7C"/>
    <w:rsid w:val="004F6391"/>
    <w:rsid w:val="004F693E"/>
    <w:rsid w:val="004F6ABF"/>
    <w:rsid w:val="004F6AD6"/>
    <w:rsid w:val="004F7041"/>
    <w:rsid w:val="004F7288"/>
    <w:rsid w:val="004F7645"/>
    <w:rsid w:val="004F7BA3"/>
    <w:rsid w:val="004F7EAC"/>
    <w:rsid w:val="0050059C"/>
    <w:rsid w:val="005008E8"/>
    <w:rsid w:val="005008EF"/>
    <w:rsid w:val="00500B34"/>
    <w:rsid w:val="00500CC0"/>
    <w:rsid w:val="00500CE5"/>
    <w:rsid w:val="00500F6A"/>
    <w:rsid w:val="0050160D"/>
    <w:rsid w:val="005025DD"/>
    <w:rsid w:val="00502733"/>
    <w:rsid w:val="00502DAD"/>
    <w:rsid w:val="00503304"/>
    <w:rsid w:val="00503540"/>
    <w:rsid w:val="005035AA"/>
    <w:rsid w:val="00503681"/>
    <w:rsid w:val="00503989"/>
    <w:rsid w:val="005039C7"/>
    <w:rsid w:val="00503BCE"/>
    <w:rsid w:val="00503C6B"/>
    <w:rsid w:val="005049A7"/>
    <w:rsid w:val="00504BAE"/>
    <w:rsid w:val="00504D15"/>
    <w:rsid w:val="00504D81"/>
    <w:rsid w:val="00505497"/>
    <w:rsid w:val="00505AA9"/>
    <w:rsid w:val="00505AE6"/>
    <w:rsid w:val="00506D58"/>
    <w:rsid w:val="00506FA8"/>
    <w:rsid w:val="0051080A"/>
    <w:rsid w:val="00510F19"/>
    <w:rsid w:val="00511EB3"/>
    <w:rsid w:val="0051217B"/>
    <w:rsid w:val="00512B78"/>
    <w:rsid w:val="00513032"/>
    <w:rsid w:val="005134BA"/>
    <w:rsid w:val="00513611"/>
    <w:rsid w:val="00513868"/>
    <w:rsid w:val="00513B53"/>
    <w:rsid w:val="00513BDB"/>
    <w:rsid w:val="00514497"/>
    <w:rsid w:val="005145DA"/>
    <w:rsid w:val="005152AC"/>
    <w:rsid w:val="00515EAA"/>
    <w:rsid w:val="00516A1A"/>
    <w:rsid w:val="0051753F"/>
    <w:rsid w:val="00517997"/>
    <w:rsid w:val="00517A83"/>
    <w:rsid w:val="00520577"/>
    <w:rsid w:val="00520A43"/>
    <w:rsid w:val="00520AF4"/>
    <w:rsid w:val="00520DB3"/>
    <w:rsid w:val="00520F78"/>
    <w:rsid w:val="00521968"/>
    <w:rsid w:val="005224EA"/>
    <w:rsid w:val="0052259D"/>
    <w:rsid w:val="00522969"/>
    <w:rsid w:val="00522995"/>
    <w:rsid w:val="00524597"/>
    <w:rsid w:val="005246A9"/>
    <w:rsid w:val="005247DC"/>
    <w:rsid w:val="00524A62"/>
    <w:rsid w:val="00524B7A"/>
    <w:rsid w:val="00524E9D"/>
    <w:rsid w:val="005254CC"/>
    <w:rsid w:val="00525EEA"/>
    <w:rsid w:val="00525F07"/>
    <w:rsid w:val="00525F80"/>
    <w:rsid w:val="00525FBD"/>
    <w:rsid w:val="00526294"/>
    <w:rsid w:val="005266F4"/>
    <w:rsid w:val="00526A52"/>
    <w:rsid w:val="00526A6A"/>
    <w:rsid w:val="00526A79"/>
    <w:rsid w:val="0052729D"/>
    <w:rsid w:val="00527361"/>
    <w:rsid w:val="00527CC1"/>
    <w:rsid w:val="00527D63"/>
    <w:rsid w:val="00527F00"/>
    <w:rsid w:val="00530DE4"/>
    <w:rsid w:val="00530FDF"/>
    <w:rsid w:val="0053111C"/>
    <w:rsid w:val="0053196A"/>
    <w:rsid w:val="00532818"/>
    <w:rsid w:val="00532895"/>
    <w:rsid w:val="00532BBA"/>
    <w:rsid w:val="00532BEC"/>
    <w:rsid w:val="005331F8"/>
    <w:rsid w:val="00533AC3"/>
    <w:rsid w:val="00534154"/>
    <w:rsid w:val="00534F4D"/>
    <w:rsid w:val="00534FD8"/>
    <w:rsid w:val="00535540"/>
    <w:rsid w:val="005356AB"/>
    <w:rsid w:val="00535A3E"/>
    <w:rsid w:val="00535B72"/>
    <w:rsid w:val="005364A7"/>
    <w:rsid w:val="005369DF"/>
    <w:rsid w:val="00536B77"/>
    <w:rsid w:val="00537120"/>
    <w:rsid w:val="00537712"/>
    <w:rsid w:val="00537774"/>
    <w:rsid w:val="00540D2F"/>
    <w:rsid w:val="00541043"/>
    <w:rsid w:val="00542A7C"/>
    <w:rsid w:val="00543CB2"/>
    <w:rsid w:val="005449D4"/>
    <w:rsid w:val="00544A7D"/>
    <w:rsid w:val="00544FA9"/>
    <w:rsid w:val="00545267"/>
    <w:rsid w:val="005452CB"/>
    <w:rsid w:val="00545331"/>
    <w:rsid w:val="005453EC"/>
    <w:rsid w:val="00547385"/>
    <w:rsid w:val="00547683"/>
    <w:rsid w:val="00547CFD"/>
    <w:rsid w:val="00547EB5"/>
    <w:rsid w:val="005506E4"/>
    <w:rsid w:val="0055119D"/>
    <w:rsid w:val="005515D8"/>
    <w:rsid w:val="005518B1"/>
    <w:rsid w:val="005523F0"/>
    <w:rsid w:val="005532FD"/>
    <w:rsid w:val="00553300"/>
    <w:rsid w:val="00554BFC"/>
    <w:rsid w:val="00555821"/>
    <w:rsid w:val="00555999"/>
    <w:rsid w:val="00555D10"/>
    <w:rsid w:val="00555E9C"/>
    <w:rsid w:val="00555F6B"/>
    <w:rsid w:val="005601C2"/>
    <w:rsid w:val="00560F63"/>
    <w:rsid w:val="00561A2E"/>
    <w:rsid w:val="00561D1E"/>
    <w:rsid w:val="0056220B"/>
    <w:rsid w:val="0056319B"/>
    <w:rsid w:val="005636B8"/>
    <w:rsid w:val="00564106"/>
    <w:rsid w:val="005641FD"/>
    <w:rsid w:val="005654B9"/>
    <w:rsid w:val="00565A7E"/>
    <w:rsid w:val="00565FBA"/>
    <w:rsid w:val="005666D1"/>
    <w:rsid w:val="0056689F"/>
    <w:rsid w:val="00567E6B"/>
    <w:rsid w:val="00567E83"/>
    <w:rsid w:val="00567F8B"/>
    <w:rsid w:val="00570785"/>
    <w:rsid w:val="00570EE4"/>
    <w:rsid w:val="00571349"/>
    <w:rsid w:val="005714AD"/>
    <w:rsid w:val="00571CDB"/>
    <w:rsid w:val="00571D02"/>
    <w:rsid w:val="00571EE9"/>
    <w:rsid w:val="00571FE5"/>
    <w:rsid w:val="005723CB"/>
    <w:rsid w:val="005725D9"/>
    <w:rsid w:val="0057276D"/>
    <w:rsid w:val="00573068"/>
    <w:rsid w:val="005730F1"/>
    <w:rsid w:val="0057334E"/>
    <w:rsid w:val="00573439"/>
    <w:rsid w:val="0057343B"/>
    <w:rsid w:val="0057365F"/>
    <w:rsid w:val="00574A00"/>
    <w:rsid w:val="0057505D"/>
    <w:rsid w:val="005756A9"/>
    <w:rsid w:val="00575C80"/>
    <w:rsid w:val="0057619F"/>
    <w:rsid w:val="005764A5"/>
    <w:rsid w:val="00576772"/>
    <w:rsid w:val="00576A63"/>
    <w:rsid w:val="00576B42"/>
    <w:rsid w:val="00577700"/>
    <w:rsid w:val="00577AEB"/>
    <w:rsid w:val="00577D67"/>
    <w:rsid w:val="00580C60"/>
    <w:rsid w:val="00580EBE"/>
    <w:rsid w:val="0058156E"/>
    <w:rsid w:val="00581A30"/>
    <w:rsid w:val="00581CC4"/>
    <w:rsid w:val="0058249C"/>
    <w:rsid w:val="005826A1"/>
    <w:rsid w:val="00582BB1"/>
    <w:rsid w:val="00583B0D"/>
    <w:rsid w:val="00583FEB"/>
    <w:rsid w:val="00584D8E"/>
    <w:rsid w:val="00584F12"/>
    <w:rsid w:val="00584F83"/>
    <w:rsid w:val="00586564"/>
    <w:rsid w:val="00586B30"/>
    <w:rsid w:val="00587C8E"/>
    <w:rsid w:val="00587C94"/>
    <w:rsid w:val="00587EB9"/>
    <w:rsid w:val="005901A9"/>
    <w:rsid w:val="0059078F"/>
    <w:rsid w:val="00592939"/>
    <w:rsid w:val="00593133"/>
    <w:rsid w:val="005941BC"/>
    <w:rsid w:val="00595452"/>
    <w:rsid w:val="005957EE"/>
    <w:rsid w:val="00596157"/>
    <w:rsid w:val="00596408"/>
    <w:rsid w:val="00596A9E"/>
    <w:rsid w:val="00596C7A"/>
    <w:rsid w:val="00597404"/>
    <w:rsid w:val="00597750"/>
    <w:rsid w:val="005A05AD"/>
    <w:rsid w:val="005A0723"/>
    <w:rsid w:val="005A115E"/>
    <w:rsid w:val="005A21A7"/>
    <w:rsid w:val="005A235E"/>
    <w:rsid w:val="005A2540"/>
    <w:rsid w:val="005A2C2A"/>
    <w:rsid w:val="005A3166"/>
    <w:rsid w:val="005A3311"/>
    <w:rsid w:val="005A331F"/>
    <w:rsid w:val="005A34E6"/>
    <w:rsid w:val="005A379C"/>
    <w:rsid w:val="005A37F2"/>
    <w:rsid w:val="005A383A"/>
    <w:rsid w:val="005A42D9"/>
    <w:rsid w:val="005A435A"/>
    <w:rsid w:val="005A43A5"/>
    <w:rsid w:val="005A49F4"/>
    <w:rsid w:val="005A54D2"/>
    <w:rsid w:val="005A5910"/>
    <w:rsid w:val="005A5D00"/>
    <w:rsid w:val="005A62F0"/>
    <w:rsid w:val="005A64AD"/>
    <w:rsid w:val="005A6F7D"/>
    <w:rsid w:val="005A709D"/>
    <w:rsid w:val="005A7377"/>
    <w:rsid w:val="005A788F"/>
    <w:rsid w:val="005B01DB"/>
    <w:rsid w:val="005B0769"/>
    <w:rsid w:val="005B0956"/>
    <w:rsid w:val="005B0B8B"/>
    <w:rsid w:val="005B1057"/>
    <w:rsid w:val="005B13B0"/>
    <w:rsid w:val="005B1EE2"/>
    <w:rsid w:val="005B25E3"/>
    <w:rsid w:val="005B2629"/>
    <w:rsid w:val="005B267D"/>
    <w:rsid w:val="005B2C68"/>
    <w:rsid w:val="005B2EE7"/>
    <w:rsid w:val="005B2EEF"/>
    <w:rsid w:val="005B3FCF"/>
    <w:rsid w:val="005B407A"/>
    <w:rsid w:val="005B4164"/>
    <w:rsid w:val="005B4793"/>
    <w:rsid w:val="005B48BA"/>
    <w:rsid w:val="005B4A68"/>
    <w:rsid w:val="005B521F"/>
    <w:rsid w:val="005B54CF"/>
    <w:rsid w:val="005B5AC5"/>
    <w:rsid w:val="005B5B10"/>
    <w:rsid w:val="005B5B25"/>
    <w:rsid w:val="005B5C4B"/>
    <w:rsid w:val="005B5C60"/>
    <w:rsid w:val="005B5D53"/>
    <w:rsid w:val="005B5E07"/>
    <w:rsid w:val="005B6212"/>
    <w:rsid w:val="005B686B"/>
    <w:rsid w:val="005B68A2"/>
    <w:rsid w:val="005B6D12"/>
    <w:rsid w:val="005B6E13"/>
    <w:rsid w:val="005B71E6"/>
    <w:rsid w:val="005B760D"/>
    <w:rsid w:val="005B79F3"/>
    <w:rsid w:val="005B7CCA"/>
    <w:rsid w:val="005C06E6"/>
    <w:rsid w:val="005C1854"/>
    <w:rsid w:val="005C1A2C"/>
    <w:rsid w:val="005C1D57"/>
    <w:rsid w:val="005C2529"/>
    <w:rsid w:val="005C2BD5"/>
    <w:rsid w:val="005C3291"/>
    <w:rsid w:val="005C343F"/>
    <w:rsid w:val="005C34AB"/>
    <w:rsid w:val="005C37B4"/>
    <w:rsid w:val="005C385F"/>
    <w:rsid w:val="005C39B2"/>
    <w:rsid w:val="005C3FB6"/>
    <w:rsid w:val="005C4091"/>
    <w:rsid w:val="005C51CB"/>
    <w:rsid w:val="005C5D21"/>
    <w:rsid w:val="005C62E8"/>
    <w:rsid w:val="005C6646"/>
    <w:rsid w:val="005C72A5"/>
    <w:rsid w:val="005C7DE6"/>
    <w:rsid w:val="005D0014"/>
    <w:rsid w:val="005D0928"/>
    <w:rsid w:val="005D0AC6"/>
    <w:rsid w:val="005D10B0"/>
    <w:rsid w:val="005D1168"/>
    <w:rsid w:val="005D1296"/>
    <w:rsid w:val="005D1908"/>
    <w:rsid w:val="005D1B02"/>
    <w:rsid w:val="005D1F8C"/>
    <w:rsid w:val="005D2351"/>
    <w:rsid w:val="005D37FA"/>
    <w:rsid w:val="005D3828"/>
    <w:rsid w:val="005D3B2C"/>
    <w:rsid w:val="005D3C6E"/>
    <w:rsid w:val="005D4586"/>
    <w:rsid w:val="005D5803"/>
    <w:rsid w:val="005D5BC2"/>
    <w:rsid w:val="005D754A"/>
    <w:rsid w:val="005D7604"/>
    <w:rsid w:val="005E0161"/>
    <w:rsid w:val="005E0281"/>
    <w:rsid w:val="005E15BD"/>
    <w:rsid w:val="005E2202"/>
    <w:rsid w:val="005E25E4"/>
    <w:rsid w:val="005E274B"/>
    <w:rsid w:val="005E294F"/>
    <w:rsid w:val="005E2BE4"/>
    <w:rsid w:val="005E2CC8"/>
    <w:rsid w:val="005E2E01"/>
    <w:rsid w:val="005E2E6F"/>
    <w:rsid w:val="005E3108"/>
    <w:rsid w:val="005E349B"/>
    <w:rsid w:val="005E3872"/>
    <w:rsid w:val="005E3986"/>
    <w:rsid w:val="005E3D45"/>
    <w:rsid w:val="005E449A"/>
    <w:rsid w:val="005E55BB"/>
    <w:rsid w:val="005E56D3"/>
    <w:rsid w:val="005E5E39"/>
    <w:rsid w:val="005E722B"/>
    <w:rsid w:val="005E7B02"/>
    <w:rsid w:val="005E8D3E"/>
    <w:rsid w:val="005F08C7"/>
    <w:rsid w:val="005F0CD8"/>
    <w:rsid w:val="005F25E2"/>
    <w:rsid w:val="005F2B9A"/>
    <w:rsid w:val="005F374A"/>
    <w:rsid w:val="005F4212"/>
    <w:rsid w:val="005F603E"/>
    <w:rsid w:val="005F6228"/>
    <w:rsid w:val="005F63D5"/>
    <w:rsid w:val="005F6565"/>
    <w:rsid w:val="005F6F84"/>
    <w:rsid w:val="005F7384"/>
    <w:rsid w:val="00601136"/>
    <w:rsid w:val="006012DC"/>
    <w:rsid w:val="0060204A"/>
    <w:rsid w:val="006021AA"/>
    <w:rsid w:val="00602F46"/>
    <w:rsid w:val="00603474"/>
    <w:rsid w:val="00603992"/>
    <w:rsid w:val="00603E80"/>
    <w:rsid w:val="00603F6A"/>
    <w:rsid w:val="006046C4"/>
    <w:rsid w:val="00605258"/>
    <w:rsid w:val="00605B2C"/>
    <w:rsid w:val="00605E62"/>
    <w:rsid w:val="00606359"/>
    <w:rsid w:val="00606585"/>
    <w:rsid w:val="006069C8"/>
    <w:rsid w:val="00606A2D"/>
    <w:rsid w:val="00607097"/>
    <w:rsid w:val="0060769A"/>
    <w:rsid w:val="00607C1B"/>
    <w:rsid w:val="00607E69"/>
    <w:rsid w:val="00610164"/>
    <w:rsid w:val="00610400"/>
    <w:rsid w:val="00610494"/>
    <w:rsid w:val="006109F4"/>
    <w:rsid w:val="00611139"/>
    <w:rsid w:val="00611192"/>
    <w:rsid w:val="00611BC5"/>
    <w:rsid w:val="0061220B"/>
    <w:rsid w:val="00612E8F"/>
    <w:rsid w:val="00613533"/>
    <w:rsid w:val="00613814"/>
    <w:rsid w:val="00613DB2"/>
    <w:rsid w:val="0061426B"/>
    <w:rsid w:val="00614F88"/>
    <w:rsid w:val="0061563A"/>
    <w:rsid w:val="00615FEF"/>
    <w:rsid w:val="00616117"/>
    <w:rsid w:val="00616E24"/>
    <w:rsid w:val="00616EFF"/>
    <w:rsid w:val="0061792E"/>
    <w:rsid w:val="006202BD"/>
    <w:rsid w:val="00620614"/>
    <w:rsid w:val="00620A26"/>
    <w:rsid w:val="0062117D"/>
    <w:rsid w:val="006216B6"/>
    <w:rsid w:val="00621934"/>
    <w:rsid w:val="00622834"/>
    <w:rsid w:val="0062284B"/>
    <w:rsid w:val="00623573"/>
    <w:rsid w:val="0062371C"/>
    <w:rsid w:val="00624024"/>
    <w:rsid w:val="00624025"/>
    <w:rsid w:val="00624383"/>
    <w:rsid w:val="00624811"/>
    <w:rsid w:val="006253BF"/>
    <w:rsid w:val="0062549F"/>
    <w:rsid w:val="00625829"/>
    <w:rsid w:val="006260E1"/>
    <w:rsid w:val="006261D5"/>
    <w:rsid w:val="006262DE"/>
    <w:rsid w:val="0062640C"/>
    <w:rsid w:val="006268BF"/>
    <w:rsid w:val="0062690D"/>
    <w:rsid w:val="00626953"/>
    <w:rsid w:val="00626BD7"/>
    <w:rsid w:val="00626DC1"/>
    <w:rsid w:val="006275B2"/>
    <w:rsid w:val="00627775"/>
    <w:rsid w:val="00627AD7"/>
    <w:rsid w:val="006302EC"/>
    <w:rsid w:val="00630CF2"/>
    <w:rsid w:val="006313A8"/>
    <w:rsid w:val="006316BB"/>
    <w:rsid w:val="00632405"/>
    <w:rsid w:val="006324AD"/>
    <w:rsid w:val="00632A72"/>
    <w:rsid w:val="00632D9E"/>
    <w:rsid w:val="00633101"/>
    <w:rsid w:val="006331B6"/>
    <w:rsid w:val="00633305"/>
    <w:rsid w:val="00633401"/>
    <w:rsid w:val="006335F8"/>
    <w:rsid w:val="006338EB"/>
    <w:rsid w:val="006339BD"/>
    <w:rsid w:val="00633CCB"/>
    <w:rsid w:val="0063463C"/>
    <w:rsid w:val="006347F5"/>
    <w:rsid w:val="00634885"/>
    <w:rsid w:val="006349D6"/>
    <w:rsid w:val="00634A02"/>
    <w:rsid w:val="00634B5A"/>
    <w:rsid w:val="00634E33"/>
    <w:rsid w:val="00634F67"/>
    <w:rsid w:val="0063573A"/>
    <w:rsid w:val="00635987"/>
    <w:rsid w:val="00635BCC"/>
    <w:rsid w:val="006374D0"/>
    <w:rsid w:val="00637778"/>
    <w:rsid w:val="006377EF"/>
    <w:rsid w:val="00637C35"/>
    <w:rsid w:val="0064000F"/>
    <w:rsid w:val="00640190"/>
    <w:rsid w:val="00640BB0"/>
    <w:rsid w:val="00641231"/>
    <w:rsid w:val="006416DE"/>
    <w:rsid w:val="00641897"/>
    <w:rsid w:val="00642335"/>
    <w:rsid w:val="006426AE"/>
    <w:rsid w:val="00642B28"/>
    <w:rsid w:val="00642C8E"/>
    <w:rsid w:val="00643C84"/>
    <w:rsid w:val="00643FA3"/>
    <w:rsid w:val="006444D3"/>
    <w:rsid w:val="00644ED5"/>
    <w:rsid w:val="00644EFD"/>
    <w:rsid w:val="00644F66"/>
    <w:rsid w:val="00645191"/>
    <w:rsid w:val="00645F1D"/>
    <w:rsid w:val="0064677D"/>
    <w:rsid w:val="006469ED"/>
    <w:rsid w:val="00646F1A"/>
    <w:rsid w:val="0064709B"/>
    <w:rsid w:val="00647EA5"/>
    <w:rsid w:val="006506EB"/>
    <w:rsid w:val="00650AE0"/>
    <w:rsid w:val="006520DB"/>
    <w:rsid w:val="0065220A"/>
    <w:rsid w:val="0065253B"/>
    <w:rsid w:val="006535CB"/>
    <w:rsid w:val="00654D89"/>
    <w:rsid w:val="006556F2"/>
    <w:rsid w:val="00655A76"/>
    <w:rsid w:val="00655B41"/>
    <w:rsid w:val="00655FCB"/>
    <w:rsid w:val="0065612B"/>
    <w:rsid w:val="00656A85"/>
    <w:rsid w:val="00656AD5"/>
    <w:rsid w:val="00656EB0"/>
    <w:rsid w:val="0065710A"/>
    <w:rsid w:val="006575D9"/>
    <w:rsid w:val="00657AA0"/>
    <w:rsid w:val="00657C00"/>
    <w:rsid w:val="00657DA6"/>
    <w:rsid w:val="0066015B"/>
    <w:rsid w:val="00660E22"/>
    <w:rsid w:val="0066116B"/>
    <w:rsid w:val="00662114"/>
    <w:rsid w:val="006626BD"/>
    <w:rsid w:val="0066371B"/>
    <w:rsid w:val="00663DEE"/>
    <w:rsid w:val="006641FD"/>
    <w:rsid w:val="006647D5"/>
    <w:rsid w:val="006658B1"/>
    <w:rsid w:val="00665F3C"/>
    <w:rsid w:val="00666225"/>
    <w:rsid w:val="006663E8"/>
    <w:rsid w:val="00666FF2"/>
    <w:rsid w:val="00667013"/>
    <w:rsid w:val="00667324"/>
    <w:rsid w:val="006676F1"/>
    <w:rsid w:val="00667935"/>
    <w:rsid w:val="006679E2"/>
    <w:rsid w:val="00670540"/>
    <w:rsid w:val="00670EE6"/>
    <w:rsid w:val="00672B37"/>
    <w:rsid w:val="00672DFA"/>
    <w:rsid w:val="00672F1E"/>
    <w:rsid w:val="00673963"/>
    <w:rsid w:val="006739A2"/>
    <w:rsid w:val="00673E11"/>
    <w:rsid w:val="00673E29"/>
    <w:rsid w:val="00673FCD"/>
    <w:rsid w:val="0067423C"/>
    <w:rsid w:val="00675031"/>
    <w:rsid w:val="00675A1E"/>
    <w:rsid w:val="0067680B"/>
    <w:rsid w:val="006770AB"/>
    <w:rsid w:val="00677982"/>
    <w:rsid w:val="00680C56"/>
    <w:rsid w:val="00681AF9"/>
    <w:rsid w:val="0068293A"/>
    <w:rsid w:val="0068317E"/>
    <w:rsid w:val="0068401C"/>
    <w:rsid w:val="00684192"/>
    <w:rsid w:val="00684671"/>
    <w:rsid w:val="00684B69"/>
    <w:rsid w:val="00684D47"/>
    <w:rsid w:val="0068572E"/>
    <w:rsid w:val="006857AD"/>
    <w:rsid w:val="00685890"/>
    <w:rsid w:val="00685D23"/>
    <w:rsid w:val="00686215"/>
    <w:rsid w:val="006863BB"/>
    <w:rsid w:val="00686686"/>
    <w:rsid w:val="00687028"/>
    <w:rsid w:val="006870FC"/>
    <w:rsid w:val="00687451"/>
    <w:rsid w:val="0069003A"/>
    <w:rsid w:val="00690A48"/>
    <w:rsid w:val="00690B40"/>
    <w:rsid w:val="0069199F"/>
    <w:rsid w:val="00691E9A"/>
    <w:rsid w:val="00693BCB"/>
    <w:rsid w:val="00694FAC"/>
    <w:rsid w:val="006953DA"/>
    <w:rsid w:val="006958EA"/>
    <w:rsid w:val="00696074"/>
    <w:rsid w:val="006960FB"/>
    <w:rsid w:val="006961AC"/>
    <w:rsid w:val="006963BF"/>
    <w:rsid w:val="00696432"/>
    <w:rsid w:val="00696BCD"/>
    <w:rsid w:val="00696E36"/>
    <w:rsid w:val="00696FDC"/>
    <w:rsid w:val="006A0C9F"/>
    <w:rsid w:val="006A11E1"/>
    <w:rsid w:val="006A1D21"/>
    <w:rsid w:val="006A1E85"/>
    <w:rsid w:val="006A22A7"/>
    <w:rsid w:val="006A2523"/>
    <w:rsid w:val="006A2539"/>
    <w:rsid w:val="006A2BD1"/>
    <w:rsid w:val="006A30E8"/>
    <w:rsid w:val="006A39FD"/>
    <w:rsid w:val="006A3B62"/>
    <w:rsid w:val="006A3F7D"/>
    <w:rsid w:val="006A4487"/>
    <w:rsid w:val="006A51FF"/>
    <w:rsid w:val="006A5617"/>
    <w:rsid w:val="006A56BB"/>
    <w:rsid w:val="006A5EDD"/>
    <w:rsid w:val="006A650E"/>
    <w:rsid w:val="006A67FD"/>
    <w:rsid w:val="006A6BAB"/>
    <w:rsid w:val="006A7516"/>
    <w:rsid w:val="006A7565"/>
    <w:rsid w:val="006A787E"/>
    <w:rsid w:val="006A7BEE"/>
    <w:rsid w:val="006A7D43"/>
    <w:rsid w:val="006B0117"/>
    <w:rsid w:val="006B05E6"/>
    <w:rsid w:val="006B0B80"/>
    <w:rsid w:val="006B1D24"/>
    <w:rsid w:val="006B23BC"/>
    <w:rsid w:val="006B26B1"/>
    <w:rsid w:val="006B2D88"/>
    <w:rsid w:val="006B3094"/>
    <w:rsid w:val="006B35F4"/>
    <w:rsid w:val="006B3721"/>
    <w:rsid w:val="006B3C37"/>
    <w:rsid w:val="006B3CF5"/>
    <w:rsid w:val="006B4403"/>
    <w:rsid w:val="006B44D1"/>
    <w:rsid w:val="006B4E07"/>
    <w:rsid w:val="006B5066"/>
    <w:rsid w:val="006B51AC"/>
    <w:rsid w:val="006B522F"/>
    <w:rsid w:val="006B6208"/>
    <w:rsid w:val="006B6D2C"/>
    <w:rsid w:val="006B6D33"/>
    <w:rsid w:val="006B7AB7"/>
    <w:rsid w:val="006B7C34"/>
    <w:rsid w:val="006B7D6C"/>
    <w:rsid w:val="006B7F2F"/>
    <w:rsid w:val="006C0800"/>
    <w:rsid w:val="006C0C94"/>
    <w:rsid w:val="006C10B2"/>
    <w:rsid w:val="006C1257"/>
    <w:rsid w:val="006C1A46"/>
    <w:rsid w:val="006C2219"/>
    <w:rsid w:val="006C2794"/>
    <w:rsid w:val="006C2F9C"/>
    <w:rsid w:val="006C3449"/>
    <w:rsid w:val="006C3B8C"/>
    <w:rsid w:val="006C4769"/>
    <w:rsid w:val="006C4AC9"/>
    <w:rsid w:val="006C5013"/>
    <w:rsid w:val="006C558C"/>
    <w:rsid w:val="006C59E5"/>
    <w:rsid w:val="006C5F49"/>
    <w:rsid w:val="006C6225"/>
    <w:rsid w:val="006C6308"/>
    <w:rsid w:val="006C6405"/>
    <w:rsid w:val="006C65E1"/>
    <w:rsid w:val="006C685D"/>
    <w:rsid w:val="006C6A16"/>
    <w:rsid w:val="006C6AE8"/>
    <w:rsid w:val="006C6BF2"/>
    <w:rsid w:val="006C76F4"/>
    <w:rsid w:val="006C7D63"/>
    <w:rsid w:val="006C7FFE"/>
    <w:rsid w:val="006D0560"/>
    <w:rsid w:val="006D05E7"/>
    <w:rsid w:val="006D133F"/>
    <w:rsid w:val="006D1E6B"/>
    <w:rsid w:val="006D297A"/>
    <w:rsid w:val="006D2AA2"/>
    <w:rsid w:val="006D2D9D"/>
    <w:rsid w:val="006D31D3"/>
    <w:rsid w:val="006D3485"/>
    <w:rsid w:val="006D3BAC"/>
    <w:rsid w:val="006D3FB9"/>
    <w:rsid w:val="006D401C"/>
    <w:rsid w:val="006D4B07"/>
    <w:rsid w:val="006D4BA8"/>
    <w:rsid w:val="006D58D2"/>
    <w:rsid w:val="006D5B1E"/>
    <w:rsid w:val="006D5C1B"/>
    <w:rsid w:val="006DD39A"/>
    <w:rsid w:val="006DFA37"/>
    <w:rsid w:val="006E0A33"/>
    <w:rsid w:val="006E139A"/>
    <w:rsid w:val="006E1B53"/>
    <w:rsid w:val="006E1D10"/>
    <w:rsid w:val="006E2110"/>
    <w:rsid w:val="006E23F7"/>
    <w:rsid w:val="006E26A0"/>
    <w:rsid w:val="006E309C"/>
    <w:rsid w:val="006E4655"/>
    <w:rsid w:val="006E4944"/>
    <w:rsid w:val="006E5291"/>
    <w:rsid w:val="006E5363"/>
    <w:rsid w:val="006E6059"/>
    <w:rsid w:val="006E63A5"/>
    <w:rsid w:val="006E6698"/>
    <w:rsid w:val="006E68A0"/>
    <w:rsid w:val="006E7B3F"/>
    <w:rsid w:val="006F02BC"/>
    <w:rsid w:val="006F02C5"/>
    <w:rsid w:val="006F04C5"/>
    <w:rsid w:val="006F0526"/>
    <w:rsid w:val="006F08C0"/>
    <w:rsid w:val="006F0D1A"/>
    <w:rsid w:val="006F13B2"/>
    <w:rsid w:val="006F1F23"/>
    <w:rsid w:val="006F3918"/>
    <w:rsid w:val="006F4347"/>
    <w:rsid w:val="006F436A"/>
    <w:rsid w:val="006F46C0"/>
    <w:rsid w:val="006F4748"/>
    <w:rsid w:val="006F4A49"/>
    <w:rsid w:val="006F4AA6"/>
    <w:rsid w:val="006F4D95"/>
    <w:rsid w:val="006F4FBF"/>
    <w:rsid w:val="006F52E2"/>
    <w:rsid w:val="006F5423"/>
    <w:rsid w:val="006F5633"/>
    <w:rsid w:val="006F5CC2"/>
    <w:rsid w:val="006F5D0C"/>
    <w:rsid w:val="006F5D67"/>
    <w:rsid w:val="006F5E09"/>
    <w:rsid w:val="006F61F4"/>
    <w:rsid w:val="006F62B1"/>
    <w:rsid w:val="006F6AEA"/>
    <w:rsid w:val="006F7400"/>
    <w:rsid w:val="006F77A3"/>
    <w:rsid w:val="006F7BB7"/>
    <w:rsid w:val="00700287"/>
    <w:rsid w:val="00700367"/>
    <w:rsid w:val="00700479"/>
    <w:rsid w:val="00700BE0"/>
    <w:rsid w:val="00700EBD"/>
    <w:rsid w:val="00701190"/>
    <w:rsid w:val="00701286"/>
    <w:rsid w:val="00701EA9"/>
    <w:rsid w:val="00703B49"/>
    <w:rsid w:val="00703D5A"/>
    <w:rsid w:val="007040A8"/>
    <w:rsid w:val="00704433"/>
    <w:rsid w:val="00704BD4"/>
    <w:rsid w:val="00704C37"/>
    <w:rsid w:val="00704CA6"/>
    <w:rsid w:val="0070509B"/>
    <w:rsid w:val="0070512D"/>
    <w:rsid w:val="0070541D"/>
    <w:rsid w:val="0070615B"/>
    <w:rsid w:val="007061D8"/>
    <w:rsid w:val="007068EA"/>
    <w:rsid w:val="00706B86"/>
    <w:rsid w:val="00706E7B"/>
    <w:rsid w:val="0070758C"/>
    <w:rsid w:val="007076AB"/>
    <w:rsid w:val="00707D63"/>
    <w:rsid w:val="0071033D"/>
    <w:rsid w:val="00711390"/>
    <w:rsid w:val="007113CF"/>
    <w:rsid w:val="007115C0"/>
    <w:rsid w:val="00711865"/>
    <w:rsid w:val="00711E88"/>
    <w:rsid w:val="007121D2"/>
    <w:rsid w:val="00712338"/>
    <w:rsid w:val="0071287E"/>
    <w:rsid w:val="00712CE3"/>
    <w:rsid w:val="00712E91"/>
    <w:rsid w:val="00712E98"/>
    <w:rsid w:val="00713023"/>
    <w:rsid w:val="00713409"/>
    <w:rsid w:val="007138BE"/>
    <w:rsid w:val="007153E7"/>
    <w:rsid w:val="00715434"/>
    <w:rsid w:val="00715EFD"/>
    <w:rsid w:val="00716537"/>
    <w:rsid w:val="00716A05"/>
    <w:rsid w:val="00716ECD"/>
    <w:rsid w:val="00717114"/>
    <w:rsid w:val="0071722A"/>
    <w:rsid w:val="00717A72"/>
    <w:rsid w:val="00717B50"/>
    <w:rsid w:val="00717DE9"/>
    <w:rsid w:val="0072097F"/>
    <w:rsid w:val="00720BBB"/>
    <w:rsid w:val="00720F5C"/>
    <w:rsid w:val="00720F6A"/>
    <w:rsid w:val="00720F7F"/>
    <w:rsid w:val="00721475"/>
    <w:rsid w:val="007227A3"/>
    <w:rsid w:val="00722967"/>
    <w:rsid w:val="00722B44"/>
    <w:rsid w:val="0072314A"/>
    <w:rsid w:val="00723D3B"/>
    <w:rsid w:val="007246AD"/>
    <w:rsid w:val="007251B6"/>
    <w:rsid w:val="007257AD"/>
    <w:rsid w:val="0072599A"/>
    <w:rsid w:val="00725FDE"/>
    <w:rsid w:val="00726286"/>
    <w:rsid w:val="00726390"/>
    <w:rsid w:val="007265DA"/>
    <w:rsid w:val="007267AD"/>
    <w:rsid w:val="00726E29"/>
    <w:rsid w:val="007273E5"/>
    <w:rsid w:val="00727654"/>
    <w:rsid w:val="0072767E"/>
    <w:rsid w:val="00727E7C"/>
    <w:rsid w:val="0073065B"/>
    <w:rsid w:val="00730E02"/>
    <w:rsid w:val="00731E51"/>
    <w:rsid w:val="00731E7B"/>
    <w:rsid w:val="0073290A"/>
    <w:rsid w:val="0073367E"/>
    <w:rsid w:val="0073381B"/>
    <w:rsid w:val="00734535"/>
    <w:rsid w:val="007347A9"/>
    <w:rsid w:val="007348F9"/>
    <w:rsid w:val="0073702F"/>
    <w:rsid w:val="00737296"/>
    <w:rsid w:val="007409E4"/>
    <w:rsid w:val="00740BE2"/>
    <w:rsid w:val="00740C09"/>
    <w:rsid w:val="00740D75"/>
    <w:rsid w:val="00742570"/>
    <w:rsid w:val="00742643"/>
    <w:rsid w:val="00742941"/>
    <w:rsid w:val="00742A04"/>
    <w:rsid w:val="00742D33"/>
    <w:rsid w:val="00742EF9"/>
    <w:rsid w:val="007439A0"/>
    <w:rsid w:val="00743BEF"/>
    <w:rsid w:val="00743C90"/>
    <w:rsid w:val="00744705"/>
    <w:rsid w:val="00745FC5"/>
    <w:rsid w:val="0074610E"/>
    <w:rsid w:val="00746A1F"/>
    <w:rsid w:val="00746A59"/>
    <w:rsid w:val="00746D0B"/>
    <w:rsid w:val="00747311"/>
    <w:rsid w:val="007474C0"/>
    <w:rsid w:val="00747912"/>
    <w:rsid w:val="00750303"/>
    <w:rsid w:val="007503A8"/>
    <w:rsid w:val="007513C4"/>
    <w:rsid w:val="007514F3"/>
    <w:rsid w:val="00751D90"/>
    <w:rsid w:val="00752D44"/>
    <w:rsid w:val="007532AF"/>
    <w:rsid w:val="007538D1"/>
    <w:rsid w:val="007543E8"/>
    <w:rsid w:val="0075466B"/>
    <w:rsid w:val="00754A84"/>
    <w:rsid w:val="00754F61"/>
    <w:rsid w:val="007553E5"/>
    <w:rsid w:val="00755402"/>
    <w:rsid w:val="00755619"/>
    <w:rsid w:val="00755A55"/>
    <w:rsid w:val="00756AFB"/>
    <w:rsid w:val="00756B0A"/>
    <w:rsid w:val="00756E38"/>
    <w:rsid w:val="00756F45"/>
    <w:rsid w:val="007576BC"/>
    <w:rsid w:val="00760BFE"/>
    <w:rsid w:val="0076120B"/>
    <w:rsid w:val="007616AD"/>
    <w:rsid w:val="00761816"/>
    <w:rsid w:val="00761AC4"/>
    <w:rsid w:val="00762C51"/>
    <w:rsid w:val="00763060"/>
    <w:rsid w:val="0076316F"/>
    <w:rsid w:val="0076344E"/>
    <w:rsid w:val="0076397A"/>
    <w:rsid w:val="00763A66"/>
    <w:rsid w:val="00763ED3"/>
    <w:rsid w:val="007641AC"/>
    <w:rsid w:val="007645ED"/>
    <w:rsid w:val="007650EF"/>
    <w:rsid w:val="007662D0"/>
    <w:rsid w:val="007666A7"/>
    <w:rsid w:val="00766B8F"/>
    <w:rsid w:val="00766BF3"/>
    <w:rsid w:val="00767256"/>
    <w:rsid w:val="00767865"/>
    <w:rsid w:val="00771430"/>
    <w:rsid w:val="00771727"/>
    <w:rsid w:val="00772ECB"/>
    <w:rsid w:val="00772F7C"/>
    <w:rsid w:val="00773541"/>
    <w:rsid w:val="007749B5"/>
    <w:rsid w:val="00774CAC"/>
    <w:rsid w:val="00775241"/>
    <w:rsid w:val="00775313"/>
    <w:rsid w:val="00775728"/>
    <w:rsid w:val="00775A6B"/>
    <w:rsid w:val="007764F6"/>
    <w:rsid w:val="0077670A"/>
    <w:rsid w:val="00776B75"/>
    <w:rsid w:val="007771D8"/>
    <w:rsid w:val="007776C1"/>
    <w:rsid w:val="00780214"/>
    <w:rsid w:val="007805C3"/>
    <w:rsid w:val="00780886"/>
    <w:rsid w:val="007813E3"/>
    <w:rsid w:val="007815CF"/>
    <w:rsid w:val="0078174B"/>
    <w:rsid w:val="00781ED3"/>
    <w:rsid w:val="00782666"/>
    <w:rsid w:val="00782761"/>
    <w:rsid w:val="00783E0A"/>
    <w:rsid w:val="0078420A"/>
    <w:rsid w:val="00784EB1"/>
    <w:rsid w:val="0078510B"/>
    <w:rsid w:val="007853A2"/>
    <w:rsid w:val="007857B2"/>
    <w:rsid w:val="00785982"/>
    <w:rsid w:val="00785EAD"/>
    <w:rsid w:val="007862C6"/>
    <w:rsid w:val="0078632E"/>
    <w:rsid w:val="00786BE0"/>
    <w:rsid w:val="00786DD0"/>
    <w:rsid w:val="00787A56"/>
    <w:rsid w:val="00787C94"/>
    <w:rsid w:val="00787E66"/>
    <w:rsid w:val="00790046"/>
    <w:rsid w:val="00790398"/>
    <w:rsid w:val="007904B3"/>
    <w:rsid w:val="00790FB9"/>
    <w:rsid w:val="00790FF5"/>
    <w:rsid w:val="0079107C"/>
    <w:rsid w:val="00791380"/>
    <w:rsid w:val="0079140E"/>
    <w:rsid w:val="0079141C"/>
    <w:rsid w:val="00791442"/>
    <w:rsid w:val="007918B4"/>
    <w:rsid w:val="00791B2F"/>
    <w:rsid w:val="00791C13"/>
    <w:rsid w:val="00791E0E"/>
    <w:rsid w:val="00792129"/>
    <w:rsid w:val="007921D4"/>
    <w:rsid w:val="00792907"/>
    <w:rsid w:val="0079344D"/>
    <w:rsid w:val="00793F36"/>
    <w:rsid w:val="007948BF"/>
    <w:rsid w:val="0079506E"/>
    <w:rsid w:val="00795070"/>
    <w:rsid w:val="00795A79"/>
    <w:rsid w:val="00796C8D"/>
    <w:rsid w:val="00796FE8"/>
    <w:rsid w:val="00797806"/>
    <w:rsid w:val="00797D20"/>
    <w:rsid w:val="00797EB9"/>
    <w:rsid w:val="007A0672"/>
    <w:rsid w:val="007A15C6"/>
    <w:rsid w:val="007A1A1D"/>
    <w:rsid w:val="007A1AC7"/>
    <w:rsid w:val="007A24E4"/>
    <w:rsid w:val="007A2644"/>
    <w:rsid w:val="007A26C5"/>
    <w:rsid w:val="007A460A"/>
    <w:rsid w:val="007A46EC"/>
    <w:rsid w:val="007A54CC"/>
    <w:rsid w:val="007A5533"/>
    <w:rsid w:val="007A5716"/>
    <w:rsid w:val="007A605E"/>
    <w:rsid w:val="007A69CD"/>
    <w:rsid w:val="007A6C5F"/>
    <w:rsid w:val="007A7219"/>
    <w:rsid w:val="007A7B84"/>
    <w:rsid w:val="007A7B8C"/>
    <w:rsid w:val="007B1701"/>
    <w:rsid w:val="007B1C49"/>
    <w:rsid w:val="007B1EF1"/>
    <w:rsid w:val="007B4090"/>
    <w:rsid w:val="007B4C3F"/>
    <w:rsid w:val="007B4CA7"/>
    <w:rsid w:val="007B4D6B"/>
    <w:rsid w:val="007B569C"/>
    <w:rsid w:val="007B5816"/>
    <w:rsid w:val="007B5CD6"/>
    <w:rsid w:val="007B64A7"/>
    <w:rsid w:val="007B6D38"/>
    <w:rsid w:val="007B6E90"/>
    <w:rsid w:val="007B7691"/>
    <w:rsid w:val="007B77E1"/>
    <w:rsid w:val="007B7B11"/>
    <w:rsid w:val="007B7B94"/>
    <w:rsid w:val="007C0167"/>
    <w:rsid w:val="007C12BB"/>
    <w:rsid w:val="007C15F9"/>
    <w:rsid w:val="007C1E96"/>
    <w:rsid w:val="007C23C1"/>
    <w:rsid w:val="007C2B5C"/>
    <w:rsid w:val="007C3407"/>
    <w:rsid w:val="007C3516"/>
    <w:rsid w:val="007C381F"/>
    <w:rsid w:val="007C3A8D"/>
    <w:rsid w:val="007C4016"/>
    <w:rsid w:val="007C4089"/>
    <w:rsid w:val="007C48A4"/>
    <w:rsid w:val="007C557E"/>
    <w:rsid w:val="007C593E"/>
    <w:rsid w:val="007C594A"/>
    <w:rsid w:val="007C6C2C"/>
    <w:rsid w:val="007C7654"/>
    <w:rsid w:val="007C7A7A"/>
    <w:rsid w:val="007C7FE2"/>
    <w:rsid w:val="007D038D"/>
    <w:rsid w:val="007D046F"/>
    <w:rsid w:val="007D1517"/>
    <w:rsid w:val="007D1EB0"/>
    <w:rsid w:val="007D1FF5"/>
    <w:rsid w:val="007D2BB6"/>
    <w:rsid w:val="007D2CCF"/>
    <w:rsid w:val="007D2F73"/>
    <w:rsid w:val="007D345A"/>
    <w:rsid w:val="007D34E2"/>
    <w:rsid w:val="007D3B85"/>
    <w:rsid w:val="007D3C4E"/>
    <w:rsid w:val="007D5165"/>
    <w:rsid w:val="007D53A9"/>
    <w:rsid w:val="007D58BF"/>
    <w:rsid w:val="007D5B66"/>
    <w:rsid w:val="007D649B"/>
    <w:rsid w:val="007D76D1"/>
    <w:rsid w:val="007E0376"/>
    <w:rsid w:val="007E053A"/>
    <w:rsid w:val="007E08BD"/>
    <w:rsid w:val="007E0A69"/>
    <w:rsid w:val="007E1592"/>
    <w:rsid w:val="007E159E"/>
    <w:rsid w:val="007E1FF3"/>
    <w:rsid w:val="007E23C2"/>
    <w:rsid w:val="007E27EC"/>
    <w:rsid w:val="007E2A40"/>
    <w:rsid w:val="007E2B59"/>
    <w:rsid w:val="007E2FA6"/>
    <w:rsid w:val="007E3764"/>
    <w:rsid w:val="007E3A79"/>
    <w:rsid w:val="007E3BC3"/>
    <w:rsid w:val="007E4090"/>
    <w:rsid w:val="007E4CD4"/>
    <w:rsid w:val="007E5478"/>
    <w:rsid w:val="007E5576"/>
    <w:rsid w:val="007E58D6"/>
    <w:rsid w:val="007E5BCA"/>
    <w:rsid w:val="007E7612"/>
    <w:rsid w:val="007E7CD7"/>
    <w:rsid w:val="007F1648"/>
    <w:rsid w:val="007F1669"/>
    <w:rsid w:val="007F17FE"/>
    <w:rsid w:val="007F2265"/>
    <w:rsid w:val="007F2A3E"/>
    <w:rsid w:val="007F2F21"/>
    <w:rsid w:val="007F3260"/>
    <w:rsid w:val="007F3AD4"/>
    <w:rsid w:val="007F417A"/>
    <w:rsid w:val="007F4489"/>
    <w:rsid w:val="007F4E7D"/>
    <w:rsid w:val="007F6059"/>
    <w:rsid w:val="007F63A1"/>
    <w:rsid w:val="007F6ACF"/>
    <w:rsid w:val="007F6E63"/>
    <w:rsid w:val="007F7291"/>
    <w:rsid w:val="007F7763"/>
    <w:rsid w:val="0080022C"/>
    <w:rsid w:val="0080029F"/>
    <w:rsid w:val="008007F3"/>
    <w:rsid w:val="00800BFB"/>
    <w:rsid w:val="0080134F"/>
    <w:rsid w:val="008017C9"/>
    <w:rsid w:val="00802647"/>
    <w:rsid w:val="0080396E"/>
    <w:rsid w:val="008039B5"/>
    <w:rsid w:val="00803C39"/>
    <w:rsid w:val="00804B2F"/>
    <w:rsid w:val="0080574F"/>
    <w:rsid w:val="00805767"/>
    <w:rsid w:val="0080584D"/>
    <w:rsid w:val="0080599E"/>
    <w:rsid w:val="0080691F"/>
    <w:rsid w:val="00806D45"/>
    <w:rsid w:val="0080720D"/>
    <w:rsid w:val="008073EA"/>
    <w:rsid w:val="008079AB"/>
    <w:rsid w:val="00807E4E"/>
    <w:rsid w:val="008101D9"/>
    <w:rsid w:val="00810299"/>
    <w:rsid w:val="00811BFA"/>
    <w:rsid w:val="00811CFA"/>
    <w:rsid w:val="00811E62"/>
    <w:rsid w:val="00812280"/>
    <w:rsid w:val="008123B0"/>
    <w:rsid w:val="008127B5"/>
    <w:rsid w:val="00813007"/>
    <w:rsid w:val="0081310C"/>
    <w:rsid w:val="008136E3"/>
    <w:rsid w:val="00813EDC"/>
    <w:rsid w:val="00814317"/>
    <w:rsid w:val="00814C84"/>
    <w:rsid w:val="00814E0C"/>
    <w:rsid w:val="00814E55"/>
    <w:rsid w:val="00815240"/>
    <w:rsid w:val="008153BA"/>
    <w:rsid w:val="00815728"/>
    <w:rsid w:val="00815E04"/>
    <w:rsid w:val="00816536"/>
    <w:rsid w:val="0081684C"/>
    <w:rsid w:val="00816CF1"/>
    <w:rsid w:val="008173F1"/>
    <w:rsid w:val="008174EB"/>
    <w:rsid w:val="00817B49"/>
    <w:rsid w:val="00820274"/>
    <w:rsid w:val="008205B5"/>
    <w:rsid w:val="00820672"/>
    <w:rsid w:val="008212E2"/>
    <w:rsid w:val="00821B7F"/>
    <w:rsid w:val="00821C96"/>
    <w:rsid w:val="0082217E"/>
    <w:rsid w:val="00822BE6"/>
    <w:rsid w:val="00823170"/>
    <w:rsid w:val="00823A85"/>
    <w:rsid w:val="00823C30"/>
    <w:rsid w:val="00823E12"/>
    <w:rsid w:val="00824527"/>
    <w:rsid w:val="008258D0"/>
    <w:rsid w:val="00825AB9"/>
    <w:rsid w:val="008262EE"/>
    <w:rsid w:val="0082665A"/>
    <w:rsid w:val="00826B4D"/>
    <w:rsid w:val="00826EE1"/>
    <w:rsid w:val="0082704A"/>
    <w:rsid w:val="00827ADA"/>
    <w:rsid w:val="00827DE2"/>
    <w:rsid w:val="00830325"/>
    <w:rsid w:val="008307A0"/>
    <w:rsid w:val="00831371"/>
    <w:rsid w:val="00831C6A"/>
    <w:rsid w:val="00832179"/>
    <w:rsid w:val="008348BF"/>
    <w:rsid w:val="00834B82"/>
    <w:rsid w:val="00834C1B"/>
    <w:rsid w:val="0083555F"/>
    <w:rsid w:val="00835749"/>
    <w:rsid w:val="00835EE4"/>
    <w:rsid w:val="00836493"/>
    <w:rsid w:val="00836996"/>
    <w:rsid w:val="00837349"/>
    <w:rsid w:val="00837891"/>
    <w:rsid w:val="00840860"/>
    <w:rsid w:val="00840BFA"/>
    <w:rsid w:val="00840E19"/>
    <w:rsid w:val="00841999"/>
    <w:rsid w:val="00841A4F"/>
    <w:rsid w:val="00841C27"/>
    <w:rsid w:val="008421C2"/>
    <w:rsid w:val="00842482"/>
    <w:rsid w:val="008425B4"/>
    <w:rsid w:val="008426C3"/>
    <w:rsid w:val="00842BD1"/>
    <w:rsid w:val="00842D60"/>
    <w:rsid w:val="00843315"/>
    <w:rsid w:val="008436BC"/>
    <w:rsid w:val="008439D2"/>
    <w:rsid w:val="008445C3"/>
    <w:rsid w:val="0084480A"/>
    <w:rsid w:val="008448A4"/>
    <w:rsid w:val="00845013"/>
    <w:rsid w:val="00845182"/>
    <w:rsid w:val="00845872"/>
    <w:rsid w:val="0084647C"/>
    <w:rsid w:val="008465B7"/>
    <w:rsid w:val="00846C31"/>
    <w:rsid w:val="008477AC"/>
    <w:rsid w:val="0084799B"/>
    <w:rsid w:val="008479D3"/>
    <w:rsid w:val="00847FA6"/>
    <w:rsid w:val="00850AFC"/>
    <w:rsid w:val="00850CFA"/>
    <w:rsid w:val="00850DA9"/>
    <w:rsid w:val="00851340"/>
    <w:rsid w:val="0085144D"/>
    <w:rsid w:val="00851AF2"/>
    <w:rsid w:val="0085211E"/>
    <w:rsid w:val="008522E1"/>
    <w:rsid w:val="00852624"/>
    <w:rsid w:val="00852FD9"/>
    <w:rsid w:val="008532CB"/>
    <w:rsid w:val="00853F4F"/>
    <w:rsid w:val="008541EF"/>
    <w:rsid w:val="00854310"/>
    <w:rsid w:val="0085461D"/>
    <w:rsid w:val="00854B8D"/>
    <w:rsid w:val="00854F5E"/>
    <w:rsid w:val="008551E1"/>
    <w:rsid w:val="008556AF"/>
    <w:rsid w:val="0085685A"/>
    <w:rsid w:val="00856C7B"/>
    <w:rsid w:val="008571D7"/>
    <w:rsid w:val="00857902"/>
    <w:rsid w:val="00860012"/>
    <w:rsid w:val="0086056E"/>
    <w:rsid w:val="0086151B"/>
    <w:rsid w:val="0086211A"/>
    <w:rsid w:val="00862821"/>
    <w:rsid w:val="0086324A"/>
    <w:rsid w:val="008636BB"/>
    <w:rsid w:val="00864578"/>
    <w:rsid w:val="00864C38"/>
    <w:rsid w:val="00864DA1"/>
    <w:rsid w:val="00866D49"/>
    <w:rsid w:val="0086732F"/>
    <w:rsid w:val="008674EF"/>
    <w:rsid w:val="00867AFF"/>
    <w:rsid w:val="00870740"/>
    <w:rsid w:val="00870D71"/>
    <w:rsid w:val="00870D8C"/>
    <w:rsid w:val="00870FB1"/>
    <w:rsid w:val="008711A6"/>
    <w:rsid w:val="008711A9"/>
    <w:rsid w:val="0087177E"/>
    <w:rsid w:val="0087190C"/>
    <w:rsid w:val="00871D47"/>
    <w:rsid w:val="00871E7D"/>
    <w:rsid w:val="00872003"/>
    <w:rsid w:val="0087296F"/>
    <w:rsid w:val="00872D36"/>
    <w:rsid w:val="00873279"/>
    <w:rsid w:val="0087421A"/>
    <w:rsid w:val="008747EE"/>
    <w:rsid w:val="00874C8C"/>
    <w:rsid w:val="008754BA"/>
    <w:rsid w:val="0087637A"/>
    <w:rsid w:val="00876923"/>
    <w:rsid w:val="00876A11"/>
    <w:rsid w:val="00876E1B"/>
    <w:rsid w:val="00877770"/>
    <w:rsid w:val="0088062D"/>
    <w:rsid w:val="0088078B"/>
    <w:rsid w:val="00880B19"/>
    <w:rsid w:val="008815D3"/>
    <w:rsid w:val="00881690"/>
    <w:rsid w:val="008817A6"/>
    <w:rsid w:val="0088191A"/>
    <w:rsid w:val="008822F2"/>
    <w:rsid w:val="008827AF"/>
    <w:rsid w:val="008833CA"/>
    <w:rsid w:val="008834FB"/>
    <w:rsid w:val="0088428A"/>
    <w:rsid w:val="00885650"/>
    <w:rsid w:val="00885886"/>
    <w:rsid w:val="00885C0C"/>
    <w:rsid w:val="00885E88"/>
    <w:rsid w:val="00887419"/>
    <w:rsid w:val="00887639"/>
    <w:rsid w:val="00887C94"/>
    <w:rsid w:val="0089027E"/>
    <w:rsid w:val="008907FE"/>
    <w:rsid w:val="008909B4"/>
    <w:rsid w:val="00890A94"/>
    <w:rsid w:val="00890BF0"/>
    <w:rsid w:val="00891544"/>
    <w:rsid w:val="00891584"/>
    <w:rsid w:val="0089195D"/>
    <w:rsid w:val="00891A7C"/>
    <w:rsid w:val="00891C0A"/>
    <w:rsid w:val="008921D2"/>
    <w:rsid w:val="00892F42"/>
    <w:rsid w:val="00892F98"/>
    <w:rsid w:val="008931B4"/>
    <w:rsid w:val="008939C9"/>
    <w:rsid w:val="00894310"/>
    <w:rsid w:val="00895445"/>
    <w:rsid w:val="008954C8"/>
    <w:rsid w:val="00896299"/>
    <w:rsid w:val="008973CB"/>
    <w:rsid w:val="00897972"/>
    <w:rsid w:val="00897BEF"/>
    <w:rsid w:val="008A003A"/>
    <w:rsid w:val="008A0741"/>
    <w:rsid w:val="008A0F22"/>
    <w:rsid w:val="008A1C82"/>
    <w:rsid w:val="008A1CB4"/>
    <w:rsid w:val="008A2548"/>
    <w:rsid w:val="008A2AB1"/>
    <w:rsid w:val="008A2B04"/>
    <w:rsid w:val="008A2FD7"/>
    <w:rsid w:val="008A3070"/>
    <w:rsid w:val="008A31CD"/>
    <w:rsid w:val="008A33CF"/>
    <w:rsid w:val="008A379F"/>
    <w:rsid w:val="008A4127"/>
    <w:rsid w:val="008A4210"/>
    <w:rsid w:val="008A4632"/>
    <w:rsid w:val="008A4CCC"/>
    <w:rsid w:val="008A4EEA"/>
    <w:rsid w:val="008A568E"/>
    <w:rsid w:val="008A577A"/>
    <w:rsid w:val="008A5DD3"/>
    <w:rsid w:val="008A5EA8"/>
    <w:rsid w:val="008A5F04"/>
    <w:rsid w:val="008A6E67"/>
    <w:rsid w:val="008A7D89"/>
    <w:rsid w:val="008A7D8D"/>
    <w:rsid w:val="008B0012"/>
    <w:rsid w:val="008B0F58"/>
    <w:rsid w:val="008B106E"/>
    <w:rsid w:val="008B1130"/>
    <w:rsid w:val="008B115D"/>
    <w:rsid w:val="008B1342"/>
    <w:rsid w:val="008B135E"/>
    <w:rsid w:val="008B178F"/>
    <w:rsid w:val="008B1B92"/>
    <w:rsid w:val="008B1BAF"/>
    <w:rsid w:val="008B3E62"/>
    <w:rsid w:val="008B4C66"/>
    <w:rsid w:val="008B4EA9"/>
    <w:rsid w:val="008B4FCB"/>
    <w:rsid w:val="008B50D4"/>
    <w:rsid w:val="008B5119"/>
    <w:rsid w:val="008B524D"/>
    <w:rsid w:val="008B580A"/>
    <w:rsid w:val="008B5C8D"/>
    <w:rsid w:val="008B6627"/>
    <w:rsid w:val="008B680E"/>
    <w:rsid w:val="008B6D8A"/>
    <w:rsid w:val="008B7453"/>
    <w:rsid w:val="008B7FCF"/>
    <w:rsid w:val="008B885B"/>
    <w:rsid w:val="008C0191"/>
    <w:rsid w:val="008C0515"/>
    <w:rsid w:val="008C0610"/>
    <w:rsid w:val="008C0A81"/>
    <w:rsid w:val="008C0B8D"/>
    <w:rsid w:val="008C0ED5"/>
    <w:rsid w:val="008C19B7"/>
    <w:rsid w:val="008C1D56"/>
    <w:rsid w:val="008C1EE6"/>
    <w:rsid w:val="008C20AF"/>
    <w:rsid w:val="008C30BC"/>
    <w:rsid w:val="008C3144"/>
    <w:rsid w:val="008C32AB"/>
    <w:rsid w:val="008C37BA"/>
    <w:rsid w:val="008C3FA0"/>
    <w:rsid w:val="008C4C1F"/>
    <w:rsid w:val="008C4DA0"/>
    <w:rsid w:val="008C500D"/>
    <w:rsid w:val="008C53C5"/>
    <w:rsid w:val="008C5944"/>
    <w:rsid w:val="008C599E"/>
    <w:rsid w:val="008C6418"/>
    <w:rsid w:val="008C6460"/>
    <w:rsid w:val="008C6464"/>
    <w:rsid w:val="008C6968"/>
    <w:rsid w:val="008C701A"/>
    <w:rsid w:val="008C7324"/>
    <w:rsid w:val="008C7FA5"/>
    <w:rsid w:val="008D06C0"/>
    <w:rsid w:val="008D0934"/>
    <w:rsid w:val="008D1EC3"/>
    <w:rsid w:val="008D1EC6"/>
    <w:rsid w:val="008D1FAA"/>
    <w:rsid w:val="008D2524"/>
    <w:rsid w:val="008D2ABB"/>
    <w:rsid w:val="008D3275"/>
    <w:rsid w:val="008D3346"/>
    <w:rsid w:val="008D342C"/>
    <w:rsid w:val="008D364B"/>
    <w:rsid w:val="008D3FBD"/>
    <w:rsid w:val="008D4515"/>
    <w:rsid w:val="008D4A98"/>
    <w:rsid w:val="008D5012"/>
    <w:rsid w:val="008D536A"/>
    <w:rsid w:val="008D5B52"/>
    <w:rsid w:val="008D5FC3"/>
    <w:rsid w:val="008D6AF0"/>
    <w:rsid w:val="008D7228"/>
    <w:rsid w:val="008D764A"/>
    <w:rsid w:val="008D7EC6"/>
    <w:rsid w:val="008E0783"/>
    <w:rsid w:val="008E0A0C"/>
    <w:rsid w:val="008E0AED"/>
    <w:rsid w:val="008E1851"/>
    <w:rsid w:val="008E1902"/>
    <w:rsid w:val="008E1E0D"/>
    <w:rsid w:val="008E2A4E"/>
    <w:rsid w:val="008E3D7F"/>
    <w:rsid w:val="008E3F2A"/>
    <w:rsid w:val="008E3F79"/>
    <w:rsid w:val="008E41D5"/>
    <w:rsid w:val="008E42D5"/>
    <w:rsid w:val="008E4389"/>
    <w:rsid w:val="008E4BE8"/>
    <w:rsid w:val="008E4C46"/>
    <w:rsid w:val="008E61FA"/>
    <w:rsid w:val="008E6A02"/>
    <w:rsid w:val="008E6FAA"/>
    <w:rsid w:val="008E7002"/>
    <w:rsid w:val="008E77A1"/>
    <w:rsid w:val="008F004C"/>
    <w:rsid w:val="008F0444"/>
    <w:rsid w:val="008F0961"/>
    <w:rsid w:val="008F0E07"/>
    <w:rsid w:val="008F1523"/>
    <w:rsid w:val="008F19D2"/>
    <w:rsid w:val="008F1AE4"/>
    <w:rsid w:val="008F1B46"/>
    <w:rsid w:val="008F1E52"/>
    <w:rsid w:val="008F1FC4"/>
    <w:rsid w:val="008F1FD5"/>
    <w:rsid w:val="008F2073"/>
    <w:rsid w:val="008F21F9"/>
    <w:rsid w:val="008F26A1"/>
    <w:rsid w:val="008F2830"/>
    <w:rsid w:val="008F2CA5"/>
    <w:rsid w:val="008F30F9"/>
    <w:rsid w:val="008F3573"/>
    <w:rsid w:val="008F3DDC"/>
    <w:rsid w:val="008F5D22"/>
    <w:rsid w:val="008F66A6"/>
    <w:rsid w:val="008F6737"/>
    <w:rsid w:val="008F6A09"/>
    <w:rsid w:val="008F7CFD"/>
    <w:rsid w:val="00900972"/>
    <w:rsid w:val="00901665"/>
    <w:rsid w:val="009019A4"/>
    <w:rsid w:val="00901AAB"/>
    <w:rsid w:val="00901C81"/>
    <w:rsid w:val="00901DEC"/>
    <w:rsid w:val="00902D7B"/>
    <w:rsid w:val="00902E8B"/>
    <w:rsid w:val="009030D5"/>
    <w:rsid w:val="009036EC"/>
    <w:rsid w:val="00903A2A"/>
    <w:rsid w:val="00903A61"/>
    <w:rsid w:val="00903BA0"/>
    <w:rsid w:val="00903CCB"/>
    <w:rsid w:val="0090492A"/>
    <w:rsid w:val="009061F8"/>
    <w:rsid w:val="009062A7"/>
    <w:rsid w:val="009062EC"/>
    <w:rsid w:val="00906492"/>
    <w:rsid w:val="009067D2"/>
    <w:rsid w:val="00906DFA"/>
    <w:rsid w:val="00907030"/>
    <w:rsid w:val="00907D61"/>
    <w:rsid w:val="00907DA3"/>
    <w:rsid w:val="00910119"/>
    <w:rsid w:val="00910A2B"/>
    <w:rsid w:val="00911751"/>
    <w:rsid w:val="009118B7"/>
    <w:rsid w:val="00911967"/>
    <w:rsid w:val="009120D4"/>
    <w:rsid w:val="00912162"/>
    <w:rsid w:val="00912E89"/>
    <w:rsid w:val="00912EDF"/>
    <w:rsid w:val="009137F6"/>
    <w:rsid w:val="009143C8"/>
    <w:rsid w:val="009154A1"/>
    <w:rsid w:val="00915951"/>
    <w:rsid w:val="00915CFC"/>
    <w:rsid w:val="00916239"/>
    <w:rsid w:val="009201C3"/>
    <w:rsid w:val="00920231"/>
    <w:rsid w:val="009203DD"/>
    <w:rsid w:val="00920C63"/>
    <w:rsid w:val="00920FCC"/>
    <w:rsid w:val="009211E2"/>
    <w:rsid w:val="00921D1E"/>
    <w:rsid w:val="009227F7"/>
    <w:rsid w:val="00923417"/>
    <w:rsid w:val="00923552"/>
    <w:rsid w:val="00923949"/>
    <w:rsid w:val="00923D7D"/>
    <w:rsid w:val="00923E95"/>
    <w:rsid w:val="00923EEE"/>
    <w:rsid w:val="00924CD3"/>
    <w:rsid w:val="00924CD8"/>
    <w:rsid w:val="009256DA"/>
    <w:rsid w:val="00925964"/>
    <w:rsid w:val="00925C16"/>
    <w:rsid w:val="0092618A"/>
    <w:rsid w:val="009269BA"/>
    <w:rsid w:val="00926C45"/>
    <w:rsid w:val="00927129"/>
    <w:rsid w:val="0092737A"/>
    <w:rsid w:val="009309FD"/>
    <w:rsid w:val="00930CBF"/>
    <w:rsid w:val="00930CC0"/>
    <w:rsid w:val="00931037"/>
    <w:rsid w:val="00931421"/>
    <w:rsid w:val="00932430"/>
    <w:rsid w:val="00932E32"/>
    <w:rsid w:val="00932FBF"/>
    <w:rsid w:val="0093324E"/>
    <w:rsid w:val="00934DCD"/>
    <w:rsid w:val="009355B9"/>
    <w:rsid w:val="009359D9"/>
    <w:rsid w:val="00936832"/>
    <w:rsid w:val="00936F02"/>
    <w:rsid w:val="00937B55"/>
    <w:rsid w:val="009400D9"/>
    <w:rsid w:val="00940229"/>
    <w:rsid w:val="009404D5"/>
    <w:rsid w:val="009406CC"/>
    <w:rsid w:val="009409A6"/>
    <w:rsid w:val="00940B42"/>
    <w:rsid w:val="00940F4D"/>
    <w:rsid w:val="0094182C"/>
    <w:rsid w:val="00941A63"/>
    <w:rsid w:val="00943168"/>
    <w:rsid w:val="009434A8"/>
    <w:rsid w:val="0094358C"/>
    <w:rsid w:val="00943CE3"/>
    <w:rsid w:val="009447D9"/>
    <w:rsid w:val="00944A92"/>
    <w:rsid w:val="00944B31"/>
    <w:rsid w:val="00944D5E"/>
    <w:rsid w:val="00944E08"/>
    <w:rsid w:val="00946676"/>
    <w:rsid w:val="00946783"/>
    <w:rsid w:val="00946D17"/>
    <w:rsid w:val="00946F40"/>
    <w:rsid w:val="00947503"/>
    <w:rsid w:val="00947577"/>
    <w:rsid w:val="009505EE"/>
    <w:rsid w:val="009506AC"/>
    <w:rsid w:val="009509B6"/>
    <w:rsid w:val="009514D1"/>
    <w:rsid w:val="009517FE"/>
    <w:rsid w:val="0095194F"/>
    <w:rsid w:val="00951B1A"/>
    <w:rsid w:val="00952292"/>
    <w:rsid w:val="009525D6"/>
    <w:rsid w:val="009526C3"/>
    <w:rsid w:val="00952C24"/>
    <w:rsid w:val="00952C6F"/>
    <w:rsid w:val="00952E75"/>
    <w:rsid w:val="009533B6"/>
    <w:rsid w:val="009535B7"/>
    <w:rsid w:val="0095398E"/>
    <w:rsid w:val="0095453F"/>
    <w:rsid w:val="00954D83"/>
    <w:rsid w:val="0095519E"/>
    <w:rsid w:val="0095609B"/>
    <w:rsid w:val="0095611C"/>
    <w:rsid w:val="00956740"/>
    <w:rsid w:val="00956FD7"/>
    <w:rsid w:val="00957548"/>
    <w:rsid w:val="00960675"/>
    <w:rsid w:val="009610FC"/>
    <w:rsid w:val="0096265F"/>
    <w:rsid w:val="009636ED"/>
    <w:rsid w:val="00963BCC"/>
    <w:rsid w:val="00963C2F"/>
    <w:rsid w:val="0096483C"/>
    <w:rsid w:val="00964857"/>
    <w:rsid w:val="00964998"/>
    <w:rsid w:val="00964A7E"/>
    <w:rsid w:val="0096725B"/>
    <w:rsid w:val="009672BA"/>
    <w:rsid w:val="009672F3"/>
    <w:rsid w:val="00970131"/>
    <w:rsid w:val="00970739"/>
    <w:rsid w:val="00970B1C"/>
    <w:rsid w:val="00971C5B"/>
    <w:rsid w:val="00972EC8"/>
    <w:rsid w:val="009732EE"/>
    <w:rsid w:val="009738BF"/>
    <w:rsid w:val="009742BA"/>
    <w:rsid w:val="00974379"/>
    <w:rsid w:val="00976237"/>
    <w:rsid w:val="009762DA"/>
    <w:rsid w:val="009764BD"/>
    <w:rsid w:val="00976C94"/>
    <w:rsid w:val="009775E2"/>
    <w:rsid w:val="00977FFB"/>
    <w:rsid w:val="00980517"/>
    <w:rsid w:val="00980713"/>
    <w:rsid w:val="00980FD2"/>
    <w:rsid w:val="00981DF8"/>
    <w:rsid w:val="00983207"/>
    <w:rsid w:val="00983C3D"/>
    <w:rsid w:val="00983EFA"/>
    <w:rsid w:val="00983FC4"/>
    <w:rsid w:val="00984153"/>
    <w:rsid w:val="00984EA1"/>
    <w:rsid w:val="00985070"/>
    <w:rsid w:val="009859E7"/>
    <w:rsid w:val="00985D6C"/>
    <w:rsid w:val="009860CB"/>
    <w:rsid w:val="0098669B"/>
    <w:rsid w:val="0098696C"/>
    <w:rsid w:val="00986B86"/>
    <w:rsid w:val="00986CFF"/>
    <w:rsid w:val="0098702A"/>
    <w:rsid w:val="009879F4"/>
    <w:rsid w:val="00990125"/>
    <w:rsid w:val="009904D9"/>
    <w:rsid w:val="00990650"/>
    <w:rsid w:val="009907A9"/>
    <w:rsid w:val="009907B0"/>
    <w:rsid w:val="00990897"/>
    <w:rsid w:val="00990B92"/>
    <w:rsid w:val="00991196"/>
    <w:rsid w:val="00991320"/>
    <w:rsid w:val="009920E7"/>
    <w:rsid w:val="009925B8"/>
    <w:rsid w:val="009936A8"/>
    <w:rsid w:val="0099407E"/>
    <w:rsid w:val="00994452"/>
    <w:rsid w:val="00994A2B"/>
    <w:rsid w:val="00994B6D"/>
    <w:rsid w:val="00994BF9"/>
    <w:rsid w:val="00994F8A"/>
    <w:rsid w:val="00995A98"/>
    <w:rsid w:val="00995BB5"/>
    <w:rsid w:val="00996AF3"/>
    <w:rsid w:val="00996EDD"/>
    <w:rsid w:val="00997164"/>
    <w:rsid w:val="00997263"/>
    <w:rsid w:val="00997955"/>
    <w:rsid w:val="009A0320"/>
    <w:rsid w:val="009A0B36"/>
    <w:rsid w:val="009A0D29"/>
    <w:rsid w:val="009A0D2A"/>
    <w:rsid w:val="009A11C1"/>
    <w:rsid w:val="009A15A3"/>
    <w:rsid w:val="009A2119"/>
    <w:rsid w:val="009A25B1"/>
    <w:rsid w:val="009A3BD6"/>
    <w:rsid w:val="009A4271"/>
    <w:rsid w:val="009A48AA"/>
    <w:rsid w:val="009A5408"/>
    <w:rsid w:val="009A5523"/>
    <w:rsid w:val="009A555C"/>
    <w:rsid w:val="009A5B15"/>
    <w:rsid w:val="009A61D5"/>
    <w:rsid w:val="009A6AAA"/>
    <w:rsid w:val="009A6B1F"/>
    <w:rsid w:val="009A73DC"/>
    <w:rsid w:val="009A77A3"/>
    <w:rsid w:val="009A792C"/>
    <w:rsid w:val="009A7B96"/>
    <w:rsid w:val="009B00D3"/>
    <w:rsid w:val="009B0E4E"/>
    <w:rsid w:val="009B11A1"/>
    <w:rsid w:val="009B1482"/>
    <w:rsid w:val="009B1AD2"/>
    <w:rsid w:val="009B1E26"/>
    <w:rsid w:val="009B207B"/>
    <w:rsid w:val="009B297A"/>
    <w:rsid w:val="009B2BC0"/>
    <w:rsid w:val="009B2FF8"/>
    <w:rsid w:val="009B3364"/>
    <w:rsid w:val="009B3A69"/>
    <w:rsid w:val="009B3DD4"/>
    <w:rsid w:val="009B3F3E"/>
    <w:rsid w:val="009B4330"/>
    <w:rsid w:val="009B4E6B"/>
    <w:rsid w:val="009B51ED"/>
    <w:rsid w:val="009B5D67"/>
    <w:rsid w:val="009B5ECF"/>
    <w:rsid w:val="009B6C1B"/>
    <w:rsid w:val="009B790F"/>
    <w:rsid w:val="009B7B14"/>
    <w:rsid w:val="009B7B83"/>
    <w:rsid w:val="009B7CBC"/>
    <w:rsid w:val="009C0B3C"/>
    <w:rsid w:val="009C0FF7"/>
    <w:rsid w:val="009C15C7"/>
    <w:rsid w:val="009C1FAA"/>
    <w:rsid w:val="009C2261"/>
    <w:rsid w:val="009C29A5"/>
    <w:rsid w:val="009C3424"/>
    <w:rsid w:val="009C36AF"/>
    <w:rsid w:val="009C3E1D"/>
    <w:rsid w:val="009C41C2"/>
    <w:rsid w:val="009C42A1"/>
    <w:rsid w:val="009C4316"/>
    <w:rsid w:val="009C46CF"/>
    <w:rsid w:val="009C49EE"/>
    <w:rsid w:val="009C4E45"/>
    <w:rsid w:val="009C500A"/>
    <w:rsid w:val="009C5140"/>
    <w:rsid w:val="009C53FE"/>
    <w:rsid w:val="009C5643"/>
    <w:rsid w:val="009C56EE"/>
    <w:rsid w:val="009C5E58"/>
    <w:rsid w:val="009C5EA3"/>
    <w:rsid w:val="009C6157"/>
    <w:rsid w:val="009C67B5"/>
    <w:rsid w:val="009C6891"/>
    <w:rsid w:val="009C6994"/>
    <w:rsid w:val="009C73FC"/>
    <w:rsid w:val="009D045D"/>
    <w:rsid w:val="009D0577"/>
    <w:rsid w:val="009D0C53"/>
    <w:rsid w:val="009D0E26"/>
    <w:rsid w:val="009D0F73"/>
    <w:rsid w:val="009D17F4"/>
    <w:rsid w:val="009D181B"/>
    <w:rsid w:val="009D1D73"/>
    <w:rsid w:val="009D250B"/>
    <w:rsid w:val="009D258A"/>
    <w:rsid w:val="009D2C89"/>
    <w:rsid w:val="009D2FFF"/>
    <w:rsid w:val="009D3505"/>
    <w:rsid w:val="009D41B5"/>
    <w:rsid w:val="009D52AA"/>
    <w:rsid w:val="009D531C"/>
    <w:rsid w:val="009D54CF"/>
    <w:rsid w:val="009D577C"/>
    <w:rsid w:val="009D5D0D"/>
    <w:rsid w:val="009D6270"/>
    <w:rsid w:val="009D728C"/>
    <w:rsid w:val="009D73B4"/>
    <w:rsid w:val="009D74D9"/>
    <w:rsid w:val="009D753F"/>
    <w:rsid w:val="009E087A"/>
    <w:rsid w:val="009E0B92"/>
    <w:rsid w:val="009E13A0"/>
    <w:rsid w:val="009E2276"/>
    <w:rsid w:val="009E2623"/>
    <w:rsid w:val="009E2664"/>
    <w:rsid w:val="009E26C2"/>
    <w:rsid w:val="009E3002"/>
    <w:rsid w:val="009E3F34"/>
    <w:rsid w:val="009E3F6E"/>
    <w:rsid w:val="009E40CD"/>
    <w:rsid w:val="009E4BAF"/>
    <w:rsid w:val="009E4F74"/>
    <w:rsid w:val="009E5359"/>
    <w:rsid w:val="009E5379"/>
    <w:rsid w:val="009E5CD5"/>
    <w:rsid w:val="009E5DD3"/>
    <w:rsid w:val="009E66F0"/>
    <w:rsid w:val="009E69CE"/>
    <w:rsid w:val="009E6D94"/>
    <w:rsid w:val="009E6F3E"/>
    <w:rsid w:val="009F02B3"/>
    <w:rsid w:val="009F0C33"/>
    <w:rsid w:val="009F0D27"/>
    <w:rsid w:val="009F197F"/>
    <w:rsid w:val="009F1AA6"/>
    <w:rsid w:val="009F1CE0"/>
    <w:rsid w:val="009F1FC2"/>
    <w:rsid w:val="009F2AC4"/>
    <w:rsid w:val="009F2E7A"/>
    <w:rsid w:val="009F3096"/>
    <w:rsid w:val="009F3291"/>
    <w:rsid w:val="009F32E3"/>
    <w:rsid w:val="009F3CCE"/>
    <w:rsid w:val="009F3D51"/>
    <w:rsid w:val="009F3FD3"/>
    <w:rsid w:val="009F4504"/>
    <w:rsid w:val="009F47E2"/>
    <w:rsid w:val="009F4902"/>
    <w:rsid w:val="009F4E58"/>
    <w:rsid w:val="009F50AD"/>
    <w:rsid w:val="009F5951"/>
    <w:rsid w:val="009F6241"/>
    <w:rsid w:val="009F6452"/>
    <w:rsid w:val="009F6640"/>
    <w:rsid w:val="009F6869"/>
    <w:rsid w:val="009F6B5D"/>
    <w:rsid w:val="009F6E94"/>
    <w:rsid w:val="009F7D11"/>
    <w:rsid w:val="00A0077F"/>
    <w:rsid w:val="00A0188A"/>
    <w:rsid w:val="00A02F25"/>
    <w:rsid w:val="00A02F30"/>
    <w:rsid w:val="00A037F6"/>
    <w:rsid w:val="00A043EA"/>
    <w:rsid w:val="00A04D65"/>
    <w:rsid w:val="00A0510D"/>
    <w:rsid w:val="00A05417"/>
    <w:rsid w:val="00A05B44"/>
    <w:rsid w:val="00A06295"/>
    <w:rsid w:val="00A062DC"/>
    <w:rsid w:val="00A068CC"/>
    <w:rsid w:val="00A07A9E"/>
    <w:rsid w:val="00A117BC"/>
    <w:rsid w:val="00A117C1"/>
    <w:rsid w:val="00A1245A"/>
    <w:rsid w:val="00A12934"/>
    <w:rsid w:val="00A12DD6"/>
    <w:rsid w:val="00A12E36"/>
    <w:rsid w:val="00A12FD3"/>
    <w:rsid w:val="00A146F2"/>
    <w:rsid w:val="00A14A0D"/>
    <w:rsid w:val="00A14AA0"/>
    <w:rsid w:val="00A1530A"/>
    <w:rsid w:val="00A15E3E"/>
    <w:rsid w:val="00A1626A"/>
    <w:rsid w:val="00A1639C"/>
    <w:rsid w:val="00A17016"/>
    <w:rsid w:val="00A1728C"/>
    <w:rsid w:val="00A17B23"/>
    <w:rsid w:val="00A17F81"/>
    <w:rsid w:val="00A204D1"/>
    <w:rsid w:val="00A20B70"/>
    <w:rsid w:val="00A21AAC"/>
    <w:rsid w:val="00A21BF3"/>
    <w:rsid w:val="00A21F7B"/>
    <w:rsid w:val="00A22171"/>
    <w:rsid w:val="00A225F6"/>
    <w:rsid w:val="00A22BBE"/>
    <w:rsid w:val="00A2302D"/>
    <w:rsid w:val="00A2309B"/>
    <w:rsid w:val="00A23172"/>
    <w:rsid w:val="00A231E5"/>
    <w:rsid w:val="00A23F27"/>
    <w:rsid w:val="00A23F88"/>
    <w:rsid w:val="00A24243"/>
    <w:rsid w:val="00A2667F"/>
    <w:rsid w:val="00A267C1"/>
    <w:rsid w:val="00A267EA"/>
    <w:rsid w:val="00A268DC"/>
    <w:rsid w:val="00A26AC0"/>
    <w:rsid w:val="00A275CB"/>
    <w:rsid w:val="00A27AE6"/>
    <w:rsid w:val="00A30391"/>
    <w:rsid w:val="00A30420"/>
    <w:rsid w:val="00A307CB"/>
    <w:rsid w:val="00A30FE1"/>
    <w:rsid w:val="00A31324"/>
    <w:rsid w:val="00A3210C"/>
    <w:rsid w:val="00A32CC4"/>
    <w:rsid w:val="00A32CCC"/>
    <w:rsid w:val="00A3316B"/>
    <w:rsid w:val="00A334EF"/>
    <w:rsid w:val="00A33EC7"/>
    <w:rsid w:val="00A340AB"/>
    <w:rsid w:val="00A34474"/>
    <w:rsid w:val="00A34706"/>
    <w:rsid w:val="00A34AB5"/>
    <w:rsid w:val="00A3552A"/>
    <w:rsid w:val="00A36BA0"/>
    <w:rsid w:val="00A36CA4"/>
    <w:rsid w:val="00A36CB9"/>
    <w:rsid w:val="00A37E2A"/>
    <w:rsid w:val="00A4008A"/>
    <w:rsid w:val="00A406BC"/>
    <w:rsid w:val="00A4073C"/>
    <w:rsid w:val="00A414C2"/>
    <w:rsid w:val="00A41CDE"/>
    <w:rsid w:val="00A41E42"/>
    <w:rsid w:val="00A41FD8"/>
    <w:rsid w:val="00A42861"/>
    <w:rsid w:val="00A42984"/>
    <w:rsid w:val="00A42D40"/>
    <w:rsid w:val="00A435EE"/>
    <w:rsid w:val="00A43823"/>
    <w:rsid w:val="00A43CE1"/>
    <w:rsid w:val="00A443B1"/>
    <w:rsid w:val="00A44D98"/>
    <w:rsid w:val="00A4539B"/>
    <w:rsid w:val="00A45579"/>
    <w:rsid w:val="00A45848"/>
    <w:rsid w:val="00A461AB"/>
    <w:rsid w:val="00A46479"/>
    <w:rsid w:val="00A46A50"/>
    <w:rsid w:val="00A46C3E"/>
    <w:rsid w:val="00A47195"/>
    <w:rsid w:val="00A47DBF"/>
    <w:rsid w:val="00A47F48"/>
    <w:rsid w:val="00A5051F"/>
    <w:rsid w:val="00A5077B"/>
    <w:rsid w:val="00A5092D"/>
    <w:rsid w:val="00A50B44"/>
    <w:rsid w:val="00A513F5"/>
    <w:rsid w:val="00A51F32"/>
    <w:rsid w:val="00A521B2"/>
    <w:rsid w:val="00A525BA"/>
    <w:rsid w:val="00A533E6"/>
    <w:rsid w:val="00A53A2B"/>
    <w:rsid w:val="00A548CC"/>
    <w:rsid w:val="00A54AC5"/>
    <w:rsid w:val="00A54B0B"/>
    <w:rsid w:val="00A551D3"/>
    <w:rsid w:val="00A552C3"/>
    <w:rsid w:val="00A55729"/>
    <w:rsid w:val="00A56013"/>
    <w:rsid w:val="00A56A06"/>
    <w:rsid w:val="00A56A7E"/>
    <w:rsid w:val="00A56AAB"/>
    <w:rsid w:val="00A56D92"/>
    <w:rsid w:val="00A57FE6"/>
    <w:rsid w:val="00A604FF"/>
    <w:rsid w:val="00A60FA6"/>
    <w:rsid w:val="00A61F12"/>
    <w:rsid w:val="00A62918"/>
    <w:rsid w:val="00A62B98"/>
    <w:rsid w:val="00A62CA4"/>
    <w:rsid w:val="00A63038"/>
    <w:rsid w:val="00A6309F"/>
    <w:rsid w:val="00A635E3"/>
    <w:rsid w:val="00A64192"/>
    <w:rsid w:val="00A6441B"/>
    <w:rsid w:val="00A65569"/>
    <w:rsid w:val="00A656B9"/>
    <w:rsid w:val="00A6599B"/>
    <w:rsid w:val="00A66F0E"/>
    <w:rsid w:val="00A707EA"/>
    <w:rsid w:val="00A70C9E"/>
    <w:rsid w:val="00A71881"/>
    <w:rsid w:val="00A71A0A"/>
    <w:rsid w:val="00A71A46"/>
    <w:rsid w:val="00A72079"/>
    <w:rsid w:val="00A72579"/>
    <w:rsid w:val="00A72FA5"/>
    <w:rsid w:val="00A73227"/>
    <w:rsid w:val="00A73596"/>
    <w:rsid w:val="00A73839"/>
    <w:rsid w:val="00A738E1"/>
    <w:rsid w:val="00A73CCC"/>
    <w:rsid w:val="00A73E05"/>
    <w:rsid w:val="00A7438A"/>
    <w:rsid w:val="00A748F8"/>
    <w:rsid w:val="00A75484"/>
    <w:rsid w:val="00A76463"/>
    <w:rsid w:val="00A7704A"/>
    <w:rsid w:val="00A7709B"/>
    <w:rsid w:val="00A775EF"/>
    <w:rsid w:val="00A77711"/>
    <w:rsid w:val="00A777EC"/>
    <w:rsid w:val="00A77A6F"/>
    <w:rsid w:val="00A77EB7"/>
    <w:rsid w:val="00A77F47"/>
    <w:rsid w:val="00A80EF0"/>
    <w:rsid w:val="00A81371"/>
    <w:rsid w:val="00A81965"/>
    <w:rsid w:val="00A81C63"/>
    <w:rsid w:val="00A8212F"/>
    <w:rsid w:val="00A822BD"/>
    <w:rsid w:val="00A82838"/>
    <w:rsid w:val="00A828CE"/>
    <w:rsid w:val="00A8360A"/>
    <w:rsid w:val="00A84462"/>
    <w:rsid w:val="00A84652"/>
    <w:rsid w:val="00A84710"/>
    <w:rsid w:val="00A84891"/>
    <w:rsid w:val="00A855FC"/>
    <w:rsid w:val="00A86FC6"/>
    <w:rsid w:val="00A875D4"/>
    <w:rsid w:val="00A879D4"/>
    <w:rsid w:val="00A90367"/>
    <w:rsid w:val="00A90E8C"/>
    <w:rsid w:val="00A9117F"/>
    <w:rsid w:val="00A925A3"/>
    <w:rsid w:val="00A929D1"/>
    <w:rsid w:val="00A93679"/>
    <w:rsid w:val="00A93FB0"/>
    <w:rsid w:val="00A9426E"/>
    <w:rsid w:val="00A946EB"/>
    <w:rsid w:val="00A9477F"/>
    <w:rsid w:val="00A94EF6"/>
    <w:rsid w:val="00A95D18"/>
    <w:rsid w:val="00A96627"/>
    <w:rsid w:val="00A973B6"/>
    <w:rsid w:val="00A9771E"/>
    <w:rsid w:val="00A979AD"/>
    <w:rsid w:val="00A97F61"/>
    <w:rsid w:val="00AA015E"/>
    <w:rsid w:val="00AA1280"/>
    <w:rsid w:val="00AA1346"/>
    <w:rsid w:val="00AA185E"/>
    <w:rsid w:val="00AA31BD"/>
    <w:rsid w:val="00AA351C"/>
    <w:rsid w:val="00AA3985"/>
    <w:rsid w:val="00AA48F9"/>
    <w:rsid w:val="00AA4AFA"/>
    <w:rsid w:val="00AA5410"/>
    <w:rsid w:val="00AA5BA4"/>
    <w:rsid w:val="00AA62CC"/>
    <w:rsid w:val="00AA6CB0"/>
    <w:rsid w:val="00AA6DCC"/>
    <w:rsid w:val="00AA6E51"/>
    <w:rsid w:val="00AA70AB"/>
    <w:rsid w:val="00AA7825"/>
    <w:rsid w:val="00AA7830"/>
    <w:rsid w:val="00AA7F3D"/>
    <w:rsid w:val="00AB04B6"/>
    <w:rsid w:val="00AB076F"/>
    <w:rsid w:val="00AB0942"/>
    <w:rsid w:val="00AB0D06"/>
    <w:rsid w:val="00AB1331"/>
    <w:rsid w:val="00AB14BD"/>
    <w:rsid w:val="00AB157D"/>
    <w:rsid w:val="00AB196D"/>
    <w:rsid w:val="00AB1DDF"/>
    <w:rsid w:val="00AB1E06"/>
    <w:rsid w:val="00AB2B3C"/>
    <w:rsid w:val="00AB36E4"/>
    <w:rsid w:val="00AB3C46"/>
    <w:rsid w:val="00AB5036"/>
    <w:rsid w:val="00AB56E6"/>
    <w:rsid w:val="00AB587E"/>
    <w:rsid w:val="00AB59CE"/>
    <w:rsid w:val="00AB5A4A"/>
    <w:rsid w:val="00AB5E96"/>
    <w:rsid w:val="00AB5FFC"/>
    <w:rsid w:val="00AB62C7"/>
    <w:rsid w:val="00AB6623"/>
    <w:rsid w:val="00AB66D7"/>
    <w:rsid w:val="00AB6757"/>
    <w:rsid w:val="00AB67FB"/>
    <w:rsid w:val="00AB6FEB"/>
    <w:rsid w:val="00AB6FF8"/>
    <w:rsid w:val="00AB713F"/>
    <w:rsid w:val="00AB7CD8"/>
    <w:rsid w:val="00AB7CDC"/>
    <w:rsid w:val="00AB7ED0"/>
    <w:rsid w:val="00AC0287"/>
    <w:rsid w:val="00AC02CF"/>
    <w:rsid w:val="00AC038C"/>
    <w:rsid w:val="00AC0BE9"/>
    <w:rsid w:val="00AC0CAE"/>
    <w:rsid w:val="00AC118E"/>
    <w:rsid w:val="00AC1B1B"/>
    <w:rsid w:val="00AC1D9C"/>
    <w:rsid w:val="00AC1DB9"/>
    <w:rsid w:val="00AC1DFB"/>
    <w:rsid w:val="00AC1F71"/>
    <w:rsid w:val="00AC25A4"/>
    <w:rsid w:val="00AC26BC"/>
    <w:rsid w:val="00AC271C"/>
    <w:rsid w:val="00AC271F"/>
    <w:rsid w:val="00AC2A4B"/>
    <w:rsid w:val="00AC3475"/>
    <w:rsid w:val="00AC43F8"/>
    <w:rsid w:val="00AC4EFA"/>
    <w:rsid w:val="00AC5627"/>
    <w:rsid w:val="00AC5929"/>
    <w:rsid w:val="00AC59FE"/>
    <w:rsid w:val="00AC5E90"/>
    <w:rsid w:val="00AC6713"/>
    <w:rsid w:val="00AC688C"/>
    <w:rsid w:val="00AC6B96"/>
    <w:rsid w:val="00AC6E5E"/>
    <w:rsid w:val="00AC6F9F"/>
    <w:rsid w:val="00AC7ADD"/>
    <w:rsid w:val="00AC7BA7"/>
    <w:rsid w:val="00AD0586"/>
    <w:rsid w:val="00AD070B"/>
    <w:rsid w:val="00AD1023"/>
    <w:rsid w:val="00AD16E4"/>
    <w:rsid w:val="00AD1823"/>
    <w:rsid w:val="00AD1CBA"/>
    <w:rsid w:val="00AD3153"/>
    <w:rsid w:val="00AD31E6"/>
    <w:rsid w:val="00AD36F0"/>
    <w:rsid w:val="00AD3DA5"/>
    <w:rsid w:val="00AD3E4B"/>
    <w:rsid w:val="00AD4A6E"/>
    <w:rsid w:val="00AD4EEF"/>
    <w:rsid w:val="00AD5840"/>
    <w:rsid w:val="00AD5FC7"/>
    <w:rsid w:val="00AD69BC"/>
    <w:rsid w:val="00AD70CD"/>
    <w:rsid w:val="00AD7332"/>
    <w:rsid w:val="00AD73C5"/>
    <w:rsid w:val="00AD7F74"/>
    <w:rsid w:val="00AD7FAC"/>
    <w:rsid w:val="00AE06A7"/>
    <w:rsid w:val="00AE1E4B"/>
    <w:rsid w:val="00AE231E"/>
    <w:rsid w:val="00AE26E7"/>
    <w:rsid w:val="00AE2D34"/>
    <w:rsid w:val="00AE2EA4"/>
    <w:rsid w:val="00AE39D9"/>
    <w:rsid w:val="00AE4DA7"/>
    <w:rsid w:val="00AE5792"/>
    <w:rsid w:val="00AE5820"/>
    <w:rsid w:val="00AE628F"/>
    <w:rsid w:val="00AE724B"/>
    <w:rsid w:val="00AE73CB"/>
    <w:rsid w:val="00AE7950"/>
    <w:rsid w:val="00AF0609"/>
    <w:rsid w:val="00AF0AFB"/>
    <w:rsid w:val="00AF1818"/>
    <w:rsid w:val="00AF1DA7"/>
    <w:rsid w:val="00AF1DBD"/>
    <w:rsid w:val="00AF234A"/>
    <w:rsid w:val="00AF2920"/>
    <w:rsid w:val="00AF2A47"/>
    <w:rsid w:val="00AF3036"/>
    <w:rsid w:val="00AF31DE"/>
    <w:rsid w:val="00AF3D16"/>
    <w:rsid w:val="00AF3EF4"/>
    <w:rsid w:val="00AF3F86"/>
    <w:rsid w:val="00AF4704"/>
    <w:rsid w:val="00AF5B74"/>
    <w:rsid w:val="00AF6228"/>
    <w:rsid w:val="00AF6651"/>
    <w:rsid w:val="00AF67CC"/>
    <w:rsid w:val="00AF689D"/>
    <w:rsid w:val="00AF7226"/>
    <w:rsid w:val="00AF7CAB"/>
    <w:rsid w:val="00AF7F13"/>
    <w:rsid w:val="00B00605"/>
    <w:rsid w:val="00B00E7C"/>
    <w:rsid w:val="00B01033"/>
    <w:rsid w:val="00B0143F"/>
    <w:rsid w:val="00B019E1"/>
    <w:rsid w:val="00B02520"/>
    <w:rsid w:val="00B02680"/>
    <w:rsid w:val="00B02CC9"/>
    <w:rsid w:val="00B05404"/>
    <w:rsid w:val="00B0550D"/>
    <w:rsid w:val="00B05965"/>
    <w:rsid w:val="00B05D39"/>
    <w:rsid w:val="00B07256"/>
    <w:rsid w:val="00B0735A"/>
    <w:rsid w:val="00B077E2"/>
    <w:rsid w:val="00B0782A"/>
    <w:rsid w:val="00B07869"/>
    <w:rsid w:val="00B1004F"/>
    <w:rsid w:val="00B112A0"/>
    <w:rsid w:val="00B11BC2"/>
    <w:rsid w:val="00B125F6"/>
    <w:rsid w:val="00B12CE9"/>
    <w:rsid w:val="00B12E02"/>
    <w:rsid w:val="00B133FC"/>
    <w:rsid w:val="00B137EF"/>
    <w:rsid w:val="00B13805"/>
    <w:rsid w:val="00B138F9"/>
    <w:rsid w:val="00B13FC8"/>
    <w:rsid w:val="00B144C2"/>
    <w:rsid w:val="00B14AA8"/>
    <w:rsid w:val="00B15573"/>
    <w:rsid w:val="00B155AE"/>
    <w:rsid w:val="00B158E1"/>
    <w:rsid w:val="00B16427"/>
    <w:rsid w:val="00B1687A"/>
    <w:rsid w:val="00B16A47"/>
    <w:rsid w:val="00B16CF2"/>
    <w:rsid w:val="00B16D55"/>
    <w:rsid w:val="00B17069"/>
    <w:rsid w:val="00B1781C"/>
    <w:rsid w:val="00B17D89"/>
    <w:rsid w:val="00B206EB"/>
    <w:rsid w:val="00B20C07"/>
    <w:rsid w:val="00B20D34"/>
    <w:rsid w:val="00B21935"/>
    <w:rsid w:val="00B21D72"/>
    <w:rsid w:val="00B21E12"/>
    <w:rsid w:val="00B21F54"/>
    <w:rsid w:val="00B22764"/>
    <w:rsid w:val="00B227E0"/>
    <w:rsid w:val="00B22919"/>
    <w:rsid w:val="00B22DA4"/>
    <w:rsid w:val="00B22E39"/>
    <w:rsid w:val="00B23525"/>
    <w:rsid w:val="00B24278"/>
    <w:rsid w:val="00B24A51"/>
    <w:rsid w:val="00B2661D"/>
    <w:rsid w:val="00B2677B"/>
    <w:rsid w:val="00B2719C"/>
    <w:rsid w:val="00B271B3"/>
    <w:rsid w:val="00B27399"/>
    <w:rsid w:val="00B27E06"/>
    <w:rsid w:val="00B30221"/>
    <w:rsid w:val="00B30322"/>
    <w:rsid w:val="00B30344"/>
    <w:rsid w:val="00B305C0"/>
    <w:rsid w:val="00B30C26"/>
    <w:rsid w:val="00B30E2F"/>
    <w:rsid w:val="00B312AE"/>
    <w:rsid w:val="00B3222E"/>
    <w:rsid w:val="00B326D8"/>
    <w:rsid w:val="00B3291E"/>
    <w:rsid w:val="00B3299F"/>
    <w:rsid w:val="00B33D72"/>
    <w:rsid w:val="00B33F32"/>
    <w:rsid w:val="00B342DE"/>
    <w:rsid w:val="00B34B66"/>
    <w:rsid w:val="00B354B0"/>
    <w:rsid w:val="00B356A7"/>
    <w:rsid w:val="00B35810"/>
    <w:rsid w:val="00B35B29"/>
    <w:rsid w:val="00B360DF"/>
    <w:rsid w:val="00B3688B"/>
    <w:rsid w:val="00B37754"/>
    <w:rsid w:val="00B3777A"/>
    <w:rsid w:val="00B3794C"/>
    <w:rsid w:val="00B37E45"/>
    <w:rsid w:val="00B40085"/>
    <w:rsid w:val="00B405E9"/>
    <w:rsid w:val="00B41223"/>
    <w:rsid w:val="00B415C4"/>
    <w:rsid w:val="00B41B79"/>
    <w:rsid w:val="00B41E8C"/>
    <w:rsid w:val="00B43202"/>
    <w:rsid w:val="00B432A4"/>
    <w:rsid w:val="00B43606"/>
    <w:rsid w:val="00B43945"/>
    <w:rsid w:val="00B43B12"/>
    <w:rsid w:val="00B43B5D"/>
    <w:rsid w:val="00B46024"/>
    <w:rsid w:val="00B46439"/>
    <w:rsid w:val="00B46B13"/>
    <w:rsid w:val="00B46BCE"/>
    <w:rsid w:val="00B46F2C"/>
    <w:rsid w:val="00B47482"/>
    <w:rsid w:val="00B475CF"/>
    <w:rsid w:val="00B4761B"/>
    <w:rsid w:val="00B47858"/>
    <w:rsid w:val="00B47F21"/>
    <w:rsid w:val="00B50800"/>
    <w:rsid w:val="00B50E12"/>
    <w:rsid w:val="00B50E96"/>
    <w:rsid w:val="00B5121E"/>
    <w:rsid w:val="00B5164D"/>
    <w:rsid w:val="00B5181E"/>
    <w:rsid w:val="00B5205B"/>
    <w:rsid w:val="00B52F86"/>
    <w:rsid w:val="00B5395F"/>
    <w:rsid w:val="00B54417"/>
    <w:rsid w:val="00B54592"/>
    <w:rsid w:val="00B548B1"/>
    <w:rsid w:val="00B560AF"/>
    <w:rsid w:val="00B565B8"/>
    <w:rsid w:val="00B5666F"/>
    <w:rsid w:val="00B578D4"/>
    <w:rsid w:val="00B5791C"/>
    <w:rsid w:val="00B6004F"/>
    <w:rsid w:val="00B61956"/>
    <w:rsid w:val="00B619E3"/>
    <w:rsid w:val="00B621E5"/>
    <w:rsid w:val="00B62538"/>
    <w:rsid w:val="00B628D0"/>
    <w:rsid w:val="00B63267"/>
    <w:rsid w:val="00B63505"/>
    <w:rsid w:val="00B638B4"/>
    <w:rsid w:val="00B63A54"/>
    <w:rsid w:val="00B65528"/>
    <w:rsid w:val="00B65791"/>
    <w:rsid w:val="00B66E5B"/>
    <w:rsid w:val="00B671EB"/>
    <w:rsid w:val="00B70496"/>
    <w:rsid w:val="00B704B5"/>
    <w:rsid w:val="00B70685"/>
    <w:rsid w:val="00B70B30"/>
    <w:rsid w:val="00B70B89"/>
    <w:rsid w:val="00B70C6D"/>
    <w:rsid w:val="00B71269"/>
    <w:rsid w:val="00B716BF"/>
    <w:rsid w:val="00B716F4"/>
    <w:rsid w:val="00B7174E"/>
    <w:rsid w:val="00B72217"/>
    <w:rsid w:val="00B7242C"/>
    <w:rsid w:val="00B72500"/>
    <w:rsid w:val="00B7278F"/>
    <w:rsid w:val="00B7337C"/>
    <w:rsid w:val="00B73613"/>
    <w:rsid w:val="00B73C48"/>
    <w:rsid w:val="00B73E03"/>
    <w:rsid w:val="00B7484E"/>
    <w:rsid w:val="00B74C63"/>
    <w:rsid w:val="00B75195"/>
    <w:rsid w:val="00B76F00"/>
    <w:rsid w:val="00B779E4"/>
    <w:rsid w:val="00B77B23"/>
    <w:rsid w:val="00B803EB"/>
    <w:rsid w:val="00B80D55"/>
    <w:rsid w:val="00B81151"/>
    <w:rsid w:val="00B817DF"/>
    <w:rsid w:val="00B817ED"/>
    <w:rsid w:val="00B8204F"/>
    <w:rsid w:val="00B823C9"/>
    <w:rsid w:val="00B82E3F"/>
    <w:rsid w:val="00B83363"/>
    <w:rsid w:val="00B8367D"/>
    <w:rsid w:val="00B83A53"/>
    <w:rsid w:val="00B8458B"/>
    <w:rsid w:val="00B84D22"/>
    <w:rsid w:val="00B84EBD"/>
    <w:rsid w:val="00B8606F"/>
    <w:rsid w:val="00B86312"/>
    <w:rsid w:val="00B8687C"/>
    <w:rsid w:val="00B8740C"/>
    <w:rsid w:val="00B87446"/>
    <w:rsid w:val="00B87601"/>
    <w:rsid w:val="00B876E6"/>
    <w:rsid w:val="00B87BC1"/>
    <w:rsid w:val="00B90344"/>
    <w:rsid w:val="00B90802"/>
    <w:rsid w:val="00B90A06"/>
    <w:rsid w:val="00B91048"/>
    <w:rsid w:val="00B91202"/>
    <w:rsid w:val="00B91888"/>
    <w:rsid w:val="00B924B7"/>
    <w:rsid w:val="00B92554"/>
    <w:rsid w:val="00B925AC"/>
    <w:rsid w:val="00B927B0"/>
    <w:rsid w:val="00B9283D"/>
    <w:rsid w:val="00B9308B"/>
    <w:rsid w:val="00B932D6"/>
    <w:rsid w:val="00B93B57"/>
    <w:rsid w:val="00B94CCD"/>
    <w:rsid w:val="00B958C9"/>
    <w:rsid w:val="00B9640A"/>
    <w:rsid w:val="00B9751B"/>
    <w:rsid w:val="00B97DA8"/>
    <w:rsid w:val="00BA0236"/>
    <w:rsid w:val="00BA07BD"/>
    <w:rsid w:val="00BA0886"/>
    <w:rsid w:val="00BA0890"/>
    <w:rsid w:val="00BA13C5"/>
    <w:rsid w:val="00BA179E"/>
    <w:rsid w:val="00BA1C78"/>
    <w:rsid w:val="00BA2034"/>
    <w:rsid w:val="00BA2770"/>
    <w:rsid w:val="00BA3AC7"/>
    <w:rsid w:val="00BA40D1"/>
    <w:rsid w:val="00BA547A"/>
    <w:rsid w:val="00BA5D70"/>
    <w:rsid w:val="00BA5F74"/>
    <w:rsid w:val="00BA6008"/>
    <w:rsid w:val="00BA645A"/>
    <w:rsid w:val="00BA65C3"/>
    <w:rsid w:val="00BA68D1"/>
    <w:rsid w:val="00BA6F96"/>
    <w:rsid w:val="00BA7B77"/>
    <w:rsid w:val="00BB02E3"/>
    <w:rsid w:val="00BB030E"/>
    <w:rsid w:val="00BB08B8"/>
    <w:rsid w:val="00BB0D0D"/>
    <w:rsid w:val="00BB193E"/>
    <w:rsid w:val="00BB1A06"/>
    <w:rsid w:val="00BB1B2D"/>
    <w:rsid w:val="00BB1BE2"/>
    <w:rsid w:val="00BB20BC"/>
    <w:rsid w:val="00BB3152"/>
    <w:rsid w:val="00BB33B8"/>
    <w:rsid w:val="00BB383F"/>
    <w:rsid w:val="00BB3A4B"/>
    <w:rsid w:val="00BB3A52"/>
    <w:rsid w:val="00BB3A93"/>
    <w:rsid w:val="00BB3C45"/>
    <w:rsid w:val="00BB4182"/>
    <w:rsid w:val="00BB4417"/>
    <w:rsid w:val="00BB4628"/>
    <w:rsid w:val="00BB4DA3"/>
    <w:rsid w:val="00BB52F6"/>
    <w:rsid w:val="00BB5ED1"/>
    <w:rsid w:val="00BB643C"/>
    <w:rsid w:val="00BB68B9"/>
    <w:rsid w:val="00BB6FB0"/>
    <w:rsid w:val="00BB7070"/>
    <w:rsid w:val="00BB75B3"/>
    <w:rsid w:val="00BB7CF6"/>
    <w:rsid w:val="00BC007F"/>
    <w:rsid w:val="00BC0443"/>
    <w:rsid w:val="00BC06BB"/>
    <w:rsid w:val="00BC0722"/>
    <w:rsid w:val="00BC0992"/>
    <w:rsid w:val="00BC1040"/>
    <w:rsid w:val="00BC1041"/>
    <w:rsid w:val="00BC12A0"/>
    <w:rsid w:val="00BC1E0D"/>
    <w:rsid w:val="00BC2028"/>
    <w:rsid w:val="00BC2400"/>
    <w:rsid w:val="00BC256E"/>
    <w:rsid w:val="00BC294A"/>
    <w:rsid w:val="00BC2A05"/>
    <w:rsid w:val="00BC370C"/>
    <w:rsid w:val="00BC4792"/>
    <w:rsid w:val="00BC4D85"/>
    <w:rsid w:val="00BC4ED3"/>
    <w:rsid w:val="00BC53BA"/>
    <w:rsid w:val="00BC55A9"/>
    <w:rsid w:val="00BC5774"/>
    <w:rsid w:val="00BC63F2"/>
    <w:rsid w:val="00BC6E0E"/>
    <w:rsid w:val="00BC6E73"/>
    <w:rsid w:val="00BD00A5"/>
    <w:rsid w:val="00BD0532"/>
    <w:rsid w:val="00BD0C2A"/>
    <w:rsid w:val="00BD0C5F"/>
    <w:rsid w:val="00BD0E0A"/>
    <w:rsid w:val="00BD109D"/>
    <w:rsid w:val="00BD18C7"/>
    <w:rsid w:val="00BD2321"/>
    <w:rsid w:val="00BD2E20"/>
    <w:rsid w:val="00BD33E6"/>
    <w:rsid w:val="00BD3594"/>
    <w:rsid w:val="00BD36D0"/>
    <w:rsid w:val="00BD4231"/>
    <w:rsid w:val="00BD542D"/>
    <w:rsid w:val="00BD572C"/>
    <w:rsid w:val="00BD5A8E"/>
    <w:rsid w:val="00BD5B69"/>
    <w:rsid w:val="00BD64F4"/>
    <w:rsid w:val="00BD6C37"/>
    <w:rsid w:val="00BD700A"/>
    <w:rsid w:val="00BD7290"/>
    <w:rsid w:val="00BD7AD1"/>
    <w:rsid w:val="00BE102F"/>
    <w:rsid w:val="00BE14CE"/>
    <w:rsid w:val="00BE1543"/>
    <w:rsid w:val="00BE1A0A"/>
    <w:rsid w:val="00BE1B8C"/>
    <w:rsid w:val="00BE1BAA"/>
    <w:rsid w:val="00BE1D56"/>
    <w:rsid w:val="00BE1D86"/>
    <w:rsid w:val="00BE2322"/>
    <w:rsid w:val="00BE2422"/>
    <w:rsid w:val="00BE256B"/>
    <w:rsid w:val="00BE2B9A"/>
    <w:rsid w:val="00BE36CF"/>
    <w:rsid w:val="00BE3E57"/>
    <w:rsid w:val="00BE58A2"/>
    <w:rsid w:val="00BE5B65"/>
    <w:rsid w:val="00BE5F15"/>
    <w:rsid w:val="00BE60EA"/>
    <w:rsid w:val="00BE6375"/>
    <w:rsid w:val="00BE6648"/>
    <w:rsid w:val="00BE66F4"/>
    <w:rsid w:val="00BE6C87"/>
    <w:rsid w:val="00BE6F48"/>
    <w:rsid w:val="00BE7E18"/>
    <w:rsid w:val="00BF07F0"/>
    <w:rsid w:val="00BF0E42"/>
    <w:rsid w:val="00BF0EF6"/>
    <w:rsid w:val="00BF0F0E"/>
    <w:rsid w:val="00BF1A40"/>
    <w:rsid w:val="00BF315D"/>
    <w:rsid w:val="00BF3823"/>
    <w:rsid w:val="00BF4157"/>
    <w:rsid w:val="00BF48AD"/>
    <w:rsid w:val="00BF49A8"/>
    <w:rsid w:val="00BF4A4B"/>
    <w:rsid w:val="00BF4CD1"/>
    <w:rsid w:val="00BF5180"/>
    <w:rsid w:val="00BF5A21"/>
    <w:rsid w:val="00BF5C87"/>
    <w:rsid w:val="00BF5DF6"/>
    <w:rsid w:val="00BF642A"/>
    <w:rsid w:val="00BF6C2B"/>
    <w:rsid w:val="00BF7331"/>
    <w:rsid w:val="00BF7448"/>
    <w:rsid w:val="00BF787A"/>
    <w:rsid w:val="00BF78FE"/>
    <w:rsid w:val="00BF7B25"/>
    <w:rsid w:val="00BF7EFA"/>
    <w:rsid w:val="00C00514"/>
    <w:rsid w:val="00C00AA6"/>
    <w:rsid w:val="00C01236"/>
    <w:rsid w:val="00C020AE"/>
    <w:rsid w:val="00C0267A"/>
    <w:rsid w:val="00C035FB"/>
    <w:rsid w:val="00C03CDE"/>
    <w:rsid w:val="00C04004"/>
    <w:rsid w:val="00C041B1"/>
    <w:rsid w:val="00C0455B"/>
    <w:rsid w:val="00C04678"/>
    <w:rsid w:val="00C051EC"/>
    <w:rsid w:val="00C052B2"/>
    <w:rsid w:val="00C0573A"/>
    <w:rsid w:val="00C05958"/>
    <w:rsid w:val="00C05DCF"/>
    <w:rsid w:val="00C066CB"/>
    <w:rsid w:val="00C068FA"/>
    <w:rsid w:val="00C06B73"/>
    <w:rsid w:val="00C06C0E"/>
    <w:rsid w:val="00C07001"/>
    <w:rsid w:val="00C075DA"/>
    <w:rsid w:val="00C079C1"/>
    <w:rsid w:val="00C07B4D"/>
    <w:rsid w:val="00C07E76"/>
    <w:rsid w:val="00C107A0"/>
    <w:rsid w:val="00C107A8"/>
    <w:rsid w:val="00C10B6D"/>
    <w:rsid w:val="00C1131E"/>
    <w:rsid w:val="00C113CA"/>
    <w:rsid w:val="00C114BC"/>
    <w:rsid w:val="00C11C62"/>
    <w:rsid w:val="00C12012"/>
    <w:rsid w:val="00C121F9"/>
    <w:rsid w:val="00C128C5"/>
    <w:rsid w:val="00C12FE1"/>
    <w:rsid w:val="00C13F35"/>
    <w:rsid w:val="00C14087"/>
    <w:rsid w:val="00C145E7"/>
    <w:rsid w:val="00C1463A"/>
    <w:rsid w:val="00C14D59"/>
    <w:rsid w:val="00C14EE6"/>
    <w:rsid w:val="00C15059"/>
    <w:rsid w:val="00C15B3D"/>
    <w:rsid w:val="00C16037"/>
    <w:rsid w:val="00C160D5"/>
    <w:rsid w:val="00C1619D"/>
    <w:rsid w:val="00C166B9"/>
    <w:rsid w:val="00C16A61"/>
    <w:rsid w:val="00C16D39"/>
    <w:rsid w:val="00C16E97"/>
    <w:rsid w:val="00C174B7"/>
    <w:rsid w:val="00C179F0"/>
    <w:rsid w:val="00C17ABF"/>
    <w:rsid w:val="00C20651"/>
    <w:rsid w:val="00C20A18"/>
    <w:rsid w:val="00C20DAA"/>
    <w:rsid w:val="00C20FFB"/>
    <w:rsid w:val="00C2157F"/>
    <w:rsid w:val="00C219FD"/>
    <w:rsid w:val="00C21DC7"/>
    <w:rsid w:val="00C21DD0"/>
    <w:rsid w:val="00C221FF"/>
    <w:rsid w:val="00C22F40"/>
    <w:rsid w:val="00C2388D"/>
    <w:rsid w:val="00C24B84"/>
    <w:rsid w:val="00C250F6"/>
    <w:rsid w:val="00C253E7"/>
    <w:rsid w:val="00C25826"/>
    <w:rsid w:val="00C25856"/>
    <w:rsid w:val="00C25DA5"/>
    <w:rsid w:val="00C26623"/>
    <w:rsid w:val="00C2662E"/>
    <w:rsid w:val="00C2691E"/>
    <w:rsid w:val="00C26A3A"/>
    <w:rsid w:val="00C26B9E"/>
    <w:rsid w:val="00C30168"/>
    <w:rsid w:val="00C30300"/>
    <w:rsid w:val="00C31BC4"/>
    <w:rsid w:val="00C31F4A"/>
    <w:rsid w:val="00C328EA"/>
    <w:rsid w:val="00C330BF"/>
    <w:rsid w:val="00C33749"/>
    <w:rsid w:val="00C343C1"/>
    <w:rsid w:val="00C34402"/>
    <w:rsid w:val="00C3478C"/>
    <w:rsid w:val="00C35DF4"/>
    <w:rsid w:val="00C36094"/>
    <w:rsid w:val="00C36DF6"/>
    <w:rsid w:val="00C3724E"/>
    <w:rsid w:val="00C37487"/>
    <w:rsid w:val="00C377EA"/>
    <w:rsid w:val="00C37CC0"/>
    <w:rsid w:val="00C37D5C"/>
    <w:rsid w:val="00C37DD7"/>
    <w:rsid w:val="00C4058D"/>
    <w:rsid w:val="00C410D2"/>
    <w:rsid w:val="00C41BC2"/>
    <w:rsid w:val="00C42046"/>
    <w:rsid w:val="00C423FE"/>
    <w:rsid w:val="00C425CE"/>
    <w:rsid w:val="00C42804"/>
    <w:rsid w:val="00C42C37"/>
    <w:rsid w:val="00C431A4"/>
    <w:rsid w:val="00C431F0"/>
    <w:rsid w:val="00C43F12"/>
    <w:rsid w:val="00C4407F"/>
    <w:rsid w:val="00C447A8"/>
    <w:rsid w:val="00C44DE2"/>
    <w:rsid w:val="00C45D36"/>
    <w:rsid w:val="00C470BC"/>
    <w:rsid w:val="00C47782"/>
    <w:rsid w:val="00C4781E"/>
    <w:rsid w:val="00C47AD1"/>
    <w:rsid w:val="00C47C08"/>
    <w:rsid w:val="00C50662"/>
    <w:rsid w:val="00C5184F"/>
    <w:rsid w:val="00C51D40"/>
    <w:rsid w:val="00C52159"/>
    <w:rsid w:val="00C52BDA"/>
    <w:rsid w:val="00C52C05"/>
    <w:rsid w:val="00C53380"/>
    <w:rsid w:val="00C54069"/>
    <w:rsid w:val="00C54A43"/>
    <w:rsid w:val="00C54AAB"/>
    <w:rsid w:val="00C54DBD"/>
    <w:rsid w:val="00C55338"/>
    <w:rsid w:val="00C5555B"/>
    <w:rsid w:val="00C557AB"/>
    <w:rsid w:val="00C56023"/>
    <w:rsid w:val="00C56EA8"/>
    <w:rsid w:val="00C570CA"/>
    <w:rsid w:val="00C5721D"/>
    <w:rsid w:val="00C57452"/>
    <w:rsid w:val="00C57DF1"/>
    <w:rsid w:val="00C603B3"/>
    <w:rsid w:val="00C60492"/>
    <w:rsid w:val="00C604E5"/>
    <w:rsid w:val="00C608DD"/>
    <w:rsid w:val="00C6099E"/>
    <w:rsid w:val="00C60B5C"/>
    <w:rsid w:val="00C60F60"/>
    <w:rsid w:val="00C61B4C"/>
    <w:rsid w:val="00C61FB8"/>
    <w:rsid w:val="00C62B53"/>
    <w:rsid w:val="00C630F1"/>
    <w:rsid w:val="00C631A0"/>
    <w:rsid w:val="00C63E34"/>
    <w:rsid w:val="00C642DF"/>
    <w:rsid w:val="00C64E1D"/>
    <w:rsid w:val="00C651CC"/>
    <w:rsid w:val="00C65775"/>
    <w:rsid w:val="00C657D1"/>
    <w:rsid w:val="00C65D15"/>
    <w:rsid w:val="00C66788"/>
    <w:rsid w:val="00C66A88"/>
    <w:rsid w:val="00C67311"/>
    <w:rsid w:val="00C67DB6"/>
    <w:rsid w:val="00C7048B"/>
    <w:rsid w:val="00C704EA"/>
    <w:rsid w:val="00C70567"/>
    <w:rsid w:val="00C70B65"/>
    <w:rsid w:val="00C711E0"/>
    <w:rsid w:val="00C71421"/>
    <w:rsid w:val="00C714AE"/>
    <w:rsid w:val="00C71908"/>
    <w:rsid w:val="00C72A11"/>
    <w:rsid w:val="00C734BB"/>
    <w:rsid w:val="00C73A61"/>
    <w:rsid w:val="00C73B0C"/>
    <w:rsid w:val="00C73FF8"/>
    <w:rsid w:val="00C745AD"/>
    <w:rsid w:val="00C7467B"/>
    <w:rsid w:val="00C747E1"/>
    <w:rsid w:val="00C749DE"/>
    <w:rsid w:val="00C760DD"/>
    <w:rsid w:val="00C80311"/>
    <w:rsid w:val="00C80790"/>
    <w:rsid w:val="00C8126C"/>
    <w:rsid w:val="00C81285"/>
    <w:rsid w:val="00C81377"/>
    <w:rsid w:val="00C81568"/>
    <w:rsid w:val="00C81620"/>
    <w:rsid w:val="00C818F3"/>
    <w:rsid w:val="00C836AE"/>
    <w:rsid w:val="00C83797"/>
    <w:rsid w:val="00C8386D"/>
    <w:rsid w:val="00C83885"/>
    <w:rsid w:val="00C83DC2"/>
    <w:rsid w:val="00C84500"/>
    <w:rsid w:val="00C84DD9"/>
    <w:rsid w:val="00C84ED1"/>
    <w:rsid w:val="00C85360"/>
    <w:rsid w:val="00C857D5"/>
    <w:rsid w:val="00C862E7"/>
    <w:rsid w:val="00C864ED"/>
    <w:rsid w:val="00C86A8F"/>
    <w:rsid w:val="00C86AF1"/>
    <w:rsid w:val="00C87EC5"/>
    <w:rsid w:val="00C90450"/>
    <w:rsid w:val="00C90B9F"/>
    <w:rsid w:val="00C90FEA"/>
    <w:rsid w:val="00C914E3"/>
    <w:rsid w:val="00C91929"/>
    <w:rsid w:val="00C91E3C"/>
    <w:rsid w:val="00C92E44"/>
    <w:rsid w:val="00C93E18"/>
    <w:rsid w:val="00C93F4E"/>
    <w:rsid w:val="00C943D2"/>
    <w:rsid w:val="00C94E52"/>
    <w:rsid w:val="00C9530D"/>
    <w:rsid w:val="00C95ADA"/>
    <w:rsid w:val="00C96C0B"/>
    <w:rsid w:val="00C96C7F"/>
    <w:rsid w:val="00C97F88"/>
    <w:rsid w:val="00C9B795"/>
    <w:rsid w:val="00CA0A7F"/>
    <w:rsid w:val="00CA0BD9"/>
    <w:rsid w:val="00CA1543"/>
    <w:rsid w:val="00CA1AEB"/>
    <w:rsid w:val="00CA1EE1"/>
    <w:rsid w:val="00CA1F85"/>
    <w:rsid w:val="00CA2713"/>
    <w:rsid w:val="00CA3466"/>
    <w:rsid w:val="00CA3AB2"/>
    <w:rsid w:val="00CA3F8C"/>
    <w:rsid w:val="00CA4772"/>
    <w:rsid w:val="00CA49A2"/>
    <w:rsid w:val="00CA4B74"/>
    <w:rsid w:val="00CA4D29"/>
    <w:rsid w:val="00CA532D"/>
    <w:rsid w:val="00CA5A60"/>
    <w:rsid w:val="00CA5B1E"/>
    <w:rsid w:val="00CA64ED"/>
    <w:rsid w:val="00CB0A82"/>
    <w:rsid w:val="00CB11CE"/>
    <w:rsid w:val="00CB253C"/>
    <w:rsid w:val="00CB2989"/>
    <w:rsid w:val="00CB2A9F"/>
    <w:rsid w:val="00CB30D6"/>
    <w:rsid w:val="00CB3512"/>
    <w:rsid w:val="00CB35E9"/>
    <w:rsid w:val="00CB3C65"/>
    <w:rsid w:val="00CB4514"/>
    <w:rsid w:val="00CB45A9"/>
    <w:rsid w:val="00CB480D"/>
    <w:rsid w:val="00CB4D61"/>
    <w:rsid w:val="00CB536A"/>
    <w:rsid w:val="00CB585A"/>
    <w:rsid w:val="00CB6328"/>
    <w:rsid w:val="00CB6633"/>
    <w:rsid w:val="00CB71F5"/>
    <w:rsid w:val="00CB7476"/>
    <w:rsid w:val="00CB74F3"/>
    <w:rsid w:val="00CB7F01"/>
    <w:rsid w:val="00CB7F88"/>
    <w:rsid w:val="00CC000F"/>
    <w:rsid w:val="00CC0812"/>
    <w:rsid w:val="00CC0DFD"/>
    <w:rsid w:val="00CC10D9"/>
    <w:rsid w:val="00CC1F6D"/>
    <w:rsid w:val="00CC2188"/>
    <w:rsid w:val="00CC23E9"/>
    <w:rsid w:val="00CC2727"/>
    <w:rsid w:val="00CC2CE2"/>
    <w:rsid w:val="00CC33EC"/>
    <w:rsid w:val="00CC3897"/>
    <w:rsid w:val="00CC4327"/>
    <w:rsid w:val="00CC44BB"/>
    <w:rsid w:val="00CC44F6"/>
    <w:rsid w:val="00CC4737"/>
    <w:rsid w:val="00CC4B43"/>
    <w:rsid w:val="00CC55FF"/>
    <w:rsid w:val="00CC56B1"/>
    <w:rsid w:val="00CC5C1E"/>
    <w:rsid w:val="00CC5DAB"/>
    <w:rsid w:val="00CC603A"/>
    <w:rsid w:val="00CC6326"/>
    <w:rsid w:val="00CC6D47"/>
    <w:rsid w:val="00CC6D92"/>
    <w:rsid w:val="00CC7137"/>
    <w:rsid w:val="00CC741B"/>
    <w:rsid w:val="00CC749A"/>
    <w:rsid w:val="00CC7566"/>
    <w:rsid w:val="00CC7CC2"/>
    <w:rsid w:val="00CD084D"/>
    <w:rsid w:val="00CD0CFF"/>
    <w:rsid w:val="00CD2EEF"/>
    <w:rsid w:val="00CD2EFE"/>
    <w:rsid w:val="00CD317D"/>
    <w:rsid w:val="00CD355C"/>
    <w:rsid w:val="00CD407C"/>
    <w:rsid w:val="00CD45F4"/>
    <w:rsid w:val="00CD48DD"/>
    <w:rsid w:val="00CD4C97"/>
    <w:rsid w:val="00CD56B3"/>
    <w:rsid w:val="00CD56FE"/>
    <w:rsid w:val="00CD5FB2"/>
    <w:rsid w:val="00CD6BDE"/>
    <w:rsid w:val="00CD7438"/>
    <w:rsid w:val="00CD79E1"/>
    <w:rsid w:val="00CD7C60"/>
    <w:rsid w:val="00CD7DE1"/>
    <w:rsid w:val="00CE0463"/>
    <w:rsid w:val="00CE0855"/>
    <w:rsid w:val="00CE1053"/>
    <w:rsid w:val="00CE16FB"/>
    <w:rsid w:val="00CE1780"/>
    <w:rsid w:val="00CE2675"/>
    <w:rsid w:val="00CE2E25"/>
    <w:rsid w:val="00CE4A31"/>
    <w:rsid w:val="00CE515E"/>
    <w:rsid w:val="00CE59D2"/>
    <w:rsid w:val="00CE632E"/>
    <w:rsid w:val="00CE7549"/>
    <w:rsid w:val="00CE7923"/>
    <w:rsid w:val="00CE7C6C"/>
    <w:rsid w:val="00CE7E12"/>
    <w:rsid w:val="00CF0249"/>
    <w:rsid w:val="00CF092E"/>
    <w:rsid w:val="00CF0B21"/>
    <w:rsid w:val="00CF1136"/>
    <w:rsid w:val="00CF138B"/>
    <w:rsid w:val="00CF2DD0"/>
    <w:rsid w:val="00CF3693"/>
    <w:rsid w:val="00CF3C7E"/>
    <w:rsid w:val="00CF42B9"/>
    <w:rsid w:val="00CF4DCA"/>
    <w:rsid w:val="00CF546F"/>
    <w:rsid w:val="00CF567F"/>
    <w:rsid w:val="00CF5738"/>
    <w:rsid w:val="00CF5C72"/>
    <w:rsid w:val="00CF60B4"/>
    <w:rsid w:val="00CF6B9F"/>
    <w:rsid w:val="00CF6EFF"/>
    <w:rsid w:val="00CF6F27"/>
    <w:rsid w:val="00CF7093"/>
    <w:rsid w:val="00CF7133"/>
    <w:rsid w:val="00CF72C3"/>
    <w:rsid w:val="00CF78F8"/>
    <w:rsid w:val="00CF7EB1"/>
    <w:rsid w:val="00CF7F67"/>
    <w:rsid w:val="00D00122"/>
    <w:rsid w:val="00D00241"/>
    <w:rsid w:val="00D00966"/>
    <w:rsid w:val="00D00A38"/>
    <w:rsid w:val="00D011D2"/>
    <w:rsid w:val="00D0130C"/>
    <w:rsid w:val="00D0152A"/>
    <w:rsid w:val="00D02CBB"/>
    <w:rsid w:val="00D03477"/>
    <w:rsid w:val="00D0361A"/>
    <w:rsid w:val="00D03A7E"/>
    <w:rsid w:val="00D04E59"/>
    <w:rsid w:val="00D0630E"/>
    <w:rsid w:val="00D06476"/>
    <w:rsid w:val="00D06A0C"/>
    <w:rsid w:val="00D06CA1"/>
    <w:rsid w:val="00D10292"/>
    <w:rsid w:val="00D1096F"/>
    <w:rsid w:val="00D10AEF"/>
    <w:rsid w:val="00D114EF"/>
    <w:rsid w:val="00D1153F"/>
    <w:rsid w:val="00D116CE"/>
    <w:rsid w:val="00D1171A"/>
    <w:rsid w:val="00D12502"/>
    <w:rsid w:val="00D12689"/>
    <w:rsid w:val="00D12962"/>
    <w:rsid w:val="00D12AED"/>
    <w:rsid w:val="00D12EB9"/>
    <w:rsid w:val="00D13CB1"/>
    <w:rsid w:val="00D14BE8"/>
    <w:rsid w:val="00D1538C"/>
    <w:rsid w:val="00D1583D"/>
    <w:rsid w:val="00D15908"/>
    <w:rsid w:val="00D15968"/>
    <w:rsid w:val="00D15B23"/>
    <w:rsid w:val="00D16E4F"/>
    <w:rsid w:val="00D16E6F"/>
    <w:rsid w:val="00D16E74"/>
    <w:rsid w:val="00D17931"/>
    <w:rsid w:val="00D2010D"/>
    <w:rsid w:val="00D20421"/>
    <w:rsid w:val="00D205B5"/>
    <w:rsid w:val="00D211D8"/>
    <w:rsid w:val="00D2265F"/>
    <w:rsid w:val="00D23E91"/>
    <w:rsid w:val="00D2403D"/>
    <w:rsid w:val="00D24810"/>
    <w:rsid w:val="00D24AA0"/>
    <w:rsid w:val="00D2750F"/>
    <w:rsid w:val="00D27CE0"/>
    <w:rsid w:val="00D30C0A"/>
    <w:rsid w:val="00D30E81"/>
    <w:rsid w:val="00D319B7"/>
    <w:rsid w:val="00D3247E"/>
    <w:rsid w:val="00D327D9"/>
    <w:rsid w:val="00D3289C"/>
    <w:rsid w:val="00D328BA"/>
    <w:rsid w:val="00D32BAA"/>
    <w:rsid w:val="00D3313E"/>
    <w:rsid w:val="00D348EC"/>
    <w:rsid w:val="00D35EDF"/>
    <w:rsid w:val="00D362E4"/>
    <w:rsid w:val="00D36C8B"/>
    <w:rsid w:val="00D36FAD"/>
    <w:rsid w:val="00D37B6F"/>
    <w:rsid w:val="00D3F47A"/>
    <w:rsid w:val="00D401B5"/>
    <w:rsid w:val="00D405F7"/>
    <w:rsid w:val="00D40651"/>
    <w:rsid w:val="00D41207"/>
    <w:rsid w:val="00D41907"/>
    <w:rsid w:val="00D41973"/>
    <w:rsid w:val="00D42B6C"/>
    <w:rsid w:val="00D43647"/>
    <w:rsid w:val="00D4380F"/>
    <w:rsid w:val="00D443A9"/>
    <w:rsid w:val="00D448F0"/>
    <w:rsid w:val="00D449D6"/>
    <w:rsid w:val="00D45390"/>
    <w:rsid w:val="00D456B2"/>
    <w:rsid w:val="00D45712"/>
    <w:rsid w:val="00D45F5C"/>
    <w:rsid w:val="00D460B6"/>
    <w:rsid w:val="00D46913"/>
    <w:rsid w:val="00D46BA1"/>
    <w:rsid w:val="00D476C2"/>
    <w:rsid w:val="00D47CD8"/>
    <w:rsid w:val="00D47E47"/>
    <w:rsid w:val="00D50EF9"/>
    <w:rsid w:val="00D51776"/>
    <w:rsid w:val="00D51CA7"/>
    <w:rsid w:val="00D51D1B"/>
    <w:rsid w:val="00D5358E"/>
    <w:rsid w:val="00D53599"/>
    <w:rsid w:val="00D53D3F"/>
    <w:rsid w:val="00D53E03"/>
    <w:rsid w:val="00D54062"/>
    <w:rsid w:val="00D54607"/>
    <w:rsid w:val="00D54A08"/>
    <w:rsid w:val="00D54AAB"/>
    <w:rsid w:val="00D54E1B"/>
    <w:rsid w:val="00D54E70"/>
    <w:rsid w:val="00D55030"/>
    <w:rsid w:val="00D55084"/>
    <w:rsid w:val="00D55BB6"/>
    <w:rsid w:val="00D56473"/>
    <w:rsid w:val="00D56A1F"/>
    <w:rsid w:val="00D57236"/>
    <w:rsid w:val="00D579CF"/>
    <w:rsid w:val="00D579E0"/>
    <w:rsid w:val="00D57B3B"/>
    <w:rsid w:val="00D60441"/>
    <w:rsid w:val="00D605CB"/>
    <w:rsid w:val="00D60662"/>
    <w:rsid w:val="00D607A2"/>
    <w:rsid w:val="00D60E0C"/>
    <w:rsid w:val="00D610E5"/>
    <w:rsid w:val="00D61B5F"/>
    <w:rsid w:val="00D62798"/>
    <w:rsid w:val="00D62C6B"/>
    <w:rsid w:val="00D63035"/>
    <w:rsid w:val="00D640A0"/>
    <w:rsid w:val="00D643DE"/>
    <w:rsid w:val="00D645D5"/>
    <w:rsid w:val="00D651E1"/>
    <w:rsid w:val="00D65623"/>
    <w:rsid w:val="00D658F0"/>
    <w:rsid w:val="00D66054"/>
    <w:rsid w:val="00D66577"/>
    <w:rsid w:val="00D67062"/>
    <w:rsid w:val="00D676FC"/>
    <w:rsid w:val="00D67BF1"/>
    <w:rsid w:val="00D67C2E"/>
    <w:rsid w:val="00D67C33"/>
    <w:rsid w:val="00D67EF4"/>
    <w:rsid w:val="00D7010E"/>
    <w:rsid w:val="00D71237"/>
    <w:rsid w:val="00D713E3"/>
    <w:rsid w:val="00D717AE"/>
    <w:rsid w:val="00D717B9"/>
    <w:rsid w:val="00D71ABD"/>
    <w:rsid w:val="00D71DB1"/>
    <w:rsid w:val="00D71FC4"/>
    <w:rsid w:val="00D7250C"/>
    <w:rsid w:val="00D725C8"/>
    <w:rsid w:val="00D72DEB"/>
    <w:rsid w:val="00D72F35"/>
    <w:rsid w:val="00D738E4"/>
    <w:rsid w:val="00D73A4C"/>
    <w:rsid w:val="00D73FC7"/>
    <w:rsid w:val="00D7424E"/>
    <w:rsid w:val="00D747C2"/>
    <w:rsid w:val="00D74A6B"/>
    <w:rsid w:val="00D74E6F"/>
    <w:rsid w:val="00D75287"/>
    <w:rsid w:val="00D75397"/>
    <w:rsid w:val="00D753F5"/>
    <w:rsid w:val="00D754D2"/>
    <w:rsid w:val="00D7582A"/>
    <w:rsid w:val="00D77118"/>
    <w:rsid w:val="00D77494"/>
    <w:rsid w:val="00D77D92"/>
    <w:rsid w:val="00D801F3"/>
    <w:rsid w:val="00D80515"/>
    <w:rsid w:val="00D8093E"/>
    <w:rsid w:val="00D81047"/>
    <w:rsid w:val="00D810A2"/>
    <w:rsid w:val="00D818E7"/>
    <w:rsid w:val="00D820B4"/>
    <w:rsid w:val="00D825D3"/>
    <w:rsid w:val="00D828CA"/>
    <w:rsid w:val="00D83148"/>
    <w:rsid w:val="00D8358F"/>
    <w:rsid w:val="00D83A3E"/>
    <w:rsid w:val="00D83C61"/>
    <w:rsid w:val="00D83F91"/>
    <w:rsid w:val="00D84155"/>
    <w:rsid w:val="00D85B3A"/>
    <w:rsid w:val="00D85DA1"/>
    <w:rsid w:val="00D85E58"/>
    <w:rsid w:val="00D865F1"/>
    <w:rsid w:val="00D867E8"/>
    <w:rsid w:val="00D86929"/>
    <w:rsid w:val="00D86E5B"/>
    <w:rsid w:val="00D870E4"/>
    <w:rsid w:val="00D879F1"/>
    <w:rsid w:val="00D87B66"/>
    <w:rsid w:val="00D87ECF"/>
    <w:rsid w:val="00D9002A"/>
    <w:rsid w:val="00D90233"/>
    <w:rsid w:val="00D9080D"/>
    <w:rsid w:val="00D90878"/>
    <w:rsid w:val="00D90D78"/>
    <w:rsid w:val="00D9211C"/>
    <w:rsid w:val="00D929A4"/>
    <w:rsid w:val="00D9316D"/>
    <w:rsid w:val="00D9398F"/>
    <w:rsid w:val="00D9435A"/>
    <w:rsid w:val="00D95353"/>
    <w:rsid w:val="00D953A9"/>
    <w:rsid w:val="00D95E5F"/>
    <w:rsid w:val="00D96A25"/>
    <w:rsid w:val="00D96E0A"/>
    <w:rsid w:val="00D97A0A"/>
    <w:rsid w:val="00DA057A"/>
    <w:rsid w:val="00DA14CC"/>
    <w:rsid w:val="00DA1C89"/>
    <w:rsid w:val="00DA1ED9"/>
    <w:rsid w:val="00DA20E6"/>
    <w:rsid w:val="00DA220E"/>
    <w:rsid w:val="00DA23BB"/>
    <w:rsid w:val="00DA242F"/>
    <w:rsid w:val="00DA2AA5"/>
    <w:rsid w:val="00DA2AF7"/>
    <w:rsid w:val="00DA34A4"/>
    <w:rsid w:val="00DA3783"/>
    <w:rsid w:val="00DA40D5"/>
    <w:rsid w:val="00DA4183"/>
    <w:rsid w:val="00DA50D0"/>
    <w:rsid w:val="00DA50E1"/>
    <w:rsid w:val="00DA5276"/>
    <w:rsid w:val="00DA53B6"/>
    <w:rsid w:val="00DA588C"/>
    <w:rsid w:val="00DA5E30"/>
    <w:rsid w:val="00DA5EB7"/>
    <w:rsid w:val="00DA6981"/>
    <w:rsid w:val="00DB1122"/>
    <w:rsid w:val="00DB190B"/>
    <w:rsid w:val="00DB1C88"/>
    <w:rsid w:val="00DB1DA8"/>
    <w:rsid w:val="00DB1E69"/>
    <w:rsid w:val="00DB223B"/>
    <w:rsid w:val="00DB227B"/>
    <w:rsid w:val="00DB28F0"/>
    <w:rsid w:val="00DB2F50"/>
    <w:rsid w:val="00DB39E1"/>
    <w:rsid w:val="00DB3B08"/>
    <w:rsid w:val="00DB3E5F"/>
    <w:rsid w:val="00DB4417"/>
    <w:rsid w:val="00DB4A55"/>
    <w:rsid w:val="00DB4DE5"/>
    <w:rsid w:val="00DB513C"/>
    <w:rsid w:val="00DB5246"/>
    <w:rsid w:val="00DB532A"/>
    <w:rsid w:val="00DB54A6"/>
    <w:rsid w:val="00DB5E6C"/>
    <w:rsid w:val="00DB63F1"/>
    <w:rsid w:val="00DB7946"/>
    <w:rsid w:val="00DB7C82"/>
    <w:rsid w:val="00DB7F6B"/>
    <w:rsid w:val="00DC015B"/>
    <w:rsid w:val="00DC0A48"/>
    <w:rsid w:val="00DC0F1B"/>
    <w:rsid w:val="00DC28DA"/>
    <w:rsid w:val="00DC2C3B"/>
    <w:rsid w:val="00DC362E"/>
    <w:rsid w:val="00DC40A0"/>
    <w:rsid w:val="00DC4622"/>
    <w:rsid w:val="00DC46AD"/>
    <w:rsid w:val="00DC5120"/>
    <w:rsid w:val="00DC551F"/>
    <w:rsid w:val="00DC5E99"/>
    <w:rsid w:val="00DC6263"/>
    <w:rsid w:val="00DC6B61"/>
    <w:rsid w:val="00DC72D4"/>
    <w:rsid w:val="00DC7717"/>
    <w:rsid w:val="00DC7B3E"/>
    <w:rsid w:val="00DC7D39"/>
    <w:rsid w:val="00DD014F"/>
    <w:rsid w:val="00DD0AAE"/>
    <w:rsid w:val="00DD0EB0"/>
    <w:rsid w:val="00DD1C2D"/>
    <w:rsid w:val="00DD1C52"/>
    <w:rsid w:val="00DD3054"/>
    <w:rsid w:val="00DD3571"/>
    <w:rsid w:val="00DD36EC"/>
    <w:rsid w:val="00DD4514"/>
    <w:rsid w:val="00DD4A58"/>
    <w:rsid w:val="00DD4E02"/>
    <w:rsid w:val="00DD510A"/>
    <w:rsid w:val="00DD5799"/>
    <w:rsid w:val="00DD5B6E"/>
    <w:rsid w:val="00DD7911"/>
    <w:rsid w:val="00DD7A20"/>
    <w:rsid w:val="00DE0163"/>
    <w:rsid w:val="00DE0A48"/>
    <w:rsid w:val="00DE1243"/>
    <w:rsid w:val="00DE1486"/>
    <w:rsid w:val="00DE18EC"/>
    <w:rsid w:val="00DE1AFF"/>
    <w:rsid w:val="00DE21D9"/>
    <w:rsid w:val="00DE262A"/>
    <w:rsid w:val="00DE2BED"/>
    <w:rsid w:val="00DE3413"/>
    <w:rsid w:val="00DE38FB"/>
    <w:rsid w:val="00DE3BB0"/>
    <w:rsid w:val="00DE3BC0"/>
    <w:rsid w:val="00DE3F01"/>
    <w:rsid w:val="00DE42AD"/>
    <w:rsid w:val="00DE57C2"/>
    <w:rsid w:val="00DE57EB"/>
    <w:rsid w:val="00DE5904"/>
    <w:rsid w:val="00DE5FB3"/>
    <w:rsid w:val="00DE649F"/>
    <w:rsid w:val="00DE66E3"/>
    <w:rsid w:val="00DE6B19"/>
    <w:rsid w:val="00DE6D8E"/>
    <w:rsid w:val="00DE6F6D"/>
    <w:rsid w:val="00DE700F"/>
    <w:rsid w:val="00DE7EE2"/>
    <w:rsid w:val="00DF0817"/>
    <w:rsid w:val="00DF0B19"/>
    <w:rsid w:val="00DF1065"/>
    <w:rsid w:val="00DF1392"/>
    <w:rsid w:val="00DF160E"/>
    <w:rsid w:val="00DF198D"/>
    <w:rsid w:val="00DF1B5B"/>
    <w:rsid w:val="00DF1D0F"/>
    <w:rsid w:val="00DF1F67"/>
    <w:rsid w:val="00DF308F"/>
    <w:rsid w:val="00DF3451"/>
    <w:rsid w:val="00DF34E8"/>
    <w:rsid w:val="00DF3598"/>
    <w:rsid w:val="00DF3A21"/>
    <w:rsid w:val="00DF3D34"/>
    <w:rsid w:val="00DF41F5"/>
    <w:rsid w:val="00DF4A10"/>
    <w:rsid w:val="00DF4B7B"/>
    <w:rsid w:val="00DF513D"/>
    <w:rsid w:val="00DF5663"/>
    <w:rsid w:val="00DF5845"/>
    <w:rsid w:val="00DF60E6"/>
    <w:rsid w:val="00DF6B8A"/>
    <w:rsid w:val="00DF720C"/>
    <w:rsid w:val="00DF7446"/>
    <w:rsid w:val="00DF7C93"/>
    <w:rsid w:val="00DF7E14"/>
    <w:rsid w:val="00DF7EA0"/>
    <w:rsid w:val="00DF7F71"/>
    <w:rsid w:val="00E00F9E"/>
    <w:rsid w:val="00E00FF6"/>
    <w:rsid w:val="00E0171F"/>
    <w:rsid w:val="00E018F8"/>
    <w:rsid w:val="00E019F7"/>
    <w:rsid w:val="00E0209F"/>
    <w:rsid w:val="00E0264A"/>
    <w:rsid w:val="00E036F0"/>
    <w:rsid w:val="00E03700"/>
    <w:rsid w:val="00E04778"/>
    <w:rsid w:val="00E048E6"/>
    <w:rsid w:val="00E0528B"/>
    <w:rsid w:val="00E052C5"/>
    <w:rsid w:val="00E0566E"/>
    <w:rsid w:val="00E0579D"/>
    <w:rsid w:val="00E057A2"/>
    <w:rsid w:val="00E065FC"/>
    <w:rsid w:val="00E066B5"/>
    <w:rsid w:val="00E067F6"/>
    <w:rsid w:val="00E06800"/>
    <w:rsid w:val="00E06844"/>
    <w:rsid w:val="00E06E02"/>
    <w:rsid w:val="00E10240"/>
    <w:rsid w:val="00E108A9"/>
    <w:rsid w:val="00E109FB"/>
    <w:rsid w:val="00E10FB0"/>
    <w:rsid w:val="00E11871"/>
    <w:rsid w:val="00E11B5E"/>
    <w:rsid w:val="00E11B62"/>
    <w:rsid w:val="00E138FB"/>
    <w:rsid w:val="00E139D4"/>
    <w:rsid w:val="00E1414A"/>
    <w:rsid w:val="00E141B4"/>
    <w:rsid w:val="00E1471E"/>
    <w:rsid w:val="00E15335"/>
    <w:rsid w:val="00E153E9"/>
    <w:rsid w:val="00E155F5"/>
    <w:rsid w:val="00E156F5"/>
    <w:rsid w:val="00E15DF7"/>
    <w:rsid w:val="00E16611"/>
    <w:rsid w:val="00E176C5"/>
    <w:rsid w:val="00E17FA5"/>
    <w:rsid w:val="00E2071E"/>
    <w:rsid w:val="00E2119B"/>
    <w:rsid w:val="00E21678"/>
    <w:rsid w:val="00E21905"/>
    <w:rsid w:val="00E21944"/>
    <w:rsid w:val="00E220D2"/>
    <w:rsid w:val="00E2324E"/>
    <w:rsid w:val="00E232B1"/>
    <w:rsid w:val="00E2335F"/>
    <w:rsid w:val="00E23622"/>
    <w:rsid w:val="00E23739"/>
    <w:rsid w:val="00E23A9F"/>
    <w:rsid w:val="00E24792"/>
    <w:rsid w:val="00E24DA1"/>
    <w:rsid w:val="00E24DA7"/>
    <w:rsid w:val="00E252AE"/>
    <w:rsid w:val="00E258AE"/>
    <w:rsid w:val="00E259C8"/>
    <w:rsid w:val="00E26AC9"/>
    <w:rsid w:val="00E26E4A"/>
    <w:rsid w:val="00E273F9"/>
    <w:rsid w:val="00E2777C"/>
    <w:rsid w:val="00E30866"/>
    <w:rsid w:val="00E30B3F"/>
    <w:rsid w:val="00E30D2A"/>
    <w:rsid w:val="00E31212"/>
    <w:rsid w:val="00E312C6"/>
    <w:rsid w:val="00E318BE"/>
    <w:rsid w:val="00E32452"/>
    <w:rsid w:val="00E333A8"/>
    <w:rsid w:val="00E33941"/>
    <w:rsid w:val="00E34731"/>
    <w:rsid w:val="00E348BA"/>
    <w:rsid w:val="00E34F79"/>
    <w:rsid w:val="00E35BC2"/>
    <w:rsid w:val="00E35D98"/>
    <w:rsid w:val="00E36A3D"/>
    <w:rsid w:val="00E37576"/>
    <w:rsid w:val="00E377F0"/>
    <w:rsid w:val="00E37DC8"/>
    <w:rsid w:val="00E37F4D"/>
    <w:rsid w:val="00E40C13"/>
    <w:rsid w:val="00E40C97"/>
    <w:rsid w:val="00E414D3"/>
    <w:rsid w:val="00E416C7"/>
    <w:rsid w:val="00E42294"/>
    <w:rsid w:val="00E4248F"/>
    <w:rsid w:val="00E42805"/>
    <w:rsid w:val="00E42CAD"/>
    <w:rsid w:val="00E43C1F"/>
    <w:rsid w:val="00E43C7D"/>
    <w:rsid w:val="00E44517"/>
    <w:rsid w:val="00E457BD"/>
    <w:rsid w:val="00E458C6"/>
    <w:rsid w:val="00E45DEF"/>
    <w:rsid w:val="00E46A9F"/>
    <w:rsid w:val="00E46FC0"/>
    <w:rsid w:val="00E47060"/>
    <w:rsid w:val="00E47454"/>
    <w:rsid w:val="00E475BB"/>
    <w:rsid w:val="00E47E61"/>
    <w:rsid w:val="00E500D8"/>
    <w:rsid w:val="00E5108B"/>
    <w:rsid w:val="00E510F2"/>
    <w:rsid w:val="00E51694"/>
    <w:rsid w:val="00E52345"/>
    <w:rsid w:val="00E52497"/>
    <w:rsid w:val="00E528B0"/>
    <w:rsid w:val="00E53036"/>
    <w:rsid w:val="00E532E6"/>
    <w:rsid w:val="00E53412"/>
    <w:rsid w:val="00E540A0"/>
    <w:rsid w:val="00E54447"/>
    <w:rsid w:val="00E54528"/>
    <w:rsid w:val="00E5461C"/>
    <w:rsid w:val="00E54864"/>
    <w:rsid w:val="00E54B04"/>
    <w:rsid w:val="00E56768"/>
    <w:rsid w:val="00E56953"/>
    <w:rsid w:val="00E56E7A"/>
    <w:rsid w:val="00E570B9"/>
    <w:rsid w:val="00E5732A"/>
    <w:rsid w:val="00E57360"/>
    <w:rsid w:val="00E57842"/>
    <w:rsid w:val="00E57C80"/>
    <w:rsid w:val="00E61211"/>
    <w:rsid w:val="00E61258"/>
    <w:rsid w:val="00E61541"/>
    <w:rsid w:val="00E61DAD"/>
    <w:rsid w:val="00E62ABF"/>
    <w:rsid w:val="00E62D80"/>
    <w:rsid w:val="00E62F32"/>
    <w:rsid w:val="00E63744"/>
    <w:rsid w:val="00E63F59"/>
    <w:rsid w:val="00E64420"/>
    <w:rsid w:val="00E64A77"/>
    <w:rsid w:val="00E64BD4"/>
    <w:rsid w:val="00E6501F"/>
    <w:rsid w:val="00E654B8"/>
    <w:rsid w:val="00E65ACA"/>
    <w:rsid w:val="00E65FE9"/>
    <w:rsid w:val="00E66459"/>
    <w:rsid w:val="00E6689B"/>
    <w:rsid w:val="00E67964"/>
    <w:rsid w:val="00E67B6B"/>
    <w:rsid w:val="00E703C8"/>
    <w:rsid w:val="00E71028"/>
    <w:rsid w:val="00E71076"/>
    <w:rsid w:val="00E711FE"/>
    <w:rsid w:val="00E7135F"/>
    <w:rsid w:val="00E71547"/>
    <w:rsid w:val="00E71CD9"/>
    <w:rsid w:val="00E73B01"/>
    <w:rsid w:val="00E74721"/>
    <w:rsid w:val="00E747D4"/>
    <w:rsid w:val="00E74FBA"/>
    <w:rsid w:val="00E75F0E"/>
    <w:rsid w:val="00E764C6"/>
    <w:rsid w:val="00E76D34"/>
    <w:rsid w:val="00E77058"/>
    <w:rsid w:val="00E77D4E"/>
    <w:rsid w:val="00E77FE7"/>
    <w:rsid w:val="00E8059F"/>
    <w:rsid w:val="00E807E4"/>
    <w:rsid w:val="00E818AB"/>
    <w:rsid w:val="00E81B10"/>
    <w:rsid w:val="00E8247F"/>
    <w:rsid w:val="00E8250F"/>
    <w:rsid w:val="00E8251A"/>
    <w:rsid w:val="00E83348"/>
    <w:rsid w:val="00E835FD"/>
    <w:rsid w:val="00E84740"/>
    <w:rsid w:val="00E8478C"/>
    <w:rsid w:val="00E853C0"/>
    <w:rsid w:val="00E85BA2"/>
    <w:rsid w:val="00E85F02"/>
    <w:rsid w:val="00E8622A"/>
    <w:rsid w:val="00E86886"/>
    <w:rsid w:val="00E87372"/>
    <w:rsid w:val="00E8743E"/>
    <w:rsid w:val="00E87CB2"/>
    <w:rsid w:val="00E8FB43"/>
    <w:rsid w:val="00E90479"/>
    <w:rsid w:val="00E9054C"/>
    <w:rsid w:val="00E91084"/>
    <w:rsid w:val="00E917E3"/>
    <w:rsid w:val="00E91BA2"/>
    <w:rsid w:val="00E92676"/>
    <w:rsid w:val="00E92CC2"/>
    <w:rsid w:val="00E933AC"/>
    <w:rsid w:val="00E93532"/>
    <w:rsid w:val="00E93667"/>
    <w:rsid w:val="00E93BD2"/>
    <w:rsid w:val="00E94447"/>
    <w:rsid w:val="00E945F2"/>
    <w:rsid w:val="00E948D3"/>
    <w:rsid w:val="00E94EA4"/>
    <w:rsid w:val="00E952EC"/>
    <w:rsid w:val="00E95A57"/>
    <w:rsid w:val="00E96001"/>
    <w:rsid w:val="00E96AC0"/>
    <w:rsid w:val="00E96B38"/>
    <w:rsid w:val="00E96CC8"/>
    <w:rsid w:val="00E96D3C"/>
    <w:rsid w:val="00E96DD8"/>
    <w:rsid w:val="00E973AC"/>
    <w:rsid w:val="00E9763A"/>
    <w:rsid w:val="00E977C3"/>
    <w:rsid w:val="00E978E0"/>
    <w:rsid w:val="00E97B00"/>
    <w:rsid w:val="00E97C6B"/>
    <w:rsid w:val="00E97E2C"/>
    <w:rsid w:val="00EA010F"/>
    <w:rsid w:val="00EA03C2"/>
    <w:rsid w:val="00EA064E"/>
    <w:rsid w:val="00EA08A8"/>
    <w:rsid w:val="00EA0DCE"/>
    <w:rsid w:val="00EA1147"/>
    <w:rsid w:val="00EA1303"/>
    <w:rsid w:val="00EA1590"/>
    <w:rsid w:val="00EA2862"/>
    <w:rsid w:val="00EA29AA"/>
    <w:rsid w:val="00EA2E54"/>
    <w:rsid w:val="00EA2E90"/>
    <w:rsid w:val="00EA2EE8"/>
    <w:rsid w:val="00EA390A"/>
    <w:rsid w:val="00EA3A46"/>
    <w:rsid w:val="00EA3D25"/>
    <w:rsid w:val="00EA46F9"/>
    <w:rsid w:val="00EA50B3"/>
    <w:rsid w:val="00EA538C"/>
    <w:rsid w:val="00EA55D3"/>
    <w:rsid w:val="00EA6144"/>
    <w:rsid w:val="00EA6C2C"/>
    <w:rsid w:val="00EA6CFB"/>
    <w:rsid w:val="00EA6D04"/>
    <w:rsid w:val="00EA7F75"/>
    <w:rsid w:val="00EB05C0"/>
    <w:rsid w:val="00EB05F8"/>
    <w:rsid w:val="00EB0EBA"/>
    <w:rsid w:val="00EB14BD"/>
    <w:rsid w:val="00EB1AA0"/>
    <w:rsid w:val="00EB2399"/>
    <w:rsid w:val="00EB28EC"/>
    <w:rsid w:val="00EB39CF"/>
    <w:rsid w:val="00EB3CC3"/>
    <w:rsid w:val="00EB3DB2"/>
    <w:rsid w:val="00EB43A2"/>
    <w:rsid w:val="00EB44CB"/>
    <w:rsid w:val="00EB48E4"/>
    <w:rsid w:val="00EB4D80"/>
    <w:rsid w:val="00EB4F38"/>
    <w:rsid w:val="00EB5390"/>
    <w:rsid w:val="00EB5902"/>
    <w:rsid w:val="00EB5D12"/>
    <w:rsid w:val="00EB6B62"/>
    <w:rsid w:val="00EB766E"/>
    <w:rsid w:val="00EB7858"/>
    <w:rsid w:val="00EB7EF1"/>
    <w:rsid w:val="00EC02A7"/>
    <w:rsid w:val="00EC0509"/>
    <w:rsid w:val="00EC10FE"/>
    <w:rsid w:val="00EC1255"/>
    <w:rsid w:val="00EC1699"/>
    <w:rsid w:val="00EC1D4C"/>
    <w:rsid w:val="00EC1E5C"/>
    <w:rsid w:val="00EC23EA"/>
    <w:rsid w:val="00EC2506"/>
    <w:rsid w:val="00EC27A4"/>
    <w:rsid w:val="00EC2BC4"/>
    <w:rsid w:val="00EC326C"/>
    <w:rsid w:val="00EC34DE"/>
    <w:rsid w:val="00EC38ED"/>
    <w:rsid w:val="00EC3F67"/>
    <w:rsid w:val="00EC4A1D"/>
    <w:rsid w:val="00EC50F6"/>
    <w:rsid w:val="00EC5465"/>
    <w:rsid w:val="00EC57FA"/>
    <w:rsid w:val="00EC5B35"/>
    <w:rsid w:val="00EC5EAB"/>
    <w:rsid w:val="00EC6232"/>
    <w:rsid w:val="00EC6456"/>
    <w:rsid w:val="00EC64A2"/>
    <w:rsid w:val="00EC6C42"/>
    <w:rsid w:val="00EC6FC4"/>
    <w:rsid w:val="00EC72E0"/>
    <w:rsid w:val="00ED00F3"/>
    <w:rsid w:val="00ED0288"/>
    <w:rsid w:val="00ED036E"/>
    <w:rsid w:val="00ED07E4"/>
    <w:rsid w:val="00ED0E0D"/>
    <w:rsid w:val="00ED11B3"/>
    <w:rsid w:val="00ED1A0B"/>
    <w:rsid w:val="00ED1D38"/>
    <w:rsid w:val="00ED1F6E"/>
    <w:rsid w:val="00ED210C"/>
    <w:rsid w:val="00ED2F51"/>
    <w:rsid w:val="00ED3305"/>
    <w:rsid w:val="00ED357E"/>
    <w:rsid w:val="00ED3A06"/>
    <w:rsid w:val="00ED3A0B"/>
    <w:rsid w:val="00ED3AF6"/>
    <w:rsid w:val="00ED4C12"/>
    <w:rsid w:val="00ED58AC"/>
    <w:rsid w:val="00ED5DA7"/>
    <w:rsid w:val="00ED69AD"/>
    <w:rsid w:val="00ED6A5A"/>
    <w:rsid w:val="00ED7704"/>
    <w:rsid w:val="00ED77D9"/>
    <w:rsid w:val="00EE01A9"/>
    <w:rsid w:val="00EE0637"/>
    <w:rsid w:val="00EE0D92"/>
    <w:rsid w:val="00EE0DA7"/>
    <w:rsid w:val="00EE0EA5"/>
    <w:rsid w:val="00EE19B6"/>
    <w:rsid w:val="00EE20AB"/>
    <w:rsid w:val="00EE2C7A"/>
    <w:rsid w:val="00EE30E0"/>
    <w:rsid w:val="00EE31F9"/>
    <w:rsid w:val="00EE3346"/>
    <w:rsid w:val="00EE346C"/>
    <w:rsid w:val="00EE3EB5"/>
    <w:rsid w:val="00EE3F98"/>
    <w:rsid w:val="00EE41F9"/>
    <w:rsid w:val="00EE451C"/>
    <w:rsid w:val="00EE45F5"/>
    <w:rsid w:val="00EE47E0"/>
    <w:rsid w:val="00EE4E36"/>
    <w:rsid w:val="00EE59B9"/>
    <w:rsid w:val="00EE6B40"/>
    <w:rsid w:val="00EE7150"/>
    <w:rsid w:val="00EE72F4"/>
    <w:rsid w:val="00EE77EB"/>
    <w:rsid w:val="00EE78D5"/>
    <w:rsid w:val="00EE7948"/>
    <w:rsid w:val="00EF0C72"/>
    <w:rsid w:val="00EF10A5"/>
    <w:rsid w:val="00EF13E7"/>
    <w:rsid w:val="00EF1DF5"/>
    <w:rsid w:val="00EF2653"/>
    <w:rsid w:val="00EF39A5"/>
    <w:rsid w:val="00EF3C19"/>
    <w:rsid w:val="00EF4A98"/>
    <w:rsid w:val="00EF50E9"/>
    <w:rsid w:val="00EF52FD"/>
    <w:rsid w:val="00EF5CF6"/>
    <w:rsid w:val="00EF61C3"/>
    <w:rsid w:val="00EF64E5"/>
    <w:rsid w:val="00EF6A62"/>
    <w:rsid w:val="00EF6CE7"/>
    <w:rsid w:val="00EF6D1E"/>
    <w:rsid w:val="00EF7438"/>
    <w:rsid w:val="00EF75A8"/>
    <w:rsid w:val="00EF79B8"/>
    <w:rsid w:val="00EF7DB7"/>
    <w:rsid w:val="00F0035D"/>
    <w:rsid w:val="00F00FCF"/>
    <w:rsid w:val="00F01022"/>
    <w:rsid w:val="00F01120"/>
    <w:rsid w:val="00F016DD"/>
    <w:rsid w:val="00F01D3D"/>
    <w:rsid w:val="00F02800"/>
    <w:rsid w:val="00F02A18"/>
    <w:rsid w:val="00F02F04"/>
    <w:rsid w:val="00F02F0E"/>
    <w:rsid w:val="00F03C08"/>
    <w:rsid w:val="00F03C87"/>
    <w:rsid w:val="00F03EA7"/>
    <w:rsid w:val="00F0499C"/>
    <w:rsid w:val="00F04D1C"/>
    <w:rsid w:val="00F04F28"/>
    <w:rsid w:val="00F073B1"/>
    <w:rsid w:val="00F0747C"/>
    <w:rsid w:val="00F0753A"/>
    <w:rsid w:val="00F0762A"/>
    <w:rsid w:val="00F07A91"/>
    <w:rsid w:val="00F07E3F"/>
    <w:rsid w:val="00F104F1"/>
    <w:rsid w:val="00F10B84"/>
    <w:rsid w:val="00F115E3"/>
    <w:rsid w:val="00F125B4"/>
    <w:rsid w:val="00F12A1B"/>
    <w:rsid w:val="00F12B20"/>
    <w:rsid w:val="00F130C1"/>
    <w:rsid w:val="00F13148"/>
    <w:rsid w:val="00F133D5"/>
    <w:rsid w:val="00F13732"/>
    <w:rsid w:val="00F13A40"/>
    <w:rsid w:val="00F13A5D"/>
    <w:rsid w:val="00F13BC9"/>
    <w:rsid w:val="00F14064"/>
    <w:rsid w:val="00F14D57"/>
    <w:rsid w:val="00F15160"/>
    <w:rsid w:val="00F16021"/>
    <w:rsid w:val="00F16491"/>
    <w:rsid w:val="00F16D6B"/>
    <w:rsid w:val="00F1710A"/>
    <w:rsid w:val="00F175CE"/>
    <w:rsid w:val="00F17E0E"/>
    <w:rsid w:val="00F17E7C"/>
    <w:rsid w:val="00F20ACE"/>
    <w:rsid w:val="00F20BFF"/>
    <w:rsid w:val="00F20DC1"/>
    <w:rsid w:val="00F21656"/>
    <w:rsid w:val="00F216D7"/>
    <w:rsid w:val="00F21C15"/>
    <w:rsid w:val="00F229EA"/>
    <w:rsid w:val="00F22BE8"/>
    <w:rsid w:val="00F232A7"/>
    <w:rsid w:val="00F238F9"/>
    <w:rsid w:val="00F2421F"/>
    <w:rsid w:val="00F2485C"/>
    <w:rsid w:val="00F24E45"/>
    <w:rsid w:val="00F24F30"/>
    <w:rsid w:val="00F25782"/>
    <w:rsid w:val="00F27478"/>
    <w:rsid w:val="00F27758"/>
    <w:rsid w:val="00F27F9B"/>
    <w:rsid w:val="00F30000"/>
    <w:rsid w:val="00F30189"/>
    <w:rsid w:val="00F30C22"/>
    <w:rsid w:val="00F310C3"/>
    <w:rsid w:val="00F31697"/>
    <w:rsid w:val="00F31867"/>
    <w:rsid w:val="00F32767"/>
    <w:rsid w:val="00F32785"/>
    <w:rsid w:val="00F334AA"/>
    <w:rsid w:val="00F33D20"/>
    <w:rsid w:val="00F3405F"/>
    <w:rsid w:val="00F3434E"/>
    <w:rsid w:val="00F34411"/>
    <w:rsid w:val="00F34584"/>
    <w:rsid w:val="00F345A3"/>
    <w:rsid w:val="00F34BEA"/>
    <w:rsid w:val="00F34DFE"/>
    <w:rsid w:val="00F3510A"/>
    <w:rsid w:val="00F3547D"/>
    <w:rsid w:val="00F35A91"/>
    <w:rsid w:val="00F3661D"/>
    <w:rsid w:val="00F370EC"/>
    <w:rsid w:val="00F37224"/>
    <w:rsid w:val="00F372AC"/>
    <w:rsid w:val="00F37F89"/>
    <w:rsid w:val="00F40063"/>
    <w:rsid w:val="00F4124A"/>
    <w:rsid w:val="00F41868"/>
    <w:rsid w:val="00F41889"/>
    <w:rsid w:val="00F41A62"/>
    <w:rsid w:val="00F41B32"/>
    <w:rsid w:val="00F41CB2"/>
    <w:rsid w:val="00F4239D"/>
    <w:rsid w:val="00F42EB4"/>
    <w:rsid w:val="00F4312C"/>
    <w:rsid w:val="00F4378C"/>
    <w:rsid w:val="00F442A5"/>
    <w:rsid w:val="00F44FD6"/>
    <w:rsid w:val="00F45F65"/>
    <w:rsid w:val="00F464B7"/>
    <w:rsid w:val="00F467C3"/>
    <w:rsid w:val="00F467F9"/>
    <w:rsid w:val="00F4695B"/>
    <w:rsid w:val="00F469A8"/>
    <w:rsid w:val="00F46F71"/>
    <w:rsid w:val="00F47107"/>
    <w:rsid w:val="00F47566"/>
    <w:rsid w:val="00F47705"/>
    <w:rsid w:val="00F47791"/>
    <w:rsid w:val="00F478F3"/>
    <w:rsid w:val="00F4791F"/>
    <w:rsid w:val="00F50167"/>
    <w:rsid w:val="00F50541"/>
    <w:rsid w:val="00F50853"/>
    <w:rsid w:val="00F50B05"/>
    <w:rsid w:val="00F50C05"/>
    <w:rsid w:val="00F51155"/>
    <w:rsid w:val="00F51705"/>
    <w:rsid w:val="00F51A42"/>
    <w:rsid w:val="00F51D50"/>
    <w:rsid w:val="00F5209F"/>
    <w:rsid w:val="00F5287D"/>
    <w:rsid w:val="00F52901"/>
    <w:rsid w:val="00F52DB2"/>
    <w:rsid w:val="00F53362"/>
    <w:rsid w:val="00F53657"/>
    <w:rsid w:val="00F53E69"/>
    <w:rsid w:val="00F53F12"/>
    <w:rsid w:val="00F54166"/>
    <w:rsid w:val="00F5480A"/>
    <w:rsid w:val="00F548E8"/>
    <w:rsid w:val="00F550B4"/>
    <w:rsid w:val="00F55304"/>
    <w:rsid w:val="00F55C30"/>
    <w:rsid w:val="00F56093"/>
    <w:rsid w:val="00F5655D"/>
    <w:rsid w:val="00F56C1A"/>
    <w:rsid w:val="00F56FD2"/>
    <w:rsid w:val="00F578AA"/>
    <w:rsid w:val="00F6009E"/>
    <w:rsid w:val="00F607A7"/>
    <w:rsid w:val="00F60A3D"/>
    <w:rsid w:val="00F60DE4"/>
    <w:rsid w:val="00F6113A"/>
    <w:rsid w:val="00F6296C"/>
    <w:rsid w:val="00F62E59"/>
    <w:rsid w:val="00F62F4E"/>
    <w:rsid w:val="00F6368F"/>
    <w:rsid w:val="00F639D5"/>
    <w:rsid w:val="00F642A6"/>
    <w:rsid w:val="00F64B94"/>
    <w:rsid w:val="00F64EC0"/>
    <w:rsid w:val="00F65291"/>
    <w:rsid w:val="00F65766"/>
    <w:rsid w:val="00F66935"/>
    <w:rsid w:val="00F67CF3"/>
    <w:rsid w:val="00F70EEA"/>
    <w:rsid w:val="00F7107D"/>
    <w:rsid w:val="00F71438"/>
    <w:rsid w:val="00F71A9D"/>
    <w:rsid w:val="00F721CC"/>
    <w:rsid w:val="00F72B55"/>
    <w:rsid w:val="00F72F56"/>
    <w:rsid w:val="00F73079"/>
    <w:rsid w:val="00F7315C"/>
    <w:rsid w:val="00F733DF"/>
    <w:rsid w:val="00F73BEC"/>
    <w:rsid w:val="00F73D87"/>
    <w:rsid w:val="00F73DE0"/>
    <w:rsid w:val="00F73E37"/>
    <w:rsid w:val="00F73EFA"/>
    <w:rsid w:val="00F75080"/>
    <w:rsid w:val="00F754AE"/>
    <w:rsid w:val="00F75C3B"/>
    <w:rsid w:val="00F75E18"/>
    <w:rsid w:val="00F775F6"/>
    <w:rsid w:val="00F7766F"/>
    <w:rsid w:val="00F77CE0"/>
    <w:rsid w:val="00F809C8"/>
    <w:rsid w:val="00F80C4A"/>
    <w:rsid w:val="00F80C56"/>
    <w:rsid w:val="00F8107B"/>
    <w:rsid w:val="00F81193"/>
    <w:rsid w:val="00F81281"/>
    <w:rsid w:val="00F819B2"/>
    <w:rsid w:val="00F81AEA"/>
    <w:rsid w:val="00F81F6D"/>
    <w:rsid w:val="00F82096"/>
    <w:rsid w:val="00F8266C"/>
    <w:rsid w:val="00F82E76"/>
    <w:rsid w:val="00F83167"/>
    <w:rsid w:val="00F83421"/>
    <w:rsid w:val="00F8391C"/>
    <w:rsid w:val="00F83C4B"/>
    <w:rsid w:val="00F83E1E"/>
    <w:rsid w:val="00F84600"/>
    <w:rsid w:val="00F8512E"/>
    <w:rsid w:val="00F8513C"/>
    <w:rsid w:val="00F854D9"/>
    <w:rsid w:val="00F85EA3"/>
    <w:rsid w:val="00F864F8"/>
    <w:rsid w:val="00F86573"/>
    <w:rsid w:val="00F8669E"/>
    <w:rsid w:val="00F86AED"/>
    <w:rsid w:val="00F86F38"/>
    <w:rsid w:val="00F87003"/>
    <w:rsid w:val="00F87AA8"/>
    <w:rsid w:val="00F903A7"/>
    <w:rsid w:val="00F904DF"/>
    <w:rsid w:val="00F90648"/>
    <w:rsid w:val="00F90681"/>
    <w:rsid w:val="00F91213"/>
    <w:rsid w:val="00F913E4"/>
    <w:rsid w:val="00F9197B"/>
    <w:rsid w:val="00F91DD3"/>
    <w:rsid w:val="00F92256"/>
    <w:rsid w:val="00F92596"/>
    <w:rsid w:val="00F92694"/>
    <w:rsid w:val="00F92BBB"/>
    <w:rsid w:val="00F9324F"/>
    <w:rsid w:val="00F93F18"/>
    <w:rsid w:val="00F93F5F"/>
    <w:rsid w:val="00F945E4"/>
    <w:rsid w:val="00F94645"/>
    <w:rsid w:val="00F9571F"/>
    <w:rsid w:val="00F968A4"/>
    <w:rsid w:val="00F96ECE"/>
    <w:rsid w:val="00F96EF3"/>
    <w:rsid w:val="00F97A6A"/>
    <w:rsid w:val="00FA02B0"/>
    <w:rsid w:val="00FA0B87"/>
    <w:rsid w:val="00FA0D4A"/>
    <w:rsid w:val="00FA13A3"/>
    <w:rsid w:val="00FA14DB"/>
    <w:rsid w:val="00FA1538"/>
    <w:rsid w:val="00FA1679"/>
    <w:rsid w:val="00FA1A41"/>
    <w:rsid w:val="00FA1C3E"/>
    <w:rsid w:val="00FA1D3E"/>
    <w:rsid w:val="00FA28C5"/>
    <w:rsid w:val="00FA30E1"/>
    <w:rsid w:val="00FA3A8D"/>
    <w:rsid w:val="00FA4523"/>
    <w:rsid w:val="00FA4B2B"/>
    <w:rsid w:val="00FA4D9E"/>
    <w:rsid w:val="00FA4EAD"/>
    <w:rsid w:val="00FA51AD"/>
    <w:rsid w:val="00FA533D"/>
    <w:rsid w:val="00FA5349"/>
    <w:rsid w:val="00FA5A15"/>
    <w:rsid w:val="00FA6395"/>
    <w:rsid w:val="00FA678F"/>
    <w:rsid w:val="00FA6962"/>
    <w:rsid w:val="00FA71FD"/>
    <w:rsid w:val="00FA73ED"/>
    <w:rsid w:val="00FA7ACE"/>
    <w:rsid w:val="00FB0244"/>
    <w:rsid w:val="00FB1478"/>
    <w:rsid w:val="00FB20CD"/>
    <w:rsid w:val="00FB215D"/>
    <w:rsid w:val="00FB2569"/>
    <w:rsid w:val="00FB2A13"/>
    <w:rsid w:val="00FB393E"/>
    <w:rsid w:val="00FB3EBA"/>
    <w:rsid w:val="00FB4ABD"/>
    <w:rsid w:val="00FB511E"/>
    <w:rsid w:val="00FB5F13"/>
    <w:rsid w:val="00FB6051"/>
    <w:rsid w:val="00FB6631"/>
    <w:rsid w:val="00FB7131"/>
    <w:rsid w:val="00FB74DD"/>
    <w:rsid w:val="00FB7755"/>
    <w:rsid w:val="00FB7C8B"/>
    <w:rsid w:val="00FB7DD8"/>
    <w:rsid w:val="00FC043A"/>
    <w:rsid w:val="00FC1A98"/>
    <w:rsid w:val="00FC1C50"/>
    <w:rsid w:val="00FC2016"/>
    <w:rsid w:val="00FC25DF"/>
    <w:rsid w:val="00FC3C07"/>
    <w:rsid w:val="00FC433C"/>
    <w:rsid w:val="00FC4955"/>
    <w:rsid w:val="00FC5875"/>
    <w:rsid w:val="00FC60D5"/>
    <w:rsid w:val="00FC61ED"/>
    <w:rsid w:val="00FC63D2"/>
    <w:rsid w:val="00FC63D4"/>
    <w:rsid w:val="00FC66C4"/>
    <w:rsid w:val="00FC66CA"/>
    <w:rsid w:val="00FC71CF"/>
    <w:rsid w:val="00FC7908"/>
    <w:rsid w:val="00FD04CF"/>
    <w:rsid w:val="00FD0E10"/>
    <w:rsid w:val="00FD1954"/>
    <w:rsid w:val="00FD1E24"/>
    <w:rsid w:val="00FD1ECC"/>
    <w:rsid w:val="00FD2B2C"/>
    <w:rsid w:val="00FD31AB"/>
    <w:rsid w:val="00FD384F"/>
    <w:rsid w:val="00FD3A22"/>
    <w:rsid w:val="00FD41D6"/>
    <w:rsid w:val="00FD45DD"/>
    <w:rsid w:val="00FD45FC"/>
    <w:rsid w:val="00FD55DE"/>
    <w:rsid w:val="00FD5C37"/>
    <w:rsid w:val="00FD5D4C"/>
    <w:rsid w:val="00FD64A5"/>
    <w:rsid w:val="00FD6533"/>
    <w:rsid w:val="00FD6832"/>
    <w:rsid w:val="00FD6FE8"/>
    <w:rsid w:val="00FD72CC"/>
    <w:rsid w:val="00FD734C"/>
    <w:rsid w:val="00FD7460"/>
    <w:rsid w:val="00FD75E0"/>
    <w:rsid w:val="00FD7606"/>
    <w:rsid w:val="00FD7B07"/>
    <w:rsid w:val="00FE07FC"/>
    <w:rsid w:val="00FE09C4"/>
    <w:rsid w:val="00FE0F0D"/>
    <w:rsid w:val="00FE1473"/>
    <w:rsid w:val="00FE1C32"/>
    <w:rsid w:val="00FE1DE9"/>
    <w:rsid w:val="00FE1E3E"/>
    <w:rsid w:val="00FE2EFE"/>
    <w:rsid w:val="00FE2F60"/>
    <w:rsid w:val="00FE3FB6"/>
    <w:rsid w:val="00FE3FD7"/>
    <w:rsid w:val="00FE41B7"/>
    <w:rsid w:val="00FE463D"/>
    <w:rsid w:val="00FE4A2B"/>
    <w:rsid w:val="00FE4A9D"/>
    <w:rsid w:val="00FE4ACA"/>
    <w:rsid w:val="00FE4C01"/>
    <w:rsid w:val="00FE5AA5"/>
    <w:rsid w:val="00FE6051"/>
    <w:rsid w:val="00FE620B"/>
    <w:rsid w:val="00FE6C85"/>
    <w:rsid w:val="00FE6D66"/>
    <w:rsid w:val="00FE6EF8"/>
    <w:rsid w:val="00FE71AE"/>
    <w:rsid w:val="00FE758D"/>
    <w:rsid w:val="00FE75D2"/>
    <w:rsid w:val="00FE7AB6"/>
    <w:rsid w:val="00FF026A"/>
    <w:rsid w:val="00FF0814"/>
    <w:rsid w:val="00FF08CD"/>
    <w:rsid w:val="00FF1205"/>
    <w:rsid w:val="00FF12CC"/>
    <w:rsid w:val="00FF15A6"/>
    <w:rsid w:val="00FF1BE1"/>
    <w:rsid w:val="00FF2028"/>
    <w:rsid w:val="00FF26E5"/>
    <w:rsid w:val="00FF2BAE"/>
    <w:rsid w:val="00FF2DF1"/>
    <w:rsid w:val="00FF3432"/>
    <w:rsid w:val="00FF36E8"/>
    <w:rsid w:val="00FF43B6"/>
    <w:rsid w:val="00FF5342"/>
    <w:rsid w:val="00FF53CA"/>
    <w:rsid w:val="00FF5792"/>
    <w:rsid w:val="00FF6148"/>
    <w:rsid w:val="00FF6260"/>
    <w:rsid w:val="00FF6DAC"/>
    <w:rsid w:val="00FF7A72"/>
    <w:rsid w:val="00FF7A7F"/>
    <w:rsid w:val="00FF7EA3"/>
    <w:rsid w:val="01020EEB"/>
    <w:rsid w:val="0116C13E"/>
    <w:rsid w:val="0129B014"/>
    <w:rsid w:val="0145B5A1"/>
    <w:rsid w:val="014FDA1C"/>
    <w:rsid w:val="016A3370"/>
    <w:rsid w:val="016C1276"/>
    <w:rsid w:val="017F50A4"/>
    <w:rsid w:val="019799DF"/>
    <w:rsid w:val="01D68549"/>
    <w:rsid w:val="01DA4387"/>
    <w:rsid w:val="01E953A4"/>
    <w:rsid w:val="01EBF985"/>
    <w:rsid w:val="01F32604"/>
    <w:rsid w:val="01FF5AD9"/>
    <w:rsid w:val="0207E1F4"/>
    <w:rsid w:val="020FA2C6"/>
    <w:rsid w:val="020FF93B"/>
    <w:rsid w:val="02169852"/>
    <w:rsid w:val="021EA45C"/>
    <w:rsid w:val="02399FD2"/>
    <w:rsid w:val="024844CE"/>
    <w:rsid w:val="02645E9A"/>
    <w:rsid w:val="02B1B7CA"/>
    <w:rsid w:val="02B39AC4"/>
    <w:rsid w:val="03048C70"/>
    <w:rsid w:val="030F292E"/>
    <w:rsid w:val="03327485"/>
    <w:rsid w:val="03419119"/>
    <w:rsid w:val="0344CB35"/>
    <w:rsid w:val="03491FD6"/>
    <w:rsid w:val="034E0EF7"/>
    <w:rsid w:val="0380267C"/>
    <w:rsid w:val="03814E94"/>
    <w:rsid w:val="03ED49CE"/>
    <w:rsid w:val="04125668"/>
    <w:rsid w:val="042643A8"/>
    <w:rsid w:val="042E7506"/>
    <w:rsid w:val="042F5E41"/>
    <w:rsid w:val="043B3529"/>
    <w:rsid w:val="0446B1A8"/>
    <w:rsid w:val="044D882B"/>
    <w:rsid w:val="048D11CC"/>
    <w:rsid w:val="04927E94"/>
    <w:rsid w:val="04A35D4D"/>
    <w:rsid w:val="04B5B401"/>
    <w:rsid w:val="04E021CD"/>
    <w:rsid w:val="04F5B8B6"/>
    <w:rsid w:val="0515FA08"/>
    <w:rsid w:val="05246E1A"/>
    <w:rsid w:val="052F8847"/>
    <w:rsid w:val="053CB1FF"/>
    <w:rsid w:val="055B6216"/>
    <w:rsid w:val="055F6A31"/>
    <w:rsid w:val="05898FF3"/>
    <w:rsid w:val="05900613"/>
    <w:rsid w:val="0591781E"/>
    <w:rsid w:val="05D32A42"/>
    <w:rsid w:val="05D5401D"/>
    <w:rsid w:val="05EB8A16"/>
    <w:rsid w:val="05EE0283"/>
    <w:rsid w:val="060F9B95"/>
    <w:rsid w:val="064A347E"/>
    <w:rsid w:val="0655AFF0"/>
    <w:rsid w:val="068A1762"/>
    <w:rsid w:val="0699FBE8"/>
    <w:rsid w:val="069C1026"/>
    <w:rsid w:val="06C1158A"/>
    <w:rsid w:val="06EA5466"/>
    <w:rsid w:val="06EE9866"/>
    <w:rsid w:val="075E2EF5"/>
    <w:rsid w:val="07891483"/>
    <w:rsid w:val="07939F35"/>
    <w:rsid w:val="079CFD47"/>
    <w:rsid w:val="07CAEBD2"/>
    <w:rsid w:val="0814522C"/>
    <w:rsid w:val="082A35E5"/>
    <w:rsid w:val="0832F833"/>
    <w:rsid w:val="0847E73F"/>
    <w:rsid w:val="0858607F"/>
    <w:rsid w:val="08644059"/>
    <w:rsid w:val="08737ECE"/>
    <w:rsid w:val="08A87FB3"/>
    <w:rsid w:val="0911F9C8"/>
    <w:rsid w:val="0950C786"/>
    <w:rsid w:val="09661769"/>
    <w:rsid w:val="0969EFE3"/>
    <w:rsid w:val="0972A6AF"/>
    <w:rsid w:val="0988A6EB"/>
    <w:rsid w:val="098B275C"/>
    <w:rsid w:val="099CA449"/>
    <w:rsid w:val="09B26E1A"/>
    <w:rsid w:val="0A244DD9"/>
    <w:rsid w:val="0A29E2AE"/>
    <w:rsid w:val="0A326AA1"/>
    <w:rsid w:val="0A46423A"/>
    <w:rsid w:val="0A51E1D7"/>
    <w:rsid w:val="0A604293"/>
    <w:rsid w:val="0A78C657"/>
    <w:rsid w:val="0A8879B6"/>
    <w:rsid w:val="0A9E4373"/>
    <w:rsid w:val="0ABABAC0"/>
    <w:rsid w:val="0ABBBCA4"/>
    <w:rsid w:val="0AD3CA94"/>
    <w:rsid w:val="0AE3D701"/>
    <w:rsid w:val="0AE6E2AD"/>
    <w:rsid w:val="0AF9402A"/>
    <w:rsid w:val="0B2511A8"/>
    <w:rsid w:val="0B3C421A"/>
    <w:rsid w:val="0B441182"/>
    <w:rsid w:val="0B4D3842"/>
    <w:rsid w:val="0B4F9B4D"/>
    <w:rsid w:val="0B60E804"/>
    <w:rsid w:val="0B674548"/>
    <w:rsid w:val="0B79B36E"/>
    <w:rsid w:val="0B893AF4"/>
    <w:rsid w:val="0B8F6758"/>
    <w:rsid w:val="0B93DC8D"/>
    <w:rsid w:val="0B94EC1E"/>
    <w:rsid w:val="0BC8F131"/>
    <w:rsid w:val="0BD91CE5"/>
    <w:rsid w:val="0BF2B5FA"/>
    <w:rsid w:val="0BFD8452"/>
    <w:rsid w:val="0C208491"/>
    <w:rsid w:val="0C4C2F3F"/>
    <w:rsid w:val="0C589A10"/>
    <w:rsid w:val="0C5BDE67"/>
    <w:rsid w:val="0C6D9410"/>
    <w:rsid w:val="0C6EFFD7"/>
    <w:rsid w:val="0C86E8DA"/>
    <w:rsid w:val="0C9B9E41"/>
    <w:rsid w:val="0C9C6736"/>
    <w:rsid w:val="0CB4C69E"/>
    <w:rsid w:val="0CC047AD"/>
    <w:rsid w:val="0CEA3365"/>
    <w:rsid w:val="0CF50A7C"/>
    <w:rsid w:val="0CFB177D"/>
    <w:rsid w:val="0D08AC43"/>
    <w:rsid w:val="0D2EAC2C"/>
    <w:rsid w:val="0D2EF648"/>
    <w:rsid w:val="0D4C94D0"/>
    <w:rsid w:val="0D5995EA"/>
    <w:rsid w:val="0D7461D1"/>
    <w:rsid w:val="0D8384C9"/>
    <w:rsid w:val="0DB6644A"/>
    <w:rsid w:val="0DB9197F"/>
    <w:rsid w:val="0DDA3BE0"/>
    <w:rsid w:val="0DDE6B9D"/>
    <w:rsid w:val="0DE77115"/>
    <w:rsid w:val="0DF69BFB"/>
    <w:rsid w:val="0DFAC495"/>
    <w:rsid w:val="0E1A8199"/>
    <w:rsid w:val="0E1ACBB5"/>
    <w:rsid w:val="0E1BAA32"/>
    <w:rsid w:val="0E21DDBC"/>
    <w:rsid w:val="0E254AA1"/>
    <w:rsid w:val="0E2C262F"/>
    <w:rsid w:val="0E4120F3"/>
    <w:rsid w:val="0E63F885"/>
    <w:rsid w:val="0E6ACD8F"/>
    <w:rsid w:val="0E78D602"/>
    <w:rsid w:val="0E7E0C6F"/>
    <w:rsid w:val="0E88B0E9"/>
    <w:rsid w:val="0E895EB7"/>
    <w:rsid w:val="0E8DF9AE"/>
    <w:rsid w:val="0EC1ED7D"/>
    <w:rsid w:val="0ED27AC7"/>
    <w:rsid w:val="0ED71B16"/>
    <w:rsid w:val="0F373B67"/>
    <w:rsid w:val="0F48158E"/>
    <w:rsid w:val="0F734A0A"/>
    <w:rsid w:val="0FAFED73"/>
    <w:rsid w:val="0FB92DE7"/>
    <w:rsid w:val="0FBC1020"/>
    <w:rsid w:val="0FBD9005"/>
    <w:rsid w:val="0FC36124"/>
    <w:rsid w:val="0FDF3DFE"/>
    <w:rsid w:val="0FECED4D"/>
    <w:rsid w:val="100D197D"/>
    <w:rsid w:val="103E2F37"/>
    <w:rsid w:val="1040E944"/>
    <w:rsid w:val="1049CC74"/>
    <w:rsid w:val="105321FA"/>
    <w:rsid w:val="10624CCD"/>
    <w:rsid w:val="10804931"/>
    <w:rsid w:val="10A00246"/>
    <w:rsid w:val="10D166A5"/>
    <w:rsid w:val="10F0BA41"/>
    <w:rsid w:val="10F688A0"/>
    <w:rsid w:val="1119B49A"/>
    <w:rsid w:val="117C46BB"/>
    <w:rsid w:val="118187E2"/>
    <w:rsid w:val="11A02E1B"/>
    <w:rsid w:val="11B0A82B"/>
    <w:rsid w:val="11B2CB07"/>
    <w:rsid w:val="11FB726D"/>
    <w:rsid w:val="12485E69"/>
    <w:rsid w:val="125A01B8"/>
    <w:rsid w:val="128BFAE8"/>
    <w:rsid w:val="128C8AA2"/>
    <w:rsid w:val="129243B6"/>
    <w:rsid w:val="12A19198"/>
    <w:rsid w:val="12AC2718"/>
    <w:rsid w:val="12AC5897"/>
    <w:rsid w:val="12B20AA3"/>
    <w:rsid w:val="12C065D9"/>
    <w:rsid w:val="12E0EC82"/>
    <w:rsid w:val="12E4C09C"/>
    <w:rsid w:val="12E869F3"/>
    <w:rsid w:val="130ADFC5"/>
    <w:rsid w:val="135AF997"/>
    <w:rsid w:val="13C2CC4B"/>
    <w:rsid w:val="13EF8A63"/>
    <w:rsid w:val="140A12CC"/>
    <w:rsid w:val="1426F097"/>
    <w:rsid w:val="1438F22D"/>
    <w:rsid w:val="1465DD7F"/>
    <w:rsid w:val="147B7CA3"/>
    <w:rsid w:val="148DD148"/>
    <w:rsid w:val="149B67B3"/>
    <w:rsid w:val="14C15315"/>
    <w:rsid w:val="14E0CC78"/>
    <w:rsid w:val="1517CDB2"/>
    <w:rsid w:val="154D2B05"/>
    <w:rsid w:val="15580DD9"/>
    <w:rsid w:val="158D182E"/>
    <w:rsid w:val="15B61ACB"/>
    <w:rsid w:val="15B9F186"/>
    <w:rsid w:val="1614A2C3"/>
    <w:rsid w:val="1614CC4A"/>
    <w:rsid w:val="163CFC74"/>
    <w:rsid w:val="165F0BFF"/>
    <w:rsid w:val="1661FEF4"/>
    <w:rsid w:val="166DBFA7"/>
    <w:rsid w:val="16C627CE"/>
    <w:rsid w:val="16CE1757"/>
    <w:rsid w:val="16DF26DA"/>
    <w:rsid w:val="16E0E8B0"/>
    <w:rsid w:val="16E56E89"/>
    <w:rsid w:val="16F72ADF"/>
    <w:rsid w:val="16F793E6"/>
    <w:rsid w:val="17002E14"/>
    <w:rsid w:val="170D9BED"/>
    <w:rsid w:val="174CBB6F"/>
    <w:rsid w:val="174ED1D2"/>
    <w:rsid w:val="175B8742"/>
    <w:rsid w:val="1766B493"/>
    <w:rsid w:val="176CE4F7"/>
    <w:rsid w:val="178C8BEE"/>
    <w:rsid w:val="178E8EB6"/>
    <w:rsid w:val="17952F49"/>
    <w:rsid w:val="17F0A99C"/>
    <w:rsid w:val="17F6C10E"/>
    <w:rsid w:val="17F73315"/>
    <w:rsid w:val="18049883"/>
    <w:rsid w:val="18082EC3"/>
    <w:rsid w:val="18537303"/>
    <w:rsid w:val="187E37F8"/>
    <w:rsid w:val="189C3FD0"/>
    <w:rsid w:val="18AA5743"/>
    <w:rsid w:val="18ACD845"/>
    <w:rsid w:val="18B6D9B2"/>
    <w:rsid w:val="18BAC894"/>
    <w:rsid w:val="18BD9B10"/>
    <w:rsid w:val="18CDC6F2"/>
    <w:rsid w:val="18E33D19"/>
    <w:rsid w:val="18E6297F"/>
    <w:rsid w:val="18F96200"/>
    <w:rsid w:val="1910B56D"/>
    <w:rsid w:val="19248302"/>
    <w:rsid w:val="1925E241"/>
    <w:rsid w:val="19388134"/>
    <w:rsid w:val="1959D671"/>
    <w:rsid w:val="1965316E"/>
    <w:rsid w:val="19807C97"/>
    <w:rsid w:val="198B8DBE"/>
    <w:rsid w:val="19CFBC92"/>
    <w:rsid w:val="1A093325"/>
    <w:rsid w:val="1A0CD132"/>
    <w:rsid w:val="1A479FC0"/>
    <w:rsid w:val="1A6AF376"/>
    <w:rsid w:val="1A6CA948"/>
    <w:rsid w:val="1A9A0404"/>
    <w:rsid w:val="1A9DDCAD"/>
    <w:rsid w:val="1ADC6032"/>
    <w:rsid w:val="1ADFDC44"/>
    <w:rsid w:val="1AFA31F4"/>
    <w:rsid w:val="1AFBC327"/>
    <w:rsid w:val="1B0B3835"/>
    <w:rsid w:val="1B106D97"/>
    <w:rsid w:val="1B1C2A50"/>
    <w:rsid w:val="1B25F6EB"/>
    <w:rsid w:val="1B5BDA20"/>
    <w:rsid w:val="1B5F5537"/>
    <w:rsid w:val="1B5F9423"/>
    <w:rsid w:val="1BA0411D"/>
    <w:rsid w:val="1BAD3A2D"/>
    <w:rsid w:val="1BC7D8FB"/>
    <w:rsid w:val="1BD858CB"/>
    <w:rsid w:val="1BDF4F51"/>
    <w:rsid w:val="1BECEB3B"/>
    <w:rsid w:val="1BF0C9EA"/>
    <w:rsid w:val="1BF45D1E"/>
    <w:rsid w:val="1BF69C9C"/>
    <w:rsid w:val="1C1DE7D0"/>
    <w:rsid w:val="1C257464"/>
    <w:rsid w:val="1C2BE409"/>
    <w:rsid w:val="1C3287D1"/>
    <w:rsid w:val="1C425B67"/>
    <w:rsid w:val="1C5F1CDE"/>
    <w:rsid w:val="1C7BAC50"/>
    <w:rsid w:val="1C8CA9A4"/>
    <w:rsid w:val="1C943E30"/>
    <w:rsid w:val="1C9A3F69"/>
    <w:rsid w:val="1CA7436C"/>
    <w:rsid w:val="1CBEF962"/>
    <w:rsid w:val="1CE2455C"/>
    <w:rsid w:val="1CE902F7"/>
    <w:rsid w:val="1D0CEA16"/>
    <w:rsid w:val="1D103A9D"/>
    <w:rsid w:val="1D3DE21C"/>
    <w:rsid w:val="1D3FF296"/>
    <w:rsid w:val="1D46CC51"/>
    <w:rsid w:val="1D4BA0A8"/>
    <w:rsid w:val="1D6FB9B4"/>
    <w:rsid w:val="1D7926A8"/>
    <w:rsid w:val="1D7E9C47"/>
    <w:rsid w:val="1DAF9373"/>
    <w:rsid w:val="1E0C7C64"/>
    <w:rsid w:val="1E180E03"/>
    <w:rsid w:val="1E480E59"/>
    <w:rsid w:val="1E4EDC4C"/>
    <w:rsid w:val="1E557FF2"/>
    <w:rsid w:val="1E5AC9C3"/>
    <w:rsid w:val="1E74FE5F"/>
    <w:rsid w:val="1EA8BA77"/>
    <w:rsid w:val="1EBDFBF5"/>
    <w:rsid w:val="1ED79890"/>
    <w:rsid w:val="1EE5E318"/>
    <w:rsid w:val="1EF3EBB2"/>
    <w:rsid w:val="1F070707"/>
    <w:rsid w:val="1F1A065A"/>
    <w:rsid w:val="1F3B135F"/>
    <w:rsid w:val="1F3C3AB3"/>
    <w:rsid w:val="1F48F3F1"/>
    <w:rsid w:val="1FB0C764"/>
    <w:rsid w:val="1FBFAB06"/>
    <w:rsid w:val="1FC06CD5"/>
    <w:rsid w:val="1FC9481B"/>
    <w:rsid w:val="1FD4AD66"/>
    <w:rsid w:val="1FD87C0D"/>
    <w:rsid w:val="1FDEE42E"/>
    <w:rsid w:val="1FE090D1"/>
    <w:rsid w:val="1FE3DEBA"/>
    <w:rsid w:val="1FF15053"/>
    <w:rsid w:val="2010CEC0"/>
    <w:rsid w:val="20376EBC"/>
    <w:rsid w:val="206C8BF6"/>
    <w:rsid w:val="206CE0C3"/>
    <w:rsid w:val="209C4B5D"/>
    <w:rsid w:val="20B77732"/>
    <w:rsid w:val="20C73968"/>
    <w:rsid w:val="20CCCAE5"/>
    <w:rsid w:val="20CCD810"/>
    <w:rsid w:val="20E789AC"/>
    <w:rsid w:val="2121B808"/>
    <w:rsid w:val="2126DB0B"/>
    <w:rsid w:val="213FDE16"/>
    <w:rsid w:val="21416D37"/>
    <w:rsid w:val="21461A93"/>
    <w:rsid w:val="217FAF1B"/>
    <w:rsid w:val="21926A85"/>
    <w:rsid w:val="219D40B5"/>
    <w:rsid w:val="21A09C5A"/>
    <w:rsid w:val="21A3A00A"/>
    <w:rsid w:val="21A6F454"/>
    <w:rsid w:val="21CE0218"/>
    <w:rsid w:val="21E3B919"/>
    <w:rsid w:val="21FBE597"/>
    <w:rsid w:val="2203A136"/>
    <w:rsid w:val="221BF42C"/>
    <w:rsid w:val="222A3BAF"/>
    <w:rsid w:val="22482860"/>
    <w:rsid w:val="2273720E"/>
    <w:rsid w:val="22862D78"/>
    <w:rsid w:val="22A2880B"/>
    <w:rsid w:val="22B4576B"/>
    <w:rsid w:val="22B6BDD3"/>
    <w:rsid w:val="22CF812D"/>
    <w:rsid w:val="22D3964B"/>
    <w:rsid w:val="22D4018D"/>
    <w:rsid w:val="22E0C361"/>
    <w:rsid w:val="22E682DB"/>
    <w:rsid w:val="22FDB308"/>
    <w:rsid w:val="23473C5C"/>
    <w:rsid w:val="239DE318"/>
    <w:rsid w:val="23AC2811"/>
    <w:rsid w:val="23B0227C"/>
    <w:rsid w:val="23CE5C66"/>
    <w:rsid w:val="23E3F8C1"/>
    <w:rsid w:val="23FD905D"/>
    <w:rsid w:val="241B2071"/>
    <w:rsid w:val="243735A7"/>
    <w:rsid w:val="2450E17A"/>
    <w:rsid w:val="245EFC91"/>
    <w:rsid w:val="248A1E4F"/>
    <w:rsid w:val="24A73996"/>
    <w:rsid w:val="24B2CED4"/>
    <w:rsid w:val="24BCC257"/>
    <w:rsid w:val="24C4F992"/>
    <w:rsid w:val="25140CC1"/>
    <w:rsid w:val="2533B50A"/>
    <w:rsid w:val="25541C73"/>
    <w:rsid w:val="2567462A"/>
    <w:rsid w:val="2584388D"/>
    <w:rsid w:val="259D2298"/>
    <w:rsid w:val="25C73DE4"/>
    <w:rsid w:val="25DEA732"/>
    <w:rsid w:val="26211CCE"/>
    <w:rsid w:val="262B7D33"/>
    <w:rsid w:val="26387AF8"/>
    <w:rsid w:val="263AE349"/>
    <w:rsid w:val="26551001"/>
    <w:rsid w:val="266091D7"/>
    <w:rsid w:val="2665DBA8"/>
    <w:rsid w:val="26A46A20"/>
    <w:rsid w:val="26B6DA4B"/>
    <w:rsid w:val="26BFE920"/>
    <w:rsid w:val="26D00C74"/>
    <w:rsid w:val="26E75670"/>
    <w:rsid w:val="271D8FE9"/>
    <w:rsid w:val="272A088A"/>
    <w:rsid w:val="274434FE"/>
    <w:rsid w:val="2752C133"/>
    <w:rsid w:val="276140F5"/>
    <w:rsid w:val="279CC603"/>
    <w:rsid w:val="27AC089C"/>
    <w:rsid w:val="27C74D94"/>
    <w:rsid w:val="27D3683B"/>
    <w:rsid w:val="27D3E0CD"/>
    <w:rsid w:val="27F7406E"/>
    <w:rsid w:val="2838DCD8"/>
    <w:rsid w:val="283F7807"/>
    <w:rsid w:val="2847359B"/>
    <w:rsid w:val="28497A61"/>
    <w:rsid w:val="2850BA25"/>
    <w:rsid w:val="285D6980"/>
    <w:rsid w:val="2865F3D0"/>
    <w:rsid w:val="28676FF1"/>
    <w:rsid w:val="2885CC7C"/>
    <w:rsid w:val="288D3EE3"/>
    <w:rsid w:val="28A507CA"/>
    <w:rsid w:val="28D49C21"/>
    <w:rsid w:val="28E1050E"/>
    <w:rsid w:val="290B2A40"/>
    <w:rsid w:val="290CA410"/>
    <w:rsid w:val="290E8C2B"/>
    <w:rsid w:val="291021D1"/>
    <w:rsid w:val="291586EB"/>
    <w:rsid w:val="293611A5"/>
    <w:rsid w:val="29512C78"/>
    <w:rsid w:val="29559A34"/>
    <w:rsid w:val="296D7B08"/>
    <w:rsid w:val="2976FCC2"/>
    <w:rsid w:val="29983299"/>
    <w:rsid w:val="29A37E3E"/>
    <w:rsid w:val="29BCA09A"/>
    <w:rsid w:val="29C11DA2"/>
    <w:rsid w:val="29E7FF0F"/>
    <w:rsid w:val="2A00A404"/>
    <w:rsid w:val="2A054D41"/>
    <w:rsid w:val="2A162652"/>
    <w:rsid w:val="2A2DC2CF"/>
    <w:rsid w:val="2A3B209B"/>
    <w:rsid w:val="2A50CFF5"/>
    <w:rsid w:val="2A5F9736"/>
    <w:rsid w:val="2A65F2B2"/>
    <w:rsid w:val="2A6F6F13"/>
    <w:rsid w:val="2A7B940C"/>
    <w:rsid w:val="2A8064E7"/>
    <w:rsid w:val="2A94B03E"/>
    <w:rsid w:val="2A9CE2D3"/>
    <w:rsid w:val="2AABF232"/>
    <w:rsid w:val="2ABC21F0"/>
    <w:rsid w:val="2AC022FE"/>
    <w:rsid w:val="2AFDED94"/>
    <w:rsid w:val="2AFFCA14"/>
    <w:rsid w:val="2B0AABDA"/>
    <w:rsid w:val="2B193C6E"/>
    <w:rsid w:val="2B2316BD"/>
    <w:rsid w:val="2B59F1D7"/>
    <w:rsid w:val="2B669ABA"/>
    <w:rsid w:val="2B6C7D55"/>
    <w:rsid w:val="2B79F4C8"/>
    <w:rsid w:val="2B8461B9"/>
    <w:rsid w:val="2B882DE2"/>
    <w:rsid w:val="2B938AC0"/>
    <w:rsid w:val="2BC5DD63"/>
    <w:rsid w:val="2BC6BF58"/>
    <w:rsid w:val="2BD81704"/>
    <w:rsid w:val="2BECA056"/>
    <w:rsid w:val="2C07FB24"/>
    <w:rsid w:val="2C3277E8"/>
    <w:rsid w:val="2C35D064"/>
    <w:rsid w:val="2C47C293"/>
    <w:rsid w:val="2C4AB888"/>
    <w:rsid w:val="2C5C67C1"/>
    <w:rsid w:val="2C7F41BB"/>
    <w:rsid w:val="2C9306AF"/>
    <w:rsid w:val="2C93FE62"/>
    <w:rsid w:val="2C9BFCD7"/>
    <w:rsid w:val="2CA0F8BB"/>
    <w:rsid w:val="2CD26A55"/>
    <w:rsid w:val="2CE4280C"/>
    <w:rsid w:val="2CF2C5F6"/>
    <w:rsid w:val="2D09E583"/>
    <w:rsid w:val="2D3CEE03"/>
    <w:rsid w:val="2D488567"/>
    <w:rsid w:val="2D49F49D"/>
    <w:rsid w:val="2D5516BE"/>
    <w:rsid w:val="2D671BDE"/>
    <w:rsid w:val="2D6E3F1B"/>
    <w:rsid w:val="2D73159A"/>
    <w:rsid w:val="2D874E37"/>
    <w:rsid w:val="2DB5CB29"/>
    <w:rsid w:val="2DBCD539"/>
    <w:rsid w:val="2DCED57B"/>
    <w:rsid w:val="2DD81F5E"/>
    <w:rsid w:val="2DE5C5BA"/>
    <w:rsid w:val="2DF39ACE"/>
    <w:rsid w:val="2E356EFA"/>
    <w:rsid w:val="2E69E7C2"/>
    <w:rsid w:val="2E9E3B7C"/>
    <w:rsid w:val="2EAA5902"/>
    <w:rsid w:val="2EBDBEF7"/>
    <w:rsid w:val="2EBF9D18"/>
    <w:rsid w:val="2EEB2B0C"/>
    <w:rsid w:val="2EF5EF40"/>
    <w:rsid w:val="2F180EFC"/>
    <w:rsid w:val="2F21ADDF"/>
    <w:rsid w:val="2F25F0AF"/>
    <w:rsid w:val="2F295149"/>
    <w:rsid w:val="2F299B65"/>
    <w:rsid w:val="2F2B3B3D"/>
    <w:rsid w:val="2F603C88"/>
    <w:rsid w:val="2F8B6FC6"/>
    <w:rsid w:val="2F99FB32"/>
    <w:rsid w:val="2FAA3585"/>
    <w:rsid w:val="2FC68EE2"/>
    <w:rsid w:val="2FE1DB67"/>
    <w:rsid w:val="2FEC0B56"/>
    <w:rsid w:val="3006B186"/>
    <w:rsid w:val="3014AB74"/>
    <w:rsid w:val="301FFE0F"/>
    <w:rsid w:val="303F3403"/>
    <w:rsid w:val="30802629"/>
    <w:rsid w:val="3084C18A"/>
    <w:rsid w:val="30912492"/>
    <w:rsid w:val="30B3A0D1"/>
    <w:rsid w:val="30C86023"/>
    <w:rsid w:val="30D5AB50"/>
    <w:rsid w:val="30DED091"/>
    <w:rsid w:val="30EAED70"/>
    <w:rsid w:val="30EFE96C"/>
    <w:rsid w:val="31056EE7"/>
    <w:rsid w:val="313C5619"/>
    <w:rsid w:val="315BF441"/>
    <w:rsid w:val="316E57FA"/>
    <w:rsid w:val="3185620B"/>
    <w:rsid w:val="31886216"/>
    <w:rsid w:val="31B35E8E"/>
    <w:rsid w:val="31CB0568"/>
    <w:rsid w:val="31EC40C3"/>
    <w:rsid w:val="3207CAED"/>
    <w:rsid w:val="3219660B"/>
    <w:rsid w:val="321AF00B"/>
    <w:rsid w:val="322307D1"/>
    <w:rsid w:val="32242C94"/>
    <w:rsid w:val="323EC679"/>
    <w:rsid w:val="3263AEDE"/>
    <w:rsid w:val="32692BC2"/>
    <w:rsid w:val="326D410F"/>
    <w:rsid w:val="326F8596"/>
    <w:rsid w:val="32703917"/>
    <w:rsid w:val="328C2171"/>
    <w:rsid w:val="32B10A7A"/>
    <w:rsid w:val="32B936DD"/>
    <w:rsid w:val="3307407D"/>
    <w:rsid w:val="33094995"/>
    <w:rsid w:val="33244E53"/>
    <w:rsid w:val="33351D82"/>
    <w:rsid w:val="3352693A"/>
    <w:rsid w:val="335E934C"/>
    <w:rsid w:val="336A2A6D"/>
    <w:rsid w:val="33C454AB"/>
    <w:rsid w:val="33CAB228"/>
    <w:rsid w:val="33D2A954"/>
    <w:rsid w:val="33D58F82"/>
    <w:rsid w:val="34278A2E"/>
    <w:rsid w:val="342AD8B3"/>
    <w:rsid w:val="342DA5B9"/>
    <w:rsid w:val="34D1E897"/>
    <w:rsid w:val="35087645"/>
    <w:rsid w:val="3553974C"/>
    <w:rsid w:val="35853989"/>
    <w:rsid w:val="3587A212"/>
    <w:rsid w:val="3589B5AA"/>
    <w:rsid w:val="35920208"/>
    <w:rsid w:val="359B251D"/>
    <w:rsid w:val="35DA2942"/>
    <w:rsid w:val="3602CA12"/>
    <w:rsid w:val="360BC84A"/>
    <w:rsid w:val="361B954D"/>
    <w:rsid w:val="362F6564"/>
    <w:rsid w:val="365C9F76"/>
    <w:rsid w:val="368383F6"/>
    <w:rsid w:val="3683D4DF"/>
    <w:rsid w:val="3693979A"/>
    <w:rsid w:val="3696340E"/>
    <w:rsid w:val="369DD158"/>
    <w:rsid w:val="36A3ED4F"/>
    <w:rsid w:val="36F407E7"/>
    <w:rsid w:val="370D3044"/>
    <w:rsid w:val="3734632E"/>
    <w:rsid w:val="374FC1E4"/>
    <w:rsid w:val="376DE2CF"/>
    <w:rsid w:val="37701074"/>
    <w:rsid w:val="379888E3"/>
    <w:rsid w:val="379AE5F1"/>
    <w:rsid w:val="379D1054"/>
    <w:rsid w:val="37BA7FA5"/>
    <w:rsid w:val="37F1F707"/>
    <w:rsid w:val="38098959"/>
    <w:rsid w:val="383F461B"/>
    <w:rsid w:val="386673D8"/>
    <w:rsid w:val="3873E313"/>
    <w:rsid w:val="3888F9BF"/>
    <w:rsid w:val="389CDC0B"/>
    <w:rsid w:val="38A476FA"/>
    <w:rsid w:val="38AA8512"/>
    <w:rsid w:val="38BF020B"/>
    <w:rsid w:val="38CED37C"/>
    <w:rsid w:val="38E23A98"/>
    <w:rsid w:val="38E8E970"/>
    <w:rsid w:val="38F6523E"/>
    <w:rsid w:val="38FB1D4D"/>
    <w:rsid w:val="38FF552D"/>
    <w:rsid w:val="390FAA9D"/>
    <w:rsid w:val="3913F69C"/>
    <w:rsid w:val="392C4377"/>
    <w:rsid w:val="392D82D8"/>
    <w:rsid w:val="3962B3B1"/>
    <w:rsid w:val="3973639D"/>
    <w:rsid w:val="397D53F9"/>
    <w:rsid w:val="3983874F"/>
    <w:rsid w:val="3991A5C8"/>
    <w:rsid w:val="39A559BA"/>
    <w:rsid w:val="39B111D0"/>
    <w:rsid w:val="39C6F6EE"/>
    <w:rsid w:val="39EF8AA0"/>
    <w:rsid w:val="39F6B7C8"/>
    <w:rsid w:val="3A038509"/>
    <w:rsid w:val="3A14CD5C"/>
    <w:rsid w:val="3A19DF4C"/>
    <w:rsid w:val="3A1A57E4"/>
    <w:rsid w:val="3A27086F"/>
    <w:rsid w:val="3A4BF86D"/>
    <w:rsid w:val="3A7A23A8"/>
    <w:rsid w:val="3AB2E644"/>
    <w:rsid w:val="3ABE0CF4"/>
    <w:rsid w:val="3AC8C605"/>
    <w:rsid w:val="3ACB7756"/>
    <w:rsid w:val="3ACBC8DB"/>
    <w:rsid w:val="3B2D93D8"/>
    <w:rsid w:val="3B686D8E"/>
    <w:rsid w:val="3BF10973"/>
    <w:rsid w:val="3C21EB62"/>
    <w:rsid w:val="3C53822D"/>
    <w:rsid w:val="3C5EA827"/>
    <w:rsid w:val="3C643152"/>
    <w:rsid w:val="3CB617FC"/>
    <w:rsid w:val="3CBF540B"/>
    <w:rsid w:val="3CC2D76B"/>
    <w:rsid w:val="3CDDBB4C"/>
    <w:rsid w:val="3D25B5A8"/>
    <w:rsid w:val="3D26588B"/>
    <w:rsid w:val="3D410D11"/>
    <w:rsid w:val="3D53DC16"/>
    <w:rsid w:val="3D5E7522"/>
    <w:rsid w:val="3D79417E"/>
    <w:rsid w:val="3D88D994"/>
    <w:rsid w:val="3D9FA8A3"/>
    <w:rsid w:val="3DAF27EA"/>
    <w:rsid w:val="3DB14B2B"/>
    <w:rsid w:val="3DBF5B72"/>
    <w:rsid w:val="3DCAC992"/>
    <w:rsid w:val="3DCD9832"/>
    <w:rsid w:val="3DE540BD"/>
    <w:rsid w:val="3DF0959B"/>
    <w:rsid w:val="3E043964"/>
    <w:rsid w:val="3E0EABEF"/>
    <w:rsid w:val="3E14ACF8"/>
    <w:rsid w:val="3E25FD41"/>
    <w:rsid w:val="3E5E208A"/>
    <w:rsid w:val="3E5EF9E4"/>
    <w:rsid w:val="3E7062BD"/>
    <w:rsid w:val="3E9564F0"/>
    <w:rsid w:val="3EB2C117"/>
    <w:rsid w:val="3F1109E1"/>
    <w:rsid w:val="3F1F6976"/>
    <w:rsid w:val="3F24A9F5"/>
    <w:rsid w:val="3F3AAEBB"/>
    <w:rsid w:val="3F3F7513"/>
    <w:rsid w:val="3F447022"/>
    <w:rsid w:val="3F4BD8A9"/>
    <w:rsid w:val="3F582022"/>
    <w:rsid w:val="3F5D0F6E"/>
    <w:rsid w:val="3F6374C9"/>
    <w:rsid w:val="3F6458EF"/>
    <w:rsid w:val="3F905823"/>
    <w:rsid w:val="3F97C004"/>
    <w:rsid w:val="3FA82239"/>
    <w:rsid w:val="3FCFE323"/>
    <w:rsid w:val="3FDE8789"/>
    <w:rsid w:val="3FEF647F"/>
    <w:rsid w:val="3FF87557"/>
    <w:rsid w:val="40315FAA"/>
    <w:rsid w:val="405C7D21"/>
    <w:rsid w:val="409D7ADE"/>
    <w:rsid w:val="40BE7FA0"/>
    <w:rsid w:val="40C1220D"/>
    <w:rsid w:val="40C21D17"/>
    <w:rsid w:val="40CA54B9"/>
    <w:rsid w:val="40E8611B"/>
    <w:rsid w:val="40ED4C7D"/>
    <w:rsid w:val="40F2AE6A"/>
    <w:rsid w:val="40FC2D10"/>
    <w:rsid w:val="4114D97E"/>
    <w:rsid w:val="4120D263"/>
    <w:rsid w:val="4132A4C1"/>
    <w:rsid w:val="413DFB69"/>
    <w:rsid w:val="414FF39E"/>
    <w:rsid w:val="41526A32"/>
    <w:rsid w:val="415B78E9"/>
    <w:rsid w:val="415F3073"/>
    <w:rsid w:val="418BC6F2"/>
    <w:rsid w:val="4196488E"/>
    <w:rsid w:val="41985CB7"/>
    <w:rsid w:val="419B207F"/>
    <w:rsid w:val="41B29F50"/>
    <w:rsid w:val="420B73DD"/>
    <w:rsid w:val="4223DC89"/>
    <w:rsid w:val="422633C5"/>
    <w:rsid w:val="4237886E"/>
    <w:rsid w:val="42728532"/>
    <w:rsid w:val="42793C52"/>
    <w:rsid w:val="427D5F26"/>
    <w:rsid w:val="42AAE5D4"/>
    <w:rsid w:val="42BFF32E"/>
    <w:rsid w:val="42CCA9A8"/>
    <w:rsid w:val="42EB35F4"/>
    <w:rsid w:val="43022569"/>
    <w:rsid w:val="430556EF"/>
    <w:rsid w:val="43128405"/>
    <w:rsid w:val="432C685B"/>
    <w:rsid w:val="43BAE8E2"/>
    <w:rsid w:val="43C5092D"/>
    <w:rsid w:val="43C61670"/>
    <w:rsid w:val="43CDA754"/>
    <w:rsid w:val="44223098"/>
    <w:rsid w:val="44810B0A"/>
    <w:rsid w:val="448B2871"/>
    <w:rsid w:val="44B516A2"/>
    <w:rsid w:val="44B84F51"/>
    <w:rsid w:val="44C367B4"/>
    <w:rsid w:val="44C56375"/>
    <w:rsid w:val="44DCDD6D"/>
    <w:rsid w:val="44EDCAE8"/>
    <w:rsid w:val="452B8E50"/>
    <w:rsid w:val="458EE2ED"/>
    <w:rsid w:val="4591922B"/>
    <w:rsid w:val="45958E3A"/>
    <w:rsid w:val="45997F98"/>
    <w:rsid w:val="45AEF050"/>
    <w:rsid w:val="45BFB29A"/>
    <w:rsid w:val="45CB20FF"/>
    <w:rsid w:val="45D8DAF7"/>
    <w:rsid w:val="45E55CA9"/>
    <w:rsid w:val="45EC6210"/>
    <w:rsid w:val="461CE5E7"/>
    <w:rsid w:val="46605919"/>
    <w:rsid w:val="4669B9B1"/>
    <w:rsid w:val="468344DD"/>
    <w:rsid w:val="46AC6346"/>
    <w:rsid w:val="46C4B064"/>
    <w:rsid w:val="46EACC23"/>
    <w:rsid w:val="46EB865B"/>
    <w:rsid w:val="470E3391"/>
    <w:rsid w:val="470F3309"/>
    <w:rsid w:val="4755B2F7"/>
    <w:rsid w:val="475EC7F1"/>
    <w:rsid w:val="47955E89"/>
    <w:rsid w:val="47C5FEC6"/>
    <w:rsid w:val="47F56886"/>
    <w:rsid w:val="480A6203"/>
    <w:rsid w:val="482458A3"/>
    <w:rsid w:val="482B980A"/>
    <w:rsid w:val="482EEA43"/>
    <w:rsid w:val="4830C0BC"/>
    <w:rsid w:val="48442299"/>
    <w:rsid w:val="485CA0D6"/>
    <w:rsid w:val="487E298F"/>
    <w:rsid w:val="48918659"/>
    <w:rsid w:val="4893D988"/>
    <w:rsid w:val="48AAB5B7"/>
    <w:rsid w:val="48CB6D13"/>
    <w:rsid w:val="48D5FDBB"/>
    <w:rsid w:val="48E799FD"/>
    <w:rsid w:val="48F63770"/>
    <w:rsid w:val="49015FF1"/>
    <w:rsid w:val="49151164"/>
    <w:rsid w:val="4963C4C9"/>
    <w:rsid w:val="49649E90"/>
    <w:rsid w:val="49749AE0"/>
    <w:rsid w:val="4979400D"/>
    <w:rsid w:val="497F85AC"/>
    <w:rsid w:val="4997B359"/>
    <w:rsid w:val="499CAFE4"/>
    <w:rsid w:val="49A04067"/>
    <w:rsid w:val="49B1F443"/>
    <w:rsid w:val="49C81F7E"/>
    <w:rsid w:val="49D31038"/>
    <w:rsid w:val="49DC7085"/>
    <w:rsid w:val="49FEFF73"/>
    <w:rsid w:val="4A043EAC"/>
    <w:rsid w:val="4A0BEF47"/>
    <w:rsid w:val="4A1F1122"/>
    <w:rsid w:val="4A3D1D17"/>
    <w:rsid w:val="4A6C9BD5"/>
    <w:rsid w:val="4A844E37"/>
    <w:rsid w:val="4AA6233A"/>
    <w:rsid w:val="4AAFD446"/>
    <w:rsid w:val="4AB09327"/>
    <w:rsid w:val="4AC07C81"/>
    <w:rsid w:val="4AFC1A35"/>
    <w:rsid w:val="4B05B54B"/>
    <w:rsid w:val="4B111191"/>
    <w:rsid w:val="4B18104E"/>
    <w:rsid w:val="4B2DE83B"/>
    <w:rsid w:val="4B311AFC"/>
    <w:rsid w:val="4B388045"/>
    <w:rsid w:val="4B438EC9"/>
    <w:rsid w:val="4B93C3F3"/>
    <w:rsid w:val="4BE962C2"/>
    <w:rsid w:val="4BFDAA26"/>
    <w:rsid w:val="4C38FE63"/>
    <w:rsid w:val="4C4DAD17"/>
    <w:rsid w:val="4C5CF2CA"/>
    <w:rsid w:val="4C69A985"/>
    <w:rsid w:val="4C6D7CE4"/>
    <w:rsid w:val="4C704E99"/>
    <w:rsid w:val="4C8B75C4"/>
    <w:rsid w:val="4C967BB4"/>
    <w:rsid w:val="4CA2057F"/>
    <w:rsid w:val="4CDDD326"/>
    <w:rsid w:val="4CDEBE32"/>
    <w:rsid w:val="4CE7A1F6"/>
    <w:rsid w:val="4CEC26FC"/>
    <w:rsid w:val="4CF74BBE"/>
    <w:rsid w:val="4D0A5E85"/>
    <w:rsid w:val="4D1C57FB"/>
    <w:rsid w:val="4D4BE765"/>
    <w:rsid w:val="4D4E8622"/>
    <w:rsid w:val="4D5BD4B8"/>
    <w:rsid w:val="4D5ED47B"/>
    <w:rsid w:val="4D785D62"/>
    <w:rsid w:val="4D96B830"/>
    <w:rsid w:val="4DBE7909"/>
    <w:rsid w:val="4DD4F839"/>
    <w:rsid w:val="4DEA0D9B"/>
    <w:rsid w:val="4DEE1F2E"/>
    <w:rsid w:val="4E2EC1A6"/>
    <w:rsid w:val="4E51B26D"/>
    <w:rsid w:val="4E6A72FE"/>
    <w:rsid w:val="4EA6BAA6"/>
    <w:rsid w:val="4EB7427F"/>
    <w:rsid w:val="4EEC5EFD"/>
    <w:rsid w:val="4EFC5FFC"/>
    <w:rsid w:val="4F064158"/>
    <w:rsid w:val="4F08D8CC"/>
    <w:rsid w:val="4F3584B3"/>
    <w:rsid w:val="4F39866B"/>
    <w:rsid w:val="4F3DBC16"/>
    <w:rsid w:val="4F4D7B6A"/>
    <w:rsid w:val="4F534E14"/>
    <w:rsid w:val="4F60F31B"/>
    <w:rsid w:val="4F6694E0"/>
    <w:rsid w:val="4F6D2A7F"/>
    <w:rsid w:val="4F6EFDA8"/>
    <w:rsid w:val="4F6F25C8"/>
    <w:rsid w:val="4FB7A469"/>
    <w:rsid w:val="4FDCB084"/>
    <w:rsid w:val="50109DA8"/>
    <w:rsid w:val="5056DB52"/>
    <w:rsid w:val="506EA29B"/>
    <w:rsid w:val="50982BF5"/>
    <w:rsid w:val="50A07F2B"/>
    <w:rsid w:val="50A3AB88"/>
    <w:rsid w:val="50A66403"/>
    <w:rsid w:val="50B1CF93"/>
    <w:rsid w:val="50DD53DD"/>
    <w:rsid w:val="50E5C22A"/>
    <w:rsid w:val="50ED354A"/>
    <w:rsid w:val="51067D46"/>
    <w:rsid w:val="51211E3A"/>
    <w:rsid w:val="5121BFC4"/>
    <w:rsid w:val="5164BCB2"/>
    <w:rsid w:val="5174CD40"/>
    <w:rsid w:val="517C06AE"/>
    <w:rsid w:val="51843FC6"/>
    <w:rsid w:val="518CC44F"/>
    <w:rsid w:val="51AF677E"/>
    <w:rsid w:val="51BAC8FD"/>
    <w:rsid w:val="51DBDB6E"/>
    <w:rsid w:val="51EFBC08"/>
    <w:rsid w:val="5202193A"/>
    <w:rsid w:val="52045915"/>
    <w:rsid w:val="5244BBEF"/>
    <w:rsid w:val="527C309E"/>
    <w:rsid w:val="527DA9AA"/>
    <w:rsid w:val="5286E835"/>
    <w:rsid w:val="5289B3B3"/>
    <w:rsid w:val="52A084FA"/>
    <w:rsid w:val="52CF2221"/>
    <w:rsid w:val="52D506C9"/>
    <w:rsid w:val="52E1FDA1"/>
    <w:rsid w:val="52E6360D"/>
    <w:rsid w:val="531D3DAD"/>
    <w:rsid w:val="5330EA64"/>
    <w:rsid w:val="5345A8A3"/>
    <w:rsid w:val="534FDF71"/>
    <w:rsid w:val="535D8FD5"/>
    <w:rsid w:val="53681E51"/>
    <w:rsid w:val="53777229"/>
    <w:rsid w:val="53B8F5CA"/>
    <w:rsid w:val="53C26B1C"/>
    <w:rsid w:val="53D81FED"/>
    <w:rsid w:val="53DDFE38"/>
    <w:rsid w:val="53E4D24D"/>
    <w:rsid w:val="540C3B09"/>
    <w:rsid w:val="54125A04"/>
    <w:rsid w:val="54139143"/>
    <w:rsid w:val="5422D74F"/>
    <w:rsid w:val="54596086"/>
    <w:rsid w:val="546048FB"/>
    <w:rsid w:val="54C62069"/>
    <w:rsid w:val="54D5A405"/>
    <w:rsid w:val="54DCFFF1"/>
    <w:rsid w:val="55078720"/>
    <w:rsid w:val="55123784"/>
    <w:rsid w:val="55189280"/>
    <w:rsid w:val="552596CF"/>
    <w:rsid w:val="55268D62"/>
    <w:rsid w:val="552EC789"/>
    <w:rsid w:val="553D258F"/>
    <w:rsid w:val="554189F5"/>
    <w:rsid w:val="554233EF"/>
    <w:rsid w:val="55802EFB"/>
    <w:rsid w:val="55C68490"/>
    <w:rsid w:val="5632C6F0"/>
    <w:rsid w:val="5642399D"/>
    <w:rsid w:val="56654560"/>
    <w:rsid w:val="56717466"/>
    <w:rsid w:val="56856E2A"/>
    <w:rsid w:val="56876462"/>
    <w:rsid w:val="568BE05D"/>
    <w:rsid w:val="569433D5"/>
    <w:rsid w:val="56947DCB"/>
    <w:rsid w:val="56AD0BD0"/>
    <w:rsid w:val="56B243EB"/>
    <w:rsid w:val="56C5767A"/>
    <w:rsid w:val="56DBE06D"/>
    <w:rsid w:val="570F87AB"/>
    <w:rsid w:val="5716BC23"/>
    <w:rsid w:val="573ECB91"/>
    <w:rsid w:val="574E5630"/>
    <w:rsid w:val="57653E31"/>
    <w:rsid w:val="57B20209"/>
    <w:rsid w:val="580115C1"/>
    <w:rsid w:val="58030569"/>
    <w:rsid w:val="582A549D"/>
    <w:rsid w:val="5839E397"/>
    <w:rsid w:val="5849A256"/>
    <w:rsid w:val="58505B23"/>
    <w:rsid w:val="585BA24D"/>
    <w:rsid w:val="586A790B"/>
    <w:rsid w:val="5877B0CE"/>
    <w:rsid w:val="5886699E"/>
    <w:rsid w:val="58B7D240"/>
    <w:rsid w:val="58E25A3D"/>
    <w:rsid w:val="58E3330C"/>
    <w:rsid w:val="59053C8F"/>
    <w:rsid w:val="591D579B"/>
    <w:rsid w:val="5932A9EF"/>
    <w:rsid w:val="595C76FA"/>
    <w:rsid w:val="59609A4B"/>
    <w:rsid w:val="596815EB"/>
    <w:rsid w:val="597163F1"/>
    <w:rsid w:val="59815587"/>
    <w:rsid w:val="59ACD034"/>
    <w:rsid w:val="59D341AA"/>
    <w:rsid w:val="59EC03A3"/>
    <w:rsid w:val="5A16F55D"/>
    <w:rsid w:val="5A290180"/>
    <w:rsid w:val="5A37A18E"/>
    <w:rsid w:val="5A454509"/>
    <w:rsid w:val="5A4A8DCE"/>
    <w:rsid w:val="5A540FCB"/>
    <w:rsid w:val="5A8A77C2"/>
    <w:rsid w:val="5AACBCC4"/>
    <w:rsid w:val="5AB591FB"/>
    <w:rsid w:val="5ABB675F"/>
    <w:rsid w:val="5AEFBDD3"/>
    <w:rsid w:val="5B085193"/>
    <w:rsid w:val="5B31721A"/>
    <w:rsid w:val="5B4F5398"/>
    <w:rsid w:val="5B6880E4"/>
    <w:rsid w:val="5B699153"/>
    <w:rsid w:val="5B6EBC84"/>
    <w:rsid w:val="5BC98443"/>
    <w:rsid w:val="5BE2D6BA"/>
    <w:rsid w:val="5C09B8B1"/>
    <w:rsid w:val="5C0B8C65"/>
    <w:rsid w:val="5C1EE4FF"/>
    <w:rsid w:val="5C47F40E"/>
    <w:rsid w:val="5C8045B9"/>
    <w:rsid w:val="5C90E4AD"/>
    <w:rsid w:val="5C9E11C3"/>
    <w:rsid w:val="5CBB5E87"/>
    <w:rsid w:val="5CCB73E1"/>
    <w:rsid w:val="5CF399DB"/>
    <w:rsid w:val="5D0A58A9"/>
    <w:rsid w:val="5D467D2A"/>
    <w:rsid w:val="5D761E0F"/>
    <w:rsid w:val="5D8B48B3"/>
    <w:rsid w:val="5D9CB284"/>
    <w:rsid w:val="5DADC0B4"/>
    <w:rsid w:val="5DC0ADCA"/>
    <w:rsid w:val="5DC9B995"/>
    <w:rsid w:val="5DE8D5CF"/>
    <w:rsid w:val="5DF30821"/>
    <w:rsid w:val="5DF971F9"/>
    <w:rsid w:val="5E165180"/>
    <w:rsid w:val="5E166D4A"/>
    <w:rsid w:val="5E264835"/>
    <w:rsid w:val="5E3550B2"/>
    <w:rsid w:val="5E780F47"/>
    <w:rsid w:val="5E989C8A"/>
    <w:rsid w:val="5E994C05"/>
    <w:rsid w:val="5ED0F6B6"/>
    <w:rsid w:val="5ED570AE"/>
    <w:rsid w:val="5EE9FCDA"/>
    <w:rsid w:val="5EF0BF51"/>
    <w:rsid w:val="5EF5B2E8"/>
    <w:rsid w:val="5F02CE8F"/>
    <w:rsid w:val="5F2AC62B"/>
    <w:rsid w:val="5F315A36"/>
    <w:rsid w:val="5F363E44"/>
    <w:rsid w:val="5F4A5EC3"/>
    <w:rsid w:val="5F6A61E7"/>
    <w:rsid w:val="5F6C88D9"/>
    <w:rsid w:val="5F852172"/>
    <w:rsid w:val="5F879A8D"/>
    <w:rsid w:val="5F8D5914"/>
    <w:rsid w:val="5F935598"/>
    <w:rsid w:val="5F9660A6"/>
    <w:rsid w:val="5FA2C6BC"/>
    <w:rsid w:val="5FA92128"/>
    <w:rsid w:val="5FBDD110"/>
    <w:rsid w:val="5FDFE044"/>
    <w:rsid w:val="602867ED"/>
    <w:rsid w:val="60401868"/>
    <w:rsid w:val="604E0BE4"/>
    <w:rsid w:val="6050E7F7"/>
    <w:rsid w:val="6054DC30"/>
    <w:rsid w:val="60572260"/>
    <w:rsid w:val="60615FD5"/>
    <w:rsid w:val="6066CEB8"/>
    <w:rsid w:val="607BA691"/>
    <w:rsid w:val="608D1399"/>
    <w:rsid w:val="608FD620"/>
    <w:rsid w:val="609599E6"/>
    <w:rsid w:val="609A8D53"/>
    <w:rsid w:val="609F5F3E"/>
    <w:rsid w:val="60B09FEE"/>
    <w:rsid w:val="60F5988B"/>
    <w:rsid w:val="61015A57"/>
    <w:rsid w:val="6113B083"/>
    <w:rsid w:val="612970BE"/>
    <w:rsid w:val="614CE6FD"/>
    <w:rsid w:val="61786E4E"/>
    <w:rsid w:val="617CA3CD"/>
    <w:rsid w:val="618764F5"/>
    <w:rsid w:val="61A519A3"/>
    <w:rsid w:val="61AF093F"/>
    <w:rsid w:val="61B1AAFA"/>
    <w:rsid w:val="61B8542E"/>
    <w:rsid w:val="61B9EE1F"/>
    <w:rsid w:val="626911F5"/>
    <w:rsid w:val="6274FE26"/>
    <w:rsid w:val="629E11F2"/>
    <w:rsid w:val="62A202A9"/>
    <w:rsid w:val="62AD716C"/>
    <w:rsid w:val="62BCA2C0"/>
    <w:rsid w:val="62C32E85"/>
    <w:rsid w:val="62C58805"/>
    <w:rsid w:val="62C67944"/>
    <w:rsid w:val="62D9F781"/>
    <w:rsid w:val="62EAEA01"/>
    <w:rsid w:val="630349BD"/>
    <w:rsid w:val="6350FD61"/>
    <w:rsid w:val="6354FFD5"/>
    <w:rsid w:val="636CBD28"/>
    <w:rsid w:val="63841A78"/>
    <w:rsid w:val="638893F2"/>
    <w:rsid w:val="638DD7C1"/>
    <w:rsid w:val="639560F5"/>
    <w:rsid w:val="63B0AD47"/>
    <w:rsid w:val="63BDD7A3"/>
    <w:rsid w:val="63D1BD40"/>
    <w:rsid w:val="640DAEFB"/>
    <w:rsid w:val="641B37A9"/>
    <w:rsid w:val="6438FB19"/>
    <w:rsid w:val="6447B648"/>
    <w:rsid w:val="646BD748"/>
    <w:rsid w:val="649E6080"/>
    <w:rsid w:val="649FEB81"/>
    <w:rsid w:val="64A0694C"/>
    <w:rsid w:val="64BB2A8D"/>
    <w:rsid w:val="64DAF9C4"/>
    <w:rsid w:val="64EF2B4F"/>
    <w:rsid w:val="65169466"/>
    <w:rsid w:val="6528CF15"/>
    <w:rsid w:val="653944BD"/>
    <w:rsid w:val="6545E669"/>
    <w:rsid w:val="654FAE8C"/>
    <w:rsid w:val="65522A1B"/>
    <w:rsid w:val="65544B17"/>
    <w:rsid w:val="655919FC"/>
    <w:rsid w:val="655D70A5"/>
    <w:rsid w:val="655FFAC0"/>
    <w:rsid w:val="65B1D9E2"/>
    <w:rsid w:val="65FFEFD1"/>
    <w:rsid w:val="66255B04"/>
    <w:rsid w:val="663C3A1B"/>
    <w:rsid w:val="666240CD"/>
    <w:rsid w:val="667A0F5C"/>
    <w:rsid w:val="66CA5BD6"/>
    <w:rsid w:val="66D26CC7"/>
    <w:rsid w:val="66D40E00"/>
    <w:rsid w:val="66EDEF30"/>
    <w:rsid w:val="66EDFA7C"/>
    <w:rsid w:val="66F57865"/>
    <w:rsid w:val="66F76882"/>
    <w:rsid w:val="66FA46B4"/>
    <w:rsid w:val="670A9FB4"/>
    <w:rsid w:val="675E7261"/>
    <w:rsid w:val="676C4DB9"/>
    <w:rsid w:val="677A1BAE"/>
    <w:rsid w:val="67932ECE"/>
    <w:rsid w:val="6799EA67"/>
    <w:rsid w:val="67A95DF9"/>
    <w:rsid w:val="67BCACE8"/>
    <w:rsid w:val="67BD66C5"/>
    <w:rsid w:val="67BDD9CE"/>
    <w:rsid w:val="67C86934"/>
    <w:rsid w:val="67D67471"/>
    <w:rsid w:val="67EBC1F2"/>
    <w:rsid w:val="67EDBA0C"/>
    <w:rsid w:val="680C146A"/>
    <w:rsid w:val="68199CD4"/>
    <w:rsid w:val="68294F5A"/>
    <w:rsid w:val="6833B8C2"/>
    <w:rsid w:val="686A36C6"/>
    <w:rsid w:val="68700FF4"/>
    <w:rsid w:val="6878E078"/>
    <w:rsid w:val="6888F273"/>
    <w:rsid w:val="68A703F6"/>
    <w:rsid w:val="68C2D6BE"/>
    <w:rsid w:val="68D4CD24"/>
    <w:rsid w:val="692C4DD4"/>
    <w:rsid w:val="69331140"/>
    <w:rsid w:val="69349AD2"/>
    <w:rsid w:val="69354AB2"/>
    <w:rsid w:val="6948CEC0"/>
    <w:rsid w:val="695214D3"/>
    <w:rsid w:val="696C515A"/>
    <w:rsid w:val="697480C1"/>
    <w:rsid w:val="699AE412"/>
    <w:rsid w:val="69CED5F1"/>
    <w:rsid w:val="69D3BAAF"/>
    <w:rsid w:val="69F9F241"/>
    <w:rsid w:val="6A002298"/>
    <w:rsid w:val="6A2A2AF6"/>
    <w:rsid w:val="6A8404D9"/>
    <w:rsid w:val="6AADFF9A"/>
    <w:rsid w:val="6AD7671A"/>
    <w:rsid w:val="6AE1D9F0"/>
    <w:rsid w:val="6AE6C2E7"/>
    <w:rsid w:val="6B0009F6"/>
    <w:rsid w:val="6B032BA2"/>
    <w:rsid w:val="6B3B4C2E"/>
    <w:rsid w:val="6B5151BD"/>
    <w:rsid w:val="6B64B098"/>
    <w:rsid w:val="6B7B4EE4"/>
    <w:rsid w:val="6B7E8CB1"/>
    <w:rsid w:val="6B981C0C"/>
    <w:rsid w:val="6BD21A91"/>
    <w:rsid w:val="6BED555B"/>
    <w:rsid w:val="6C1F2FE1"/>
    <w:rsid w:val="6C226CB7"/>
    <w:rsid w:val="6C2464F5"/>
    <w:rsid w:val="6C52B3BF"/>
    <w:rsid w:val="6C6BB5AF"/>
    <w:rsid w:val="6CA6D38B"/>
    <w:rsid w:val="6CB12389"/>
    <w:rsid w:val="6CD71C8F"/>
    <w:rsid w:val="6CFBFFEA"/>
    <w:rsid w:val="6D026497"/>
    <w:rsid w:val="6D14CE45"/>
    <w:rsid w:val="6D328121"/>
    <w:rsid w:val="6D4BFF74"/>
    <w:rsid w:val="6D71A724"/>
    <w:rsid w:val="6D73799D"/>
    <w:rsid w:val="6DCAE548"/>
    <w:rsid w:val="6DDF450A"/>
    <w:rsid w:val="6E30062E"/>
    <w:rsid w:val="6E30AB48"/>
    <w:rsid w:val="6E37BAD7"/>
    <w:rsid w:val="6E4BDD83"/>
    <w:rsid w:val="6E5370FA"/>
    <w:rsid w:val="6E7705A5"/>
    <w:rsid w:val="6E853AA1"/>
    <w:rsid w:val="6E94B4E3"/>
    <w:rsid w:val="6EA735E4"/>
    <w:rsid w:val="6EC8D3B7"/>
    <w:rsid w:val="6EC91EB6"/>
    <w:rsid w:val="6ED5EA8F"/>
    <w:rsid w:val="6EEACF06"/>
    <w:rsid w:val="6F00D9F1"/>
    <w:rsid w:val="6F0503A2"/>
    <w:rsid w:val="6F0643A5"/>
    <w:rsid w:val="6F7AC5EF"/>
    <w:rsid w:val="6F7B156B"/>
    <w:rsid w:val="6F9604DB"/>
    <w:rsid w:val="6FBA52BC"/>
    <w:rsid w:val="6FDDC93E"/>
    <w:rsid w:val="70008C5A"/>
    <w:rsid w:val="700B1275"/>
    <w:rsid w:val="700BB2C9"/>
    <w:rsid w:val="70164B2E"/>
    <w:rsid w:val="705281CC"/>
    <w:rsid w:val="70B88BEB"/>
    <w:rsid w:val="70C35A69"/>
    <w:rsid w:val="70F6DE85"/>
    <w:rsid w:val="70F7D618"/>
    <w:rsid w:val="70FB7E55"/>
    <w:rsid w:val="70FDC029"/>
    <w:rsid w:val="712D74B8"/>
    <w:rsid w:val="71379030"/>
    <w:rsid w:val="713A63E2"/>
    <w:rsid w:val="713F4D3F"/>
    <w:rsid w:val="7170CC0D"/>
    <w:rsid w:val="7179030D"/>
    <w:rsid w:val="7182A7E3"/>
    <w:rsid w:val="71AC7450"/>
    <w:rsid w:val="71C0AB87"/>
    <w:rsid w:val="71C862F4"/>
    <w:rsid w:val="71D06AC4"/>
    <w:rsid w:val="71E0F40B"/>
    <w:rsid w:val="71EFDB74"/>
    <w:rsid w:val="7219E7D5"/>
    <w:rsid w:val="7234BDDF"/>
    <w:rsid w:val="7248AB2E"/>
    <w:rsid w:val="72557032"/>
    <w:rsid w:val="7257381F"/>
    <w:rsid w:val="726637C7"/>
    <w:rsid w:val="728B54C4"/>
    <w:rsid w:val="7293A679"/>
    <w:rsid w:val="729D496F"/>
    <w:rsid w:val="72A010D5"/>
    <w:rsid w:val="72BB82DB"/>
    <w:rsid w:val="72D0AD9B"/>
    <w:rsid w:val="72D4A0D3"/>
    <w:rsid w:val="72FD6B2E"/>
    <w:rsid w:val="733D08B2"/>
    <w:rsid w:val="735F493E"/>
    <w:rsid w:val="7363AC45"/>
    <w:rsid w:val="7371A61B"/>
    <w:rsid w:val="738307E3"/>
    <w:rsid w:val="73979037"/>
    <w:rsid w:val="73AC6089"/>
    <w:rsid w:val="73C5E5A9"/>
    <w:rsid w:val="73CE318C"/>
    <w:rsid w:val="742F76DA"/>
    <w:rsid w:val="74325AF6"/>
    <w:rsid w:val="744C8ACD"/>
    <w:rsid w:val="747F967F"/>
    <w:rsid w:val="7488CE2A"/>
    <w:rsid w:val="748B8B9F"/>
    <w:rsid w:val="74C2DAC5"/>
    <w:rsid w:val="74D035B0"/>
    <w:rsid w:val="74F9DB3F"/>
    <w:rsid w:val="7505D312"/>
    <w:rsid w:val="752E2CC3"/>
    <w:rsid w:val="7538AD96"/>
    <w:rsid w:val="755B1CC9"/>
    <w:rsid w:val="755D3B16"/>
    <w:rsid w:val="756D50AB"/>
    <w:rsid w:val="758D7FFE"/>
    <w:rsid w:val="758ED8E1"/>
    <w:rsid w:val="75B7BEDF"/>
    <w:rsid w:val="75CB473B"/>
    <w:rsid w:val="75CD78C5"/>
    <w:rsid w:val="75CE8B92"/>
    <w:rsid w:val="75D218FF"/>
    <w:rsid w:val="75D7B197"/>
    <w:rsid w:val="75DA0A1C"/>
    <w:rsid w:val="75EF38A7"/>
    <w:rsid w:val="76387232"/>
    <w:rsid w:val="7638EF1F"/>
    <w:rsid w:val="76479612"/>
    <w:rsid w:val="7681DF82"/>
    <w:rsid w:val="7698E9A7"/>
    <w:rsid w:val="76A15957"/>
    <w:rsid w:val="76C9FD24"/>
    <w:rsid w:val="76FED598"/>
    <w:rsid w:val="7770D9B9"/>
    <w:rsid w:val="778F26CB"/>
    <w:rsid w:val="77A1288B"/>
    <w:rsid w:val="77A2A7BC"/>
    <w:rsid w:val="77AE767D"/>
    <w:rsid w:val="77C6CE9C"/>
    <w:rsid w:val="77E4950B"/>
    <w:rsid w:val="784B5AE9"/>
    <w:rsid w:val="784B89AB"/>
    <w:rsid w:val="78600925"/>
    <w:rsid w:val="7869D77E"/>
    <w:rsid w:val="787FD5DE"/>
    <w:rsid w:val="7888FCEC"/>
    <w:rsid w:val="78961E05"/>
    <w:rsid w:val="789F896D"/>
    <w:rsid w:val="78FDBDF9"/>
    <w:rsid w:val="790D3767"/>
    <w:rsid w:val="7917C44E"/>
    <w:rsid w:val="791FFBF0"/>
    <w:rsid w:val="792F557D"/>
    <w:rsid w:val="7934962F"/>
    <w:rsid w:val="7948CE15"/>
    <w:rsid w:val="79E8274F"/>
    <w:rsid w:val="79F10CB2"/>
    <w:rsid w:val="79F65D0E"/>
    <w:rsid w:val="7A12E008"/>
    <w:rsid w:val="7A2ACF46"/>
    <w:rsid w:val="7A319A98"/>
    <w:rsid w:val="7A34143C"/>
    <w:rsid w:val="7A5582B1"/>
    <w:rsid w:val="7A648292"/>
    <w:rsid w:val="7A734AAF"/>
    <w:rsid w:val="7A9802A8"/>
    <w:rsid w:val="7AA4C01C"/>
    <w:rsid w:val="7AACB15F"/>
    <w:rsid w:val="7ADC7A98"/>
    <w:rsid w:val="7AE15F77"/>
    <w:rsid w:val="7AE790B2"/>
    <w:rsid w:val="7AF249A5"/>
    <w:rsid w:val="7AF99C19"/>
    <w:rsid w:val="7AFE6F5E"/>
    <w:rsid w:val="7AFED8EB"/>
    <w:rsid w:val="7B0C9406"/>
    <w:rsid w:val="7B46D65E"/>
    <w:rsid w:val="7B638FA3"/>
    <w:rsid w:val="7B6FEEE4"/>
    <w:rsid w:val="7B745610"/>
    <w:rsid w:val="7B80D6BB"/>
    <w:rsid w:val="7B828C93"/>
    <w:rsid w:val="7B8E3CF3"/>
    <w:rsid w:val="7BA21D19"/>
    <w:rsid w:val="7BCB9E50"/>
    <w:rsid w:val="7BD1277B"/>
    <w:rsid w:val="7BD55499"/>
    <w:rsid w:val="7BD5A9DE"/>
    <w:rsid w:val="7BF3C04A"/>
    <w:rsid w:val="7BFDB2AD"/>
    <w:rsid w:val="7C0F2E6B"/>
    <w:rsid w:val="7C19C1DA"/>
    <w:rsid w:val="7C389A60"/>
    <w:rsid w:val="7C4B6FF0"/>
    <w:rsid w:val="7C5B50C0"/>
    <w:rsid w:val="7C66F63F"/>
    <w:rsid w:val="7C81FFE6"/>
    <w:rsid w:val="7CD5536D"/>
    <w:rsid w:val="7CDDBC23"/>
    <w:rsid w:val="7D478EDD"/>
    <w:rsid w:val="7D72A091"/>
    <w:rsid w:val="7D870C4B"/>
    <w:rsid w:val="7DB95479"/>
    <w:rsid w:val="7DC017FA"/>
    <w:rsid w:val="7DD42D8B"/>
    <w:rsid w:val="7DE0C0B4"/>
    <w:rsid w:val="7DEB3571"/>
    <w:rsid w:val="7DF36D13"/>
    <w:rsid w:val="7DFDBB8D"/>
    <w:rsid w:val="7E484DED"/>
    <w:rsid w:val="7E4B9C72"/>
    <w:rsid w:val="7E77E2D5"/>
    <w:rsid w:val="7E8F02E4"/>
    <w:rsid w:val="7EA01D73"/>
    <w:rsid w:val="7EA6A989"/>
    <w:rsid w:val="7EA91982"/>
    <w:rsid w:val="7EC48BE7"/>
    <w:rsid w:val="7EC7BA16"/>
    <w:rsid w:val="7EFA72F5"/>
    <w:rsid w:val="7EFC964D"/>
    <w:rsid w:val="7F01DE03"/>
    <w:rsid w:val="7F404DC1"/>
    <w:rsid w:val="7F66308C"/>
    <w:rsid w:val="7F8F3D74"/>
    <w:rsid w:val="7FA0784B"/>
    <w:rsid w:val="7FA26A94"/>
    <w:rsid w:val="7FAA1AD1"/>
    <w:rsid w:val="7FBDAC4E"/>
    <w:rsid w:val="7FBF9D25"/>
    <w:rsid w:val="7FC30D9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84924"/>
  <w15:chartTrackingRefBased/>
  <w15:docId w15:val="{929D3F6B-F66E-4C9B-8A0B-22D1C0BB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1"/>
        <w:szCs w:val="21"/>
        <w:lang w:val="de-DE" w:eastAsia="de-DE"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lsdException w:name="header" w:semiHidden="1" w:uiPriority="0" w:unhideWhenUsed="1"/>
    <w:lsdException w:name="footer" w:semiHidden="1" w:unhideWhenUsed="1"/>
    <w:lsdException w:name="index heading" w:semiHidden="1" w:unhideWhenUsed="1"/>
    <w:lsdException w:name="caption" w:uiPriority="2"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lsdException w:name="List Number" w:semiHidden="1"/>
    <w:lsdException w:name="List 2" w:semiHidden="1"/>
    <w:lsdException w:name="List 3" w:semiHidden="1"/>
    <w:lsdException w:name="List 4" w:semiHidden="1"/>
    <w:lsdException w:name="List 5" w:semiHidden="1"/>
    <w:lsdException w:name="List Bullet 2" w:semiHidden="1" w:unhideWhenUsed="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unhideWhenUsed="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locked="1" w:uiPriority="60"/>
    <w:lsdException w:name="Light List"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uiPriority="71"/>
    <w:lsdException w:name="Colorful List" w:uiPriority="72"/>
    <w:lsdException w:name="Colorful Grid"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semiHidden="1" w:uiPriority="29"/>
    <w:lsdException w:name="Intense Quote" w:semiHidden="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uiPriority="71"/>
    <w:lsdException w:name="Colorful List Accent 1" w:uiPriority="72"/>
    <w:lsdException w:name="Colorful Grid Accent 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uiPriority="71"/>
    <w:lsdException w:name="Colorful List Accent 2" w:uiPriority="72"/>
    <w:lsdException w:name="Colorful Grid Accent 2"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uiPriority="71"/>
    <w:lsdException w:name="Colorful List Accent 3" w:uiPriority="72"/>
    <w:lsdException w:name="Colorful Grid Accent 3"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uiPriority="71"/>
    <w:lsdException w:name="Colorful List Accent 4" w:uiPriority="72"/>
    <w:lsdException w:name="Colorful Grid Accent 4"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uiPriority="71"/>
    <w:lsdException w:name="Colorful List Accent 5" w:uiPriority="72"/>
    <w:lsdException w:name="Colorful Grid Accent 5"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3"/>
    <w:lsdException w:name="Subtle Reference" w:semiHidden="1" w:uiPriority="31"/>
    <w:lsdException w:name="Intense Reference" w:semiHidden="1" w:uiPriority="32"/>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31E"/>
    <w:pPr>
      <w:overflowPunct w:val="0"/>
      <w:autoSpaceDE w:val="0"/>
      <w:autoSpaceDN w:val="0"/>
      <w:adjustRightInd w:val="0"/>
      <w:jc w:val="both"/>
      <w:textAlignment w:val="baseline"/>
    </w:pPr>
    <w:rPr>
      <w:sz w:val="22"/>
    </w:rPr>
  </w:style>
  <w:style w:type="paragraph" w:styleId="Heading1">
    <w:name w:val="heading 1"/>
    <w:basedOn w:val="Header"/>
    <w:next w:val="Normal"/>
    <w:link w:val="Heading1Char"/>
    <w:uiPriority w:val="2"/>
    <w:unhideWhenUsed/>
    <w:qFormat/>
    <w:rsid w:val="0075466B"/>
    <w:pPr>
      <w:spacing w:after="0"/>
      <w:ind w:left="568" w:hanging="568"/>
      <w:jc w:val="center"/>
      <w:outlineLvl w:val="0"/>
    </w:pPr>
    <w:rPr>
      <w:rFonts w:ascii="Arial" w:hAnsi="Arial" w:cs="Arial"/>
      <w:b/>
      <w:bCs/>
      <w:sz w:val="32"/>
      <w:szCs w:val="32"/>
      <w:lang w:val="en-AU"/>
    </w:rPr>
  </w:style>
  <w:style w:type="paragraph" w:styleId="Heading2">
    <w:name w:val="heading 2"/>
    <w:basedOn w:val="Heading1"/>
    <w:next w:val="Normal"/>
    <w:link w:val="Heading2Char"/>
    <w:uiPriority w:val="2"/>
    <w:unhideWhenUsed/>
    <w:qFormat/>
    <w:rsid w:val="002502B3"/>
    <w:pPr>
      <w:spacing w:before="240"/>
      <w:ind w:left="0" w:firstLine="0"/>
      <w:jc w:val="left"/>
      <w:outlineLvl w:val="1"/>
    </w:pPr>
    <w:rPr>
      <w:rFonts w:asciiTheme="majorHAnsi" w:hAnsiTheme="majorHAnsi"/>
      <w:sz w:val="24"/>
    </w:rPr>
  </w:style>
  <w:style w:type="paragraph" w:styleId="Heading3">
    <w:name w:val="heading 3"/>
    <w:basedOn w:val="Heading2"/>
    <w:next w:val="Normal"/>
    <w:link w:val="Heading3Char"/>
    <w:uiPriority w:val="3"/>
    <w:unhideWhenUsed/>
    <w:qFormat/>
    <w:rsid w:val="002502B3"/>
    <w:pPr>
      <w:spacing w:after="120"/>
      <w:outlineLvl w:val="2"/>
    </w:pPr>
    <w:rPr>
      <w:sz w:val="22"/>
    </w:rPr>
  </w:style>
  <w:style w:type="paragraph" w:styleId="Heading4">
    <w:name w:val="heading 4"/>
    <w:basedOn w:val="Heading3"/>
    <w:next w:val="Normal"/>
    <w:link w:val="Heading4Char"/>
    <w:uiPriority w:val="3"/>
    <w:unhideWhenUsed/>
    <w:qFormat/>
    <w:rsid w:val="0070541D"/>
    <w:pPr>
      <w:outlineLvl w:val="3"/>
    </w:pPr>
    <w:rPr>
      <w:sz w:val="20"/>
    </w:rPr>
  </w:style>
  <w:style w:type="paragraph" w:styleId="Heading5">
    <w:name w:val="heading 5"/>
    <w:basedOn w:val="Heading4"/>
    <w:next w:val="Normal"/>
    <w:unhideWhenUsed/>
    <w:qFormat/>
    <w:rsid w:val="0070541D"/>
    <w:pPr>
      <w:outlineLvl w:val="4"/>
    </w:pPr>
    <w:rPr>
      <w:b w:val="0"/>
    </w:rPr>
  </w:style>
  <w:style w:type="paragraph" w:styleId="Heading6">
    <w:name w:val="heading 6"/>
    <w:basedOn w:val="Heading5"/>
    <w:next w:val="Normal"/>
    <w:unhideWhenUsed/>
    <w:qFormat/>
    <w:rsid w:val="0070541D"/>
    <w:pPr>
      <w:numPr>
        <w:ilvl w:val="5"/>
        <w:numId w:val="2"/>
      </w:numPr>
      <w:outlineLvl w:val="5"/>
    </w:pPr>
  </w:style>
  <w:style w:type="paragraph" w:styleId="Heading7">
    <w:name w:val="heading 7"/>
    <w:basedOn w:val="Heading6"/>
    <w:next w:val="Normal"/>
    <w:semiHidden/>
    <w:unhideWhenUsed/>
    <w:qFormat/>
    <w:rsid w:val="0070541D"/>
    <w:pPr>
      <w:numPr>
        <w:ilvl w:val="6"/>
      </w:numPr>
      <w:tabs>
        <w:tab w:val="left" w:pos="1701"/>
      </w:tabs>
      <w:outlineLvl w:val="6"/>
    </w:pPr>
  </w:style>
  <w:style w:type="paragraph" w:styleId="Heading8">
    <w:name w:val="heading 8"/>
    <w:basedOn w:val="Heading7"/>
    <w:next w:val="Normal"/>
    <w:semiHidden/>
    <w:unhideWhenUsed/>
    <w:qFormat/>
    <w:rsid w:val="0070541D"/>
    <w:pPr>
      <w:numPr>
        <w:ilvl w:val="7"/>
      </w:numPr>
      <w:outlineLvl w:val="7"/>
    </w:pPr>
  </w:style>
  <w:style w:type="paragraph" w:styleId="Heading9">
    <w:name w:val="heading 9"/>
    <w:basedOn w:val="Heading8"/>
    <w:next w:val="Normal"/>
    <w:semiHidden/>
    <w:unhideWhenUsed/>
    <w:qFormat/>
    <w:rsid w:val="0070541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next w:val="TOC5"/>
    <w:uiPriority w:val="39"/>
    <w:semiHidden/>
    <w:rsid w:val="0070541D"/>
    <w:pPr>
      <w:ind w:left="1418" w:hanging="1134"/>
    </w:pPr>
  </w:style>
  <w:style w:type="paragraph" w:styleId="TOC3">
    <w:name w:val="toc 3"/>
    <w:basedOn w:val="TOC2"/>
    <w:next w:val="TOC4"/>
    <w:uiPriority w:val="39"/>
    <w:semiHidden/>
    <w:rsid w:val="0070541D"/>
  </w:style>
  <w:style w:type="paragraph" w:styleId="TOC2">
    <w:name w:val="toc 2"/>
    <w:basedOn w:val="TOC1"/>
    <w:next w:val="TOC3"/>
    <w:uiPriority w:val="39"/>
    <w:semiHidden/>
    <w:rsid w:val="0070541D"/>
    <w:pPr>
      <w:widowControl w:val="0"/>
      <w:spacing w:before="0"/>
      <w:ind w:left="1135" w:hanging="851"/>
    </w:pPr>
    <w:rPr>
      <w:b w:val="0"/>
    </w:rPr>
  </w:style>
  <w:style w:type="paragraph" w:styleId="TOC1">
    <w:name w:val="toc 1"/>
    <w:basedOn w:val="Heading1"/>
    <w:next w:val="TOC2"/>
    <w:uiPriority w:val="39"/>
    <w:semiHidden/>
    <w:rsid w:val="00920FCC"/>
    <w:pPr>
      <w:tabs>
        <w:tab w:val="left" w:pos="1134"/>
        <w:tab w:val="right" w:leader="dot" w:pos="9072"/>
      </w:tabs>
      <w:spacing w:before="120" w:after="60"/>
      <w:ind w:left="284" w:right="425" w:hanging="284"/>
      <w:outlineLvl w:val="9"/>
    </w:pPr>
    <w:rPr>
      <w:noProof/>
      <w:color w:val="000000" w:themeColor="text1"/>
      <w:sz w:val="21"/>
    </w:rPr>
  </w:style>
  <w:style w:type="paragraph" w:styleId="Index3">
    <w:name w:val="index 3"/>
    <w:basedOn w:val="Normal"/>
    <w:next w:val="Normal"/>
    <w:uiPriority w:val="99"/>
    <w:semiHidden/>
    <w:rsid w:val="0070541D"/>
    <w:pPr>
      <w:ind w:left="567"/>
    </w:pPr>
  </w:style>
  <w:style w:type="paragraph" w:styleId="Index2">
    <w:name w:val="index 2"/>
    <w:basedOn w:val="Normal"/>
    <w:next w:val="Normal"/>
    <w:uiPriority w:val="99"/>
    <w:semiHidden/>
    <w:rsid w:val="0070541D"/>
    <w:pPr>
      <w:ind w:left="283"/>
    </w:pPr>
  </w:style>
  <w:style w:type="paragraph" w:styleId="Index1">
    <w:name w:val="index 1"/>
    <w:basedOn w:val="Normal"/>
    <w:next w:val="Normal"/>
    <w:uiPriority w:val="99"/>
    <w:semiHidden/>
    <w:rsid w:val="0070541D"/>
  </w:style>
  <w:style w:type="character" w:styleId="LineNumber">
    <w:name w:val="line number"/>
    <w:basedOn w:val="DefaultParagraphFont"/>
    <w:uiPriority w:val="99"/>
    <w:semiHidden/>
    <w:rsid w:val="0070541D"/>
  </w:style>
  <w:style w:type="paragraph" w:styleId="IndexHeading">
    <w:name w:val="index heading"/>
    <w:basedOn w:val="Normal"/>
    <w:next w:val="Normal"/>
    <w:uiPriority w:val="99"/>
    <w:semiHidden/>
    <w:rsid w:val="0070541D"/>
  </w:style>
  <w:style w:type="paragraph" w:styleId="Footer">
    <w:name w:val="footer"/>
    <w:basedOn w:val="Normal"/>
    <w:link w:val="FooterChar"/>
    <w:uiPriority w:val="99"/>
    <w:semiHidden/>
    <w:rsid w:val="0070541D"/>
    <w:pPr>
      <w:tabs>
        <w:tab w:val="right" w:pos="7371"/>
      </w:tabs>
      <w:spacing w:after="0"/>
      <w:jc w:val="center"/>
    </w:pPr>
    <w:rPr>
      <w:color w:val="000000" w:themeColor="text1"/>
      <w:sz w:val="18"/>
    </w:rPr>
  </w:style>
  <w:style w:type="paragraph" w:styleId="Header">
    <w:name w:val="header"/>
    <w:basedOn w:val="Normal"/>
    <w:link w:val="HeaderChar"/>
    <w:rsid w:val="0070541D"/>
    <w:pPr>
      <w:jc w:val="right"/>
    </w:pPr>
  </w:style>
  <w:style w:type="character" w:styleId="FootnoteReference">
    <w:name w:val="footnote reference"/>
    <w:basedOn w:val="DefaultParagraphFont"/>
    <w:uiPriority w:val="99"/>
    <w:semiHidden/>
    <w:rsid w:val="0070541D"/>
    <w:rPr>
      <w:rFonts w:ascii="Arial" w:hAnsi="Arial"/>
      <w:color w:val="007BC4" w:themeColor="accent1"/>
      <w:position w:val="6"/>
      <w:sz w:val="16"/>
    </w:rPr>
  </w:style>
  <w:style w:type="paragraph" w:styleId="FootnoteText">
    <w:name w:val="footnote text"/>
    <w:basedOn w:val="Normal"/>
    <w:link w:val="FootnoteTextChar"/>
    <w:uiPriority w:val="99"/>
    <w:semiHidden/>
    <w:rsid w:val="0070541D"/>
    <w:pPr>
      <w:tabs>
        <w:tab w:val="left" w:pos="227"/>
      </w:tabs>
      <w:spacing w:after="0"/>
      <w:ind w:left="227" w:hanging="227"/>
      <w:jc w:val="left"/>
    </w:pPr>
    <w:rPr>
      <w:sz w:val="16"/>
    </w:rPr>
  </w:style>
  <w:style w:type="paragraph" w:styleId="BalloonText">
    <w:name w:val="Balloon Text"/>
    <w:basedOn w:val="Normal"/>
    <w:link w:val="BalloonTextChar"/>
    <w:uiPriority w:val="99"/>
    <w:semiHidden/>
    <w:rsid w:val="0070541D"/>
    <w:rPr>
      <w:rFonts w:ascii="Tahoma" w:hAnsi="Tahoma" w:cs="Tahoma"/>
      <w:sz w:val="16"/>
      <w:szCs w:val="16"/>
    </w:rPr>
  </w:style>
  <w:style w:type="paragraph" w:styleId="Caption">
    <w:name w:val="caption"/>
    <w:basedOn w:val="Normal"/>
    <w:next w:val="Normal"/>
    <w:uiPriority w:val="2"/>
    <w:semiHidden/>
    <w:qFormat/>
    <w:rsid w:val="0070541D"/>
    <w:pPr>
      <w:tabs>
        <w:tab w:val="left" w:pos="1418"/>
      </w:tabs>
      <w:ind w:left="1418" w:hanging="1418"/>
      <w:jc w:val="left"/>
    </w:pPr>
    <w:rPr>
      <w:rFonts w:ascii="Arial Narrow" w:hAnsi="Arial Narrow"/>
      <w:b/>
      <w:bCs/>
      <w:sz w:val="20"/>
    </w:rPr>
  </w:style>
  <w:style w:type="paragraph" w:styleId="TableofFigures">
    <w:name w:val="table of figures"/>
    <w:basedOn w:val="Normal"/>
    <w:next w:val="Normal"/>
    <w:uiPriority w:val="99"/>
    <w:semiHidden/>
    <w:rsid w:val="0070541D"/>
    <w:pPr>
      <w:tabs>
        <w:tab w:val="left" w:pos="1418"/>
        <w:tab w:val="right" w:leader="dot" w:pos="9072"/>
      </w:tabs>
      <w:ind w:left="1418" w:right="567" w:hanging="1418"/>
      <w:jc w:val="left"/>
    </w:pPr>
  </w:style>
  <w:style w:type="character" w:styleId="Hyperlink">
    <w:name w:val="Hyperlink"/>
    <w:basedOn w:val="DefaultParagraphFont"/>
    <w:uiPriority w:val="99"/>
    <w:rsid w:val="0070541D"/>
    <w:rPr>
      <w:color w:val="0000FF"/>
      <w:u w:val="single"/>
    </w:rPr>
  </w:style>
  <w:style w:type="paragraph" w:customStyle="1" w:styleId="Quellenangabe">
    <w:name w:val="Quellenangabe"/>
    <w:basedOn w:val="Normal"/>
    <w:next w:val="Normal"/>
    <w:uiPriority w:val="99"/>
    <w:semiHidden/>
    <w:rsid w:val="0070541D"/>
    <w:pPr>
      <w:tabs>
        <w:tab w:val="left" w:pos="851"/>
      </w:tabs>
      <w:spacing w:before="60" w:after="220"/>
      <w:ind w:left="851" w:hanging="851"/>
    </w:pPr>
    <w:rPr>
      <w:sz w:val="18"/>
    </w:rPr>
  </w:style>
  <w:style w:type="paragraph" w:styleId="TOC5">
    <w:name w:val="toc 5"/>
    <w:basedOn w:val="TOC4"/>
    <w:next w:val="TOC6"/>
    <w:uiPriority w:val="39"/>
    <w:semiHidden/>
    <w:rsid w:val="0070541D"/>
    <w:pPr>
      <w:ind w:left="0" w:firstLine="0"/>
    </w:pPr>
  </w:style>
  <w:style w:type="paragraph" w:customStyle="1" w:styleId="Tabellenstandard">
    <w:name w:val="Tabellenstandard"/>
    <w:basedOn w:val="Normal"/>
    <w:uiPriority w:val="99"/>
    <w:semiHidden/>
    <w:rsid w:val="0070541D"/>
    <w:pPr>
      <w:spacing w:before="48" w:after="48"/>
      <w:contextualSpacing/>
    </w:pPr>
    <w:rPr>
      <w:sz w:val="18"/>
    </w:rPr>
  </w:style>
  <w:style w:type="paragraph" w:styleId="ListBullet">
    <w:name w:val="List Bullet"/>
    <w:basedOn w:val="Normal"/>
    <w:uiPriority w:val="99"/>
    <w:semiHidden/>
    <w:rsid w:val="0070541D"/>
    <w:pPr>
      <w:tabs>
        <w:tab w:val="num" w:pos="360"/>
      </w:tabs>
      <w:ind w:left="360" w:hanging="360"/>
    </w:pPr>
  </w:style>
  <w:style w:type="paragraph" w:styleId="ListBullet2">
    <w:name w:val="List Bullet 2"/>
    <w:basedOn w:val="ListBullet"/>
    <w:uiPriority w:val="99"/>
    <w:semiHidden/>
    <w:rsid w:val="0070541D"/>
    <w:pPr>
      <w:tabs>
        <w:tab w:val="clear" w:pos="360"/>
        <w:tab w:val="num" w:pos="643"/>
      </w:tabs>
      <w:ind w:left="643"/>
    </w:pPr>
  </w:style>
  <w:style w:type="paragraph" w:styleId="ListBullet3">
    <w:name w:val="List Bullet 3"/>
    <w:basedOn w:val="ListBullet2"/>
    <w:uiPriority w:val="99"/>
    <w:semiHidden/>
    <w:rsid w:val="0070541D"/>
    <w:pPr>
      <w:tabs>
        <w:tab w:val="clear" w:pos="643"/>
        <w:tab w:val="num" w:pos="926"/>
      </w:tabs>
      <w:ind w:left="926"/>
    </w:pPr>
  </w:style>
  <w:style w:type="character" w:customStyle="1" w:styleId="BalloonTextChar">
    <w:name w:val="Balloon Text Char"/>
    <w:basedOn w:val="DefaultParagraphFont"/>
    <w:link w:val="BalloonText"/>
    <w:uiPriority w:val="99"/>
    <w:semiHidden/>
    <w:rsid w:val="0070541D"/>
    <w:rPr>
      <w:rFonts w:ascii="Tahoma" w:hAnsi="Tahoma" w:cs="Tahoma"/>
      <w:sz w:val="16"/>
      <w:szCs w:val="16"/>
    </w:rPr>
  </w:style>
  <w:style w:type="character" w:styleId="PageNumber">
    <w:name w:val="page number"/>
    <w:basedOn w:val="DefaultParagraphFont"/>
    <w:uiPriority w:val="99"/>
    <w:semiHidden/>
    <w:rsid w:val="0070541D"/>
  </w:style>
  <w:style w:type="numbering" w:customStyle="1" w:styleId="GFABulletedList">
    <w:name w:val="GFA Bulleted List"/>
    <w:uiPriority w:val="99"/>
    <w:rsid w:val="00B70C6D"/>
    <w:pPr>
      <w:numPr>
        <w:numId w:val="2"/>
      </w:numPr>
    </w:pPr>
  </w:style>
  <w:style w:type="numbering" w:customStyle="1" w:styleId="GFANumberedList">
    <w:name w:val="GFA Numbered List"/>
    <w:uiPriority w:val="99"/>
    <w:rsid w:val="00B70C6D"/>
    <w:pPr>
      <w:numPr>
        <w:numId w:val="3"/>
      </w:numPr>
    </w:pPr>
  </w:style>
  <w:style w:type="character" w:customStyle="1" w:styleId="GFAAccentuation">
    <w:name w:val="GFA Accentuation"/>
    <w:basedOn w:val="DefaultParagraphFont"/>
    <w:uiPriority w:val="5"/>
    <w:qFormat/>
    <w:rsid w:val="005D1F8C"/>
    <w:rPr>
      <w:b/>
      <w:color w:val="F39200" w:themeColor="accent5"/>
    </w:rPr>
  </w:style>
  <w:style w:type="table" w:styleId="MediumGrid3-Accent2">
    <w:name w:val="Medium Grid 3 Accent 2"/>
    <w:basedOn w:val="TableNormal"/>
    <w:uiPriority w:val="69"/>
    <w:semiHidden/>
    <w:unhideWhenUsed/>
    <w:locked/>
    <w:rsid w:val="00705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EF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6D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6D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6D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6D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E0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E0FF" w:themeFill="accent2" w:themeFillTint="7F"/>
      </w:tcPr>
    </w:tblStylePr>
  </w:style>
  <w:style w:type="table" w:styleId="LightList-Accent2">
    <w:name w:val="Light List Accent 2"/>
    <w:basedOn w:val="TableNormal"/>
    <w:uiPriority w:val="61"/>
    <w:semiHidden/>
    <w:unhideWhenUsed/>
    <w:locked/>
    <w:rsid w:val="0070541D"/>
    <w:tblPr>
      <w:tblStyleRowBandSize w:val="1"/>
      <w:tblStyleColBandSize w:val="1"/>
      <w:tblBorders>
        <w:top w:val="single" w:sz="8" w:space="0" w:color="00A6D0" w:themeColor="accent2"/>
        <w:left w:val="single" w:sz="8" w:space="0" w:color="00A6D0" w:themeColor="accent2"/>
        <w:bottom w:val="single" w:sz="8" w:space="0" w:color="00A6D0" w:themeColor="accent2"/>
        <w:right w:val="single" w:sz="8" w:space="0" w:color="00A6D0" w:themeColor="accent2"/>
      </w:tblBorders>
    </w:tblPr>
    <w:tblStylePr w:type="firstRow">
      <w:pPr>
        <w:spacing w:before="0" w:after="0" w:line="240" w:lineRule="auto"/>
      </w:pPr>
      <w:rPr>
        <w:b/>
        <w:bCs/>
        <w:color w:val="FFFFFF" w:themeColor="background1"/>
      </w:rPr>
      <w:tblPr/>
      <w:tcPr>
        <w:shd w:val="clear" w:color="auto" w:fill="00A6D0" w:themeFill="accent2"/>
      </w:tcPr>
    </w:tblStylePr>
    <w:tblStylePr w:type="lastRow">
      <w:pPr>
        <w:spacing w:before="0" w:after="0" w:line="240" w:lineRule="auto"/>
      </w:pPr>
      <w:rPr>
        <w:b/>
        <w:bCs/>
      </w:rPr>
      <w:tblPr/>
      <w:tcPr>
        <w:tcBorders>
          <w:top w:val="double" w:sz="6" w:space="0" w:color="00A6D0" w:themeColor="accent2"/>
          <w:left w:val="single" w:sz="8" w:space="0" w:color="00A6D0" w:themeColor="accent2"/>
          <w:bottom w:val="single" w:sz="8" w:space="0" w:color="00A6D0" w:themeColor="accent2"/>
          <w:right w:val="single" w:sz="8" w:space="0" w:color="00A6D0" w:themeColor="accent2"/>
        </w:tcBorders>
      </w:tcPr>
    </w:tblStylePr>
    <w:tblStylePr w:type="firstCol">
      <w:rPr>
        <w:b/>
        <w:bCs/>
      </w:rPr>
    </w:tblStylePr>
    <w:tblStylePr w:type="lastCol">
      <w:rPr>
        <w:b/>
        <w:bCs/>
      </w:rPr>
    </w:tblStylePr>
    <w:tblStylePr w:type="band1Vert">
      <w:tblPr/>
      <w:tcPr>
        <w:tcBorders>
          <w:top w:val="single" w:sz="8" w:space="0" w:color="00A6D0" w:themeColor="accent2"/>
          <w:left w:val="single" w:sz="8" w:space="0" w:color="00A6D0" w:themeColor="accent2"/>
          <w:bottom w:val="single" w:sz="8" w:space="0" w:color="00A6D0" w:themeColor="accent2"/>
          <w:right w:val="single" w:sz="8" w:space="0" w:color="00A6D0" w:themeColor="accent2"/>
        </w:tcBorders>
      </w:tcPr>
    </w:tblStylePr>
    <w:tblStylePr w:type="band1Horz">
      <w:tblPr/>
      <w:tcPr>
        <w:tcBorders>
          <w:top w:val="single" w:sz="8" w:space="0" w:color="00A6D0" w:themeColor="accent2"/>
          <w:left w:val="single" w:sz="8" w:space="0" w:color="00A6D0" w:themeColor="accent2"/>
          <w:bottom w:val="single" w:sz="8" w:space="0" w:color="00A6D0" w:themeColor="accent2"/>
          <w:right w:val="single" w:sz="8" w:space="0" w:color="00A6D0" w:themeColor="accent2"/>
        </w:tcBorders>
      </w:tcPr>
    </w:tblStylePr>
  </w:style>
  <w:style w:type="table" w:styleId="TableGrid">
    <w:name w:val="Table Grid"/>
    <w:basedOn w:val="TableNormal"/>
    <w:uiPriority w:val="39"/>
    <w:unhideWhenUsed/>
    <w:rsid w:val="0070541D"/>
    <w:rPr>
      <w:rFonts w:ascii="Arial Narrow" w:hAnsi="Arial Narrow"/>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TimesNewRoman" w:hAnsi="TimesNewRoman"/>
        <w:b/>
        <w:sz w:val="21"/>
      </w:rPr>
    </w:tblStylePr>
    <w:tblStylePr w:type="lastRow">
      <w:rPr>
        <w:rFonts w:ascii="TimesNewRoman" w:hAnsi="TimesNewRoman"/>
        <w:b/>
        <w:sz w:val="21"/>
      </w:rPr>
    </w:tblStylePr>
    <w:tblStylePr w:type="firstCol">
      <w:rPr>
        <w:rFonts w:ascii="TimesNewRoman" w:hAnsi="TimesNewRoman"/>
        <w:b/>
        <w:sz w:val="21"/>
      </w:rPr>
    </w:tblStylePr>
    <w:tblStylePr w:type="lastCol">
      <w:rPr>
        <w:rFonts w:ascii="TimesNewRoman" w:hAnsi="TimesNewRoman"/>
        <w:b/>
        <w:sz w:val="21"/>
      </w:rPr>
    </w:tblStylePr>
    <w:tblStylePr w:type="band1Vert">
      <w:rPr>
        <w:rFonts w:ascii="TimesNewRoman" w:hAnsi="TimesNewRoman"/>
        <w:sz w:val="21"/>
      </w:rPr>
    </w:tblStylePr>
    <w:tblStylePr w:type="band2Vert">
      <w:rPr>
        <w:rFonts w:ascii="TimesNewRoman" w:hAnsi="TimesNewRoman"/>
        <w:sz w:val="21"/>
      </w:rPr>
    </w:tblStylePr>
    <w:tblStylePr w:type="band1Horz">
      <w:rPr>
        <w:rFonts w:ascii="TimesNewRoman" w:hAnsi="TimesNewRoman"/>
        <w:sz w:val="21"/>
      </w:rPr>
    </w:tblStylePr>
    <w:tblStylePr w:type="band2Horz">
      <w:rPr>
        <w:rFonts w:ascii="TimesNewRoman" w:hAnsi="TimesNewRoman"/>
        <w:sz w:val="21"/>
      </w:rPr>
    </w:tblStylePr>
    <w:tblStylePr w:type="neCell">
      <w:rPr>
        <w:rFonts w:ascii="TimesNewRoman" w:hAnsi="TimesNewRoman"/>
        <w:sz w:val="21"/>
      </w:rPr>
    </w:tblStylePr>
    <w:tblStylePr w:type="nwCell">
      <w:rPr>
        <w:rFonts w:ascii="TimesNewRoman" w:hAnsi="TimesNewRoman"/>
        <w:sz w:val="21"/>
      </w:rPr>
    </w:tblStylePr>
    <w:tblStylePr w:type="seCell">
      <w:pPr>
        <w:wordWrap/>
      </w:pPr>
      <w:rPr>
        <w:rFonts w:ascii="TimesNewRoman" w:hAnsi="TimesNewRoman"/>
        <w:sz w:val="21"/>
      </w:rPr>
    </w:tblStylePr>
    <w:tblStylePr w:type="swCell">
      <w:rPr>
        <w:rFonts w:ascii="TimesNewRoman" w:hAnsi="TimesNewRoman"/>
        <w:sz w:val="21"/>
      </w:rPr>
    </w:tblStylePr>
  </w:style>
  <w:style w:type="paragraph" w:styleId="ListParagraph">
    <w:name w:val="List Paragraph"/>
    <w:basedOn w:val="Normal"/>
    <w:link w:val="ListParagraphChar"/>
    <w:uiPriority w:val="34"/>
    <w:qFormat/>
    <w:rsid w:val="0070541D"/>
    <w:pPr>
      <w:ind w:left="284" w:hanging="284"/>
      <w:contextualSpacing/>
    </w:pPr>
  </w:style>
  <w:style w:type="paragraph" w:customStyle="1" w:styleId="Subheading">
    <w:name w:val="Subheading"/>
    <w:basedOn w:val="Heading4"/>
    <w:next w:val="Normal"/>
    <w:link w:val="SubheadingZchn"/>
    <w:uiPriority w:val="4"/>
    <w:qFormat/>
    <w:rsid w:val="00163D8E"/>
    <w:pPr>
      <w:outlineLvl w:val="9"/>
    </w:pPr>
    <w:rPr>
      <w:sz w:val="21"/>
    </w:rPr>
  </w:style>
  <w:style w:type="character" w:customStyle="1" w:styleId="Heading1Char">
    <w:name w:val="Heading 1 Char"/>
    <w:basedOn w:val="DefaultParagraphFont"/>
    <w:link w:val="Heading1"/>
    <w:uiPriority w:val="2"/>
    <w:rsid w:val="0075466B"/>
    <w:rPr>
      <w:rFonts w:ascii="Arial" w:hAnsi="Arial" w:cs="Arial"/>
      <w:b/>
      <w:bCs/>
      <w:sz w:val="32"/>
      <w:szCs w:val="32"/>
      <w:lang w:val="en-AU"/>
    </w:rPr>
  </w:style>
  <w:style w:type="character" w:customStyle="1" w:styleId="Heading2Char">
    <w:name w:val="Heading 2 Char"/>
    <w:basedOn w:val="Heading1Char"/>
    <w:link w:val="Heading2"/>
    <w:uiPriority w:val="2"/>
    <w:rsid w:val="002502B3"/>
    <w:rPr>
      <w:rFonts w:asciiTheme="majorHAnsi" w:hAnsiTheme="majorHAnsi" w:cs="Arial"/>
      <w:b/>
      <w:bCs/>
      <w:sz w:val="24"/>
      <w:szCs w:val="32"/>
      <w:lang w:val="en-AU"/>
    </w:rPr>
  </w:style>
  <w:style w:type="character" w:customStyle="1" w:styleId="Heading3Char">
    <w:name w:val="Heading 3 Char"/>
    <w:basedOn w:val="Heading2Char"/>
    <w:link w:val="Heading3"/>
    <w:uiPriority w:val="3"/>
    <w:rsid w:val="00292B99"/>
    <w:rPr>
      <w:rFonts w:asciiTheme="majorHAnsi" w:hAnsiTheme="majorHAnsi" w:cs="Arial"/>
      <w:b/>
      <w:bCs/>
      <w:sz w:val="22"/>
      <w:szCs w:val="32"/>
      <w:lang w:val="en-AU"/>
    </w:rPr>
  </w:style>
  <w:style w:type="character" w:customStyle="1" w:styleId="Heading4Char">
    <w:name w:val="Heading 4 Char"/>
    <w:basedOn w:val="Heading3Char"/>
    <w:link w:val="Heading4"/>
    <w:uiPriority w:val="3"/>
    <w:rsid w:val="00292B99"/>
    <w:rPr>
      <w:rFonts w:asciiTheme="majorHAnsi" w:hAnsiTheme="majorHAnsi" w:cs="Arial"/>
      <w:b/>
      <w:bCs/>
      <w:sz w:val="20"/>
      <w:szCs w:val="32"/>
      <w:lang w:val="en-AU"/>
    </w:rPr>
  </w:style>
  <w:style w:type="character" w:customStyle="1" w:styleId="SubheadingZchn">
    <w:name w:val="Subheading Zchn"/>
    <w:basedOn w:val="Heading4Char"/>
    <w:link w:val="Subheading"/>
    <w:uiPriority w:val="4"/>
    <w:rsid w:val="00292B99"/>
    <w:rPr>
      <w:rFonts w:asciiTheme="majorHAnsi" w:hAnsiTheme="majorHAnsi" w:cs="Arial"/>
      <w:b/>
      <w:bCs/>
      <w:sz w:val="20"/>
      <w:szCs w:val="32"/>
      <w:lang w:val="en-AU"/>
    </w:rPr>
  </w:style>
  <w:style w:type="character" w:customStyle="1" w:styleId="ListParagraphChar">
    <w:name w:val="List Paragraph Char"/>
    <w:basedOn w:val="DefaultParagraphFont"/>
    <w:link w:val="ListParagraph"/>
    <w:uiPriority w:val="34"/>
    <w:rsid w:val="0070541D"/>
  </w:style>
  <w:style w:type="character" w:customStyle="1" w:styleId="FooterChar">
    <w:name w:val="Footer Char"/>
    <w:basedOn w:val="DefaultParagraphFont"/>
    <w:link w:val="Footer"/>
    <w:uiPriority w:val="99"/>
    <w:semiHidden/>
    <w:rsid w:val="00292B99"/>
    <w:rPr>
      <w:color w:val="000000" w:themeColor="text1"/>
      <w:sz w:val="18"/>
    </w:rPr>
  </w:style>
  <w:style w:type="paragraph" w:styleId="TOCHeading">
    <w:name w:val="TOC Heading"/>
    <w:basedOn w:val="Heading1"/>
    <w:next w:val="Normal"/>
    <w:uiPriority w:val="39"/>
    <w:semiHidden/>
    <w:qFormat/>
    <w:rsid w:val="0070541D"/>
    <w:pPr>
      <w:overflowPunct/>
      <w:autoSpaceDE/>
      <w:autoSpaceDN/>
      <w:adjustRightInd/>
      <w:spacing w:line="276" w:lineRule="auto"/>
      <w:ind w:left="0" w:firstLine="0"/>
      <w:textAlignment w:val="auto"/>
      <w:outlineLvl w:val="9"/>
    </w:pPr>
    <w:rPr>
      <w:rFonts w:asciiTheme="majorHAnsi" w:eastAsiaTheme="majorEastAsia" w:hAnsiTheme="majorHAnsi" w:cstheme="majorBidi"/>
      <w:bCs w:val="0"/>
      <w:szCs w:val="28"/>
      <w:lang w:eastAsia="en-US"/>
    </w:rPr>
  </w:style>
  <w:style w:type="paragraph" w:styleId="TOC6">
    <w:name w:val="toc 6"/>
    <w:basedOn w:val="TOC5"/>
    <w:next w:val="TOC7"/>
    <w:uiPriority w:val="39"/>
    <w:semiHidden/>
    <w:rsid w:val="0070541D"/>
    <w:pPr>
      <w:ind w:left="1134" w:hanging="1134"/>
    </w:pPr>
  </w:style>
  <w:style w:type="paragraph" w:styleId="TOC7">
    <w:name w:val="toc 7"/>
    <w:basedOn w:val="TOC6"/>
    <w:next w:val="TOC8"/>
    <w:uiPriority w:val="39"/>
    <w:semiHidden/>
    <w:rsid w:val="0070541D"/>
  </w:style>
  <w:style w:type="paragraph" w:styleId="TOC8">
    <w:name w:val="toc 8"/>
    <w:basedOn w:val="TOC7"/>
    <w:next w:val="TOC9"/>
    <w:uiPriority w:val="39"/>
    <w:semiHidden/>
    <w:rsid w:val="0070541D"/>
  </w:style>
  <w:style w:type="paragraph" w:styleId="TOC9">
    <w:name w:val="toc 9"/>
    <w:basedOn w:val="TOC8"/>
    <w:uiPriority w:val="39"/>
    <w:semiHidden/>
    <w:rsid w:val="0070541D"/>
  </w:style>
  <w:style w:type="table" w:customStyle="1" w:styleId="GFA-Blank">
    <w:name w:val="GFA-Blank"/>
    <w:basedOn w:val="TableNormal"/>
    <w:uiPriority w:val="99"/>
    <w:unhideWhenUsed/>
    <w:rsid w:val="004203DB"/>
    <w:pPr>
      <w:spacing w:after="0"/>
    </w:pPr>
    <w:rPr>
      <w:rFonts w:eastAsiaTheme="minorHAnsi" w:cstheme="minorBidi"/>
      <w:szCs w:val="22"/>
      <w:lang w:eastAsia="en-US"/>
    </w:rPr>
    <w:tblPr>
      <w:tblStyleRowBandSize w:val="1"/>
      <w:tblStyleColBandSize w:val="1"/>
    </w:tblPr>
  </w:style>
  <w:style w:type="character" w:customStyle="1" w:styleId="HeaderChar">
    <w:name w:val="Header Char"/>
    <w:basedOn w:val="DefaultParagraphFont"/>
    <w:link w:val="Header"/>
    <w:rsid w:val="00292B99"/>
  </w:style>
  <w:style w:type="table" w:customStyle="1" w:styleId="HelleSchattierung1">
    <w:name w:val="Helle Schattierung1"/>
    <w:basedOn w:val="TableNormal"/>
    <w:uiPriority w:val="60"/>
    <w:semiHidden/>
    <w:unhideWhenUsed/>
    <w:locked/>
    <w:rsid w:val="007054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styleId="111111">
    <w:name w:val="Outline List 2"/>
    <w:basedOn w:val="NoList"/>
    <w:uiPriority w:val="99"/>
    <w:rsid w:val="0070541D"/>
    <w:pPr>
      <w:numPr>
        <w:numId w:val="1"/>
      </w:numPr>
    </w:pPr>
  </w:style>
  <w:style w:type="table" w:customStyle="1" w:styleId="HellesRaster-Akzent11">
    <w:name w:val="Helles Raster - Akzent 11"/>
    <w:basedOn w:val="TableNormal"/>
    <w:uiPriority w:val="62"/>
    <w:semiHidden/>
    <w:unhideWhenUsed/>
    <w:locked/>
    <w:rsid w:val="0070541D"/>
    <w:tblPr>
      <w:tblStyleRowBandSize w:val="1"/>
      <w:tblStyleColBandSize w:val="1"/>
      <w:tblBorders>
        <w:top w:val="single" w:sz="8" w:space="0" w:color="007BC4" w:themeColor="accent1"/>
        <w:left w:val="single" w:sz="8" w:space="0" w:color="007BC4" w:themeColor="accent1"/>
        <w:bottom w:val="single" w:sz="8" w:space="0" w:color="007BC4" w:themeColor="accent1"/>
        <w:right w:val="single" w:sz="8" w:space="0" w:color="007BC4" w:themeColor="accent1"/>
        <w:insideH w:val="single" w:sz="8" w:space="0" w:color="007BC4" w:themeColor="accent1"/>
        <w:insideV w:val="single" w:sz="8" w:space="0" w:color="007B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BC4" w:themeColor="accent1"/>
          <w:left w:val="single" w:sz="8" w:space="0" w:color="007BC4" w:themeColor="accent1"/>
          <w:bottom w:val="single" w:sz="18" w:space="0" w:color="007BC4" w:themeColor="accent1"/>
          <w:right w:val="single" w:sz="8" w:space="0" w:color="007BC4" w:themeColor="accent1"/>
          <w:insideH w:val="nil"/>
          <w:insideV w:val="single" w:sz="8" w:space="0" w:color="007B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BC4" w:themeColor="accent1"/>
          <w:left w:val="single" w:sz="8" w:space="0" w:color="007BC4" w:themeColor="accent1"/>
          <w:bottom w:val="single" w:sz="8" w:space="0" w:color="007BC4" w:themeColor="accent1"/>
          <w:right w:val="single" w:sz="8" w:space="0" w:color="007BC4" w:themeColor="accent1"/>
          <w:insideH w:val="nil"/>
          <w:insideV w:val="single" w:sz="8" w:space="0" w:color="007B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BC4" w:themeColor="accent1"/>
          <w:left w:val="single" w:sz="8" w:space="0" w:color="007BC4" w:themeColor="accent1"/>
          <w:bottom w:val="single" w:sz="8" w:space="0" w:color="007BC4" w:themeColor="accent1"/>
          <w:right w:val="single" w:sz="8" w:space="0" w:color="007BC4" w:themeColor="accent1"/>
        </w:tcBorders>
      </w:tcPr>
    </w:tblStylePr>
    <w:tblStylePr w:type="band1Vert">
      <w:tblPr/>
      <w:tcPr>
        <w:tcBorders>
          <w:top w:val="single" w:sz="8" w:space="0" w:color="007BC4" w:themeColor="accent1"/>
          <w:left w:val="single" w:sz="8" w:space="0" w:color="007BC4" w:themeColor="accent1"/>
          <w:bottom w:val="single" w:sz="8" w:space="0" w:color="007BC4" w:themeColor="accent1"/>
          <w:right w:val="single" w:sz="8" w:space="0" w:color="007BC4" w:themeColor="accent1"/>
        </w:tcBorders>
        <w:shd w:val="clear" w:color="auto" w:fill="B1E2FF" w:themeFill="accent1" w:themeFillTint="3F"/>
      </w:tcPr>
    </w:tblStylePr>
    <w:tblStylePr w:type="band1Horz">
      <w:tblPr/>
      <w:tcPr>
        <w:tcBorders>
          <w:top w:val="single" w:sz="8" w:space="0" w:color="007BC4" w:themeColor="accent1"/>
          <w:left w:val="single" w:sz="8" w:space="0" w:color="007BC4" w:themeColor="accent1"/>
          <w:bottom w:val="single" w:sz="8" w:space="0" w:color="007BC4" w:themeColor="accent1"/>
          <w:right w:val="single" w:sz="8" w:space="0" w:color="007BC4" w:themeColor="accent1"/>
          <w:insideV w:val="single" w:sz="8" w:space="0" w:color="007BC4" w:themeColor="accent1"/>
        </w:tcBorders>
        <w:shd w:val="clear" w:color="auto" w:fill="B1E2FF" w:themeFill="accent1" w:themeFillTint="3F"/>
      </w:tcPr>
    </w:tblStylePr>
    <w:tblStylePr w:type="band2Horz">
      <w:tblPr/>
      <w:tcPr>
        <w:tcBorders>
          <w:top w:val="single" w:sz="8" w:space="0" w:color="007BC4" w:themeColor="accent1"/>
          <w:left w:val="single" w:sz="8" w:space="0" w:color="007BC4" w:themeColor="accent1"/>
          <w:bottom w:val="single" w:sz="8" w:space="0" w:color="007BC4" w:themeColor="accent1"/>
          <w:right w:val="single" w:sz="8" w:space="0" w:color="007BC4" w:themeColor="accent1"/>
          <w:insideV w:val="single" w:sz="8" w:space="0" w:color="007BC4" w:themeColor="accent1"/>
        </w:tcBorders>
      </w:tcPr>
    </w:tblStylePr>
  </w:style>
  <w:style w:type="table" w:customStyle="1" w:styleId="HelleSchattierung-Akzent11">
    <w:name w:val="Helle Schattierung - Akzent 11"/>
    <w:basedOn w:val="TableNormal"/>
    <w:uiPriority w:val="60"/>
    <w:semiHidden/>
    <w:unhideWhenUsed/>
    <w:locked/>
    <w:rsid w:val="0070541D"/>
    <w:rPr>
      <w:color w:val="005C92" w:themeColor="accent1" w:themeShade="BF"/>
    </w:rPr>
    <w:tblPr>
      <w:tblStyleRowBandSize w:val="1"/>
      <w:tblStyleColBandSize w:val="1"/>
      <w:tblBorders>
        <w:top w:val="single" w:sz="8" w:space="0" w:color="007BC4" w:themeColor="accent1"/>
        <w:bottom w:val="single" w:sz="8" w:space="0" w:color="007BC4" w:themeColor="accent1"/>
      </w:tblBorders>
    </w:tblPr>
    <w:tblStylePr w:type="firstRow">
      <w:pPr>
        <w:spacing w:before="0" w:after="0" w:line="240" w:lineRule="auto"/>
      </w:pPr>
      <w:rPr>
        <w:b/>
        <w:bCs/>
      </w:rPr>
      <w:tblPr/>
      <w:tcPr>
        <w:tcBorders>
          <w:top w:val="single" w:sz="8" w:space="0" w:color="007BC4" w:themeColor="accent1"/>
          <w:left w:val="nil"/>
          <w:bottom w:val="single" w:sz="8" w:space="0" w:color="007BC4" w:themeColor="accent1"/>
          <w:right w:val="nil"/>
          <w:insideH w:val="nil"/>
          <w:insideV w:val="nil"/>
        </w:tcBorders>
      </w:tcPr>
    </w:tblStylePr>
    <w:tblStylePr w:type="lastRow">
      <w:pPr>
        <w:spacing w:before="0" w:after="0" w:line="240" w:lineRule="auto"/>
      </w:pPr>
      <w:rPr>
        <w:b/>
        <w:bCs/>
      </w:rPr>
      <w:tblPr/>
      <w:tcPr>
        <w:tcBorders>
          <w:top w:val="single" w:sz="8" w:space="0" w:color="007BC4" w:themeColor="accent1"/>
          <w:left w:val="nil"/>
          <w:bottom w:val="single" w:sz="8" w:space="0" w:color="007B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1E2FF" w:themeFill="accent1" w:themeFillTint="3F"/>
      </w:tcPr>
    </w:tblStylePr>
    <w:tblStylePr w:type="band1Horz">
      <w:tblPr/>
      <w:tcPr>
        <w:tcBorders>
          <w:left w:val="nil"/>
          <w:right w:val="nil"/>
          <w:insideH w:val="nil"/>
          <w:insideV w:val="nil"/>
        </w:tcBorders>
        <w:shd w:val="clear" w:color="auto" w:fill="B1E2FF" w:themeFill="accent1" w:themeFillTint="3F"/>
      </w:tcPr>
    </w:tblStylePr>
  </w:style>
  <w:style w:type="table" w:customStyle="1" w:styleId="DunkleListe1">
    <w:name w:val="Dunkle Liste1"/>
    <w:basedOn w:val="TableNormal"/>
    <w:uiPriority w:val="70"/>
    <w:semiHidden/>
    <w:unhideWhenUsed/>
    <w:locked/>
    <w:rsid w:val="0070541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locked/>
    <w:rsid w:val="0070541D"/>
    <w:rPr>
      <w:color w:val="FFFFFF" w:themeColor="background1"/>
    </w:rPr>
    <w:tblPr>
      <w:tblStyleRowBandSize w:val="1"/>
      <w:tblStyleColBandSize w:val="1"/>
    </w:tblPr>
    <w:tcPr>
      <w:shd w:val="clear" w:color="auto" w:fill="007B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D6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C9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C92" w:themeFill="accent1" w:themeFillShade="BF"/>
      </w:tcPr>
    </w:tblStylePr>
    <w:tblStylePr w:type="band1Vert">
      <w:tblPr/>
      <w:tcPr>
        <w:tcBorders>
          <w:top w:val="nil"/>
          <w:left w:val="nil"/>
          <w:bottom w:val="nil"/>
          <w:right w:val="nil"/>
          <w:insideH w:val="nil"/>
          <w:insideV w:val="nil"/>
        </w:tcBorders>
        <w:shd w:val="clear" w:color="auto" w:fill="005C92" w:themeFill="accent1" w:themeFillShade="BF"/>
      </w:tcPr>
    </w:tblStylePr>
    <w:tblStylePr w:type="band1Horz">
      <w:tblPr/>
      <w:tcPr>
        <w:tcBorders>
          <w:top w:val="nil"/>
          <w:left w:val="nil"/>
          <w:bottom w:val="nil"/>
          <w:right w:val="nil"/>
          <w:insideH w:val="nil"/>
          <w:insideV w:val="nil"/>
        </w:tcBorders>
        <w:shd w:val="clear" w:color="auto" w:fill="005C92" w:themeFill="accent1" w:themeFillShade="BF"/>
      </w:tcPr>
    </w:tblStylePr>
  </w:style>
  <w:style w:type="table" w:styleId="DarkList-Accent2">
    <w:name w:val="Dark List Accent 2"/>
    <w:basedOn w:val="TableNormal"/>
    <w:uiPriority w:val="70"/>
    <w:semiHidden/>
    <w:unhideWhenUsed/>
    <w:locked/>
    <w:rsid w:val="0070541D"/>
    <w:rPr>
      <w:color w:val="FFFFFF" w:themeColor="background1"/>
    </w:rPr>
    <w:tblPr>
      <w:tblStyleRowBandSize w:val="1"/>
      <w:tblStyleColBandSize w:val="1"/>
    </w:tblPr>
    <w:tcPr>
      <w:shd w:val="clear" w:color="auto" w:fill="00A6D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6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B9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B9B" w:themeFill="accent2" w:themeFillShade="BF"/>
      </w:tcPr>
    </w:tblStylePr>
    <w:tblStylePr w:type="band1Vert">
      <w:tblPr/>
      <w:tcPr>
        <w:tcBorders>
          <w:top w:val="nil"/>
          <w:left w:val="nil"/>
          <w:bottom w:val="nil"/>
          <w:right w:val="nil"/>
          <w:insideH w:val="nil"/>
          <w:insideV w:val="nil"/>
        </w:tcBorders>
        <w:shd w:val="clear" w:color="auto" w:fill="007B9B" w:themeFill="accent2" w:themeFillShade="BF"/>
      </w:tcPr>
    </w:tblStylePr>
    <w:tblStylePr w:type="band1Horz">
      <w:tblPr/>
      <w:tcPr>
        <w:tcBorders>
          <w:top w:val="nil"/>
          <w:left w:val="nil"/>
          <w:bottom w:val="nil"/>
          <w:right w:val="nil"/>
          <w:insideH w:val="nil"/>
          <w:insideV w:val="nil"/>
        </w:tcBorders>
        <w:shd w:val="clear" w:color="auto" w:fill="007B9B" w:themeFill="accent2" w:themeFillShade="BF"/>
      </w:tcPr>
    </w:tblStylePr>
  </w:style>
  <w:style w:type="table" w:styleId="DarkList-Accent3">
    <w:name w:val="Dark List Accent 3"/>
    <w:basedOn w:val="TableNormal"/>
    <w:uiPriority w:val="70"/>
    <w:semiHidden/>
    <w:unhideWhenUsed/>
    <w:locked/>
    <w:rsid w:val="0070541D"/>
    <w:rPr>
      <w:color w:val="FFFFFF" w:themeColor="background1"/>
    </w:rPr>
    <w:tblPr>
      <w:tblStyleRowBandSize w:val="1"/>
      <w:tblStyleColBandSize w:val="1"/>
    </w:tblPr>
    <w:tcPr>
      <w:shd w:val="clear" w:color="auto" w:fill="13A53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511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E7B2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E7B29" w:themeFill="accent3" w:themeFillShade="BF"/>
      </w:tcPr>
    </w:tblStylePr>
    <w:tblStylePr w:type="band1Vert">
      <w:tblPr/>
      <w:tcPr>
        <w:tcBorders>
          <w:top w:val="nil"/>
          <w:left w:val="nil"/>
          <w:bottom w:val="nil"/>
          <w:right w:val="nil"/>
          <w:insideH w:val="nil"/>
          <w:insideV w:val="nil"/>
        </w:tcBorders>
        <w:shd w:val="clear" w:color="auto" w:fill="0E7B29" w:themeFill="accent3" w:themeFillShade="BF"/>
      </w:tcPr>
    </w:tblStylePr>
    <w:tblStylePr w:type="band1Horz">
      <w:tblPr/>
      <w:tcPr>
        <w:tcBorders>
          <w:top w:val="nil"/>
          <w:left w:val="nil"/>
          <w:bottom w:val="nil"/>
          <w:right w:val="nil"/>
          <w:insideH w:val="nil"/>
          <w:insideV w:val="nil"/>
        </w:tcBorders>
        <w:shd w:val="clear" w:color="auto" w:fill="0E7B29" w:themeFill="accent3" w:themeFillShade="BF"/>
      </w:tcPr>
    </w:tblStylePr>
  </w:style>
  <w:style w:type="table" w:styleId="DarkList-Accent4">
    <w:name w:val="Dark List Accent 4"/>
    <w:basedOn w:val="TableNormal"/>
    <w:uiPriority w:val="70"/>
    <w:semiHidden/>
    <w:unhideWhenUsed/>
    <w:locked/>
    <w:rsid w:val="0070541D"/>
    <w:rPr>
      <w:color w:val="FFFFFF" w:themeColor="background1"/>
    </w:rPr>
    <w:tblPr>
      <w:tblStyleRowBandSize w:val="1"/>
      <w:tblStyleColBandSize w:val="1"/>
    </w:tblPr>
    <w:tcPr>
      <w:shd w:val="clear" w:color="auto" w:fill="86BC2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5D1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8C1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8C1B" w:themeFill="accent4" w:themeFillShade="BF"/>
      </w:tcPr>
    </w:tblStylePr>
    <w:tblStylePr w:type="band1Vert">
      <w:tblPr/>
      <w:tcPr>
        <w:tcBorders>
          <w:top w:val="nil"/>
          <w:left w:val="nil"/>
          <w:bottom w:val="nil"/>
          <w:right w:val="nil"/>
          <w:insideH w:val="nil"/>
          <w:insideV w:val="nil"/>
        </w:tcBorders>
        <w:shd w:val="clear" w:color="auto" w:fill="638C1B" w:themeFill="accent4" w:themeFillShade="BF"/>
      </w:tcPr>
    </w:tblStylePr>
    <w:tblStylePr w:type="band1Horz">
      <w:tblPr/>
      <w:tcPr>
        <w:tcBorders>
          <w:top w:val="nil"/>
          <w:left w:val="nil"/>
          <w:bottom w:val="nil"/>
          <w:right w:val="nil"/>
          <w:insideH w:val="nil"/>
          <w:insideV w:val="nil"/>
        </w:tcBorders>
        <w:shd w:val="clear" w:color="auto" w:fill="638C1B" w:themeFill="accent4" w:themeFillShade="BF"/>
      </w:tcPr>
    </w:tblStylePr>
  </w:style>
  <w:style w:type="table" w:styleId="DarkList-Accent5">
    <w:name w:val="Dark List Accent 5"/>
    <w:basedOn w:val="TableNormal"/>
    <w:uiPriority w:val="70"/>
    <w:semiHidden/>
    <w:unhideWhenUsed/>
    <w:locked/>
    <w:rsid w:val="0070541D"/>
    <w:rPr>
      <w:color w:val="FFFFFF" w:themeColor="background1"/>
    </w:rPr>
    <w:tblPr>
      <w:tblStyleRowBandSize w:val="1"/>
      <w:tblStyleColBandSize w:val="1"/>
    </w:tblPr>
    <w:tcPr>
      <w:shd w:val="clear" w:color="auto" w:fill="F392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8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66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66D00" w:themeFill="accent5" w:themeFillShade="BF"/>
      </w:tcPr>
    </w:tblStylePr>
    <w:tblStylePr w:type="band1Vert">
      <w:tblPr/>
      <w:tcPr>
        <w:tcBorders>
          <w:top w:val="nil"/>
          <w:left w:val="nil"/>
          <w:bottom w:val="nil"/>
          <w:right w:val="nil"/>
          <w:insideH w:val="nil"/>
          <w:insideV w:val="nil"/>
        </w:tcBorders>
        <w:shd w:val="clear" w:color="auto" w:fill="B66D00" w:themeFill="accent5" w:themeFillShade="BF"/>
      </w:tcPr>
    </w:tblStylePr>
    <w:tblStylePr w:type="band1Horz">
      <w:tblPr/>
      <w:tcPr>
        <w:tcBorders>
          <w:top w:val="nil"/>
          <w:left w:val="nil"/>
          <w:bottom w:val="nil"/>
          <w:right w:val="nil"/>
          <w:insideH w:val="nil"/>
          <w:insideV w:val="nil"/>
        </w:tcBorders>
        <w:shd w:val="clear" w:color="auto" w:fill="B66D00" w:themeFill="accent5" w:themeFillShade="BF"/>
      </w:tcPr>
    </w:tblStylePr>
  </w:style>
  <w:style w:type="table" w:styleId="DarkList-Accent6">
    <w:name w:val="Dark List Accent 6"/>
    <w:basedOn w:val="TableNormal"/>
    <w:uiPriority w:val="70"/>
    <w:semiHidden/>
    <w:unhideWhenUsed/>
    <w:locked/>
    <w:rsid w:val="0070541D"/>
    <w:rPr>
      <w:color w:val="FFFFFF" w:themeColor="background1"/>
    </w:rPr>
    <w:tblPr>
      <w:tblStyleRowBandSize w:val="1"/>
      <w:tblStyleColBandSize w:val="1"/>
    </w:tblPr>
    <w:tcPr>
      <w:shd w:val="clear" w:color="auto" w:fill="E3061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03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904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9040E" w:themeFill="accent6" w:themeFillShade="BF"/>
      </w:tcPr>
    </w:tblStylePr>
    <w:tblStylePr w:type="band1Vert">
      <w:tblPr/>
      <w:tcPr>
        <w:tcBorders>
          <w:top w:val="nil"/>
          <w:left w:val="nil"/>
          <w:bottom w:val="nil"/>
          <w:right w:val="nil"/>
          <w:insideH w:val="nil"/>
          <w:insideV w:val="nil"/>
        </w:tcBorders>
        <w:shd w:val="clear" w:color="auto" w:fill="A9040E" w:themeFill="accent6" w:themeFillShade="BF"/>
      </w:tcPr>
    </w:tblStylePr>
    <w:tblStylePr w:type="band1Horz">
      <w:tblPr/>
      <w:tcPr>
        <w:tcBorders>
          <w:top w:val="nil"/>
          <w:left w:val="nil"/>
          <w:bottom w:val="nil"/>
          <w:right w:val="nil"/>
          <w:insideH w:val="nil"/>
          <w:insideV w:val="nil"/>
        </w:tcBorders>
        <w:shd w:val="clear" w:color="auto" w:fill="A9040E" w:themeFill="accent6" w:themeFillShade="BF"/>
      </w:tcPr>
    </w:tblStylePr>
  </w:style>
  <w:style w:type="table" w:customStyle="1" w:styleId="HelleListe1">
    <w:name w:val="Helle Liste1"/>
    <w:basedOn w:val="TableNormal"/>
    <w:uiPriority w:val="61"/>
    <w:semiHidden/>
    <w:unhideWhenUsed/>
    <w:rsid w:val="0070541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TableNormal"/>
    <w:uiPriority w:val="61"/>
    <w:semiHidden/>
    <w:unhideWhenUsed/>
    <w:locked/>
    <w:rsid w:val="0070541D"/>
    <w:tblPr>
      <w:tblStyleRowBandSize w:val="1"/>
      <w:tblStyleColBandSize w:val="1"/>
      <w:tblBorders>
        <w:top w:val="single" w:sz="8" w:space="0" w:color="007BC4" w:themeColor="accent1"/>
        <w:left w:val="single" w:sz="8" w:space="0" w:color="007BC4" w:themeColor="accent1"/>
        <w:bottom w:val="single" w:sz="8" w:space="0" w:color="007BC4" w:themeColor="accent1"/>
        <w:right w:val="single" w:sz="8" w:space="0" w:color="007BC4" w:themeColor="accent1"/>
      </w:tblBorders>
    </w:tblPr>
    <w:tblStylePr w:type="firstRow">
      <w:pPr>
        <w:spacing w:before="0" w:after="0" w:line="240" w:lineRule="auto"/>
      </w:pPr>
      <w:rPr>
        <w:b/>
        <w:bCs/>
        <w:color w:val="FFFFFF" w:themeColor="background1"/>
      </w:rPr>
      <w:tblPr/>
      <w:tcPr>
        <w:shd w:val="clear" w:color="auto" w:fill="007BC4" w:themeFill="accent1"/>
      </w:tcPr>
    </w:tblStylePr>
    <w:tblStylePr w:type="lastRow">
      <w:pPr>
        <w:spacing w:before="0" w:after="0" w:line="240" w:lineRule="auto"/>
      </w:pPr>
      <w:rPr>
        <w:b/>
        <w:bCs/>
      </w:rPr>
      <w:tblPr/>
      <w:tcPr>
        <w:tcBorders>
          <w:top w:val="double" w:sz="6" w:space="0" w:color="007BC4" w:themeColor="accent1"/>
          <w:left w:val="single" w:sz="8" w:space="0" w:color="007BC4" w:themeColor="accent1"/>
          <w:bottom w:val="single" w:sz="8" w:space="0" w:color="007BC4" w:themeColor="accent1"/>
          <w:right w:val="single" w:sz="8" w:space="0" w:color="007BC4" w:themeColor="accent1"/>
        </w:tcBorders>
      </w:tcPr>
    </w:tblStylePr>
    <w:tblStylePr w:type="firstCol">
      <w:rPr>
        <w:b/>
        <w:bCs/>
      </w:rPr>
    </w:tblStylePr>
    <w:tblStylePr w:type="lastCol">
      <w:rPr>
        <w:b/>
        <w:bCs/>
      </w:rPr>
    </w:tblStylePr>
    <w:tblStylePr w:type="band1Vert">
      <w:tblPr/>
      <w:tcPr>
        <w:tcBorders>
          <w:top w:val="single" w:sz="8" w:space="0" w:color="007BC4" w:themeColor="accent1"/>
          <w:left w:val="single" w:sz="8" w:space="0" w:color="007BC4" w:themeColor="accent1"/>
          <w:bottom w:val="single" w:sz="8" w:space="0" w:color="007BC4" w:themeColor="accent1"/>
          <w:right w:val="single" w:sz="8" w:space="0" w:color="007BC4" w:themeColor="accent1"/>
        </w:tcBorders>
      </w:tcPr>
    </w:tblStylePr>
    <w:tblStylePr w:type="band1Horz">
      <w:tblPr/>
      <w:tcPr>
        <w:tcBorders>
          <w:top w:val="single" w:sz="8" w:space="0" w:color="007BC4" w:themeColor="accent1"/>
          <w:left w:val="single" w:sz="8" w:space="0" w:color="007BC4" w:themeColor="accent1"/>
          <w:bottom w:val="single" w:sz="8" w:space="0" w:color="007BC4" w:themeColor="accent1"/>
          <w:right w:val="single" w:sz="8" w:space="0" w:color="007BC4" w:themeColor="accent1"/>
        </w:tcBorders>
      </w:tcPr>
    </w:tblStylePr>
  </w:style>
  <w:style w:type="table" w:styleId="LightList-Accent3">
    <w:name w:val="Light List Accent 3"/>
    <w:basedOn w:val="TableNormal"/>
    <w:uiPriority w:val="61"/>
    <w:semiHidden/>
    <w:unhideWhenUsed/>
    <w:locked/>
    <w:rsid w:val="0070541D"/>
    <w:tblPr>
      <w:tblStyleRowBandSize w:val="1"/>
      <w:tblStyleColBandSize w:val="1"/>
      <w:tblBorders>
        <w:top w:val="single" w:sz="8" w:space="0" w:color="13A538" w:themeColor="accent3"/>
        <w:left w:val="single" w:sz="8" w:space="0" w:color="13A538" w:themeColor="accent3"/>
        <w:bottom w:val="single" w:sz="8" w:space="0" w:color="13A538" w:themeColor="accent3"/>
        <w:right w:val="single" w:sz="8" w:space="0" w:color="13A538" w:themeColor="accent3"/>
      </w:tblBorders>
    </w:tblPr>
    <w:tblStylePr w:type="firstRow">
      <w:pPr>
        <w:spacing w:before="0" w:after="0" w:line="240" w:lineRule="auto"/>
      </w:pPr>
      <w:rPr>
        <w:b/>
        <w:bCs/>
        <w:color w:val="FFFFFF" w:themeColor="background1"/>
      </w:rPr>
      <w:tblPr/>
      <w:tcPr>
        <w:shd w:val="clear" w:color="auto" w:fill="13A538" w:themeFill="accent3"/>
      </w:tcPr>
    </w:tblStylePr>
    <w:tblStylePr w:type="lastRow">
      <w:pPr>
        <w:spacing w:before="0" w:after="0" w:line="240" w:lineRule="auto"/>
      </w:pPr>
      <w:rPr>
        <w:b/>
        <w:bCs/>
      </w:rPr>
      <w:tblPr/>
      <w:tcPr>
        <w:tcBorders>
          <w:top w:val="double" w:sz="6" w:space="0" w:color="13A538" w:themeColor="accent3"/>
          <w:left w:val="single" w:sz="8" w:space="0" w:color="13A538" w:themeColor="accent3"/>
          <w:bottom w:val="single" w:sz="8" w:space="0" w:color="13A538" w:themeColor="accent3"/>
          <w:right w:val="single" w:sz="8" w:space="0" w:color="13A538" w:themeColor="accent3"/>
        </w:tcBorders>
      </w:tcPr>
    </w:tblStylePr>
    <w:tblStylePr w:type="firstCol">
      <w:rPr>
        <w:b/>
        <w:bCs/>
      </w:rPr>
    </w:tblStylePr>
    <w:tblStylePr w:type="lastCol">
      <w:rPr>
        <w:b/>
        <w:bCs/>
      </w:rPr>
    </w:tblStylePr>
    <w:tblStylePr w:type="band1Vert">
      <w:tblPr/>
      <w:tcPr>
        <w:tcBorders>
          <w:top w:val="single" w:sz="8" w:space="0" w:color="13A538" w:themeColor="accent3"/>
          <w:left w:val="single" w:sz="8" w:space="0" w:color="13A538" w:themeColor="accent3"/>
          <w:bottom w:val="single" w:sz="8" w:space="0" w:color="13A538" w:themeColor="accent3"/>
          <w:right w:val="single" w:sz="8" w:space="0" w:color="13A538" w:themeColor="accent3"/>
        </w:tcBorders>
      </w:tcPr>
    </w:tblStylePr>
    <w:tblStylePr w:type="band1Horz">
      <w:tblPr/>
      <w:tcPr>
        <w:tcBorders>
          <w:top w:val="single" w:sz="8" w:space="0" w:color="13A538" w:themeColor="accent3"/>
          <w:left w:val="single" w:sz="8" w:space="0" w:color="13A538" w:themeColor="accent3"/>
          <w:bottom w:val="single" w:sz="8" w:space="0" w:color="13A538" w:themeColor="accent3"/>
          <w:right w:val="single" w:sz="8" w:space="0" w:color="13A538" w:themeColor="accent3"/>
        </w:tcBorders>
      </w:tcPr>
    </w:tblStylePr>
  </w:style>
  <w:style w:type="table" w:styleId="LightList-Accent4">
    <w:name w:val="Light List Accent 4"/>
    <w:basedOn w:val="TableNormal"/>
    <w:uiPriority w:val="61"/>
    <w:semiHidden/>
    <w:unhideWhenUsed/>
    <w:locked/>
    <w:rsid w:val="0070541D"/>
    <w:tblPr>
      <w:tblStyleRowBandSize w:val="1"/>
      <w:tblStyleColBandSize w:val="1"/>
      <w:tblBorders>
        <w:top w:val="single" w:sz="8" w:space="0" w:color="86BC25" w:themeColor="accent4"/>
        <w:left w:val="single" w:sz="8" w:space="0" w:color="86BC25" w:themeColor="accent4"/>
        <w:bottom w:val="single" w:sz="8" w:space="0" w:color="86BC25" w:themeColor="accent4"/>
        <w:right w:val="single" w:sz="8" w:space="0" w:color="86BC25" w:themeColor="accent4"/>
      </w:tblBorders>
    </w:tblPr>
    <w:tblStylePr w:type="firstRow">
      <w:pPr>
        <w:spacing w:before="0" w:after="0" w:line="240" w:lineRule="auto"/>
      </w:pPr>
      <w:rPr>
        <w:b/>
        <w:bCs/>
        <w:color w:val="FFFFFF" w:themeColor="background1"/>
      </w:rPr>
      <w:tblPr/>
      <w:tcPr>
        <w:shd w:val="clear" w:color="auto" w:fill="86BC25" w:themeFill="accent4"/>
      </w:tcPr>
    </w:tblStylePr>
    <w:tblStylePr w:type="lastRow">
      <w:pPr>
        <w:spacing w:before="0" w:after="0" w:line="240" w:lineRule="auto"/>
      </w:pPr>
      <w:rPr>
        <w:b/>
        <w:bCs/>
      </w:rPr>
      <w:tblPr/>
      <w:tcPr>
        <w:tcBorders>
          <w:top w:val="double" w:sz="6" w:space="0" w:color="86BC25" w:themeColor="accent4"/>
          <w:left w:val="single" w:sz="8" w:space="0" w:color="86BC25" w:themeColor="accent4"/>
          <w:bottom w:val="single" w:sz="8" w:space="0" w:color="86BC25" w:themeColor="accent4"/>
          <w:right w:val="single" w:sz="8" w:space="0" w:color="86BC25" w:themeColor="accent4"/>
        </w:tcBorders>
      </w:tcPr>
    </w:tblStylePr>
    <w:tblStylePr w:type="firstCol">
      <w:rPr>
        <w:b/>
        <w:bCs/>
      </w:rPr>
    </w:tblStylePr>
    <w:tblStylePr w:type="lastCol">
      <w:rPr>
        <w:b/>
        <w:bCs/>
      </w:rPr>
    </w:tblStylePr>
    <w:tblStylePr w:type="band1Vert">
      <w:tblPr/>
      <w:tcPr>
        <w:tcBorders>
          <w:top w:val="single" w:sz="8" w:space="0" w:color="86BC25" w:themeColor="accent4"/>
          <w:left w:val="single" w:sz="8" w:space="0" w:color="86BC25" w:themeColor="accent4"/>
          <w:bottom w:val="single" w:sz="8" w:space="0" w:color="86BC25" w:themeColor="accent4"/>
          <w:right w:val="single" w:sz="8" w:space="0" w:color="86BC25" w:themeColor="accent4"/>
        </w:tcBorders>
      </w:tcPr>
    </w:tblStylePr>
    <w:tblStylePr w:type="band1Horz">
      <w:tblPr/>
      <w:tcPr>
        <w:tcBorders>
          <w:top w:val="single" w:sz="8" w:space="0" w:color="86BC25" w:themeColor="accent4"/>
          <w:left w:val="single" w:sz="8" w:space="0" w:color="86BC25" w:themeColor="accent4"/>
          <w:bottom w:val="single" w:sz="8" w:space="0" w:color="86BC25" w:themeColor="accent4"/>
          <w:right w:val="single" w:sz="8" w:space="0" w:color="86BC25" w:themeColor="accent4"/>
        </w:tcBorders>
      </w:tcPr>
    </w:tblStylePr>
  </w:style>
  <w:style w:type="table" w:styleId="LightList-Accent5">
    <w:name w:val="Light List Accent 5"/>
    <w:basedOn w:val="TableNormal"/>
    <w:uiPriority w:val="61"/>
    <w:semiHidden/>
    <w:unhideWhenUsed/>
    <w:locked/>
    <w:rsid w:val="0070541D"/>
    <w:tblPr>
      <w:tblStyleRowBandSize w:val="1"/>
      <w:tblStyleColBandSize w:val="1"/>
      <w:tblBorders>
        <w:top w:val="single" w:sz="8" w:space="0" w:color="F39200" w:themeColor="accent5"/>
        <w:left w:val="single" w:sz="8" w:space="0" w:color="F39200" w:themeColor="accent5"/>
        <w:bottom w:val="single" w:sz="8" w:space="0" w:color="F39200" w:themeColor="accent5"/>
        <w:right w:val="single" w:sz="8" w:space="0" w:color="F39200" w:themeColor="accent5"/>
      </w:tblBorders>
    </w:tblPr>
    <w:tblStylePr w:type="firstRow">
      <w:pPr>
        <w:spacing w:before="0" w:after="0" w:line="240" w:lineRule="auto"/>
      </w:pPr>
      <w:rPr>
        <w:b/>
        <w:bCs/>
        <w:color w:val="FFFFFF" w:themeColor="background1"/>
      </w:rPr>
      <w:tblPr/>
      <w:tcPr>
        <w:shd w:val="clear" w:color="auto" w:fill="F39200" w:themeFill="accent5"/>
      </w:tcPr>
    </w:tblStylePr>
    <w:tblStylePr w:type="lastRow">
      <w:pPr>
        <w:spacing w:before="0" w:after="0" w:line="240" w:lineRule="auto"/>
      </w:pPr>
      <w:rPr>
        <w:b/>
        <w:bCs/>
      </w:rPr>
      <w:tblPr/>
      <w:tcPr>
        <w:tcBorders>
          <w:top w:val="double" w:sz="6" w:space="0" w:color="F39200" w:themeColor="accent5"/>
          <w:left w:val="single" w:sz="8" w:space="0" w:color="F39200" w:themeColor="accent5"/>
          <w:bottom w:val="single" w:sz="8" w:space="0" w:color="F39200" w:themeColor="accent5"/>
          <w:right w:val="single" w:sz="8" w:space="0" w:color="F39200" w:themeColor="accent5"/>
        </w:tcBorders>
      </w:tcPr>
    </w:tblStylePr>
    <w:tblStylePr w:type="firstCol">
      <w:rPr>
        <w:b/>
        <w:bCs/>
      </w:rPr>
    </w:tblStylePr>
    <w:tblStylePr w:type="lastCol">
      <w:rPr>
        <w:b/>
        <w:bCs/>
      </w:rPr>
    </w:tblStylePr>
    <w:tblStylePr w:type="band1Vert">
      <w:tblPr/>
      <w:tcPr>
        <w:tcBorders>
          <w:top w:val="single" w:sz="8" w:space="0" w:color="F39200" w:themeColor="accent5"/>
          <w:left w:val="single" w:sz="8" w:space="0" w:color="F39200" w:themeColor="accent5"/>
          <w:bottom w:val="single" w:sz="8" w:space="0" w:color="F39200" w:themeColor="accent5"/>
          <w:right w:val="single" w:sz="8" w:space="0" w:color="F39200" w:themeColor="accent5"/>
        </w:tcBorders>
      </w:tcPr>
    </w:tblStylePr>
    <w:tblStylePr w:type="band1Horz">
      <w:tblPr/>
      <w:tcPr>
        <w:tcBorders>
          <w:top w:val="single" w:sz="8" w:space="0" w:color="F39200" w:themeColor="accent5"/>
          <w:left w:val="single" w:sz="8" w:space="0" w:color="F39200" w:themeColor="accent5"/>
          <w:bottom w:val="single" w:sz="8" w:space="0" w:color="F39200" w:themeColor="accent5"/>
          <w:right w:val="single" w:sz="8" w:space="0" w:color="F39200" w:themeColor="accent5"/>
        </w:tcBorders>
      </w:tcPr>
    </w:tblStylePr>
  </w:style>
  <w:style w:type="table" w:styleId="LightList-Accent6">
    <w:name w:val="Light List Accent 6"/>
    <w:basedOn w:val="TableNormal"/>
    <w:uiPriority w:val="61"/>
    <w:semiHidden/>
    <w:unhideWhenUsed/>
    <w:locked/>
    <w:rsid w:val="0070541D"/>
    <w:tblPr>
      <w:tblStyleRowBandSize w:val="1"/>
      <w:tblStyleColBandSize w:val="1"/>
      <w:tblBorders>
        <w:top w:val="single" w:sz="8" w:space="0" w:color="E30613" w:themeColor="accent6"/>
        <w:left w:val="single" w:sz="8" w:space="0" w:color="E30613" w:themeColor="accent6"/>
        <w:bottom w:val="single" w:sz="8" w:space="0" w:color="E30613" w:themeColor="accent6"/>
        <w:right w:val="single" w:sz="8" w:space="0" w:color="E30613" w:themeColor="accent6"/>
      </w:tblBorders>
    </w:tblPr>
    <w:tblStylePr w:type="firstRow">
      <w:pPr>
        <w:spacing w:before="0" w:after="0" w:line="240" w:lineRule="auto"/>
      </w:pPr>
      <w:rPr>
        <w:b/>
        <w:bCs/>
        <w:color w:val="FFFFFF" w:themeColor="background1"/>
      </w:rPr>
      <w:tblPr/>
      <w:tcPr>
        <w:shd w:val="clear" w:color="auto" w:fill="E30613" w:themeFill="accent6"/>
      </w:tcPr>
    </w:tblStylePr>
    <w:tblStylePr w:type="lastRow">
      <w:pPr>
        <w:spacing w:before="0" w:after="0" w:line="240" w:lineRule="auto"/>
      </w:pPr>
      <w:rPr>
        <w:b/>
        <w:bCs/>
      </w:rPr>
      <w:tblPr/>
      <w:tcPr>
        <w:tcBorders>
          <w:top w:val="double" w:sz="6" w:space="0" w:color="E30613" w:themeColor="accent6"/>
          <w:left w:val="single" w:sz="8" w:space="0" w:color="E30613" w:themeColor="accent6"/>
          <w:bottom w:val="single" w:sz="8" w:space="0" w:color="E30613" w:themeColor="accent6"/>
          <w:right w:val="single" w:sz="8" w:space="0" w:color="E30613" w:themeColor="accent6"/>
        </w:tcBorders>
      </w:tcPr>
    </w:tblStylePr>
    <w:tblStylePr w:type="firstCol">
      <w:rPr>
        <w:b/>
        <w:bCs/>
      </w:rPr>
    </w:tblStylePr>
    <w:tblStylePr w:type="lastCol">
      <w:rPr>
        <w:b/>
        <w:bCs/>
      </w:rPr>
    </w:tblStylePr>
    <w:tblStylePr w:type="band1Vert">
      <w:tblPr/>
      <w:tcPr>
        <w:tcBorders>
          <w:top w:val="single" w:sz="8" w:space="0" w:color="E30613" w:themeColor="accent6"/>
          <w:left w:val="single" w:sz="8" w:space="0" w:color="E30613" w:themeColor="accent6"/>
          <w:bottom w:val="single" w:sz="8" w:space="0" w:color="E30613" w:themeColor="accent6"/>
          <w:right w:val="single" w:sz="8" w:space="0" w:color="E30613" w:themeColor="accent6"/>
        </w:tcBorders>
      </w:tcPr>
    </w:tblStylePr>
    <w:tblStylePr w:type="band1Horz">
      <w:tblPr/>
      <w:tcPr>
        <w:tcBorders>
          <w:top w:val="single" w:sz="8" w:space="0" w:color="E30613" w:themeColor="accent6"/>
          <w:left w:val="single" w:sz="8" w:space="0" w:color="E30613" w:themeColor="accent6"/>
          <w:bottom w:val="single" w:sz="8" w:space="0" w:color="E30613" w:themeColor="accent6"/>
          <w:right w:val="single" w:sz="8" w:space="0" w:color="E30613" w:themeColor="accent6"/>
        </w:tcBorders>
      </w:tcPr>
    </w:tblStylePr>
  </w:style>
  <w:style w:type="table" w:styleId="LightShading-Accent2">
    <w:name w:val="Light Shading Accent 2"/>
    <w:basedOn w:val="TableNormal"/>
    <w:uiPriority w:val="60"/>
    <w:semiHidden/>
    <w:unhideWhenUsed/>
    <w:locked/>
    <w:rsid w:val="0070541D"/>
    <w:rPr>
      <w:color w:val="007B9B" w:themeColor="accent2" w:themeShade="BF"/>
    </w:rPr>
    <w:tblPr>
      <w:tblStyleRowBandSize w:val="1"/>
      <w:tblStyleColBandSize w:val="1"/>
      <w:tblBorders>
        <w:top w:val="single" w:sz="8" w:space="0" w:color="00A6D0" w:themeColor="accent2"/>
        <w:bottom w:val="single" w:sz="8" w:space="0" w:color="00A6D0" w:themeColor="accent2"/>
      </w:tblBorders>
    </w:tblPr>
    <w:tblStylePr w:type="firstRow">
      <w:pPr>
        <w:spacing w:before="0" w:after="0" w:line="240" w:lineRule="auto"/>
      </w:pPr>
      <w:rPr>
        <w:b/>
        <w:bCs/>
      </w:rPr>
      <w:tblPr/>
      <w:tcPr>
        <w:tcBorders>
          <w:top w:val="single" w:sz="8" w:space="0" w:color="00A6D0" w:themeColor="accent2"/>
          <w:left w:val="nil"/>
          <w:bottom w:val="single" w:sz="8" w:space="0" w:color="00A6D0" w:themeColor="accent2"/>
          <w:right w:val="nil"/>
          <w:insideH w:val="nil"/>
          <w:insideV w:val="nil"/>
        </w:tcBorders>
      </w:tcPr>
    </w:tblStylePr>
    <w:tblStylePr w:type="lastRow">
      <w:pPr>
        <w:spacing w:before="0" w:after="0" w:line="240" w:lineRule="auto"/>
      </w:pPr>
      <w:rPr>
        <w:b/>
        <w:bCs/>
      </w:rPr>
      <w:tblPr/>
      <w:tcPr>
        <w:tcBorders>
          <w:top w:val="single" w:sz="8" w:space="0" w:color="00A6D0" w:themeColor="accent2"/>
          <w:left w:val="nil"/>
          <w:bottom w:val="single" w:sz="8" w:space="0" w:color="00A6D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EFFF" w:themeFill="accent2" w:themeFillTint="3F"/>
      </w:tcPr>
    </w:tblStylePr>
    <w:tblStylePr w:type="band1Horz">
      <w:tblPr/>
      <w:tcPr>
        <w:tcBorders>
          <w:left w:val="nil"/>
          <w:right w:val="nil"/>
          <w:insideH w:val="nil"/>
          <w:insideV w:val="nil"/>
        </w:tcBorders>
        <w:shd w:val="clear" w:color="auto" w:fill="B4EFFF" w:themeFill="accent2" w:themeFillTint="3F"/>
      </w:tcPr>
    </w:tblStylePr>
  </w:style>
  <w:style w:type="table" w:styleId="LightShading-Accent3">
    <w:name w:val="Light Shading Accent 3"/>
    <w:basedOn w:val="TableNormal"/>
    <w:uiPriority w:val="60"/>
    <w:semiHidden/>
    <w:unhideWhenUsed/>
    <w:locked/>
    <w:rsid w:val="0070541D"/>
    <w:rPr>
      <w:color w:val="0E7B29" w:themeColor="accent3" w:themeShade="BF"/>
    </w:rPr>
    <w:tblPr>
      <w:tblStyleRowBandSize w:val="1"/>
      <w:tblStyleColBandSize w:val="1"/>
      <w:tblBorders>
        <w:top w:val="single" w:sz="8" w:space="0" w:color="13A538" w:themeColor="accent3"/>
        <w:bottom w:val="single" w:sz="8" w:space="0" w:color="13A538" w:themeColor="accent3"/>
      </w:tblBorders>
    </w:tblPr>
    <w:tblStylePr w:type="firstRow">
      <w:pPr>
        <w:spacing w:before="0" w:after="0" w:line="240" w:lineRule="auto"/>
      </w:pPr>
      <w:rPr>
        <w:b/>
        <w:bCs/>
      </w:rPr>
      <w:tblPr/>
      <w:tcPr>
        <w:tcBorders>
          <w:top w:val="single" w:sz="8" w:space="0" w:color="13A538" w:themeColor="accent3"/>
          <w:left w:val="nil"/>
          <w:bottom w:val="single" w:sz="8" w:space="0" w:color="13A538" w:themeColor="accent3"/>
          <w:right w:val="nil"/>
          <w:insideH w:val="nil"/>
          <w:insideV w:val="nil"/>
        </w:tcBorders>
      </w:tcPr>
    </w:tblStylePr>
    <w:tblStylePr w:type="lastRow">
      <w:pPr>
        <w:spacing w:before="0" w:after="0" w:line="240" w:lineRule="auto"/>
      </w:pPr>
      <w:rPr>
        <w:b/>
        <w:bCs/>
      </w:rPr>
      <w:tblPr/>
      <w:tcPr>
        <w:tcBorders>
          <w:top w:val="single" w:sz="8" w:space="0" w:color="13A538" w:themeColor="accent3"/>
          <w:left w:val="nil"/>
          <w:bottom w:val="single" w:sz="8" w:space="0" w:color="13A53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F6C6" w:themeFill="accent3" w:themeFillTint="3F"/>
      </w:tcPr>
    </w:tblStylePr>
    <w:tblStylePr w:type="band1Horz">
      <w:tblPr/>
      <w:tcPr>
        <w:tcBorders>
          <w:left w:val="nil"/>
          <w:right w:val="nil"/>
          <w:insideH w:val="nil"/>
          <w:insideV w:val="nil"/>
        </w:tcBorders>
        <w:shd w:val="clear" w:color="auto" w:fill="B6F6C6" w:themeFill="accent3" w:themeFillTint="3F"/>
      </w:tcPr>
    </w:tblStylePr>
  </w:style>
  <w:style w:type="table" w:styleId="LightShading-Accent4">
    <w:name w:val="Light Shading Accent 4"/>
    <w:basedOn w:val="TableNormal"/>
    <w:uiPriority w:val="60"/>
    <w:semiHidden/>
    <w:unhideWhenUsed/>
    <w:locked/>
    <w:rsid w:val="0070541D"/>
    <w:rPr>
      <w:color w:val="638C1B" w:themeColor="accent4" w:themeShade="BF"/>
    </w:rPr>
    <w:tblPr>
      <w:tblStyleRowBandSize w:val="1"/>
      <w:tblStyleColBandSize w:val="1"/>
      <w:tblBorders>
        <w:top w:val="single" w:sz="8" w:space="0" w:color="86BC25" w:themeColor="accent4"/>
        <w:bottom w:val="single" w:sz="8" w:space="0" w:color="86BC25" w:themeColor="accent4"/>
      </w:tblBorders>
    </w:tblPr>
    <w:tblStylePr w:type="firstRow">
      <w:pPr>
        <w:spacing w:before="0" w:after="0" w:line="240" w:lineRule="auto"/>
      </w:pPr>
      <w:rPr>
        <w:b/>
        <w:bCs/>
      </w:rPr>
      <w:tblPr/>
      <w:tcPr>
        <w:tcBorders>
          <w:top w:val="single" w:sz="8" w:space="0" w:color="86BC25" w:themeColor="accent4"/>
          <w:left w:val="nil"/>
          <w:bottom w:val="single" w:sz="8" w:space="0" w:color="86BC25" w:themeColor="accent4"/>
          <w:right w:val="nil"/>
          <w:insideH w:val="nil"/>
          <w:insideV w:val="nil"/>
        </w:tcBorders>
      </w:tcPr>
    </w:tblStylePr>
    <w:tblStylePr w:type="lastRow">
      <w:pPr>
        <w:spacing w:before="0" w:after="0" w:line="240" w:lineRule="auto"/>
      </w:pPr>
      <w:rPr>
        <w:b/>
        <w:bCs/>
      </w:rPr>
      <w:tblPr/>
      <w:tcPr>
        <w:tcBorders>
          <w:top w:val="single" w:sz="8" w:space="0" w:color="86BC25" w:themeColor="accent4"/>
          <w:left w:val="nil"/>
          <w:bottom w:val="single" w:sz="8" w:space="0" w:color="86BC2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3C3" w:themeFill="accent4" w:themeFillTint="3F"/>
      </w:tcPr>
    </w:tblStylePr>
    <w:tblStylePr w:type="band1Horz">
      <w:tblPr/>
      <w:tcPr>
        <w:tcBorders>
          <w:left w:val="nil"/>
          <w:right w:val="nil"/>
          <w:insideH w:val="nil"/>
          <w:insideV w:val="nil"/>
        </w:tcBorders>
        <w:shd w:val="clear" w:color="auto" w:fill="E2F3C3" w:themeFill="accent4" w:themeFillTint="3F"/>
      </w:tcPr>
    </w:tblStylePr>
  </w:style>
  <w:style w:type="table" w:styleId="LightShading-Accent5">
    <w:name w:val="Light Shading Accent 5"/>
    <w:basedOn w:val="TableNormal"/>
    <w:uiPriority w:val="60"/>
    <w:semiHidden/>
    <w:unhideWhenUsed/>
    <w:locked/>
    <w:rsid w:val="0070541D"/>
    <w:rPr>
      <w:color w:val="B66D00" w:themeColor="accent5" w:themeShade="BF"/>
    </w:rPr>
    <w:tblPr>
      <w:tblStyleRowBandSize w:val="1"/>
      <w:tblStyleColBandSize w:val="1"/>
      <w:tblBorders>
        <w:top w:val="single" w:sz="8" w:space="0" w:color="F39200" w:themeColor="accent5"/>
        <w:bottom w:val="single" w:sz="8" w:space="0" w:color="F39200" w:themeColor="accent5"/>
      </w:tblBorders>
    </w:tblPr>
    <w:tblStylePr w:type="firstRow">
      <w:pPr>
        <w:spacing w:before="0" w:after="0" w:line="240" w:lineRule="auto"/>
      </w:pPr>
      <w:rPr>
        <w:b/>
        <w:bCs/>
      </w:rPr>
      <w:tblPr/>
      <w:tcPr>
        <w:tcBorders>
          <w:top w:val="single" w:sz="8" w:space="0" w:color="F39200" w:themeColor="accent5"/>
          <w:left w:val="nil"/>
          <w:bottom w:val="single" w:sz="8" w:space="0" w:color="F39200" w:themeColor="accent5"/>
          <w:right w:val="nil"/>
          <w:insideH w:val="nil"/>
          <w:insideV w:val="nil"/>
        </w:tcBorders>
      </w:tcPr>
    </w:tblStylePr>
    <w:tblStylePr w:type="lastRow">
      <w:pPr>
        <w:spacing w:before="0" w:after="0" w:line="240" w:lineRule="auto"/>
      </w:pPr>
      <w:rPr>
        <w:b/>
        <w:bCs/>
      </w:rPr>
      <w:tblPr/>
      <w:tcPr>
        <w:tcBorders>
          <w:top w:val="single" w:sz="8" w:space="0" w:color="F39200" w:themeColor="accent5"/>
          <w:left w:val="nil"/>
          <w:bottom w:val="single" w:sz="8" w:space="0" w:color="F392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4BD" w:themeFill="accent5" w:themeFillTint="3F"/>
      </w:tcPr>
    </w:tblStylePr>
    <w:tblStylePr w:type="band1Horz">
      <w:tblPr/>
      <w:tcPr>
        <w:tcBorders>
          <w:left w:val="nil"/>
          <w:right w:val="nil"/>
          <w:insideH w:val="nil"/>
          <w:insideV w:val="nil"/>
        </w:tcBorders>
        <w:shd w:val="clear" w:color="auto" w:fill="FFE4BD" w:themeFill="accent5" w:themeFillTint="3F"/>
      </w:tcPr>
    </w:tblStylePr>
  </w:style>
  <w:style w:type="table" w:styleId="LightShading-Accent6">
    <w:name w:val="Light Shading Accent 6"/>
    <w:basedOn w:val="TableNormal"/>
    <w:uiPriority w:val="60"/>
    <w:semiHidden/>
    <w:unhideWhenUsed/>
    <w:locked/>
    <w:rsid w:val="0070541D"/>
    <w:rPr>
      <w:color w:val="A9040E" w:themeColor="accent6" w:themeShade="BF"/>
    </w:rPr>
    <w:tblPr>
      <w:tblStyleRowBandSize w:val="1"/>
      <w:tblStyleColBandSize w:val="1"/>
      <w:tblBorders>
        <w:top w:val="single" w:sz="8" w:space="0" w:color="E30613" w:themeColor="accent6"/>
        <w:bottom w:val="single" w:sz="8" w:space="0" w:color="E30613" w:themeColor="accent6"/>
      </w:tblBorders>
    </w:tblPr>
    <w:tblStylePr w:type="firstRow">
      <w:pPr>
        <w:spacing w:before="0" w:after="0" w:line="240" w:lineRule="auto"/>
      </w:pPr>
      <w:rPr>
        <w:b/>
        <w:bCs/>
      </w:rPr>
      <w:tblPr/>
      <w:tcPr>
        <w:tcBorders>
          <w:top w:val="single" w:sz="8" w:space="0" w:color="E30613" w:themeColor="accent6"/>
          <w:left w:val="nil"/>
          <w:bottom w:val="single" w:sz="8" w:space="0" w:color="E30613" w:themeColor="accent6"/>
          <w:right w:val="nil"/>
          <w:insideH w:val="nil"/>
          <w:insideV w:val="nil"/>
        </w:tcBorders>
      </w:tcPr>
    </w:tblStylePr>
    <w:tblStylePr w:type="lastRow">
      <w:pPr>
        <w:spacing w:before="0" w:after="0" w:line="240" w:lineRule="auto"/>
      </w:pPr>
      <w:rPr>
        <w:b/>
        <w:bCs/>
      </w:rPr>
      <w:tblPr/>
      <w:tcPr>
        <w:tcBorders>
          <w:top w:val="single" w:sz="8" w:space="0" w:color="E30613" w:themeColor="accent6"/>
          <w:left w:val="nil"/>
          <w:bottom w:val="single" w:sz="8" w:space="0" w:color="E3061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BCBF" w:themeFill="accent6" w:themeFillTint="3F"/>
      </w:tcPr>
    </w:tblStylePr>
    <w:tblStylePr w:type="band1Horz">
      <w:tblPr/>
      <w:tcPr>
        <w:tcBorders>
          <w:left w:val="nil"/>
          <w:right w:val="nil"/>
          <w:insideH w:val="nil"/>
          <w:insideV w:val="nil"/>
        </w:tcBorders>
        <w:shd w:val="clear" w:color="auto" w:fill="FDBCBF" w:themeFill="accent6" w:themeFillTint="3F"/>
      </w:tcPr>
    </w:tblStylePr>
  </w:style>
  <w:style w:type="table" w:customStyle="1" w:styleId="HellesRaster1">
    <w:name w:val="Helles Raster1"/>
    <w:basedOn w:val="TableNormal"/>
    <w:uiPriority w:val="62"/>
    <w:semiHidden/>
    <w:unhideWhenUsed/>
    <w:locked/>
    <w:rsid w:val="0070541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semiHidden/>
    <w:unhideWhenUsed/>
    <w:locked/>
    <w:rsid w:val="0070541D"/>
    <w:tblPr>
      <w:tblStyleRowBandSize w:val="1"/>
      <w:tblStyleColBandSize w:val="1"/>
      <w:tblBorders>
        <w:top w:val="single" w:sz="8" w:space="0" w:color="00A6D0" w:themeColor="accent2"/>
        <w:left w:val="single" w:sz="8" w:space="0" w:color="00A6D0" w:themeColor="accent2"/>
        <w:bottom w:val="single" w:sz="8" w:space="0" w:color="00A6D0" w:themeColor="accent2"/>
        <w:right w:val="single" w:sz="8" w:space="0" w:color="00A6D0" w:themeColor="accent2"/>
        <w:insideH w:val="single" w:sz="8" w:space="0" w:color="00A6D0" w:themeColor="accent2"/>
        <w:insideV w:val="single" w:sz="8" w:space="0" w:color="00A6D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6D0" w:themeColor="accent2"/>
          <w:left w:val="single" w:sz="8" w:space="0" w:color="00A6D0" w:themeColor="accent2"/>
          <w:bottom w:val="single" w:sz="18" w:space="0" w:color="00A6D0" w:themeColor="accent2"/>
          <w:right w:val="single" w:sz="8" w:space="0" w:color="00A6D0" w:themeColor="accent2"/>
          <w:insideH w:val="nil"/>
          <w:insideV w:val="single" w:sz="8" w:space="0" w:color="00A6D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6D0" w:themeColor="accent2"/>
          <w:left w:val="single" w:sz="8" w:space="0" w:color="00A6D0" w:themeColor="accent2"/>
          <w:bottom w:val="single" w:sz="8" w:space="0" w:color="00A6D0" w:themeColor="accent2"/>
          <w:right w:val="single" w:sz="8" w:space="0" w:color="00A6D0" w:themeColor="accent2"/>
          <w:insideH w:val="nil"/>
          <w:insideV w:val="single" w:sz="8" w:space="0" w:color="00A6D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6D0" w:themeColor="accent2"/>
          <w:left w:val="single" w:sz="8" w:space="0" w:color="00A6D0" w:themeColor="accent2"/>
          <w:bottom w:val="single" w:sz="8" w:space="0" w:color="00A6D0" w:themeColor="accent2"/>
          <w:right w:val="single" w:sz="8" w:space="0" w:color="00A6D0" w:themeColor="accent2"/>
        </w:tcBorders>
      </w:tcPr>
    </w:tblStylePr>
    <w:tblStylePr w:type="band1Vert">
      <w:tblPr/>
      <w:tcPr>
        <w:tcBorders>
          <w:top w:val="single" w:sz="8" w:space="0" w:color="00A6D0" w:themeColor="accent2"/>
          <w:left w:val="single" w:sz="8" w:space="0" w:color="00A6D0" w:themeColor="accent2"/>
          <w:bottom w:val="single" w:sz="8" w:space="0" w:color="00A6D0" w:themeColor="accent2"/>
          <w:right w:val="single" w:sz="8" w:space="0" w:color="00A6D0" w:themeColor="accent2"/>
        </w:tcBorders>
        <w:shd w:val="clear" w:color="auto" w:fill="B4EFFF" w:themeFill="accent2" w:themeFillTint="3F"/>
      </w:tcPr>
    </w:tblStylePr>
    <w:tblStylePr w:type="band1Horz">
      <w:tblPr/>
      <w:tcPr>
        <w:tcBorders>
          <w:top w:val="single" w:sz="8" w:space="0" w:color="00A6D0" w:themeColor="accent2"/>
          <w:left w:val="single" w:sz="8" w:space="0" w:color="00A6D0" w:themeColor="accent2"/>
          <w:bottom w:val="single" w:sz="8" w:space="0" w:color="00A6D0" w:themeColor="accent2"/>
          <w:right w:val="single" w:sz="8" w:space="0" w:color="00A6D0" w:themeColor="accent2"/>
          <w:insideV w:val="single" w:sz="8" w:space="0" w:color="00A6D0" w:themeColor="accent2"/>
        </w:tcBorders>
        <w:shd w:val="clear" w:color="auto" w:fill="B4EFFF" w:themeFill="accent2" w:themeFillTint="3F"/>
      </w:tcPr>
    </w:tblStylePr>
    <w:tblStylePr w:type="band2Horz">
      <w:tblPr/>
      <w:tcPr>
        <w:tcBorders>
          <w:top w:val="single" w:sz="8" w:space="0" w:color="00A6D0" w:themeColor="accent2"/>
          <w:left w:val="single" w:sz="8" w:space="0" w:color="00A6D0" w:themeColor="accent2"/>
          <w:bottom w:val="single" w:sz="8" w:space="0" w:color="00A6D0" w:themeColor="accent2"/>
          <w:right w:val="single" w:sz="8" w:space="0" w:color="00A6D0" w:themeColor="accent2"/>
          <w:insideV w:val="single" w:sz="8" w:space="0" w:color="00A6D0" w:themeColor="accent2"/>
        </w:tcBorders>
      </w:tcPr>
    </w:tblStylePr>
  </w:style>
  <w:style w:type="table" w:styleId="LightGrid-Accent3">
    <w:name w:val="Light Grid Accent 3"/>
    <w:basedOn w:val="TableNormal"/>
    <w:uiPriority w:val="62"/>
    <w:semiHidden/>
    <w:unhideWhenUsed/>
    <w:locked/>
    <w:rsid w:val="0070541D"/>
    <w:tblPr>
      <w:tblStyleRowBandSize w:val="1"/>
      <w:tblStyleColBandSize w:val="1"/>
      <w:tblBorders>
        <w:top w:val="single" w:sz="8" w:space="0" w:color="13A538" w:themeColor="accent3"/>
        <w:left w:val="single" w:sz="8" w:space="0" w:color="13A538" w:themeColor="accent3"/>
        <w:bottom w:val="single" w:sz="8" w:space="0" w:color="13A538" w:themeColor="accent3"/>
        <w:right w:val="single" w:sz="8" w:space="0" w:color="13A538" w:themeColor="accent3"/>
        <w:insideH w:val="single" w:sz="8" w:space="0" w:color="13A538" w:themeColor="accent3"/>
        <w:insideV w:val="single" w:sz="8" w:space="0" w:color="13A53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3A538" w:themeColor="accent3"/>
          <w:left w:val="single" w:sz="8" w:space="0" w:color="13A538" w:themeColor="accent3"/>
          <w:bottom w:val="single" w:sz="18" w:space="0" w:color="13A538" w:themeColor="accent3"/>
          <w:right w:val="single" w:sz="8" w:space="0" w:color="13A538" w:themeColor="accent3"/>
          <w:insideH w:val="nil"/>
          <w:insideV w:val="single" w:sz="8" w:space="0" w:color="13A53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3A538" w:themeColor="accent3"/>
          <w:left w:val="single" w:sz="8" w:space="0" w:color="13A538" w:themeColor="accent3"/>
          <w:bottom w:val="single" w:sz="8" w:space="0" w:color="13A538" w:themeColor="accent3"/>
          <w:right w:val="single" w:sz="8" w:space="0" w:color="13A538" w:themeColor="accent3"/>
          <w:insideH w:val="nil"/>
          <w:insideV w:val="single" w:sz="8" w:space="0" w:color="13A53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3A538" w:themeColor="accent3"/>
          <w:left w:val="single" w:sz="8" w:space="0" w:color="13A538" w:themeColor="accent3"/>
          <w:bottom w:val="single" w:sz="8" w:space="0" w:color="13A538" w:themeColor="accent3"/>
          <w:right w:val="single" w:sz="8" w:space="0" w:color="13A538" w:themeColor="accent3"/>
        </w:tcBorders>
      </w:tcPr>
    </w:tblStylePr>
    <w:tblStylePr w:type="band1Vert">
      <w:tblPr/>
      <w:tcPr>
        <w:tcBorders>
          <w:top w:val="single" w:sz="8" w:space="0" w:color="13A538" w:themeColor="accent3"/>
          <w:left w:val="single" w:sz="8" w:space="0" w:color="13A538" w:themeColor="accent3"/>
          <w:bottom w:val="single" w:sz="8" w:space="0" w:color="13A538" w:themeColor="accent3"/>
          <w:right w:val="single" w:sz="8" w:space="0" w:color="13A538" w:themeColor="accent3"/>
        </w:tcBorders>
        <w:shd w:val="clear" w:color="auto" w:fill="B6F6C6" w:themeFill="accent3" w:themeFillTint="3F"/>
      </w:tcPr>
    </w:tblStylePr>
    <w:tblStylePr w:type="band1Horz">
      <w:tblPr/>
      <w:tcPr>
        <w:tcBorders>
          <w:top w:val="single" w:sz="8" w:space="0" w:color="13A538" w:themeColor="accent3"/>
          <w:left w:val="single" w:sz="8" w:space="0" w:color="13A538" w:themeColor="accent3"/>
          <w:bottom w:val="single" w:sz="8" w:space="0" w:color="13A538" w:themeColor="accent3"/>
          <w:right w:val="single" w:sz="8" w:space="0" w:color="13A538" w:themeColor="accent3"/>
          <w:insideV w:val="single" w:sz="8" w:space="0" w:color="13A538" w:themeColor="accent3"/>
        </w:tcBorders>
        <w:shd w:val="clear" w:color="auto" w:fill="B6F6C6" w:themeFill="accent3" w:themeFillTint="3F"/>
      </w:tcPr>
    </w:tblStylePr>
    <w:tblStylePr w:type="band2Horz">
      <w:tblPr/>
      <w:tcPr>
        <w:tcBorders>
          <w:top w:val="single" w:sz="8" w:space="0" w:color="13A538" w:themeColor="accent3"/>
          <w:left w:val="single" w:sz="8" w:space="0" w:color="13A538" w:themeColor="accent3"/>
          <w:bottom w:val="single" w:sz="8" w:space="0" w:color="13A538" w:themeColor="accent3"/>
          <w:right w:val="single" w:sz="8" w:space="0" w:color="13A538" w:themeColor="accent3"/>
          <w:insideV w:val="single" w:sz="8" w:space="0" w:color="13A538" w:themeColor="accent3"/>
        </w:tcBorders>
      </w:tcPr>
    </w:tblStylePr>
  </w:style>
  <w:style w:type="table" w:styleId="LightGrid-Accent4">
    <w:name w:val="Light Grid Accent 4"/>
    <w:basedOn w:val="TableNormal"/>
    <w:uiPriority w:val="62"/>
    <w:semiHidden/>
    <w:unhideWhenUsed/>
    <w:locked/>
    <w:rsid w:val="0070541D"/>
    <w:tblPr>
      <w:tblStyleRowBandSize w:val="1"/>
      <w:tblStyleColBandSize w:val="1"/>
      <w:tblBorders>
        <w:top w:val="single" w:sz="8" w:space="0" w:color="86BC25" w:themeColor="accent4"/>
        <w:left w:val="single" w:sz="8" w:space="0" w:color="86BC25" w:themeColor="accent4"/>
        <w:bottom w:val="single" w:sz="8" w:space="0" w:color="86BC25" w:themeColor="accent4"/>
        <w:right w:val="single" w:sz="8" w:space="0" w:color="86BC25" w:themeColor="accent4"/>
        <w:insideH w:val="single" w:sz="8" w:space="0" w:color="86BC25" w:themeColor="accent4"/>
        <w:insideV w:val="single" w:sz="8" w:space="0" w:color="86BC2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BC25" w:themeColor="accent4"/>
          <w:left w:val="single" w:sz="8" w:space="0" w:color="86BC25" w:themeColor="accent4"/>
          <w:bottom w:val="single" w:sz="18" w:space="0" w:color="86BC25" w:themeColor="accent4"/>
          <w:right w:val="single" w:sz="8" w:space="0" w:color="86BC25" w:themeColor="accent4"/>
          <w:insideH w:val="nil"/>
          <w:insideV w:val="single" w:sz="8" w:space="0" w:color="86BC2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BC25" w:themeColor="accent4"/>
          <w:left w:val="single" w:sz="8" w:space="0" w:color="86BC25" w:themeColor="accent4"/>
          <w:bottom w:val="single" w:sz="8" w:space="0" w:color="86BC25" w:themeColor="accent4"/>
          <w:right w:val="single" w:sz="8" w:space="0" w:color="86BC25" w:themeColor="accent4"/>
          <w:insideH w:val="nil"/>
          <w:insideV w:val="single" w:sz="8" w:space="0" w:color="86BC2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BC25" w:themeColor="accent4"/>
          <w:left w:val="single" w:sz="8" w:space="0" w:color="86BC25" w:themeColor="accent4"/>
          <w:bottom w:val="single" w:sz="8" w:space="0" w:color="86BC25" w:themeColor="accent4"/>
          <w:right w:val="single" w:sz="8" w:space="0" w:color="86BC25" w:themeColor="accent4"/>
        </w:tcBorders>
      </w:tcPr>
    </w:tblStylePr>
    <w:tblStylePr w:type="band1Vert">
      <w:tblPr/>
      <w:tcPr>
        <w:tcBorders>
          <w:top w:val="single" w:sz="8" w:space="0" w:color="86BC25" w:themeColor="accent4"/>
          <w:left w:val="single" w:sz="8" w:space="0" w:color="86BC25" w:themeColor="accent4"/>
          <w:bottom w:val="single" w:sz="8" w:space="0" w:color="86BC25" w:themeColor="accent4"/>
          <w:right w:val="single" w:sz="8" w:space="0" w:color="86BC25" w:themeColor="accent4"/>
        </w:tcBorders>
        <w:shd w:val="clear" w:color="auto" w:fill="E2F3C3" w:themeFill="accent4" w:themeFillTint="3F"/>
      </w:tcPr>
    </w:tblStylePr>
    <w:tblStylePr w:type="band1Horz">
      <w:tblPr/>
      <w:tcPr>
        <w:tcBorders>
          <w:top w:val="single" w:sz="8" w:space="0" w:color="86BC25" w:themeColor="accent4"/>
          <w:left w:val="single" w:sz="8" w:space="0" w:color="86BC25" w:themeColor="accent4"/>
          <w:bottom w:val="single" w:sz="8" w:space="0" w:color="86BC25" w:themeColor="accent4"/>
          <w:right w:val="single" w:sz="8" w:space="0" w:color="86BC25" w:themeColor="accent4"/>
          <w:insideV w:val="single" w:sz="8" w:space="0" w:color="86BC25" w:themeColor="accent4"/>
        </w:tcBorders>
        <w:shd w:val="clear" w:color="auto" w:fill="E2F3C3" w:themeFill="accent4" w:themeFillTint="3F"/>
      </w:tcPr>
    </w:tblStylePr>
    <w:tblStylePr w:type="band2Horz">
      <w:tblPr/>
      <w:tcPr>
        <w:tcBorders>
          <w:top w:val="single" w:sz="8" w:space="0" w:color="86BC25" w:themeColor="accent4"/>
          <w:left w:val="single" w:sz="8" w:space="0" w:color="86BC25" w:themeColor="accent4"/>
          <w:bottom w:val="single" w:sz="8" w:space="0" w:color="86BC25" w:themeColor="accent4"/>
          <w:right w:val="single" w:sz="8" w:space="0" w:color="86BC25" w:themeColor="accent4"/>
          <w:insideV w:val="single" w:sz="8" w:space="0" w:color="86BC25" w:themeColor="accent4"/>
        </w:tcBorders>
      </w:tcPr>
    </w:tblStylePr>
  </w:style>
  <w:style w:type="table" w:styleId="LightGrid-Accent5">
    <w:name w:val="Light Grid Accent 5"/>
    <w:basedOn w:val="TableNormal"/>
    <w:uiPriority w:val="62"/>
    <w:semiHidden/>
    <w:unhideWhenUsed/>
    <w:locked/>
    <w:rsid w:val="0070541D"/>
    <w:tblPr>
      <w:tblStyleRowBandSize w:val="1"/>
      <w:tblStyleColBandSize w:val="1"/>
      <w:tblBorders>
        <w:top w:val="single" w:sz="8" w:space="0" w:color="F39200" w:themeColor="accent5"/>
        <w:left w:val="single" w:sz="8" w:space="0" w:color="F39200" w:themeColor="accent5"/>
        <w:bottom w:val="single" w:sz="8" w:space="0" w:color="F39200" w:themeColor="accent5"/>
        <w:right w:val="single" w:sz="8" w:space="0" w:color="F39200" w:themeColor="accent5"/>
        <w:insideH w:val="single" w:sz="8" w:space="0" w:color="F39200" w:themeColor="accent5"/>
        <w:insideV w:val="single" w:sz="8" w:space="0" w:color="F392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9200" w:themeColor="accent5"/>
          <w:left w:val="single" w:sz="8" w:space="0" w:color="F39200" w:themeColor="accent5"/>
          <w:bottom w:val="single" w:sz="18" w:space="0" w:color="F39200" w:themeColor="accent5"/>
          <w:right w:val="single" w:sz="8" w:space="0" w:color="F39200" w:themeColor="accent5"/>
          <w:insideH w:val="nil"/>
          <w:insideV w:val="single" w:sz="8" w:space="0" w:color="F392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9200" w:themeColor="accent5"/>
          <w:left w:val="single" w:sz="8" w:space="0" w:color="F39200" w:themeColor="accent5"/>
          <w:bottom w:val="single" w:sz="8" w:space="0" w:color="F39200" w:themeColor="accent5"/>
          <w:right w:val="single" w:sz="8" w:space="0" w:color="F39200" w:themeColor="accent5"/>
          <w:insideH w:val="nil"/>
          <w:insideV w:val="single" w:sz="8" w:space="0" w:color="F392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9200" w:themeColor="accent5"/>
          <w:left w:val="single" w:sz="8" w:space="0" w:color="F39200" w:themeColor="accent5"/>
          <w:bottom w:val="single" w:sz="8" w:space="0" w:color="F39200" w:themeColor="accent5"/>
          <w:right w:val="single" w:sz="8" w:space="0" w:color="F39200" w:themeColor="accent5"/>
        </w:tcBorders>
      </w:tcPr>
    </w:tblStylePr>
    <w:tblStylePr w:type="band1Vert">
      <w:tblPr/>
      <w:tcPr>
        <w:tcBorders>
          <w:top w:val="single" w:sz="8" w:space="0" w:color="F39200" w:themeColor="accent5"/>
          <w:left w:val="single" w:sz="8" w:space="0" w:color="F39200" w:themeColor="accent5"/>
          <w:bottom w:val="single" w:sz="8" w:space="0" w:color="F39200" w:themeColor="accent5"/>
          <w:right w:val="single" w:sz="8" w:space="0" w:color="F39200" w:themeColor="accent5"/>
        </w:tcBorders>
        <w:shd w:val="clear" w:color="auto" w:fill="FFE4BD" w:themeFill="accent5" w:themeFillTint="3F"/>
      </w:tcPr>
    </w:tblStylePr>
    <w:tblStylePr w:type="band1Horz">
      <w:tblPr/>
      <w:tcPr>
        <w:tcBorders>
          <w:top w:val="single" w:sz="8" w:space="0" w:color="F39200" w:themeColor="accent5"/>
          <w:left w:val="single" w:sz="8" w:space="0" w:color="F39200" w:themeColor="accent5"/>
          <w:bottom w:val="single" w:sz="8" w:space="0" w:color="F39200" w:themeColor="accent5"/>
          <w:right w:val="single" w:sz="8" w:space="0" w:color="F39200" w:themeColor="accent5"/>
          <w:insideV w:val="single" w:sz="8" w:space="0" w:color="F39200" w:themeColor="accent5"/>
        </w:tcBorders>
        <w:shd w:val="clear" w:color="auto" w:fill="FFE4BD" w:themeFill="accent5" w:themeFillTint="3F"/>
      </w:tcPr>
    </w:tblStylePr>
    <w:tblStylePr w:type="band2Horz">
      <w:tblPr/>
      <w:tcPr>
        <w:tcBorders>
          <w:top w:val="single" w:sz="8" w:space="0" w:color="F39200" w:themeColor="accent5"/>
          <w:left w:val="single" w:sz="8" w:space="0" w:color="F39200" w:themeColor="accent5"/>
          <w:bottom w:val="single" w:sz="8" w:space="0" w:color="F39200" w:themeColor="accent5"/>
          <w:right w:val="single" w:sz="8" w:space="0" w:color="F39200" w:themeColor="accent5"/>
          <w:insideV w:val="single" w:sz="8" w:space="0" w:color="F39200" w:themeColor="accent5"/>
        </w:tcBorders>
      </w:tcPr>
    </w:tblStylePr>
  </w:style>
  <w:style w:type="table" w:styleId="LightGrid-Accent6">
    <w:name w:val="Light Grid Accent 6"/>
    <w:basedOn w:val="TableNormal"/>
    <w:uiPriority w:val="62"/>
    <w:semiHidden/>
    <w:unhideWhenUsed/>
    <w:locked/>
    <w:rsid w:val="0070541D"/>
    <w:tblPr>
      <w:tblStyleRowBandSize w:val="1"/>
      <w:tblStyleColBandSize w:val="1"/>
      <w:tblBorders>
        <w:top w:val="single" w:sz="8" w:space="0" w:color="E30613" w:themeColor="accent6"/>
        <w:left w:val="single" w:sz="8" w:space="0" w:color="E30613" w:themeColor="accent6"/>
        <w:bottom w:val="single" w:sz="8" w:space="0" w:color="E30613" w:themeColor="accent6"/>
        <w:right w:val="single" w:sz="8" w:space="0" w:color="E30613" w:themeColor="accent6"/>
        <w:insideH w:val="single" w:sz="8" w:space="0" w:color="E30613" w:themeColor="accent6"/>
        <w:insideV w:val="single" w:sz="8" w:space="0" w:color="E3061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0613" w:themeColor="accent6"/>
          <w:left w:val="single" w:sz="8" w:space="0" w:color="E30613" w:themeColor="accent6"/>
          <w:bottom w:val="single" w:sz="18" w:space="0" w:color="E30613" w:themeColor="accent6"/>
          <w:right w:val="single" w:sz="8" w:space="0" w:color="E30613" w:themeColor="accent6"/>
          <w:insideH w:val="nil"/>
          <w:insideV w:val="single" w:sz="8" w:space="0" w:color="E3061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0613" w:themeColor="accent6"/>
          <w:left w:val="single" w:sz="8" w:space="0" w:color="E30613" w:themeColor="accent6"/>
          <w:bottom w:val="single" w:sz="8" w:space="0" w:color="E30613" w:themeColor="accent6"/>
          <w:right w:val="single" w:sz="8" w:space="0" w:color="E30613" w:themeColor="accent6"/>
          <w:insideH w:val="nil"/>
          <w:insideV w:val="single" w:sz="8" w:space="0" w:color="E3061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0613" w:themeColor="accent6"/>
          <w:left w:val="single" w:sz="8" w:space="0" w:color="E30613" w:themeColor="accent6"/>
          <w:bottom w:val="single" w:sz="8" w:space="0" w:color="E30613" w:themeColor="accent6"/>
          <w:right w:val="single" w:sz="8" w:space="0" w:color="E30613" w:themeColor="accent6"/>
        </w:tcBorders>
      </w:tcPr>
    </w:tblStylePr>
    <w:tblStylePr w:type="band1Vert">
      <w:tblPr/>
      <w:tcPr>
        <w:tcBorders>
          <w:top w:val="single" w:sz="8" w:space="0" w:color="E30613" w:themeColor="accent6"/>
          <w:left w:val="single" w:sz="8" w:space="0" w:color="E30613" w:themeColor="accent6"/>
          <w:bottom w:val="single" w:sz="8" w:space="0" w:color="E30613" w:themeColor="accent6"/>
          <w:right w:val="single" w:sz="8" w:space="0" w:color="E30613" w:themeColor="accent6"/>
        </w:tcBorders>
        <w:shd w:val="clear" w:color="auto" w:fill="FDBCBF" w:themeFill="accent6" w:themeFillTint="3F"/>
      </w:tcPr>
    </w:tblStylePr>
    <w:tblStylePr w:type="band1Horz">
      <w:tblPr/>
      <w:tcPr>
        <w:tcBorders>
          <w:top w:val="single" w:sz="8" w:space="0" w:color="E30613" w:themeColor="accent6"/>
          <w:left w:val="single" w:sz="8" w:space="0" w:color="E30613" w:themeColor="accent6"/>
          <w:bottom w:val="single" w:sz="8" w:space="0" w:color="E30613" w:themeColor="accent6"/>
          <w:right w:val="single" w:sz="8" w:space="0" w:color="E30613" w:themeColor="accent6"/>
          <w:insideV w:val="single" w:sz="8" w:space="0" w:color="E30613" w:themeColor="accent6"/>
        </w:tcBorders>
        <w:shd w:val="clear" w:color="auto" w:fill="FDBCBF" w:themeFill="accent6" w:themeFillTint="3F"/>
      </w:tcPr>
    </w:tblStylePr>
    <w:tblStylePr w:type="band2Horz">
      <w:tblPr/>
      <w:tcPr>
        <w:tcBorders>
          <w:top w:val="single" w:sz="8" w:space="0" w:color="E30613" w:themeColor="accent6"/>
          <w:left w:val="single" w:sz="8" w:space="0" w:color="E30613" w:themeColor="accent6"/>
          <w:bottom w:val="single" w:sz="8" w:space="0" w:color="E30613" w:themeColor="accent6"/>
          <w:right w:val="single" w:sz="8" w:space="0" w:color="E30613" w:themeColor="accent6"/>
          <w:insideV w:val="single" w:sz="8" w:space="0" w:color="E30613" w:themeColor="accent6"/>
        </w:tcBorders>
      </w:tcPr>
    </w:tblStylePr>
  </w:style>
  <w:style w:type="table" w:customStyle="1" w:styleId="FarbigeListe1">
    <w:name w:val="Farbige Liste1"/>
    <w:basedOn w:val="TableNormal"/>
    <w:uiPriority w:val="72"/>
    <w:semiHidden/>
    <w:unhideWhenUsed/>
    <w:rsid w:val="0070541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84A6" w:themeFill="accent2" w:themeFillShade="CC"/>
      </w:tcPr>
    </w:tblStylePr>
    <w:tblStylePr w:type="lastRow">
      <w:rPr>
        <w:b/>
        <w:bCs/>
        <w:color w:val="0084A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0541D"/>
    <w:rPr>
      <w:color w:val="000000" w:themeColor="text1"/>
    </w:rPr>
    <w:tblPr>
      <w:tblStyleRowBandSize w:val="1"/>
      <w:tblStyleColBandSize w:val="1"/>
    </w:tblPr>
    <w:tcPr>
      <w:shd w:val="clear" w:color="auto" w:fill="E0F3FF" w:themeFill="accent1" w:themeFillTint="19"/>
    </w:tcPr>
    <w:tblStylePr w:type="firstRow">
      <w:rPr>
        <w:b/>
        <w:bCs/>
        <w:color w:val="FFFFFF" w:themeColor="background1"/>
      </w:rPr>
      <w:tblPr/>
      <w:tcPr>
        <w:tcBorders>
          <w:bottom w:val="single" w:sz="12" w:space="0" w:color="FFFFFF" w:themeColor="background1"/>
        </w:tcBorders>
        <w:shd w:val="clear" w:color="auto" w:fill="0084A6" w:themeFill="accent2" w:themeFillShade="CC"/>
      </w:tcPr>
    </w:tblStylePr>
    <w:tblStylePr w:type="lastRow">
      <w:rPr>
        <w:b/>
        <w:bCs/>
        <w:color w:val="0084A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1E2FF" w:themeFill="accent1" w:themeFillTint="3F"/>
      </w:tcPr>
    </w:tblStylePr>
    <w:tblStylePr w:type="band1Horz">
      <w:tblPr/>
      <w:tcPr>
        <w:shd w:val="clear" w:color="auto" w:fill="C0E7FF" w:themeFill="accent1" w:themeFillTint="33"/>
      </w:tcPr>
    </w:tblStylePr>
  </w:style>
  <w:style w:type="table" w:styleId="ColorfulList-Accent2">
    <w:name w:val="Colorful List Accent 2"/>
    <w:basedOn w:val="TableNormal"/>
    <w:uiPriority w:val="72"/>
    <w:semiHidden/>
    <w:unhideWhenUsed/>
    <w:rsid w:val="0070541D"/>
    <w:rPr>
      <w:color w:val="000000" w:themeColor="text1"/>
    </w:rPr>
    <w:tblPr>
      <w:tblStyleRowBandSize w:val="1"/>
      <w:tblStyleColBandSize w:val="1"/>
    </w:tblPr>
    <w:tcPr>
      <w:shd w:val="clear" w:color="auto" w:fill="E1F8FF" w:themeFill="accent2" w:themeFillTint="19"/>
    </w:tcPr>
    <w:tblStylePr w:type="firstRow">
      <w:rPr>
        <w:b/>
        <w:bCs/>
        <w:color w:val="FFFFFF" w:themeColor="background1"/>
      </w:rPr>
      <w:tblPr/>
      <w:tcPr>
        <w:tcBorders>
          <w:bottom w:val="single" w:sz="12" w:space="0" w:color="FFFFFF" w:themeColor="background1"/>
        </w:tcBorders>
        <w:shd w:val="clear" w:color="auto" w:fill="0084A6" w:themeFill="accent2" w:themeFillShade="CC"/>
      </w:tcPr>
    </w:tblStylePr>
    <w:tblStylePr w:type="lastRow">
      <w:rPr>
        <w:b/>
        <w:bCs/>
        <w:color w:val="0084A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EFFF" w:themeFill="accent2" w:themeFillTint="3F"/>
      </w:tcPr>
    </w:tblStylePr>
    <w:tblStylePr w:type="band1Horz">
      <w:tblPr/>
      <w:tcPr>
        <w:shd w:val="clear" w:color="auto" w:fill="C2F2FF" w:themeFill="accent2" w:themeFillTint="33"/>
      </w:tcPr>
    </w:tblStylePr>
  </w:style>
  <w:style w:type="table" w:styleId="ColorfulList-Accent3">
    <w:name w:val="Colorful List Accent 3"/>
    <w:basedOn w:val="TableNormal"/>
    <w:uiPriority w:val="72"/>
    <w:semiHidden/>
    <w:unhideWhenUsed/>
    <w:rsid w:val="0070541D"/>
    <w:rPr>
      <w:color w:val="000000" w:themeColor="text1"/>
    </w:rPr>
    <w:tblPr>
      <w:tblStyleRowBandSize w:val="1"/>
      <w:tblStyleColBandSize w:val="1"/>
    </w:tblPr>
    <w:tcPr>
      <w:shd w:val="clear" w:color="auto" w:fill="E2FBE8" w:themeFill="accent3" w:themeFillTint="19"/>
    </w:tcPr>
    <w:tblStylePr w:type="firstRow">
      <w:rPr>
        <w:b/>
        <w:bCs/>
        <w:color w:val="FFFFFF" w:themeColor="background1"/>
      </w:rPr>
      <w:tblPr/>
      <w:tcPr>
        <w:tcBorders>
          <w:bottom w:val="single" w:sz="12" w:space="0" w:color="FFFFFF" w:themeColor="background1"/>
        </w:tcBorders>
        <w:shd w:val="clear" w:color="auto" w:fill="6A961D" w:themeFill="accent4" w:themeFillShade="CC"/>
      </w:tcPr>
    </w:tblStylePr>
    <w:tblStylePr w:type="lastRow">
      <w:rPr>
        <w:b/>
        <w:bCs/>
        <w:color w:val="6A961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F6C6" w:themeFill="accent3" w:themeFillTint="3F"/>
      </w:tcPr>
    </w:tblStylePr>
    <w:tblStylePr w:type="band1Horz">
      <w:tblPr/>
      <w:tcPr>
        <w:shd w:val="clear" w:color="auto" w:fill="C4F8D1" w:themeFill="accent3" w:themeFillTint="33"/>
      </w:tcPr>
    </w:tblStylePr>
  </w:style>
  <w:style w:type="table" w:styleId="ColorfulList-Accent4">
    <w:name w:val="Colorful List Accent 4"/>
    <w:basedOn w:val="TableNormal"/>
    <w:uiPriority w:val="72"/>
    <w:semiHidden/>
    <w:unhideWhenUsed/>
    <w:rsid w:val="0070541D"/>
    <w:rPr>
      <w:color w:val="000000" w:themeColor="text1"/>
    </w:rPr>
    <w:tblPr>
      <w:tblStyleRowBandSize w:val="1"/>
      <w:tblStyleColBandSize w:val="1"/>
    </w:tblPr>
    <w:tcPr>
      <w:shd w:val="clear" w:color="auto" w:fill="F3FAE7" w:themeFill="accent4" w:themeFillTint="19"/>
    </w:tcPr>
    <w:tblStylePr w:type="firstRow">
      <w:rPr>
        <w:b/>
        <w:bCs/>
        <w:color w:val="FFFFFF" w:themeColor="background1"/>
      </w:rPr>
      <w:tblPr/>
      <w:tcPr>
        <w:tcBorders>
          <w:bottom w:val="single" w:sz="12" w:space="0" w:color="FFFFFF" w:themeColor="background1"/>
        </w:tcBorders>
        <w:shd w:val="clear" w:color="auto" w:fill="0F832C" w:themeFill="accent3" w:themeFillShade="CC"/>
      </w:tcPr>
    </w:tblStylePr>
    <w:tblStylePr w:type="lastRow">
      <w:rPr>
        <w:b/>
        <w:bCs/>
        <w:color w:val="0F832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3C3" w:themeFill="accent4" w:themeFillTint="3F"/>
      </w:tcPr>
    </w:tblStylePr>
    <w:tblStylePr w:type="band1Horz">
      <w:tblPr/>
      <w:tcPr>
        <w:shd w:val="clear" w:color="auto" w:fill="E7F5CF" w:themeFill="accent4" w:themeFillTint="33"/>
      </w:tcPr>
    </w:tblStylePr>
  </w:style>
  <w:style w:type="table" w:styleId="ColorfulList-Accent5">
    <w:name w:val="Colorful List Accent 5"/>
    <w:basedOn w:val="TableNormal"/>
    <w:uiPriority w:val="72"/>
    <w:semiHidden/>
    <w:unhideWhenUsed/>
    <w:rsid w:val="0070541D"/>
    <w:rPr>
      <w:color w:val="000000" w:themeColor="text1"/>
    </w:rPr>
    <w:tblPr>
      <w:tblStyleRowBandSize w:val="1"/>
      <w:tblStyleColBandSize w:val="1"/>
    </w:tblPr>
    <w:tcPr>
      <w:shd w:val="clear" w:color="auto" w:fill="FFF4E4" w:themeFill="accent5" w:themeFillTint="19"/>
    </w:tcPr>
    <w:tblStylePr w:type="firstRow">
      <w:rPr>
        <w:b/>
        <w:bCs/>
        <w:color w:val="FFFFFF" w:themeColor="background1"/>
      </w:rPr>
      <w:tblPr/>
      <w:tcPr>
        <w:tcBorders>
          <w:bottom w:val="single" w:sz="12" w:space="0" w:color="FFFFFF" w:themeColor="background1"/>
        </w:tcBorders>
        <w:shd w:val="clear" w:color="auto" w:fill="B5040F" w:themeFill="accent6" w:themeFillShade="CC"/>
      </w:tcPr>
    </w:tblStylePr>
    <w:tblStylePr w:type="lastRow">
      <w:rPr>
        <w:b/>
        <w:bCs/>
        <w:color w:val="B5040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4BD" w:themeFill="accent5" w:themeFillTint="3F"/>
      </w:tcPr>
    </w:tblStylePr>
    <w:tblStylePr w:type="band1Horz">
      <w:tblPr/>
      <w:tcPr>
        <w:shd w:val="clear" w:color="auto" w:fill="FFE9C9" w:themeFill="accent5" w:themeFillTint="33"/>
      </w:tcPr>
    </w:tblStylePr>
  </w:style>
  <w:style w:type="table" w:styleId="ColorfulList-Accent6">
    <w:name w:val="Colorful List Accent 6"/>
    <w:basedOn w:val="TableNormal"/>
    <w:uiPriority w:val="72"/>
    <w:semiHidden/>
    <w:unhideWhenUsed/>
    <w:rsid w:val="0070541D"/>
    <w:rPr>
      <w:color w:val="000000" w:themeColor="text1"/>
    </w:rPr>
    <w:tblPr>
      <w:tblStyleRowBandSize w:val="1"/>
      <w:tblStyleColBandSize w:val="1"/>
    </w:tblPr>
    <w:tcPr>
      <w:shd w:val="clear" w:color="auto" w:fill="FEE4E5" w:themeFill="accent6" w:themeFillTint="19"/>
    </w:tcPr>
    <w:tblStylePr w:type="firstRow">
      <w:rPr>
        <w:b/>
        <w:bCs/>
        <w:color w:val="FFFFFF" w:themeColor="background1"/>
      </w:rPr>
      <w:tblPr/>
      <w:tcPr>
        <w:tcBorders>
          <w:bottom w:val="single" w:sz="12" w:space="0" w:color="FFFFFF" w:themeColor="background1"/>
        </w:tcBorders>
        <w:shd w:val="clear" w:color="auto" w:fill="C27400" w:themeFill="accent5" w:themeFillShade="CC"/>
      </w:tcPr>
    </w:tblStylePr>
    <w:tblStylePr w:type="lastRow">
      <w:rPr>
        <w:b/>
        <w:bCs/>
        <w:color w:val="C27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BCBF" w:themeFill="accent6" w:themeFillTint="3F"/>
      </w:tcPr>
    </w:tblStylePr>
    <w:tblStylePr w:type="band1Horz">
      <w:tblPr/>
      <w:tcPr>
        <w:shd w:val="clear" w:color="auto" w:fill="FDC8CB" w:themeFill="accent6" w:themeFillTint="33"/>
      </w:tcPr>
    </w:tblStylePr>
  </w:style>
  <w:style w:type="table" w:customStyle="1" w:styleId="FarbigeSchattierung1">
    <w:name w:val="Farbige Schattierung1"/>
    <w:basedOn w:val="TableNormal"/>
    <w:uiPriority w:val="71"/>
    <w:semiHidden/>
    <w:unhideWhenUsed/>
    <w:rsid w:val="0070541D"/>
    <w:rPr>
      <w:color w:val="000000" w:themeColor="text1"/>
    </w:rPr>
    <w:tblPr>
      <w:tblStyleRowBandSize w:val="1"/>
      <w:tblStyleColBandSize w:val="1"/>
      <w:tblBorders>
        <w:top w:val="single" w:sz="24" w:space="0" w:color="00A6D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A6D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0541D"/>
    <w:rPr>
      <w:color w:val="000000" w:themeColor="text1"/>
    </w:rPr>
    <w:tblPr>
      <w:tblStyleRowBandSize w:val="1"/>
      <w:tblStyleColBandSize w:val="1"/>
      <w:tblBorders>
        <w:top w:val="single" w:sz="24" w:space="0" w:color="00A6D0" w:themeColor="accent2"/>
        <w:left w:val="single" w:sz="4" w:space="0" w:color="007BC4" w:themeColor="accent1"/>
        <w:bottom w:val="single" w:sz="4" w:space="0" w:color="007BC4" w:themeColor="accent1"/>
        <w:right w:val="single" w:sz="4" w:space="0" w:color="007BC4" w:themeColor="accent1"/>
        <w:insideH w:val="single" w:sz="4" w:space="0" w:color="FFFFFF" w:themeColor="background1"/>
        <w:insideV w:val="single" w:sz="4" w:space="0" w:color="FFFFFF" w:themeColor="background1"/>
      </w:tblBorders>
    </w:tblPr>
    <w:tcPr>
      <w:shd w:val="clear" w:color="auto" w:fill="E0F3FF" w:themeFill="accent1" w:themeFillTint="19"/>
    </w:tcPr>
    <w:tblStylePr w:type="firstRow">
      <w:rPr>
        <w:b/>
        <w:bCs/>
      </w:rPr>
      <w:tblPr/>
      <w:tcPr>
        <w:tcBorders>
          <w:top w:val="nil"/>
          <w:left w:val="nil"/>
          <w:bottom w:val="single" w:sz="24" w:space="0" w:color="00A6D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975" w:themeFill="accent1" w:themeFillShade="99"/>
      </w:tcPr>
    </w:tblStylePr>
    <w:tblStylePr w:type="firstCol">
      <w:rPr>
        <w:color w:val="FFFFFF" w:themeColor="background1"/>
      </w:rPr>
      <w:tblPr/>
      <w:tcPr>
        <w:tcBorders>
          <w:top w:val="nil"/>
          <w:left w:val="nil"/>
          <w:bottom w:val="nil"/>
          <w:right w:val="nil"/>
          <w:insideH w:val="single" w:sz="4" w:space="0" w:color="004975" w:themeColor="accent1" w:themeShade="99"/>
          <w:insideV w:val="nil"/>
        </w:tcBorders>
        <w:shd w:val="clear" w:color="auto" w:fill="00497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975" w:themeFill="accent1" w:themeFillShade="99"/>
      </w:tcPr>
    </w:tblStylePr>
    <w:tblStylePr w:type="band1Vert">
      <w:tblPr/>
      <w:tcPr>
        <w:shd w:val="clear" w:color="auto" w:fill="81D0FF" w:themeFill="accent1" w:themeFillTint="66"/>
      </w:tcPr>
    </w:tblStylePr>
    <w:tblStylePr w:type="band1Horz">
      <w:tblPr/>
      <w:tcPr>
        <w:shd w:val="clear" w:color="auto" w:fill="62C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0541D"/>
    <w:rPr>
      <w:color w:val="000000" w:themeColor="text1"/>
    </w:rPr>
    <w:tblPr>
      <w:tblStyleRowBandSize w:val="1"/>
      <w:tblStyleColBandSize w:val="1"/>
      <w:tblBorders>
        <w:top w:val="single" w:sz="24" w:space="0" w:color="00A6D0" w:themeColor="accent2"/>
        <w:left w:val="single" w:sz="4" w:space="0" w:color="00A6D0" w:themeColor="accent2"/>
        <w:bottom w:val="single" w:sz="4" w:space="0" w:color="00A6D0" w:themeColor="accent2"/>
        <w:right w:val="single" w:sz="4" w:space="0" w:color="00A6D0" w:themeColor="accent2"/>
        <w:insideH w:val="single" w:sz="4" w:space="0" w:color="FFFFFF" w:themeColor="background1"/>
        <w:insideV w:val="single" w:sz="4" w:space="0" w:color="FFFFFF" w:themeColor="background1"/>
      </w:tblBorders>
    </w:tblPr>
    <w:tcPr>
      <w:shd w:val="clear" w:color="auto" w:fill="E1F8FF" w:themeFill="accent2" w:themeFillTint="19"/>
    </w:tcPr>
    <w:tblStylePr w:type="firstRow">
      <w:rPr>
        <w:b/>
        <w:bCs/>
      </w:rPr>
      <w:tblPr/>
      <w:tcPr>
        <w:tcBorders>
          <w:top w:val="nil"/>
          <w:left w:val="nil"/>
          <w:bottom w:val="single" w:sz="24" w:space="0" w:color="00A6D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7C" w:themeFill="accent2" w:themeFillShade="99"/>
      </w:tcPr>
    </w:tblStylePr>
    <w:tblStylePr w:type="firstCol">
      <w:rPr>
        <w:color w:val="FFFFFF" w:themeColor="background1"/>
      </w:rPr>
      <w:tblPr/>
      <w:tcPr>
        <w:tcBorders>
          <w:top w:val="nil"/>
          <w:left w:val="nil"/>
          <w:bottom w:val="nil"/>
          <w:right w:val="nil"/>
          <w:insideH w:val="single" w:sz="4" w:space="0" w:color="00637C" w:themeColor="accent2" w:themeShade="99"/>
          <w:insideV w:val="nil"/>
        </w:tcBorders>
        <w:shd w:val="clear" w:color="auto" w:fill="00637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637C" w:themeFill="accent2" w:themeFillShade="99"/>
      </w:tcPr>
    </w:tblStylePr>
    <w:tblStylePr w:type="band1Vert">
      <w:tblPr/>
      <w:tcPr>
        <w:shd w:val="clear" w:color="auto" w:fill="86E6FF" w:themeFill="accent2" w:themeFillTint="66"/>
      </w:tcPr>
    </w:tblStylePr>
    <w:tblStylePr w:type="band1Horz">
      <w:tblPr/>
      <w:tcPr>
        <w:shd w:val="clear" w:color="auto" w:fill="68E0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0541D"/>
    <w:rPr>
      <w:color w:val="000000" w:themeColor="text1"/>
    </w:rPr>
    <w:tblPr>
      <w:tblStyleRowBandSize w:val="1"/>
      <w:tblStyleColBandSize w:val="1"/>
      <w:tblBorders>
        <w:top w:val="single" w:sz="24" w:space="0" w:color="86BC25" w:themeColor="accent4"/>
        <w:left w:val="single" w:sz="4" w:space="0" w:color="13A538" w:themeColor="accent3"/>
        <w:bottom w:val="single" w:sz="4" w:space="0" w:color="13A538" w:themeColor="accent3"/>
        <w:right w:val="single" w:sz="4" w:space="0" w:color="13A538" w:themeColor="accent3"/>
        <w:insideH w:val="single" w:sz="4" w:space="0" w:color="FFFFFF" w:themeColor="background1"/>
        <w:insideV w:val="single" w:sz="4" w:space="0" w:color="FFFFFF" w:themeColor="background1"/>
      </w:tblBorders>
    </w:tblPr>
    <w:tcPr>
      <w:shd w:val="clear" w:color="auto" w:fill="E2FBE8" w:themeFill="accent3" w:themeFillTint="19"/>
    </w:tcPr>
    <w:tblStylePr w:type="firstRow">
      <w:rPr>
        <w:b/>
        <w:bCs/>
      </w:rPr>
      <w:tblPr/>
      <w:tcPr>
        <w:tcBorders>
          <w:top w:val="nil"/>
          <w:left w:val="nil"/>
          <w:bottom w:val="single" w:sz="24" w:space="0" w:color="86BC2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B6221" w:themeFill="accent3" w:themeFillShade="99"/>
      </w:tcPr>
    </w:tblStylePr>
    <w:tblStylePr w:type="firstCol">
      <w:rPr>
        <w:color w:val="FFFFFF" w:themeColor="background1"/>
      </w:rPr>
      <w:tblPr/>
      <w:tcPr>
        <w:tcBorders>
          <w:top w:val="nil"/>
          <w:left w:val="nil"/>
          <w:bottom w:val="nil"/>
          <w:right w:val="nil"/>
          <w:insideH w:val="single" w:sz="4" w:space="0" w:color="0B6221" w:themeColor="accent3" w:themeShade="99"/>
          <w:insideV w:val="nil"/>
        </w:tcBorders>
        <w:shd w:val="clear" w:color="auto" w:fill="0B622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B6221" w:themeFill="accent3" w:themeFillShade="99"/>
      </w:tcPr>
    </w:tblStylePr>
    <w:tblStylePr w:type="band1Vert">
      <w:tblPr/>
      <w:tcPr>
        <w:shd w:val="clear" w:color="auto" w:fill="89F1A3" w:themeFill="accent3" w:themeFillTint="66"/>
      </w:tcPr>
    </w:tblStylePr>
    <w:tblStylePr w:type="band1Horz">
      <w:tblPr/>
      <w:tcPr>
        <w:shd w:val="clear" w:color="auto" w:fill="6DEE8D" w:themeFill="accent3" w:themeFillTint="7F"/>
      </w:tcPr>
    </w:tblStylePr>
  </w:style>
  <w:style w:type="table" w:styleId="ColorfulShading-Accent4">
    <w:name w:val="Colorful Shading Accent 4"/>
    <w:basedOn w:val="TableNormal"/>
    <w:uiPriority w:val="71"/>
    <w:semiHidden/>
    <w:unhideWhenUsed/>
    <w:rsid w:val="0070541D"/>
    <w:rPr>
      <w:color w:val="000000" w:themeColor="text1"/>
    </w:rPr>
    <w:tblPr>
      <w:tblStyleRowBandSize w:val="1"/>
      <w:tblStyleColBandSize w:val="1"/>
      <w:tblBorders>
        <w:top w:val="single" w:sz="24" w:space="0" w:color="13A538" w:themeColor="accent3"/>
        <w:left w:val="single" w:sz="4" w:space="0" w:color="86BC25" w:themeColor="accent4"/>
        <w:bottom w:val="single" w:sz="4" w:space="0" w:color="86BC25" w:themeColor="accent4"/>
        <w:right w:val="single" w:sz="4" w:space="0" w:color="86BC25" w:themeColor="accent4"/>
        <w:insideH w:val="single" w:sz="4" w:space="0" w:color="FFFFFF" w:themeColor="background1"/>
        <w:insideV w:val="single" w:sz="4" w:space="0" w:color="FFFFFF" w:themeColor="background1"/>
      </w:tblBorders>
    </w:tblPr>
    <w:tcPr>
      <w:shd w:val="clear" w:color="auto" w:fill="F3FAE7" w:themeFill="accent4" w:themeFillTint="19"/>
    </w:tcPr>
    <w:tblStylePr w:type="firstRow">
      <w:rPr>
        <w:b/>
        <w:bCs/>
      </w:rPr>
      <w:tblPr/>
      <w:tcPr>
        <w:tcBorders>
          <w:top w:val="nil"/>
          <w:left w:val="nil"/>
          <w:bottom w:val="single" w:sz="24" w:space="0" w:color="13A53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7016" w:themeFill="accent4" w:themeFillShade="99"/>
      </w:tcPr>
    </w:tblStylePr>
    <w:tblStylePr w:type="firstCol">
      <w:rPr>
        <w:color w:val="FFFFFF" w:themeColor="background1"/>
      </w:rPr>
      <w:tblPr/>
      <w:tcPr>
        <w:tcBorders>
          <w:top w:val="nil"/>
          <w:left w:val="nil"/>
          <w:bottom w:val="nil"/>
          <w:right w:val="nil"/>
          <w:insideH w:val="single" w:sz="4" w:space="0" w:color="507016" w:themeColor="accent4" w:themeShade="99"/>
          <w:insideV w:val="nil"/>
        </w:tcBorders>
        <w:shd w:val="clear" w:color="auto" w:fill="50701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07016" w:themeFill="accent4" w:themeFillShade="99"/>
      </w:tcPr>
    </w:tblStylePr>
    <w:tblStylePr w:type="band1Vert">
      <w:tblPr/>
      <w:tcPr>
        <w:shd w:val="clear" w:color="auto" w:fill="D0EC9F" w:themeFill="accent4" w:themeFillTint="66"/>
      </w:tcPr>
    </w:tblStylePr>
    <w:tblStylePr w:type="band1Horz">
      <w:tblPr/>
      <w:tcPr>
        <w:shd w:val="clear" w:color="auto" w:fill="C5E78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0541D"/>
    <w:rPr>
      <w:color w:val="000000" w:themeColor="text1"/>
    </w:rPr>
    <w:tblPr>
      <w:tblStyleRowBandSize w:val="1"/>
      <w:tblStyleColBandSize w:val="1"/>
      <w:tblBorders>
        <w:top w:val="single" w:sz="24" w:space="0" w:color="E30613" w:themeColor="accent6"/>
        <w:left w:val="single" w:sz="4" w:space="0" w:color="F39200" w:themeColor="accent5"/>
        <w:bottom w:val="single" w:sz="4" w:space="0" w:color="F39200" w:themeColor="accent5"/>
        <w:right w:val="single" w:sz="4" w:space="0" w:color="F39200" w:themeColor="accent5"/>
        <w:insideH w:val="single" w:sz="4" w:space="0" w:color="FFFFFF" w:themeColor="background1"/>
        <w:insideV w:val="single" w:sz="4" w:space="0" w:color="FFFFFF" w:themeColor="background1"/>
      </w:tblBorders>
    </w:tblPr>
    <w:tcPr>
      <w:shd w:val="clear" w:color="auto" w:fill="FFF4E4" w:themeFill="accent5" w:themeFillTint="19"/>
    </w:tcPr>
    <w:tblStylePr w:type="firstRow">
      <w:rPr>
        <w:b/>
        <w:bCs/>
      </w:rPr>
      <w:tblPr/>
      <w:tcPr>
        <w:tcBorders>
          <w:top w:val="nil"/>
          <w:left w:val="nil"/>
          <w:bottom w:val="single" w:sz="24" w:space="0" w:color="E3061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5700" w:themeFill="accent5" w:themeFillShade="99"/>
      </w:tcPr>
    </w:tblStylePr>
    <w:tblStylePr w:type="firstCol">
      <w:rPr>
        <w:color w:val="FFFFFF" w:themeColor="background1"/>
      </w:rPr>
      <w:tblPr/>
      <w:tcPr>
        <w:tcBorders>
          <w:top w:val="nil"/>
          <w:left w:val="nil"/>
          <w:bottom w:val="nil"/>
          <w:right w:val="nil"/>
          <w:insideH w:val="single" w:sz="4" w:space="0" w:color="915700" w:themeColor="accent5" w:themeShade="99"/>
          <w:insideV w:val="nil"/>
        </w:tcBorders>
        <w:shd w:val="clear" w:color="auto" w:fill="915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15700" w:themeFill="accent5" w:themeFillShade="99"/>
      </w:tcPr>
    </w:tblStylePr>
    <w:tblStylePr w:type="band1Vert">
      <w:tblPr/>
      <w:tcPr>
        <w:shd w:val="clear" w:color="auto" w:fill="FFD494" w:themeFill="accent5" w:themeFillTint="66"/>
      </w:tcPr>
    </w:tblStylePr>
    <w:tblStylePr w:type="band1Horz">
      <w:tblPr/>
      <w:tcPr>
        <w:shd w:val="clear" w:color="auto" w:fill="FFC97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0541D"/>
    <w:rPr>
      <w:color w:val="000000" w:themeColor="text1"/>
    </w:rPr>
    <w:tblPr>
      <w:tblStyleRowBandSize w:val="1"/>
      <w:tblStyleColBandSize w:val="1"/>
      <w:tblBorders>
        <w:top w:val="single" w:sz="24" w:space="0" w:color="F39200" w:themeColor="accent5"/>
        <w:left w:val="single" w:sz="4" w:space="0" w:color="E30613" w:themeColor="accent6"/>
        <w:bottom w:val="single" w:sz="4" w:space="0" w:color="E30613" w:themeColor="accent6"/>
        <w:right w:val="single" w:sz="4" w:space="0" w:color="E30613" w:themeColor="accent6"/>
        <w:insideH w:val="single" w:sz="4" w:space="0" w:color="FFFFFF" w:themeColor="background1"/>
        <w:insideV w:val="single" w:sz="4" w:space="0" w:color="FFFFFF" w:themeColor="background1"/>
      </w:tblBorders>
    </w:tblPr>
    <w:tcPr>
      <w:shd w:val="clear" w:color="auto" w:fill="FEE4E5" w:themeFill="accent6" w:themeFillTint="19"/>
    </w:tcPr>
    <w:tblStylePr w:type="firstRow">
      <w:rPr>
        <w:b/>
        <w:bCs/>
      </w:rPr>
      <w:tblPr/>
      <w:tcPr>
        <w:tcBorders>
          <w:top w:val="nil"/>
          <w:left w:val="nil"/>
          <w:bottom w:val="single" w:sz="24" w:space="0" w:color="F392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030B" w:themeFill="accent6" w:themeFillShade="99"/>
      </w:tcPr>
    </w:tblStylePr>
    <w:tblStylePr w:type="firstCol">
      <w:rPr>
        <w:color w:val="FFFFFF" w:themeColor="background1"/>
      </w:rPr>
      <w:tblPr/>
      <w:tcPr>
        <w:tcBorders>
          <w:top w:val="nil"/>
          <w:left w:val="nil"/>
          <w:bottom w:val="nil"/>
          <w:right w:val="nil"/>
          <w:insideH w:val="single" w:sz="4" w:space="0" w:color="88030B" w:themeColor="accent6" w:themeShade="99"/>
          <w:insideV w:val="nil"/>
        </w:tcBorders>
        <w:shd w:val="clear" w:color="auto" w:fill="8803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8030B" w:themeFill="accent6" w:themeFillShade="99"/>
      </w:tcPr>
    </w:tblStylePr>
    <w:tblStylePr w:type="band1Vert">
      <w:tblPr/>
      <w:tcPr>
        <w:shd w:val="clear" w:color="auto" w:fill="FC9299" w:themeFill="accent6" w:themeFillTint="66"/>
      </w:tcPr>
    </w:tblStylePr>
    <w:tblStylePr w:type="band1Horz">
      <w:tblPr/>
      <w:tcPr>
        <w:shd w:val="clear" w:color="auto" w:fill="FB7880" w:themeFill="accent6" w:themeFillTint="7F"/>
      </w:tcPr>
    </w:tblStylePr>
    <w:tblStylePr w:type="neCell">
      <w:rPr>
        <w:color w:val="000000" w:themeColor="text1"/>
      </w:rPr>
    </w:tblStylePr>
    <w:tblStylePr w:type="nwCell">
      <w:rPr>
        <w:color w:val="000000" w:themeColor="text1"/>
      </w:rPr>
    </w:tblStylePr>
  </w:style>
  <w:style w:type="table" w:customStyle="1" w:styleId="FarbigesRaster1">
    <w:name w:val="Farbiges Raster1"/>
    <w:basedOn w:val="TableNormal"/>
    <w:uiPriority w:val="73"/>
    <w:semiHidden/>
    <w:unhideWhenUsed/>
    <w:rsid w:val="0070541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0541D"/>
    <w:rPr>
      <w:color w:val="000000" w:themeColor="text1"/>
    </w:rPr>
    <w:tblPr>
      <w:tblStyleRowBandSize w:val="1"/>
      <w:tblStyleColBandSize w:val="1"/>
      <w:tblBorders>
        <w:insideH w:val="single" w:sz="4" w:space="0" w:color="FFFFFF" w:themeColor="background1"/>
      </w:tblBorders>
    </w:tblPr>
    <w:tcPr>
      <w:shd w:val="clear" w:color="auto" w:fill="C0E7FF" w:themeFill="accent1" w:themeFillTint="33"/>
    </w:tcPr>
    <w:tblStylePr w:type="firstRow">
      <w:rPr>
        <w:b/>
        <w:bCs/>
      </w:rPr>
      <w:tblPr/>
      <w:tcPr>
        <w:shd w:val="clear" w:color="auto" w:fill="81D0FF" w:themeFill="accent1" w:themeFillTint="66"/>
      </w:tcPr>
    </w:tblStylePr>
    <w:tblStylePr w:type="lastRow">
      <w:rPr>
        <w:b/>
        <w:bCs/>
        <w:color w:val="000000" w:themeColor="text1"/>
      </w:rPr>
      <w:tblPr/>
      <w:tcPr>
        <w:shd w:val="clear" w:color="auto" w:fill="81D0FF" w:themeFill="accent1" w:themeFillTint="66"/>
      </w:tcPr>
    </w:tblStylePr>
    <w:tblStylePr w:type="firstCol">
      <w:rPr>
        <w:color w:val="FFFFFF" w:themeColor="background1"/>
      </w:rPr>
      <w:tblPr/>
      <w:tcPr>
        <w:shd w:val="clear" w:color="auto" w:fill="005C92" w:themeFill="accent1" w:themeFillShade="BF"/>
      </w:tcPr>
    </w:tblStylePr>
    <w:tblStylePr w:type="lastCol">
      <w:rPr>
        <w:color w:val="FFFFFF" w:themeColor="background1"/>
      </w:rPr>
      <w:tblPr/>
      <w:tcPr>
        <w:shd w:val="clear" w:color="auto" w:fill="005C92" w:themeFill="accent1" w:themeFillShade="BF"/>
      </w:tcPr>
    </w:tblStylePr>
    <w:tblStylePr w:type="band1Vert">
      <w:tblPr/>
      <w:tcPr>
        <w:shd w:val="clear" w:color="auto" w:fill="62C4FF" w:themeFill="accent1" w:themeFillTint="7F"/>
      </w:tcPr>
    </w:tblStylePr>
    <w:tblStylePr w:type="band1Horz">
      <w:tblPr/>
      <w:tcPr>
        <w:shd w:val="clear" w:color="auto" w:fill="62C4FF" w:themeFill="accent1" w:themeFillTint="7F"/>
      </w:tcPr>
    </w:tblStylePr>
  </w:style>
  <w:style w:type="table" w:styleId="ColorfulGrid-Accent2">
    <w:name w:val="Colorful Grid Accent 2"/>
    <w:basedOn w:val="TableNormal"/>
    <w:uiPriority w:val="73"/>
    <w:semiHidden/>
    <w:unhideWhenUsed/>
    <w:rsid w:val="0070541D"/>
    <w:rPr>
      <w:color w:val="000000" w:themeColor="text1"/>
    </w:rPr>
    <w:tblPr>
      <w:tblStyleRowBandSize w:val="1"/>
      <w:tblStyleColBandSize w:val="1"/>
      <w:tblBorders>
        <w:insideH w:val="single" w:sz="4" w:space="0" w:color="FFFFFF" w:themeColor="background1"/>
      </w:tblBorders>
    </w:tblPr>
    <w:tcPr>
      <w:shd w:val="clear" w:color="auto" w:fill="C2F2FF" w:themeFill="accent2" w:themeFillTint="33"/>
    </w:tcPr>
    <w:tblStylePr w:type="firstRow">
      <w:rPr>
        <w:b/>
        <w:bCs/>
      </w:rPr>
      <w:tblPr/>
      <w:tcPr>
        <w:shd w:val="clear" w:color="auto" w:fill="86E6FF" w:themeFill="accent2" w:themeFillTint="66"/>
      </w:tcPr>
    </w:tblStylePr>
    <w:tblStylePr w:type="lastRow">
      <w:rPr>
        <w:b/>
        <w:bCs/>
        <w:color w:val="000000" w:themeColor="text1"/>
      </w:rPr>
      <w:tblPr/>
      <w:tcPr>
        <w:shd w:val="clear" w:color="auto" w:fill="86E6FF" w:themeFill="accent2" w:themeFillTint="66"/>
      </w:tcPr>
    </w:tblStylePr>
    <w:tblStylePr w:type="firstCol">
      <w:rPr>
        <w:color w:val="FFFFFF" w:themeColor="background1"/>
      </w:rPr>
      <w:tblPr/>
      <w:tcPr>
        <w:shd w:val="clear" w:color="auto" w:fill="007B9B" w:themeFill="accent2" w:themeFillShade="BF"/>
      </w:tcPr>
    </w:tblStylePr>
    <w:tblStylePr w:type="lastCol">
      <w:rPr>
        <w:color w:val="FFFFFF" w:themeColor="background1"/>
      </w:rPr>
      <w:tblPr/>
      <w:tcPr>
        <w:shd w:val="clear" w:color="auto" w:fill="007B9B" w:themeFill="accent2" w:themeFillShade="BF"/>
      </w:tcPr>
    </w:tblStylePr>
    <w:tblStylePr w:type="band1Vert">
      <w:tblPr/>
      <w:tcPr>
        <w:shd w:val="clear" w:color="auto" w:fill="68E0FF" w:themeFill="accent2" w:themeFillTint="7F"/>
      </w:tcPr>
    </w:tblStylePr>
    <w:tblStylePr w:type="band1Horz">
      <w:tblPr/>
      <w:tcPr>
        <w:shd w:val="clear" w:color="auto" w:fill="68E0FF" w:themeFill="accent2" w:themeFillTint="7F"/>
      </w:tcPr>
    </w:tblStylePr>
  </w:style>
  <w:style w:type="table" w:styleId="ColorfulGrid-Accent3">
    <w:name w:val="Colorful Grid Accent 3"/>
    <w:basedOn w:val="TableNormal"/>
    <w:uiPriority w:val="73"/>
    <w:semiHidden/>
    <w:unhideWhenUsed/>
    <w:rsid w:val="0070541D"/>
    <w:rPr>
      <w:color w:val="000000" w:themeColor="text1"/>
    </w:rPr>
    <w:tblPr>
      <w:tblStyleRowBandSize w:val="1"/>
      <w:tblStyleColBandSize w:val="1"/>
      <w:tblBorders>
        <w:insideH w:val="single" w:sz="4" w:space="0" w:color="FFFFFF" w:themeColor="background1"/>
      </w:tblBorders>
    </w:tblPr>
    <w:tcPr>
      <w:shd w:val="clear" w:color="auto" w:fill="C4F8D1" w:themeFill="accent3" w:themeFillTint="33"/>
    </w:tcPr>
    <w:tblStylePr w:type="firstRow">
      <w:rPr>
        <w:b/>
        <w:bCs/>
      </w:rPr>
      <w:tblPr/>
      <w:tcPr>
        <w:shd w:val="clear" w:color="auto" w:fill="89F1A3" w:themeFill="accent3" w:themeFillTint="66"/>
      </w:tcPr>
    </w:tblStylePr>
    <w:tblStylePr w:type="lastRow">
      <w:rPr>
        <w:b/>
        <w:bCs/>
        <w:color w:val="000000" w:themeColor="text1"/>
      </w:rPr>
      <w:tblPr/>
      <w:tcPr>
        <w:shd w:val="clear" w:color="auto" w:fill="89F1A3" w:themeFill="accent3" w:themeFillTint="66"/>
      </w:tcPr>
    </w:tblStylePr>
    <w:tblStylePr w:type="firstCol">
      <w:rPr>
        <w:color w:val="FFFFFF" w:themeColor="background1"/>
      </w:rPr>
      <w:tblPr/>
      <w:tcPr>
        <w:shd w:val="clear" w:color="auto" w:fill="0E7B29" w:themeFill="accent3" w:themeFillShade="BF"/>
      </w:tcPr>
    </w:tblStylePr>
    <w:tblStylePr w:type="lastCol">
      <w:rPr>
        <w:color w:val="FFFFFF" w:themeColor="background1"/>
      </w:rPr>
      <w:tblPr/>
      <w:tcPr>
        <w:shd w:val="clear" w:color="auto" w:fill="0E7B29" w:themeFill="accent3" w:themeFillShade="BF"/>
      </w:tcPr>
    </w:tblStylePr>
    <w:tblStylePr w:type="band1Vert">
      <w:tblPr/>
      <w:tcPr>
        <w:shd w:val="clear" w:color="auto" w:fill="6DEE8D" w:themeFill="accent3" w:themeFillTint="7F"/>
      </w:tcPr>
    </w:tblStylePr>
    <w:tblStylePr w:type="band1Horz">
      <w:tblPr/>
      <w:tcPr>
        <w:shd w:val="clear" w:color="auto" w:fill="6DEE8D" w:themeFill="accent3" w:themeFillTint="7F"/>
      </w:tcPr>
    </w:tblStylePr>
  </w:style>
  <w:style w:type="table" w:styleId="ColorfulGrid-Accent4">
    <w:name w:val="Colorful Grid Accent 4"/>
    <w:basedOn w:val="TableNormal"/>
    <w:uiPriority w:val="73"/>
    <w:semiHidden/>
    <w:unhideWhenUsed/>
    <w:rsid w:val="0070541D"/>
    <w:rPr>
      <w:color w:val="000000" w:themeColor="text1"/>
    </w:rPr>
    <w:tblPr>
      <w:tblStyleRowBandSize w:val="1"/>
      <w:tblStyleColBandSize w:val="1"/>
      <w:tblBorders>
        <w:insideH w:val="single" w:sz="4" w:space="0" w:color="FFFFFF" w:themeColor="background1"/>
      </w:tblBorders>
    </w:tblPr>
    <w:tcPr>
      <w:shd w:val="clear" w:color="auto" w:fill="E7F5CF" w:themeFill="accent4" w:themeFillTint="33"/>
    </w:tcPr>
    <w:tblStylePr w:type="firstRow">
      <w:rPr>
        <w:b/>
        <w:bCs/>
      </w:rPr>
      <w:tblPr/>
      <w:tcPr>
        <w:shd w:val="clear" w:color="auto" w:fill="D0EC9F" w:themeFill="accent4" w:themeFillTint="66"/>
      </w:tcPr>
    </w:tblStylePr>
    <w:tblStylePr w:type="lastRow">
      <w:rPr>
        <w:b/>
        <w:bCs/>
        <w:color w:val="000000" w:themeColor="text1"/>
      </w:rPr>
      <w:tblPr/>
      <w:tcPr>
        <w:shd w:val="clear" w:color="auto" w:fill="D0EC9F" w:themeFill="accent4" w:themeFillTint="66"/>
      </w:tcPr>
    </w:tblStylePr>
    <w:tblStylePr w:type="firstCol">
      <w:rPr>
        <w:color w:val="FFFFFF" w:themeColor="background1"/>
      </w:rPr>
      <w:tblPr/>
      <w:tcPr>
        <w:shd w:val="clear" w:color="auto" w:fill="638C1B" w:themeFill="accent4" w:themeFillShade="BF"/>
      </w:tcPr>
    </w:tblStylePr>
    <w:tblStylePr w:type="lastCol">
      <w:rPr>
        <w:color w:val="FFFFFF" w:themeColor="background1"/>
      </w:rPr>
      <w:tblPr/>
      <w:tcPr>
        <w:shd w:val="clear" w:color="auto" w:fill="638C1B" w:themeFill="accent4" w:themeFillShade="BF"/>
      </w:tcPr>
    </w:tblStylePr>
    <w:tblStylePr w:type="band1Vert">
      <w:tblPr/>
      <w:tcPr>
        <w:shd w:val="clear" w:color="auto" w:fill="C5E788" w:themeFill="accent4" w:themeFillTint="7F"/>
      </w:tcPr>
    </w:tblStylePr>
    <w:tblStylePr w:type="band1Horz">
      <w:tblPr/>
      <w:tcPr>
        <w:shd w:val="clear" w:color="auto" w:fill="C5E788" w:themeFill="accent4" w:themeFillTint="7F"/>
      </w:tcPr>
    </w:tblStylePr>
  </w:style>
  <w:style w:type="table" w:styleId="ColorfulGrid-Accent5">
    <w:name w:val="Colorful Grid Accent 5"/>
    <w:basedOn w:val="TableNormal"/>
    <w:uiPriority w:val="73"/>
    <w:semiHidden/>
    <w:unhideWhenUsed/>
    <w:rsid w:val="0070541D"/>
    <w:rPr>
      <w:color w:val="000000" w:themeColor="text1"/>
    </w:rPr>
    <w:tblPr>
      <w:tblStyleRowBandSize w:val="1"/>
      <w:tblStyleColBandSize w:val="1"/>
      <w:tblBorders>
        <w:insideH w:val="single" w:sz="4" w:space="0" w:color="FFFFFF" w:themeColor="background1"/>
      </w:tblBorders>
    </w:tblPr>
    <w:tcPr>
      <w:shd w:val="clear" w:color="auto" w:fill="FFE9C9" w:themeFill="accent5" w:themeFillTint="33"/>
    </w:tcPr>
    <w:tblStylePr w:type="firstRow">
      <w:rPr>
        <w:b/>
        <w:bCs/>
      </w:rPr>
      <w:tblPr/>
      <w:tcPr>
        <w:shd w:val="clear" w:color="auto" w:fill="FFD494" w:themeFill="accent5" w:themeFillTint="66"/>
      </w:tcPr>
    </w:tblStylePr>
    <w:tblStylePr w:type="lastRow">
      <w:rPr>
        <w:b/>
        <w:bCs/>
        <w:color w:val="000000" w:themeColor="text1"/>
      </w:rPr>
      <w:tblPr/>
      <w:tcPr>
        <w:shd w:val="clear" w:color="auto" w:fill="FFD494" w:themeFill="accent5" w:themeFillTint="66"/>
      </w:tcPr>
    </w:tblStylePr>
    <w:tblStylePr w:type="firstCol">
      <w:rPr>
        <w:color w:val="FFFFFF" w:themeColor="background1"/>
      </w:rPr>
      <w:tblPr/>
      <w:tcPr>
        <w:shd w:val="clear" w:color="auto" w:fill="B66D00" w:themeFill="accent5" w:themeFillShade="BF"/>
      </w:tcPr>
    </w:tblStylePr>
    <w:tblStylePr w:type="lastCol">
      <w:rPr>
        <w:color w:val="FFFFFF" w:themeColor="background1"/>
      </w:rPr>
      <w:tblPr/>
      <w:tcPr>
        <w:shd w:val="clear" w:color="auto" w:fill="B66D00" w:themeFill="accent5" w:themeFillShade="BF"/>
      </w:tcPr>
    </w:tblStylePr>
    <w:tblStylePr w:type="band1Vert">
      <w:tblPr/>
      <w:tcPr>
        <w:shd w:val="clear" w:color="auto" w:fill="FFC97A" w:themeFill="accent5" w:themeFillTint="7F"/>
      </w:tcPr>
    </w:tblStylePr>
    <w:tblStylePr w:type="band1Horz">
      <w:tblPr/>
      <w:tcPr>
        <w:shd w:val="clear" w:color="auto" w:fill="FFC97A" w:themeFill="accent5" w:themeFillTint="7F"/>
      </w:tcPr>
    </w:tblStylePr>
  </w:style>
  <w:style w:type="table" w:styleId="ColorfulGrid-Accent6">
    <w:name w:val="Colorful Grid Accent 6"/>
    <w:basedOn w:val="TableNormal"/>
    <w:uiPriority w:val="73"/>
    <w:semiHidden/>
    <w:unhideWhenUsed/>
    <w:rsid w:val="0070541D"/>
    <w:rPr>
      <w:color w:val="000000" w:themeColor="text1"/>
    </w:rPr>
    <w:tblPr>
      <w:tblStyleRowBandSize w:val="1"/>
      <w:tblStyleColBandSize w:val="1"/>
      <w:tblBorders>
        <w:insideH w:val="single" w:sz="4" w:space="0" w:color="FFFFFF" w:themeColor="background1"/>
      </w:tblBorders>
    </w:tblPr>
    <w:tcPr>
      <w:shd w:val="clear" w:color="auto" w:fill="FDC8CB" w:themeFill="accent6" w:themeFillTint="33"/>
    </w:tcPr>
    <w:tblStylePr w:type="firstRow">
      <w:rPr>
        <w:b/>
        <w:bCs/>
      </w:rPr>
      <w:tblPr/>
      <w:tcPr>
        <w:shd w:val="clear" w:color="auto" w:fill="FC9299" w:themeFill="accent6" w:themeFillTint="66"/>
      </w:tcPr>
    </w:tblStylePr>
    <w:tblStylePr w:type="lastRow">
      <w:rPr>
        <w:b/>
        <w:bCs/>
        <w:color w:val="000000" w:themeColor="text1"/>
      </w:rPr>
      <w:tblPr/>
      <w:tcPr>
        <w:shd w:val="clear" w:color="auto" w:fill="FC9299" w:themeFill="accent6" w:themeFillTint="66"/>
      </w:tcPr>
    </w:tblStylePr>
    <w:tblStylePr w:type="firstCol">
      <w:rPr>
        <w:color w:val="FFFFFF" w:themeColor="background1"/>
      </w:rPr>
      <w:tblPr/>
      <w:tcPr>
        <w:shd w:val="clear" w:color="auto" w:fill="A9040E" w:themeFill="accent6" w:themeFillShade="BF"/>
      </w:tcPr>
    </w:tblStylePr>
    <w:tblStylePr w:type="lastCol">
      <w:rPr>
        <w:color w:val="FFFFFF" w:themeColor="background1"/>
      </w:rPr>
      <w:tblPr/>
      <w:tcPr>
        <w:shd w:val="clear" w:color="auto" w:fill="A9040E" w:themeFill="accent6" w:themeFillShade="BF"/>
      </w:tcPr>
    </w:tblStylePr>
    <w:tblStylePr w:type="band1Vert">
      <w:tblPr/>
      <w:tcPr>
        <w:shd w:val="clear" w:color="auto" w:fill="FB7880" w:themeFill="accent6" w:themeFillTint="7F"/>
      </w:tcPr>
    </w:tblStylePr>
    <w:tblStylePr w:type="band1Horz">
      <w:tblPr/>
      <w:tcPr>
        <w:shd w:val="clear" w:color="auto" w:fill="FB7880" w:themeFill="accent6" w:themeFillTint="7F"/>
      </w:tcPr>
    </w:tblStylePr>
  </w:style>
  <w:style w:type="table" w:customStyle="1" w:styleId="MittlereSchattierung11">
    <w:name w:val="Mittlere Schattierung 11"/>
    <w:basedOn w:val="TableNormal"/>
    <w:uiPriority w:val="63"/>
    <w:semiHidden/>
    <w:unhideWhenUsed/>
    <w:locked/>
    <w:rsid w:val="0070541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TableNormal"/>
    <w:uiPriority w:val="63"/>
    <w:semiHidden/>
    <w:unhideWhenUsed/>
    <w:locked/>
    <w:rsid w:val="0070541D"/>
    <w:tblPr>
      <w:tblStyleRowBandSize w:val="1"/>
      <w:tblStyleColBandSize w:val="1"/>
      <w:tblBorders>
        <w:top w:val="single" w:sz="8" w:space="0" w:color="13A7FF" w:themeColor="accent1" w:themeTint="BF"/>
        <w:left w:val="single" w:sz="8" w:space="0" w:color="13A7FF" w:themeColor="accent1" w:themeTint="BF"/>
        <w:bottom w:val="single" w:sz="8" w:space="0" w:color="13A7FF" w:themeColor="accent1" w:themeTint="BF"/>
        <w:right w:val="single" w:sz="8" w:space="0" w:color="13A7FF" w:themeColor="accent1" w:themeTint="BF"/>
        <w:insideH w:val="single" w:sz="8" w:space="0" w:color="13A7FF" w:themeColor="accent1" w:themeTint="BF"/>
      </w:tblBorders>
    </w:tblPr>
    <w:tblStylePr w:type="firstRow">
      <w:pPr>
        <w:spacing w:before="0" w:after="0" w:line="240" w:lineRule="auto"/>
      </w:pPr>
      <w:rPr>
        <w:b/>
        <w:bCs/>
        <w:color w:val="FFFFFF" w:themeColor="background1"/>
      </w:rPr>
      <w:tblPr/>
      <w:tcPr>
        <w:tcBorders>
          <w:top w:val="single" w:sz="8" w:space="0" w:color="13A7FF" w:themeColor="accent1" w:themeTint="BF"/>
          <w:left w:val="single" w:sz="8" w:space="0" w:color="13A7FF" w:themeColor="accent1" w:themeTint="BF"/>
          <w:bottom w:val="single" w:sz="8" w:space="0" w:color="13A7FF" w:themeColor="accent1" w:themeTint="BF"/>
          <w:right w:val="single" w:sz="8" w:space="0" w:color="13A7FF" w:themeColor="accent1" w:themeTint="BF"/>
          <w:insideH w:val="nil"/>
          <w:insideV w:val="nil"/>
        </w:tcBorders>
        <w:shd w:val="clear" w:color="auto" w:fill="007BC4" w:themeFill="accent1"/>
      </w:tcPr>
    </w:tblStylePr>
    <w:tblStylePr w:type="lastRow">
      <w:pPr>
        <w:spacing w:before="0" w:after="0" w:line="240" w:lineRule="auto"/>
      </w:pPr>
      <w:rPr>
        <w:b/>
        <w:bCs/>
      </w:rPr>
      <w:tblPr/>
      <w:tcPr>
        <w:tcBorders>
          <w:top w:val="double" w:sz="6" w:space="0" w:color="13A7FF" w:themeColor="accent1" w:themeTint="BF"/>
          <w:left w:val="single" w:sz="8" w:space="0" w:color="13A7FF" w:themeColor="accent1" w:themeTint="BF"/>
          <w:bottom w:val="single" w:sz="8" w:space="0" w:color="13A7FF" w:themeColor="accent1" w:themeTint="BF"/>
          <w:right w:val="single" w:sz="8" w:space="0" w:color="13A7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1E2FF" w:themeFill="accent1" w:themeFillTint="3F"/>
      </w:tcPr>
    </w:tblStylePr>
    <w:tblStylePr w:type="band1Horz">
      <w:tblPr/>
      <w:tcPr>
        <w:tcBorders>
          <w:insideH w:val="nil"/>
          <w:insideV w:val="nil"/>
        </w:tcBorders>
        <w:shd w:val="clear" w:color="auto" w:fill="B1E2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locked/>
    <w:rsid w:val="0070541D"/>
    <w:tblPr>
      <w:tblStyleRowBandSize w:val="1"/>
      <w:tblStyleColBandSize w:val="1"/>
      <w:tblBorders>
        <w:top w:val="single" w:sz="8" w:space="0" w:color="1CD0FF" w:themeColor="accent2" w:themeTint="BF"/>
        <w:left w:val="single" w:sz="8" w:space="0" w:color="1CD0FF" w:themeColor="accent2" w:themeTint="BF"/>
        <w:bottom w:val="single" w:sz="8" w:space="0" w:color="1CD0FF" w:themeColor="accent2" w:themeTint="BF"/>
        <w:right w:val="single" w:sz="8" w:space="0" w:color="1CD0FF" w:themeColor="accent2" w:themeTint="BF"/>
        <w:insideH w:val="single" w:sz="8" w:space="0" w:color="1CD0FF" w:themeColor="accent2" w:themeTint="BF"/>
      </w:tblBorders>
    </w:tblPr>
    <w:tblStylePr w:type="firstRow">
      <w:pPr>
        <w:spacing w:before="0" w:after="0" w:line="240" w:lineRule="auto"/>
      </w:pPr>
      <w:rPr>
        <w:b/>
        <w:bCs/>
        <w:color w:val="FFFFFF" w:themeColor="background1"/>
      </w:rPr>
      <w:tblPr/>
      <w:tcPr>
        <w:tcBorders>
          <w:top w:val="single" w:sz="8" w:space="0" w:color="1CD0FF" w:themeColor="accent2" w:themeTint="BF"/>
          <w:left w:val="single" w:sz="8" w:space="0" w:color="1CD0FF" w:themeColor="accent2" w:themeTint="BF"/>
          <w:bottom w:val="single" w:sz="8" w:space="0" w:color="1CD0FF" w:themeColor="accent2" w:themeTint="BF"/>
          <w:right w:val="single" w:sz="8" w:space="0" w:color="1CD0FF" w:themeColor="accent2" w:themeTint="BF"/>
          <w:insideH w:val="nil"/>
          <w:insideV w:val="nil"/>
        </w:tcBorders>
        <w:shd w:val="clear" w:color="auto" w:fill="00A6D0" w:themeFill="accent2"/>
      </w:tcPr>
    </w:tblStylePr>
    <w:tblStylePr w:type="lastRow">
      <w:pPr>
        <w:spacing w:before="0" w:after="0" w:line="240" w:lineRule="auto"/>
      </w:pPr>
      <w:rPr>
        <w:b/>
        <w:bCs/>
      </w:rPr>
      <w:tblPr/>
      <w:tcPr>
        <w:tcBorders>
          <w:top w:val="double" w:sz="6" w:space="0" w:color="1CD0FF" w:themeColor="accent2" w:themeTint="BF"/>
          <w:left w:val="single" w:sz="8" w:space="0" w:color="1CD0FF" w:themeColor="accent2" w:themeTint="BF"/>
          <w:bottom w:val="single" w:sz="8" w:space="0" w:color="1CD0FF" w:themeColor="accent2" w:themeTint="BF"/>
          <w:right w:val="single" w:sz="8" w:space="0" w:color="1CD0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4EFFF" w:themeFill="accent2" w:themeFillTint="3F"/>
      </w:tcPr>
    </w:tblStylePr>
    <w:tblStylePr w:type="band1Horz">
      <w:tblPr/>
      <w:tcPr>
        <w:tcBorders>
          <w:insideH w:val="nil"/>
          <w:insideV w:val="nil"/>
        </w:tcBorders>
        <w:shd w:val="clear" w:color="auto" w:fill="B4EF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locked/>
    <w:rsid w:val="0070541D"/>
    <w:tblPr>
      <w:tblStyleRowBandSize w:val="1"/>
      <w:tblStyleColBandSize w:val="1"/>
      <w:tblBorders>
        <w:top w:val="single" w:sz="8" w:space="0" w:color="23E554" w:themeColor="accent3" w:themeTint="BF"/>
        <w:left w:val="single" w:sz="8" w:space="0" w:color="23E554" w:themeColor="accent3" w:themeTint="BF"/>
        <w:bottom w:val="single" w:sz="8" w:space="0" w:color="23E554" w:themeColor="accent3" w:themeTint="BF"/>
        <w:right w:val="single" w:sz="8" w:space="0" w:color="23E554" w:themeColor="accent3" w:themeTint="BF"/>
        <w:insideH w:val="single" w:sz="8" w:space="0" w:color="23E554" w:themeColor="accent3" w:themeTint="BF"/>
      </w:tblBorders>
    </w:tblPr>
    <w:tblStylePr w:type="firstRow">
      <w:pPr>
        <w:spacing w:before="0" w:after="0" w:line="240" w:lineRule="auto"/>
      </w:pPr>
      <w:rPr>
        <w:b/>
        <w:bCs/>
        <w:color w:val="FFFFFF" w:themeColor="background1"/>
      </w:rPr>
      <w:tblPr/>
      <w:tcPr>
        <w:tcBorders>
          <w:top w:val="single" w:sz="8" w:space="0" w:color="23E554" w:themeColor="accent3" w:themeTint="BF"/>
          <w:left w:val="single" w:sz="8" w:space="0" w:color="23E554" w:themeColor="accent3" w:themeTint="BF"/>
          <w:bottom w:val="single" w:sz="8" w:space="0" w:color="23E554" w:themeColor="accent3" w:themeTint="BF"/>
          <w:right w:val="single" w:sz="8" w:space="0" w:color="23E554" w:themeColor="accent3" w:themeTint="BF"/>
          <w:insideH w:val="nil"/>
          <w:insideV w:val="nil"/>
        </w:tcBorders>
        <w:shd w:val="clear" w:color="auto" w:fill="13A538" w:themeFill="accent3"/>
      </w:tcPr>
    </w:tblStylePr>
    <w:tblStylePr w:type="lastRow">
      <w:pPr>
        <w:spacing w:before="0" w:after="0" w:line="240" w:lineRule="auto"/>
      </w:pPr>
      <w:rPr>
        <w:b/>
        <w:bCs/>
      </w:rPr>
      <w:tblPr/>
      <w:tcPr>
        <w:tcBorders>
          <w:top w:val="double" w:sz="6" w:space="0" w:color="23E554" w:themeColor="accent3" w:themeTint="BF"/>
          <w:left w:val="single" w:sz="8" w:space="0" w:color="23E554" w:themeColor="accent3" w:themeTint="BF"/>
          <w:bottom w:val="single" w:sz="8" w:space="0" w:color="23E554" w:themeColor="accent3" w:themeTint="BF"/>
          <w:right w:val="single" w:sz="8" w:space="0" w:color="23E55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6F6C6" w:themeFill="accent3" w:themeFillTint="3F"/>
      </w:tcPr>
    </w:tblStylePr>
    <w:tblStylePr w:type="band1Horz">
      <w:tblPr/>
      <w:tcPr>
        <w:tcBorders>
          <w:insideH w:val="nil"/>
          <w:insideV w:val="nil"/>
        </w:tcBorders>
        <w:shd w:val="clear" w:color="auto" w:fill="B6F6C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locked/>
    <w:rsid w:val="0070541D"/>
    <w:tblPr>
      <w:tblStyleRowBandSize w:val="1"/>
      <w:tblStyleColBandSize w:val="1"/>
      <w:tblBorders>
        <w:top w:val="single" w:sz="8" w:space="0" w:color="A8DB4C" w:themeColor="accent4" w:themeTint="BF"/>
        <w:left w:val="single" w:sz="8" w:space="0" w:color="A8DB4C" w:themeColor="accent4" w:themeTint="BF"/>
        <w:bottom w:val="single" w:sz="8" w:space="0" w:color="A8DB4C" w:themeColor="accent4" w:themeTint="BF"/>
        <w:right w:val="single" w:sz="8" w:space="0" w:color="A8DB4C" w:themeColor="accent4" w:themeTint="BF"/>
        <w:insideH w:val="single" w:sz="8" w:space="0" w:color="A8DB4C" w:themeColor="accent4" w:themeTint="BF"/>
      </w:tblBorders>
    </w:tblPr>
    <w:tblStylePr w:type="firstRow">
      <w:pPr>
        <w:spacing w:before="0" w:after="0" w:line="240" w:lineRule="auto"/>
      </w:pPr>
      <w:rPr>
        <w:b/>
        <w:bCs/>
        <w:color w:val="FFFFFF" w:themeColor="background1"/>
      </w:rPr>
      <w:tblPr/>
      <w:tcPr>
        <w:tcBorders>
          <w:top w:val="single" w:sz="8" w:space="0" w:color="A8DB4C" w:themeColor="accent4" w:themeTint="BF"/>
          <w:left w:val="single" w:sz="8" w:space="0" w:color="A8DB4C" w:themeColor="accent4" w:themeTint="BF"/>
          <w:bottom w:val="single" w:sz="8" w:space="0" w:color="A8DB4C" w:themeColor="accent4" w:themeTint="BF"/>
          <w:right w:val="single" w:sz="8" w:space="0" w:color="A8DB4C" w:themeColor="accent4" w:themeTint="BF"/>
          <w:insideH w:val="nil"/>
          <w:insideV w:val="nil"/>
        </w:tcBorders>
        <w:shd w:val="clear" w:color="auto" w:fill="86BC25" w:themeFill="accent4"/>
      </w:tcPr>
    </w:tblStylePr>
    <w:tblStylePr w:type="lastRow">
      <w:pPr>
        <w:spacing w:before="0" w:after="0" w:line="240" w:lineRule="auto"/>
      </w:pPr>
      <w:rPr>
        <w:b/>
        <w:bCs/>
      </w:rPr>
      <w:tblPr/>
      <w:tcPr>
        <w:tcBorders>
          <w:top w:val="double" w:sz="6" w:space="0" w:color="A8DB4C" w:themeColor="accent4" w:themeTint="BF"/>
          <w:left w:val="single" w:sz="8" w:space="0" w:color="A8DB4C" w:themeColor="accent4" w:themeTint="BF"/>
          <w:bottom w:val="single" w:sz="8" w:space="0" w:color="A8DB4C" w:themeColor="accent4" w:themeTint="BF"/>
          <w:right w:val="single" w:sz="8" w:space="0" w:color="A8DB4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2F3C3" w:themeFill="accent4" w:themeFillTint="3F"/>
      </w:tcPr>
    </w:tblStylePr>
    <w:tblStylePr w:type="band1Horz">
      <w:tblPr/>
      <w:tcPr>
        <w:tcBorders>
          <w:insideH w:val="nil"/>
          <w:insideV w:val="nil"/>
        </w:tcBorders>
        <w:shd w:val="clear" w:color="auto" w:fill="E2F3C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locked/>
    <w:rsid w:val="0070541D"/>
    <w:tblPr>
      <w:tblStyleRowBandSize w:val="1"/>
      <w:tblStyleColBandSize w:val="1"/>
      <w:tblBorders>
        <w:top w:val="single" w:sz="8" w:space="0" w:color="FFAF37" w:themeColor="accent5" w:themeTint="BF"/>
        <w:left w:val="single" w:sz="8" w:space="0" w:color="FFAF37" w:themeColor="accent5" w:themeTint="BF"/>
        <w:bottom w:val="single" w:sz="8" w:space="0" w:color="FFAF37" w:themeColor="accent5" w:themeTint="BF"/>
        <w:right w:val="single" w:sz="8" w:space="0" w:color="FFAF37" w:themeColor="accent5" w:themeTint="BF"/>
        <w:insideH w:val="single" w:sz="8" w:space="0" w:color="FFAF37" w:themeColor="accent5" w:themeTint="BF"/>
      </w:tblBorders>
    </w:tblPr>
    <w:tblStylePr w:type="firstRow">
      <w:pPr>
        <w:spacing w:before="0" w:after="0" w:line="240" w:lineRule="auto"/>
      </w:pPr>
      <w:rPr>
        <w:b/>
        <w:bCs/>
        <w:color w:val="FFFFFF" w:themeColor="background1"/>
      </w:rPr>
      <w:tblPr/>
      <w:tcPr>
        <w:tcBorders>
          <w:top w:val="single" w:sz="8" w:space="0" w:color="FFAF37" w:themeColor="accent5" w:themeTint="BF"/>
          <w:left w:val="single" w:sz="8" w:space="0" w:color="FFAF37" w:themeColor="accent5" w:themeTint="BF"/>
          <w:bottom w:val="single" w:sz="8" w:space="0" w:color="FFAF37" w:themeColor="accent5" w:themeTint="BF"/>
          <w:right w:val="single" w:sz="8" w:space="0" w:color="FFAF37" w:themeColor="accent5" w:themeTint="BF"/>
          <w:insideH w:val="nil"/>
          <w:insideV w:val="nil"/>
        </w:tcBorders>
        <w:shd w:val="clear" w:color="auto" w:fill="F39200" w:themeFill="accent5"/>
      </w:tcPr>
    </w:tblStylePr>
    <w:tblStylePr w:type="lastRow">
      <w:pPr>
        <w:spacing w:before="0" w:after="0" w:line="240" w:lineRule="auto"/>
      </w:pPr>
      <w:rPr>
        <w:b/>
        <w:bCs/>
      </w:rPr>
      <w:tblPr/>
      <w:tcPr>
        <w:tcBorders>
          <w:top w:val="double" w:sz="6" w:space="0" w:color="FFAF37" w:themeColor="accent5" w:themeTint="BF"/>
          <w:left w:val="single" w:sz="8" w:space="0" w:color="FFAF37" w:themeColor="accent5" w:themeTint="BF"/>
          <w:bottom w:val="single" w:sz="8" w:space="0" w:color="FFAF37" w:themeColor="accent5" w:themeTint="BF"/>
          <w:right w:val="single" w:sz="8" w:space="0" w:color="FFAF3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4BD" w:themeFill="accent5" w:themeFillTint="3F"/>
      </w:tcPr>
    </w:tblStylePr>
    <w:tblStylePr w:type="band1Horz">
      <w:tblPr/>
      <w:tcPr>
        <w:tcBorders>
          <w:insideH w:val="nil"/>
          <w:insideV w:val="nil"/>
        </w:tcBorders>
        <w:shd w:val="clear" w:color="auto" w:fill="FFE4B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locked/>
    <w:rsid w:val="0070541D"/>
    <w:tblPr>
      <w:tblStyleRowBandSize w:val="1"/>
      <w:tblStyleColBandSize w:val="1"/>
      <w:tblBorders>
        <w:top w:val="single" w:sz="8" w:space="0" w:color="F93440" w:themeColor="accent6" w:themeTint="BF"/>
        <w:left w:val="single" w:sz="8" w:space="0" w:color="F93440" w:themeColor="accent6" w:themeTint="BF"/>
        <w:bottom w:val="single" w:sz="8" w:space="0" w:color="F93440" w:themeColor="accent6" w:themeTint="BF"/>
        <w:right w:val="single" w:sz="8" w:space="0" w:color="F93440" w:themeColor="accent6" w:themeTint="BF"/>
        <w:insideH w:val="single" w:sz="8" w:space="0" w:color="F93440" w:themeColor="accent6" w:themeTint="BF"/>
      </w:tblBorders>
    </w:tblPr>
    <w:tblStylePr w:type="firstRow">
      <w:pPr>
        <w:spacing w:before="0" w:after="0" w:line="240" w:lineRule="auto"/>
      </w:pPr>
      <w:rPr>
        <w:b/>
        <w:bCs/>
        <w:color w:val="FFFFFF" w:themeColor="background1"/>
      </w:rPr>
      <w:tblPr/>
      <w:tcPr>
        <w:tcBorders>
          <w:top w:val="single" w:sz="8" w:space="0" w:color="F93440" w:themeColor="accent6" w:themeTint="BF"/>
          <w:left w:val="single" w:sz="8" w:space="0" w:color="F93440" w:themeColor="accent6" w:themeTint="BF"/>
          <w:bottom w:val="single" w:sz="8" w:space="0" w:color="F93440" w:themeColor="accent6" w:themeTint="BF"/>
          <w:right w:val="single" w:sz="8" w:space="0" w:color="F93440" w:themeColor="accent6" w:themeTint="BF"/>
          <w:insideH w:val="nil"/>
          <w:insideV w:val="nil"/>
        </w:tcBorders>
        <w:shd w:val="clear" w:color="auto" w:fill="E30613" w:themeFill="accent6"/>
      </w:tcPr>
    </w:tblStylePr>
    <w:tblStylePr w:type="lastRow">
      <w:pPr>
        <w:spacing w:before="0" w:after="0" w:line="240" w:lineRule="auto"/>
      </w:pPr>
      <w:rPr>
        <w:b/>
        <w:bCs/>
      </w:rPr>
      <w:tblPr/>
      <w:tcPr>
        <w:tcBorders>
          <w:top w:val="double" w:sz="6" w:space="0" w:color="F93440" w:themeColor="accent6" w:themeTint="BF"/>
          <w:left w:val="single" w:sz="8" w:space="0" w:color="F93440" w:themeColor="accent6" w:themeTint="BF"/>
          <w:bottom w:val="single" w:sz="8" w:space="0" w:color="F93440" w:themeColor="accent6" w:themeTint="BF"/>
          <w:right w:val="single" w:sz="8" w:space="0" w:color="F934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BCBF" w:themeFill="accent6" w:themeFillTint="3F"/>
      </w:tcPr>
    </w:tblStylePr>
    <w:tblStylePr w:type="band1Horz">
      <w:tblPr/>
      <w:tcPr>
        <w:tcBorders>
          <w:insideH w:val="nil"/>
          <w:insideV w:val="nil"/>
        </w:tcBorders>
        <w:shd w:val="clear" w:color="auto" w:fill="FDBCBF"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TableNormal"/>
    <w:uiPriority w:val="64"/>
    <w:semiHidden/>
    <w:unhideWhenUsed/>
    <w:locked/>
    <w:rsid w:val="00705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TableNormal"/>
    <w:uiPriority w:val="64"/>
    <w:semiHidden/>
    <w:unhideWhenUsed/>
    <w:locked/>
    <w:rsid w:val="00705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B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BC4" w:themeFill="accent1"/>
      </w:tcPr>
    </w:tblStylePr>
    <w:tblStylePr w:type="lastCol">
      <w:rPr>
        <w:b/>
        <w:bCs/>
        <w:color w:val="FFFFFF" w:themeColor="background1"/>
      </w:rPr>
      <w:tblPr/>
      <w:tcPr>
        <w:tcBorders>
          <w:left w:val="nil"/>
          <w:right w:val="nil"/>
          <w:insideH w:val="nil"/>
          <w:insideV w:val="nil"/>
        </w:tcBorders>
        <w:shd w:val="clear" w:color="auto" w:fill="007B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locked/>
    <w:rsid w:val="00705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6D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6D0" w:themeFill="accent2"/>
      </w:tcPr>
    </w:tblStylePr>
    <w:tblStylePr w:type="lastCol">
      <w:rPr>
        <w:b/>
        <w:bCs/>
        <w:color w:val="FFFFFF" w:themeColor="background1"/>
      </w:rPr>
      <w:tblPr/>
      <w:tcPr>
        <w:tcBorders>
          <w:left w:val="nil"/>
          <w:right w:val="nil"/>
          <w:insideH w:val="nil"/>
          <w:insideV w:val="nil"/>
        </w:tcBorders>
        <w:shd w:val="clear" w:color="auto" w:fill="00A6D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locked/>
    <w:rsid w:val="00705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3A53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3A538" w:themeFill="accent3"/>
      </w:tcPr>
    </w:tblStylePr>
    <w:tblStylePr w:type="lastCol">
      <w:rPr>
        <w:b/>
        <w:bCs/>
        <w:color w:val="FFFFFF" w:themeColor="background1"/>
      </w:rPr>
      <w:tblPr/>
      <w:tcPr>
        <w:tcBorders>
          <w:left w:val="nil"/>
          <w:right w:val="nil"/>
          <w:insideH w:val="nil"/>
          <w:insideV w:val="nil"/>
        </w:tcBorders>
        <w:shd w:val="clear" w:color="auto" w:fill="13A53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locked/>
    <w:rsid w:val="00705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BC2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BC25" w:themeFill="accent4"/>
      </w:tcPr>
    </w:tblStylePr>
    <w:tblStylePr w:type="lastCol">
      <w:rPr>
        <w:b/>
        <w:bCs/>
        <w:color w:val="FFFFFF" w:themeColor="background1"/>
      </w:rPr>
      <w:tblPr/>
      <w:tcPr>
        <w:tcBorders>
          <w:left w:val="nil"/>
          <w:right w:val="nil"/>
          <w:insideH w:val="nil"/>
          <w:insideV w:val="nil"/>
        </w:tcBorders>
        <w:shd w:val="clear" w:color="auto" w:fill="86BC2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locked/>
    <w:rsid w:val="00705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92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39200" w:themeFill="accent5"/>
      </w:tcPr>
    </w:tblStylePr>
    <w:tblStylePr w:type="lastCol">
      <w:rPr>
        <w:b/>
        <w:bCs/>
        <w:color w:val="FFFFFF" w:themeColor="background1"/>
      </w:rPr>
      <w:tblPr/>
      <w:tcPr>
        <w:tcBorders>
          <w:left w:val="nil"/>
          <w:right w:val="nil"/>
          <w:insideH w:val="nil"/>
          <w:insideV w:val="nil"/>
        </w:tcBorders>
        <w:shd w:val="clear" w:color="auto" w:fill="F392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locked/>
    <w:rsid w:val="00705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061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30613" w:themeFill="accent6"/>
      </w:tcPr>
    </w:tblStylePr>
    <w:tblStylePr w:type="lastCol">
      <w:rPr>
        <w:b/>
        <w:bCs/>
        <w:color w:val="FFFFFF" w:themeColor="background1"/>
      </w:rPr>
      <w:tblPr/>
      <w:tcPr>
        <w:tcBorders>
          <w:left w:val="nil"/>
          <w:right w:val="nil"/>
          <w:insideH w:val="nil"/>
          <w:insideV w:val="nil"/>
        </w:tcBorders>
        <w:shd w:val="clear" w:color="auto" w:fill="E3061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Liste11">
    <w:name w:val="Mittlere Liste 11"/>
    <w:basedOn w:val="TableNormal"/>
    <w:uiPriority w:val="65"/>
    <w:semiHidden/>
    <w:unhideWhenUsed/>
    <w:locked/>
    <w:rsid w:val="0070541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TableNormal"/>
    <w:uiPriority w:val="65"/>
    <w:semiHidden/>
    <w:unhideWhenUsed/>
    <w:locked/>
    <w:rsid w:val="0070541D"/>
    <w:rPr>
      <w:color w:val="000000" w:themeColor="text1"/>
    </w:rPr>
    <w:tblPr>
      <w:tblStyleRowBandSize w:val="1"/>
      <w:tblStyleColBandSize w:val="1"/>
      <w:tblBorders>
        <w:top w:val="single" w:sz="8" w:space="0" w:color="007BC4" w:themeColor="accent1"/>
        <w:bottom w:val="single" w:sz="8" w:space="0" w:color="007BC4" w:themeColor="accent1"/>
      </w:tblBorders>
    </w:tblPr>
    <w:tblStylePr w:type="firstRow">
      <w:rPr>
        <w:rFonts w:asciiTheme="majorHAnsi" w:eastAsiaTheme="majorEastAsia" w:hAnsiTheme="majorHAnsi" w:cstheme="majorBidi"/>
      </w:rPr>
      <w:tblPr/>
      <w:tcPr>
        <w:tcBorders>
          <w:top w:val="nil"/>
          <w:bottom w:val="single" w:sz="8" w:space="0" w:color="007BC4" w:themeColor="accent1"/>
        </w:tcBorders>
      </w:tcPr>
    </w:tblStylePr>
    <w:tblStylePr w:type="lastRow">
      <w:rPr>
        <w:b/>
        <w:bCs/>
        <w:color w:val="1F497D" w:themeColor="text2"/>
      </w:rPr>
      <w:tblPr/>
      <w:tcPr>
        <w:tcBorders>
          <w:top w:val="single" w:sz="8" w:space="0" w:color="007BC4" w:themeColor="accent1"/>
          <w:bottom w:val="single" w:sz="8" w:space="0" w:color="007BC4" w:themeColor="accent1"/>
        </w:tcBorders>
      </w:tcPr>
    </w:tblStylePr>
    <w:tblStylePr w:type="firstCol">
      <w:rPr>
        <w:b/>
        <w:bCs/>
      </w:rPr>
    </w:tblStylePr>
    <w:tblStylePr w:type="lastCol">
      <w:rPr>
        <w:b/>
        <w:bCs/>
      </w:rPr>
      <w:tblPr/>
      <w:tcPr>
        <w:tcBorders>
          <w:top w:val="single" w:sz="8" w:space="0" w:color="007BC4" w:themeColor="accent1"/>
          <w:bottom w:val="single" w:sz="8" w:space="0" w:color="007BC4" w:themeColor="accent1"/>
        </w:tcBorders>
      </w:tcPr>
    </w:tblStylePr>
    <w:tblStylePr w:type="band1Vert">
      <w:tblPr/>
      <w:tcPr>
        <w:shd w:val="clear" w:color="auto" w:fill="B1E2FF" w:themeFill="accent1" w:themeFillTint="3F"/>
      </w:tcPr>
    </w:tblStylePr>
    <w:tblStylePr w:type="band1Horz">
      <w:tblPr/>
      <w:tcPr>
        <w:shd w:val="clear" w:color="auto" w:fill="B1E2FF" w:themeFill="accent1" w:themeFillTint="3F"/>
      </w:tcPr>
    </w:tblStylePr>
  </w:style>
  <w:style w:type="table" w:styleId="MediumList1-Accent2">
    <w:name w:val="Medium List 1 Accent 2"/>
    <w:basedOn w:val="TableNormal"/>
    <w:uiPriority w:val="65"/>
    <w:semiHidden/>
    <w:unhideWhenUsed/>
    <w:locked/>
    <w:rsid w:val="0070541D"/>
    <w:rPr>
      <w:color w:val="000000" w:themeColor="text1"/>
    </w:rPr>
    <w:tblPr>
      <w:tblStyleRowBandSize w:val="1"/>
      <w:tblStyleColBandSize w:val="1"/>
      <w:tblBorders>
        <w:top w:val="single" w:sz="8" w:space="0" w:color="00A6D0" w:themeColor="accent2"/>
        <w:bottom w:val="single" w:sz="8" w:space="0" w:color="00A6D0" w:themeColor="accent2"/>
      </w:tblBorders>
    </w:tblPr>
    <w:tblStylePr w:type="firstRow">
      <w:rPr>
        <w:rFonts w:asciiTheme="majorHAnsi" w:eastAsiaTheme="majorEastAsia" w:hAnsiTheme="majorHAnsi" w:cstheme="majorBidi"/>
      </w:rPr>
      <w:tblPr/>
      <w:tcPr>
        <w:tcBorders>
          <w:top w:val="nil"/>
          <w:bottom w:val="single" w:sz="8" w:space="0" w:color="00A6D0" w:themeColor="accent2"/>
        </w:tcBorders>
      </w:tcPr>
    </w:tblStylePr>
    <w:tblStylePr w:type="lastRow">
      <w:rPr>
        <w:b/>
        <w:bCs/>
        <w:color w:val="1F497D" w:themeColor="text2"/>
      </w:rPr>
      <w:tblPr/>
      <w:tcPr>
        <w:tcBorders>
          <w:top w:val="single" w:sz="8" w:space="0" w:color="00A6D0" w:themeColor="accent2"/>
          <w:bottom w:val="single" w:sz="8" w:space="0" w:color="00A6D0" w:themeColor="accent2"/>
        </w:tcBorders>
      </w:tcPr>
    </w:tblStylePr>
    <w:tblStylePr w:type="firstCol">
      <w:rPr>
        <w:b/>
        <w:bCs/>
      </w:rPr>
    </w:tblStylePr>
    <w:tblStylePr w:type="lastCol">
      <w:rPr>
        <w:b/>
        <w:bCs/>
      </w:rPr>
      <w:tblPr/>
      <w:tcPr>
        <w:tcBorders>
          <w:top w:val="single" w:sz="8" w:space="0" w:color="00A6D0" w:themeColor="accent2"/>
          <w:bottom w:val="single" w:sz="8" w:space="0" w:color="00A6D0" w:themeColor="accent2"/>
        </w:tcBorders>
      </w:tcPr>
    </w:tblStylePr>
    <w:tblStylePr w:type="band1Vert">
      <w:tblPr/>
      <w:tcPr>
        <w:shd w:val="clear" w:color="auto" w:fill="B4EFFF" w:themeFill="accent2" w:themeFillTint="3F"/>
      </w:tcPr>
    </w:tblStylePr>
    <w:tblStylePr w:type="band1Horz">
      <w:tblPr/>
      <w:tcPr>
        <w:shd w:val="clear" w:color="auto" w:fill="B4EFFF" w:themeFill="accent2" w:themeFillTint="3F"/>
      </w:tcPr>
    </w:tblStylePr>
  </w:style>
  <w:style w:type="table" w:styleId="MediumList1-Accent3">
    <w:name w:val="Medium List 1 Accent 3"/>
    <w:basedOn w:val="TableNormal"/>
    <w:uiPriority w:val="65"/>
    <w:semiHidden/>
    <w:unhideWhenUsed/>
    <w:locked/>
    <w:rsid w:val="0070541D"/>
    <w:rPr>
      <w:color w:val="000000" w:themeColor="text1"/>
    </w:rPr>
    <w:tblPr>
      <w:tblStyleRowBandSize w:val="1"/>
      <w:tblStyleColBandSize w:val="1"/>
      <w:tblBorders>
        <w:top w:val="single" w:sz="8" w:space="0" w:color="13A538" w:themeColor="accent3"/>
        <w:bottom w:val="single" w:sz="8" w:space="0" w:color="13A538" w:themeColor="accent3"/>
      </w:tblBorders>
    </w:tblPr>
    <w:tblStylePr w:type="firstRow">
      <w:rPr>
        <w:rFonts w:asciiTheme="majorHAnsi" w:eastAsiaTheme="majorEastAsia" w:hAnsiTheme="majorHAnsi" w:cstheme="majorBidi"/>
      </w:rPr>
      <w:tblPr/>
      <w:tcPr>
        <w:tcBorders>
          <w:top w:val="nil"/>
          <w:bottom w:val="single" w:sz="8" w:space="0" w:color="13A538" w:themeColor="accent3"/>
        </w:tcBorders>
      </w:tcPr>
    </w:tblStylePr>
    <w:tblStylePr w:type="lastRow">
      <w:rPr>
        <w:b/>
        <w:bCs/>
        <w:color w:val="1F497D" w:themeColor="text2"/>
      </w:rPr>
      <w:tblPr/>
      <w:tcPr>
        <w:tcBorders>
          <w:top w:val="single" w:sz="8" w:space="0" w:color="13A538" w:themeColor="accent3"/>
          <w:bottom w:val="single" w:sz="8" w:space="0" w:color="13A538" w:themeColor="accent3"/>
        </w:tcBorders>
      </w:tcPr>
    </w:tblStylePr>
    <w:tblStylePr w:type="firstCol">
      <w:rPr>
        <w:b/>
        <w:bCs/>
      </w:rPr>
    </w:tblStylePr>
    <w:tblStylePr w:type="lastCol">
      <w:rPr>
        <w:b/>
        <w:bCs/>
      </w:rPr>
      <w:tblPr/>
      <w:tcPr>
        <w:tcBorders>
          <w:top w:val="single" w:sz="8" w:space="0" w:color="13A538" w:themeColor="accent3"/>
          <w:bottom w:val="single" w:sz="8" w:space="0" w:color="13A538" w:themeColor="accent3"/>
        </w:tcBorders>
      </w:tcPr>
    </w:tblStylePr>
    <w:tblStylePr w:type="band1Vert">
      <w:tblPr/>
      <w:tcPr>
        <w:shd w:val="clear" w:color="auto" w:fill="B6F6C6" w:themeFill="accent3" w:themeFillTint="3F"/>
      </w:tcPr>
    </w:tblStylePr>
    <w:tblStylePr w:type="band1Horz">
      <w:tblPr/>
      <w:tcPr>
        <w:shd w:val="clear" w:color="auto" w:fill="B6F6C6" w:themeFill="accent3" w:themeFillTint="3F"/>
      </w:tcPr>
    </w:tblStylePr>
  </w:style>
  <w:style w:type="table" w:styleId="MediumList1-Accent4">
    <w:name w:val="Medium List 1 Accent 4"/>
    <w:basedOn w:val="TableNormal"/>
    <w:uiPriority w:val="65"/>
    <w:semiHidden/>
    <w:unhideWhenUsed/>
    <w:locked/>
    <w:rsid w:val="0070541D"/>
    <w:rPr>
      <w:color w:val="000000" w:themeColor="text1"/>
    </w:rPr>
    <w:tblPr>
      <w:tblStyleRowBandSize w:val="1"/>
      <w:tblStyleColBandSize w:val="1"/>
      <w:tblBorders>
        <w:top w:val="single" w:sz="8" w:space="0" w:color="86BC25" w:themeColor="accent4"/>
        <w:bottom w:val="single" w:sz="8" w:space="0" w:color="86BC25" w:themeColor="accent4"/>
      </w:tblBorders>
    </w:tblPr>
    <w:tblStylePr w:type="firstRow">
      <w:rPr>
        <w:rFonts w:asciiTheme="majorHAnsi" w:eastAsiaTheme="majorEastAsia" w:hAnsiTheme="majorHAnsi" w:cstheme="majorBidi"/>
      </w:rPr>
      <w:tblPr/>
      <w:tcPr>
        <w:tcBorders>
          <w:top w:val="nil"/>
          <w:bottom w:val="single" w:sz="8" w:space="0" w:color="86BC25" w:themeColor="accent4"/>
        </w:tcBorders>
      </w:tcPr>
    </w:tblStylePr>
    <w:tblStylePr w:type="lastRow">
      <w:rPr>
        <w:b/>
        <w:bCs/>
        <w:color w:val="1F497D" w:themeColor="text2"/>
      </w:rPr>
      <w:tblPr/>
      <w:tcPr>
        <w:tcBorders>
          <w:top w:val="single" w:sz="8" w:space="0" w:color="86BC25" w:themeColor="accent4"/>
          <w:bottom w:val="single" w:sz="8" w:space="0" w:color="86BC25" w:themeColor="accent4"/>
        </w:tcBorders>
      </w:tcPr>
    </w:tblStylePr>
    <w:tblStylePr w:type="firstCol">
      <w:rPr>
        <w:b/>
        <w:bCs/>
      </w:rPr>
    </w:tblStylePr>
    <w:tblStylePr w:type="lastCol">
      <w:rPr>
        <w:b/>
        <w:bCs/>
      </w:rPr>
      <w:tblPr/>
      <w:tcPr>
        <w:tcBorders>
          <w:top w:val="single" w:sz="8" w:space="0" w:color="86BC25" w:themeColor="accent4"/>
          <w:bottom w:val="single" w:sz="8" w:space="0" w:color="86BC25" w:themeColor="accent4"/>
        </w:tcBorders>
      </w:tcPr>
    </w:tblStylePr>
    <w:tblStylePr w:type="band1Vert">
      <w:tblPr/>
      <w:tcPr>
        <w:shd w:val="clear" w:color="auto" w:fill="E2F3C3" w:themeFill="accent4" w:themeFillTint="3F"/>
      </w:tcPr>
    </w:tblStylePr>
    <w:tblStylePr w:type="band1Horz">
      <w:tblPr/>
      <w:tcPr>
        <w:shd w:val="clear" w:color="auto" w:fill="E2F3C3" w:themeFill="accent4" w:themeFillTint="3F"/>
      </w:tcPr>
    </w:tblStylePr>
  </w:style>
  <w:style w:type="table" w:styleId="MediumList1-Accent5">
    <w:name w:val="Medium List 1 Accent 5"/>
    <w:basedOn w:val="TableNormal"/>
    <w:uiPriority w:val="65"/>
    <w:semiHidden/>
    <w:unhideWhenUsed/>
    <w:locked/>
    <w:rsid w:val="0070541D"/>
    <w:rPr>
      <w:color w:val="000000" w:themeColor="text1"/>
    </w:rPr>
    <w:tblPr>
      <w:tblStyleRowBandSize w:val="1"/>
      <w:tblStyleColBandSize w:val="1"/>
      <w:tblBorders>
        <w:top w:val="single" w:sz="8" w:space="0" w:color="F39200" w:themeColor="accent5"/>
        <w:bottom w:val="single" w:sz="8" w:space="0" w:color="F39200" w:themeColor="accent5"/>
      </w:tblBorders>
    </w:tblPr>
    <w:tblStylePr w:type="firstRow">
      <w:rPr>
        <w:rFonts w:asciiTheme="majorHAnsi" w:eastAsiaTheme="majorEastAsia" w:hAnsiTheme="majorHAnsi" w:cstheme="majorBidi"/>
      </w:rPr>
      <w:tblPr/>
      <w:tcPr>
        <w:tcBorders>
          <w:top w:val="nil"/>
          <w:bottom w:val="single" w:sz="8" w:space="0" w:color="F39200" w:themeColor="accent5"/>
        </w:tcBorders>
      </w:tcPr>
    </w:tblStylePr>
    <w:tblStylePr w:type="lastRow">
      <w:rPr>
        <w:b/>
        <w:bCs/>
        <w:color w:val="1F497D" w:themeColor="text2"/>
      </w:rPr>
      <w:tblPr/>
      <w:tcPr>
        <w:tcBorders>
          <w:top w:val="single" w:sz="8" w:space="0" w:color="F39200" w:themeColor="accent5"/>
          <w:bottom w:val="single" w:sz="8" w:space="0" w:color="F39200" w:themeColor="accent5"/>
        </w:tcBorders>
      </w:tcPr>
    </w:tblStylePr>
    <w:tblStylePr w:type="firstCol">
      <w:rPr>
        <w:b/>
        <w:bCs/>
      </w:rPr>
    </w:tblStylePr>
    <w:tblStylePr w:type="lastCol">
      <w:rPr>
        <w:b/>
        <w:bCs/>
      </w:rPr>
      <w:tblPr/>
      <w:tcPr>
        <w:tcBorders>
          <w:top w:val="single" w:sz="8" w:space="0" w:color="F39200" w:themeColor="accent5"/>
          <w:bottom w:val="single" w:sz="8" w:space="0" w:color="F39200" w:themeColor="accent5"/>
        </w:tcBorders>
      </w:tcPr>
    </w:tblStylePr>
    <w:tblStylePr w:type="band1Vert">
      <w:tblPr/>
      <w:tcPr>
        <w:shd w:val="clear" w:color="auto" w:fill="FFE4BD" w:themeFill="accent5" w:themeFillTint="3F"/>
      </w:tcPr>
    </w:tblStylePr>
    <w:tblStylePr w:type="band1Horz">
      <w:tblPr/>
      <w:tcPr>
        <w:shd w:val="clear" w:color="auto" w:fill="FFE4BD" w:themeFill="accent5" w:themeFillTint="3F"/>
      </w:tcPr>
    </w:tblStylePr>
  </w:style>
  <w:style w:type="table" w:styleId="MediumList1-Accent6">
    <w:name w:val="Medium List 1 Accent 6"/>
    <w:basedOn w:val="TableNormal"/>
    <w:uiPriority w:val="65"/>
    <w:semiHidden/>
    <w:unhideWhenUsed/>
    <w:locked/>
    <w:rsid w:val="0070541D"/>
    <w:rPr>
      <w:color w:val="000000" w:themeColor="text1"/>
    </w:rPr>
    <w:tblPr>
      <w:tblStyleRowBandSize w:val="1"/>
      <w:tblStyleColBandSize w:val="1"/>
      <w:tblBorders>
        <w:top w:val="single" w:sz="8" w:space="0" w:color="E30613" w:themeColor="accent6"/>
        <w:bottom w:val="single" w:sz="8" w:space="0" w:color="E30613" w:themeColor="accent6"/>
      </w:tblBorders>
    </w:tblPr>
    <w:tblStylePr w:type="firstRow">
      <w:rPr>
        <w:rFonts w:asciiTheme="majorHAnsi" w:eastAsiaTheme="majorEastAsia" w:hAnsiTheme="majorHAnsi" w:cstheme="majorBidi"/>
      </w:rPr>
      <w:tblPr/>
      <w:tcPr>
        <w:tcBorders>
          <w:top w:val="nil"/>
          <w:bottom w:val="single" w:sz="8" w:space="0" w:color="E30613" w:themeColor="accent6"/>
        </w:tcBorders>
      </w:tcPr>
    </w:tblStylePr>
    <w:tblStylePr w:type="lastRow">
      <w:rPr>
        <w:b/>
        <w:bCs/>
        <w:color w:val="1F497D" w:themeColor="text2"/>
      </w:rPr>
      <w:tblPr/>
      <w:tcPr>
        <w:tcBorders>
          <w:top w:val="single" w:sz="8" w:space="0" w:color="E30613" w:themeColor="accent6"/>
          <w:bottom w:val="single" w:sz="8" w:space="0" w:color="E30613" w:themeColor="accent6"/>
        </w:tcBorders>
      </w:tcPr>
    </w:tblStylePr>
    <w:tblStylePr w:type="firstCol">
      <w:rPr>
        <w:b/>
        <w:bCs/>
      </w:rPr>
    </w:tblStylePr>
    <w:tblStylePr w:type="lastCol">
      <w:rPr>
        <w:b/>
        <w:bCs/>
      </w:rPr>
      <w:tblPr/>
      <w:tcPr>
        <w:tcBorders>
          <w:top w:val="single" w:sz="8" w:space="0" w:color="E30613" w:themeColor="accent6"/>
          <w:bottom w:val="single" w:sz="8" w:space="0" w:color="E30613" w:themeColor="accent6"/>
        </w:tcBorders>
      </w:tcPr>
    </w:tblStylePr>
    <w:tblStylePr w:type="band1Vert">
      <w:tblPr/>
      <w:tcPr>
        <w:shd w:val="clear" w:color="auto" w:fill="FDBCBF" w:themeFill="accent6" w:themeFillTint="3F"/>
      </w:tcPr>
    </w:tblStylePr>
    <w:tblStylePr w:type="band1Horz">
      <w:tblPr/>
      <w:tcPr>
        <w:shd w:val="clear" w:color="auto" w:fill="FDBCBF" w:themeFill="accent6" w:themeFillTint="3F"/>
      </w:tcPr>
    </w:tblStylePr>
  </w:style>
  <w:style w:type="table" w:customStyle="1" w:styleId="MittlereListe21">
    <w:name w:val="Mittlere Liste 21"/>
    <w:basedOn w:val="TableNormal"/>
    <w:uiPriority w:val="66"/>
    <w:semiHidden/>
    <w:unhideWhenUsed/>
    <w:locked/>
    <w:rsid w:val="0070541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locked/>
    <w:rsid w:val="0070541D"/>
    <w:rPr>
      <w:rFonts w:eastAsiaTheme="majorEastAsia" w:cstheme="majorBidi"/>
      <w:color w:val="000000" w:themeColor="text1"/>
    </w:rPr>
    <w:tblPr>
      <w:tblStyleRowBandSize w:val="1"/>
      <w:tblStyleColBandSize w:val="1"/>
      <w:tblBorders>
        <w:top w:val="single" w:sz="8" w:space="0" w:color="007BC4" w:themeColor="accent1"/>
        <w:left w:val="single" w:sz="8" w:space="0" w:color="007BC4" w:themeColor="accent1"/>
        <w:bottom w:val="single" w:sz="8" w:space="0" w:color="007BC4" w:themeColor="accent1"/>
        <w:right w:val="single" w:sz="8" w:space="0" w:color="007BC4" w:themeColor="accent1"/>
      </w:tblBorders>
    </w:tblPr>
    <w:tblStylePr w:type="firstRow">
      <w:rPr>
        <w:sz w:val="24"/>
        <w:szCs w:val="24"/>
      </w:rPr>
      <w:tblPr/>
      <w:tcPr>
        <w:tcBorders>
          <w:top w:val="nil"/>
          <w:left w:val="nil"/>
          <w:bottom w:val="single" w:sz="24" w:space="0" w:color="007BC4" w:themeColor="accent1"/>
          <w:right w:val="nil"/>
          <w:insideH w:val="nil"/>
          <w:insideV w:val="nil"/>
        </w:tcBorders>
        <w:shd w:val="clear" w:color="auto" w:fill="FFFFFF" w:themeFill="background1"/>
      </w:tcPr>
    </w:tblStylePr>
    <w:tblStylePr w:type="lastRow">
      <w:tblPr/>
      <w:tcPr>
        <w:tcBorders>
          <w:top w:val="single" w:sz="8" w:space="0" w:color="007B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BC4" w:themeColor="accent1"/>
          <w:insideH w:val="nil"/>
          <w:insideV w:val="nil"/>
        </w:tcBorders>
        <w:shd w:val="clear" w:color="auto" w:fill="FFFFFF" w:themeFill="background1"/>
      </w:tcPr>
    </w:tblStylePr>
    <w:tblStylePr w:type="lastCol">
      <w:tblPr/>
      <w:tcPr>
        <w:tcBorders>
          <w:top w:val="nil"/>
          <w:left w:val="single" w:sz="8" w:space="0" w:color="007B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1E2FF" w:themeFill="accent1" w:themeFillTint="3F"/>
      </w:tcPr>
    </w:tblStylePr>
    <w:tblStylePr w:type="band1Horz">
      <w:tblPr/>
      <w:tcPr>
        <w:tcBorders>
          <w:top w:val="nil"/>
          <w:bottom w:val="nil"/>
          <w:insideH w:val="nil"/>
          <w:insideV w:val="nil"/>
        </w:tcBorders>
        <w:shd w:val="clear" w:color="auto" w:fill="B1E2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locked/>
    <w:rsid w:val="0070541D"/>
    <w:rPr>
      <w:rFonts w:eastAsiaTheme="majorEastAsia" w:cstheme="majorBidi"/>
      <w:color w:val="000000" w:themeColor="text1"/>
    </w:rPr>
    <w:tblPr>
      <w:tblStyleRowBandSize w:val="1"/>
      <w:tblStyleColBandSize w:val="1"/>
      <w:tblBorders>
        <w:top w:val="single" w:sz="8" w:space="0" w:color="00A6D0" w:themeColor="accent2"/>
        <w:left w:val="single" w:sz="8" w:space="0" w:color="00A6D0" w:themeColor="accent2"/>
        <w:bottom w:val="single" w:sz="8" w:space="0" w:color="00A6D0" w:themeColor="accent2"/>
        <w:right w:val="single" w:sz="8" w:space="0" w:color="00A6D0" w:themeColor="accent2"/>
      </w:tblBorders>
    </w:tblPr>
    <w:tblStylePr w:type="firstRow">
      <w:rPr>
        <w:sz w:val="24"/>
        <w:szCs w:val="24"/>
      </w:rPr>
      <w:tblPr/>
      <w:tcPr>
        <w:tcBorders>
          <w:top w:val="nil"/>
          <w:left w:val="nil"/>
          <w:bottom w:val="single" w:sz="24" w:space="0" w:color="00A6D0" w:themeColor="accent2"/>
          <w:right w:val="nil"/>
          <w:insideH w:val="nil"/>
          <w:insideV w:val="nil"/>
        </w:tcBorders>
        <w:shd w:val="clear" w:color="auto" w:fill="FFFFFF" w:themeFill="background1"/>
      </w:tcPr>
    </w:tblStylePr>
    <w:tblStylePr w:type="lastRow">
      <w:tblPr/>
      <w:tcPr>
        <w:tcBorders>
          <w:top w:val="single" w:sz="8" w:space="0" w:color="00A6D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6D0" w:themeColor="accent2"/>
          <w:insideH w:val="nil"/>
          <w:insideV w:val="nil"/>
        </w:tcBorders>
        <w:shd w:val="clear" w:color="auto" w:fill="FFFFFF" w:themeFill="background1"/>
      </w:tcPr>
    </w:tblStylePr>
    <w:tblStylePr w:type="lastCol">
      <w:tblPr/>
      <w:tcPr>
        <w:tcBorders>
          <w:top w:val="nil"/>
          <w:left w:val="single" w:sz="8" w:space="0" w:color="00A6D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EFFF" w:themeFill="accent2" w:themeFillTint="3F"/>
      </w:tcPr>
    </w:tblStylePr>
    <w:tblStylePr w:type="band1Horz">
      <w:tblPr/>
      <w:tcPr>
        <w:tcBorders>
          <w:top w:val="nil"/>
          <w:bottom w:val="nil"/>
          <w:insideH w:val="nil"/>
          <w:insideV w:val="nil"/>
        </w:tcBorders>
        <w:shd w:val="clear" w:color="auto" w:fill="B4EF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locked/>
    <w:rsid w:val="0070541D"/>
    <w:rPr>
      <w:rFonts w:eastAsiaTheme="majorEastAsia" w:cstheme="majorBidi"/>
      <w:color w:val="000000" w:themeColor="text1"/>
    </w:rPr>
    <w:tblPr>
      <w:tblStyleRowBandSize w:val="1"/>
      <w:tblStyleColBandSize w:val="1"/>
      <w:tblBorders>
        <w:top w:val="single" w:sz="8" w:space="0" w:color="13A538" w:themeColor="accent3"/>
        <w:left w:val="single" w:sz="8" w:space="0" w:color="13A538" w:themeColor="accent3"/>
        <w:bottom w:val="single" w:sz="8" w:space="0" w:color="13A538" w:themeColor="accent3"/>
        <w:right w:val="single" w:sz="8" w:space="0" w:color="13A538" w:themeColor="accent3"/>
      </w:tblBorders>
    </w:tblPr>
    <w:tblStylePr w:type="firstRow">
      <w:rPr>
        <w:sz w:val="24"/>
        <w:szCs w:val="24"/>
      </w:rPr>
      <w:tblPr/>
      <w:tcPr>
        <w:tcBorders>
          <w:top w:val="nil"/>
          <w:left w:val="nil"/>
          <w:bottom w:val="single" w:sz="24" w:space="0" w:color="13A538" w:themeColor="accent3"/>
          <w:right w:val="nil"/>
          <w:insideH w:val="nil"/>
          <w:insideV w:val="nil"/>
        </w:tcBorders>
        <w:shd w:val="clear" w:color="auto" w:fill="FFFFFF" w:themeFill="background1"/>
      </w:tcPr>
    </w:tblStylePr>
    <w:tblStylePr w:type="lastRow">
      <w:tblPr/>
      <w:tcPr>
        <w:tcBorders>
          <w:top w:val="single" w:sz="8" w:space="0" w:color="13A53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3A538" w:themeColor="accent3"/>
          <w:insideH w:val="nil"/>
          <w:insideV w:val="nil"/>
        </w:tcBorders>
        <w:shd w:val="clear" w:color="auto" w:fill="FFFFFF" w:themeFill="background1"/>
      </w:tcPr>
    </w:tblStylePr>
    <w:tblStylePr w:type="lastCol">
      <w:tblPr/>
      <w:tcPr>
        <w:tcBorders>
          <w:top w:val="nil"/>
          <w:left w:val="single" w:sz="8" w:space="0" w:color="13A53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F6C6" w:themeFill="accent3" w:themeFillTint="3F"/>
      </w:tcPr>
    </w:tblStylePr>
    <w:tblStylePr w:type="band1Horz">
      <w:tblPr/>
      <w:tcPr>
        <w:tcBorders>
          <w:top w:val="nil"/>
          <w:bottom w:val="nil"/>
          <w:insideH w:val="nil"/>
          <w:insideV w:val="nil"/>
        </w:tcBorders>
        <w:shd w:val="clear" w:color="auto" w:fill="B6F6C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locked/>
    <w:rsid w:val="0070541D"/>
    <w:rPr>
      <w:rFonts w:eastAsiaTheme="majorEastAsia" w:cstheme="majorBidi"/>
      <w:color w:val="000000" w:themeColor="text1"/>
    </w:rPr>
    <w:tblPr>
      <w:tblStyleRowBandSize w:val="1"/>
      <w:tblStyleColBandSize w:val="1"/>
      <w:tblBorders>
        <w:top w:val="single" w:sz="8" w:space="0" w:color="86BC25" w:themeColor="accent4"/>
        <w:left w:val="single" w:sz="8" w:space="0" w:color="86BC25" w:themeColor="accent4"/>
        <w:bottom w:val="single" w:sz="8" w:space="0" w:color="86BC25" w:themeColor="accent4"/>
        <w:right w:val="single" w:sz="8" w:space="0" w:color="86BC25" w:themeColor="accent4"/>
      </w:tblBorders>
    </w:tblPr>
    <w:tblStylePr w:type="firstRow">
      <w:rPr>
        <w:sz w:val="24"/>
        <w:szCs w:val="24"/>
      </w:rPr>
      <w:tblPr/>
      <w:tcPr>
        <w:tcBorders>
          <w:top w:val="nil"/>
          <w:left w:val="nil"/>
          <w:bottom w:val="single" w:sz="24" w:space="0" w:color="86BC25" w:themeColor="accent4"/>
          <w:right w:val="nil"/>
          <w:insideH w:val="nil"/>
          <w:insideV w:val="nil"/>
        </w:tcBorders>
        <w:shd w:val="clear" w:color="auto" w:fill="FFFFFF" w:themeFill="background1"/>
      </w:tcPr>
    </w:tblStylePr>
    <w:tblStylePr w:type="lastRow">
      <w:tblPr/>
      <w:tcPr>
        <w:tcBorders>
          <w:top w:val="single" w:sz="8" w:space="0" w:color="86BC2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BC25" w:themeColor="accent4"/>
          <w:insideH w:val="nil"/>
          <w:insideV w:val="nil"/>
        </w:tcBorders>
        <w:shd w:val="clear" w:color="auto" w:fill="FFFFFF" w:themeFill="background1"/>
      </w:tcPr>
    </w:tblStylePr>
    <w:tblStylePr w:type="lastCol">
      <w:tblPr/>
      <w:tcPr>
        <w:tcBorders>
          <w:top w:val="nil"/>
          <w:left w:val="single" w:sz="8" w:space="0" w:color="86BC2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3C3" w:themeFill="accent4" w:themeFillTint="3F"/>
      </w:tcPr>
    </w:tblStylePr>
    <w:tblStylePr w:type="band1Horz">
      <w:tblPr/>
      <w:tcPr>
        <w:tcBorders>
          <w:top w:val="nil"/>
          <w:bottom w:val="nil"/>
          <w:insideH w:val="nil"/>
          <w:insideV w:val="nil"/>
        </w:tcBorders>
        <w:shd w:val="clear" w:color="auto" w:fill="E2F3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locked/>
    <w:rsid w:val="0070541D"/>
    <w:rPr>
      <w:rFonts w:eastAsiaTheme="majorEastAsia" w:cstheme="majorBidi"/>
      <w:color w:val="000000" w:themeColor="text1"/>
    </w:rPr>
    <w:tblPr>
      <w:tblStyleRowBandSize w:val="1"/>
      <w:tblStyleColBandSize w:val="1"/>
      <w:tblBorders>
        <w:top w:val="single" w:sz="8" w:space="0" w:color="F39200" w:themeColor="accent5"/>
        <w:left w:val="single" w:sz="8" w:space="0" w:color="F39200" w:themeColor="accent5"/>
        <w:bottom w:val="single" w:sz="8" w:space="0" w:color="F39200" w:themeColor="accent5"/>
        <w:right w:val="single" w:sz="8" w:space="0" w:color="F39200" w:themeColor="accent5"/>
      </w:tblBorders>
    </w:tblPr>
    <w:tblStylePr w:type="firstRow">
      <w:rPr>
        <w:sz w:val="24"/>
        <w:szCs w:val="24"/>
      </w:rPr>
      <w:tblPr/>
      <w:tcPr>
        <w:tcBorders>
          <w:top w:val="nil"/>
          <w:left w:val="nil"/>
          <w:bottom w:val="single" w:sz="24" w:space="0" w:color="F39200" w:themeColor="accent5"/>
          <w:right w:val="nil"/>
          <w:insideH w:val="nil"/>
          <w:insideV w:val="nil"/>
        </w:tcBorders>
        <w:shd w:val="clear" w:color="auto" w:fill="FFFFFF" w:themeFill="background1"/>
      </w:tcPr>
    </w:tblStylePr>
    <w:tblStylePr w:type="lastRow">
      <w:tblPr/>
      <w:tcPr>
        <w:tcBorders>
          <w:top w:val="single" w:sz="8" w:space="0" w:color="F392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9200" w:themeColor="accent5"/>
          <w:insideH w:val="nil"/>
          <w:insideV w:val="nil"/>
        </w:tcBorders>
        <w:shd w:val="clear" w:color="auto" w:fill="FFFFFF" w:themeFill="background1"/>
      </w:tcPr>
    </w:tblStylePr>
    <w:tblStylePr w:type="lastCol">
      <w:tblPr/>
      <w:tcPr>
        <w:tcBorders>
          <w:top w:val="nil"/>
          <w:left w:val="single" w:sz="8" w:space="0" w:color="F392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4BD" w:themeFill="accent5" w:themeFillTint="3F"/>
      </w:tcPr>
    </w:tblStylePr>
    <w:tblStylePr w:type="band1Horz">
      <w:tblPr/>
      <w:tcPr>
        <w:tcBorders>
          <w:top w:val="nil"/>
          <w:bottom w:val="nil"/>
          <w:insideH w:val="nil"/>
          <w:insideV w:val="nil"/>
        </w:tcBorders>
        <w:shd w:val="clear" w:color="auto" w:fill="FFE4B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locked/>
    <w:rsid w:val="0070541D"/>
    <w:rPr>
      <w:rFonts w:eastAsiaTheme="majorEastAsia" w:cstheme="majorBidi"/>
      <w:color w:val="000000" w:themeColor="text1"/>
    </w:rPr>
    <w:tblPr>
      <w:tblStyleRowBandSize w:val="1"/>
      <w:tblStyleColBandSize w:val="1"/>
      <w:tblBorders>
        <w:top w:val="single" w:sz="8" w:space="0" w:color="E30613" w:themeColor="accent6"/>
        <w:left w:val="single" w:sz="8" w:space="0" w:color="E30613" w:themeColor="accent6"/>
        <w:bottom w:val="single" w:sz="8" w:space="0" w:color="E30613" w:themeColor="accent6"/>
        <w:right w:val="single" w:sz="8" w:space="0" w:color="E30613" w:themeColor="accent6"/>
      </w:tblBorders>
    </w:tblPr>
    <w:tblStylePr w:type="firstRow">
      <w:rPr>
        <w:sz w:val="24"/>
        <w:szCs w:val="24"/>
      </w:rPr>
      <w:tblPr/>
      <w:tcPr>
        <w:tcBorders>
          <w:top w:val="nil"/>
          <w:left w:val="nil"/>
          <w:bottom w:val="single" w:sz="24" w:space="0" w:color="E30613" w:themeColor="accent6"/>
          <w:right w:val="nil"/>
          <w:insideH w:val="nil"/>
          <w:insideV w:val="nil"/>
        </w:tcBorders>
        <w:shd w:val="clear" w:color="auto" w:fill="FFFFFF" w:themeFill="background1"/>
      </w:tcPr>
    </w:tblStylePr>
    <w:tblStylePr w:type="lastRow">
      <w:tblPr/>
      <w:tcPr>
        <w:tcBorders>
          <w:top w:val="single" w:sz="8" w:space="0" w:color="E30613"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0613" w:themeColor="accent6"/>
          <w:insideH w:val="nil"/>
          <w:insideV w:val="nil"/>
        </w:tcBorders>
        <w:shd w:val="clear" w:color="auto" w:fill="FFFFFF" w:themeFill="background1"/>
      </w:tcPr>
    </w:tblStylePr>
    <w:tblStylePr w:type="lastCol">
      <w:tblPr/>
      <w:tcPr>
        <w:tcBorders>
          <w:top w:val="nil"/>
          <w:left w:val="single" w:sz="8" w:space="0" w:color="E3061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BCBF" w:themeFill="accent6" w:themeFillTint="3F"/>
      </w:tcPr>
    </w:tblStylePr>
    <w:tblStylePr w:type="band1Horz">
      <w:tblPr/>
      <w:tcPr>
        <w:tcBorders>
          <w:top w:val="nil"/>
          <w:bottom w:val="nil"/>
          <w:insideH w:val="nil"/>
          <w:insideV w:val="nil"/>
        </w:tcBorders>
        <w:shd w:val="clear" w:color="auto" w:fill="FDBCB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Raster11">
    <w:name w:val="Mittleres Raster 11"/>
    <w:basedOn w:val="TableNormal"/>
    <w:uiPriority w:val="67"/>
    <w:semiHidden/>
    <w:unhideWhenUsed/>
    <w:locked/>
    <w:rsid w:val="0070541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locked/>
    <w:rsid w:val="0070541D"/>
    <w:tblPr>
      <w:tblStyleRowBandSize w:val="1"/>
      <w:tblStyleColBandSize w:val="1"/>
      <w:tblBorders>
        <w:top w:val="single" w:sz="8" w:space="0" w:color="13A7FF" w:themeColor="accent1" w:themeTint="BF"/>
        <w:left w:val="single" w:sz="8" w:space="0" w:color="13A7FF" w:themeColor="accent1" w:themeTint="BF"/>
        <w:bottom w:val="single" w:sz="8" w:space="0" w:color="13A7FF" w:themeColor="accent1" w:themeTint="BF"/>
        <w:right w:val="single" w:sz="8" w:space="0" w:color="13A7FF" w:themeColor="accent1" w:themeTint="BF"/>
        <w:insideH w:val="single" w:sz="8" w:space="0" w:color="13A7FF" w:themeColor="accent1" w:themeTint="BF"/>
        <w:insideV w:val="single" w:sz="8" w:space="0" w:color="13A7FF" w:themeColor="accent1" w:themeTint="BF"/>
      </w:tblBorders>
    </w:tblPr>
    <w:tcPr>
      <w:shd w:val="clear" w:color="auto" w:fill="B1E2FF" w:themeFill="accent1" w:themeFillTint="3F"/>
    </w:tcPr>
    <w:tblStylePr w:type="firstRow">
      <w:rPr>
        <w:b/>
        <w:bCs/>
      </w:rPr>
    </w:tblStylePr>
    <w:tblStylePr w:type="lastRow">
      <w:rPr>
        <w:b/>
        <w:bCs/>
      </w:rPr>
      <w:tblPr/>
      <w:tcPr>
        <w:tcBorders>
          <w:top w:val="single" w:sz="18" w:space="0" w:color="13A7FF" w:themeColor="accent1" w:themeTint="BF"/>
        </w:tcBorders>
      </w:tcPr>
    </w:tblStylePr>
    <w:tblStylePr w:type="firstCol">
      <w:rPr>
        <w:b/>
        <w:bCs/>
      </w:rPr>
    </w:tblStylePr>
    <w:tblStylePr w:type="lastCol">
      <w:rPr>
        <w:b/>
        <w:bCs/>
      </w:rPr>
    </w:tblStylePr>
    <w:tblStylePr w:type="band1Vert">
      <w:tblPr/>
      <w:tcPr>
        <w:shd w:val="clear" w:color="auto" w:fill="62C4FF" w:themeFill="accent1" w:themeFillTint="7F"/>
      </w:tcPr>
    </w:tblStylePr>
    <w:tblStylePr w:type="band1Horz">
      <w:tblPr/>
      <w:tcPr>
        <w:shd w:val="clear" w:color="auto" w:fill="62C4FF" w:themeFill="accent1" w:themeFillTint="7F"/>
      </w:tcPr>
    </w:tblStylePr>
  </w:style>
  <w:style w:type="table" w:styleId="MediumGrid1-Accent2">
    <w:name w:val="Medium Grid 1 Accent 2"/>
    <w:basedOn w:val="TableNormal"/>
    <w:uiPriority w:val="67"/>
    <w:semiHidden/>
    <w:unhideWhenUsed/>
    <w:locked/>
    <w:rsid w:val="0070541D"/>
    <w:tblPr>
      <w:tblStyleRowBandSize w:val="1"/>
      <w:tblStyleColBandSize w:val="1"/>
      <w:tblBorders>
        <w:top w:val="single" w:sz="8" w:space="0" w:color="1CD0FF" w:themeColor="accent2" w:themeTint="BF"/>
        <w:left w:val="single" w:sz="8" w:space="0" w:color="1CD0FF" w:themeColor="accent2" w:themeTint="BF"/>
        <w:bottom w:val="single" w:sz="8" w:space="0" w:color="1CD0FF" w:themeColor="accent2" w:themeTint="BF"/>
        <w:right w:val="single" w:sz="8" w:space="0" w:color="1CD0FF" w:themeColor="accent2" w:themeTint="BF"/>
        <w:insideH w:val="single" w:sz="8" w:space="0" w:color="1CD0FF" w:themeColor="accent2" w:themeTint="BF"/>
        <w:insideV w:val="single" w:sz="8" w:space="0" w:color="1CD0FF" w:themeColor="accent2" w:themeTint="BF"/>
      </w:tblBorders>
    </w:tblPr>
    <w:tcPr>
      <w:shd w:val="clear" w:color="auto" w:fill="B4EFFF" w:themeFill="accent2" w:themeFillTint="3F"/>
    </w:tcPr>
    <w:tblStylePr w:type="firstRow">
      <w:rPr>
        <w:b/>
        <w:bCs/>
      </w:rPr>
    </w:tblStylePr>
    <w:tblStylePr w:type="lastRow">
      <w:rPr>
        <w:b/>
        <w:bCs/>
      </w:rPr>
      <w:tblPr/>
      <w:tcPr>
        <w:tcBorders>
          <w:top w:val="single" w:sz="18" w:space="0" w:color="1CD0FF" w:themeColor="accent2" w:themeTint="BF"/>
        </w:tcBorders>
      </w:tcPr>
    </w:tblStylePr>
    <w:tblStylePr w:type="firstCol">
      <w:rPr>
        <w:b/>
        <w:bCs/>
      </w:rPr>
    </w:tblStylePr>
    <w:tblStylePr w:type="lastCol">
      <w:rPr>
        <w:b/>
        <w:bCs/>
      </w:rPr>
    </w:tblStylePr>
    <w:tblStylePr w:type="band1Vert">
      <w:tblPr/>
      <w:tcPr>
        <w:shd w:val="clear" w:color="auto" w:fill="68E0FF" w:themeFill="accent2" w:themeFillTint="7F"/>
      </w:tcPr>
    </w:tblStylePr>
    <w:tblStylePr w:type="band1Horz">
      <w:tblPr/>
      <w:tcPr>
        <w:shd w:val="clear" w:color="auto" w:fill="68E0FF" w:themeFill="accent2" w:themeFillTint="7F"/>
      </w:tcPr>
    </w:tblStylePr>
  </w:style>
  <w:style w:type="table" w:styleId="MediumGrid1-Accent3">
    <w:name w:val="Medium Grid 1 Accent 3"/>
    <w:basedOn w:val="TableNormal"/>
    <w:uiPriority w:val="67"/>
    <w:semiHidden/>
    <w:unhideWhenUsed/>
    <w:locked/>
    <w:rsid w:val="0070541D"/>
    <w:tblPr>
      <w:tblStyleRowBandSize w:val="1"/>
      <w:tblStyleColBandSize w:val="1"/>
      <w:tblBorders>
        <w:top w:val="single" w:sz="8" w:space="0" w:color="23E554" w:themeColor="accent3" w:themeTint="BF"/>
        <w:left w:val="single" w:sz="8" w:space="0" w:color="23E554" w:themeColor="accent3" w:themeTint="BF"/>
        <w:bottom w:val="single" w:sz="8" w:space="0" w:color="23E554" w:themeColor="accent3" w:themeTint="BF"/>
        <w:right w:val="single" w:sz="8" w:space="0" w:color="23E554" w:themeColor="accent3" w:themeTint="BF"/>
        <w:insideH w:val="single" w:sz="8" w:space="0" w:color="23E554" w:themeColor="accent3" w:themeTint="BF"/>
        <w:insideV w:val="single" w:sz="8" w:space="0" w:color="23E554" w:themeColor="accent3" w:themeTint="BF"/>
      </w:tblBorders>
    </w:tblPr>
    <w:tcPr>
      <w:shd w:val="clear" w:color="auto" w:fill="B6F6C6" w:themeFill="accent3" w:themeFillTint="3F"/>
    </w:tcPr>
    <w:tblStylePr w:type="firstRow">
      <w:rPr>
        <w:b/>
        <w:bCs/>
      </w:rPr>
    </w:tblStylePr>
    <w:tblStylePr w:type="lastRow">
      <w:rPr>
        <w:b/>
        <w:bCs/>
      </w:rPr>
      <w:tblPr/>
      <w:tcPr>
        <w:tcBorders>
          <w:top w:val="single" w:sz="18" w:space="0" w:color="23E554" w:themeColor="accent3" w:themeTint="BF"/>
        </w:tcBorders>
      </w:tcPr>
    </w:tblStylePr>
    <w:tblStylePr w:type="firstCol">
      <w:rPr>
        <w:b/>
        <w:bCs/>
      </w:rPr>
    </w:tblStylePr>
    <w:tblStylePr w:type="lastCol">
      <w:rPr>
        <w:b/>
        <w:bCs/>
      </w:rPr>
    </w:tblStylePr>
    <w:tblStylePr w:type="band1Vert">
      <w:tblPr/>
      <w:tcPr>
        <w:shd w:val="clear" w:color="auto" w:fill="6DEE8D" w:themeFill="accent3" w:themeFillTint="7F"/>
      </w:tcPr>
    </w:tblStylePr>
    <w:tblStylePr w:type="band1Horz">
      <w:tblPr/>
      <w:tcPr>
        <w:shd w:val="clear" w:color="auto" w:fill="6DEE8D" w:themeFill="accent3" w:themeFillTint="7F"/>
      </w:tcPr>
    </w:tblStylePr>
  </w:style>
  <w:style w:type="table" w:styleId="MediumGrid1-Accent4">
    <w:name w:val="Medium Grid 1 Accent 4"/>
    <w:basedOn w:val="TableNormal"/>
    <w:uiPriority w:val="67"/>
    <w:semiHidden/>
    <w:unhideWhenUsed/>
    <w:locked/>
    <w:rsid w:val="0070541D"/>
    <w:tblPr>
      <w:tblStyleRowBandSize w:val="1"/>
      <w:tblStyleColBandSize w:val="1"/>
      <w:tblBorders>
        <w:top w:val="single" w:sz="8" w:space="0" w:color="A8DB4C" w:themeColor="accent4" w:themeTint="BF"/>
        <w:left w:val="single" w:sz="8" w:space="0" w:color="A8DB4C" w:themeColor="accent4" w:themeTint="BF"/>
        <w:bottom w:val="single" w:sz="8" w:space="0" w:color="A8DB4C" w:themeColor="accent4" w:themeTint="BF"/>
        <w:right w:val="single" w:sz="8" w:space="0" w:color="A8DB4C" w:themeColor="accent4" w:themeTint="BF"/>
        <w:insideH w:val="single" w:sz="8" w:space="0" w:color="A8DB4C" w:themeColor="accent4" w:themeTint="BF"/>
        <w:insideV w:val="single" w:sz="8" w:space="0" w:color="A8DB4C" w:themeColor="accent4" w:themeTint="BF"/>
      </w:tblBorders>
    </w:tblPr>
    <w:tcPr>
      <w:shd w:val="clear" w:color="auto" w:fill="E2F3C3" w:themeFill="accent4" w:themeFillTint="3F"/>
    </w:tcPr>
    <w:tblStylePr w:type="firstRow">
      <w:rPr>
        <w:b/>
        <w:bCs/>
      </w:rPr>
    </w:tblStylePr>
    <w:tblStylePr w:type="lastRow">
      <w:rPr>
        <w:b/>
        <w:bCs/>
      </w:rPr>
      <w:tblPr/>
      <w:tcPr>
        <w:tcBorders>
          <w:top w:val="single" w:sz="18" w:space="0" w:color="A8DB4C" w:themeColor="accent4" w:themeTint="BF"/>
        </w:tcBorders>
      </w:tcPr>
    </w:tblStylePr>
    <w:tblStylePr w:type="firstCol">
      <w:rPr>
        <w:b/>
        <w:bCs/>
      </w:rPr>
    </w:tblStylePr>
    <w:tblStylePr w:type="lastCol">
      <w:rPr>
        <w:b/>
        <w:bCs/>
      </w:rPr>
    </w:tblStylePr>
    <w:tblStylePr w:type="band1Vert">
      <w:tblPr/>
      <w:tcPr>
        <w:shd w:val="clear" w:color="auto" w:fill="C5E788" w:themeFill="accent4" w:themeFillTint="7F"/>
      </w:tcPr>
    </w:tblStylePr>
    <w:tblStylePr w:type="band1Horz">
      <w:tblPr/>
      <w:tcPr>
        <w:shd w:val="clear" w:color="auto" w:fill="C5E788" w:themeFill="accent4" w:themeFillTint="7F"/>
      </w:tcPr>
    </w:tblStylePr>
  </w:style>
  <w:style w:type="table" w:styleId="MediumGrid1-Accent5">
    <w:name w:val="Medium Grid 1 Accent 5"/>
    <w:basedOn w:val="TableNormal"/>
    <w:uiPriority w:val="67"/>
    <w:semiHidden/>
    <w:unhideWhenUsed/>
    <w:locked/>
    <w:rsid w:val="0070541D"/>
    <w:tblPr>
      <w:tblStyleRowBandSize w:val="1"/>
      <w:tblStyleColBandSize w:val="1"/>
      <w:tblBorders>
        <w:top w:val="single" w:sz="8" w:space="0" w:color="FFAF37" w:themeColor="accent5" w:themeTint="BF"/>
        <w:left w:val="single" w:sz="8" w:space="0" w:color="FFAF37" w:themeColor="accent5" w:themeTint="BF"/>
        <w:bottom w:val="single" w:sz="8" w:space="0" w:color="FFAF37" w:themeColor="accent5" w:themeTint="BF"/>
        <w:right w:val="single" w:sz="8" w:space="0" w:color="FFAF37" w:themeColor="accent5" w:themeTint="BF"/>
        <w:insideH w:val="single" w:sz="8" w:space="0" w:color="FFAF37" w:themeColor="accent5" w:themeTint="BF"/>
        <w:insideV w:val="single" w:sz="8" w:space="0" w:color="FFAF37" w:themeColor="accent5" w:themeTint="BF"/>
      </w:tblBorders>
    </w:tblPr>
    <w:tcPr>
      <w:shd w:val="clear" w:color="auto" w:fill="FFE4BD" w:themeFill="accent5" w:themeFillTint="3F"/>
    </w:tcPr>
    <w:tblStylePr w:type="firstRow">
      <w:rPr>
        <w:b/>
        <w:bCs/>
      </w:rPr>
    </w:tblStylePr>
    <w:tblStylePr w:type="lastRow">
      <w:rPr>
        <w:b/>
        <w:bCs/>
      </w:rPr>
      <w:tblPr/>
      <w:tcPr>
        <w:tcBorders>
          <w:top w:val="single" w:sz="18" w:space="0" w:color="FFAF37" w:themeColor="accent5" w:themeTint="BF"/>
        </w:tcBorders>
      </w:tcPr>
    </w:tblStylePr>
    <w:tblStylePr w:type="firstCol">
      <w:rPr>
        <w:b/>
        <w:bCs/>
      </w:rPr>
    </w:tblStylePr>
    <w:tblStylePr w:type="lastCol">
      <w:rPr>
        <w:b/>
        <w:bCs/>
      </w:rPr>
    </w:tblStylePr>
    <w:tblStylePr w:type="band1Vert">
      <w:tblPr/>
      <w:tcPr>
        <w:shd w:val="clear" w:color="auto" w:fill="FFC97A" w:themeFill="accent5" w:themeFillTint="7F"/>
      </w:tcPr>
    </w:tblStylePr>
    <w:tblStylePr w:type="band1Horz">
      <w:tblPr/>
      <w:tcPr>
        <w:shd w:val="clear" w:color="auto" w:fill="FFC97A" w:themeFill="accent5" w:themeFillTint="7F"/>
      </w:tcPr>
    </w:tblStylePr>
  </w:style>
  <w:style w:type="table" w:styleId="MediumGrid1-Accent6">
    <w:name w:val="Medium Grid 1 Accent 6"/>
    <w:basedOn w:val="TableNormal"/>
    <w:uiPriority w:val="67"/>
    <w:semiHidden/>
    <w:unhideWhenUsed/>
    <w:locked/>
    <w:rsid w:val="0070541D"/>
    <w:tblPr>
      <w:tblStyleRowBandSize w:val="1"/>
      <w:tblStyleColBandSize w:val="1"/>
      <w:tblBorders>
        <w:top w:val="single" w:sz="8" w:space="0" w:color="F93440" w:themeColor="accent6" w:themeTint="BF"/>
        <w:left w:val="single" w:sz="8" w:space="0" w:color="F93440" w:themeColor="accent6" w:themeTint="BF"/>
        <w:bottom w:val="single" w:sz="8" w:space="0" w:color="F93440" w:themeColor="accent6" w:themeTint="BF"/>
        <w:right w:val="single" w:sz="8" w:space="0" w:color="F93440" w:themeColor="accent6" w:themeTint="BF"/>
        <w:insideH w:val="single" w:sz="8" w:space="0" w:color="F93440" w:themeColor="accent6" w:themeTint="BF"/>
        <w:insideV w:val="single" w:sz="8" w:space="0" w:color="F93440" w:themeColor="accent6" w:themeTint="BF"/>
      </w:tblBorders>
    </w:tblPr>
    <w:tcPr>
      <w:shd w:val="clear" w:color="auto" w:fill="FDBCBF" w:themeFill="accent6" w:themeFillTint="3F"/>
    </w:tcPr>
    <w:tblStylePr w:type="firstRow">
      <w:rPr>
        <w:b/>
        <w:bCs/>
      </w:rPr>
    </w:tblStylePr>
    <w:tblStylePr w:type="lastRow">
      <w:rPr>
        <w:b/>
        <w:bCs/>
      </w:rPr>
      <w:tblPr/>
      <w:tcPr>
        <w:tcBorders>
          <w:top w:val="single" w:sz="18" w:space="0" w:color="F93440" w:themeColor="accent6" w:themeTint="BF"/>
        </w:tcBorders>
      </w:tcPr>
    </w:tblStylePr>
    <w:tblStylePr w:type="firstCol">
      <w:rPr>
        <w:b/>
        <w:bCs/>
      </w:rPr>
    </w:tblStylePr>
    <w:tblStylePr w:type="lastCol">
      <w:rPr>
        <w:b/>
        <w:bCs/>
      </w:rPr>
    </w:tblStylePr>
    <w:tblStylePr w:type="band1Vert">
      <w:tblPr/>
      <w:tcPr>
        <w:shd w:val="clear" w:color="auto" w:fill="FB7880" w:themeFill="accent6" w:themeFillTint="7F"/>
      </w:tcPr>
    </w:tblStylePr>
    <w:tblStylePr w:type="band1Horz">
      <w:tblPr/>
      <w:tcPr>
        <w:shd w:val="clear" w:color="auto" w:fill="FB7880" w:themeFill="accent6" w:themeFillTint="7F"/>
      </w:tcPr>
    </w:tblStylePr>
  </w:style>
  <w:style w:type="table" w:customStyle="1" w:styleId="MittleresRaster21">
    <w:name w:val="Mittleres Raster 21"/>
    <w:basedOn w:val="TableNormal"/>
    <w:uiPriority w:val="68"/>
    <w:semiHidden/>
    <w:unhideWhenUsed/>
    <w:locked/>
    <w:rsid w:val="0070541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locked/>
    <w:rsid w:val="0070541D"/>
    <w:rPr>
      <w:rFonts w:eastAsiaTheme="majorEastAsia" w:cstheme="majorBidi"/>
      <w:color w:val="000000" w:themeColor="text1"/>
    </w:rPr>
    <w:tblPr>
      <w:tblStyleRowBandSize w:val="1"/>
      <w:tblStyleColBandSize w:val="1"/>
      <w:tblBorders>
        <w:top w:val="single" w:sz="8" w:space="0" w:color="007BC4" w:themeColor="accent1"/>
        <w:left w:val="single" w:sz="8" w:space="0" w:color="007BC4" w:themeColor="accent1"/>
        <w:bottom w:val="single" w:sz="8" w:space="0" w:color="007BC4" w:themeColor="accent1"/>
        <w:right w:val="single" w:sz="8" w:space="0" w:color="007BC4" w:themeColor="accent1"/>
        <w:insideH w:val="single" w:sz="8" w:space="0" w:color="007BC4" w:themeColor="accent1"/>
        <w:insideV w:val="single" w:sz="8" w:space="0" w:color="007BC4" w:themeColor="accent1"/>
      </w:tblBorders>
    </w:tblPr>
    <w:tcPr>
      <w:shd w:val="clear" w:color="auto" w:fill="B1E2FF" w:themeFill="accent1" w:themeFillTint="3F"/>
    </w:tcPr>
    <w:tblStylePr w:type="firstRow">
      <w:rPr>
        <w:b/>
        <w:bCs/>
        <w:color w:val="000000" w:themeColor="text1"/>
      </w:rPr>
      <w:tblPr/>
      <w:tcPr>
        <w:shd w:val="clear" w:color="auto" w:fill="E0F3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E7FF" w:themeFill="accent1" w:themeFillTint="33"/>
      </w:tcPr>
    </w:tblStylePr>
    <w:tblStylePr w:type="band1Vert">
      <w:tblPr/>
      <w:tcPr>
        <w:shd w:val="clear" w:color="auto" w:fill="62C4FF" w:themeFill="accent1" w:themeFillTint="7F"/>
      </w:tcPr>
    </w:tblStylePr>
    <w:tblStylePr w:type="band1Horz">
      <w:tblPr/>
      <w:tcPr>
        <w:tcBorders>
          <w:insideH w:val="single" w:sz="6" w:space="0" w:color="007BC4" w:themeColor="accent1"/>
          <w:insideV w:val="single" w:sz="6" w:space="0" w:color="007BC4" w:themeColor="accent1"/>
        </w:tcBorders>
        <w:shd w:val="clear" w:color="auto" w:fill="62C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locked/>
    <w:rsid w:val="0070541D"/>
    <w:rPr>
      <w:rFonts w:eastAsiaTheme="majorEastAsia" w:cstheme="majorBidi"/>
      <w:color w:val="000000" w:themeColor="text1"/>
    </w:rPr>
    <w:tblPr>
      <w:tblStyleRowBandSize w:val="1"/>
      <w:tblStyleColBandSize w:val="1"/>
      <w:tblBorders>
        <w:top w:val="single" w:sz="8" w:space="0" w:color="00A6D0" w:themeColor="accent2"/>
        <w:left w:val="single" w:sz="8" w:space="0" w:color="00A6D0" w:themeColor="accent2"/>
        <w:bottom w:val="single" w:sz="8" w:space="0" w:color="00A6D0" w:themeColor="accent2"/>
        <w:right w:val="single" w:sz="8" w:space="0" w:color="00A6D0" w:themeColor="accent2"/>
        <w:insideH w:val="single" w:sz="8" w:space="0" w:color="00A6D0" w:themeColor="accent2"/>
        <w:insideV w:val="single" w:sz="8" w:space="0" w:color="00A6D0" w:themeColor="accent2"/>
      </w:tblBorders>
    </w:tblPr>
    <w:tcPr>
      <w:shd w:val="clear" w:color="auto" w:fill="B4EFFF" w:themeFill="accent2" w:themeFillTint="3F"/>
    </w:tcPr>
    <w:tblStylePr w:type="firstRow">
      <w:rPr>
        <w:b/>
        <w:bCs/>
        <w:color w:val="000000" w:themeColor="text1"/>
      </w:rPr>
      <w:tblPr/>
      <w:tcPr>
        <w:shd w:val="clear" w:color="auto" w:fill="E1F8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F2FF" w:themeFill="accent2" w:themeFillTint="33"/>
      </w:tcPr>
    </w:tblStylePr>
    <w:tblStylePr w:type="band1Vert">
      <w:tblPr/>
      <w:tcPr>
        <w:shd w:val="clear" w:color="auto" w:fill="68E0FF" w:themeFill="accent2" w:themeFillTint="7F"/>
      </w:tcPr>
    </w:tblStylePr>
    <w:tblStylePr w:type="band1Horz">
      <w:tblPr/>
      <w:tcPr>
        <w:tcBorders>
          <w:insideH w:val="single" w:sz="6" w:space="0" w:color="00A6D0" w:themeColor="accent2"/>
          <w:insideV w:val="single" w:sz="6" w:space="0" w:color="00A6D0" w:themeColor="accent2"/>
        </w:tcBorders>
        <w:shd w:val="clear" w:color="auto" w:fill="68E0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locked/>
    <w:rsid w:val="0070541D"/>
    <w:rPr>
      <w:rFonts w:eastAsiaTheme="majorEastAsia" w:cstheme="majorBidi"/>
      <w:color w:val="000000" w:themeColor="text1"/>
    </w:rPr>
    <w:tblPr>
      <w:tblStyleRowBandSize w:val="1"/>
      <w:tblStyleColBandSize w:val="1"/>
      <w:tblBorders>
        <w:top w:val="single" w:sz="8" w:space="0" w:color="13A538" w:themeColor="accent3"/>
        <w:left w:val="single" w:sz="8" w:space="0" w:color="13A538" w:themeColor="accent3"/>
        <w:bottom w:val="single" w:sz="8" w:space="0" w:color="13A538" w:themeColor="accent3"/>
        <w:right w:val="single" w:sz="8" w:space="0" w:color="13A538" w:themeColor="accent3"/>
        <w:insideH w:val="single" w:sz="8" w:space="0" w:color="13A538" w:themeColor="accent3"/>
        <w:insideV w:val="single" w:sz="8" w:space="0" w:color="13A538" w:themeColor="accent3"/>
      </w:tblBorders>
    </w:tblPr>
    <w:tcPr>
      <w:shd w:val="clear" w:color="auto" w:fill="B6F6C6" w:themeFill="accent3" w:themeFillTint="3F"/>
    </w:tcPr>
    <w:tblStylePr w:type="firstRow">
      <w:rPr>
        <w:b/>
        <w:bCs/>
        <w:color w:val="000000" w:themeColor="text1"/>
      </w:rPr>
      <w:tblPr/>
      <w:tcPr>
        <w:shd w:val="clear" w:color="auto" w:fill="E2FB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F8D1" w:themeFill="accent3" w:themeFillTint="33"/>
      </w:tcPr>
    </w:tblStylePr>
    <w:tblStylePr w:type="band1Vert">
      <w:tblPr/>
      <w:tcPr>
        <w:shd w:val="clear" w:color="auto" w:fill="6DEE8D" w:themeFill="accent3" w:themeFillTint="7F"/>
      </w:tcPr>
    </w:tblStylePr>
    <w:tblStylePr w:type="band1Horz">
      <w:tblPr/>
      <w:tcPr>
        <w:tcBorders>
          <w:insideH w:val="single" w:sz="6" w:space="0" w:color="13A538" w:themeColor="accent3"/>
          <w:insideV w:val="single" w:sz="6" w:space="0" w:color="13A538" w:themeColor="accent3"/>
        </w:tcBorders>
        <w:shd w:val="clear" w:color="auto" w:fill="6DEE8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locked/>
    <w:rsid w:val="0070541D"/>
    <w:rPr>
      <w:rFonts w:eastAsiaTheme="majorEastAsia" w:cstheme="majorBidi"/>
      <w:color w:val="000000" w:themeColor="text1"/>
    </w:rPr>
    <w:tblPr>
      <w:tblStyleRowBandSize w:val="1"/>
      <w:tblStyleColBandSize w:val="1"/>
      <w:tblBorders>
        <w:top w:val="single" w:sz="8" w:space="0" w:color="86BC25" w:themeColor="accent4"/>
        <w:left w:val="single" w:sz="8" w:space="0" w:color="86BC25" w:themeColor="accent4"/>
        <w:bottom w:val="single" w:sz="8" w:space="0" w:color="86BC25" w:themeColor="accent4"/>
        <w:right w:val="single" w:sz="8" w:space="0" w:color="86BC25" w:themeColor="accent4"/>
        <w:insideH w:val="single" w:sz="8" w:space="0" w:color="86BC25" w:themeColor="accent4"/>
        <w:insideV w:val="single" w:sz="8" w:space="0" w:color="86BC25" w:themeColor="accent4"/>
      </w:tblBorders>
    </w:tblPr>
    <w:tcPr>
      <w:shd w:val="clear" w:color="auto" w:fill="E2F3C3" w:themeFill="accent4" w:themeFillTint="3F"/>
    </w:tcPr>
    <w:tblStylePr w:type="firstRow">
      <w:rPr>
        <w:b/>
        <w:bCs/>
        <w:color w:val="000000" w:themeColor="text1"/>
      </w:rPr>
      <w:tblPr/>
      <w:tcPr>
        <w:shd w:val="clear" w:color="auto" w:fill="F3FA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F5CF" w:themeFill="accent4" w:themeFillTint="33"/>
      </w:tcPr>
    </w:tblStylePr>
    <w:tblStylePr w:type="band1Vert">
      <w:tblPr/>
      <w:tcPr>
        <w:shd w:val="clear" w:color="auto" w:fill="C5E788" w:themeFill="accent4" w:themeFillTint="7F"/>
      </w:tcPr>
    </w:tblStylePr>
    <w:tblStylePr w:type="band1Horz">
      <w:tblPr/>
      <w:tcPr>
        <w:tcBorders>
          <w:insideH w:val="single" w:sz="6" w:space="0" w:color="86BC25" w:themeColor="accent4"/>
          <w:insideV w:val="single" w:sz="6" w:space="0" w:color="86BC25" w:themeColor="accent4"/>
        </w:tcBorders>
        <w:shd w:val="clear" w:color="auto" w:fill="C5E78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locked/>
    <w:rsid w:val="0070541D"/>
    <w:rPr>
      <w:rFonts w:eastAsiaTheme="majorEastAsia" w:cstheme="majorBidi"/>
      <w:color w:val="000000" w:themeColor="text1"/>
    </w:rPr>
    <w:tblPr>
      <w:tblStyleRowBandSize w:val="1"/>
      <w:tblStyleColBandSize w:val="1"/>
      <w:tblBorders>
        <w:top w:val="single" w:sz="8" w:space="0" w:color="F39200" w:themeColor="accent5"/>
        <w:left w:val="single" w:sz="8" w:space="0" w:color="F39200" w:themeColor="accent5"/>
        <w:bottom w:val="single" w:sz="8" w:space="0" w:color="F39200" w:themeColor="accent5"/>
        <w:right w:val="single" w:sz="8" w:space="0" w:color="F39200" w:themeColor="accent5"/>
        <w:insideH w:val="single" w:sz="8" w:space="0" w:color="F39200" w:themeColor="accent5"/>
        <w:insideV w:val="single" w:sz="8" w:space="0" w:color="F39200" w:themeColor="accent5"/>
      </w:tblBorders>
    </w:tblPr>
    <w:tcPr>
      <w:shd w:val="clear" w:color="auto" w:fill="FFE4BD" w:themeFill="accent5" w:themeFillTint="3F"/>
    </w:tcPr>
    <w:tblStylePr w:type="firstRow">
      <w:rPr>
        <w:b/>
        <w:bCs/>
        <w:color w:val="000000" w:themeColor="text1"/>
      </w:rPr>
      <w:tblPr/>
      <w:tcPr>
        <w:shd w:val="clear" w:color="auto" w:fill="FFF4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9C9" w:themeFill="accent5" w:themeFillTint="33"/>
      </w:tcPr>
    </w:tblStylePr>
    <w:tblStylePr w:type="band1Vert">
      <w:tblPr/>
      <w:tcPr>
        <w:shd w:val="clear" w:color="auto" w:fill="FFC97A" w:themeFill="accent5" w:themeFillTint="7F"/>
      </w:tcPr>
    </w:tblStylePr>
    <w:tblStylePr w:type="band1Horz">
      <w:tblPr/>
      <w:tcPr>
        <w:tcBorders>
          <w:insideH w:val="single" w:sz="6" w:space="0" w:color="F39200" w:themeColor="accent5"/>
          <w:insideV w:val="single" w:sz="6" w:space="0" w:color="F39200" w:themeColor="accent5"/>
        </w:tcBorders>
        <w:shd w:val="clear" w:color="auto" w:fill="FFC97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locked/>
    <w:rsid w:val="0070541D"/>
    <w:rPr>
      <w:rFonts w:eastAsiaTheme="majorEastAsia" w:cstheme="majorBidi"/>
      <w:color w:val="000000" w:themeColor="text1"/>
    </w:rPr>
    <w:tblPr>
      <w:tblStyleRowBandSize w:val="1"/>
      <w:tblStyleColBandSize w:val="1"/>
      <w:tblBorders>
        <w:top w:val="single" w:sz="8" w:space="0" w:color="E30613" w:themeColor="accent6"/>
        <w:left w:val="single" w:sz="8" w:space="0" w:color="E30613" w:themeColor="accent6"/>
        <w:bottom w:val="single" w:sz="8" w:space="0" w:color="E30613" w:themeColor="accent6"/>
        <w:right w:val="single" w:sz="8" w:space="0" w:color="E30613" w:themeColor="accent6"/>
        <w:insideH w:val="single" w:sz="8" w:space="0" w:color="E30613" w:themeColor="accent6"/>
        <w:insideV w:val="single" w:sz="8" w:space="0" w:color="E30613" w:themeColor="accent6"/>
      </w:tblBorders>
    </w:tblPr>
    <w:tcPr>
      <w:shd w:val="clear" w:color="auto" w:fill="FDBCBF" w:themeFill="accent6" w:themeFillTint="3F"/>
    </w:tcPr>
    <w:tblStylePr w:type="firstRow">
      <w:rPr>
        <w:b/>
        <w:bCs/>
        <w:color w:val="000000" w:themeColor="text1"/>
      </w:rPr>
      <w:tblPr/>
      <w:tcPr>
        <w:shd w:val="clear" w:color="auto" w:fill="FEE4E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C8CB" w:themeFill="accent6" w:themeFillTint="33"/>
      </w:tcPr>
    </w:tblStylePr>
    <w:tblStylePr w:type="band1Vert">
      <w:tblPr/>
      <w:tcPr>
        <w:shd w:val="clear" w:color="auto" w:fill="FB7880" w:themeFill="accent6" w:themeFillTint="7F"/>
      </w:tcPr>
    </w:tblStylePr>
    <w:tblStylePr w:type="band1Horz">
      <w:tblPr/>
      <w:tcPr>
        <w:tcBorders>
          <w:insideH w:val="single" w:sz="6" w:space="0" w:color="E30613" w:themeColor="accent6"/>
          <w:insideV w:val="single" w:sz="6" w:space="0" w:color="E30613" w:themeColor="accent6"/>
        </w:tcBorders>
        <w:shd w:val="clear" w:color="auto" w:fill="FB7880" w:themeFill="accent6" w:themeFillTint="7F"/>
      </w:tcPr>
    </w:tblStylePr>
    <w:tblStylePr w:type="nwCell">
      <w:tblPr/>
      <w:tcPr>
        <w:shd w:val="clear" w:color="auto" w:fill="FFFFFF" w:themeFill="background1"/>
      </w:tcPr>
    </w:tblStylePr>
  </w:style>
  <w:style w:type="table" w:customStyle="1" w:styleId="MittleresRaster31">
    <w:name w:val="Mittleres Raster 31"/>
    <w:basedOn w:val="TableNormal"/>
    <w:uiPriority w:val="69"/>
    <w:semiHidden/>
    <w:unhideWhenUsed/>
    <w:locked/>
    <w:rsid w:val="00705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locked/>
    <w:rsid w:val="00705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1E2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B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B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B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B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2C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2C4FF" w:themeFill="accent1" w:themeFillTint="7F"/>
      </w:tcPr>
    </w:tblStylePr>
  </w:style>
  <w:style w:type="table" w:styleId="MediumGrid3-Accent3">
    <w:name w:val="Medium Grid 3 Accent 3"/>
    <w:basedOn w:val="TableNormal"/>
    <w:uiPriority w:val="69"/>
    <w:semiHidden/>
    <w:unhideWhenUsed/>
    <w:locked/>
    <w:rsid w:val="00705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F6C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3A53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3A53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3A53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3A53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EE8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EE8D" w:themeFill="accent3" w:themeFillTint="7F"/>
      </w:tcPr>
    </w:tblStylePr>
  </w:style>
  <w:style w:type="table" w:styleId="MediumGrid3-Accent4">
    <w:name w:val="Medium Grid 3 Accent 4"/>
    <w:basedOn w:val="TableNormal"/>
    <w:uiPriority w:val="69"/>
    <w:semiHidden/>
    <w:unhideWhenUsed/>
    <w:locked/>
    <w:rsid w:val="00705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3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BC2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BC2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BC2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BC2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E78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E788" w:themeFill="accent4" w:themeFillTint="7F"/>
      </w:tcPr>
    </w:tblStylePr>
  </w:style>
  <w:style w:type="table" w:styleId="MediumGrid3-Accent5">
    <w:name w:val="Medium Grid 3 Accent 5"/>
    <w:basedOn w:val="TableNormal"/>
    <w:uiPriority w:val="69"/>
    <w:semiHidden/>
    <w:unhideWhenUsed/>
    <w:locked/>
    <w:rsid w:val="00705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4B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92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92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92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92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97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97A" w:themeFill="accent5" w:themeFillTint="7F"/>
      </w:tcPr>
    </w:tblStylePr>
  </w:style>
  <w:style w:type="table" w:styleId="MediumGrid3-Accent6">
    <w:name w:val="Medium Grid 3 Accent 6"/>
    <w:basedOn w:val="TableNormal"/>
    <w:uiPriority w:val="69"/>
    <w:semiHidden/>
    <w:unhideWhenUsed/>
    <w:locked/>
    <w:rsid w:val="00705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BCB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061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061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061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061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78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7880" w:themeFill="accent6" w:themeFillTint="7F"/>
      </w:tcPr>
    </w:tblStylePr>
  </w:style>
  <w:style w:type="paragraph" w:styleId="Subtitle">
    <w:name w:val="Subtitle"/>
    <w:basedOn w:val="Normal"/>
    <w:next w:val="Normal"/>
    <w:link w:val="SubtitleChar"/>
    <w:uiPriority w:val="11"/>
    <w:semiHidden/>
    <w:unhideWhenUsed/>
    <w:qFormat/>
    <w:rsid w:val="0070541D"/>
    <w:pPr>
      <w:numPr>
        <w:ilvl w:val="1"/>
      </w:numPr>
    </w:pPr>
    <w:rPr>
      <w:rFonts w:asciiTheme="majorHAnsi" w:eastAsiaTheme="majorEastAsia" w:hAnsiTheme="majorHAnsi" w:cstheme="majorBidi"/>
      <w:i/>
      <w:iCs/>
      <w:color w:val="007BC4" w:themeColor="accent1"/>
      <w:spacing w:val="15"/>
      <w:sz w:val="24"/>
      <w:szCs w:val="24"/>
    </w:rPr>
  </w:style>
  <w:style w:type="character" w:customStyle="1" w:styleId="SubtitleChar">
    <w:name w:val="Subtitle Char"/>
    <w:basedOn w:val="DefaultParagraphFont"/>
    <w:link w:val="Subtitle"/>
    <w:uiPriority w:val="11"/>
    <w:semiHidden/>
    <w:rsid w:val="0070541D"/>
    <w:rPr>
      <w:rFonts w:asciiTheme="majorHAnsi" w:eastAsiaTheme="majorEastAsia" w:hAnsiTheme="majorHAnsi" w:cstheme="majorBidi"/>
      <w:i/>
      <w:iCs/>
      <w:color w:val="007BC4" w:themeColor="accent1"/>
      <w:spacing w:val="15"/>
      <w:sz w:val="24"/>
      <w:szCs w:val="24"/>
    </w:rPr>
  </w:style>
  <w:style w:type="table" w:customStyle="1" w:styleId="GFA-Blue">
    <w:name w:val="GFA-Blue"/>
    <w:basedOn w:val="TableNormal"/>
    <w:uiPriority w:val="99"/>
    <w:unhideWhenUsed/>
    <w:rsid w:val="00830325"/>
    <w:pPr>
      <w:spacing w:after="0"/>
    </w:pPr>
    <w:rPr>
      <w:rFonts w:ascii="Segoe UI" w:hAnsi="Segoe UI"/>
      <w:w w:val="90"/>
      <w:sz w:val="17"/>
    </w:rPr>
    <w:tblPr>
      <w:tblStyleRowBandSize w:val="1"/>
      <w:tblStyleColBandSize w:val="1"/>
      <w:tblBorders>
        <w:bottom w:val="single" w:sz="18" w:space="0" w:color="1F497D" w:themeColor="text2"/>
        <w:insideH w:val="single" w:sz="4" w:space="0" w:color="1F497D" w:themeColor="text2"/>
        <w:insideV w:val="single" w:sz="4" w:space="0" w:color="1F497D" w:themeColor="text2"/>
      </w:tblBorders>
      <w:tblCellMar>
        <w:top w:w="57" w:type="dxa"/>
        <w:left w:w="57" w:type="dxa"/>
        <w:bottom w:w="57" w:type="dxa"/>
        <w:right w:w="57" w:type="dxa"/>
      </w:tblCellMar>
    </w:tblPr>
    <w:tcPr>
      <w:shd w:val="clear" w:color="auto" w:fill="auto"/>
    </w:tcPr>
    <w:tblStylePr w:type="firstRow">
      <w:rPr>
        <w:b/>
        <w:caps/>
        <w:smallCaps w:val="0"/>
        <w:color w:val="FFFFFF" w:themeColor="background1"/>
      </w:rPr>
      <w:tblPr/>
      <w:tcPr>
        <w:tcBorders>
          <w:insideV w:val="single" w:sz="4" w:space="0" w:color="FFFFFF" w:themeColor="background1"/>
        </w:tcBorders>
        <w:shd w:val="clear" w:color="auto" w:fill="1F497D" w:themeFill="text2"/>
      </w:tcPr>
    </w:tblStylePr>
    <w:tblStylePr w:type="lastRow">
      <w:rPr>
        <w:b/>
        <w:color w:val="auto"/>
      </w:rPr>
      <w:tblPr/>
      <w:tcPr>
        <w:shd w:val="clear" w:color="auto" w:fill="E4EDF8"/>
      </w:tcPr>
    </w:tblStylePr>
    <w:tblStylePr w:type="firstCol">
      <w:rPr>
        <w:b w:val="0"/>
      </w:rPr>
      <w:tblPr/>
      <w:tcPr>
        <w:shd w:val="clear" w:color="auto" w:fill="E4EDF8"/>
      </w:tcPr>
    </w:tblStylePr>
    <w:tblStylePr w:type="lastCol">
      <w:rPr>
        <w:b/>
      </w:rPr>
      <w:tblPr/>
      <w:tcPr>
        <w:shd w:val="clear" w:color="auto" w:fill="E4EDF8"/>
      </w:tcPr>
    </w:tblStylePr>
    <w:tblStylePr w:type="band2Vert">
      <w:tblPr/>
      <w:tcPr>
        <w:shd w:val="clear" w:color="auto" w:fill="F2F7FC"/>
      </w:tcPr>
    </w:tblStylePr>
    <w:tblStylePr w:type="band2Horz">
      <w:tblPr/>
      <w:tcPr>
        <w:shd w:val="clear" w:color="auto" w:fill="F2F7FC"/>
      </w:tcPr>
    </w:tblStylePr>
  </w:style>
  <w:style w:type="table" w:styleId="TableGridLight">
    <w:name w:val="Grid Table Light"/>
    <w:basedOn w:val="TableNormal"/>
    <w:uiPriority w:val="40"/>
    <w:semiHidden/>
    <w:unhideWhenUsed/>
    <w:rsid w:val="004360F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FA-Orange">
    <w:name w:val="GFA-Orange"/>
    <w:basedOn w:val="TableNormal"/>
    <w:uiPriority w:val="99"/>
    <w:unhideWhenUsed/>
    <w:rsid w:val="009A5408"/>
    <w:pPr>
      <w:spacing w:after="0"/>
    </w:pPr>
    <w:rPr>
      <w:rFonts w:ascii="Segoe UI" w:hAnsi="Segoe UI"/>
      <w:w w:val="90"/>
      <w:sz w:val="17"/>
    </w:rPr>
    <w:tblPr>
      <w:tblStyleRowBandSize w:val="1"/>
      <w:tblStyleColBandSize w:val="1"/>
      <w:tblBorders>
        <w:bottom w:val="single" w:sz="18" w:space="0" w:color="F39200" w:themeColor="accent5"/>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tcPr>
    <w:tblStylePr w:type="firstRow">
      <w:rPr>
        <w:b/>
        <w:caps/>
        <w:smallCaps w:val="0"/>
        <w:color w:val="FFFFFF" w:themeColor="background1"/>
      </w:rPr>
      <w:tblPr/>
      <w:tcPr>
        <w:tcBorders>
          <w:insideV w:val="single" w:sz="4" w:space="0" w:color="FFFFFF" w:themeColor="background1"/>
        </w:tcBorders>
        <w:shd w:val="clear" w:color="auto" w:fill="F39200" w:themeFill="accent5"/>
      </w:tcPr>
    </w:tblStylePr>
    <w:tblStylePr w:type="lastRow">
      <w:rPr>
        <w:b/>
        <w:color w:val="auto"/>
      </w:rPr>
      <w:tblPr/>
      <w:tcPr>
        <w:shd w:val="clear" w:color="auto" w:fill="FFE9C9" w:themeFill="accent5" w:themeFillTint="33"/>
      </w:tcPr>
    </w:tblStylePr>
    <w:tblStylePr w:type="firstCol">
      <w:rPr>
        <w:b w:val="0"/>
      </w:rPr>
      <w:tblPr/>
      <w:tcPr>
        <w:shd w:val="clear" w:color="auto" w:fill="FFE9C9" w:themeFill="accent5" w:themeFillTint="33"/>
      </w:tcPr>
    </w:tblStylePr>
    <w:tblStylePr w:type="lastCol">
      <w:rPr>
        <w:b/>
      </w:rPr>
      <w:tblPr/>
      <w:tcPr>
        <w:shd w:val="clear" w:color="auto" w:fill="FFE9C9" w:themeFill="accent5" w:themeFillTint="33"/>
      </w:tcPr>
    </w:tblStylePr>
    <w:tblStylePr w:type="band2Vert">
      <w:tblPr/>
      <w:tcPr>
        <w:shd w:val="clear" w:color="auto" w:fill="FFF1DD"/>
      </w:tcPr>
    </w:tblStylePr>
    <w:tblStylePr w:type="band2Horz">
      <w:tblPr/>
      <w:tcPr>
        <w:shd w:val="clear" w:color="auto" w:fill="FFF1DD"/>
      </w:tcPr>
    </w:tblStylePr>
  </w:style>
  <w:style w:type="table" w:customStyle="1" w:styleId="GFA-Simple">
    <w:name w:val="GFA-Simple"/>
    <w:basedOn w:val="TableNormal"/>
    <w:uiPriority w:val="99"/>
    <w:unhideWhenUsed/>
    <w:rsid w:val="00276823"/>
    <w:pPr>
      <w:spacing w:after="0"/>
    </w:pPr>
    <w:rPr>
      <w:rFonts w:ascii="Segoe UI" w:eastAsiaTheme="minorHAnsi" w:hAnsi="Segoe UI" w:cstheme="minorBidi"/>
      <w:w w:val="90"/>
      <w:sz w:val="17"/>
      <w:szCs w:val="22"/>
      <w:lang w:eastAsia="en-US"/>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cPr>
      <w:shd w:val="clear" w:color="auto" w:fill="auto"/>
    </w:tcPr>
    <w:tblStylePr w:type="firstRow">
      <w:rPr>
        <w:b/>
      </w:rPr>
    </w:tblStylePr>
  </w:style>
  <w:style w:type="table" w:styleId="DarkList">
    <w:name w:val="Dark List"/>
    <w:basedOn w:val="TableNormal"/>
    <w:uiPriority w:val="70"/>
    <w:semiHidden/>
    <w:unhideWhenUsed/>
    <w:locked/>
    <w:rsid w:val="009B4330"/>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olorfulList">
    <w:name w:val="Colorful List"/>
    <w:basedOn w:val="TableNormal"/>
    <w:uiPriority w:val="72"/>
    <w:semiHidden/>
    <w:unhideWhenUsed/>
    <w:rsid w:val="009B4330"/>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84A6" w:themeFill="accent2" w:themeFillShade="CC"/>
      </w:tcPr>
    </w:tblStylePr>
    <w:tblStylePr w:type="lastRow">
      <w:rPr>
        <w:b/>
        <w:bCs/>
        <w:color w:val="0084A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9B4330"/>
    <w:pPr>
      <w:spacing w:after="0"/>
    </w:pPr>
    <w:rPr>
      <w:color w:val="000000" w:themeColor="text1"/>
    </w:rPr>
    <w:tblPr>
      <w:tblStyleRowBandSize w:val="1"/>
      <w:tblStyleColBandSize w:val="1"/>
      <w:tblBorders>
        <w:top w:val="single" w:sz="24" w:space="0" w:color="00A6D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A6D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9B4330"/>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List">
    <w:name w:val="Light List"/>
    <w:basedOn w:val="TableNormal"/>
    <w:uiPriority w:val="61"/>
    <w:semiHidden/>
    <w:unhideWhenUsed/>
    <w:rsid w:val="009B4330"/>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locked/>
    <w:rsid w:val="009B4330"/>
    <w:pPr>
      <w:spacing w:after="0"/>
    </w:pPr>
    <w:tblPr>
      <w:tblStyleRowBandSize w:val="1"/>
      <w:tblStyleColBandSize w:val="1"/>
      <w:tblBorders>
        <w:top w:val="single" w:sz="8" w:space="0" w:color="007BC4" w:themeColor="accent1"/>
        <w:left w:val="single" w:sz="8" w:space="0" w:color="007BC4" w:themeColor="accent1"/>
        <w:bottom w:val="single" w:sz="8" w:space="0" w:color="007BC4" w:themeColor="accent1"/>
        <w:right w:val="single" w:sz="8" w:space="0" w:color="007BC4" w:themeColor="accent1"/>
      </w:tblBorders>
    </w:tblPr>
    <w:tblStylePr w:type="firstRow">
      <w:pPr>
        <w:spacing w:before="0" w:after="0" w:line="240" w:lineRule="auto"/>
      </w:pPr>
      <w:rPr>
        <w:b/>
        <w:bCs/>
        <w:color w:val="FFFFFF" w:themeColor="background1"/>
      </w:rPr>
      <w:tblPr/>
      <w:tcPr>
        <w:shd w:val="clear" w:color="auto" w:fill="007BC4" w:themeFill="accent1"/>
      </w:tcPr>
    </w:tblStylePr>
    <w:tblStylePr w:type="lastRow">
      <w:pPr>
        <w:spacing w:before="0" w:after="0" w:line="240" w:lineRule="auto"/>
      </w:pPr>
      <w:rPr>
        <w:b/>
        <w:bCs/>
      </w:rPr>
      <w:tblPr/>
      <w:tcPr>
        <w:tcBorders>
          <w:top w:val="double" w:sz="6" w:space="0" w:color="007BC4" w:themeColor="accent1"/>
          <w:left w:val="single" w:sz="8" w:space="0" w:color="007BC4" w:themeColor="accent1"/>
          <w:bottom w:val="single" w:sz="8" w:space="0" w:color="007BC4" w:themeColor="accent1"/>
          <w:right w:val="single" w:sz="8" w:space="0" w:color="007BC4" w:themeColor="accent1"/>
        </w:tcBorders>
      </w:tcPr>
    </w:tblStylePr>
    <w:tblStylePr w:type="firstCol">
      <w:rPr>
        <w:b/>
        <w:bCs/>
      </w:rPr>
    </w:tblStylePr>
    <w:tblStylePr w:type="lastCol">
      <w:rPr>
        <w:b/>
        <w:bCs/>
      </w:rPr>
    </w:tblStylePr>
    <w:tblStylePr w:type="band1Vert">
      <w:tblPr/>
      <w:tcPr>
        <w:tcBorders>
          <w:top w:val="single" w:sz="8" w:space="0" w:color="007BC4" w:themeColor="accent1"/>
          <w:left w:val="single" w:sz="8" w:space="0" w:color="007BC4" w:themeColor="accent1"/>
          <w:bottom w:val="single" w:sz="8" w:space="0" w:color="007BC4" w:themeColor="accent1"/>
          <w:right w:val="single" w:sz="8" w:space="0" w:color="007BC4" w:themeColor="accent1"/>
        </w:tcBorders>
      </w:tcPr>
    </w:tblStylePr>
    <w:tblStylePr w:type="band1Horz">
      <w:tblPr/>
      <w:tcPr>
        <w:tcBorders>
          <w:top w:val="single" w:sz="8" w:space="0" w:color="007BC4" w:themeColor="accent1"/>
          <w:left w:val="single" w:sz="8" w:space="0" w:color="007BC4" w:themeColor="accent1"/>
          <w:bottom w:val="single" w:sz="8" w:space="0" w:color="007BC4" w:themeColor="accent1"/>
          <w:right w:val="single" w:sz="8" w:space="0" w:color="007BC4" w:themeColor="accent1"/>
        </w:tcBorders>
      </w:tcPr>
    </w:tblStylePr>
  </w:style>
  <w:style w:type="table" w:styleId="LightShading">
    <w:name w:val="Light Shading"/>
    <w:basedOn w:val="TableNormal"/>
    <w:uiPriority w:val="60"/>
    <w:semiHidden/>
    <w:unhideWhenUsed/>
    <w:locked/>
    <w:rsid w:val="009B4330"/>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locked/>
    <w:rsid w:val="009B4330"/>
    <w:pPr>
      <w:spacing w:after="0"/>
    </w:pPr>
    <w:rPr>
      <w:color w:val="005C92" w:themeColor="accent1" w:themeShade="BF"/>
    </w:rPr>
    <w:tblPr>
      <w:tblStyleRowBandSize w:val="1"/>
      <w:tblStyleColBandSize w:val="1"/>
      <w:tblBorders>
        <w:top w:val="single" w:sz="8" w:space="0" w:color="007BC4" w:themeColor="accent1"/>
        <w:bottom w:val="single" w:sz="8" w:space="0" w:color="007BC4" w:themeColor="accent1"/>
      </w:tblBorders>
    </w:tblPr>
    <w:tblStylePr w:type="firstRow">
      <w:pPr>
        <w:spacing w:before="0" w:after="0" w:line="240" w:lineRule="auto"/>
      </w:pPr>
      <w:rPr>
        <w:b/>
        <w:bCs/>
      </w:rPr>
      <w:tblPr/>
      <w:tcPr>
        <w:tcBorders>
          <w:top w:val="single" w:sz="8" w:space="0" w:color="007BC4" w:themeColor="accent1"/>
          <w:left w:val="nil"/>
          <w:bottom w:val="single" w:sz="8" w:space="0" w:color="007BC4" w:themeColor="accent1"/>
          <w:right w:val="nil"/>
          <w:insideH w:val="nil"/>
          <w:insideV w:val="nil"/>
        </w:tcBorders>
      </w:tcPr>
    </w:tblStylePr>
    <w:tblStylePr w:type="lastRow">
      <w:pPr>
        <w:spacing w:before="0" w:after="0" w:line="240" w:lineRule="auto"/>
      </w:pPr>
      <w:rPr>
        <w:b/>
        <w:bCs/>
      </w:rPr>
      <w:tblPr/>
      <w:tcPr>
        <w:tcBorders>
          <w:top w:val="single" w:sz="8" w:space="0" w:color="007BC4" w:themeColor="accent1"/>
          <w:left w:val="nil"/>
          <w:bottom w:val="single" w:sz="8" w:space="0" w:color="007B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1E2FF" w:themeFill="accent1" w:themeFillTint="3F"/>
      </w:tcPr>
    </w:tblStylePr>
    <w:tblStylePr w:type="band1Horz">
      <w:tblPr/>
      <w:tcPr>
        <w:tcBorders>
          <w:left w:val="nil"/>
          <w:right w:val="nil"/>
          <w:insideH w:val="nil"/>
          <w:insideV w:val="nil"/>
        </w:tcBorders>
        <w:shd w:val="clear" w:color="auto" w:fill="B1E2FF" w:themeFill="accent1" w:themeFillTint="3F"/>
      </w:tcPr>
    </w:tblStylePr>
  </w:style>
  <w:style w:type="table" w:styleId="LightGrid">
    <w:name w:val="Light Grid"/>
    <w:basedOn w:val="TableNormal"/>
    <w:uiPriority w:val="62"/>
    <w:semiHidden/>
    <w:unhideWhenUsed/>
    <w:locked/>
    <w:rsid w:val="009B4330"/>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locked/>
    <w:rsid w:val="009B4330"/>
    <w:pPr>
      <w:spacing w:after="0"/>
    </w:pPr>
    <w:tblPr>
      <w:tblStyleRowBandSize w:val="1"/>
      <w:tblStyleColBandSize w:val="1"/>
      <w:tblBorders>
        <w:top w:val="single" w:sz="8" w:space="0" w:color="007BC4" w:themeColor="accent1"/>
        <w:left w:val="single" w:sz="8" w:space="0" w:color="007BC4" w:themeColor="accent1"/>
        <w:bottom w:val="single" w:sz="8" w:space="0" w:color="007BC4" w:themeColor="accent1"/>
        <w:right w:val="single" w:sz="8" w:space="0" w:color="007BC4" w:themeColor="accent1"/>
        <w:insideH w:val="single" w:sz="8" w:space="0" w:color="007BC4" w:themeColor="accent1"/>
        <w:insideV w:val="single" w:sz="8" w:space="0" w:color="007B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BC4" w:themeColor="accent1"/>
          <w:left w:val="single" w:sz="8" w:space="0" w:color="007BC4" w:themeColor="accent1"/>
          <w:bottom w:val="single" w:sz="18" w:space="0" w:color="007BC4" w:themeColor="accent1"/>
          <w:right w:val="single" w:sz="8" w:space="0" w:color="007BC4" w:themeColor="accent1"/>
          <w:insideH w:val="nil"/>
          <w:insideV w:val="single" w:sz="8" w:space="0" w:color="007B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BC4" w:themeColor="accent1"/>
          <w:left w:val="single" w:sz="8" w:space="0" w:color="007BC4" w:themeColor="accent1"/>
          <w:bottom w:val="single" w:sz="8" w:space="0" w:color="007BC4" w:themeColor="accent1"/>
          <w:right w:val="single" w:sz="8" w:space="0" w:color="007BC4" w:themeColor="accent1"/>
          <w:insideH w:val="nil"/>
          <w:insideV w:val="single" w:sz="8" w:space="0" w:color="007B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BC4" w:themeColor="accent1"/>
          <w:left w:val="single" w:sz="8" w:space="0" w:color="007BC4" w:themeColor="accent1"/>
          <w:bottom w:val="single" w:sz="8" w:space="0" w:color="007BC4" w:themeColor="accent1"/>
          <w:right w:val="single" w:sz="8" w:space="0" w:color="007BC4" w:themeColor="accent1"/>
        </w:tcBorders>
      </w:tcPr>
    </w:tblStylePr>
    <w:tblStylePr w:type="band1Vert">
      <w:tblPr/>
      <w:tcPr>
        <w:tcBorders>
          <w:top w:val="single" w:sz="8" w:space="0" w:color="007BC4" w:themeColor="accent1"/>
          <w:left w:val="single" w:sz="8" w:space="0" w:color="007BC4" w:themeColor="accent1"/>
          <w:bottom w:val="single" w:sz="8" w:space="0" w:color="007BC4" w:themeColor="accent1"/>
          <w:right w:val="single" w:sz="8" w:space="0" w:color="007BC4" w:themeColor="accent1"/>
        </w:tcBorders>
        <w:shd w:val="clear" w:color="auto" w:fill="B1E2FF" w:themeFill="accent1" w:themeFillTint="3F"/>
      </w:tcPr>
    </w:tblStylePr>
    <w:tblStylePr w:type="band1Horz">
      <w:tblPr/>
      <w:tcPr>
        <w:tcBorders>
          <w:top w:val="single" w:sz="8" w:space="0" w:color="007BC4" w:themeColor="accent1"/>
          <w:left w:val="single" w:sz="8" w:space="0" w:color="007BC4" w:themeColor="accent1"/>
          <w:bottom w:val="single" w:sz="8" w:space="0" w:color="007BC4" w:themeColor="accent1"/>
          <w:right w:val="single" w:sz="8" w:space="0" w:color="007BC4" w:themeColor="accent1"/>
          <w:insideV w:val="single" w:sz="8" w:space="0" w:color="007BC4" w:themeColor="accent1"/>
        </w:tcBorders>
        <w:shd w:val="clear" w:color="auto" w:fill="B1E2FF" w:themeFill="accent1" w:themeFillTint="3F"/>
      </w:tcPr>
    </w:tblStylePr>
    <w:tblStylePr w:type="band2Horz">
      <w:tblPr/>
      <w:tcPr>
        <w:tcBorders>
          <w:top w:val="single" w:sz="8" w:space="0" w:color="007BC4" w:themeColor="accent1"/>
          <w:left w:val="single" w:sz="8" w:space="0" w:color="007BC4" w:themeColor="accent1"/>
          <w:bottom w:val="single" w:sz="8" w:space="0" w:color="007BC4" w:themeColor="accent1"/>
          <w:right w:val="single" w:sz="8" w:space="0" w:color="007BC4" w:themeColor="accent1"/>
          <w:insideV w:val="single" w:sz="8" w:space="0" w:color="007BC4" w:themeColor="accent1"/>
        </w:tcBorders>
      </w:tcPr>
    </w:tblStylePr>
  </w:style>
  <w:style w:type="table" w:styleId="MediumList1">
    <w:name w:val="Medium List 1"/>
    <w:basedOn w:val="TableNormal"/>
    <w:uiPriority w:val="65"/>
    <w:semiHidden/>
    <w:unhideWhenUsed/>
    <w:locked/>
    <w:rsid w:val="009B4330"/>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locked/>
    <w:rsid w:val="009B4330"/>
    <w:pPr>
      <w:spacing w:after="0"/>
    </w:pPr>
    <w:rPr>
      <w:color w:val="000000" w:themeColor="text1"/>
    </w:rPr>
    <w:tblPr>
      <w:tblStyleRowBandSize w:val="1"/>
      <w:tblStyleColBandSize w:val="1"/>
      <w:tblBorders>
        <w:top w:val="single" w:sz="8" w:space="0" w:color="007BC4" w:themeColor="accent1"/>
        <w:bottom w:val="single" w:sz="8" w:space="0" w:color="007BC4" w:themeColor="accent1"/>
      </w:tblBorders>
    </w:tblPr>
    <w:tblStylePr w:type="firstRow">
      <w:rPr>
        <w:rFonts w:asciiTheme="majorHAnsi" w:eastAsiaTheme="majorEastAsia" w:hAnsiTheme="majorHAnsi" w:cstheme="majorBidi"/>
      </w:rPr>
      <w:tblPr/>
      <w:tcPr>
        <w:tcBorders>
          <w:top w:val="nil"/>
          <w:bottom w:val="single" w:sz="8" w:space="0" w:color="007BC4" w:themeColor="accent1"/>
        </w:tcBorders>
      </w:tcPr>
    </w:tblStylePr>
    <w:tblStylePr w:type="lastRow">
      <w:rPr>
        <w:b/>
        <w:bCs/>
        <w:color w:val="1F497D" w:themeColor="text2"/>
      </w:rPr>
      <w:tblPr/>
      <w:tcPr>
        <w:tcBorders>
          <w:top w:val="single" w:sz="8" w:space="0" w:color="007BC4" w:themeColor="accent1"/>
          <w:bottom w:val="single" w:sz="8" w:space="0" w:color="007BC4" w:themeColor="accent1"/>
        </w:tcBorders>
      </w:tcPr>
    </w:tblStylePr>
    <w:tblStylePr w:type="firstCol">
      <w:rPr>
        <w:b/>
        <w:bCs/>
      </w:rPr>
    </w:tblStylePr>
    <w:tblStylePr w:type="lastCol">
      <w:rPr>
        <w:b/>
        <w:bCs/>
      </w:rPr>
      <w:tblPr/>
      <w:tcPr>
        <w:tcBorders>
          <w:top w:val="single" w:sz="8" w:space="0" w:color="007BC4" w:themeColor="accent1"/>
          <w:bottom w:val="single" w:sz="8" w:space="0" w:color="007BC4" w:themeColor="accent1"/>
        </w:tcBorders>
      </w:tcPr>
    </w:tblStylePr>
    <w:tblStylePr w:type="band1Vert">
      <w:tblPr/>
      <w:tcPr>
        <w:shd w:val="clear" w:color="auto" w:fill="B1E2FF" w:themeFill="accent1" w:themeFillTint="3F"/>
      </w:tcPr>
    </w:tblStylePr>
    <w:tblStylePr w:type="band1Horz">
      <w:tblPr/>
      <w:tcPr>
        <w:shd w:val="clear" w:color="auto" w:fill="B1E2FF" w:themeFill="accent1" w:themeFillTint="3F"/>
      </w:tcPr>
    </w:tblStylePr>
  </w:style>
  <w:style w:type="table" w:styleId="MediumList2">
    <w:name w:val="Medium List 2"/>
    <w:basedOn w:val="TableNormal"/>
    <w:uiPriority w:val="66"/>
    <w:semiHidden/>
    <w:unhideWhenUsed/>
    <w:locked/>
    <w:rsid w:val="009B4330"/>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locked/>
    <w:rsid w:val="009B4330"/>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locked/>
    <w:rsid w:val="009B4330"/>
    <w:pPr>
      <w:spacing w:after="0"/>
    </w:pPr>
    <w:tblPr>
      <w:tblStyleRowBandSize w:val="1"/>
      <w:tblStyleColBandSize w:val="1"/>
      <w:tblBorders>
        <w:top w:val="single" w:sz="8" w:space="0" w:color="13A7FF" w:themeColor="accent1" w:themeTint="BF"/>
        <w:left w:val="single" w:sz="8" w:space="0" w:color="13A7FF" w:themeColor="accent1" w:themeTint="BF"/>
        <w:bottom w:val="single" w:sz="8" w:space="0" w:color="13A7FF" w:themeColor="accent1" w:themeTint="BF"/>
        <w:right w:val="single" w:sz="8" w:space="0" w:color="13A7FF" w:themeColor="accent1" w:themeTint="BF"/>
        <w:insideH w:val="single" w:sz="8" w:space="0" w:color="13A7FF" w:themeColor="accent1" w:themeTint="BF"/>
      </w:tblBorders>
    </w:tblPr>
    <w:tblStylePr w:type="firstRow">
      <w:pPr>
        <w:spacing w:before="0" w:after="0" w:line="240" w:lineRule="auto"/>
      </w:pPr>
      <w:rPr>
        <w:b/>
        <w:bCs/>
        <w:color w:val="FFFFFF" w:themeColor="background1"/>
      </w:rPr>
      <w:tblPr/>
      <w:tcPr>
        <w:tcBorders>
          <w:top w:val="single" w:sz="8" w:space="0" w:color="13A7FF" w:themeColor="accent1" w:themeTint="BF"/>
          <w:left w:val="single" w:sz="8" w:space="0" w:color="13A7FF" w:themeColor="accent1" w:themeTint="BF"/>
          <w:bottom w:val="single" w:sz="8" w:space="0" w:color="13A7FF" w:themeColor="accent1" w:themeTint="BF"/>
          <w:right w:val="single" w:sz="8" w:space="0" w:color="13A7FF" w:themeColor="accent1" w:themeTint="BF"/>
          <w:insideH w:val="nil"/>
          <w:insideV w:val="nil"/>
        </w:tcBorders>
        <w:shd w:val="clear" w:color="auto" w:fill="007BC4" w:themeFill="accent1"/>
      </w:tcPr>
    </w:tblStylePr>
    <w:tblStylePr w:type="lastRow">
      <w:pPr>
        <w:spacing w:before="0" w:after="0" w:line="240" w:lineRule="auto"/>
      </w:pPr>
      <w:rPr>
        <w:b/>
        <w:bCs/>
      </w:rPr>
      <w:tblPr/>
      <w:tcPr>
        <w:tcBorders>
          <w:top w:val="double" w:sz="6" w:space="0" w:color="13A7FF" w:themeColor="accent1" w:themeTint="BF"/>
          <w:left w:val="single" w:sz="8" w:space="0" w:color="13A7FF" w:themeColor="accent1" w:themeTint="BF"/>
          <w:bottom w:val="single" w:sz="8" w:space="0" w:color="13A7FF" w:themeColor="accent1" w:themeTint="BF"/>
          <w:right w:val="single" w:sz="8" w:space="0" w:color="13A7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1E2FF" w:themeFill="accent1" w:themeFillTint="3F"/>
      </w:tcPr>
    </w:tblStylePr>
    <w:tblStylePr w:type="band1Horz">
      <w:tblPr/>
      <w:tcPr>
        <w:tcBorders>
          <w:insideH w:val="nil"/>
          <w:insideV w:val="nil"/>
        </w:tcBorders>
        <w:shd w:val="clear" w:color="auto" w:fill="B1E2FF"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locked/>
    <w:rsid w:val="009B433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locked/>
    <w:rsid w:val="009B433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B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BC4" w:themeFill="accent1"/>
      </w:tcPr>
    </w:tblStylePr>
    <w:tblStylePr w:type="lastCol">
      <w:rPr>
        <w:b/>
        <w:bCs/>
        <w:color w:val="FFFFFF" w:themeColor="background1"/>
      </w:rPr>
      <w:tblPr/>
      <w:tcPr>
        <w:tcBorders>
          <w:left w:val="nil"/>
          <w:right w:val="nil"/>
          <w:insideH w:val="nil"/>
          <w:insideV w:val="nil"/>
        </w:tcBorders>
        <w:shd w:val="clear" w:color="auto" w:fill="007B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semiHidden/>
    <w:unhideWhenUsed/>
    <w:locked/>
    <w:rsid w:val="009B4330"/>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semiHidden/>
    <w:unhideWhenUsed/>
    <w:locked/>
    <w:rsid w:val="009B4330"/>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locked/>
    <w:rsid w:val="009B433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Title">
    <w:name w:val="Title"/>
    <w:basedOn w:val="Normal"/>
    <w:next w:val="Normal"/>
    <w:link w:val="TitleChar"/>
    <w:uiPriority w:val="1"/>
    <w:qFormat/>
    <w:rsid w:val="00F30C22"/>
    <w:pPr>
      <w:spacing w:after="480"/>
      <w:contextualSpacing/>
      <w:jc w:val="left"/>
    </w:pPr>
    <w:rPr>
      <w:rFonts w:asciiTheme="majorHAnsi" w:eastAsiaTheme="majorEastAsia" w:hAnsiTheme="majorHAnsi" w:cstheme="majorBidi"/>
      <w:caps/>
      <w:color w:val="1F497D" w:themeColor="text2"/>
      <w:spacing w:val="-10"/>
      <w:kern w:val="28"/>
      <w:sz w:val="56"/>
      <w:szCs w:val="56"/>
    </w:rPr>
  </w:style>
  <w:style w:type="character" w:customStyle="1" w:styleId="TitleChar">
    <w:name w:val="Title Char"/>
    <w:basedOn w:val="DefaultParagraphFont"/>
    <w:link w:val="Title"/>
    <w:uiPriority w:val="1"/>
    <w:rsid w:val="00F30C22"/>
    <w:rPr>
      <w:rFonts w:asciiTheme="majorHAnsi" w:eastAsiaTheme="majorEastAsia" w:hAnsiTheme="majorHAnsi" w:cstheme="majorBidi"/>
      <w:caps/>
      <w:color w:val="1F497D" w:themeColor="text2"/>
      <w:spacing w:val="-10"/>
      <w:kern w:val="28"/>
      <w:sz w:val="56"/>
      <w:szCs w:val="56"/>
    </w:rPr>
  </w:style>
  <w:style w:type="character" w:styleId="Strong">
    <w:name w:val="Strong"/>
    <w:basedOn w:val="DefaultParagraphFont"/>
    <w:uiPriority w:val="22"/>
    <w:qFormat/>
    <w:rsid w:val="00517997"/>
    <w:rPr>
      <w:b/>
      <w:bCs/>
      <w:color w:val="1F497D" w:themeColor="text2"/>
    </w:rPr>
  </w:style>
  <w:style w:type="table" w:styleId="PlainTable1">
    <w:name w:val="Plain Table 1"/>
    <w:basedOn w:val="TableNormal"/>
    <w:uiPriority w:val="41"/>
    <w:semiHidden/>
    <w:unhideWhenUsed/>
    <w:rsid w:val="0054104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semiHidden/>
    <w:unhideWhenUsed/>
    <w:rsid w:val="0054104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semiHidden/>
    <w:unhideWhenUsed/>
    <w:rsid w:val="005410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semiHidden/>
    <w:unhideWhenUsed/>
    <w:rsid w:val="0054104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semiHidden/>
    <w:unhideWhenUsed/>
    <w:rsid w:val="005410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semiHidden/>
    <w:unhideWhenUsed/>
    <w:rsid w:val="00541043"/>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semiHidden/>
    <w:unhideWhenUsed/>
    <w:rsid w:val="00541043"/>
    <w:pPr>
      <w:spacing w:after="0"/>
    </w:pPr>
    <w:tblPr>
      <w:tblStyleRowBandSize w:val="1"/>
      <w:tblStyleColBandSize w:val="1"/>
      <w:tblBorders>
        <w:top w:val="single" w:sz="4" w:space="0" w:color="81D0FF" w:themeColor="accent1" w:themeTint="66"/>
        <w:left w:val="single" w:sz="4" w:space="0" w:color="81D0FF" w:themeColor="accent1" w:themeTint="66"/>
        <w:bottom w:val="single" w:sz="4" w:space="0" w:color="81D0FF" w:themeColor="accent1" w:themeTint="66"/>
        <w:right w:val="single" w:sz="4" w:space="0" w:color="81D0FF" w:themeColor="accent1" w:themeTint="66"/>
        <w:insideH w:val="single" w:sz="4" w:space="0" w:color="81D0FF" w:themeColor="accent1" w:themeTint="66"/>
        <w:insideV w:val="single" w:sz="4" w:space="0" w:color="81D0FF" w:themeColor="accent1" w:themeTint="66"/>
      </w:tblBorders>
    </w:tblPr>
    <w:tblStylePr w:type="firstRow">
      <w:rPr>
        <w:b/>
        <w:bCs/>
      </w:rPr>
      <w:tblPr/>
      <w:tcPr>
        <w:tcBorders>
          <w:bottom w:val="single" w:sz="12" w:space="0" w:color="42B8FF" w:themeColor="accent1" w:themeTint="99"/>
        </w:tcBorders>
      </w:tcPr>
    </w:tblStylePr>
    <w:tblStylePr w:type="lastRow">
      <w:rPr>
        <w:b/>
        <w:bCs/>
      </w:rPr>
      <w:tblPr/>
      <w:tcPr>
        <w:tcBorders>
          <w:top w:val="double" w:sz="2" w:space="0" w:color="42B8FF"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semiHidden/>
    <w:unhideWhenUsed/>
    <w:rsid w:val="00541043"/>
    <w:pPr>
      <w:spacing w:after="0"/>
    </w:pPr>
    <w:tblPr>
      <w:tblStyleRowBandSize w:val="1"/>
      <w:tblStyleColBandSize w:val="1"/>
      <w:tblBorders>
        <w:top w:val="single" w:sz="4" w:space="0" w:color="89F1A3" w:themeColor="accent3" w:themeTint="66"/>
        <w:left w:val="single" w:sz="4" w:space="0" w:color="89F1A3" w:themeColor="accent3" w:themeTint="66"/>
        <w:bottom w:val="single" w:sz="4" w:space="0" w:color="89F1A3" w:themeColor="accent3" w:themeTint="66"/>
        <w:right w:val="single" w:sz="4" w:space="0" w:color="89F1A3" w:themeColor="accent3" w:themeTint="66"/>
        <w:insideH w:val="single" w:sz="4" w:space="0" w:color="89F1A3" w:themeColor="accent3" w:themeTint="66"/>
        <w:insideV w:val="single" w:sz="4" w:space="0" w:color="89F1A3" w:themeColor="accent3" w:themeTint="66"/>
      </w:tblBorders>
    </w:tblPr>
    <w:tblStylePr w:type="firstRow">
      <w:rPr>
        <w:b/>
        <w:bCs/>
      </w:rPr>
      <w:tblPr/>
      <w:tcPr>
        <w:tcBorders>
          <w:bottom w:val="single" w:sz="12" w:space="0" w:color="4FEA76" w:themeColor="accent3" w:themeTint="99"/>
        </w:tcBorders>
      </w:tcPr>
    </w:tblStylePr>
    <w:tblStylePr w:type="lastRow">
      <w:rPr>
        <w:b/>
        <w:bCs/>
      </w:rPr>
      <w:tblPr/>
      <w:tcPr>
        <w:tcBorders>
          <w:top w:val="double" w:sz="2" w:space="0" w:color="4FEA7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semiHidden/>
    <w:unhideWhenUsed/>
    <w:rsid w:val="00541043"/>
    <w:pPr>
      <w:spacing w:after="0"/>
    </w:pPr>
    <w:tblPr>
      <w:tblStyleRowBandSize w:val="1"/>
      <w:tblStyleColBandSize w:val="1"/>
      <w:tblBorders>
        <w:top w:val="single" w:sz="4" w:space="0" w:color="D0EC9F" w:themeColor="accent4" w:themeTint="66"/>
        <w:left w:val="single" w:sz="4" w:space="0" w:color="D0EC9F" w:themeColor="accent4" w:themeTint="66"/>
        <w:bottom w:val="single" w:sz="4" w:space="0" w:color="D0EC9F" w:themeColor="accent4" w:themeTint="66"/>
        <w:right w:val="single" w:sz="4" w:space="0" w:color="D0EC9F" w:themeColor="accent4" w:themeTint="66"/>
        <w:insideH w:val="single" w:sz="4" w:space="0" w:color="D0EC9F" w:themeColor="accent4" w:themeTint="66"/>
        <w:insideV w:val="single" w:sz="4" w:space="0" w:color="D0EC9F" w:themeColor="accent4" w:themeTint="66"/>
      </w:tblBorders>
    </w:tblPr>
    <w:tblStylePr w:type="firstRow">
      <w:rPr>
        <w:b/>
        <w:bCs/>
      </w:rPr>
      <w:tblPr/>
      <w:tcPr>
        <w:tcBorders>
          <w:bottom w:val="single" w:sz="12" w:space="0" w:color="B9E370" w:themeColor="accent4" w:themeTint="99"/>
        </w:tcBorders>
      </w:tcPr>
    </w:tblStylePr>
    <w:tblStylePr w:type="lastRow">
      <w:rPr>
        <w:b/>
        <w:bCs/>
      </w:rPr>
      <w:tblPr/>
      <w:tcPr>
        <w:tcBorders>
          <w:top w:val="double" w:sz="2" w:space="0" w:color="B9E37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semiHidden/>
    <w:unhideWhenUsed/>
    <w:rsid w:val="00541043"/>
    <w:pPr>
      <w:spacing w:after="0"/>
    </w:pPr>
    <w:tblPr>
      <w:tblStyleRowBandSize w:val="1"/>
      <w:tblStyleColBandSize w:val="1"/>
      <w:tblBorders>
        <w:top w:val="single" w:sz="4" w:space="0" w:color="FFD494" w:themeColor="accent5" w:themeTint="66"/>
        <w:left w:val="single" w:sz="4" w:space="0" w:color="FFD494" w:themeColor="accent5" w:themeTint="66"/>
        <w:bottom w:val="single" w:sz="4" w:space="0" w:color="FFD494" w:themeColor="accent5" w:themeTint="66"/>
        <w:right w:val="single" w:sz="4" w:space="0" w:color="FFD494" w:themeColor="accent5" w:themeTint="66"/>
        <w:insideH w:val="single" w:sz="4" w:space="0" w:color="FFD494" w:themeColor="accent5" w:themeTint="66"/>
        <w:insideV w:val="single" w:sz="4" w:space="0" w:color="FFD494" w:themeColor="accent5" w:themeTint="66"/>
      </w:tblBorders>
    </w:tblPr>
    <w:tblStylePr w:type="firstRow">
      <w:rPr>
        <w:b/>
        <w:bCs/>
      </w:rPr>
      <w:tblPr/>
      <w:tcPr>
        <w:tcBorders>
          <w:bottom w:val="single" w:sz="12" w:space="0" w:color="FFBE5E" w:themeColor="accent5" w:themeTint="99"/>
        </w:tcBorders>
      </w:tcPr>
    </w:tblStylePr>
    <w:tblStylePr w:type="lastRow">
      <w:rPr>
        <w:b/>
        <w:bCs/>
      </w:rPr>
      <w:tblPr/>
      <w:tcPr>
        <w:tcBorders>
          <w:top w:val="double" w:sz="2" w:space="0" w:color="FFBE5E"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semiHidden/>
    <w:unhideWhenUsed/>
    <w:rsid w:val="00541043"/>
    <w:pPr>
      <w:spacing w:after="0"/>
    </w:pPr>
    <w:tblPr>
      <w:tblStyleRowBandSize w:val="1"/>
      <w:tblStyleColBandSize w:val="1"/>
      <w:tblBorders>
        <w:top w:val="single" w:sz="4" w:space="0" w:color="FC9299" w:themeColor="accent6" w:themeTint="66"/>
        <w:left w:val="single" w:sz="4" w:space="0" w:color="FC9299" w:themeColor="accent6" w:themeTint="66"/>
        <w:bottom w:val="single" w:sz="4" w:space="0" w:color="FC9299" w:themeColor="accent6" w:themeTint="66"/>
        <w:right w:val="single" w:sz="4" w:space="0" w:color="FC9299" w:themeColor="accent6" w:themeTint="66"/>
        <w:insideH w:val="single" w:sz="4" w:space="0" w:color="FC9299" w:themeColor="accent6" w:themeTint="66"/>
        <w:insideV w:val="single" w:sz="4" w:space="0" w:color="FC9299" w:themeColor="accent6" w:themeTint="66"/>
      </w:tblBorders>
    </w:tblPr>
    <w:tblStylePr w:type="firstRow">
      <w:rPr>
        <w:b/>
        <w:bCs/>
      </w:rPr>
      <w:tblPr/>
      <w:tcPr>
        <w:tcBorders>
          <w:bottom w:val="single" w:sz="12" w:space="0" w:color="FA5C66" w:themeColor="accent6" w:themeTint="99"/>
        </w:tcBorders>
      </w:tcPr>
    </w:tblStylePr>
    <w:tblStylePr w:type="lastRow">
      <w:rPr>
        <w:b/>
        <w:bCs/>
      </w:rPr>
      <w:tblPr/>
      <w:tcPr>
        <w:tcBorders>
          <w:top w:val="double" w:sz="2" w:space="0" w:color="FA5C66"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semiHidden/>
    <w:unhideWhenUsed/>
    <w:rsid w:val="00541043"/>
    <w:pPr>
      <w:spacing w:after="0"/>
    </w:pPr>
    <w:tblPr>
      <w:tblStyleRowBandSize w:val="1"/>
      <w:tblStyleColBandSize w:val="1"/>
      <w:tblBorders>
        <w:top w:val="single" w:sz="4" w:space="0" w:color="86E6FF" w:themeColor="accent2" w:themeTint="66"/>
        <w:left w:val="single" w:sz="4" w:space="0" w:color="86E6FF" w:themeColor="accent2" w:themeTint="66"/>
        <w:bottom w:val="single" w:sz="4" w:space="0" w:color="86E6FF" w:themeColor="accent2" w:themeTint="66"/>
        <w:right w:val="single" w:sz="4" w:space="0" w:color="86E6FF" w:themeColor="accent2" w:themeTint="66"/>
        <w:insideH w:val="single" w:sz="4" w:space="0" w:color="86E6FF" w:themeColor="accent2" w:themeTint="66"/>
        <w:insideV w:val="single" w:sz="4" w:space="0" w:color="86E6FF" w:themeColor="accent2" w:themeTint="66"/>
      </w:tblBorders>
    </w:tblPr>
    <w:tblStylePr w:type="firstRow">
      <w:rPr>
        <w:b/>
        <w:bCs/>
      </w:rPr>
      <w:tblPr/>
      <w:tcPr>
        <w:tcBorders>
          <w:bottom w:val="single" w:sz="12" w:space="0" w:color="49DAFF" w:themeColor="accent2" w:themeTint="99"/>
        </w:tcBorders>
      </w:tcPr>
    </w:tblStylePr>
    <w:tblStylePr w:type="lastRow">
      <w:rPr>
        <w:b/>
        <w:bCs/>
      </w:rPr>
      <w:tblPr/>
      <w:tcPr>
        <w:tcBorders>
          <w:top w:val="double" w:sz="2" w:space="0" w:color="49DAFF"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semiHidden/>
    <w:unhideWhenUsed/>
    <w:rsid w:val="0054104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semiHidden/>
    <w:unhideWhenUsed/>
    <w:rsid w:val="00541043"/>
    <w:pPr>
      <w:spacing w:after="0"/>
    </w:pPr>
    <w:tblPr>
      <w:tblStyleRowBandSize w:val="1"/>
      <w:tblStyleColBandSize w:val="1"/>
      <w:tblBorders>
        <w:top w:val="single" w:sz="2" w:space="0" w:color="42B8FF" w:themeColor="accent1" w:themeTint="99"/>
        <w:bottom w:val="single" w:sz="2" w:space="0" w:color="42B8FF" w:themeColor="accent1" w:themeTint="99"/>
        <w:insideH w:val="single" w:sz="2" w:space="0" w:color="42B8FF" w:themeColor="accent1" w:themeTint="99"/>
        <w:insideV w:val="single" w:sz="2" w:space="0" w:color="42B8FF" w:themeColor="accent1" w:themeTint="99"/>
      </w:tblBorders>
    </w:tblPr>
    <w:tblStylePr w:type="firstRow">
      <w:rPr>
        <w:b/>
        <w:bCs/>
      </w:rPr>
      <w:tblPr/>
      <w:tcPr>
        <w:tcBorders>
          <w:top w:val="nil"/>
          <w:bottom w:val="single" w:sz="12" w:space="0" w:color="42B8FF" w:themeColor="accent1" w:themeTint="99"/>
          <w:insideH w:val="nil"/>
          <w:insideV w:val="nil"/>
        </w:tcBorders>
        <w:shd w:val="clear" w:color="auto" w:fill="FFFFFF" w:themeFill="background1"/>
      </w:tcPr>
    </w:tblStylePr>
    <w:tblStylePr w:type="lastRow">
      <w:rPr>
        <w:b/>
        <w:bCs/>
      </w:rPr>
      <w:tblPr/>
      <w:tcPr>
        <w:tcBorders>
          <w:top w:val="double" w:sz="2" w:space="0" w:color="42B8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E7FF" w:themeFill="accent1" w:themeFillTint="33"/>
      </w:tcPr>
    </w:tblStylePr>
    <w:tblStylePr w:type="band1Horz">
      <w:tblPr/>
      <w:tcPr>
        <w:shd w:val="clear" w:color="auto" w:fill="C0E7FF" w:themeFill="accent1" w:themeFillTint="33"/>
      </w:tcPr>
    </w:tblStylePr>
  </w:style>
  <w:style w:type="table" w:styleId="GridTable2-Accent2">
    <w:name w:val="Grid Table 2 Accent 2"/>
    <w:basedOn w:val="TableNormal"/>
    <w:uiPriority w:val="47"/>
    <w:semiHidden/>
    <w:unhideWhenUsed/>
    <w:rsid w:val="00541043"/>
    <w:pPr>
      <w:spacing w:after="0"/>
    </w:pPr>
    <w:tblPr>
      <w:tblStyleRowBandSize w:val="1"/>
      <w:tblStyleColBandSize w:val="1"/>
      <w:tblBorders>
        <w:top w:val="single" w:sz="2" w:space="0" w:color="49DAFF" w:themeColor="accent2" w:themeTint="99"/>
        <w:bottom w:val="single" w:sz="2" w:space="0" w:color="49DAFF" w:themeColor="accent2" w:themeTint="99"/>
        <w:insideH w:val="single" w:sz="2" w:space="0" w:color="49DAFF" w:themeColor="accent2" w:themeTint="99"/>
        <w:insideV w:val="single" w:sz="2" w:space="0" w:color="49DAFF" w:themeColor="accent2" w:themeTint="99"/>
      </w:tblBorders>
    </w:tblPr>
    <w:tblStylePr w:type="firstRow">
      <w:rPr>
        <w:b/>
        <w:bCs/>
      </w:rPr>
      <w:tblPr/>
      <w:tcPr>
        <w:tcBorders>
          <w:top w:val="nil"/>
          <w:bottom w:val="single" w:sz="12" w:space="0" w:color="49DAFF" w:themeColor="accent2" w:themeTint="99"/>
          <w:insideH w:val="nil"/>
          <w:insideV w:val="nil"/>
        </w:tcBorders>
        <w:shd w:val="clear" w:color="auto" w:fill="FFFFFF" w:themeFill="background1"/>
      </w:tcPr>
    </w:tblStylePr>
    <w:tblStylePr w:type="lastRow">
      <w:rPr>
        <w:b/>
        <w:bCs/>
      </w:rPr>
      <w:tblPr/>
      <w:tcPr>
        <w:tcBorders>
          <w:top w:val="double" w:sz="2" w:space="0" w:color="49DA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F2FF" w:themeFill="accent2" w:themeFillTint="33"/>
      </w:tcPr>
    </w:tblStylePr>
    <w:tblStylePr w:type="band1Horz">
      <w:tblPr/>
      <w:tcPr>
        <w:shd w:val="clear" w:color="auto" w:fill="C2F2FF" w:themeFill="accent2" w:themeFillTint="33"/>
      </w:tcPr>
    </w:tblStylePr>
  </w:style>
  <w:style w:type="table" w:styleId="GridTable2-Accent3">
    <w:name w:val="Grid Table 2 Accent 3"/>
    <w:basedOn w:val="TableNormal"/>
    <w:uiPriority w:val="47"/>
    <w:semiHidden/>
    <w:unhideWhenUsed/>
    <w:rsid w:val="00541043"/>
    <w:pPr>
      <w:spacing w:after="0"/>
    </w:pPr>
    <w:tblPr>
      <w:tblStyleRowBandSize w:val="1"/>
      <w:tblStyleColBandSize w:val="1"/>
      <w:tblBorders>
        <w:top w:val="single" w:sz="2" w:space="0" w:color="4FEA76" w:themeColor="accent3" w:themeTint="99"/>
        <w:bottom w:val="single" w:sz="2" w:space="0" w:color="4FEA76" w:themeColor="accent3" w:themeTint="99"/>
        <w:insideH w:val="single" w:sz="2" w:space="0" w:color="4FEA76" w:themeColor="accent3" w:themeTint="99"/>
        <w:insideV w:val="single" w:sz="2" w:space="0" w:color="4FEA76" w:themeColor="accent3" w:themeTint="99"/>
      </w:tblBorders>
    </w:tblPr>
    <w:tblStylePr w:type="firstRow">
      <w:rPr>
        <w:b/>
        <w:bCs/>
      </w:rPr>
      <w:tblPr/>
      <w:tcPr>
        <w:tcBorders>
          <w:top w:val="nil"/>
          <w:bottom w:val="single" w:sz="12" w:space="0" w:color="4FEA76" w:themeColor="accent3" w:themeTint="99"/>
          <w:insideH w:val="nil"/>
          <w:insideV w:val="nil"/>
        </w:tcBorders>
        <w:shd w:val="clear" w:color="auto" w:fill="FFFFFF" w:themeFill="background1"/>
      </w:tcPr>
    </w:tblStylePr>
    <w:tblStylePr w:type="lastRow">
      <w:rPr>
        <w:b/>
        <w:bCs/>
      </w:rPr>
      <w:tblPr/>
      <w:tcPr>
        <w:tcBorders>
          <w:top w:val="double" w:sz="2" w:space="0" w:color="4FEA7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F8D1" w:themeFill="accent3" w:themeFillTint="33"/>
      </w:tcPr>
    </w:tblStylePr>
    <w:tblStylePr w:type="band1Horz">
      <w:tblPr/>
      <w:tcPr>
        <w:shd w:val="clear" w:color="auto" w:fill="C4F8D1" w:themeFill="accent3" w:themeFillTint="33"/>
      </w:tcPr>
    </w:tblStylePr>
  </w:style>
  <w:style w:type="table" w:styleId="GridTable2-Accent4">
    <w:name w:val="Grid Table 2 Accent 4"/>
    <w:basedOn w:val="TableNormal"/>
    <w:uiPriority w:val="47"/>
    <w:semiHidden/>
    <w:unhideWhenUsed/>
    <w:rsid w:val="00541043"/>
    <w:pPr>
      <w:spacing w:after="0"/>
    </w:pPr>
    <w:tblPr>
      <w:tblStyleRowBandSize w:val="1"/>
      <w:tblStyleColBandSize w:val="1"/>
      <w:tblBorders>
        <w:top w:val="single" w:sz="2" w:space="0" w:color="B9E370" w:themeColor="accent4" w:themeTint="99"/>
        <w:bottom w:val="single" w:sz="2" w:space="0" w:color="B9E370" w:themeColor="accent4" w:themeTint="99"/>
        <w:insideH w:val="single" w:sz="2" w:space="0" w:color="B9E370" w:themeColor="accent4" w:themeTint="99"/>
        <w:insideV w:val="single" w:sz="2" w:space="0" w:color="B9E370" w:themeColor="accent4" w:themeTint="99"/>
      </w:tblBorders>
    </w:tblPr>
    <w:tblStylePr w:type="firstRow">
      <w:rPr>
        <w:b/>
        <w:bCs/>
      </w:rPr>
      <w:tblPr/>
      <w:tcPr>
        <w:tcBorders>
          <w:top w:val="nil"/>
          <w:bottom w:val="single" w:sz="12" w:space="0" w:color="B9E370" w:themeColor="accent4" w:themeTint="99"/>
          <w:insideH w:val="nil"/>
          <w:insideV w:val="nil"/>
        </w:tcBorders>
        <w:shd w:val="clear" w:color="auto" w:fill="FFFFFF" w:themeFill="background1"/>
      </w:tcPr>
    </w:tblStylePr>
    <w:tblStylePr w:type="lastRow">
      <w:rPr>
        <w:b/>
        <w:bCs/>
      </w:rPr>
      <w:tblPr/>
      <w:tcPr>
        <w:tcBorders>
          <w:top w:val="double" w:sz="2" w:space="0" w:color="B9E37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F5CF" w:themeFill="accent4" w:themeFillTint="33"/>
      </w:tcPr>
    </w:tblStylePr>
    <w:tblStylePr w:type="band1Horz">
      <w:tblPr/>
      <w:tcPr>
        <w:shd w:val="clear" w:color="auto" w:fill="E7F5CF" w:themeFill="accent4" w:themeFillTint="33"/>
      </w:tcPr>
    </w:tblStylePr>
  </w:style>
  <w:style w:type="table" w:styleId="GridTable2-Accent5">
    <w:name w:val="Grid Table 2 Accent 5"/>
    <w:basedOn w:val="TableNormal"/>
    <w:uiPriority w:val="47"/>
    <w:semiHidden/>
    <w:unhideWhenUsed/>
    <w:rsid w:val="00541043"/>
    <w:pPr>
      <w:spacing w:after="0"/>
    </w:pPr>
    <w:tblPr>
      <w:tblStyleRowBandSize w:val="1"/>
      <w:tblStyleColBandSize w:val="1"/>
      <w:tblBorders>
        <w:top w:val="single" w:sz="2" w:space="0" w:color="FFBE5E" w:themeColor="accent5" w:themeTint="99"/>
        <w:bottom w:val="single" w:sz="2" w:space="0" w:color="FFBE5E" w:themeColor="accent5" w:themeTint="99"/>
        <w:insideH w:val="single" w:sz="2" w:space="0" w:color="FFBE5E" w:themeColor="accent5" w:themeTint="99"/>
        <w:insideV w:val="single" w:sz="2" w:space="0" w:color="FFBE5E" w:themeColor="accent5" w:themeTint="99"/>
      </w:tblBorders>
    </w:tblPr>
    <w:tblStylePr w:type="firstRow">
      <w:rPr>
        <w:b/>
        <w:bCs/>
      </w:rPr>
      <w:tblPr/>
      <w:tcPr>
        <w:tcBorders>
          <w:top w:val="nil"/>
          <w:bottom w:val="single" w:sz="12" w:space="0" w:color="FFBE5E" w:themeColor="accent5" w:themeTint="99"/>
          <w:insideH w:val="nil"/>
          <w:insideV w:val="nil"/>
        </w:tcBorders>
        <w:shd w:val="clear" w:color="auto" w:fill="FFFFFF" w:themeFill="background1"/>
      </w:tcPr>
    </w:tblStylePr>
    <w:tblStylePr w:type="lastRow">
      <w:rPr>
        <w:b/>
        <w:bCs/>
      </w:rPr>
      <w:tblPr/>
      <w:tcPr>
        <w:tcBorders>
          <w:top w:val="double" w:sz="2" w:space="0" w:color="FFBE5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9C9" w:themeFill="accent5" w:themeFillTint="33"/>
      </w:tcPr>
    </w:tblStylePr>
    <w:tblStylePr w:type="band1Horz">
      <w:tblPr/>
      <w:tcPr>
        <w:shd w:val="clear" w:color="auto" w:fill="FFE9C9" w:themeFill="accent5" w:themeFillTint="33"/>
      </w:tcPr>
    </w:tblStylePr>
  </w:style>
  <w:style w:type="table" w:styleId="GridTable2-Accent6">
    <w:name w:val="Grid Table 2 Accent 6"/>
    <w:basedOn w:val="TableNormal"/>
    <w:uiPriority w:val="47"/>
    <w:semiHidden/>
    <w:unhideWhenUsed/>
    <w:rsid w:val="00541043"/>
    <w:pPr>
      <w:spacing w:after="0"/>
    </w:pPr>
    <w:tblPr>
      <w:tblStyleRowBandSize w:val="1"/>
      <w:tblStyleColBandSize w:val="1"/>
      <w:tblBorders>
        <w:top w:val="single" w:sz="2" w:space="0" w:color="FA5C66" w:themeColor="accent6" w:themeTint="99"/>
        <w:bottom w:val="single" w:sz="2" w:space="0" w:color="FA5C66" w:themeColor="accent6" w:themeTint="99"/>
        <w:insideH w:val="single" w:sz="2" w:space="0" w:color="FA5C66" w:themeColor="accent6" w:themeTint="99"/>
        <w:insideV w:val="single" w:sz="2" w:space="0" w:color="FA5C66" w:themeColor="accent6" w:themeTint="99"/>
      </w:tblBorders>
    </w:tblPr>
    <w:tblStylePr w:type="firstRow">
      <w:rPr>
        <w:b/>
        <w:bCs/>
      </w:rPr>
      <w:tblPr/>
      <w:tcPr>
        <w:tcBorders>
          <w:top w:val="nil"/>
          <w:bottom w:val="single" w:sz="12" w:space="0" w:color="FA5C66" w:themeColor="accent6" w:themeTint="99"/>
          <w:insideH w:val="nil"/>
          <w:insideV w:val="nil"/>
        </w:tcBorders>
        <w:shd w:val="clear" w:color="auto" w:fill="FFFFFF" w:themeFill="background1"/>
      </w:tcPr>
    </w:tblStylePr>
    <w:tblStylePr w:type="lastRow">
      <w:rPr>
        <w:b/>
        <w:bCs/>
      </w:rPr>
      <w:tblPr/>
      <w:tcPr>
        <w:tcBorders>
          <w:top w:val="double" w:sz="2" w:space="0" w:color="FA5C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8CB" w:themeFill="accent6" w:themeFillTint="33"/>
      </w:tcPr>
    </w:tblStylePr>
    <w:tblStylePr w:type="band1Horz">
      <w:tblPr/>
      <w:tcPr>
        <w:shd w:val="clear" w:color="auto" w:fill="FDC8CB" w:themeFill="accent6" w:themeFillTint="33"/>
      </w:tcPr>
    </w:tblStylePr>
  </w:style>
  <w:style w:type="table" w:styleId="GridTable3">
    <w:name w:val="Grid Table 3"/>
    <w:basedOn w:val="TableNormal"/>
    <w:uiPriority w:val="48"/>
    <w:semiHidden/>
    <w:unhideWhenUsed/>
    <w:rsid w:val="0054104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semiHidden/>
    <w:unhideWhenUsed/>
    <w:rsid w:val="00541043"/>
    <w:pPr>
      <w:spacing w:after="0"/>
    </w:pPr>
    <w:tblPr>
      <w:tblStyleRowBandSize w:val="1"/>
      <w:tblStyleColBandSize w:val="1"/>
      <w:tblBorders>
        <w:top w:val="single" w:sz="4" w:space="0" w:color="42B8FF" w:themeColor="accent1" w:themeTint="99"/>
        <w:left w:val="single" w:sz="4" w:space="0" w:color="42B8FF" w:themeColor="accent1" w:themeTint="99"/>
        <w:bottom w:val="single" w:sz="4" w:space="0" w:color="42B8FF" w:themeColor="accent1" w:themeTint="99"/>
        <w:right w:val="single" w:sz="4" w:space="0" w:color="42B8FF" w:themeColor="accent1" w:themeTint="99"/>
        <w:insideH w:val="single" w:sz="4" w:space="0" w:color="42B8FF" w:themeColor="accent1" w:themeTint="99"/>
        <w:insideV w:val="single" w:sz="4" w:space="0" w:color="42B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E7FF" w:themeFill="accent1" w:themeFillTint="33"/>
      </w:tcPr>
    </w:tblStylePr>
    <w:tblStylePr w:type="band1Horz">
      <w:tblPr/>
      <w:tcPr>
        <w:shd w:val="clear" w:color="auto" w:fill="C0E7FF" w:themeFill="accent1" w:themeFillTint="33"/>
      </w:tcPr>
    </w:tblStylePr>
    <w:tblStylePr w:type="neCell">
      <w:tblPr/>
      <w:tcPr>
        <w:tcBorders>
          <w:bottom w:val="single" w:sz="4" w:space="0" w:color="42B8FF" w:themeColor="accent1" w:themeTint="99"/>
        </w:tcBorders>
      </w:tcPr>
    </w:tblStylePr>
    <w:tblStylePr w:type="nwCell">
      <w:tblPr/>
      <w:tcPr>
        <w:tcBorders>
          <w:bottom w:val="single" w:sz="4" w:space="0" w:color="42B8FF" w:themeColor="accent1" w:themeTint="99"/>
        </w:tcBorders>
      </w:tcPr>
    </w:tblStylePr>
    <w:tblStylePr w:type="seCell">
      <w:tblPr/>
      <w:tcPr>
        <w:tcBorders>
          <w:top w:val="single" w:sz="4" w:space="0" w:color="42B8FF" w:themeColor="accent1" w:themeTint="99"/>
        </w:tcBorders>
      </w:tcPr>
    </w:tblStylePr>
    <w:tblStylePr w:type="swCell">
      <w:tblPr/>
      <w:tcPr>
        <w:tcBorders>
          <w:top w:val="single" w:sz="4" w:space="0" w:color="42B8FF" w:themeColor="accent1" w:themeTint="99"/>
        </w:tcBorders>
      </w:tcPr>
    </w:tblStylePr>
  </w:style>
  <w:style w:type="table" w:styleId="GridTable3-Accent2">
    <w:name w:val="Grid Table 3 Accent 2"/>
    <w:basedOn w:val="TableNormal"/>
    <w:uiPriority w:val="48"/>
    <w:semiHidden/>
    <w:unhideWhenUsed/>
    <w:rsid w:val="00541043"/>
    <w:pPr>
      <w:spacing w:after="0"/>
    </w:pPr>
    <w:tblPr>
      <w:tblStyleRowBandSize w:val="1"/>
      <w:tblStyleColBandSize w:val="1"/>
      <w:tblBorders>
        <w:top w:val="single" w:sz="4" w:space="0" w:color="49DAFF" w:themeColor="accent2" w:themeTint="99"/>
        <w:left w:val="single" w:sz="4" w:space="0" w:color="49DAFF" w:themeColor="accent2" w:themeTint="99"/>
        <w:bottom w:val="single" w:sz="4" w:space="0" w:color="49DAFF" w:themeColor="accent2" w:themeTint="99"/>
        <w:right w:val="single" w:sz="4" w:space="0" w:color="49DAFF" w:themeColor="accent2" w:themeTint="99"/>
        <w:insideH w:val="single" w:sz="4" w:space="0" w:color="49DAFF" w:themeColor="accent2" w:themeTint="99"/>
        <w:insideV w:val="single" w:sz="4" w:space="0" w:color="49DA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2FF" w:themeFill="accent2" w:themeFillTint="33"/>
      </w:tcPr>
    </w:tblStylePr>
    <w:tblStylePr w:type="band1Horz">
      <w:tblPr/>
      <w:tcPr>
        <w:shd w:val="clear" w:color="auto" w:fill="C2F2FF" w:themeFill="accent2" w:themeFillTint="33"/>
      </w:tcPr>
    </w:tblStylePr>
    <w:tblStylePr w:type="neCell">
      <w:tblPr/>
      <w:tcPr>
        <w:tcBorders>
          <w:bottom w:val="single" w:sz="4" w:space="0" w:color="49DAFF" w:themeColor="accent2" w:themeTint="99"/>
        </w:tcBorders>
      </w:tcPr>
    </w:tblStylePr>
    <w:tblStylePr w:type="nwCell">
      <w:tblPr/>
      <w:tcPr>
        <w:tcBorders>
          <w:bottom w:val="single" w:sz="4" w:space="0" w:color="49DAFF" w:themeColor="accent2" w:themeTint="99"/>
        </w:tcBorders>
      </w:tcPr>
    </w:tblStylePr>
    <w:tblStylePr w:type="seCell">
      <w:tblPr/>
      <w:tcPr>
        <w:tcBorders>
          <w:top w:val="single" w:sz="4" w:space="0" w:color="49DAFF" w:themeColor="accent2" w:themeTint="99"/>
        </w:tcBorders>
      </w:tcPr>
    </w:tblStylePr>
    <w:tblStylePr w:type="swCell">
      <w:tblPr/>
      <w:tcPr>
        <w:tcBorders>
          <w:top w:val="single" w:sz="4" w:space="0" w:color="49DAFF" w:themeColor="accent2" w:themeTint="99"/>
        </w:tcBorders>
      </w:tcPr>
    </w:tblStylePr>
  </w:style>
  <w:style w:type="table" w:styleId="GridTable3-Accent3">
    <w:name w:val="Grid Table 3 Accent 3"/>
    <w:basedOn w:val="TableNormal"/>
    <w:uiPriority w:val="48"/>
    <w:semiHidden/>
    <w:unhideWhenUsed/>
    <w:rsid w:val="00541043"/>
    <w:pPr>
      <w:spacing w:after="0"/>
    </w:pPr>
    <w:tblPr>
      <w:tblStyleRowBandSize w:val="1"/>
      <w:tblStyleColBandSize w:val="1"/>
      <w:tblBorders>
        <w:top w:val="single" w:sz="4" w:space="0" w:color="4FEA76" w:themeColor="accent3" w:themeTint="99"/>
        <w:left w:val="single" w:sz="4" w:space="0" w:color="4FEA76" w:themeColor="accent3" w:themeTint="99"/>
        <w:bottom w:val="single" w:sz="4" w:space="0" w:color="4FEA76" w:themeColor="accent3" w:themeTint="99"/>
        <w:right w:val="single" w:sz="4" w:space="0" w:color="4FEA76" w:themeColor="accent3" w:themeTint="99"/>
        <w:insideH w:val="single" w:sz="4" w:space="0" w:color="4FEA76" w:themeColor="accent3" w:themeTint="99"/>
        <w:insideV w:val="single" w:sz="4" w:space="0" w:color="4FEA7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F8D1" w:themeFill="accent3" w:themeFillTint="33"/>
      </w:tcPr>
    </w:tblStylePr>
    <w:tblStylePr w:type="band1Horz">
      <w:tblPr/>
      <w:tcPr>
        <w:shd w:val="clear" w:color="auto" w:fill="C4F8D1" w:themeFill="accent3" w:themeFillTint="33"/>
      </w:tcPr>
    </w:tblStylePr>
    <w:tblStylePr w:type="neCell">
      <w:tblPr/>
      <w:tcPr>
        <w:tcBorders>
          <w:bottom w:val="single" w:sz="4" w:space="0" w:color="4FEA76" w:themeColor="accent3" w:themeTint="99"/>
        </w:tcBorders>
      </w:tcPr>
    </w:tblStylePr>
    <w:tblStylePr w:type="nwCell">
      <w:tblPr/>
      <w:tcPr>
        <w:tcBorders>
          <w:bottom w:val="single" w:sz="4" w:space="0" w:color="4FEA76" w:themeColor="accent3" w:themeTint="99"/>
        </w:tcBorders>
      </w:tcPr>
    </w:tblStylePr>
    <w:tblStylePr w:type="seCell">
      <w:tblPr/>
      <w:tcPr>
        <w:tcBorders>
          <w:top w:val="single" w:sz="4" w:space="0" w:color="4FEA76" w:themeColor="accent3" w:themeTint="99"/>
        </w:tcBorders>
      </w:tcPr>
    </w:tblStylePr>
    <w:tblStylePr w:type="swCell">
      <w:tblPr/>
      <w:tcPr>
        <w:tcBorders>
          <w:top w:val="single" w:sz="4" w:space="0" w:color="4FEA76" w:themeColor="accent3" w:themeTint="99"/>
        </w:tcBorders>
      </w:tcPr>
    </w:tblStylePr>
  </w:style>
  <w:style w:type="table" w:styleId="GridTable3-Accent4">
    <w:name w:val="Grid Table 3 Accent 4"/>
    <w:basedOn w:val="TableNormal"/>
    <w:uiPriority w:val="48"/>
    <w:semiHidden/>
    <w:unhideWhenUsed/>
    <w:rsid w:val="00541043"/>
    <w:pPr>
      <w:spacing w:after="0"/>
    </w:pPr>
    <w:tblPr>
      <w:tblStyleRowBandSize w:val="1"/>
      <w:tblStyleColBandSize w:val="1"/>
      <w:tblBorders>
        <w:top w:val="single" w:sz="4" w:space="0" w:color="B9E370" w:themeColor="accent4" w:themeTint="99"/>
        <w:left w:val="single" w:sz="4" w:space="0" w:color="B9E370" w:themeColor="accent4" w:themeTint="99"/>
        <w:bottom w:val="single" w:sz="4" w:space="0" w:color="B9E370" w:themeColor="accent4" w:themeTint="99"/>
        <w:right w:val="single" w:sz="4" w:space="0" w:color="B9E370" w:themeColor="accent4" w:themeTint="99"/>
        <w:insideH w:val="single" w:sz="4" w:space="0" w:color="B9E370" w:themeColor="accent4" w:themeTint="99"/>
        <w:insideV w:val="single" w:sz="4" w:space="0" w:color="B9E37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CF" w:themeFill="accent4" w:themeFillTint="33"/>
      </w:tcPr>
    </w:tblStylePr>
    <w:tblStylePr w:type="band1Horz">
      <w:tblPr/>
      <w:tcPr>
        <w:shd w:val="clear" w:color="auto" w:fill="E7F5CF" w:themeFill="accent4" w:themeFillTint="33"/>
      </w:tcPr>
    </w:tblStylePr>
    <w:tblStylePr w:type="neCell">
      <w:tblPr/>
      <w:tcPr>
        <w:tcBorders>
          <w:bottom w:val="single" w:sz="4" w:space="0" w:color="B9E370" w:themeColor="accent4" w:themeTint="99"/>
        </w:tcBorders>
      </w:tcPr>
    </w:tblStylePr>
    <w:tblStylePr w:type="nwCell">
      <w:tblPr/>
      <w:tcPr>
        <w:tcBorders>
          <w:bottom w:val="single" w:sz="4" w:space="0" w:color="B9E370" w:themeColor="accent4" w:themeTint="99"/>
        </w:tcBorders>
      </w:tcPr>
    </w:tblStylePr>
    <w:tblStylePr w:type="seCell">
      <w:tblPr/>
      <w:tcPr>
        <w:tcBorders>
          <w:top w:val="single" w:sz="4" w:space="0" w:color="B9E370" w:themeColor="accent4" w:themeTint="99"/>
        </w:tcBorders>
      </w:tcPr>
    </w:tblStylePr>
    <w:tblStylePr w:type="swCell">
      <w:tblPr/>
      <w:tcPr>
        <w:tcBorders>
          <w:top w:val="single" w:sz="4" w:space="0" w:color="B9E370" w:themeColor="accent4" w:themeTint="99"/>
        </w:tcBorders>
      </w:tcPr>
    </w:tblStylePr>
  </w:style>
  <w:style w:type="table" w:styleId="GridTable3-Accent5">
    <w:name w:val="Grid Table 3 Accent 5"/>
    <w:basedOn w:val="TableNormal"/>
    <w:uiPriority w:val="48"/>
    <w:semiHidden/>
    <w:unhideWhenUsed/>
    <w:rsid w:val="00541043"/>
    <w:pPr>
      <w:spacing w:after="0"/>
    </w:pPr>
    <w:tblPr>
      <w:tblStyleRowBandSize w:val="1"/>
      <w:tblStyleColBandSize w:val="1"/>
      <w:tblBorders>
        <w:top w:val="single" w:sz="4" w:space="0" w:color="FFBE5E" w:themeColor="accent5" w:themeTint="99"/>
        <w:left w:val="single" w:sz="4" w:space="0" w:color="FFBE5E" w:themeColor="accent5" w:themeTint="99"/>
        <w:bottom w:val="single" w:sz="4" w:space="0" w:color="FFBE5E" w:themeColor="accent5" w:themeTint="99"/>
        <w:right w:val="single" w:sz="4" w:space="0" w:color="FFBE5E" w:themeColor="accent5" w:themeTint="99"/>
        <w:insideH w:val="single" w:sz="4" w:space="0" w:color="FFBE5E" w:themeColor="accent5" w:themeTint="99"/>
        <w:insideV w:val="single" w:sz="4" w:space="0" w:color="FFBE5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9" w:themeFill="accent5" w:themeFillTint="33"/>
      </w:tcPr>
    </w:tblStylePr>
    <w:tblStylePr w:type="band1Horz">
      <w:tblPr/>
      <w:tcPr>
        <w:shd w:val="clear" w:color="auto" w:fill="FFE9C9" w:themeFill="accent5" w:themeFillTint="33"/>
      </w:tcPr>
    </w:tblStylePr>
    <w:tblStylePr w:type="neCell">
      <w:tblPr/>
      <w:tcPr>
        <w:tcBorders>
          <w:bottom w:val="single" w:sz="4" w:space="0" w:color="FFBE5E" w:themeColor="accent5" w:themeTint="99"/>
        </w:tcBorders>
      </w:tcPr>
    </w:tblStylePr>
    <w:tblStylePr w:type="nwCell">
      <w:tblPr/>
      <w:tcPr>
        <w:tcBorders>
          <w:bottom w:val="single" w:sz="4" w:space="0" w:color="FFBE5E" w:themeColor="accent5" w:themeTint="99"/>
        </w:tcBorders>
      </w:tcPr>
    </w:tblStylePr>
    <w:tblStylePr w:type="seCell">
      <w:tblPr/>
      <w:tcPr>
        <w:tcBorders>
          <w:top w:val="single" w:sz="4" w:space="0" w:color="FFBE5E" w:themeColor="accent5" w:themeTint="99"/>
        </w:tcBorders>
      </w:tcPr>
    </w:tblStylePr>
    <w:tblStylePr w:type="swCell">
      <w:tblPr/>
      <w:tcPr>
        <w:tcBorders>
          <w:top w:val="single" w:sz="4" w:space="0" w:color="FFBE5E" w:themeColor="accent5" w:themeTint="99"/>
        </w:tcBorders>
      </w:tcPr>
    </w:tblStylePr>
  </w:style>
  <w:style w:type="table" w:styleId="GridTable3-Accent6">
    <w:name w:val="Grid Table 3 Accent 6"/>
    <w:basedOn w:val="TableNormal"/>
    <w:uiPriority w:val="48"/>
    <w:semiHidden/>
    <w:unhideWhenUsed/>
    <w:rsid w:val="00541043"/>
    <w:pPr>
      <w:spacing w:after="0"/>
    </w:pPr>
    <w:tblPr>
      <w:tblStyleRowBandSize w:val="1"/>
      <w:tblStyleColBandSize w:val="1"/>
      <w:tblBorders>
        <w:top w:val="single" w:sz="4" w:space="0" w:color="FA5C66" w:themeColor="accent6" w:themeTint="99"/>
        <w:left w:val="single" w:sz="4" w:space="0" w:color="FA5C66" w:themeColor="accent6" w:themeTint="99"/>
        <w:bottom w:val="single" w:sz="4" w:space="0" w:color="FA5C66" w:themeColor="accent6" w:themeTint="99"/>
        <w:right w:val="single" w:sz="4" w:space="0" w:color="FA5C66" w:themeColor="accent6" w:themeTint="99"/>
        <w:insideH w:val="single" w:sz="4" w:space="0" w:color="FA5C66" w:themeColor="accent6" w:themeTint="99"/>
        <w:insideV w:val="single" w:sz="4" w:space="0" w:color="FA5C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B" w:themeFill="accent6" w:themeFillTint="33"/>
      </w:tcPr>
    </w:tblStylePr>
    <w:tblStylePr w:type="band1Horz">
      <w:tblPr/>
      <w:tcPr>
        <w:shd w:val="clear" w:color="auto" w:fill="FDC8CB" w:themeFill="accent6" w:themeFillTint="33"/>
      </w:tcPr>
    </w:tblStylePr>
    <w:tblStylePr w:type="neCell">
      <w:tblPr/>
      <w:tcPr>
        <w:tcBorders>
          <w:bottom w:val="single" w:sz="4" w:space="0" w:color="FA5C66" w:themeColor="accent6" w:themeTint="99"/>
        </w:tcBorders>
      </w:tcPr>
    </w:tblStylePr>
    <w:tblStylePr w:type="nwCell">
      <w:tblPr/>
      <w:tcPr>
        <w:tcBorders>
          <w:bottom w:val="single" w:sz="4" w:space="0" w:color="FA5C66" w:themeColor="accent6" w:themeTint="99"/>
        </w:tcBorders>
      </w:tcPr>
    </w:tblStylePr>
    <w:tblStylePr w:type="seCell">
      <w:tblPr/>
      <w:tcPr>
        <w:tcBorders>
          <w:top w:val="single" w:sz="4" w:space="0" w:color="FA5C66" w:themeColor="accent6" w:themeTint="99"/>
        </w:tcBorders>
      </w:tcPr>
    </w:tblStylePr>
    <w:tblStylePr w:type="swCell">
      <w:tblPr/>
      <w:tcPr>
        <w:tcBorders>
          <w:top w:val="single" w:sz="4" w:space="0" w:color="FA5C66" w:themeColor="accent6" w:themeTint="99"/>
        </w:tcBorders>
      </w:tcPr>
    </w:tblStylePr>
  </w:style>
  <w:style w:type="table" w:styleId="GridTable4">
    <w:name w:val="Grid Table 4"/>
    <w:basedOn w:val="TableNormal"/>
    <w:uiPriority w:val="49"/>
    <w:semiHidden/>
    <w:unhideWhenUsed/>
    <w:rsid w:val="0054104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semiHidden/>
    <w:unhideWhenUsed/>
    <w:rsid w:val="00541043"/>
    <w:pPr>
      <w:spacing w:after="0"/>
    </w:pPr>
    <w:tblPr>
      <w:tblStyleRowBandSize w:val="1"/>
      <w:tblStyleColBandSize w:val="1"/>
      <w:tblBorders>
        <w:top w:val="single" w:sz="4" w:space="0" w:color="42B8FF" w:themeColor="accent1" w:themeTint="99"/>
        <w:left w:val="single" w:sz="4" w:space="0" w:color="42B8FF" w:themeColor="accent1" w:themeTint="99"/>
        <w:bottom w:val="single" w:sz="4" w:space="0" w:color="42B8FF" w:themeColor="accent1" w:themeTint="99"/>
        <w:right w:val="single" w:sz="4" w:space="0" w:color="42B8FF" w:themeColor="accent1" w:themeTint="99"/>
        <w:insideH w:val="single" w:sz="4" w:space="0" w:color="42B8FF" w:themeColor="accent1" w:themeTint="99"/>
        <w:insideV w:val="single" w:sz="4" w:space="0" w:color="42B8FF" w:themeColor="accent1" w:themeTint="99"/>
      </w:tblBorders>
    </w:tblPr>
    <w:tblStylePr w:type="firstRow">
      <w:rPr>
        <w:b/>
        <w:bCs/>
        <w:color w:val="FFFFFF" w:themeColor="background1"/>
      </w:rPr>
      <w:tblPr/>
      <w:tcPr>
        <w:tcBorders>
          <w:top w:val="single" w:sz="4" w:space="0" w:color="007BC4" w:themeColor="accent1"/>
          <w:left w:val="single" w:sz="4" w:space="0" w:color="007BC4" w:themeColor="accent1"/>
          <w:bottom w:val="single" w:sz="4" w:space="0" w:color="007BC4" w:themeColor="accent1"/>
          <w:right w:val="single" w:sz="4" w:space="0" w:color="007BC4" w:themeColor="accent1"/>
          <w:insideH w:val="nil"/>
          <w:insideV w:val="nil"/>
        </w:tcBorders>
        <w:shd w:val="clear" w:color="auto" w:fill="007BC4" w:themeFill="accent1"/>
      </w:tcPr>
    </w:tblStylePr>
    <w:tblStylePr w:type="lastRow">
      <w:rPr>
        <w:b/>
        <w:bCs/>
      </w:rPr>
      <w:tblPr/>
      <w:tcPr>
        <w:tcBorders>
          <w:top w:val="double" w:sz="4" w:space="0" w:color="007BC4" w:themeColor="accent1"/>
        </w:tcBorders>
      </w:tcPr>
    </w:tblStylePr>
    <w:tblStylePr w:type="firstCol">
      <w:rPr>
        <w:b/>
        <w:bCs/>
      </w:rPr>
    </w:tblStylePr>
    <w:tblStylePr w:type="lastCol">
      <w:rPr>
        <w:b/>
        <w:bCs/>
      </w:rPr>
    </w:tblStylePr>
    <w:tblStylePr w:type="band1Vert">
      <w:tblPr/>
      <w:tcPr>
        <w:shd w:val="clear" w:color="auto" w:fill="C0E7FF" w:themeFill="accent1" w:themeFillTint="33"/>
      </w:tcPr>
    </w:tblStylePr>
    <w:tblStylePr w:type="band1Horz">
      <w:tblPr/>
      <w:tcPr>
        <w:shd w:val="clear" w:color="auto" w:fill="C0E7FF" w:themeFill="accent1" w:themeFillTint="33"/>
      </w:tcPr>
    </w:tblStylePr>
  </w:style>
  <w:style w:type="table" w:styleId="GridTable4-Accent2">
    <w:name w:val="Grid Table 4 Accent 2"/>
    <w:basedOn w:val="TableNormal"/>
    <w:uiPriority w:val="49"/>
    <w:semiHidden/>
    <w:unhideWhenUsed/>
    <w:rsid w:val="00541043"/>
    <w:pPr>
      <w:spacing w:after="0"/>
    </w:pPr>
    <w:tblPr>
      <w:tblStyleRowBandSize w:val="1"/>
      <w:tblStyleColBandSize w:val="1"/>
      <w:tblBorders>
        <w:top w:val="single" w:sz="4" w:space="0" w:color="49DAFF" w:themeColor="accent2" w:themeTint="99"/>
        <w:left w:val="single" w:sz="4" w:space="0" w:color="49DAFF" w:themeColor="accent2" w:themeTint="99"/>
        <w:bottom w:val="single" w:sz="4" w:space="0" w:color="49DAFF" w:themeColor="accent2" w:themeTint="99"/>
        <w:right w:val="single" w:sz="4" w:space="0" w:color="49DAFF" w:themeColor="accent2" w:themeTint="99"/>
        <w:insideH w:val="single" w:sz="4" w:space="0" w:color="49DAFF" w:themeColor="accent2" w:themeTint="99"/>
        <w:insideV w:val="single" w:sz="4" w:space="0" w:color="49DAFF" w:themeColor="accent2" w:themeTint="99"/>
      </w:tblBorders>
    </w:tblPr>
    <w:tblStylePr w:type="firstRow">
      <w:rPr>
        <w:b/>
        <w:bCs/>
        <w:color w:val="FFFFFF" w:themeColor="background1"/>
      </w:rPr>
      <w:tblPr/>
      <w:tcPr>
        <w:tcBorders>
          <w:top w:val="single" w:sz="4" w:space="0" w:color="00A6D0" w:themeColor="accent2"/>
          <w:left w:val="single" w:sz="4" w:space="0" w:color="00A6D0" w:themeColor="accent2"/>
          <w:bottom w:val="single" w:sz="4" w:space="0" w:color="00A6D0" w:themeColor="accent2"/>
          <w:right w:val="single" w:sz="4" w:space="0" w:color="00A6D0" w:themeColor="accent2"/>
          <w:insideH w:val="nil"/>
          <w:insideV w:val="nil"/>
        </w:tcBorders>
        <w:shd w:val="clear" w:color="auto" w:fill="00A6D0" w:themeFill="accent2"/>
      </w:tcPr>
    </w:tblStylePr>
    <w:tblStylePr w:type="lastRow">
      <w:rPr>
        <w:b/>
        <w:bCs/>
      </w:rPr>
      <w:tblPr/>
      <w:tcPr>
        <w:tcBorders>
          <w:top w:val="double" w:sz="4" w:space="0" w:color="00A6D0" w:themeColor="accent2"/>
        </w:tcBorders>
      </w:tcPr>
    </w:tblStylePr>
    <w:tblStylePr w:type="firstCol">
      <w:rPr>
        <w:b/>
        <w:bCs/>
      </w:rPr>
    </w:tblStylePr>
    <w:tblStylePr w:type="lastCol">
      <w:rPr>
        <w:b/>
        <w:bCs/>
      </w:rPr>
    </w:tblStylePr>
    <w:tblStylePr w:type="band1Vert">
      <w:tblPr/>
      <w:tcPr>
        <w:shd w:val="clear" w:color="auto" w:fill="C2F2FF" w:themeFill="accent2" w:themeFillTint="33"/>
      </w:tcPr>
    </w:tblStylePr>
    <w:tblStylePr w:type="band1Horz">
      <w:tblPr/>
      <w:tcPr>
        <w:shd w:val="clear" w:color="auto" w:fill="C2F2FF" w:themeFill="accent2" w:themeFillTint="33"/>
      </w:tcPr>
    </w:tblStylePr>
  </w:style>
  <w:style w:type="table" w:styleId="GridTable4-Accent3">
    <w:name w:val="Grid Table 4 Accent 3"/>
    <w:basedOn w:val="TableNormal"/>
    <w:uiPriority w:val="49"/>
    <w:semiHidden/>
    <w:unhideWhenUsed/>
    <w:rsid w:val="00541043"/>
    <w:pPr>
      <w:spacing w:after="0"/>
    </w:pPr>
    <w:tblPr>
      <w:tblStyleRowBandSize w:val="1"/>
      <w:tblStyleColBandSize w:val="1"/>
      <w:tblBorders>
        <w:top w:val="single" w:sz="4" w:space="0" w:color="4FEA76" w:themeColor="accent3" w:themeTint="99"/>
        <w:left w:val="single" w:sz="4" w:space="0" w:color="4FEA76" w:themeColor="accent3" w:themeTint="99"/>
        <w:bottom w:val="single" w:sz="4" w:space="0" w:color="4FEA76" w:themeColor="accent3" w:themeTint="99"/>
        <w:right w:val="single" w:sz="4" w:space="0" w:color="4FEA76" w:themeColor="accent3" w:themeTint="99"/>
        <w:insideH w:val="single" w:sz="4" w:space="0" w:color="4FEA76" w:themeColor="accent3" w:themeTint="99"/>
        <w:insideV w:val="single" w:sz="4" w:space="0" w:color="4FEA76" w:themeColor="accent3" w:themeTint="99"/>
      </w:tblBorders>
    </w:tblPr>
    <w:tblStylePr w:type="firstRow">
      <w:rPr>
        <w:b/>
        <w:bCs/>
        <w:color w:val="FFFFFF" w:themeColor="background1"/>
      </w:rPr>
      <w:tblPr/>
      <w:tcPr>
        <w:tcBorders>
          <w:top w:val="single" w:sz="4" w:space="0" w:color="13A538" w:themeColor="accent3"/>
          <w:left w:val="single" w:sz="4" w:space="0" w:color="13A538" w:themeColor="accent3"/>
          <w:bottom w:val="single" w:sz="4" w:space="0" w:color="13A538" w:themeColor="accent3"/>
          <w:right w:val="single" w:sz="4" w:space="0" w:color="13A538" w:themeColor="accent3"/>
          <w:insideH w:val="nil"/>
          <w:insideV w:val="nil"/>
        </w:tcBorders>
        <w:shd w:val="clear" w:color="auto" w:fill="13A538" w:themeFill="accent3"/>
      </w:tcPr>
    </w:tblStylePr>
    <w:tblStylePr w:type="lastRow">
      <w:rPr>
        <w:b/>
        <w:bCs/>
      </w:rPr>
      <w:tblPr/>
      <w:tcPr>
        <w:tcBorders>
          <w:top w:val="double" w:sz="4" w:space="0" w:color="13A538" w:themeColor="accent3"/>
        </w:tcBorders>
      </w:tcPr>
    </w:tblStylePr>
    <w:tblStylePr w:type="firstCol">
      <w:rPr>
        <w:b/>
        <w:bCs/>
      </w:rPr>
    </w:tblStylePr>
    <w:tblStylePr w:type="lastCol">
      <w:rPr>
        <w:b/>
        <w:bCs/>
      </w:rPr>
    </w:tblStylePr>
    <w:tblStylePr w:type="band1Vert">
      <w:tblPr/>
      <w:tcPr>
        <w:shd w:val="clear" w:color="auto" w:fill="C4F8D1" w:themeFill="accent3" w:themeFillTint="33"/>
      </w:tcPr>
    </w:tblStylePr>
    <w:tblStylePr w:type="band1Horz">
      <w:tblPr/>
      <w:tcPr>
        <w:shd w:val="clear" w:color="auto" w:fill="C4F8D1" w:themeFill="accent3" w:themeFillTint="33"/>
      </w:tcPr>
    </w:tblStylePr>
  </w:style>
  <w:style w:type="table" w:styleId="GridTable4-Accent4">
    <w:name w:val="Grid Table 4 Accent 4"/>
    <w:basedOn w:val="TableNormal"/>
    <w:uiPriority w:val="49"/>
    <w:semiHidden/>
    <w:unhideWhenUsed/>
    <w:rsid w:val="00541043"/>
    <w:pPr>
      <w:spacing w:after="0"/>
    </w:pPr>
    <w:tblPr>
      <w:tblStyleRowBandSize w:val="1"/>
      <w:tblStyleColBandSize w:val="1"/>
      <w:tblBorders>
        <w:top w:val="single" w:sz="4" w:space="0" w:color="B9E370" w:themeColor="accent4" w:themeTint="99"/>
        <w:left w:val="single" w:sz="4" w:space="0" w:color="B9E370" w:themeColor="accent4" w:themeTint="99"/>
        <w:bottom w:val="single" w:sz="4" w:space="0" w:color="B9E370" w:themeColor="accent4" w:themeTint="99"/>
        <w:right w:val="single" w:sz="4" w:space="0" w:color="B9E370" w:themeColor="accent4" w:themeTint="99"/>
        <w:insideH w:val="single" w:sz="4" w:space="0" w:color="B9E370" w:themeColor="accent4" w:themeTint="99"/>
        <w:insideV w:val="single" w:sz="4" w:space="0" w:color="B9E370" w:themeColor="accent4" w:themeTint="99"/>
      </w:tblBorders>
    </w:tblPr>
    <w:tblStylePr w:type="firstRow">
      <w:rPr>
        <w:b/>
        <w:bCs/>
        <w:color w:val="FFFFFF" w:themeColor="background1"/>
      </w:rPr>
      <w:tblPr/>
      <w:tcPr>
        <w:tcBorders>
          <w:top w:val="single" w:sz="4" w:space="0" w:color="86BC25" w:themeColor="accent4"/>
          <w:left w:val="single" w:sz="4" w:space="0" w:color="86BC25" w:themeColor="accent4"/>
          <w:bottom w:val="single" w:sz="4" w:space="0" w:color="86BC25" w:themeColor="accent4"/>
          <w:right w:val="single" w:sz="4" w:space="0" w:color="86BC25" w:themeColor="accent4"/>
          <w:insideH w:val="nil"/>
          <w:insideV w:val="nil"/>
        </w:tcBorders>
        <w:shd w:val="clear" w:color="auto" w:fill="86BC25" w:themeFill="accent4"/>
      </w:tcPr>
    </w:tblStylePr>
    <w:tblStylePr w:type="lastRow">
      <w:rPr>
        <w:b/>
        <w:bCs/>
      </w:rPr>
      <w:tblPr/>
      <w:tcPr>
        <w:tcBorders>
          <w:top w:val="double" w:sz="4" w:space="0" w:color="86BC25" w:themeColor="accent4"/>
        </w:tcBorders>
      </w:tcPr>
    </w:tblStylePr>
    <w:tblStylePr w:type="firstCol">
      <w:rPr>
        <w:b/>
        <w:bCs/>
      </w:rPr>
    </w:tblStylePr>
    <w:tblStylePr w:type="lastCol">
      <w:rPr>
        <w:b/>
        <w:bCs/>
      </w:rPr>
    </w:tblStylePr>
    <w:tblStylePr w:type="band1Vert">
      <w:tblPr/>
      <w:tcPr>
        <w:shd w:val="clear" w:color="auto" w:fill="E7F5CF" w:themeFill="accent4" w:themeFillTint="33"/>
      </w:tcPr>
    </w:tblStylePr>
    <w:tblStylePr w:type="band1Horz">
      <w:tblPr/>
      <w:tcPr>
        <w:shd w:val="clear" w:color="auto" w:fill="E7F5CF" w:themeFill="accent4" w:themeFillTint="33"/>
      </w:tcPr>
    </w:tblStylePr>
  </w:style>
  <w:style w:type="table" w:styleId="GridTable4-Accent5">
    <w:name w:val="Grid Table 4 Accent 5"/>
    <w:basedOn w:val="TableNormal"/>
    <w:uiPriority w:val="49"/>
    <w:semiHidden/>
    <w:unhideWhenUsed/>
    <w:rsid w:val="00541043"/>
    <w:pPr>
      <w:spacing w:after="0"/>
    </w:pPr>
    <w:tblPr>
      <w:tblStyleRowBandSize w:val="1"/>
      <w:tblStyleColBandSize w:val="1"/>
      <w:tblBorders>
        <w:top w:val="single" w:sz="4" w:space="0" w:color="FFBE5E" w:themeColor="accent5" w:themeTint="99"/>
        <w:left w:val="single" w:sz="4" w:space="0" w:color="FFBE5E" w:themeColor="accent5" w:themeTint="99"/>
        <w:bottom w:val="single" w:sz="4" w:space="0" w:color="FFBE5E" w:themeColor="accent5" w:themeTint="99"/>
        <w:right w:val="single" w:sz="4" w:space="0" w:color="FFBE5E" w:themeColor="accent5" w:themeTint="99"/>
        <w:insideH w:val="single" w:sz="4" w:space="0" w:color="FFBE5E" w:themeColor="accent5" w:themeTint="99"/>
        <w:insideV w:val="single" w:sz="4" w:space="0" w:color="FFBE5E" w:themeColor="accent5" w:themeTint="99"/>
      </w:tblBorders>
    </w:tblPr>
    <w:tblStylePr w:type="firstRow">
      <w:rPr>
        <w:b/>
        <w:bCs/>
        <w:color w:val="FFFFFF" w:themeColor="background1"/>
      </w:rPr>
      <w:tblPr/>
      <w:tcPr>
        <w:tcBorders>
          <w:top w:val="single" w:sz="4" w:space="0" w:color="F39200" w:themeColor="accent5"/>
          <w:left w:val="single" w:sz="4" w:space="0" w:color="F39200" w:themeColor="accent5"/>
          <w:bottom w:val="single" w:sz="4" w:space="0" w:color="F39200" w:themeColor="accent5"/>
          <w:right w:val="single" w:sz="4" w:space="0" w:color="F39200" w:themeColor="accent5"/>
          <w:insideH w:val="nil"/>
          <w:insideV w:val="nil"/>
        </w:tcBorders>
        <w:shd w:val="clear" w:color="auto" w:fill="F39200" w:themeFill="accent5"/>
      </w:tcPr>
    </w:tblStylePr>
    <w:tblStylePr w:type="lastRow">
      <w:rPr>
        <w:b/>
        <w:bCs/>
      </w:rPr>
      <w:tblPr/>
      <w:tcPr>
        <w:tcBorders>
          <w:top w:val="double" w:sz="4" w:space="0" w:color="F39200" w:themeColor="accent5"/>
        </w:tcBorders>
      </w:tcPr>
    </w:tblStylePr>
    <w:tblStylePr w:type="firstCol">
      <w:rPr>
        <w:b/>
        <w:bCs/>
      </w:rPr>
    </w:tblStylePr>
    <w:tblStylePr w:type="lastCol">
      <w:rPr>
        <w:b/>
        <w:bCs/>
      </w:rPr>
    </w:tblStylePr>
    <w:tblStylePr w:type="band1Vert">
      <w:tblPr/>
      <w:tcPr>
        <w:shd w:val="clear" w:color="auto" w:fill="FFE9C9" w:themeFill="accent5" w:themeFillTint="33"/>
      </w:tcPr>
    </w:tblStylePr>
    <w:tblStylePr w:type="band1Horz">
      <w:tblPr/>
      <w:tcPr>
        <w:shd w:val="clear" w:color="auto" w:fill="FFE9C9" w:themeFill="accent5" w:themeFillTint="33"/>
      </w:tcPr>
    </w:tblStylePr>
  </w:style>
  <w:style w:type="table" w:styleId="GridTable4-Accent6">
    <w:name w:val="Grid Table 4 Accent 6"/>
    <w:basedOn w:val="TableNormal"/>
    <w:uiPriority w:val="49"/>
    <w:semiHidden/>
    <w:unhideWhenUsed/>
    <w:rsid w:val="00541043"/>
    <w:pPr>
      <w:spacing w:after="0"/>
    </w:pPr>
    <w:tblPr>
      <w:tblStyleRowBandSize w:val="1"/>
      <w:tblStyleColBandSize w:val="1"/>
      <w:tblBorders>
        <w:top w:val="single" w:sz="4" w:space="0" w:color="FA5C66" w:themeColor="accent6" w:themeTint="99"/>
        <w:left w:val="single" w:sz="4" w:space="0" w:color="FA5C66" w:themeColor="accent6" w:themeTint="99"/>
        <w:bottom w:val="single" w:sz="4" w:space="0" w:color="FA5C66" w:themeColor="accent6" w:themeTint="99"/>
        <w:right w:val="single" w:sz="4" w:space="0" w:color="FA5C66" w:themeColor="accent6" w:themeTint="99"/>
        <w:insideH w:val="single" w:sz="4" w:space="0" w:color="FA5C66" w:themeColor="accent6" w:themeTint="99"/>
        <w:insideV w:val="single" w:sz="4" w:space="0" w:color="FA5C66" w:themeColor="accent6" w:themeTint="99"/>
      </w:tblBorders>
    </w:tblPr>
    <w:tblStylePr w:type="firstRow">
      <w:rPr>
        <w:b/>
        <w:bCs/>
        <w:color w:val="FFFFFF" w:themeColor="background1"/>
      </w:rPr>
      <w:tblPr/>
      <w:tcPr>
        <w:tcBorders>
          <w:top w:val="single" w:sz="4" w:space="0" w:color="E30613" w:themeColor="accent6"/>
          <w:left w:val="single" w:sz="4" w:space="0" w:color="E30613" w:themeColor="accent6"/>
          <w:bottom w:val="single" w:sz="4" w:space="0" w:color="E30613" w:themeColor="accent6"/>
          <w:right w:val="single" w:sz="4" w:space="0" w:color="E30613" w:themeColor="accent6"/>
          <w:insideH w:val="nil"/>
          <w:insideV w:val="nil"/>
        </w:tcBorders>
        <w:shd w:val="clear" w:color="auto" w:fill="E30613" w:themeFill="accent6"/>
      </w:tcPr>
    </w:tblStylePr>
    <w:tblStylePr w:type="lastRow">
      <w:rPr>
        <w:b/>
        <w:bCs/>
      </w:rPr>
      <w:tblPr/>
      <w:tcPr>
        <w:tcBorders>
          <w:top w:val="double" w:sz="4" w:space="0" w:color="E30613" w:themeColor="accent6"/>
        </w:tcBorders>
      </w:tcPr>
    </w:tblStylePr>
    <w:tblStylePr w:type="firstCol">
      <w:rPr>
        <w:b/>
        <w:bCs/>
      </w:rPr>
    </w:tblStylePr>
    <w:tblStylePr w:type="lastCol">
      <w:rPr>
        <w:b/>
        <w:bCs/>
      </w:rPr>
    </w:tblStylePr>
    <w:tblStylePr w:type="band1Vert">
      <w:tblPr/>
      <w:tcPr>
        <w:shd w:val="clear" w:color="auto" w:fill="FDC8CB" w:themeFill="accent6" w:themeFillTint="33"/>
      </w:tcPr>
    </w:tblStylePr>
    <w:tblStylePr w:type="band1Horz">
      <w:tblPr/>
      <w:tcPr>
        <w:shd w:val="clear" w:color="auto" w:fill="FDC8CB" w:themeFill="accent6" w:themeFillTint="33"/>
      </w:tcPr>
    </w:tblStylePr>
  </w:style>
  <w:style w:type="table" w:styleId="GridTable5Dark">
    <w:name w:val="Grid Table 5 Dark"/>
    <w:basedOn w:val="TableNormal"/>
    <w:uiPriority w:val="50"/>
    <w:semiHidden/>
    <w:unhideWhenUsed/>
    <w:rsid w:val="0054104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semiHidden/>
    <w:unhideWhenUsed/>
    <w:rsid w:val="0054104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B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B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B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BC4" w:themeFill="accent1"/>
      </w:tcPr>
    </w:tblStylePr>
    <w:tblStylePr w:type="band1Vert">
      <w:tblPr/>
      <w:tcPr>
        <w:shd w:val="clear" w:color="auto" w:fill="81D0FF" w:themeFill="accent1" w:themeFillTint="66"/>
      </w:tcPr>
    </w:tblStylePr>
    <w:tblStylePr w:type="band1Horz">
      <w:tblPr/>
      <w:tcPr>
        <w:shd w:val="clear" w:color="auto" w:fill="81D0FF" w:themeFill="accent1" w:themeFillTint="66"/>
      </w:tcPr>
    </w:tblStylePr>
  </w:style>
  <w:style w:type="table" w:styleId="GridTable5Dark-Accent2">
    <w:name w:val="Grid Table 5 Dark Accent 2"/>
    <w:basedOn w:val="TableNormal"/>
    <w:uiPriority w:val="50"/>
    <w:semiHidden/>
    <w:unhideWhenUsed/>
    <w:rsid w:val="0054104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F2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6D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6D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6D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6D0" w:themeFill="accent2"/>
      </w:tcPr>
    </w:tblStylePr>
    <w:tblStylePr w:type="band1Vert">
      <w:tblPr/>
      <w:tcPr>
        <w:shd w:val="clear" w:color="auto" w:fill="86E6FF" w:themeFill="accent2" w:themeFillTint="66"/>
      </w:tcPr>
    </w:tblStylePr>
    <w:tblStylePr w:type="band1Horz">
      <w:tblPr/>
      <w:tcPr>
        <w:shd w:val="clear" w:color="auto" w:fill="86E6FF" w:themeFill="accent2" w:themeFillTint="66"/>
      </w:tcPr>
    </w:tblStylePr>
  </w:style>
  <w:style w:type="table" w:styleId="GridTable5Dark-Accent3">
    <w:name w:val="Grid Table 5 Dark Accent 3"/>
    <w:basedOn w:val="TableNormal"/>
    <w:uiPriority w:val="50"/>
    <w:semiHidden/>
    <w:unhideWhenUsed/>
    <w:rsid w:val="0054104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8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3A53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3A53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3A53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3A538" w:themeFill="accent3"/>
      </w:tcPr>
    </w:tblStylePr>
    <w:tblStylePr w:type="band1Vert">
      <w:tblPr/>
      <w:tcPr>
        <w:shd w:val="clear" w:color="auto" w:fill="89F1A3" w:themeFill="accent3" w:themeFillTint="66"/>
      </w:tcPr>
    </w:tblStylePr>
    <w:tblStylePr w:type="band1Horz">
      <w:tblPr/>
      <w:tcPr>
        <w:shd w:val="clear" w:color="auto" w:fill="89F1A3" w:themeFill="accent3" w:themeFillTint="66"/>
      </w:tcPr>
    </w:tblStylePr>
  </w:style>
  <w:style w:type="table" w:styleId="GridTable5Dark-Accent4">
    <w:name w:val="Grid Table 5 Dark Accent 4"/>
    <w:basedOn w:val="TableNormal"/>
    <w:uiPriority w:val="50"/>
    <w:semiHidden/>
    <w:unhideWhenUsed/>
    <w:rsid w:val="0054104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5C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BC2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BC2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BC2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BC25" w:themeFill="accent4"/>
      </w:tcPr>
    </w:tblStylePr>
    <w:tblStylePr w:type="band1Vert">
      <w:tblPr/>
      <w:tcPr>
        <w:shd w:val="clear" w:color="auto" w:fill="D0EC9F" w:themeFill="accent4" w:themeFillTint="66"/>
      </w:tcPr>
    </w:tblStylePr>
    <w:tblStylePr w:type="band1Horz">
      <w:tblPr/>
      <w:tcPr>
        <w:shd w:val="clear" w:color="auto" w:fill="D0EC9F" w:themeFill="accent4" w:themeFillTint="66"/>
      </w:tcPr>
    </w:tblStylePr>
  </w:style>
  <w:style w:type="table" w:styleId="GridTable5Dark-Accent5">
    <w:name w:val="Grid Table 5 Dark Accent 5"/>
    <w:basedOn w:val="TableNormal"/>
    <w:uiPriority w:val="50"/>
    <w:semiHidden/>
    <w:unhideWhenUsed/>
    <w:rsid w:val="0054104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9C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92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92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92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9200" w:themeFill="accent5"/>
      </w:tcPr>
    </w:tblStylePr>
    <w:tblStylePr w:type="band1Vert">
      <w:tblPr/>
      <w:tcPr>
        <w:shd w:val="clear" w:color="auto" w:fill="FFD494" w:themeFill="accent5" w:themeFillTint="66"/>
      </w:tcPr>
    </w:tblStylePr>
    <w:tblStylePr w:type="band1Horz">
      <w:tblPr/>
      <w:tcPr>
        <w:shd w:val="clear" w:color="auto" w:fill="FFD494" w:themeFill="accent5" w:themeFillTint="66"/>
      </w:tcPr>
    </w:tblStylePr>
  </w:style>
  <w:style w:type="table" w:styleId="GridTable5Dark-Accent6">
    <w:name w:val="Grid Table 5 Dark Accent 6"/>
    <w:basedOn w:val="TableNormal"/>
    <w:uiPriority w:val="50"/>
    <w:semiHidden/>
    <w:unhideWhenUsed/>
    <w:rsid w:val="0054104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C8C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061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061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061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0613" w:themeFill="accent6"/>
      </w:tcPr>
    </w:tblStylePr>
    <w:tblStylePr w:type="band1Vert">
      <w:tblPr/>
      <w:tcPr>
        <w:shd w:val="clear" w:color="auto" w:fill="FC9299" w:themeFill="accent6" w:themeFillTint="66"/>
      </w:tcPr>
    </w:tblStylePr>
    <w:tblStylePr w:type="band1Horz">
      <w:tblPr/>
      <w:tcPr>
        <w:shd w:val="clear" w:color="auto" w:fill="FC9299" w:themeFill="accent6" w:themeFillTint="66"/>
      </w:tcPr>
    </w:tblStylePr>
  </w:style>
  <w:style w:type="table" w:styleId="GridTable6Colorful-Accent1">
    <w:name w:val="Grid Table 6 Colorful Accent 1"/>
    <w:basedOn w:val="TableNormal"/>
    <w:uiPriority w:val="51"/>
    <w:semiHidden/>
    <w:unhideWhenUsed/>
    <w:rsid w:val="00541043"/>
    <w:pPr>
      <w:spacing w:after="0"/>
    </w:pPr>
    <w:rPr>
      <w:color w:val="005C92" w:themeColor="accent1" w:themeShade="BF"/>
    </w:rPr>
    <w:tblPr>
      <w:tblStyleRowBandSize w:val="1"/>
      <w:tblStyleColBandSize w:val="1"/>
      <w:tblBorders>
        <w:top w:val="single" w:sz="4" w:space="0" w:color="42B8FF" w:themeColor="accent1" w:themeTint="99"/>
        <w:left w:val="single" w:sz="4" w:space="0" w:color="42B8FF" w:themeColor="accent1" w:themeTint="99"/>
        <w:bottom w:val="single" w:sz="4" w:space="0" w:color="42B8FF" w:themeColor="accent1" w:themeTint="99"/>
        <w:right w:val="single" w:sz="4" w:space="0" w:color="42B8FF" w:themeColor="accent1" w:themeTint="99"/>
        <w:insideH w:val="single" w:sz="4" w:space="0" w:color="42B8FF" w:themeColor="accent1" w:themeTint="99"/>
        <w:insideV w:val="single" w:sz="4" w:space="0" w:color="42B8FF" w:themeColor="accent1" w:themeTint="99"/>
      </w:tblBorders>
    </w:tblPr>
    <w:tblStylePr w:type="firstRow">
      <w:rPr>
        <w:b/>
        <w:bCs/>
      </w:rPr>
      <w:tblPr/>
      <w:tcPr>
        <w:tcBorders>
          <w:bottom w:val="single" w:sz="12" w:space="0" w:color="42B8FF" w:themeColor="accent1" w:themeTint="99"/>
        </w:tcBorders>
      </w:tcPr>
    </w:tblStylePr>
    <w:tblStylePr w:type="lastRow">
      <w:rPr>
        <w:b/>
        <w:bCs/>
      </w:rPr>
      <w:tblPr/>
      <w:tcPr>
        <w:tcBorders>
          <w:top w:val="double" w:sz="4" w:space="0" w:color="42B8FF" w:themeColor="accent1" w:themeTint="99"/>
        </w:tcBorders>
      </w:tcPr>
    </w:tblStylePr>
    <w:tblStylePr w:type="firstCol">
      <w:rPr>
        <w:b/>
        <w:bCs/>
      </w:rPr>
    </w:tblStylePr>
    <w:tblStylePr w:type="lastCol">
      <w:rPr>
        <w:b/>
        <w:bCs/>
      </w:rPr>
    </w:tblStylePr>
    <w:tblStylePr w:type="band1Vert">
      <w:tblPr/>
      <w:tcPr>
        <w:shd w:val="clear" w:color="auto" w:fill="C0E7FF" w:themeFill="accent1" w:themeFillTint="33"/>
      </w:tcPr>
    </w:tblStylePr>
    <w:tblStylePr w:type="band1Horz">
      <w:tblPr/>
      <w:tcPr>
        <w:shd w:val="clear" w:color="auto" w:fill="C0E7FF" w:themeFill="accent1" w:themeFillTint="33"/>
      </w:tcPr>
    </w:tblStylePr>
  </w:style>
  <w:style w:type="table" w:styleId="GridTable6Colorful-Accent2">
    <w:name w:val="Grid Table 6 Colorful Accent 2"/>
    <w:basedOn w:val="TableNormal"/>
    <w:uiPriority w:val="51"/>
    <w:semiHidden/>
    <w:unhideWhenUsed/>
    <w:rsid w:val="00541043"/>
    <w:pPr>
      <w:spacing w:after="0"/>
    </w:pPr>
    <w:rPr>
      <w:color w:val="007B9B" w:themeColor="accent2" w:themeShade="BF"/>
    </w:rPr>
    <w:tblPr>
      <w:tblStyleRowBandSize w:val="1"/>
      <w:tblStyleColBandSize w:val="1"/>
      <w:tblBorders>
        <w:top w:val="single" w:sz="4" w:space="0" w:color="49DAFF" w:themeColor="accent2" w:themeTint="99"/>
        <w:left w:val="single" w:sz="4" w:space="0" w:color="49DAFF" w:themeColor="accent2" w:themeTint="99"/>
        <w:bottom w:val="single" w:sz="4" w:space="0" w:color="49DAFF" w:themeColor="accent2" w:themeTint="99"/>
        <w:right w:val="single" w:sz="4" w:space="0" w:color="49DAFF" w:themeColor="accent2" w:themeTint="99"/>
        <w:insideH w:val="single" w:sz="4" w:space="0" w:color="49DAFF" w:themeColor="accent2" w:themeTint="99"/>
        <w:insideV w:val="single" w:sz="4" w:space="0" w:color="49DAFF" w:themeColor="accent2" w:themeTint="99"/>
      </w:tblBorders>
    </w:tblPr>
    <w:tblStylePr w:type="firstRow">
      <w:rPr>
        <w:b/>
        <w:bCs/>
      </w:rPr>
      <w:tblPr/>
      <w:tcPr>
        <w:tcBorders>
          <w:bottom w:val="single" w:sz="12" w:space="0" w:color="49DAFF" w:themeColor="accent2" w:themeTint="99"/>
        </w:tcBorders>
      </w:tcPr>
    </w:tblStylePr>
    <w:tblStylePr w:type="lastRow">
      <w:rPr>
        <w:b/>
        <w:bCs/>
      </w:rPr>
      <w:tblPr/>
      <w:tcPr>
        <w:tcBorders>
          <w:top w:val="double" w:sz="4" w:space="0" w:color="49DAFF" w:themeColor="accent2" w:themeTint="99"/>
        </w:tcBorders>
      </w:tcPr>
    </w:tblStylePr>
    <w:tblStylePr w:type="firstCol">
      <w:rPr>
        <w:b/>
        <w:bCs/>
      </w:rPr>
    </w:tblStylePr>
    <w:tblStylePr w:type="lastCol">
      <w:rPr>
        <w:b/>
        <w:bCs/>
      </w:rPr>
    </w:tblStylePr>
    <w:tblStylePr w:type="band1Vert">
      <w:tblPr/>
      <w:tcPr>
        <w:shd w:val="clear" w:color="auto" w:fill="C2F2FF" w:themeFill="accent2" w:themeFillTint="33"/>
      </w:tcPr>
    </w:tblStylePr>
    <w:tblStylePr w:type="band1Horz">
      <w:tblPr/>
      <w:tcPr>
        <w:shd w:val="clear" w:color="auto" w:fill="C2F2FF" w:themeFill="accent2" w:themeFillTint="33"/>
      </w:tcPr>
    </w:tblStylePr>
  </w:style>
  <w:style w:type="table" w:styleId="GridTable6Colorful-Accent3">
    <w:name w:val="Grid Table 6 Colorful Accent 3"/>
    <w:basedOn w:val="TableNormal"/>
    <w:uiPriority w:val="51"/>
    <w:semiHidden/>
    <w:unhideWhenUsed/>
    <w:rsid w:val="00541043"/>
    <w:pPr>
      <w:spacing w:after="0"/>
    </w:pPr>
    <w:rPr>
      <w:color w:val="0E7B29" w:themeColor="accent3" w:themeShade="BF"/>
    </w:rPr>
    <w:tblPr>
      <w:tblStyleRowBandSize w:val="1"/>
      <w:tblStyleColBandSize w:val="1"/>
      <w:tblBorders>
        <w:top w:val="single" w:sz="4" w:space="0" w:color="4FEA76" w:themeColor="accent3" w:themeTint="99"/>
        <w:left w:val="single" w:sz="4" w:space="0" w:color="4FEA76" w:themeColor="accent3" w:themeTint="99"/>
        <w:bottom w:val="single" w:sz="4" w:space="0" w:color="4FEA76" w:themeColor="accent3" w:themeTint="99"/>
        <w:right w:val="single" w:sz="4" w:space="0" w:color="4FEA76" w:themeColor="accent3" w:themeTint="99"/>
        <w:insideH w:val="single" w:sz="4" w:space="0" w:color="4FEA76" w:themeColor="accent3" w:themeTint="99"/>
        <w:insideV w:val="single" w:sz="4" w:space="0" w:color="4FEA76" w:themeColor="accent3" w:themeTint="99"/>
      </w:tblBorders>
    </w:tblPr>
    <w:tblStylePr w:type="firstRow">
      <w:rPr>
        <w:b/>
        <w:bCs/>
      </w:rPr>
      <w:tblPr/>
      <w:tcPr>
        <w:tcBorders>
          <w:bottom w:val="single" w:sz="12" w:space="0" w:color="4FEA76" w:themeColor="accent3" w:themeTint="99"/>
        </w:tcBorders>
      </w:tcPr>
    </w:tblStylePr>
    <w:tblStylePr w:type="lastRow">
      <w:rPr>
        <w:b/>
        <w:bCs/>
      </w:rPr>
      <w:tblPr/>
      <w:tcPr>
        <w:tcBorders>
          <w:top w:val="double" w:sz="4" w:space="0" w:color="4FEA76" w:themeColor="accent3" w:themeTint="99"/>
        </w:tcBorders>
      </w:tcPr>
    </w:tblStylePr>
    <w:tblStylePr w:type="firstCol">
      <w:rPr>
        <w:b/>
        <w:bCs/>
      </w:rPr>
    </w:tblStylePr>
    <w:tblStylePr w:type="lastCol">
      <w:rPr>
        <w:b/>
        <w:bCs/>
      </w:rPr>
    </w:tblStylePr>
    <w:tblStylePr w:type="band1Vert">
      <w:tblPr/>
      <w:tcPr>
        <w:shd w:val="clear" w:color="auto" w:fill="C4F8D1" w:themeFill="accent3" w:themeFillTint="33"/>
      </w:tcPr>
    </w:tblStylePr>
    <w:tblStylePr w:type="band1Horz">
      <w:tblPr/>
      <w:tcPr>
        <w:shd w:val="clear" w:color="auto" w:fill="C4F8D1" w:themeFill="accent3" w:themeFillTint="33"/>
      </w:tcPr>
    </w:tblStylePr>
  </w:style>
  <w:style w:type="table" w:styleId="GridTable6Colorful-Accent4">
    <w:name w:val="Grid Table 6 Colorful Accent 4"/>
    <w:basedOn w:val="TableNormal"/>
    <w:uiPriority w:val="51"/>
    <w:semiHidden/>
    <w:unhideWhenUsed/>
    <w:rsid w:val="00541043"/>
    <w:pPr>
      <w:spacing w:after="0"/>
    </w:pPr>
    <w:rPr>
      <w:color w:val="638C1B" w:themeColor="accent4" w:themeShade="BF"/>
    </w:rPr>
    <w:tblPr>
      <w:tblStyleRowBandSize w:val="1"/>
      <w:tblStyleColBandSize w:val="1"/>
      <w:tblBorders>
        <w:top w:val="single" w:sz="4" w:space="0" w:color="B9E370" w:themeColor="accent4" w:themeTint="99"/>
        <w:left w:val="single" w:sz="4" w:space="0" w:color="B9E370" w:themeColor="accent4" w:themeTint="99"/>
        <w:bottom w:val="single" w:sz="4" w:space="0" w:color="B9E370" w:themeColor="accent4" w:themeTint="99"/>
        <w:right w:val="single" w:sz="4" w:space="0" w:color="B9E370" w:themeColor="accent4" w:themeTint="99"/>
        <w:insideH w:val="single" w:sz="4" w:space="0" w:color="B9E370" w:themeColor="accent4" w:themeTint="99"/>
        <w:insideV w:val="single" w:sz="4" w:space="0" w:color="B9E370" w:themeColor="accent4" w:themeTint="99"/>
      </w:tblBorders>
    </w:tblPr>
    <w:tblStylePr w:type="firstRow">
      <w:rPr>
        <w:b/>
        <w:bCs/>
      </w:rPr>
      <w:tblPr/>
      <w:tcPr>
        <w:tcBorders>
          <w:bottom w:val="single" w:sz="12" w:space="0" w:color="B9E370" w:themeColor="accent4" w:themeTint="99"/>
        </w:tcBorders>
      </w:tcPr>
    </w:tblStylePr>
    <w:tblStylePr w:type="lastRow">
      <w:rPr>
        <w:b/>
        <w:bCs/>
      </w:rPr>
      <w:tblPr/>
      <w:tcPr>
        <w:tcBorders>
          <w:top w:val="double" w:sz="4" w:space="0" w:color="B9E370" w:themeColor="accent4" w:themeTint="99"/>
        </w:tcBorders>
      </w:tcPr>
    </w:tblStylePr>
    <w:tblStylePr w:type="firstCol">
      <w:rPr>
        <w:b/>
        <w:bCs/>
      </w:rPr>
    </w:tblStylePr>
    <w:tblStylePr w:type="lastCol">
      <w:rPr>
        <w:b/>
        <w:bCs/>
      </w:rPr>
    </w:tblStylePr>
    <w:tblStylePr w:type="band1Vert">
      <w:tblPr/>
      <w:tcPr>
        <w:shd w:val="clear" w:color="auto" w:fill="E7F5CF" w:themeFill="accent4" w:themeFillTint="33"/>
      </w:tcPr>
    </w:tblStylePr>
    <w:tblStylePr w:type="band1Horz">
      <w:tblPr/>
      <w:tcPr>
        <w:shd w:val="clear" w:color="auto" w:fill="E7F5CF" w:themeFill="accent4" w:themeFillTint="33"/>
      </w:tcPr>
    </w:tblStylePr>
  </w:style>
  <w:style w:type="table" w:styleId="GridTable6Colorful-Accent5">
    <w:name w:val="Grid Table 6 Colorful Accent 5"/>
    <w:basedOn w:val="TableNormal"/>
    <w:uiPriority w:val="51"/>
    <w:semiHidden/>
    <w:unhideWhenUsed/>
    <w:rsid w:val="00541043"/>
    <w:pPr>
      <w:spacing w:after="0"/>
    </w:pPr>
    <w:rPr>
      <w:color w:val="B66D00" w:themeColor="accent5" w:themeShade="BF"/>
    </w:rPr>
    <w:tblPr>
      <w:tblStyleRowBandSize w:val="1"/>
      <w:tblStyleColBandSize w:val="1"/>
      <w:tblBorders>
        <w:top w:val="single" w:sz="4" w:space="0" w:color="FFBE5E" w:themeColor="accent5" w:themeTint="99"/>
        <w:left w:val="single" w:sz="4" w:space="0" w:color="FFBE5E" w:themeColor="accent5" w:themeTint="99"/>
        <w:bottom w:val="single" w:sz="4" w:space="0" w:color="FFBE5E" w:themeColor="accent5" w:themeTint="99"/>
        <w:right w:val="single" w:sz="4" w:space="0" w:color="FFBE5E" w:themeColor="accent5" w:themeTint="99"/>
        <w:insideH w:val="single" w:sz="4" w:space="0" w:color="FFBE5E" w:themeColor="accent5" w:themeTint="99"/>
        <w:insideV w:val="single" w:sz="4" w:space="0" w:color="FFBE5E" w:themeColor="accent5" w:themeTint="99"/>
      </w:tblBorders>
    </w:tblPr>
    <w:tblStylePr w:type="firstRow">
      <w:rPr>
        <w:b/>
        <w:bCs/>
      </w:rPr>
      <w:tblPr/>
      <w:tcPr>
        <w:tcBorders>
          <w:bottom w:val="single" w:sz="12" w:space="0" w:color="FFBE5E" w:themeColor="accent5" w:themeTint="99"/>
        </w:tcBorders>
      </w:tcPr>
    </w:tblStylePr>
    <w:tblStylePr w:type="lastRow">
      <w:rPr>
        <w:b/>
        <w:bCs/>
      </w:rPr>
      <w:tblPr/>
      <w:tcPr>
        <w:tcBorders>
          <w:top w:val="double" w:sz="4" w:space="0" w:color="FFBE5E" w:themeColor="accent5" w:themeTint="99"/>
        </w:tcBorders>
      </w:tcPr>
    </w:tblStylePr>
    <w:tblStylePr w:type="firstCol">
      <w:rPr>
        <w:b/>
        <w:bCs/>
      </w:rPr>
    </w:tblStylePr>
    <w:tblStylePr w:type="lastCol">
      <w:rPr>
        <w:b/>
        <w:bCs/>
      </w:rPr>
    </w:tblStylePr>
    <w:tblStylePr w:type="band1Vert">
      <w:tblPr/>
      <w:tcPr>
        <w:shd w:val="clear" w:color="auto" w:fill="FFE9C9" w:themeFill="accent5" w:themeFillTint="33"/>
      </w:tcPr>
    </w:tblStylePr>
    <w:tblStylePr w:type="band1Horz">
      <w:tblPr/>
      <w:tcPr>
        <w:shd w:val="clear" w:color="auto" w:fill="FFE9C9" w:themeFill="accent5" w:themeFillTint="33"/>
      </w:tcPr>
    </w:tblStylePr>
  </w:style>
  <w:style w:type="table" w:styleId="GridTable6Colorful-Accent6">
    <w:name w:val="Grid Table 6 Colorful Accent 6"/>
    <w:basedOn w:val="TableNormal"/>
    <w:uiPriority w:val="51"/>
    <w:semiHidden/>
    <w:unhideWhenUsed/>
    <w:rsid w:val="00541043"/>
    <w:pPr>
      <w:spacing w:after="0"/>
    </w:pPr>
    <w:rPr>
      <w:color w:val="A9040E" w:themeColor="accent6" w:themeShade="BF"/>
    </w:rPr>
    <w:tblPr>
      <w:tblStyleRowBandSize w:val="1"/>
      <w:tblStyleColBandSize w:val="1"/>
      <w:tblBorders>
        <w:top w:val="single" w:sz="4" w:space="0" w:color="FA5C66" w:themeColor="accent6" w:themeTint="99"/>
        <w:left w:val="single" w:sz="4" w:space="0" w:color="FA5C66" w:themeColor="accent6" w:themeTint="99"/>
        <w:bottom w:val="single" w:sz="4" w:space="0" w:color="FA5C66" w:themeColor="accent6" w:themeTint="99"/>
        <w:right w:val="single" w:sz="4" w:space="0" w:color="FA5C66" w:themeColor="accent6" w:themeTint="99"/>
        <w:insideH w:val="single" w:sz="4" w:space="0" w:color="FA5C66" w:themeColor="accent6" w:themeTint="99"/>
        <w:insideV w:val="single" w:sz="4" w:space="0" w:color="FA5C66" w:themeColor="accent6" w:themeTint="99"/>
      </w:tblBorders>
    </w:tblPr>
    <w:tblStylePr w:type="firstRow">
      <w:rPr>
        <w:b/>
        <w:bCs/>
      </w:rPr>
      <w:tblPr/>
      <w:tcPr>
        <w:tcBorders>
          <w:bottom w:val="single" w:sz="12" w:space="0" w:color="FA5C66" w:themeColor="accent6" w:themeTint="99"/>
        </w:tcBorders>
      </w:tcPr>
    </w:tblStylePr>
    <w:tblStylePr w:type="lastRow">
      <w:rPr>
        <w:b/>
        <w:bCs/>
      </w:rPr>
      <w:tblPr/>
      <w:tcPr>
        <w:tcBorders>
          <w:top w:val="double" w:sz="4" w:space="0" w:color="FA5C66" w:themeColor="accent6" w:themeTint="99"/>
        </w:tcBorders>
      </w:tcPr>
    </w:tblStylePr>
    <w:tblStylePr w:type="firstCol">
      <w:rPr>
        <w:b/>
        <w:bCs/>
      </w:rPr>
    </w:tblStylePr>
    <w:tblStylePr w:type="lastCol">
      <w:rPr>
        <w:b/>
        <w:bCs/>
      </w:rPr>
    </w:tblStylePr>
    <w:tblStylePr w:type="band1Vert">
      <w:tblPr/>
      <w:tcPr>
        <w:shd w:val="clear" w:color="auto" w:fill="FDC8CB" w:themeFill="accent6" w:themeFillTint="33"/>
      </w:tcPr>
    </w:tblStylePr>
    <w:tblStylePr w:type="band1Horz">
      <w:tblPr/>
      <w:tcPr>
        <w:shd w:val="clear" w:color="auto" w:fill="FDC8CB" w:themeFill="accent6" w:themeFillTint="33"/>
      </w:tcPr>
    </w:tblStylePr>
  </w:style>
  <w:style w:type="table" w:styleId="GridTable7Colorful-Accent1">
    <w:name w:val="Grid Table 7 Colorful Accent 1"/>
    <w:basedOn w:val="TableNormal"/>
    <w:uiPriority w:val="52"/>
    <w:semiHidden/>
    <w:unhideWhenUsed/>
    <w:rsid w:val="00541043"/>
    <w:pPr>
      <w:spacing w:after="0"/>
    </w:pPr>
    <w:rPr>
      <w:color w:val="005C92" w:themeColor="accent1" w:themeShade="BF"/>
    </w:rPr>
    <w:tblPr>
      <w:tblStyleRowBandSize w:val="1"/>
      <w:tblStyleColBandSize w:val="1"/>
      <w:tblBorders>
        <w:top w:val="single" w:sz="4" w:space="0" w:color="42B8FF" w:themeColor="accent1" w:themeTint="99"/>
        <w:left w:val="single" w:sz="4" w:space="0" w:color="42B8FF" w:themeColor="accent1" w:themeTint="99"/>
        <w:bottom w:val="single" w:sz="4" w:space="0" w:color="42B8FF" w:themeColor="accent1" w:themeTint="99"/>
        <w:right w:val="single" w:sz="4" w:space="0" w:color="42B8FF" w:themeColor="accent1" w:themeTint="99"/>
        <w:insideH w:val="single" w:sz="4" w:space="0" w:color="42B8FF" w:themeColor="accent1" w:themeTint="99"/>
        <w:insideV w:val="single" w:sz="4" w:space="0" w:color="42B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E7FF" w:themeFill="accent1" w:themeFillTint="33"/>
      </w:tcPr>
    </w:tblStylePr>
    <w:tblStylePr w:type="band1Horz">
      <w:tblPr/>
      <w:tcPr>
        <w:shd w:val="clear" w:color="auto" w:fill="C0E7FF" w:themeFill="accent1" w:themeFillTint="33"/>
      </w:tcPr>
    </w:tblStylePr>
    <w:tblStylePr w:type="neCell">
      <w:tblPr/>
      <w:tcPr>
        <w:tcBorders>
          <w:bottom w:val="single" w:sz="4" w:space="0" w:color="42B8FF" w:themeColor="accent1" w:themeTint="99"/>
        </w:tcBorders>
      </w:tcPr>
    </w:tblStylePr>
    <w:tblStylePr w:type="nwCell">
      <w:tblPr/>
      <w:tcPr>
        <w:tcBorders>
          <w:bottom w:val="single" w:sz="4" w:space="0" w:color="42B8FF" w:themeColor="accent1" w:themeTint="99"/>
        </w:tcBorders>
      </w:tcPr>
    </w:tblStylePr>
    <w:tblStylePr w:type="seCell">
      <w:tblPr/>
      <w:tcPr>
        <w:tcBorders>
          <w:top w:val="single" w:sz="4" w:space="0" w:color="42B8FF" w:themeColor="accent1" w:themeTint="99"/>
        </w:tcBorders>
      </w:tcPr>
    </w:tblStylePr>
    <w:tblStylePr w:type="swCell">
      <w:tblPr/>
      <w:tcPr>
        <w:tcBorders>
          <w:top w:val="single" w:sz="4" w:space="0" w:color="42B8FF" w:themeColor="accent1" w:themeTint="99"/>
        </w:tcBorders>
      </w:tcPr>
    </w:tblStylePr>
  </w:style>
  <w:style w:type="table" w:styleId="GridTable7Colorful-Accent2">
    <w:name w:val="Grid Table 7 Colorful Accent 2"/>
    <w:basedOn w:val="TableNormal"/>
    <w:uiPriority w:val="52"/>
    <w:semiHidden/>
    <w:unhideWhenUsed/>
    <w:rsid w:val="00541043"/>
    <w:pPr>
      <w:spacing w:after="0"/>
    </w:pPr>
    <w:rPr>
      <w:color w:val="007B9B" w:themeColor="accent2" w:themeShade="BF"/>
    </w:rPr>
    <w:tblPr>
      <w:tblStyleRowBandSize w:val="1"/>
      <w:tblStyleColBandSize w:val="1"/>
      <w:tblBorders>
        <w:top w:val="single" w:sz="4" w:space="0" w:color="49DAFF" w:themeColor="accent2" w:themeTint="99"/>
        <w:left w:val="single" w:sz="4" w:space="0" w:color="49DAFF" w:themeColor="accent2" w:themeTint="99"/>
        <w:bottom w:val="single" w:sz="4" w:space="0" w:color="49DAFF" w:themeColor="accent2" w:themeTint="99"/>
        <w:right w:val="single" w:sz="4" w:space="0" w:color="49DAFF" w:themeColor="accent2" w:themeTint="99"/>
        <w:insideH w:val="single" w:sz="4" w:space="0" w:color="49DAFF" w:themeColor="accent2" w:themeTint="99"/>
        <w:insideV w:val="single" w:sz="4" w:space="0" w:color="49DA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2FF" w:themeFill="accent2" w:themeFillTint="33"/>
      </w:tcPr>
    </w:tblStylePr>
    <w:tblStylePr w:type="band1Horz">
      <w:tblPr/>
      <w:tcPr>
        <w:shd w:val="clear" w:color="auto" w:fill="C2F2FF" w:themeFill="accent2" w:themeFillTint="33"/>
      </w:tcPr>
    </w:tblStylePr>
    <w:tblStylePr w:type="neCell">
      <w:tblPr/>
      <w:tcPr>
        <w:tcBorders>
          <w:bottom w:val="single" w:sz="4" w:space="0" w:color="49DAFF" w:themeColor="accent2" w:themeTint="99"/>
        </w:tcBorders>
      </w:tcPr>
    </w:tblStylePr>
    <w:tblStylePr w:type="nwCell">
      <w:tblPr/>
      <w:tcPr>
        <w:tcBorders>
          <w:bottom w:val="single" w:sz="4" w:space="0" w:color="49DAFF" w:themeColor="accent2" w:themeTint="99"/>
        </w:tcBorders>
      </w:tcPr>
    </w:tblStylePr>
    <w:tblStylePr w:type="seCell">
      <w:tblPr/>
      <w:tcPr>
        <w:tcBorders>
          <w:top w:val="single" w:sz="4" w:space="0" w:color="49DAFF" w:themeColor="accent2" w:themeTint="99"/>
        </w:tcBorders>
      </w:tcPr>
    </w:tblStylePr>
    <w:tblStylePr w:type="swCell">
      <w:tblPr/>
      <w:tcPr>
        <w:tcBorders>
          <w:top w:val="single" w:sz="4" w:space="0" w:color="49DAFF" w:themeColor="accent2" w:themeTint="99"/>
        </w:tcBorders>
      </w:tcPr>
    </w:tblStylePr>
  </w:style>
  <w:style w:type="table" w:styleId="GridTable7Colorful-Accent3">
    <w:name w:val="Grid Table 7 Colorful Accent 3"/>
    <w:basedOn w:val="TableNormal"/>
    <w:uiPriority w:val="52"/>
    <w:semiHidden/>
    <w:unhideWhenUsed/>
    <w:rsid w:val="00541043"/>
    <w:pPr>
      <w:spacing w:after="0"/>
    </w:pPr>
    <w:rPr>
      <w:color w:val="0E7B29" w:themeColor="accent3" w:themeShade="BF"/>
    </w:rPr>
    <w:tblPr>
      <w:tblStyleRowBandSize w:val="1"/>
      <w:tblStyleColBandSize w:val="1"/>
      <w:tblBorders>
        <w:top w:val="single" w:sz="4" w:space="0" w:color="4FEA76" w:themeColor="accent3" w:themeTint="99"/>
        <w:left w:val="single" w:sz="4" w:space="0" w:color="4FEA76" w:themeColor="accent3" w:themeTint="99"/>
        <w:bottom w:val="single" w:sz="4" w:space="0" w:color="4FEA76" w:themeColor="accent3" w:themeTint="99"/>
        <w:right w:val="single" w:sz="4" w:space="0" w:color="4FEA76" w:themeColor="accent3" w:themeTint="99"/>
        <w:insideH w:val="single" w:sz="4" w:space="0" w:color="4FEA76" w:themeColor="accent3" w:themeTint="99"/>
        <w:insideV w:val="single" w:sz="4" w:space="0" w:color="4FEA7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F8D1" w:themeFill="accent3" w:themeFillTint="33"/>
      </w:tcPr>
    </w:tblStylePr>
    <w:tblStylePr w:type="band1Horz">
      <w:tblPr/>
      <w:tcPr>
        <w:shd w:val="clear" w:color="auto" w:fill="C4F8D1" w:themeFill="accent3" w:themeFillTint="33"/>
      </w:tcPr>
    </w:tblStylePr>
    <w:tblStylePr w:type="neCell">
      <w:tblPr/>
      <w:tcPr>
        <w:tcBorders>
          <w:bottom w:val="single" w:sz="4" w:space="0" w:color="4FEA76" w:themeColor="accent3" w:themeTint="99"/>
        </w:tcBorders>
      </w:tcPr>
    </w:tblStylePr>
    <w:tblStylePr w:type="nwCell">
      <w:tblPr/>
      <w:tcPr>
        <w:tcBorders>
          <w:bottom w:val="single" w:sz="4" w:space="0" w:color="4FEA76" w:themeColor="accent3" w:themeTint="99"/>
        </w:tcBorders>
      </w:tcPr>
    </w:tblStylePr>
    <w:tblStylePr w:type="seCell">
      <w:tblPr/>
      <w:tcPr>
        <w:tcBorders>
          <w:top w:val="single" w:sz="4" w:space="0" w:color="4FEA76" w:themeColor="accent3" w:themeTint="99"/>
        </w:tcBorders>
      </w:tcPr>
    </w:tblStylePr>
    <w:tblStylePr w:type="swCell">
      <w:tblPr/>
      <w:tcPr>
        <w:tcBorders>
          <w:top w:val="single" w:sz="4" w:space="0" w:color="4FEA76" w:themeColor="accent3" w:themeTint="99"/>
        </w:tcBorders>
      </w:tcPr>
    </w:tblStylePr>
  </w:style>
  <w:style w:type="table" w:styleId="GridTable7Colorful-Accent4">
    <w:name w:val="Grid Table 7 Colorful Accent 4"/>
    <w:basedOn w:val="TableNormal"/>
    <w:uiPriority w:val="52"/>
    <w:semiHidden/>
    <w:unhideWhenUsed/>
    <w:rsid w:val="00541043"/>
    <w:pPr>
      <w:spacing w:after="0"/>
    </w:pPr>
    <w:rPr>
      <w:color w:val="638C1B" w:themeColor="accent4" w:themeShade="BF"/>
    </w:rPr>
    <w:tblPr>
      <w:tblStyleRowBandSize w:val="1"/>
      <w:tblStyleColBandSize w:val="1"/>
      <w:tblBorders>
        <w:top w:val="single" w:sz="4" w:space="0" w:color="B9E370" w:themeColor="accent4" w:themeTint="99"/>
        <w:left w:val="single" w:sz="4" w:space="0" w:color="B9E370" w:themeColor="accent4" w:themeTint="99"/>
        <w:bottom w:val="single" w:sz="4" w:space="0" w:color="B9E370" w:themeColor="accent4" w:themeTint="99"/>
        <w:right w:val="single" w:sz="4" w:space="0" w:color="B9E370" w:themeColor="accent4" w:themeTint="99"/>
        <w:insideH w:val="single" w:sz="4" w:space="0" w:color="B9E370" w:themeColor="accent4" w:themeTint="99"/>
        <w:insideV w:val="single" w:sz="4" w:space="0" w:color="B9E37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CF" w:themeFill="accent4" w:themeFillTint="33"/>
      </w:tcPr>
    </w:tblStylePr>
    <w:tblStylePr w:type="band1Horz">
      <w:tblPr/>
      <w:tcPr>
        <w:shd w:val="clear" w:color="auto" w:fill="E7F5CF" w:themeFill="accent4" w:themeFillTint="33"/>
      </w:tcPr>
    </w:tblStylePr>
    <w:tblStylePr w:type="neCell">
      <w:tblPr/>
      <w:tcPr>
        <w:tcBorders>
          <w:bottom w:val="single" w:sz="4" w:space="0" w:color="B9E370" w:themeColor="accent4" w:themeTint="99"/>
        </w:tcBorders>
      </w:tcPr>
    </w:tblStylePr>
    <w:tblStylePr w:type="nwCell">
      <w:tblPr/>
      <w:tcPr>
        <w:tcBorders>
          <w:bottom w:val="single" w:sz="4" w:space="0" w:color="B9E370" w:themeColor="accent4" w:themeTint="99"/>
        </w:tcBorders>
      </w:tcPr>
    </w:tblStylePr>
    <w:tblStylePr w:type="seCell">
      <w:tblPr/>
      <w:tcPr>
        <w:tcBorders>
          <w:top w:val="single" w:sz="4" w:space="0" w:color="B9E370" w:themeColor="accent4" w:themeTint="99"/>
        </w:tcBorders>
      </w:tcPr>
    </w:tblStylePr>
    <w:tblStylePr w:type="swCell">
      <w:tblPr/>
      <w:tcPr>
        <w:tcBorders>
          <w:top w:val="single" w:sz="4" w:space="0" w:color="B9E370" w:themeColor="accent4" w:themeTint="99"/>
        </w:tcBorders>
      </w:tcPr>
    </w:tblStylePr>
  </w:style>
  <w:style w:type="table" w:styleId="GridTable7Colorful-Accent5">
    <w:name w:val="Grid Table 7 Colorful Accent 5"/>
    <w:basedOn w:val="TableNormal"/>
    <w:uiPriority w:val="52"/>
    <w:semiHidden/>
    <w:unhideWhenUsed/>
    <w:rsid w:val="00541043"/>
    <w:pPr>
      <w:spacing w:after="0"/>
    </w:pPr>
    <w:rPr>
      <w:color w:val="B66D00" w:themeColor="accent5" w:themeShade="BF"/>
    </w:rPr>
    <w:tblPr>
      <w:tblStyleRowBandSize w:val="1"/>
      <w:tblStyleColBandSize w:val="1"/>
      <w:tblBorders>
        <w:top w:val="single" w:sz="4" w:space="0" w:color="FFBE5E" w:themeColor="accent5" w:themeTint="99"/>
        <w:left w:val="single" w:sz="4" w:space="0" w:color="FFBE5E" w:themeColor="accent5" w:themeTint="99"/>
        <w:bottom w:val="single" w:sz="4" w:space="0" w:color="FFBE5E" w:themeColor="accent5" w:themeTint="99"/>
        <w:right w:val="single" w:sz="4" w:space="0" w:color="FFBE5E" w:themeColor="accent5" w:themeTint="99"/>
        <w:insideH w:val="single" w:sz="4" w:space="0" w:color="FFBE5E" w:themeColor="accent5" w:themeTint="99"/>
        <w:insideV w:val="single" w:sz="4" w:space="0" w:color="FFBE5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9" w:themeFill="accent5" w:themeFillTint="33"/>
      </w:tcPr>
    </w:tblStylePr>
    <w:tblStylePr w:type="band1Horz">
      <w:tblPr/>
      <w:tcPr>
        <w:shd w:val="clear" w:color="auto" w:fill="FFE9C9" w:themeFill="accent5" w:themeFillTint="33"/>
      </w:tcPr>
    </w:tblStylePr>
    <w:tblStylePr w:type="neCell">
      <w:tblPr/>
      <w:tcPr>
        <w:tcBorders>
          <w:bottom w:val="single" w:sz="4" w:space="0" w:color="FFBE5E" w:themeColor="accent5" w:themeTint="99"/>
        </w:tcBorders>
      </w:tcPr>
    </w:tblStylePr>
    <w:tblStylePr w:type="nwCell">
      <w:tblPr/>
      <w:tcPr>
        <w:tcBorders>
          <w:bottom w:val="single" w:sz="4" w:space="0" w:color="FFBE5E" w:themeColor="accent5" w:themeTint="99"/>
        </w:tcBorders>
      </w:tcPr>
    </w:tblStylePr>
    <w:tblStylePr w:type="seCell">
      <w:tblPr/>
      <w:tcPr>
        <w:tcBorders>
          <w:top w:val="single" w:sz="4" w:space="0" w:color="FFBE5E" w:themeColor="accent5" w:themeTint="99"/>
        </w:tcBorders>
      </w:tcPr>
    </w:tblStylePr>
    <w:tblStylePr w:type="swCell">
      <w:tblPr/>
      <w:tcPr>
        <w:tcBorders>
          <w:top w:val="single" w:sz="4" w:space="0" w:color="FFBE5E" w:themeColor="accent5" w:themeTint="99"/>
        </w:tcBorders>
      </w:tcPr>
    </w:tblStylePr>
  </w:style>
  <w:style w:type="table" w:styleId="GridTable7Colorful-Accent6">
    <w:name w:val="Grid Table 7 Colorful Accent 6"/>
    <w:basedOn w:val="TableNormal"/>
    <w:uiPriority w:val="52"/>
    <w:semiHidden/>
    <w:unhideWhenUsed/>
    <w:rsid w:val="00541043"/>
    <w:pPr>
      <w:spacing w:after="0"/>
    </w:pPr>
    <w:rPr>
      <w:color w:val="A9040E" w:themeColor="accent6" w:themeShade="BF"/>
    </w:rPr>
    <w:tblPr>
      <w:tblStyleRowBandSize w:val="1"/>
      <w:tblStyleColBandSize w:val="1"/>
      <w:tblBorders>
        <w:top w:val="single" w:sz="4" w:space="0" w:color="FA5C66" w:themeColor="accent6" w:themeTint="99"/>
        <w:left w:val="single" w:sz="4" w:space="0" w:color="FA5C66" w:themeColor="accent6" w:themeTint="99"/>
        <w:bottom w:val="single" w:sz="4" w:space="0" w:color="FA5C66" w:themeColor="accent6" w:themeTint="99"/>
        <w:right w:val="single" w:sz="4" w:space="0" w:color="FA5C66" w:themeColor="accent6" w:themeTint="99"/>
        <w:insideH w:val="single" w:sz="4" w:space="0" w:color="FA5C66" w:themeColor="accent6" w:themeTint="99"/>
        <w:insideV w:val="single" w:sz="4" w:space="0" w:color="FA5C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B" w:themeFill="accent6" w:themeFillTint="33"/>
      </w:tcPr>
    </w:tblStylePr>
    <w:tblStylePr w:type="band1Horz">
      <w:tblPr/>
      <w:tcPr>
        <w:shd w:val="clear" w:color="auto" w:fill="FDC8CB" w:themeFill="accent6" w:themeFillTint="33"/>
      </w:tcPr>
    </w:tblStylePr>
    <w:tblStylePr w:type="neCell">
      <w:tblPr/>
      <w:tcPr>
        <w:tcBorders>
          <w:bottom w:val="single" w:sz="4" w:space="0" w:color="FA5C66" w:themeColor="accent6" w:themeTint="99"/>
        </w:tcBorders>
      </w:tcPr>
    </w:tblStylePr>
    <w:tblStylePr w:type="nwCell">
      <w:tblPr/>
      <w:tcPr>
        <w:tcBorders>
          <w:bottom w:val="single" w:sz="4" w:space="0" w:color="FA5C66" w:themeColor="accent6" w:themeTint="99"/>
        </w:tcBorders>
      </w:tcPr>
    </w:tblStylePr>
    <w:tblStylePr w:type="seCell">
      <w:tblPr/>
      <w:tcPr>
        <w:tcBorders>
          <w:top w:val="single" w:sz="4" w:space="0" w:color="FA5C66" w:themeColor="accent6" w:themeTint="99"/>
        </w:tcBorders>
      </w:tcPr>
    </w:tblStylePr>
    <w:tblStylePr w:type="swCell">
      <w:tblPr/>
      <w:tcPr>
        <w:tcBorders>
          <w:top w:val="single" w:sz="4" w:space="0" w:color="FA5C66" w:themeColor="accent6" w:themeTint="99"/>
        </w:tcBorders>
      </w:tcPr>
    </w:tblStylePr>
  </w:style>
  <w:style w:type="table" w:styleId="GridTable6Colorful">
    <w:name w:val="Grid Table 6 Colorful"/>
    <w:basedOn w:val="TableNormal"/>
    <w:uiPriority w:val="51"/>
    <w:semiHidden/>
    <w:unhideWhenUsed/>
    <w:rsid w:val="0054104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semiHidden/>
    <w:unhideWhenUsed/>
    <w:rsid w:val="0054104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semiHidden/>
    <w:unhideWhenUsed/>
    <w:rsid w:val="0054104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semiHidden/>
    <w:unhideWhenUsed/>
    <w:rsid w:val="00541043"/>
    <w:pPr>
      <w:spacing w:after="0"/>
    </w:pPr>
    <w:tblPr>
      <w:tblStyleRowBandSize w:val="1"/>
      <w:tblStyleColBandSize w:val="1"/>
    </w:tblPr>
    <w:tblStylePr w:type="firstRow">
      <w:rPr>
        <w:b/>
        <w:bCs/>
      </w:rPr>
      <w:tblPr/>
      <w:tcPr>
        <w:tcBorders>
          <w:bottom w:val="single" w:sz="4" w:space="0" w:color="42B8FF" w:themeColor="accent1" w:themeTint="99"/>
        </w:tcBorders>
      </w:tcPr>
    </w:tblStylePr>
    <w:tblStylePr w:type="lastRow">
      <w:rPr>
        <w:b/>
        <w:bCs/>
      </w:rPr>
      <w:tblPr/>
      <w:tcPr>
        <w:tcBorders>
          <w:top w:val="single" w:sz="4" w:space="0" w:color="42B8FF" w:themeColor="accent1" w:themeTint="99"/>
        </w:tcBorders>
      </w:tcPr>
    </w:tblStylePr>
    <w:tblStylePr w:type="firstCol">
      <w:rPr>
        <w:b/>
        <w:bCs/>
      </w:rPr>
    </w:tblStylePr>
    <w:tblStylePr w:type="lastCol">
      <w:rPr>
        <w:b/>
        <w:bCs/>
      </w:rPr>
    </w:tblStylePr>
    <w:tblStylePr w:type="band1Vert">
      <w:tblPr/>
      <w:tcPr>
        <w:shd w:val="clear" w:color="auto" w:fill="C0E7FF" w:themeFill="accent1" w:themeFillTint="33"/>
      </w:tcPr>
    </w:tblStylePr>
    <w:tblStylePr w:type="band1Horz">
      <w:tblPr/>
      <w:tcPr>
        <w:shd w:val="clear" w:color="auto" w:fill="C0E7FF" w:themeFill="accent1" w:themeFillTint="33"/>
      </w:tcPr>
    </w:tblStylePr>
  </w:style>
  <w:style w:type="table" w:styleId="ListTable1Light-Accent2">
    <w:name w:val="List Table 1 Light Accent 2"/>
    <w:basedOn w:val="TableNormal"/>
    <w:uiPriority w:val="46"/>
    <w:semiHidden/>
    <w:unhideWhenUsed/>
    <w:rsid w:val="00541043"/>
    <w:pPr>
      <w:spacing w:after="0"/>
    </w:pPr>
    <w:tblPr>
      <w:tblStyleRowBandSize w:val="1"/>
      <w:tblStyleColBandSize w:val="1"/>
    </w:tblPr>
    <w:tblStylePr w:type="firstRow">
      <w:rPr>
        <w:b/>
        <w:bCs/>
      </w:rPr>
      <w:tblPr/>
      <w:tcPr>
        <w:tcBorders>
          <w:bottom w:val="single" w:sz="4" w:space="0" w:color="49DAFF" w:themeColor="accent2" w:themeTint="99"/>
        </w:tcBorders>
      </w:tcPr>
    </w:tblStylePr>
    <w:tblStylePr w:type="lastRow">
      <w:rPr>
        <w:b/>
        <w:bCs/>
      </w:rPr>
      <w:tblPr/>
      <w:tcPr>
        <w:tcBorders>
          <w:top w:val="single" w:sz="4" w:space="0" w:color="49DAFF" w:themeColor="accent2" w:themeTint="99"/>
        </w:tcBorders>
      </w:tcPr>
    </w:tblStylePr>
    <w:tblStylePr w:type="firstCol">
      <w:rPr>
        <w:b/>
        <w:bCs/>
      </w:rPr>
    </w:tblStylePr>
    <w:tblStylePr w:type="lastCol">
      <w:rPr>
        <w:b/>
        <w:bCs/>
      </w:rPr>
    </w:tblStylePr>
    <w:tblStylePr w:type="band1Vert">
      <w:tblPr/>
      <w:tcPr>
        <w:shd w:val="clear" w:color="auto" w:fill="C2F2FF" w:themeFill="accent2" w:themeFillTint="33"/>
      </w:tcPr>
    </w:tblStylePr>
    <w:tblStylePr w:type="band1Horz">
      <w:tblPr/>
      <w:tcPr>
        <w:shd w:val="clear" w:color="auto" w:fill="C2F2FF" w:themeFill="accent2" w:themeFillTint="33"/>
      </w:tcPr>
    </w:tblStylePr>
  </w:style>
  <w:style w:type="table" w:styleId="ListTable1Light-Accent3">
    <w:name w:val="List Table 1 Light Accent 3"/>
    <w:basedOn w:val="TableNormal"/>
    <w:uiPriority w:val="46"/>
    <w:semiHidden/>
    <w:unhideWhenUsed/>
    <w:rsid w:val="00541043"/>
    <w:pPr>
      <w:spacing w:after="0"/>
    </w:pPr>
    <w:tblPr>
      <w:tblStyleRowBandSize w:val="1"/>
      <w:tblStyleColBandSize w:val="1"/>
    </w:tblPr>
    <w:tblStylePr w:type="firstRow">
      <w:rPr>
        <w:b/>
        <w:bCs/>
      </w:rPr>
      <w:tblPr/>
      <w:tcPr>
        <w:tcBorders>
          <w:bottom w:val="single" w:sz="4" w:space="0" w:color="4FEA76" w:themeColor="accent3" w:themeTint="99"/>
        </w:tcBorders>
      </w:tcPr>
    </w:tblStylePr>
    <w:tblStylePr w:type="lastRow">
      <w:rPr>
        <w:b/>
        <w:bCs/>
      </w:rPr>
      <w:tblPr/>
      <w:tcPr>
        <w:tcBorders>
          <w:top w:val="single" w:sz="4" w:space="0" w:color="4FEA76" w:themeColor="accent3" w:themeTint="99"/>
        </w:tcBorders>
      </w:tcPr>
    </w:tblStylePr>
    <w:tblStylePr w:type="firstCol">
      <w:rPr>
        <w:b/>
        <w:bCs/>
      </w:rPr>
    </w:tblStylePr>
    <w:tblStylePr w:type="lastCol">
      <w:rPr>
        <w:b/>
        <w:bCs/>
      </w:rPr>
    </w:tblStylePr>
    <w:tblStylePr w:type="band1Vert">
      <w:tblPr/>
      <w:tcPr>
        <w:shd w:val="clear" w:color="auto" w:fill="C4F8D1" w:themeFill="accent3" w:themeFillTint="33"/>
      </w:tcPr>
    </w:tblStylePr>
    <w:tblStylePr w:type="band1Horz">
      <w:tblPr/>
      <w:tcPr>
        <w:shd w:val="clear" w:color="auto" w:fill="C4F8D1" w:themeFill="accent3" w:themeFillTint="33"/>
      </w:tcPr>
    </w:tblStylePr>
  </w:style>
  <w:style w:type="table" w:styleId="ListTable1Light-Accent4">
    <w:name w:val="List Table 1 Light Accent 4"/>
    <w:basedOn w:val="TableNormal"/>
    <w:uiPriority w:val="46"/>
    <w:semiHidden/>
    <w:unhideWhenUsed/>
    <w:rsid w:val="00541043"/>
    <w:pPr>
      <w:spacing w:after="0"/>
    </w:pPr>
    <w:tblPr>
      <w:tblStyleRowBandSize w:val="1"/>
      <w:tblStyleColBandSize w:val="1"/>
    </w:tblPr>
    <w:tblStylePr w:type="firstRow">
      <w:rPr>
        <w:b/>
        <w:bCs/>
      </w:rPr>
      <w:tblPr/>
      <w:tcPr>
        <w:tcBorders>
          <w:bottom w:val="single" w:sz="4" w:space="0" w:color="B9E370" w:themeColor="accent4" w:themeTint="99"/>
        </w:tcBorders>
      </w:tcPr>
    </w:tblStylePr>
    <w:tblStylePr w:type="lastRow">
      <w:rPr>
        <w:b/>
        <w:bCs/>
      </w:rPr>
      <w:tblPr/>
      <w:tcPr>
        <w:tcBorders>
          <w:top w:val="single" w:sz="4" w:space="0" w:color="B9E370" w:themeColor="accent4" w:themeTint="99"/>
        </w:tcBorders>
      </w:tcPr>
    </w:tblStylePr>
    <w:tblStylePr w:type="firstCol">
      <w:rPr>
        <w:b/>
        <w:bCs/>
      </w:rPr>
    </w:tblStylePr>
    <w:tblStylePr w:type="lastCol">
      <w:rPr>
        <w:b/>
        <w:bCs/>
      </w:rPr>
    </w:tblStylePr>
    <w:tblStylePr w:type="band1Vert">
      <w:tblPr/>
      <w:tcPr>
        <w:shd w:val="clear" w:color="auto" w:fill="E7F5CF" w:themeFill="accent4" w:themeFillTint="33"/>
      </w:tcPr>
    </w:tblStylePr>
    <w:tblStylePr w:type="band1Horz">
      <w:tblPr/>
      <w:tcPr>
        <w:shd w:val="clear" w:color="auto" w:fill="E7F5CF" w:themeFill="accent4" w:themeFillTint="33"/>
      </w:tcPr>
    </w:tblStylePr>
  </w:style>
  <w:style w:type="table" w:styleId="ListTable1Light-Accent5">
    <w:name w:val="List Table 1 Light Accent 5"/>
    <w:basedOn w:val="TableNormal"/>
    <w:uiPriority w:val="46"/>
    <w:semiHidden/>
    <w:unhideWhenUsed/>
    <w:rsid w:val="00541043"/>
    <w:pPr>
      <w:spacing w:after="0"/>
    </w:pPr>
    <w:tblPr>
      <w:tblStyleRowBandSize w:val="1"/>
      <w:tblStyleColBandSize w:val="1"/>
    </w:tblPr>
    <w:tblStylePr w:type="firstRow">
      <w:rPr>
        <w:b/>
        <w:bCs/>
      </w:rPr>
      <w:tblPr/>
      <w:tcPr>
        <w:tcBorders>
          <w:bottom w:val="single" w:sz="4" w:space="0" w:color="FFBE5E" w:themeColor="accent5" w:themeTint="99"/>
        </w:tcBorders>
      </w:tcPr>
    </w:tblStylePr>
    <w:tblStylePr w:type="lastRow">
      <w:rPr>
        <w:b/>
        <w:bCs/>
      </w:rPr>
      <w:tblPr/>
      <w:tcPr>
        <w:tcBorders>
          <w:top w:val="single" w:sz="4" w:space="0" w:color="FFBE5E" w:themeColor="accent5" w:themeTint="99"/>
        </w:tcBorders>
      </w:tcPr>
    </w:tblStylePr>
    <w:tblStylePr w:type="firstCol">
      <w:rPr>
        <w:b/>
        <w:bCs/>
      </w:rPr>
    </w:tblStylePr>
    <w:tblStylePr w:type="lastCol">
      <w:rPr>
        <w:b/>
        <w:bCs/>
      </w:rPr>
    </w:tblStylePr>
    <w:tblStylePr w:type="band1Vert">
      <w:tblPr/>
      <w:tcPr>
        <w:shd w:val="clear" w:color="auto" w:fill="FFE9C9" w:themeFill="accent5" w:themeFillTint="33"/>
      </w:tcPr>
    </w:tblStylePr>
    <w:tblStylePr w:type="band1Horz">
      <w:tblPr/>
      <w:tcPr>
        <w:shd w:val="clear" w:color="auto" w:fill="FFE9C9" w:themeFill="accent5" w:themeFillTint="33"/>
      </w:tcPr>
    </w:tblStylePr>
  </w:style>
  <w:style w:type="table" w:styleId="ListTable1Light-Accent6">
    <w:name w:val="List Table 1 Light Accent 6"/>
    <w:basedOn w:val="TableNormal"/>
    <w:uiPriority w:val="46"/>
    <w:semiHidden/>
    <w:unhideWhenUsed/>
    <w:rsid w:val="00541043"/>
    <w:pPr>
      <w:spacing w:after="0"/>
    </w:pPr>
    <w:tblPr>
      <w:tblStyleRowBandSize w:val="1"/>
      <w:tblStyleColBandSize w:val="1"/>
    </w:tblPr>
    <w:tblStylePr w:type="firstRow">
      <w:rPr>
        <w:b/>
        <w:bCs/>
      </w:rPr>
      <w:tblPr/>
      <w:tcPr>
        <w:tcBorders>
          <w:bottom w:val="single" w:sz="4" w:space="0" w:color="FA5C66" w:themeColor="accent6" w:themeTint="99"/>
        </w:tcBorders>
      </w:tcPr>
    </w:tblStylePr>
    <w:tblStylePr w:type="lastRow">
      <w:rPr>
        <w:b/>
        <w:bCs/>
      </w:rPr>
      <w:tblPr/>
      <w:tcPr>
        <w:tcBorders>
          <w:top w:val="single" w:sz="4" w:space="0" w:color="FA5C66" w:themeColor="accent6" w:themeTint="99"/>
        </w:tcBorders>
      </w:tcPr>
    </w:tblStylePr>
    <w:tblStylePr w:type="firstCol">
      <w:rPr>
        <w:b/>
        <w:bCs/>
      </w:rPr>
    </w:tblStylePr>
    <w:tblStylePr w:type="lastCol">
      <w:rPr>
        <w:b/>
        <w:bCs/>
      </w:rPr>
    </w:tblStylePr>
    <w:tblStylePr w:type="band1Vert">
      <w:tblPr/>
      <w:tcPr>
        <w:shd w:val="clear" w:color="auto" w:fill="FDC8CB" w:themeFill="accent6" w:themeFillTint="33"/>
      </w:tcPr>
    </w:tblStylePr>
    <w:tblStylePr w:type="band1Horz">
      <w:tblPr/>
      <w:tcPr>
        <w:shd w:val="clear" w:color="auto" w:fill="FDC8CB" w:themeFill="accent6" w:themeFillTint="33"/>
      </w:tcPr>
    </w:tblStylePr>
  </w:style>
  <w:style w:type="table" w:styleId="ListTable2">
    <w:name w:val="List Table 2"/>
    <w:basedOn w:val="TableNormal"/>
    <w:uiPriority w:val="47"/>
    <w:semiHidden/>
    <w:unhideWhenUsed/>
    <w:rsid w:val="0054104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semiHidden/>
    <w:unhideWhenUsed/>
    <w:rsid w:val="00541043"/>
    <w:pPr>
      <w:spacing w:after="0"/>
    </w:pPr>
    <w:tblPr>
      <w:tblStyleRowBandSize w:val="1"/>
      <w:tblStyleColBandSize w:val="1"/>
      <w:tblBorders>
        <w:top w:val="single" w:sz="4" w:space="0" w:color="42B8FF" w:themeColor="accent1" w:themeTint="99"/>
        <w:bottom w:val="single" w:sz="4" w:space="0" w:color="42B8FF" w:themeColor="accent1" w:themeTint="99"/>
        <w:insideH w:val="single" w:sz="4" w:space="0" w:color="42B8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E7FF" w:themeFill="accent1" w:themeFillTint="33"/>
      </w:tcPr>
    </w:tblStylePr>
    <w:tblStylePr w:type="band1Horz">
      <w:tblPr/>
      <w:tcPr>
        <w:shd w:val="clear" w:color="auto" w:fill="C0E7FF" w:themeFill="accent1" w:themeFillTint="33"/>
      </w:tcPr>
    </w:tblStylePr>
  </w:style>
  <w:style w:type="table" w:styleId="ListTable2-Accent2">
    <w:name w:val="List Table 2 Accent 2"/>
    <w:basedOn w:val="TableNormal"/>
    <w:uiPriority w:val="47"/>
    <w:semiHidden/>
    <w:unhideWhenUsed/>
    <w:rsid w:val="00541043"/>
    <w:pPr>
      <w:spacing w:after="0"/>
    </w:pPr>
    <w:tblPr>
      <w:tblStyleRowBandSize w:val="1"/>
      <w:tblStyleColBandSize w:val="1"/>
      <w:tblBorders>
        <w:top w:val="single" w:sz="4" w:space="0" w:color="49DAFF" w:themeColor="accent2" w:themeTint="99"/>
        <w:bottom w:val="single" w:sz="4" w:space="0" w:color="49DAFF" w:themeColor="accent2" w:themeTint="99"/>
        <w:insideH w:val="single" w:sz="4" w:space="0" w:color="49DA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F2FF" w:themeFill="accent2" w:themeFillTint="33"/>
      </w:tcPr>
    </w:tblStylePr>
    <w:tblStylePr w:type="band1Horz">
      <w:tblPr/>
      <w:tcPr>
        <w:shd w:val="clear" w:color="auto" w:fill="C2F2FF" w:themeFill="accent2" w:themeFillTint="33"/>
      </w:tcPr>
    </w:tblStylePr>
  </w:style>
  <w:style w:type="table" w:styleId="ListTable2-Accent3">
    <w:name w:val="List Table 2 Accent 3"/>
    <w:basedOn w:val="TableNormal"/>
    <w:uiPriority w:val="47"/>
    <w:semiHidden/>
    <w:unhideWhenUsed/>
    <w:rsid w:val="00541043"/>
    <w:pPr>
      <w:spacing w:after="0"/>
    </w:pPr>
    <w:tblPr>
      <w:tblStyleRowBandSize w:val="1"/>
      <w:tblStyleColBandSize w:val="1"/>
      <w:tblBorders>
        <w:top w:val="single" w:sz="4" w:space="0" w:color="4FEA76" w:themeColor="accent3" w:themeTint="99"/>
        <w:bottom w:val="single" w:sz="4" w:space="0" w:color="4FEA76" w:themeColor="accent3" w:themeTint="99"/>
        <w:insideH w:val="single" w:sz="4" w:space="0" w:color="4FEA7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F8D1" w:themeFill="accent3" w:themeFillTint="33"/>
      </w:tcPr>
    </w:tblStylePr>
    <w:tblStylePr w:type="band1Horz">
      <w:tblPr/>
      <w:tcPr>
        <w:shd w:val="clear" w:color="auto" w:fill="C4F8D1" w:themeFill="accent3" w:themeFillTint="33"/>
      </w:tcPr>
    </w:tblStylePr>
  </w:style>
  <w:style w:type="table" w:styleId="ListTable2-Accent4">
    <w:name w:val="List Table 2 Accent 4"/>
    <w:basedOn w:val="TableNormal"/>
    <w:uiPriority w:val="47"/>
    <w:semiHidden/>
    <w:unhideWhenUsed/>
    <w:rsid w:val="00541043"/>
    <w:pPr>
      <w:spacing w:after="0"/>
    </w:pPr>
    <w:tblPr>
      <w:tblStyleRowBandSize w:val="1"/>
      <w:tblStyleColBandSize w:val="1"/>
      <w:tblBorders>
        <w:top w:val="single" w:sz="4" w:space="0" w:color="B9E370" w:themeColor="accent4" w:themeTint="99"/>
        <w:bottom w:val="single" w:sz="4" w:space="0" w:color="B9E370" w:themeColor="accent4" w:themeTint="99"/>
        <w:insideH w:val="single" w:sz="4" w:space="0" w:color="B9E37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5CF" w:themeFill="accent4" w:themeFillTint="33"/>
      </w:tcPr>
    </w:tblStylePr>
    <w:tblStylePr w:type="band1Horz">
      <w:tblPr/>
      <w:tcPr>
        <w:shd w:val="clear" w:color="auto" w:fill="E7F5CF" w:themeFill="accent4" w:themeFillTint="33"/>
      </w:tcPr>
    </w:tblStylePr>
  </w:style>
  <w:style w:type="table" w:styleId="ListTable2-Accent5">
    <w:name w:val="List Table 2 Accent 5"/>
    <w:basedOn w:val="TableNormal"/>
    <w:uiPriority w:val="47"/>
    <w:semiHidden/>
    <w:unhideWhenUsed/>
    <w:rsid w:val="00541043"/>
    <w:pPr>
      <w:spacing w:after="0"/>
    </w:pPr>
    <w:tblPr>
      <w:tblStyleRowBandSize w:val="1"/>
      <w:tblStyleColBandSize w:val="1"/>
      <w:tblBorders>
        <w:top w:val="single" w:sz="4" w:space="0" w:color="FFBE5E" w:themeColor="accent5" w:themeTint="99"/>
        <w:bottom w:val="single" w:sz="4" w:space="0" w:color="FFBE5E" w:themeColor="accent5" w:themeTint="99"/>
        <w:insideH w:val="single" w:sz="4" w:space="0" w:color="FFBE5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9C9" w:themeFill="accent5" w:themeFillTint="33"/>
      </w:tcPr>
    </w:tblStylePr>
    <w:tblStylePr w:type="band1Horz">
      <w:tblPr/>
      <w:tcPr>
        <w:shd w:val="clear" w:color="auto" w:fill="FFE9C9" w:themeFill="accent5" w:themeFillTint="33"/>
      </w:tcPr>
    </w:tblStylePr>
  </w:style>
  <w:style w:type="table" w:styleId="ListTable2-Accent6">
    <w:name w:val="List Table 2 Accent 6"/>
    <w:basedOn w:val="TableNormal"/>
    <w:uiPriority w:val="47"/>
    <w:semiHidden/>
    <w:unhideWhenUsed/>
    <w:rsid w:val="00541043"/>
    <w:pPr>
      <w:spacing w:after="0"/>
    </w:pPr>
    <w:tblPr>
      <w:tblStyleRowBandSize w:val="1"/>
      <w:tblStyleColBandSize w:val="1"/>
      <w:tblBorders>
        <w:top w:val="single" w:sz="4" w:space="0" w:color="FA5C66" w:themeColor="accent6" w:themeTint="99"/>
        <w:bottom w:val="single" w:sz="4" w:space="0" w:color="FA5C66" w:themeColor="accent6" w:themeTint="99"/>
        <w:insideH w:val="single" w:sz="4" w:space="0" w:color="FA5C6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C8CB" w:themeFill="accent6" w:themeFillTint="33"/>
      </w:tcPr>
    </w:tblStylePr>
    <w:tblStylePr w:type="band1Horz">
      <w:tblPr/>
      <w:tcPr>
        <w:shd w:val="clear" w:color="auto" w:fill="FDC8CB" w:themeFill="accent6" w:themeFillTint="33"/>
      </w:tcPr>
    </w:tblStylePr>
  </w:style>
  <w:style w:type="table" w:styleId="ListTable3">
    <w:name w:val="List Table 3"/>
    <w:basedOn w:val="TableNormal"/>
    <w:uiPriority w:val="48"/>
    <w:semiHidden/>
    <w:unhideWhenUsed/>
    <w:rsid w:val="0054104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semiHidden/>
    <w:unhideWhenUsed/>
    <w:rsid w:val="00541043"/>
    <w:pPr>
      <w:spacing w:after="0"/>
    </w:pPr>
    <w:tblPr>
      <w:tblStyleRowBandSize w:val="1"/>
      <w:tblStyleColBandSize w:val="1"/>
      <w:tblBorders>
        <w:top w:val="single" w:sz="4" w:space="0" w:color="007BC4" w:themeColor="accent1"/>
        <w:left w:val="single" w:sz="4" w:space="0" w:color="007BC4" w:themeColor="accent1"/>
        <w:bottom w:val="single" w:sz="4" w:space="0" w:color="007BC4" w:themeColor="accent1"/>
        <w:right w:val="single" w:sz="4" w:space="0" w:color="007BC4" w:themeColor="accent1"/>
      </w:tblBorders>
    </w:tblPr>
    <w:tblStylePr w:type="firstRow">
      <w:rPr>
        <w:b/>
        <w:bCs/>
        <w:color w:val="FFFFFF" w:themeColor="background1"/>
      </w:rPr>
      <w:tblPr/>
      <w:tcPr>
        <w:shd w:val="clear" w:color="auto" w:fill="007BC4" w:themeFill="accent1"/>
      </w:tcPr>
    </w:tblStylePr>
    <w:tblStylePr w:type="lastRow">
      <w:rPr>
        <w:b/>
        <w:bCs/>
      </w:rPr>
      <w:tblPr/>
      <w:tcPr>
        <w:tcBorders>
          <w:top w:val="double" w:sz="4" w:space="0" w:color="007B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BC4" w:themeColor="accent1"/>
          <w:right w:val="single" w:sz="4" w:space="0" w:color="007BC4" w:themeColor="accent1"/>
        </w:tcBorders>
      </w:tcPr>
    </w:tblStylePr>
    <w:tblStylePr w:type="band1Horz">
      <w:tblPr/>
      <w:tcPr>
        <w:tcBorders>
          <w:top w:val="single" w:sz="4" w:space="0" w:color="007BC4" w:themeColor="accent1"/>
          <w:bottom w:val="single" w:sz="4" w:space="0" w:color="007B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BC4" w:themeColor="accent1"/>
          <w:left w:val="nil"/>
        </w:tcBorders>
      </w:tcPr>
    </w:tblStylePr>
    <w:tblStylePr w:type="swCell">
      <w:tblPr/>
      <w:tcPr>
        <w:tcBorders>
          <w:top w:val="double" w:sz="4" w:space="0" w:color="007BC4" w:themeColor="accent1"/>
          <w:right w:val="nil"/>
        </w:tcBorders>
      </w:tcPr>
    </w:tblStylePr>
  </w:style>
  <w:style w:type="table" w:styleId="ListTable3-Accent2">
    <w:name w:val="List Table 3 Accent 2"/>
    <w:basedOn w:val="TableNormal"/>
    <w:uiPriority w:val="48"/>
    <w:semiHidden/>
    <w:unhideWhenUsed/>
    <w:rsid w:val="00541043"/>
    <w:pPr>
      <w:spacing w:after="0"/>
    </w:pPr>
    <w:tblPr>
      <w:tblStyleRowBandSize w:val="1"/>
      <w:tblStyleColBandSize w:val="1"/>
      <w:tblBorders>
        <w:top w:val="single" w:sz="4" w:space="0" w:color="00A6D0" w:themeColor="accent2"/>
        <w:left w:val="single" w:sz="4" w:space="0" w:color="00A6D0" w:themeColor="accent2"/>
        <w:bottom w:val="single" w:sz="4" w:space="0" w:color="00A6D0" w:themeColor="accent2"/>
        <w:right w:val="single" w:sz="4" w:space="0" w:color="00A6D0" w:themeColor="accent2"/>
      </w:tblBorders>
    </w:tblPr>
    <w:tblStylePr w:type="firstRow">
      <w:rPr>
        <w:b/>
        <w:bCs/>
        <w:color w:val="FFFFFF" w:themeColor="background1"/>
      </w:rPr>
      <w:tblPr/>
      <w:tcPr>
        <w:shd w:val="clear" w:color="auto" w:fill="00A6D0" w:themeFill="accent2"/>
      </w:tcPr>
    </w:tblStylePr>
    <w:tblStylePr w:type="lastRow">
      <w:rPr>
        <w:b/>
        <w:bCs/>
      </w:rPr>
      <w:tblPr/>
      <w:tcPr>
        <w:tcBorders>
          <w:top w:val="double" w:sz="4" w:space="0" w:color="00A6D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6D0" w:themeColor="accent2"/>
          <w:right w:val="single" w:sz="4" w:space="0" w:color="00A6D0" w:themeColor="accent2"/>
        </w:tcBorders>
      </w:tcPr>
    </w:tblStylePr>
    <w:tblStylePr w:type="band1Horz">
      <w:tblPr/>
      <w:tcPr>
        <w:tcBorders>
          <w:top w:val="single" w:sz="4" w:space="0" w:color="00A6D0" w:themeColor="accent2"/>
          <w:bottom w:val="single" w:sz="4" w:space="0" w:color="00A6D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6D0" w:themeColor="accent2"/>
          <w:left w:val="nil"/>
        </w:tcBorders>
      </w:tcPr>
    </w:tblStylePr>
    <w:tblStylePr w:type="swCell">
      <w:tblPr/>
      <w:tcPr>
        <w:tcBorders>
          <w:top w:val="double" w:sz="4" w:space="0" w:color="00A6D0" w:themeColor="accent2"/>
          <w:right w:val="nil"/>
        </w:tcBorders>
      </w:tcPr>
    </w:tblStylePr>
  </w:style>
  <w:style w:type="table" w:styleId="ListTable3-Accent3">
    <w:name w:val="List Table 3 Accent 3"/>
    <w:basedOn w:val="TableNormal"/>
    <w:uiPriority w:val="48"/>
    <w:semiHidden/>
    <w:unhideWhenUsed/>
    <w:rsid w:val="00541043"/>
    <w:pPr>
      <w:spacing w:after="0"/>
    </w:pPr>
    <w:tblPr>
      <w:tblStyleRowBandSize w:val="1"/>
      <w:tblStyleColBandSize w:val="1"/>
      <w:tblBorders>
        <w:top w:val="single" w:sz="4" w:space="0" w:color="13A538" w:themeColor="accent3"/>
        <w:left w:val="single" w:sz="4" w:space="0" w:color="13A538" w:themeColor="accent3"/>
        <w:bottom w:val="single" w:sz="4" w:space="0" w:color="13A538" w:themeColor="accent3"/>
        <w:right w:val="single" w:sz="4" w:space="0" w:color="13A538" w:themeColor="accent3"/>
      </w:tblBorders>
    </w:tblPr>
    <w:tblStylePr w:type="firstRow">
      <w:rPr>
        <w:b/>
        <w:bCs/>
        <w:color w:val="FFFFFF" w:themeColor="background1"/>
      </w:rPr>
      <w:tblPr/>
      <w:tcPr>
        <w:shd w:val="clear" w:color="auto" w:fill="13A538" w:themeFill="accent3"/>
      </w:tcPr>
    </w:tblStylePr>
    <w:tblStylePr w:type="lastRow">
      <w:rPr>
        <w:b/>
        <w:bCs/>
      </w:rPr>
      <w:tblPr/>
      <w:tcPr>
        <w:tcBorders>
          <w:top w:val="double" w:sz="4" w:space="0" w:color="13A53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3A538" w:themeColor="accent3"/>
          <w:right w:val="single" w:sz="4" w:space="0" w:color="13A538" w:themeColor="accent3"/>
        </w:tcBorders>
      </w:tcPr>
    </w:tblStylePr>
    <w:tblStylePr w:type="band1Horz">
      <w:tblPr/>
      <w:tcPr>
        <w:tcBorders>
          <w:top w:val="single" w:sz="4" w:space="0" w:color="13A538" w:themeColor="accent3"/>
          <w:bottom w:val="single" w:sz="4" w:space="0" w:color="13A53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3A538" w:themeColor="accent3"/>
          <w:left w:val="nil"/>
        </w:tcBorders>
      </w:tcPr>
    </w:tblStylePr>
    <w:tblStylePr w:type="swCell">
      <w:tblPr/>
      <w:tcPr>
        <w:tcBorders>
          <w:top w:val="double" w:sz="4" w:space="0" w:color="13A538" w:themeColor="accent3"/>
          <w:right w:val="nil"/>
        </w:tcBorders>
      </w:tcPr>
    </w:tblStylePr>
  </w:style>
  <w:style w:type="table" w:styleId="ListTable3-Accent4">
    <w:name w:val="List Table 3 Accent 4"/>
    <w:basedOn w:val="TableNormal"/>
    <w:uiPriority w:val="48"/>
    <w:semiHidden/>
    <w:unhideWhenUsed/>
    <w:rsid w:val="00541043"/>
    <w:pPr>
      <w:spacing w:after="0"/>
    </w:pPr>
    <w:tblPr>
      <w:tblStyleRowBandSize w:val="1"/>
      <w:tblStyleColBandSize w:val="1"/>
      <w:tblBorders>
        <w:top w:val="single" w:sz="4" w:space="0" w:color="86BC25" w:themeColor="accent4"/>
        <w:left w:val="single" w:sz="4" w:space="0" w:color="86BC25" w:themeColor="accent4"/>
        <w:bottom w:val="single" w:sz="4" w:space="0" w:color="86BC25" w:themeColor="accent4"/>
        <w:right w:val="single" w:sz="4" w:space="0" w:color="86BC25" w:themeColor="accent4"/>
      </w:tblBorders>
    </w:tblPr>
    <w:tblStylePr w:type="firstRow">
      <w:rPr>
        <w:b/>
        <w:bCs/>
        <w:color w:val="FFFFFF" w:themeColor="background1"/>
      </w:rPr>
      <w:tblPr/>
      <w:tcPr>
        <w:shd w:val="clear" w:color="auto" w:fill="86BC25" w:themeFill="accent4"/>
      </w:tcPr>
    </w:tblStylePr>
    <w:tblStylePr w:type="lastRow">
      <w:rPr>
        <w:b/>
        <w:bCs/>
      </w:rPr>
      <w:tblPr/>
      <w:tcPr>
        <w:tcBorders>
          <w:top w:val="double" w:sz="4" w:space="0" w:color="86BC2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4"/>
          <w:right w:val="single" w:sz="4" w:space="0" w:color="86BC25" w:themeColor="accent4"/>
        </w:tcBorders>
      </w:tcPr>
    </w:tblStylePr>
    <w:tblStylePr w:type="band1Horz">
      <w:tblPr/>
      <w:tcPr>
        <w:tcBorders>
          <w:top w:val="single" w:sz="4" w:space="0" w:color="86BC25" w:themeColor="accent4"/>
          <w:bottom w:val="single" w:sz="4" w:space="0" w:color="86BC2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4"/>
          <w:left w:val="nil"/>
        </w:tcBorders>
      </w:tcPr>
    </w:tblStylePr>
    <w:tblStylePr w:type="swCell">
      <w:tblPr/>
      <w:tcPr>
        <w:tcBorders>
          <w:top w:val="double" w:sz="4" w:space="0" w:color="86BC25" w:themeColor="accent4"/>
          <w:right w:val="nil"/>
        </w:tcBorders>
      </w:tcPr>
    </w:tblStylePr>
  </w:style>
  <w:style w:type="table" w:styleId="ListTable3-Accent5">
    <w:name w:val="List Table 3 Accent 5"/>
    <w:basedOn w:val="TableNormal"/>
    <w:uiPriority w:val="48"/>
    <w:semiHidden/>
    <w:unhideWhenUsed/>
    <w:rsid w:val="00541043"/>
    <w:pPr>
      <w:spacing w:after="0"/>
    </w:pPr>
    <w:tblPr>
      <w:tblStyleRowBandSize w:val="1"/>
      <w:tblStyleColBandSize w:val="1"/>
      <w:tblBorders>
        <w:top w:val="single" w:sz="4" w:space="0" w:color="F39200" w:themeColor="accent5"/>
        <w:left w:val="single" w:sz="4" w:space="0" w:color="F39200" w:themeColor="accent5"/>
        <w:bottom w:val="single" w:sz="4" w:space="0" w:color="F39200" w:themeColor="accent5"/>
        <w:right w:val="single" w:sz="4" w:space="0" w:color="F39200" w:themeColor="accent5"/>
      </w:tblBorders>
    </w:tblPr>
    <w:tblStylePr w:type="firstRow">
      <w:rPr>
        <w:b/>
        <w:bCs/>
        <w:color w:val="FFFFFF" w:themeColor="background1"/>
      </w:rPr>
      <w:tblPr/>
      <w:tcPr>
        <w:shd w:val="clear" w:color="auto" w:fill="F39200" w:themeFill="accent5"/>
      </w:tcPr>
    </w:tblStylePr>
    <w:tblStylePr w:type="lastRow">
      <w:rPr>
        <w:b/>
        <w:bCs/>
      </w:rPr>
      <w:tblPr/>
      <w:tcPr>
        <w:tcBorders>
          <w:top w:val="double" w:sz="4" w:space="0" w:color="F392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9200" w:themeColor="accent5"/>
          <w:right w:val="single" w:sz="4" w:space="0" w:color="F39200" w:themeColor="accent5"/>
        </w:tcBorders>
      </w:tcPr>
    </w:tblStylePr>
    <w:tblStylePr w:type="band1Horz">
      <w:tblPr/>
      <w:tcPr>
        <w:tcBorders>
          <w:top w:val="single" w:sz="4" w:space="0" w:color="F39200" w:themeColor="accent5"/>
          <w:bottom w:val="single" w:sz="4" w:space="0" w:color="F392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9200" w:themeColor="accent5"/>
          <w:left w:val="nil"/>
        </w:tcBorders>
      </w:tcPr>
    </w:tblStylePr>
    <w:tblStylePr w:type="swCell">
      <w:tblPr/>
      <w:tcPr>
        <w:tcBorders>
          <w:top w:val="double" w:sz="4" w:space="0" w:color="F39200" w:themeColor="accent5"/>
          <w:right w:val="nil"/>
        </w:tcBorders>
      </w:tcPr>
    </w:tblStylePr>
  </w:style>
  <w:style w:type="table" w:styleId="ListTable3-Accent6">
    <w:name w:val="List Table 3 Accent 6"/>
    <w:basedOn w:val="TableNormal"/>
    <w:uiPriority w:val="48"/>
    <w:semiHidden/>
    <w:unhideWhenUsed/>
    <w:rsid w:val="00541043"/>
    <w:pPr>
      <w:spacing w:after="0"/>
    </w:pPr>
    <w:tblPr>
      <w:tblStyleRowBandSize w:val="1"/>
      <w:tblStyleColBandSize w:val="1"/>
      <w:tblBorders>
        <w:top w:val="single" w:sz="4" w:space="0" w:color="E30613" w:themeColor="accent6"/>
        <w:left w:val="single" w:sz="4" w:space="0" w:color="E30613" w:themeColor="accent6"/>
        <w:bottom w:val="single" w:sz="4" w:space="0" w:color="E30613" w:themeColor="accent6"/>
        <w:right w:val="single" w:sz="4" w:space="0" w:color="E30613" w:themeColor="accent6"/>
      </w:tblBorders>
    </w:tblPr>
    <w:tblStylePr w:type="firstRow">
      <w:rPr>
        <w:b/>
        <w:bCs/>
        <w:color w:val="FFFFFF" w:themeColor="background1"/>
      </w:rPr>
      <w:tblPr/>
      <w:tcPr>
        <w:shd w:val="clear" w:color="auto" w:fill="E30613" w:themeFill="accent6"/>
      </w:tcPr>
    </w:tblStylePr>
    <w:tblStylePr w:type="lastRow">
      <w:rPr>
        <w:b/>
        <w:bCs/>
      </w:rPr>
      <w:tblPr/>
      <w:tcPr>
        <w:tcBorders>
          <w:top w:val="double" w:sz="4" w:space="0" w:color="E3061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0613" w:themeColor="accent6"/>
          <w:right w:val="single" w:sz="4" w:space="0" w:color="E30613" w:themeColor="accent6"/>
        </w:tcBorders>
      </w:tcPr>
    </w:tblStylePr>
    <w:tblStylePr w:type="band1Horz">
      <w:tblPr/>
      <w:tcPr>
        <w:tcBorders>
          <w:top w:val="single" w:sz="4" w:space="0" w:color="E30613" w:themeColor="accent6"/>
          <w:bottom w:val="single" w:sz="4" w:space="0" w:color="E3061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0613" w:themeColor="accent6"/>
          <w:left w:val="nil"/>
        </w:tcBorders>
      </w:tcPr>
    </w:tblStylePr>
    <w:tblStylePr w:type="swCell">
      <w:tblPr/>
      <w:tcPr>
        <w:tcBorders>
          <w:top w:val="double" w:sz="4" w:space="0" w:color="E30613" w:themeColor="accent6"/>
          <w:right w:val="nil"/>
        </w:tcBorders>
      </w:tcPr>
    </w:tblStylePr>
  </w:style>
  <w:style w:type="table" w:styleId="ListTable4">
    <w:name w:val="List Table 4"/>
    <w:basedOn w:val="TableNormal"/>
    <w:uiPriority w:val="49"/>
    <w:semiHidden/>
    <w:unhideWhenUsed/>
    <w:rsid w:val="0054104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semiHidden/>
    <w:unhideWhenUsed/>
    <w:rsid w:val="00541043"/>
    <w:pPr>
      <w:spacing w:after="0"/>
    </w:pPr>
    <w:tblPr>
      <w:tblStyleRowBandSize w:val="1"/>
      <w:tblStyleColBandSize w:val="1"/>
      <w:tblBorders>
        <w:top w:val="single" w:sz="4" w:space="0" w:color="42B8FF" w:themeColor="accent1" w:themeTint="99"/>
        <w:left w:val="single" w:sz="4" w:space="0" w:color="42B8FF" w:themeColor="accent1" w:themeTint="99"/>
        <w:bottom w:val="single" w:sz="4" w:space="0" w:color="42B8FF" w:themeColor="accent1" w:themeTint="99"/>
        <w:right w:val="single" w:sz="4" w:space="0" w:color="42B8FF" w:themeColor="accent1" w:themeTint="99"/>
        <w:insideH w:val="single" w:sz="4" w:space="0" w:color="42B8FF" w:themeColor="accent1" w:themeTint="99"/>
      </w:tblBorders>
    </w:tblPr>
    <w:tblStylePr w:type="firstRow">
      <w:rPr>
        <w:b/>
        <w:bCs/>
        <w:color w:val="FFFFFF" w:themeColor="background1"/>
      </w:rPr>
      <w:tblPr/>
      <w:tcPr>
        <w:tcBorders>
          <w:top w:val="single" w:sz="4" w:space="0" w:color="007BC4" w:themeColor="accent1"/>
          <w:left w:val="single" w:sz="4" w:space="0" w:color="007BC4" w:themeColor="accent1"/>
          <w:bottom w:val="single" w:sz="4" w:space="0" w:color="007BC4" w:themeColor="accent1"/>
          <w:right w:val="single" w:sz="4" w:space="0" w:color="007BC4" w:themeColor="accent1"/>
          <w:insideH w:val="nil"/>
        </w:tcBorders>
        <w:shd w:val="clear" w:color="auto" w:fill="007BC4" w:themeFill="accent1"/>
      </w:tcPr>
    </w:tblStylePr>
    <w:tblStylePr w:type="lastRow">
      <w:rPr>
        <w:b/>
        <w:bCs/>
      </w:rPr>
      <w:tblPr/>
      <w:tcPr>
        <w:tcBorders>
          <w:top w:val="double" w:sz="4" w:space="0" w:color="42B8FF" w:themeColor="accent1" w:themeTint="99"/>
        </w:tcBorders>
      </w:tcPr>
    </w:tblStylePr>
    <w:tblStylePr w:type="firstCol">
      <w:rPr>
        <w:b/>
        <w:bCs/>
      </w:rPr>
    </w:tblStylePr>
    <w:tblStylePr w:type="lastCol">
      <w:rPr>
        <w:b/>
        <w:bCs/>
      </w:rPr>
    </w:tblStylePr>
    <w:tblStylePr w:type="band1Vert">
      <w:tblPr/>
      <w:tcPr>
        <w:shd w:val="clear" w:color="auto" w:fill="C0E7FF" w:themeFill="accent1" w:themeFillTint="33"/>
      </w:tcPr>
    </w:tblStylePr>
    <w:tblStylePr w:type="band1Horz">
      <w:tblPr/>
      <w:tcPr>
        <w:shd w:val="clear" w:color="auto" w:fill="C0E7FF" w:themeFill="accent1" w:themeFillTint="33"/>
      </w:tcPr>
    </w:tblStylePr>
  </w:style>
  <w:style w:type="table" w:styleId="ListTable4-Accent2">
    <w:name w:val="List Table 4 Accent 2"/>
    <w:basedOn w:val="TableNormal"/>
    <w:uiPriority w:val="49"/>
    <w:semiHidden/>
    <w:unhideWhenUsed/>
    <w:rsid w:val="00541043"/>
    <w:pPr>
      <w:spacing w:after="0"/>
    </w:pPr>
    <w:tblPr>
      <w:tblStyleRowBandSize w:val="1"/>
      <w:tblStyleColBandSize w:val="1"/>
      <w:tblBorders>
        <w:top w:val="single" w:sz="4" w:space="0" w:color="49DAFF" w:themeColor="accent2" w:themeTint="99"/>
        <w:left w:val="single" w:sz="4" w:space="0" w:color="49DAFF" w:themeColor="accent2" w:themeTint="99"/>
        <w:bottom w:val="single" w:sz="4" w:space="0" w:color="49DAFF" w:themeColor="accent2" w:themeTint="99"/>
        <w:right w:val="single" w:sz="4" w:space="0" w:color="49DAFF" w:themeColor="accent2" w:themeTint="99"/>
        <w:insideH w:val="single" w:sz="4" w:space="0" w:color="49DAFF" w:themeColor="accent2" w:themeTint="99"/>
      </w:tblBorders>
    </w:tblPr>
    <w:tblStylePr w:type="firstRow">
      <w:rPr>
        <w:b/>
        <w:bCs/>
        <w:color w:val="FFFFFF" w:themeColor="background1"/>
      </w:rPr>
      <w:tblPr/>
      <w:tcPr>
        <w:tcBorders>
          <w:top w:val="single" w:sz="4" w:space="0" w:color="00A6D0" w:themeColor="accent2"/>
          <w:left w:val="single" w:sz="4" w:space="0" w:color="00A6D0" w:themeColor="accent2"/>
          <w:bottom w:val="single" w:sz="4" w:space="0" w:color="00A6D0" w:themeColor="accent2"/>
          <w:right w:val="single" w:sz="4" w:space="0" w:color="00A6D0" w:themeColor="accent2"/>
          <w:insideH w:val="nil"/>
        </w:tcBorders>
        <w:shd w:val="clear" w:color="auto" w:fill="00A6D0" w:themeFill="accent2"/>
      </w:tcPr>
    </w:tblStylePr>
    <w:tblStylePr w:type="lastRow">
      <w:rPr>
        <w:b/>
        <w:bCs/>
      </w:rPr>
      <w:tblPr/>
      <w:tcPr>
        <w:tcBorders>
          <w:top w:val="double" w:sz="4" w:space="0" w:color="49DAFF" w:themeColor="accent2" w:themeTint="99"/>
        </w:tcBorders>
      </w:tcPr>
    </w:tblStylePr>
    <w:tblStylePr w:type="firstCol">
      <w:rPr>
        <w:b/>
        <w:bCs/>
      </w:rPr>
    </w:tblStylePr>
    <w:tblStylePr w:type="lastCol">
      <w:rPr>
        <w:b/>
        <w:bCs/>
      </w:rPr>
    </w:tblStylePr>
    <w:tblStylePr w:type="band1Vert">
      <w:tblPr/>
      <w:tcPr>
        <w:shd w:val="clear" w:color="auto" w:fill="C2F2FF" w:themeFill="accent2" w:themeFillTint="33"/>
      </w:tcPr>
    </w:tblStylePr>
    <w:tblStylePr w:type="band1Horz">
      <w:tblPr/>
      <w:tcPr>
        <w:shd w:val="clear" w:color="auto" w:fill="C2F2FF" w:themeFill="accent2" w:themeFillTint="33"/>
      </w:tcPr>
    </w:tblStylePr>
  </w:style>
  <w:style w:type="table" w:styleId="ListTable4-Accent3">
    <w:name w:val="List Table 4 Accent 3"/>
    <w:basedOn w:val="TableNormal"/>
    <w:uiPriority w:val="49"/>
    <w:semiHidden/>
    <w:unhideWhenUsed/>
    <w:rsid w:val="00541043"/>
    <w:pPr>
      <w:spacing w:after="0"/>
    </w:pPr>
    <w:tblPr>
      <w:tblStyleRowBandSize w:val="1"/>
      <w:tblStyleColBandSize w:val="1"/>
      <w:tblBorders>
        <w:top w:val="single" w:sz="4" w:space="0" w:color="4FEA76" w:themeColor="accent3" w:themeTint="99"/>
        <w:left w:val="single" w:sz="4" w:space="0" w:color="4FEA76" w:themeColor="accent3" w:themeTint="99"/>
        <w:bottom w:val="single" w:sz="4" w:space="0" w:color="4FEA76" w:themeColor="accent3" w:themeTint="99"/>
        <w:right w:val="single" w:sz="4" w:space="0" w:color="4FEA76" w:themeColor="accent3" w:themeTint="99"/>
        <w:insideH w:val="single" w:sz="4" w:space="0" w:color="4FEA76" w:themeColor="accent3" w:themeTint="99"/>
      </w:tblBorders>
    </w:tblPr>
    <w:tblStylePr w:type="firstRow">
      <w:rPr>
        <w:b/>
        <w:bCs/>
        <w:color w:val="FFFFFF" w:themeColor="background1"/>
      </w:rPr>
      <w:tblPr/>
      <w:tcPr>
        <w:tcBorders>
          <w:top w:val="single" w:sz="4" w:space="0" w:color="13A538" w:themeColor="accent3"/>
          <w:left w:val="single" w:sz="4" w:space="0" w:color="13A538" w:themeColor="accent3"/>
          <w:bottom w:val="single" w:sz="4" w:space="0" w:color="13A538" w:themeColor="accent3"/>
          <w:right w:val="single" w:sz="4" w:space="0" w:color="13A538" w:themeColor="accent3"/>
          <w:insideH w:val="nil"/>
        </w:tcBorders>
        <w:shd w:val="clear" w:color="auto" w:fill="13A538" w:themeFill="accent3"/>
      </w:tcPr>
    </w:tblStylePr>
    <w:tblStylePr w:type="lastRow">
      <w:rPr>
        <w:b/>
        <w:bCs/>
      </w:rPr>
      <w:tblPr/>
      <w:tcPr>
        <w:tcBorders>
          <w:top w:val="double" w:sz="4" w:space="0" w:color="4FEA76" w:themeColor="accent3" w:themeTint="99"/>
        </w:tcBorders>
      </w:tcPr>
    </w:tblStylePr>
    <w:tblStylePr w:type="firstCol">
      <w:rPr>
        <w:b/>
        <w:bCs/>
      </w:rPr>
    </w:tblStylePr>
    <w:tblStylePr w:type="lastCol">
      <w:rPr>
        <w:b/>
        <w:bCs/>
      </w:rPr>
    </w:tblStylePr>
    <w:tblStylePr w:type="band1Vert">
      <w:tblPr/>
      <w:tcPr>
        <w:shd w:val="clear" w:color="auto" w:fill="C4F8D1" w:themeFill="accent3" w:themeFillTint="33"/>
      </w:tcPr>
    </w:tblStylePr>
    <w:tblStylePr w:type="band1Horz">
      <w:tblPr/>
      <w:tcPr>
        <w:shd w:val="clear" w:color="auto" w:fill="C4F8D1" w:themeFill="accent3" w:themeFillTint="33"/>
      </w:tcPr>
    </w:tblStylePr>
  </w:style>
  <w:style w:type="table" w:styleId="ListTable4-Accent4">
    <w:name w:val="List Table 4 Accent 4"/>
    <w:basedOn w:val="TableNormal"/>
    <w:uiPriority w:val="49"/>
    <w:semiHidden/>
    <w:unhideWhenUsed/>
    <w:rsid w:val="00541043"/>
    <w:pPr>
      <w:spacing w:after="0"/>
    </w:pPr>
    <w:tblPr>
      <w:tblStyleRowBandSize w:val="1"/>
      <w:tblStyleColBandSize w:val="1"/>
      <w:tblBorders>
        <w:top w:val="single" w:sz="4" w:space="0" w:color="B9E370" w:themeColor="accent4" w:themeTint="99"/>
        <w:left w:val="single" w:sz="4" w:space="0" w:color="B9E370" w:themeColor="accent4" w:themeTint="99"/>
        <w:bottom w:val="single" w:sz="4" w:space="0" w:color="B9E370" w:themeColor="accent4" w:themeTint="99"/>
        <w:right w:val="single" w:sz="4" w:space="0" w:color="B9E370" w:themeColor="accent4" w:themeTint="99"/>
        <w:insideH w:val="single" w:sz="4" w:space="0" w:color="B9E370" w:themeColor="accent4" w:themeTint="99"/>
      </w:tblBorders>
    </w:tblPr>
    <w:tblStylePr w:type="firstRow">
      <w:rPr>
        <w:b/>
        <w:bCs/>
        <w:color w:val="FFFFFF" w:themeColor="background1"/>
      </w:rPr>
      <w:tblPr/>
      <w:tcPr>
        <w:tcBorders>
          <w:top w:val="single" w:sz="4" w:space="0" w:color="86BC25" w:themeColor="accent4"/>
          <w:left w:val="single" w:sz="4" w:space="0" w:color="86BC25" w:themeColor="accent4"/>
          <w:bottom w:val="single" w:sz="4" w:space="0" w:color="86BC25" w:themeColor="accent4"/>
          <w:right w:val="single" w:sz="4" w:space="0" w:color="86BC25" w:themeColor="accent4"/>
          <w:insideH w:val="nil"/>
        </w:tcBorders>
        <w:shd w:val="clear" w:color="auto" w:fill="86BC25" w:themeFill="accent4"/>
      </w:tcPr>
    </w:tblStylePr>
    <w:tblStylePr w:type="lastRow">
      <w:rPr>
        <w:b/>
        <w:bCs/>
      </w:rPr>
      <w:tblPr/>
      <w:tcPr>
        <w:tcBorders>
          <w:top w:val="double" w:sz="4" w:space="0" w:color="B9E370" w:themeColor="accent4" w:themeTint="99"/>
        </w:tcBorders>
      </w:tcPr>
    </w:tblStylePr>
    <w:tblStylePr w:type="firstCol">
      <w:rPr>
        <w:b/>
        <w:bCs/>
      </w:rPr>
    </w:tblStylePr>
    <w:tblStylePr w:type="lastCol">
      <w:rPr>
        <w:b/>
        <w:bCs/>
      </w:rPr>
    </w:tblStylePr>
    <w:tblStylePr w:type="band1Vert">
      <w:tblPr/>
      <w:tcPr>
        <w:shd w:val="clear" w:color="auto" w:fill="E7F5CF" w:themeFill="accent4" w:themeFillTint="33"/>
      </w:tcPr>
    </w:tblStylePr>
    <w:tblStylePr w:type="band1Horz">
      <w:tblPr/>
      <w:tcPr>
        <w:shd w:val="clear" w:color="auto" w:fill="E7F5CF" w:themeFill="accent4" w:themeFillTint="33"/>
      </w:tcPr>
    </w:tblStylePr>
  </w:style>
  <w:style w:type="table" w:styleId="ListTable4-Accent5">
    <w:name w:val="List Table 4 Accent 5"/>
    <w:basedOn w:val="TableNormal"/>
    <w:uiPriority w:val="49"/>
    <w:semiHidden/>
    <w:unhideWhenUsed/>
    <w:rsid w:val="00541043"/>
    <w:pPr>
      <w:spacing w:after="0"/>
    </w:pPr>
    <w:tblPr>
      <w:tblStyleRowBandSize w:val="1"/>
      <w:tblStyleColBandSize w:val="1"/>
      <w:tblBorders>
        <w:top w:val="single" w:sz="4" w:space="0" w:color="FFBE5E" w:themeColor="accent5" w:themeTint="99"/>
        <w:left w:val="single" w:sz="4" w:space="0" w:color="FFBE5E" w:themeColor="accent5" w:themeTint="99"/>
        <w:bottom w:val="single" w:sz="4" w:space="0" w:color="FFBE5E" w:themeColor="accent5" w:themeTint="99"/>
        <w:right w:val="single" w:sz="4" w:space="0" w:color="FFBE5E" w:themeColor="accent5" w:themeTint="99"/>
        <w:insideH w:val="single" w:sz="4" w:space="0" w:color="FFBE5E" w:themeColor="accent5" w:themeTint="99"/>
      </w:tblBorders>
    </w:tblPr>
    <w:tblStylePr w:type="firstRow">
      <w:rPr>
        <w:b/>
        <w:bCs/>
        <w:color w:val="FFFFFF" w:themeColor="background1"/>
      </w:rPr>
      <w:tblPr/>
      <w:tcPr>
        <w:tcBorders>
          <w:top w:val="single" w:sz="4" w:space="0" w:color="F39200" w:themeColor="accent5"/>
          <w:left w:val="single" w:sz="4" w:space="0" w:color="F39200" w:themeColor="accent5"/>
          <w:bottom w:val="single" w:sz="4" w:space="0" w:color="F39200" w:themeColor="accent5"/>
          <w:right w:val="single" w:sz="4" w:space="0" w:color="F39200" w:themeColor="accent5"/>
          <w:insideH w:val="nil"/>
        </w:tcBorders>
        <w:shd w:val="clear" w:color="auto" w:fill="F39200" w:themeFill="accent5"/>
      </w:tcPr>
    </w:tblStylePr>
    <w:tblStylePr w:type="lastRow">
      <w:rPr>
        <w:b/>
        <w:bCs/>
      </w:rPr>
      <w:tblPr/>
      <w:tcPr>
        <w:tcBorders>
          <w:top w:val="double" w:sz="4" w:space="0" w:color="FFBE5E" w:themeColor="accent5" w:themeTint="99"/>
        </w:tcBorders>
      </w:tcPr>
    </w:tblStylePr>
    <w:tblStylePr w:type="firstCol">
      <w:rPr>
        <w:b/>
        <w:bCs/>
      </w:rPr>
    </w:tblStylePr>
    <w:tblStylePr w:type="lastCol">
      <w:rPr>
        <w:b/>
        <w:bCs/>
      </w:rPr>
    </w:tblStylePr>
    <w:tblStylePr w:type="band1Vert">
      <w:tblPr/>
      <w:tcPr>
        <w:shd w:val="clear" w:color="auto" w:fill="FFE9C9" w:themeFill="accent5" w:themeFillTint="33"/>
      </w:tcPr>
    </w:tblStylePr>
    <w:tblStylePr w:type="band1Horz">
      <w:tblPr/>
      <w:tcPr>
        <w:shd w:val="clear" w:color="auto" w:fill="FFE9C9" w:themeFill="accent5" w:themeFillTint="33"/>
      </w:tcPr>
    </w:tblStylePr>
  </w:style>
  <w:style w:type="table" w:styleId="ListTable4-Accent6">
    <w:name w:val="List Table 4 Accent 6"/>
    <w:basedOn w:val="TableNormal"/>
    <w:uiPriority w:val="49"/>
    <w:semiHidden/>
    <w:unhideWhenUsed/>
    <w:rsid w:val="00541043"/>
    <w:pPr>
      <w:spacing w:after="0"/>
    </w:pPr>
    <w:tblPr>
      <w:tblStyleRowBandSize w:val="1"/>
      <w:tblStyleColBandSize w:val="1"/>
      <w:tblBorders>
        <w:top w:val="single" w:sz="4" w:space="0" w:color="FA5C66" w:themeColor="accent6" w:themeTint="99"/>
        <w:left w:val="single" w:sz="4" w:space="0" w:color="FA5C66" w:themeColor="accent6" w:themeTint="99"/>
        <w:bottom w:val="single" w:sz="4" w:space="0" w:color="FA5C66" w:themeColor="accent6" w:themeTint="99"/>
        <w:right w:val="single" w:sz="4" w:space="0" w:color="FA5C66" w:themeColor="accent6" w:themeTint="99"/>
        <w:insideH w:val="single" w:sz="4" w:space="0" w:color="FA5C66" w:themeColor="accent6" w:themeTint="99"/>
      </w:tblBorders>
    </w:tblPr>
    <w:tblStylePr w:type="firstRow">
      <w:rPr>
        <w:b/>
        <w:bCs/>
        <w:color w:val="FFFFFF" w:themeColor="background1"/>
      </w:rPr>
      <w:tblPr/>
      <w:tcPr>
        <w:tcBorders>
          <w:top w:val="single" w:sz="4" w:space="0" w:color="E30613" w:themeColor="accent6"/>
          <w:left w:val="single" w:sz="4" w:space="0" w:color="E30613" w:themeColor="accent6"/>
          <w:bottom w:val="single" w:sz="4" w:space="0" w:color="E30613" w:themeColor="accent6"/>
          <w:right w:val="single" w:sz="4" w:space="0" w:color="E30613" w:themeColor="accent6"/>
          <w:insideH w:val="nil"/>
        </w:tcBorders>
        <w:shd w:val="clear" w:color="auto" w:fill="E30613" w:themeFill="accent6"/>
      </w:tcPr>
    </w:tblStylePr>
    <w:tblStylePr w:type="lastRow">
      <w:rPr>
        <w:b/>
        <w:bCs/>
      </w:rPr>
      <w:tblPr/>
      <w:tcPr>
        <w:tcBorders>
          <w:top w:val="double" w:sz="4" w:space="0" w:color="FA5C66" w:themeColor="accent6" w:themeTint="99"/>
        </w:tcBorders>
      </w:tcPr>
    </w:tblStylePr>
    <w:tblStylePr w:type="firstCol">
      <w:rPr>
        <w:b/>
        <w:bCs/>
      </w:rPr>
    </w:tblStylePr>
    <w:tblStylePr w:type="lastCol">
      <w:rPr>
        <w:b/>
        <w:bCs/>
      </w:rPr>
    </w:tblStylePr>
    <w:tblStylePr w:type="band1Vert">
      <w:tblPr/>
      <w:tcPr>
        <w:shd w:val="clear" w:color="auto" w:fill="FDC8CB" w:themeFill="accent6" w:themeFillTint="33"/>
      </w:tcPr>
    </w:tblStylePr>
    <w:tblStylePr w:type="band1Horz">
      <w:tblPr/>
      <w:tcPr>
        <w:shd w:val="clear" w:color="auto" w:fill="FDC8CB" w:themeFill="accent6" w:themeFillTint="33"/>
      </w:tcPr>
    </w:tblStylePr>
  </w:style>
  <w:style w:type="table" w:styleId="ListTable5Dark">
    <w:name w:val="List Table 5 Dark"/>
    <w:basedOn w:val="TableNormal"/>
    <w:uiPriority w:val="50"/>
    <w:semiHidden/>
    <w:unhideWhenUsed/>
    <w:rsid w:val="0054104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semiHidden/>
    <w:unhideWhenUsed/>
    <w:rsid w:val="00541043"/>
    <w:pPr>
      <w:spacing w:after="0"/>
    </w:pPr>
    <w:rPr>
      <w:color w:val="FFFFFF" w:themeColor="background1"/>
    </w:rPr>
    <w:tblPr>
      <w:tblStyleRowBandSize w:val="1"/>
      <w:tblStyleColBandSize w:val="1"/>
      <w:tblBorders>
        <w:top w:val="single" w:sz="24" w:space="0" w:color="007BC4" w:themeColor="accent1"/>
        <w:left w:val="single" w:sz="24" w:space="0" w:color="007BC4" w:themeColor="accent1"/>
        <w:bottom w:val="single" w:sz="24" w:space="0" w:color="007BC4" w:themeColor="accent1"/>
        <w:right w:val="single" w:sz="24" w:space="0" w:color="007BC4" w:themeColor="accent1"/>
      </w:tblBorders>
    </w:tblPr>
    <w:tcPr>
      <w:shd w:val="clear" w:color="auto" w:fill="007B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semiHidden/>
    <w:unhideWhenUsed/>
    <w:rsid w:val="00541043"/>
    <w:pPr>
      <w:spacing w:after="0"/>
    </w:pPr>
    <w:rPr>
      <w:color w:val="FFFFFF" w:themeColor="background1"/>
    </w:rPr>
    <w:tblPr>
      <w:tblStyleRowBandSize w:val="1"/>
      <w:tblStyleColBandSize w:val="1"/>
      <w:tblBorders>
        <w:top w:val="single" w:sz="24" w:space="0" w:color="00A6D0" w:themeColor="accent2"/>
        <w:left w:val="single" w:sz="24" w:space="0" w:color="00A6D0" w:themeColor="accent2"/>
        <w:bottom w:val="single" w:sz="24" w:space="0" w:color="00A6D0" w:themeColor="accent2"/>
        <w:right w:val="single" w:sz="24" w:space="0" w:color="00A6D0" w:themeColor="accent2"/>
      </w:tblBorders>
    </w:tblPr>
    <w:tcPr>
      <w:shd w:val="clear" w:color="auto" w:fill="00A6D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semiHidden/>
    <w:unhideWhenUsed/>
    <w:rsid w:val="00541043"/>
    <w:pPr>
      <w:spacing w:after="0"/>
    </w:pPr>
    <w:rPr>
      <w:color w:val="FFFFFF" w:themeColor="background1"/>
    </w:rPr>
    <w:tblPr>
      <w:tblStyleRowBandSize w:val="1"/>
      <w:tblStyleColBandSize w:val="1"/>
      <w:tblBorders>
        <w:top w:val="single" w:sz="24" w:space="0" w:color="13A538" w:themeColor="accent3"/>
        <w:left w:val="single" w:sz="24" w:space="0" w:color="13A538" w:themeColor="accent3"/>
        <w:bottom w:val="single" w:sz="24" w:space="0" w:color="13A538" w:themeColor="accent3"/>
        <w:right w:val="single" w:sz="24" w:space="0" w:color="13A538" w:themeColor="accent3"/>
      </w:tblBorders>
    </w:tblPr>
    <w:tcPr>
      <w:shd w:val="clear" w:color="auto" w:fill="13A53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semiHidden/>
    <w:unhideWhenUsed/>
    <w:rsid w:val="00541043"/>
    <w:pPr>
      <w:spacing w:after="0"/>
    </w:pPr>
    <w:rPr>
      <w:color w:val="FFFFFF" w:themeColor="background1"/>
    </w:rPr>
    <w:tblPr>
      <w:tblStyleRowBandSize w:val="1"/>
      <w:tblStyleColBandSize w:val="1"/>
      <w:tblBorders>
        <w:top w:val="single" w:sz="24" w:space="0" w:color="86BC25" w:themeColor="accent4"/>
        <w:left w:val="single" w:sz="24" w:space="0" w:color="86BC25" w:themeColor="accent4"/>
        <w:bottom w:val="single" w:sz="24" w:space="0" w:color="86BC25" w:themeColor="accent4"/>
        <w:right w:val="single" w:sz="24" w:space="0" w:color="86BC25" w:themeColor="accent4"/>
      </w:tblBorders>
    </w:tblPr>
    <w:tcPr>
      <w:shd w:val="clear" w:color="auto" w:fill="86BC2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semiHidden/>
    <w:unhideWhenUsed/>
    <w:rsid w:val="00541043"/>
    <w:pPr>
      <w:spacing w:after="0"/>
    </w:pPr>
    <w:rPr>
      <w:color w:val="FFFFFF" w:themeColor="background1"/>
    </w:rPr>
    <w:tblPr>
      <w:tblStyleRowBandSize w:val="1"/>
      <w:tblStyleColBandSize w:val="1"/>
      <w:tblBorders>
        <w:top w:val="single" w:sz="24" w:space="0" w:color="F39200" w:themeColor="accent5"/>
        <w:left w:val="single" w:sz="24" w:space="0" w:color="F39200" w:themeColor="accent5"/>
        <w:bottom w:val="single" w:sz="24" w:space="0" w:color="F39200" w:themeColor="accent5"/>
        <w:right w:val="single" w:sz="24" w:space="0" w:color="F39200" w:themeColor="accent5"/>
      </w:tblBorders>
    </w:tblPr>
    <w:tcPr>
      <w:shd w:val="clear" w:color="auto" w:fill="F392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semiHidden/>
    <w:unhideWhenUsed/>
    <w:rsid w:val="00541043"/>
    <w:pPr>
      <w:spacing w:after="0"/>
    </w:pPr>
    <w:rPr>
      <w:color w:val="FFFFFF" w:themeColor="background1"/>
    </w:rPr>
    <w:tblPr>
      <w:tblStyleRowBandSize w:val="1"/>
      <w:tblStyleColBandSize w:val="1"/>
      <w:tblBorders>
        <w:top w:val="single" w:sz="24" w:space="0" w:color="E30613" w:themeColor="accent6"/>
        <w:left w:val="single" w:sz="24" w:space="0" w:color="E30613" w:themeColor="accent6"/>
        <w:bottom w:val="single" w:sz="24" w:space="0" w:color="E30613" w:themeColor="accent6"/>
        <w:right w:val="single" w:sz="24" w:space="0" w:color="E30613" w:themeColor="accent6"/>
      </w:tblBorders>
    </w:tblPr>
    <w:tcPr>
      <w:shd w:val="clear" w:color="auto" w:fill="E3061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semiHidden/>
    <w:unhideWhenUsed/>
    <w:rsid w:val="0054104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semiHidden/>
    <w:unhideWhenUsed/>
    <w:rsid w:val="00541043"/>
    <w:pPr>
      <w:spacing w:after="0"/>
    </w:pPr>
    <w:rPr>
      <w:color w:val="005C92" w:themeColor="accent1" w:themeShade="BF"/>
    </w:rPr>
    <w:tblPr>
      <w:tblStyleRowBandSize w:val="1"/>
      <w:tblStyleColBandSize w:val="1"/>
      <w:tblBorders>
        <w:top w:val="single" w:sz="4" w:space="0" w:color="007BC4" w:themeColor="accent1"/>
        <w:bottom w:val="single" w:sz="4" w:space="0" w:color="007BC4" w:themeColor="accent1"/>
      </w:tblBorders>
    </w:tblPr>
    <w:tblStylePr w:type="firstRow">
      <w:rPr>
        <w:b/>
        <w:bCs/>
      </w:rPr>
      <w:tblPr/>
      <w:tcPr>
        <w:tcBorders>
          <w:bottom w:val="single" w:sz="4" w:space="0" w:color="007BC4" w:themeColor="accent1"/>
        </w:tcBorders>
      </w:tcPr>
    </w:tblStylePr>
    <w:tblStylePr w:type="lastRow">
      <w:rPr>
        <w:b/>
        <w:bCs/>
      </w:rPr>
      <w:tblPr/>
      <w:tcPr>
        <w:tcBorders>
          <w:top w:val="double" w:sz="4" w:space="0" w:color="007BC4" w:themeColor="accent1"/>
        </w:tcBorders>
      </w:tcPr>
    </w:tblStylePr>
    <w:tblStylePr w:type="firstCol">
      <w:rPr>
        <w:b/>
        <w:bCs/>
      </w:rPr>
    </w:tblStylePr>
    <w:tblStylePr w:type="lastCol">
      <w:rPr>
        <w:b/>
        <w:bCs/>
      </w:rPr>
    </w:tblStylePr>
    <w:tblStylePr w:type="band1Vert">
      <w:tblPr/>
      <w:tcPr>
        <w:shd w:val="clear" w:color="auto" w:fill="C0E7FF" w:themeFill="accent1" w:themeFillTint="33"/>
      </w:tcPr>
    </w:tblStylePr>
    <w:tblStylePr w:type="band1Horz">
      <w:tblPr/>
      <w:tcPr>
        <w:shd w:val="clear" w:color="auto" w:fill="C0E7FF" w:themeFill="accent1" w:themeFillTint="33"/>
      </w:tcPr>
    </w:tblStylePr>
  </w:style>
  <w:style w:type="table" w:styleId="ListTable6Colorful-Accent2">
    <w:name w:val="List Table 6 Colorful Accent 2"/>
    <w:basedOn w:val="TableNormal"/>
    <w:uiPriority w:val="51"/>
    <w:semiHidden/>
    <w:unhideWhenUsed/>
    <w:rsid w:val="00541043"/>
    <w:pPr>
      <w:spacing w:after="0"/>
    </w:pPr>
    <w:rPr>
      <w:color w:val="007B9B" w:themeColor="accent2" w:themeShade="BF"/>
    </w:rPr>
    <w:tblPr>
      <w:tblStyleRowBandSize w:val="1"/>
      <w:tblStyleColBandSize w:val="1"/>
      <w:tblBorders>
        <w:top w:val="single" w:sz="4" w:space="0" w:color="00A6D0" w:themeColor="accent2"/>
        <w:bottom w:val="single" w:sz="4" w:space="0" w:color="00A6D0" w:themeColor="accent2"/>
      </w:tblBorders>
    </w:tblPr>
    <w:tblStylePr w:type="firstRow">
      <w:rPr>
        <w:b/>
        <w:bCs/>
      </w:rPr>
      <w:tblPr/>
      <w:tcPr>
        <w:tcBorders>
          <w:bottom w:val="single" w:sz="4" w:space="0" w:color="00A6D0" w:themeColor="accent2"/>
        </w:tcBorders>
      </w:tcPr>
    </w:tblStylePr>
    <w:tblStylePr w:type="lastRow">
      <w:rPr>
        <w:b/>
        <w:bCs/>
      </w:rPr>
      <w:tblPr/>
      <w:tcPr>
        <w:tcBorders>
          <w:top w:val="double" w:sz="4" w:space="0" w:color="00A6D0" w:themeColor="accent2"/>
        </w:tcBorders>
      </w:tcPr>
    </w:tblStylePr>
    <w:tblStylePr w:type="firstCol">
      <w:rPr>
        <w:b/>
        <w:bCs/>
      </w:rPr>
    </w:tblStylePr>
    <w:tblStylePr w:type="lastCol">
      <w:rPr>
        <w:b/>
        <w:bCs/>
      </w:rPr>
    </w:tblStylePr>
    <w:tblStylePr w:type="band1Vert">
      <w:tblPr/>
      <w:tcPr>
        <w:shd w:val="clear" w:color="auto" w:fill="C2F2FF" w:themeFill="accent2" w:themeFillTint="33"/>
      </w:tcPr>
    </w:tblStylePr>
    <w:tblStylePr w:type="band1Horz">
      <w:tblPr/>
      <w:tcPr>
        <w:shd w:val="clear" w:color="auto" w:fill="C2F2FF" w:themeFill="accent2" w:themeFillTint="33"/>
      </w:tcPr>
    </w:tblStylePr>
  </w:style>
  <w:style w:type="table" w:styleId="ListTable6Colorful-Accent3">
    <w:name w:val="List Table 6 Colorful Accent 3"/>
    <w:basedOn w:val="TableNormal"/>
    <w:uiPriority w:val="51"/>
    <w:semiHidden/>
    <w:unhideWhenUsed/>
    <w:rsid w:val="00541043"/>
    <w:pPr>
      <w:spacing w:after="0"/>
    </w:pPr>
    <w:rPr>
      <w:color w:val="0E7B29" w:themeColor="accent3" w:themeShade="BF"/>
    </w:rPr>
    <w:tblPr>
      <w:tblStyleRowBandSize w:val="1"/>
      <w:tblStyleColBandSize w:val="1"/>
      <w:tblBorders>
        <w:top w:val="single" w:sz="4" w:space="0" w:color="13A538" w:themeColor="accent3"/>
        <w:bottom w:val="single" w:sz="4" w:space="0" w:color="13A538" w:themeColor="accent3"/>
      </w:tblBorders>
    </w:tblPr>
    <w:tblStylePr w:type="firstRow">
      <w:rPr>
        <w:b/>
        <w:bCs/>
      </w:rPr>
      <w:tblPr/>
      <w:tcPr>
        <w:tcBorders>
          <w:bottom w:val="single" w:sz="4" w:space="0" w:color="13A538" w:themeColor="accent3"/>
        </w:tcBorders>
      </w:tcPr>
    </w:tblStylePr>
    <w:tblStylePr w:type="lastRow">
      <w:rPr>
        <w:b/>
        <w:bCs/>
      </w:rPr>
      <w:tblPr/>
      <w:tcPr>
        <w:tcBorders>
          <w:top w:val="double" w:sz="4" w:space="0" w:color="13A538" w:themeColor="accent3"/>
        </w:tcBorders>
      </w:tcPr>
    </w:tblStylePr>
    <w:tblStylePr w:type="firstCol">
      <w:rPr>
        <w:b/>
        <w:bCs/>
      </w:rPr>
    </w:tblStylePr>
    <w:tblStylePr w:type="lastCol">
      <w:rPr>
        <w:b/>
        <w:bCs/>
      </w:rPr>
    </w:tblStylePr>
    <w:tblStylePr w:type="band1Vert">
      <w:tblPr/>
      <w:tcPr>
        <w:shd w:val="clear" w:color="auto" w:fill="C4F8D1" w:themeFill="accent3" w:themeFillTint="33"/>
      </w:tcPr>
    </w:tblStylePr>
    <w:tblStylePr w:type="band1Horz">
      <w:tblPr/>
      <w:tcPr>
        <w:shd w:val="clear" w:color="auto" w:fill="C4F8D1" w:themeFill="accent3" w:themeFillTint="33"/>
      </w:tcPr>
    </w:tblStylePr>
  </w:style>
  <w:style w:type="table" w:styleId="ListTable6Colorful-Accent4">
    <w:name w:val="List Table 6 Colorful Accent 4"/>
    <w:basedOn w:val="TableNormal"/>
    <w:uiPriority w:val="51"/>
    <w:semiHidden/>
    <w:unhideWhenUsed/>
    <w:rsid w:val="00541043"/>
    <w:pPr>
      <w:spacing w:after="0"/>
    </w:pPr>
    <w:rPr>
      <w:color w:val="638C1B" w:themeColor="accent4" w:themeShade="BF"/>
    </w:rPr>
    <w:tblPr>
      <w:tblStyleRowBandSize w:val="1"/>
      <w:tblStyleColBandSize w:val="1"/>
      <w:tblBorders>
        <w:top w:val="single" w:sz="4" w:space="0" w:color="86BC25" w:themeColor="accent4"/>
        <w:bottom w:val="single" w:sz="4" w:space="0" w:color="86BC25" w:themeColor="accent4"/>
      </w:tblBorders>
    </w:tblPr>
    <w:tblStylePr w:type="firstRow">
      <w:rPr>
        <w:b/>
        <w:bCs/>
      </w:rPr>
      <w:tblPr/>
      <w:tcPr>
        <w:tcBorders>
          <w:bottom w:val="single" w:sz="4" w:space="0" w:color="86BC25" w:themeColor="accent4"/>
        </w:tcBorders>
      </w:tcPr>
    </w:tblStylePr>
    <w:tblStylePr w:type="lastRow">
      <w:rPr>
        <w:b/>
        <w:bCs/>
      </w:rPr>
      <w:tblPr/>
      <w:tcPr>
        <w:tcBorders>
          <w:top w:val="double" w:sz="4" w:space="0" w:color="86BC25" w:themeColor="accent4"/>
        </w:tcBorders>
      </w:tcPr>
    </w:tblStylePr>
    <w:tblStylePr w:type="firstCol">
      <w:rPr>
        <w:b/>
        <w:bCs/>
      </w:rPr>
    </w:tblStylePr>
    <w:tblStylePr w:type="lastCol">
      <w:rPr>
        <w:b/>
        <w:bCs/>
      </w:rPr>
    </w:tblStylePr>
    <w:tblStylePr w:type="band1Vert">
      <w:tblPr/>
      <w:tcPr>
        <w:shd w:val="clear" w:color="auto" w:fill="E7F5CF" w:themeFill="accent4" w:themeFillTint="33"/>
      </w:tcPr>
    </w:tblStylePr>
    <w:tblStylePr w:type="band1Horz">
      <w:tblPr/>
      <w:tcPr>
        <w:shd w:val="clear" w:color="auto" w:fill="E7F5CF" w:themeFill="accent4" w:themeFillTint="33"/>
      </w:tcPr>
    </w:tblStylePr>
  </w:style>
  <w:style w:type="table" w:styleId="ListTable6Colorful-Accent5">
    <w:name w:val="List Table 6 Colorful Accent 5"/>
    <w:basedOn w:val="TableNormal"/>
    <w:uiPriority w:val="51"/>
    <w:semiHidden/>
    <w:unhideWhenUsed/>
    <w:rsid w:val="00541043"/>
    <w:pPr>
      <w:spacing w:after="0"/>
    </w:pPr>
    <w:rPr>
      <w:color w:val="B66D00" w:themeColor="accent5" w:themeShade="BF"/>
    </w:rPr>
    <w:tblPr>
      <w:tblStyleRowBandSize w:val="1"/>
      <w:tblStyleColBandSize w:val="1"/>
      <w:tblBorders>
        <w:top w:val="single" w:sz="4" w:space="0" w:color="F39200" w:themeColor="accent5"/>
        <w:bottom w:val="single" w:sz="4" w:space="0" w:color="F39200" w:themeColor="accent5"/>
      </w:tblBorders>
    </w:tblPr>
    <w:tblStylePr w:type="firstRow">
      <w:rPr>
        <w:b/>
        <w:bCs/>
      </w:rPr>
      <w:tblPr/>
      <w:tcPr>
        <w:tcBorders>
          <w:bottom w:val="single" w:sz="4" w:space="0" w:color="F39200" w:themeColor="accent5"/>
        </w:tcBorders>
      </w:tcPr>
    </w:tblStylePr>
    <w:tblStylePr w:type="lastRow">
      <w:rPr>
        <w:b/>
        <w:bCs/>
      </w:rPr>
      <w:tblPr/>
      <w:tcPr>
        <w:tcBorders>
          <w:top w:val="double" w:sz="4" w:space="0" w:color="F39200" w:themeColor="accent5"/>
        </w:tcBorders>
      </w:tcPr>
    </w:tblStylePr>
    <w:tblStylePr w:type="firstCol">
      <w:rPr>
        <w:b/>
        <w:bCs/>
      </w:rPr>
    </w:tblStylePr>
    <w:tblStylePr w:type="lastCol">
      <w:rPr>
        <w:b/>
        <w:bCs/>
      </w:rPr>
    </w:tblStylePr>
    <w:tblStylePr w:type="band1Vert">
      <w:tblPr/>
      <w:tcPr>
        <w:shd w:val="clear" w:color="auto" w:fill="FFE9C9" w:themeFill="accent5" w:themeFillTint="33"/>
      </w:tcPr>
    </w:tblStylePr>
    <w:tblStylePr w:type="band1Horz">
      <w:tblPr/>
      <w:tcPr>
        <w:shd w:val="clear" w:color="auto" w:fill="FFE9C9" w:themeFill="accent5" w:themeFillTint="33"/>
      </w:tcPr>
    </w:tblStylePr>
  </w:style>
  <w:style w:type="table" w:styleId="ListTable6Colorful-Accent6">
    <w:name w:val="List Table 6 Colorful Accent 6"/>
    <w:basedOn w:val="TableNormal"/>
    <w:uiPriority w:val="51"/>
    <w:semiHidden/>
    <w:unhideWhenUsed/>
    <w:rsid w:val="00541043"/>
    <w:pPr>
      <w:spacing w:after="0"/>
    </w:pPr>
    <w:rPr>
      <w:color w:val="A9040E" w:themeColor="accent6" w:themeShade="BF"/>
    </w:rPr>
    <w:tblPr>
      <w:tblStyleRowBandSize w:val="1"/>
      <w:tblStyleColBandSize w:val="1"/>
      <w:tblBorders>
        <w:top w:val="single" w:sz="4" w:space="0" w:color="E30613" w:themeColor="accent6"/>
        <w:bottom w:val="single" w:sz="4" w:space="0" w:color="E30613" w:themeColor="accent6"/>
      </w:tblBorders>
    </w:tblPr>
    <w:tblStylePr w:type="firstRow">
      <w:rPr>
        <w:b/>
        <w:bCs/>
      </w:rPr>
      <w:tblPr/>
      <w:tcPr>
        <w:tcBorders>
          <w:bottom w:val="single" w:sz="4" w:space="0" w:color="E30613" w:themeColor="accent6"/>
        </w:tcBorders>
      </w:tcPr>
    </w:tblStylePr>
    <w:tblStylePr w:type="lastRow">
      <w:rPr>
        <w:b/>
        <w:bCs/>
      </w:rPr>
      <w:tblPr/>
      <w:tcPr>
        <w:tcBorders>
          <w:top w:val="double" w:sz="4" w:space="0" w:color="E30613" w:themeColor="accent6"/>
        </w:tcBorders>
      </w:tcPr>
    </w:tblStylePr>
    <w:tblStylePr w:type="firstCol">
      <w:rPr>
        <w:b/>
        <w:bCs/>
      </w:rPr>
    </w:tblStylePr>
    <w:tblStylePr w:type="lastCol">
      <w:rPr>
        <w:b/>
        <w:bCs/>
      </w:rPr>
    </w:tblStylePr>
    <w:tblStylePr w:type="band1Vert">
      <w:tblPr/>
      <w:tcPr>
        <w:shd w:val="clear" w:color="auto" w:fill="FDC8CB" w:themeFill="accent6" w:themeFillTint="33"/>
      </w:tcPr>
    </w:tblStylePr>
    <w:tblStylePr w:type="band1Horz">
      <w:tblPr/>
      <w:tcPr>
        <w:shd w:val="clear" w:color="auto" w:fill="FDC8CB" w:themeFill="accent6" w:themeFillTint="33"/>
      </w:tcPr>
    </w:tblStylePr>
  </w:style>
  <w:style w:type="table" w:styleId="ListTable7Colorful">
    <w:name w:val="List Table 7 Colorful"/>
    <w:basedOn w:val="TableNormal"/>
    <w:uiPriority w:val="52"/>
    <w:semiHidden/>
    <w:unhideWhenUsed/>
    <w:rsid w:val="0054104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semiHidden/>
    <w:unhideWhenUsed/>
    <w:rsid w:val="00541043"/>
    <w:pPr>
      <w:spacing w:after="0"/>
    </w:pPr>
    <w:rPr>
      <w:color w:val="005C9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B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B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B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BC4" w:themeColor="accent1"/>
        </w:tcBorders>
        <w:shd w:val="clear" w:color="auto" w:fill="FFFFFF" w:themeFill="background1"/>
      </w:tcPr>
    </w:tblStylePr>
    <w:tblStylePr w:type="band1Vert">
      <w:tblPr/>
      <w:tcPr>
        <w:shd w:val="clear" w:color="auto" w:fill="C0E7FF" w:themeFill="accent1" w:themeFillTint="33"/>
      </w:tcPr>
    </w:tblStylePr>
    <w:tblStylePr w:type="band1Horz">
      <w:tblPr/>
      <w:tcPr>
        <w:shd w:val="clear" w:color="auto" w:fill="C0E7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semiHidden/>
    <w:unhideWhenUsed/>
    <w:rsid w:val="00541043"/>
    <w:pPr>
      <w:spacing w:after="0"/>
    </w:pPr>
    <w:rPr>
      <w:color w:val="007B9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6D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6D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6D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6D0" w:themeColor="accent2"/>
        </w:tcBorders>
        <w:shd w:val="clear" w:color="auto" w:fill="FFFFFF" w:themeFill="background1"/>
      </w:tcPr>
    </w:tblStylePr>
    <w:tblStylePr w:type="band1Vert">
      <w:tblPr/>
      <w:tcPr>
        <w:shd w:val="clear" w:color="auto" w:fill="C2F2FF" w:themeFill="accent2" w:themeFillTint="33"/>
      </w:tcPr>
    </w:tblStylePr>
    <w:tblStylePr w:type="band1Horz">
      <w:tblPr/>
      <w:tcPr>
        <w:shd w:val="clear" w:color="auto" w:fill="C2F2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semiHidden/>
    <w:unhideWhenUsed/>
    <w:rsid w:val="00541043"/>
    <w:pPr>
      <w:spacing w:after="0"/>
    </w:pPr>
    <w:rPr>
      <w:color w:val="0E7B2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3A53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3A53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3A53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3A538" w:themeColor="accent3"/>
        </w:tcBorders>
        <w:shd w:val="clear" w:color="auto" w:fill="FFFFFF" w:themeFill="background1"/>
      </w:tcPr>
    </w:tblStylePr>
    <w:tblStylePr w:type="band1Vert">
      <w:tblPr/>
      <w:tcPr>
        <w:shd w:val="clear" w:color="auto" w:fill="C4F8D1" w:themeFill="accent3" w:themeFillTint="33"/>
      </w:tcPr>
    </w:tblStylePr>
    <w:tblStylePr w:type="band1Horz">
      <w:tblPr/>
      <w:tcPr>
        <w:shd w:val="clear" w:color="auto" w:fill="C4F8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semiHidden/>
    <w:unhideWhenUsed/>
    <w:rsid w:val="00541043"/>
    <w:pPr>
      <w:spacing w:after="0"/>
    </w:pPr>
    <w:rPr>
      <w:color w:val="638C1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BC2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BC2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BC2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BC25" w:themeColor="accent4"/>
        </w:tcBorders>
        <w:shd w:val="clear" w:color="auto" w:fill="FFFFFF" w:themeFill="background1"/>
      </w:tcPr>
    </w:tblStylePr>
    <w:tblStylePr w:type="band1Vert">
      <w:tblPr/>
      <w:tcPr>
        <w:shd w:val="clear" w:color="auto" w:fill="E7F5CF" w:themeFill="accent4" w:themeFillTint="33"/>
      </w:tcPr>
    </w:tblStylePr>
    <w:tblStylePr w:type="band1Horz">
      <w:tblPr/>
      <w:tcPr>
        <w:shd w:val="clear" w:color="auto" w:fill="E7F5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semiHidden/>
    <w:unhideWhenUsed/>
    <w:rsid w:val="00541043"/>
    <w:pPr>
      <w:spacing w:after="0"/>
    </w:pPr>
    <w:rPr>
      <w:color w:val="B66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92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92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92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9200" w:themeColor="accent5"/>
        </w:tcBorders>
        <w:shd w:val="clear" w:color="auto" w:fill="FFFFFF" w:themeFill="background1"/>
      </w:tcPr>
    </w:tblStylePr>
    <w:tblStylePr w:type="band1Vert">
      <w:tblPr/>
      <w:tcPr>
        <w:shd w:val="clear" w:color="auto" w:fill="FFE9C9" w:themeFill="accent5" w:themeFillTint="33"/>
      </w:tcPr>
    </w:tblStylePr>
    <w:tblStylePr w:type="band1Horz">
      <w:tblPr/>
      <w:tcPr>
        <w:shd w:val="clear" w:color="auto" w:fill="FFE9C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semiHidden/>
    <w:unhideWhenUsed/>
    <w:rsid w:val="00541043"/>
    <w:pPr>
      <w:spacing w:after="0"/>
    </w:pPr>
    <w:rPr>
      <w:color w:val="A904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061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061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061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0613" w:themeColor="accent6"/>
        </w:tcBorders>
        <w:shd w:val="clear" w:color="auto" w:fill="FFFFFF" w:themeFill="background1"/>
      </w:tcPr>
    </w:tblStylePr>
    <w:tblStylePr w:type="band1Vert">
      <w:tblPr/>
      <w:tcPr>
        <w:shd w:val="clear" w:color="auto" w:fill="FDC8CB" w:themeFill="accent6" w:themeFillTint="33"/>
      </w:tcPr>
    </w:tblStylePr>
    <w:tblStylePr w:type="band1Horz">
      <w:tblPr/>
      <w:tcPr>
        <w:shd w:val="clear" w:color="auto" w:fill="FDC8C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541043"/>
    <w:pPr>
      <w:overflowPunct w:val="0"/>
      <w:autoSpaceDE w:val="0"/>
      <w:autoSpaceDN w:val="0"/>
      <w:adjustRightInd w:val="0"/>
      <w:jc w:val="both"/>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1043"/>
    <w:pPr>
      <w:overflowPunct w:val="0"/>
      <w:autoSpaceDE w:val="0"/>
      <w:autoSpaceDN w:val="0"/>
      <w:adjustRightInd w:val="0"/>
      <w:jc w:val="both"/>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1043"/>
    <w:pPr>
      <w:overflowPunct w:val="0"/>
      <w:autoSpaceDE w:val="0"/>
      <w:autoSpaceDN w:val="0"/>
      <w:adjustRightInd w:val="0"/>
      <w:jc w:val="both"/>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541043"/>
    <w:pPr>
      <w:overflowPunct w:val="0"/>
      <w:autoSpaceDE w:val="0"/>
      <w:autoSpaceDN w:val="0"/>
      <w:adjustRightInd w:val="0"/>
      <w:jc w:val="both"/>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semiHidden/>
    <w:unhideWhenUsed/>
    <w:rsid w:val="00541043"/>
    <w:pPr>
      <w:overflowPunct w:val="0"/>
      <w:autoSpaceDE w:val="0"/>
      <w:autoSpaceDN w:val="0"/>
      <w:adjustRightInd w:val="0"/>
      <w:jc w:val="both"/>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1043"/>
    <w:pPr>
      <w:overflowPunct w:val="0"/>
      <w:autoSpaceDE w:val="0"/>
      <w:autoSpaceDN w:val="0"/>
      <w:adjustRightInd w:val="0"/>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1043"/>
    <w:pPr>
      <w:overflowPunct w:val="0"/>
      <w:autoSpaceDE w:val="0"/>
      <w:autoSpaceDN w:val="0"/>
      <w:adjustRightInd w:val="0"/>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uiPriority w:val="99"/>
    <w:semiHidden/>
    <w:unhideWhenUsed/>
    <w:rsid w:val="00541043"/>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1043"/>
    <w:pPr>
      <w:overflowPunct w:val="0"/>
      <w:autoSpaceDE w:val="0"/>
      <w:autoSpaceDN w:val="0"/>
      <w:adjustRightInd w:val="0"/>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1043"/>
    <w:pPr>
      <w:overflowPunct w:val="0"/>
      <w:autoSpaceDE w:val="0"/>
      <w:autoSpaceDN w:val="0"/>
      <w:adjustRightInd w:val="0"/>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1043"/>
    <w:pPr>
      <w:overflowPunct w:val="0"/>
      <w:autoSpaceDE w:val="0"/>
      <w:autoSpaceDN w:val="0"/>
      <w:adjustRightInd w:val="0"/>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semiHidden/>
    <w:unhideWhenUsed/>
    <w:rsid w:val="00541043"/>
    <w:pPr>
      <w:overflowPunct w:val="0"/>
      <w:autoSpaceDE w:val="0"/>
      <w:autoSpaceDN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1043"/>
    <w:pPr>
      <w:overflowPunct w:val="0"/>
      <w:autoSpaceDE w:val="0"/>
      <w:autoSpaceDN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1043"/>
    <w:pPr>
      <w:overflowPunct w:val="0"/>
      <w:autoSpaceDE w:val="0"/>
      <w:autoSpaceDN w:val="0"/>
      <w:adjustRightInd w:val="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1043"/>
    <w:pPr>
      <w:overflowPunct w:val="0"/>
      <w:autoSpaceDE w:val="0"/>
      <w:autoSpaceDN w:val="0"/>
      <w:adjustRightInd w:val="0"/>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41043"/>
    <w:pPr>
      <w:overflowPunct w:val="0"/>
      <w:autoSpaceDE w:val="0"/>
      <w:autoSpaceDN w:val="0"/>
      <w:adjustRightInd w:val="0"/>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1043"/>
    <w:pPr>
      <w:overflowPunct w:val="0"/>
      <w:autoSpaceDE w:val="0"/>
      <w:autoSpaceDN w:val="0"/>
      <w:adjustRightInd w:val="0"/>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1043"/>
    <w:pPr>
      <w:overflowPunct w:val="0"/>
      <w:autoSpaceDE w:val="0"/>
      <w:autoSpaceDN w:val="0"/>
      <w:adjustRightInd w:val="0"/>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1043"/>
    <w:pPr>
      <w:overflowPunct w:val="0"/>
      <w:autoSpaceDE w:val="0"/>
      <w:autoSpaceDN w:val="0"/>
      <w:adjustRightInd w:val="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1043"/>
    <w:pPr>
      <w:overflowPunct w:val="0"/>
      <w:autoSpaceDE w:val="0"/>
      <w:autoSpaceDN w:val="0"/>
      <w:adjustRightInd w:val="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1043"/>
    <w:pPr>
      <w:overflowPunct w:val="0"/>
      <w:autoSpaceDE w:val="0"/>
      <w:autoSpaceDN w:val="0"/>
      <w:adjustRightInd w:val="0"/>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1043"/>
    <w:pPr>
      <w:overflowPunct w:val="0"/>
      <w:autoSpaceDE w:val="0"/>
      <w:autoSpaceDN w:val="0"/>
      <w:adjustRightInd w:val="0"/>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1043"/>
    <w:pPr>
      <w:overflowPunct w:val="0"/>
      <w:autoSpaceDE w:val="0"/>
      <w:autoSpaceDN w:val="0"/>
      <w:adjustRightInd w:val="0"/>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541043"/>
    <w:pPr>
      <w:overflowPunct w:val="0"/>
      <w:autoSpaceDE w:val="0"/>
      <w:autoSpaceDN w:val="0"/>
      <w:adjustRightInd w:val="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semiHidden/>
    <w:unhideWhenUsed/>
    <w:rsid w:val="00541043"/>
    <w:pPr>
      <w:overflowPunct w:val="0"/>
      <w:autoSpaceDE w:val="0"/>
      <w:autoSpaceDN w:val="0"/>
      <w:adjustRightInd w:val="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1043"/>
    <w:pPr>
      <w:overflowPunct w:val="0"/>
      <w:autoSpaceDE w:val="0"/>
      <w:autoSpaceDN w:val="0"/>
      <w:adjustRightInd w:val="0"/>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1043"/>
    <w:pPr>
      <w:overflowPunct w:val="0"/>
      <w:autoSpaceDE w:val="0"/>
      <w:autoSpaceDN w:val="0"/>
      <w:adjustRightInd w:val="0"/>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1043"/>
    <w:pPr>
      <w:overflowPunct w:val="0"/>
      <w:autoSpaceDE w:val="0"/>
      <w:autoSpaceDN w:val="0"/>
      <w:adjustRightInd w:val="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1043"/>
    <w:pPr>
      <w:overflowPunct w:val="0"/>
      <w:autoSpaceDE w:val="0"/>
      <w:autoSpaceDN w:val="0"/>
      <w:adjustRightInd w:val="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1043"/>
    <w:pPr>
      <w:overflowPunct w:val="0"/>
      <w:autoSpaceDE w:val="0"/>
      <w:autoSpaceDN w:val="0"/>
      <w:adjustRightInd w:val="0"/>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1043"/>
    <w:pPr>
      <w:overflowPunct w:val="0"/>
      <w:autoSpaceDE w:val="0"/>
      <w:autoSpaceDN w:val="0"/>
      <w:adjustRightInd w:val="0"/>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1043"/>
    <w:pPr>
      <w:overflowPunct w:val="0"/>
      <w:autoSpaceDE w:val="0"/>
      <w:autoSpaceDN w:val="0"/>
      <w:adjustRightInd w:val="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unhideWhenUsed/>
    <w:rsid w:val="00541043"/>
    <w:pPr>
      <w:overflowPunct w:val="0"/>
      <w:autoSpaceDE w:val="0"/>
      <w:autoSpaceDN w:val="0"/>
      <w:adjustRightInd w:val="0"/>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1043"/>
    <w:pPr>
      <w:overflowPunct w:val="0"/>
      <w:autoSpaceDE w:val="0"/>
      <w:autoSpaceDN w:val="0"/>
      <w:adjustRightInd w:val="0"/>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1043"/>
    <w:pPr>
      <w:overflowPunct w:val="0"/>
      <w:autoSpaceDE w:val="0"/>
      <w:autoSpaceDN w:val="0"/>
      <w:adjustRightInd w:val="0"/>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1043"/>
    <w:pPr>
      <w:overflowPunct w:val="0"/>
      <w:autoSpaceDE w:val="0"/>
      <w:autoSpaceDN w:val="0"/>
      <w:adjustRightInd w:val="0"/>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1043"/>
    <w:pPr>
      <w:overflowPunct w:val="0"/>
      <w:autoSpaceDE w:val="0"/>
      <w:autoSpaceDN w:val="0"/>
      <w:adjustRightInd w:val="0"/>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uiPriority w:val="99"/>
    <w:semiHidden/>
    <w:unhideWhenUsed/>
    <w:rsid w:val="00541043"/>
    <w:pPr>
      <w:overflowPunct w:val="0"/>
      <w:autoSpaceDE w:val="0"/>
      <w:autoSpaceDN w:val="0"/>
      <w:adjustRightInd w:val="0"/>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1043"/>
    <w:pPr>
      <w:overflowPunct w:val="0"/>
      <w:autoSpaceDE w:val="0"/>
      <w:autoSpaceDN w:val="0"/>
      <w:adjustRightInd w:val="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541043"/>
    <w:pPr>
      <w:overflowPunct w:val="0"/>
      <w:autoSpaceDE w:val="0"/>
      <w:autoSpaceDN w:val="0"/>
      <w:adjustRightInd w:val="0"/>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1043"/>
    <w:pPr>
      <w:overflowPunct w:val="0"/>
      <w:autoSpaceDE w:val="0"/>
      <w:autoSpaceDN w:val="0"/>
      <w:adjustRightInd w:val="0"/>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1043"/>
    <w:pPr>
      <w:overflowPunct w:val="0"/>
      <w:autoSpaceDE w:val="0"/>
      <w:autoSpaceDN w:val="0"/>
      <w:adjustRightInd w:val="0"/>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1043"/>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qFormat/>
    <w:rsid w:val="006324AD"/>
    <w:pPr>
      <w:widowControl w:val="0"/>
      <w:autoSpaceDE w:val="0"/>
      <w:autoSpaceDN w:val="0"/>
      <w:spacing w:before="246" w:after="0" w:line="240" w:lineRule="exact"/>
      <w:ind w:left="1191" w:right="1191"/>
    </w:pPr>
    <w:rPr>
      <w:rFonts w:ascii="Arial Narrow" w:eastAsia="Arial Narrow" w:hAnsi="Arial Narrow" w:cs="Arial Narrow"/>
      <w:sz w:val="20"/>
      <w:szCs w:val="22"/>
      <w:lang w:val="en-US" w:eastAsia="en-US"/>
    </w:rPr>
  </w:style>
  <w:style w:type="table" w:customStyle="1" w:styleId="GFA-Simple1">
    <w:name w:val="GFA-Simple1"/>
    <w:basedOn w:val="TableNormal"/>
    <w:uiPriority w:val="99"/>
    <w:unhideWhenUsed/>
    <w:rsid w:val="00775A6B"/>
    <w:pPr>
      <w:spacing w:after="0"/>
    </w:pPr>
    <w:rPr>
      <w:rFonts w:ascii="Segoe UI" w:eastAsiaTheme="minorHAnsi" w:hAnsi="Segoe UI" w:cstheme="minorBidi"/>
      <w:w w:val="90"/>
      <w:sz w:val="17"/>
      <w:szCs w:val="22"/>
      <w:lang w:eastAsia="en-US"/>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cPr>
      <w:shd w:val="clear" w:color="auto" w:fill="auto"/>
    </w:tcPr>
    <w:tblStylePr w:type="firstRow">
      <w:rPr>
        <w:b/>
      </w:rPr>
    </w:tblStylePr>
  </w:style>
  <w:style w:type="table" w:customStyle="1" w:styleId="GFA-Simple2">
    <w:name w:val="GFA-Simple2"/>
    <w:basedOn w:val="TableNormal"/>
    <w:uiPriority w:val="99"/>
    <w:unhideWhenUsed/>
    <w:rsid w:val="00775A6B"/>
    <w:pPr>
      <w:spacing w:after="0"/>
    </w:pPr>
    <w:rPr>
      <w:rFonts w:ascii="Segoe UI" w:eastAsiaTheme="minorHAnsi" w:hAnsi="Segoe UI" w:cstheme="minorBidi"/>
      <w:w w:val="90"/>
      <w:sz w:val="17"/>
      <w:szCs w:val="22"/>
      <w:lang w:eastAsia="en-US"/>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cPr>
      <w:shd w:val="clear" w:color="auto" w:fill="auto"/>
    </w:tcPr>
    <w:tblStylePr w:type="firstRow">
      <w:rPr>
        <w:b/>
      </w:rPr>
    </w:tblStylePr>
  </w:style>
  <w:style w:type="character" w:styleId="FollowedHyperlink">
    <w:name w:val="FollowedHyperlink"/>
    <w:basedOn w:val="DefaultParagraphFont"/>
    <w:uiPriority w:val="99"/>
    <w:semiHidden/>
    <w:rsid w:val="00745FC5"/>
    <w:rPr>
      <w:color w:val="0000FF" w:themeColor="followedHyperlink"/>
      <w:u w:val="single"/>
    </w:rPr>
  </w:style>
  <w:style w:type="character" w:customStyle="1" w:styleId="highlight">
    <w:name w:val="highlight"/>
    <w:basedOn w:val="DefaultParagraphFont"/>
    <w:rsid w:val="007E0376"/>
  </w:style>
  <w:style w:type="table" w:customStyle="1" w:styleId="GFA-Simple3">
    <w:name w:val="GFA-Simple3"/>
    <w:basedOn w:val="TableNormal"/>
    <w:uiPriority w:val="99"/>
    <w:unhideWhenUsed/>
    <w:rsid w:val="00FD41D6"/>
    <w:pPr>
      <w:spacing w:after="0"/>
    </w:pPr>
    <w:rPr>
      <w:rFonts w:ascii="Segoe UI" w:eastAsiaTheme="minorHAnsi" w:hAnsi="Segoe UI" w:cstheme="minorBidi"/>
      <w:w w:val="90"/>
      <w:sz w:val="17"/>
      <w:szCs w:val="22"/>
      <w:lang w:eastAsia="en-US"/>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cPr>
      <w:shd w:val="clear" w:color="auto" w:fill="auto"/>
    </w:tcPr>
    <w:tblStylePr w:type="firstRow">
      <w:rPr>
        <w:b/>
      </w:rPr>
    </w:tblStylePr>
  </w:style>
  <w:style w:type="character" w:customStyle="1" w:styleId="FootnoteTextChar">
    <w:name w:val="Footnote Text Char"/>
    <w:basedOn w:val="DefaultParagraphFont"/>
    <w:link w:val="FootnoteText"/>
    <w:uiPriority w:val="99"/>
    <w:semiHidden/>
    <w:rsid w:val="009514D1"/>
    <w:rPr>
      <w:sz w:val="16"/>
    </w:rPr>
  </w:style>
  <w:style w:type="character" w:customStyle="1" w:styleId="s1">
    <w:name w:val="s1"/>
    <w:basedOn w:val="DefaultParagraphFont"/>
    <w:rsid w:val="009514D1"/>
  </w:style>
  <w:style w:type="paragraph" w:styleId="NormalWeb">
    <w:name w:val="Normal (Web)"/>
    <w:basedOn w:val="Normal"/>
    <w:uiPriority w:val="99"/>
    <w:unhideWhenUsed/>
    <w:rsid w:val="00EC5B35"/>
    <w:pPr>
      <w:overflowPunct/>
      <w:autoSpaceDE/>
      <w:autoSpaceDN/>
      <w:adjustRightInd/>
      <w:spacing w:before="100" w:beforeAutospacing="1" w:after="100" w:afterAutospacing="1"/>
      <w:jc w:val="left"/>
      <w:textAlignment w:val="auto"/>
    </w:pPr>
    <w:rPr>
      <w:rFonts w:ascii="Times New Roman" w:hAnsi="Times New Roman"/>
      <w:sz w:val="24"/>
      <w:szCs w:val="24"/>
      <w:lang w:val="en-ZA" w:eastAsia="en-ZA"/>
    </w:rPr>
  </w:style>
  <w:style w:type="paragraph" w:customStyle="1" w:styleId="quesmarg">
    <w:name w:val="ques_marg"/>
    <w:basedOn w:val="Normal"/>
    <w:rsid w:val="00E6689B"/>
    <w:pPr>
      <w:overflowPunct/>
      <w:autoSpaceDE/>
      <w:autoSpaceDN/>
      <w:adjustRightInd/>
      <w:spacing w:before="100" w:beforeAutospacing="1" w:after="100" w:afterAutospacing="1"/>
      <w:jc w:val="left"/>
      <w:textAlignment w:val="auto"/>
    </w:pPr>
    <w:rPr>
      <w:rFonts w:ascii="Times New Roman" w:hAnsi="Times New Roman"/>
      <w:sz w:val="24"/>
      <w:szCs w:val="24"/>
      <w:lang w:val="en-ZA" w:eastAsia="en-ZA"/>
    </w:rPr>
  </w:style>
  <w:style w:type="character" w:customStyle="1" w:styleId="absolute">
    <w:name w:val="absolute"/>
    <w:basedOn w:val="DefaultParagraphFont"/>
    <w:rsid w:val="00A73E05"/>
  </w:style>
  <w:style w:type="character" w:customStyle="1" w:styleId="text-sm">
    <w:name w:val="text-sm"/>
    <w:basedOn w:val="DefaultParagraphFont"/>
    <w:rsid w:val="00A73E05"/>
  </w:style>
  <w:style w:type="paragraph" w:customStyle="1" w:styleId="STARTZwischenberschrift">
    <w:name w:val="START Zwischenüberschrift"/>
    <w:basedOn w:val="Normal"/>
    <w:rsid w:val="004D7D70"/>
    <w:pPr>
      <w:spacing w:after="240"/>
    </w:pPr>
    <w:rPr>
      <w:rFonts w:ascii="Arial" w:hAnsi="Arial" w:cs="Arial"/>
      <w:b/>
      <w:sz w:val="32"/>
      <w:szCs w:val="28"/>
      <w:lang w:val="en-US"/>
    </w:rPr>
  </w:style>
  <w:style w:type="table" w:customStyle="1" w:styleId="Tabellenraster1">
    <w:name w:val="Tabellenraster1"/>
    <w:basedOn w:val="TableNormal"/>
    <w:next w:val="TableGrid"/>
    <w:uiPriority w:val="39"/>
    <w:rsid w:val="00F34411"/>
    <w:pPr>
      <w:spacing w:after="0"/>
    </w:pPr>
    <w:rPr>
      <w:rFonts w:eastAsia="Calibri"/>
      <w:sz w:val="22"/>
      <w:szCs w:val="22"/>
      <w:lang w:val="es-EC"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28EC"/>
    <w:rPr>
      <w:sz w:val="16"/>
      <w:szCs w:val="16"/>
    </w:rPr>
  </w:style>
  <w:style w:type="paragraph" w:styleId="CommentText">
    <w:name w:val="annotation text"/>
    <w:basedOn w:val="Normal"/>
    <w:link w:val="CommentTextChar"/>
    <w:uiPriority w:val="99"/>
    <w:unhideWhenUsed/>
    <w:rsid w:val="002D28EC"/>
    <w:pPr>
      <w:overflowPunct/>
      <w:autoSpaceDE/>
      <w:autoSpaceDN/>
      <w:adjustRightInd/>
      <w:spacing w:after="160"/>
      <w:jc w:val="left"/>
      <w:textAlignment w:val="auto"/>
    </w:pPr>
    <w:rPr>
      <w:rFonts w:eastAsiaTheme="minorHAnsi" w:cstheme="minorBidi"/>
      <w:sz w:val="20"/>
      <w:szCs w:val="20"/>
      <w:lang w:val="es-HN" w:eastAsia="en-US"/>
    </w:rPr>
  </w:style>
  <w:style w:type="character" w:customStyle="1" w:styleId="CommentTextChar">
    <w:name w:val="Comment Text Char"/>
    <w:basedOn w:val="DefaultParagraphFont"/>
    <w:link w:val="CommentText"/>
    <w:uiPriority w:val="99"/>
    <w:rsid w:val="002D28EC"/>
    <w:rPr>
      <w:rFonts w:eastAsiaTheme="minorHAnsi" w:cstheme="minorBidi"/>
      <w:sz w:val="20"/>
      <w:szCs w:val="20"/>
      <w:lang w:val="es-HN" w:eastAsia="en-US"/>
    </w:rPr>
  </w:style>
  <w:style w:type="paragraph" w:styleId="CommentSubject">
    <w:name w:val="annotation subject"/>
    <w:basedOn w:val="CommentText"/>
    <w:next w:val="CommentText"/>
    <w:link w:val="CommentSubjectChar"/>
    <w:uiPriority w:val="99"/>
    <w:semiHidden/>
    <w:unhideWhenUsed/>
    <w:rsid w:val="00E34F79"/>
    <w:pPr>
      <w:overflowPunct w:val="0"/>
      <w:autoSpaceDE w:val="0"/>
      <w:autoSpaceDN w:val="0"/>
      <w:adjustRightInd w:val="0"/>
      <w:spacing w:after="120"/>
      <w:jc w:val="both"/>
      <w:textAlignment w:val="baseline"/>
    </w:pPr>
    <w:rPr>
      <w:rFonts w:eastAsia="Times New Roman" w:cs="Times New Roman"/>
      <w:b/>
      <w:bCs/>
      <w:lang w:val="de-DE" w:eastAsia="de-DE"/>
    </w:rPr>
  </w:style>
  <w:style w:type="character" w:customStyle="1" w:styleId="CommentSubjectChar">
    <w:name w:val="Comment Subject Char"/>
    <w:basedOn w:val="CommentTextChar"/>
    <w:link w:val="CommentSubject"/>
    <w:uiPriority w:val="99"/>
    <w:semiHidden/>
    <w:rsid w:val="00E34F79"/>
    <w:rPr>
      <w:rFonts w:eastAsiaTheme="minorHAnsi" w:cstheme="minorBidi"/>
      <w:b/>
      <w:bCs/>
      <w:sz w:val="20"/>
      <w:szCs w:val="20"/>
      <w:lang w:val="es-HN" w:eastAsia="en-US"/>
    </w:rPr>
  </w:style>
  <w:style w:type="character" w:customStyle="1" w:styleId="fontstyle01">
    <w:name w:val="fontstyle01"/>
    <w:basedOn w:val="DefaultParagraphFont"/>
    <w:rsid w:val="00D81047"/>
    <w:rPr>
      <w:rFonts w:ascii="TimesNewRoman" w:hAnsi="TimesNewRoman" w:hint="default"/>
      <w:b w:val="0"/>
      <w:bCs w:val="0"/>
      <w:i w:val="0"/>
      <w:iCs w:val="0"/>
      <w:color w:val="000000"/>
      <w:sz w:val="24"/>
      <w:szCs w:val="24"/>
    </w:rPr>
  </w:style>
  <w:style w:type="character" w:styleId="UnresolvedMention">
    <w:name w:val="Unresolved Mention"/>
    <w:basedOn w:val="DefaultParagraphFont"/>
    <w:uiPriority w:val="99"/>
    <w:semiHidden/>
    <w:unhideWhenUsed/>
    <w:rsid w:val="007B4D6B"/>
    <w:rPr>
      <w:color w:val="605E5C"/>
      <w:shd w:val="clear" w:color="auto" w:fill="E1DFDD"/>
    </w:rPr>
  </w:style>
  <w:style w:type="character" w:customStyle="1" w:styleId="UnresolvedMention1">
    <w:name w:val="Unresolved Mention1"/>
    <w:basedOn w:val="DefaultParagraphFont"/>
    <w:uiPriority w:val="99"/>
    <w:semiHidden/>
    <w:unhideWhenUsed/>
    <w:rsid w:val="00AA31BD"/>
    <w:rPr>
      <w:color w:val="605E5C"/>
      <w:shd w:val="clear" w:color="auto" w:fill="E1DFDD"/>
    </w:rPr>
  </w:style>
  <w:style w:type="paragraph" w:styleId="Revision">
    <w:name w:val="Revision"/>
    <w:hidden/>
    <w:uiPriority w:val="99"/>
    <w:semiHidden/>
    <w:rsid w:val="003C7F7E"/>
    <w:pPr>
      <w:spacing w:after="0"/>
    </w:pPr>
    <w:rPr>
      <w:sz w:val="22"/>
    </w:rPr>
  </w:style>
  <w:style w:type="character" w:styleId="Emphasis">
    <w:name w:val="Emphasis"/>
    <w:basedOn w:val="DefaultParagraphFont"/>
    <w:uiPriority w:val="20"/>
    <w:qFormat/>
    <w:rsid w:val="009859E7"/>
    <w:rPr>
      <w:i/>
      <w:iCs/>
    </w:rPr>
  </w:style>
  <w:style w:type="character" w:styleId="HTMLCode">
    <w:name w:val="HTML Code"/>
    <w:basedOn w:val="DefaultParagraphFont"/>
    <w:uiPriority w:val="99"/>
    <w:semiHidden/>
    <w:unhideWhenUsed/>
    <w:rsid w:val="00FD72CC"/>
    <w:rPr>
      <w:rFonts w:ascii="Courier New" w:eastAsia="Times New Roman" w:hAnsi="Courier New" w:cs="Courier New"/>
      <w:sz w:val="20"/>
      <w:szCs w:val="20"/>
    </w:rPr>
  </w:style>
  <w:style w:type="character" w:customStyle="1" w:styleId="cf01">
    <w:name w:val="cf01"/>
    <w:basedOn w:val="DefaultParagraphFont"/>
    <w:rsid w:val="000F6A4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57">
      <w:bodyDiv w:val="1"/>
      <w:marLeft w:val="0"/>
      <w:marRight w:val="0"/>
      <w:marTop w:val="0"/>
      <w:marBottom w:val="0"/>
      <w:divBdr>
        <w:top w:val="none" w:sz="0" w:space="0" w:color="auto"/>
        <w:left w:val="none" w:sz="0" w:space="0" w:color="auto"/>
        <w:bottom w:val="none" w:sz="0" w:space="0" w:color="auto"/>
        <w:right w:val="none" w:sz="0" w:space="0" w:color="auto"/>
      </w:divBdr>
    </w:div>
    <w:div w:id="2516946">
      <w:bodyDiv w:val="1"/>
      <w:marLeft w:val="0"/>
      <w:marRight w:val="0"/>
      <w:marTop w:val="0"/>
      <w:marBottom w:val="0"/>
      <w:divBdr>
        <w:top w:val="none" w:sz="0" w:space="0" w:color="auto"/>
        <w:left w:val="none" w:sz="0" w:space="0" w:color="auto"/>
        <w:bottom w:val="none" w:sz="0" w:space="0" w:color="auto"/>
        <w:right w:val="none" w:sz="0" w:space="0" w:color="auto"/>
      </w:divBdr>
      <w:divsChild>
        <w:div w:id="17704785">
          <w:marLeft w:val="300"/>
          <w:marRight w:val="0"/>
          <w:marTop w:val="0"/>
          <w:marBottom w:val="150"/>
          <w:divBdr>
            <w:top w:val="none" w:sz="0" w:space="0" w:color="auto"/>
            <w:left w:val="none" w:sz="0" w:space="0" w:color="auto"/>
            <w:bottom w:val="none" w:sz="0" w:space="0" w:color="auto"/>
            <w:right w:val="none" w:sz="0" w:space="0" w:color="auto"/>
          </w:divBdr>
        </w:div>
        <w:div w:id="19672949">
          <w:marLeft w:val="0"/>
          <w:marRight w:val="0"/>
          <w:marTop w:val="75"/>
          <w:marBottom w:val="75"/>
          <w:divBdr>
            <w:top w:val="none" w:sz="0" w:space="0" w:color="auto"/>
            <w:left w:val="none" w:sz="0" w:space="0" w:color="auto"/>
            <w:bottom w:val="none" w:sz="0" w:space="0" w:color="auto"/>
            <w:right w:val="none" w:sz="0" w:space="0" w:color="auto"/>
          </w:divBdr>
        </w:div>
        <w:div w:id="211692888">
          <w:marLeft w:val="0"/>
          <w:marRight w:val="0"/>
          <w:marTop w:val="0"/>
          <w:marBottom w:val="0"/>
          <w:divBdr>
            <w:top w:val="none" w:sz="0" w:space="0" w:color="auto"/>
            <w:left w:val="none" w:sz="0" w:space="0" w:color="auto"/>
            <w:bottom w:val="none" w:sz="0" w:space="0" w:color="auto"/>
            <w:right w:val="none" w:sz="0" w:space="0" w:color="auto"/>
          </w:divBdr>
        </w:div>
        <w:div w:id="440271465">
          <w:marLeft w:val="0"/>
          <w:marRight w:val="0"/>
          <w:marTop w:val="0"/>
          <w:marBottom w:val="0"/>
          <w:divBdr>
            <w:top w:val="none" w:sz="0" w:space="0" w:color="auto"/>
            <w:left w:val="none" w:sz="0" w:space="0" w:color="auto"/>
            <w:bottom w:val="none" w:sz="0" w:space="0" w:color="auto"/>
            <w:right w:val="none" w:sz="0" w:space="0" w:color="auto"/>
          </w:divBdr>
        </w:div>
        <w:div w:id="604579299">
          <w:marLeft w:val="0"/>
          <w:marRight w:val="0"/>
          <w:marTop w:val="75"/>
          <w:marBottom w:val="75"/>
          <w:divBdr>
            <w:top w:val="none" w:sz="0" w:space="0" w:color="auto"/>
            <w:left w:val="none" w:sz="0" w:space="0" w:color="auto"/>
            <w:bottom w:val="none" w:sz="0" w:space="0" w:color="auto"/>
            <w:right w:val="none" w:sz="0" w:space="0" w:color="auto"/>
          </w:divBdr>
        </w:div>
        <w:div w:id="619725165">
          <w:marLeft w:val="0"/>
          <w:marRight w:val="0"/>
          <w:marTop w:val="75"/>
          <w:marBottom w:val="75"/>
          <w:divBdr>
            <w:top w:val="none" w:sz="0" w:space="0" w:color="auto"/>
            <w:left w:val="none" w:sz="0" w:space="0" w:color="auto"/>
            <w:bottom w:val="none" w:sz="0" w:space="0" w:color="auto"/>
            <w:right w:val="none" w:sz="0" w:space="0" w:color="auto"/>
          </w:divBdr>
        </w:div>
        <w:div w:id="662320067">
          <w:marLeft w:val="0"/>
          <w:marRight w:val="0"/>
          <w:marTop w:val="0"/>
          <w:marBottom w:val="0"/>
          <w:divBdr>
            <w:top w:val="none" w:sz="0" w:space="0" w:color="auto"/>
            <w:left w:val="none" w:sz="0" w:space="0" w:color="auto"/>
            <w:bottom w:val="none" w:sz="0" w:space="0" w:color="auto"/>
            <w:right w:val="none" w:sz="0" w:space="0" w:color="auto"/>
          </w:divBdr>
        </w:div>
        <w:div w:id="1389376596">
          <w:marLeft w:val="0"/>
          <w:marRight w:val="0"/>
          <w:marTop w:val="0"/>
          <w:marBottom w:val="0"/>
          <w:divBdr>
            <w:top w:val="none" w:sz="0" w:space="0" w:color="auto"/>
            <w:left w:val="none" w:sz="0" w:space="0" w:color="auto"/>
            <w:bottom w:val="none" w:sz="0" w:space="0" w:color="auto"/>
            <w:right w:val="none" w:sz="0" w:space="0" w:color="auto"/>
          </w:divBdr>
        </w:div>
        <w:div w:id="1394742720">
          <w:marLeft w:val="0"/>
          <w:marRight w:val="0"/>
          <w:marTop w:val="75"/>
          <w:marBottom w:val="75"/>
          <w:divBdr>
            <w:top w:val="none" w:sz="0" w:space="0" w:color="auto"/>
            <w:left w:val="none" w:sz="0" w:space="0" w:color="auto"/>
            <w:bottom w:val="none" w:sz="0" w:space="0" w:color="auto"/>
            <w:right w:val="none" w:sz="0" w:space="0" w:color="auto"/>
          </w:divBdr>
        </w:div>
      </w:divsChild>
    </w:div>
    <w:div w:id="11038150">
      <w:bodyDiv w:val="1"/>
      <w:marLeft w:val="0"/>
      <w:marRight w:val="0"/>
      <w:marTop w:val="0"/>
      <w:marBottom w:val="0"/>
      <w:divBdr>
        <w:top w:val="none" w:sz="0" w:space="0" w:color="auto"/>
        <w:left w:val="none" w:sz="0" w:space="0" w:color="auto"/>
        <w:bottom w:val="none" w:sz="0" w:space="0" w:color="auto"/>
        <w:right w:val="none" w:sz="0" w:space="0" w:color="auto"/>
      </w:divBdr>
    </w:div>
    <w:div w:id="47607740">
      <w:bodyDiv w:val="1"/>
      <w:marLeft w:val="0"/>
      <w:marRight w:val="0"/>
      <w:marTop w:val="0"/>
      <w:marBottom w:val="0"/>
      <w:divBdr>
        <w:top w:val="none" w:sz="0" w:space="0" w:color="auto"/>
        <w:left w:val="none" w:sz="0" w:space="0" w:color="auto"/>
        <w:bottom w:val="none" w:sz="0" w:space="0" w:color="auto"/>
        <w:right w:val="none" w:sz="0" w:space="0" w:color="auto"/>
      </w:divBdr>
    </w:div>
    <w:div w:id="52655140">
      <w:bodyDiv w:val="1"/>
      <w:marLeft w:val="0"/>
      <w:marRight w:val="0"/>
      <w:marTop w:val="0"/>
      <w:marBottom w:val="0"/>
      <w:divBdr>
        <w:top w:val="none" w:sz="0" w:space="0" w:color="auto"/>
        <w:left w:val="none" w:sz="0" w:space="0" w:color="auto"/>
        <w:bottom w:val="none" w:sz="0" w:space="0" w:color="auto"/>
        <w:right w:val="none" w:sz="0" w:space="0" w:color="auto"/>
      </w:divBdr>
    </w:div>
    <w:div w:id="108669906">
      <w:bodyDiv w:val="1"/>
      <w:marLeft w:val="0"/>
      <w:marRight w:val="0"/>
      <w:marTop w:val="0"/>
      <w:marBottom w:val="0"/>
      <w:divBdr>
        <w:top w:val="none" w:sz="0" w:space="0" w:color="auto"/>
        <w:left w:val="none" w:sz="0" w:space="0" w:color="auto"/>
        <w:bottom w:val="none" w:sz="0" w:space="0" w:color="auto"/>
        <w:right w:val="none" w:sz="0" w:space="0" w:color="auto"/>
      </w:divBdr>
    </w:div>
    <w:div w:id="142550323">
      <w:bodyDiv w:val="1"/>
      <w:marLeft w:val="0"/>
      <w:marRight w:val="0"/>
      <w:marTop w:val="0"/>
      <w:marBottom w:val="0"/>
      <w:divBdr>
        <w:top w:val="none" w:sz="0" w:space="0" w:color="auto"/>
        <w:left w:val="none" w:sz="0" w:space="0" w:color="auto"/>
        <w:bottom w:val="none" w:sz="0" w:space="0" w:color="auto"/>
        <w:right w:val="none" w:sz="0" w:space="0" w:color="auto"/>
      </w:divBdr>
    </w:div>
    <w:div w:id="177163481">
      <w:bodyDiv w:val="1"/>
      <w:marLeft w:val="0"/>
      <w:marRight w:val="0"/>
      <w:marTop w:val="0"/>
      <w:marBottom w:val="0"/>
      <w:divBdr>
        <w:top w:val="none" w:sz="0" w:space="0" w:color="auto"/>
        <w:left w:val="none" w:sz="0" w:space="0" w:color="auto"/>
        <w:bottom w:val="none" w:sz="0" w:space="0" w:color="auto"/>
        <w:right w:val="none" w:sz="0" w:space="0" w:color="auto"/>
      </w:divBdr>
      <w:divsChild>
        <w:div w:id="133718477">
          <w:marLeft w:val="0"/>
          <w:marRight w:val="0"/>
          <w:marTop w:val="0"/>
          <w:marBottom w:val="0"/>
          <w:divBdr>
            <w:top w:val="none" w:sz="0" w:space="0" w:color="auto"/>
            <w:left w:val="none" w:sz="0" w:space="0" w:color="auto"/>
            <w:bottom w:val="none" w:sz="0" w:space="0" w:color="auto"/>
            <w:right w:val="none" w:sz="0" w:space="0" w:color="auto"/>
          </w:divBdr>
          <w:divsChild>
            <w:div w:id="371805865">
              <w:marLeft w:val="0"/>
              <w:marRight w:val="0"/>
              <w:marTop w:val="0"/>
              <w:marBottom w:val="0"/>
              <w:divBdr>
                <w:top w:val="none" w:sz="0" w:space="0" w:color="auto"/>
                <w:left w:val="none" w:sz="0" w:space="0" w:color="auto"/>
                <w:bottom w:val="none" w:sz="0" w:space="0" w:color="auto"/>
                <w:right w:val="none" w:sz="0" w:space="0" w:color="auto"/>
              </w:divBdr>
            </w:div>
            <w:div w:id="548762376">
              <w:marLeft w:val="0"/>
              <w:marRight w:val="0"/>
              <w:marTop w:val="0"/>
              <w:marBottom w:val="0"/>
              <w:divBdr>
                <w:top w:val="none" w:sz="0" w:space="0" w:color="auto"/>
                <w:left w:val="none" w:sz="0" w:space="0" w:color="auto"/>
                <w:bottom w:val="none" w:sz="0" w:space="0" w:color="auto"/>
                <w:right w:val="none" w:sz="0" w:space="0" w:color="auto"/>
              </w:divBdr>
            </w:div>
            <w:div w:id="1243367059">
              <w:marLeft w:val="0"/>
              <w:marRight w:val="0"/>
              <w:marTop w:val="0"/>
              <w:marBottom w:val="0"/>
              <w:divBdr>
                <w:top w:val="none" w:sz="0" w:space="0" w:color="auto"/>
                <w:left w:val="none" w:sz="0" w:space="0" w:color="auto"/>
                <w:bottom w:val="none" w:sz="0" w:space="0" w:color="auto"/>
                <w:right w:val="none" w:sz="0" w:space="0" w:color="auto"/>
              </w:divBdr>
            </w:div>
            <w:div w:id="1392733118">
              <w:marLeft w:val="0"/>
              <w:marRight w:val="0"/>
              <w:marTop w:val="0"/>
              <w:marBottom w:val="0"/>
              <w:divBdr>
                <w:top w:val="none" w:sz="0" w:space="0" w:color="auto"/>
                <w:left w:val="none" w:sz="0" w:space="0" w:color="auto"/>
                <w:bottom w:val="none" w:sz="0" w:space="0" w:color="auto"/>
                <w:right w:val="none" w:sz="0" w:space="0" w:color="auto"/>
              </w:divBdr>
            </w:div>
          </w:divsChild>
        </w:div>
        <w:div w:id="1460494895">
          <w:marLeft w:val="0"/>
          <w:marRight w:val="0"/>
          <w:marTop w:val="300"/>
          <w:marBottom w:val="150"/>
          <w:divBdr>
            <w:top w:val="none" w:sz="0" w:space="0" w:color="auto"/>
            <w:left w:val="none" w:sz="0" w:space="0" w:color="auto"/>
            <w:bottom w:val="single" w:sz="6" w:space="4" w:color="EEEEEE"/>
            <w:right w:val="none" w:sz="0" w:space="0" w:color="auto"/>
          </w:divBdr>
          <w:divsChild>
            <w:div w:id="9161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819">
      <w:bodyDiv w:val="1"/>
      <w:marLeft w:val="0"/>
      <w:marRight w:val="0"/>
      <w:marTop w:val="0"/>
      <w:marBottom w:val="0"/>
      <w:divBdr>
        <w:top w:val="none" w:sz="0" w:space="0" w:color="auto"/>
        <w:left w:val="none" w:sz="0" w:space="0" w:color="auto"/>
        <w:bottom w:val="none" w:sz="0" w:space="0" w:color="auto"/>
        <w:right w:val="none" w:sz="0" w:space="0" w:color="auto"/>
      </w:divBdr>
    </w:div>
    <w:div w:id="281157821">
      <w:bodyDiv w:val="1"/>
      <w:marLeft w:val="0"/>
      <w:marRight w:val="0"/>
      <w:marTop w:val="0"/>
      <w:marBottom w:val="0"/>
      <w:divBdr>
        <w:top w:val="none" w:sz="0" w:space="0" w:color="auto"/>
        <w:left w:val="none" w:sz="0" w:space="0" w:color="auto"/>
        <w:bottom w:val="none" w:sz="0" w:space="0" w:color="auto"/>
        <w:right w:val="none" w:sz="0" w:space="0" w:color="auto"/>
      </w:divBdr>
    </w:div>
    <w:div w:id="302123321">
      <w:bodyDiv w:val="1"/>
      <w:marLeft w:val="0"/>
      <w:marRight w:val="0"/>
      <w:marTop w:val="0"/>
      <w:marBottom w:val="0"/>
      <w:divBdr>
        <w:top w:val="none" w:sz="0" w:space="0" w:color="auto"/>
        <w:left w:val="none" w:sz="0" w:space="0" w:color="auto"/>
        <w:bottom w:val="none" w:sz="0" w:space="0" w:color="auto"/>
        <w:right w:val="none" w:sz="0" w:space="0" w:color="auto"/>
      </w:divBdr>
      <w:divsChild>
        <w:div w:id="547188864">
          <w:marLeft w:val="0"/>
          <w:marRight w:val="0"/>
          <w:marTop w:val="0"/>
          <w:marBottom w:val="0"/>
          <w:divBdr>
            <w:top w:val="single" w:sz="2" w:space="0" w:color="auto"/>
            <w:left w:val="single" w:sz="2" w:space="0" w:color="auto"/>
            <w:bottom w:val="single" w:sz="2" w:space="0" w:color="auto"/>
            <w:right w:val="single" w:sz="2" w:space="0" w:color="auto"/>
          </w:divBdr>
          <w:divsChild>
            <w:div w:id="389695999">
              <w:marLeft w:val="0"/>
              <w:marRight w:val="0"/>
              <w:marTop w:val="0"/>
              <w:marBottom w:val="0"/>
              <w:divBdr>
                <w:top w:val="single" w:sz="2" w:space="0" w:color="auto"/>
                <w:left w:val="single" w:sz="2" w:space="0" w:color="auto"/>
                <w:bottom w:val="single" w:sz="2" w:space="0" w:color="auto"/>
                <w:right w:val="single" w:sz="2" w:space="0" w:color="auto"/>
              </w:divBdr>
            </w:div>
            <w:div w:id="1166482668">
              <w:marLeft w:val="0"/>
              <w:marRight w:val="0"/>
              <w:marTop w:val="0"/>
              <w:marBottom w:val="0"/>
              <w:divBdr>
                <w:top w:val="single" w:sz="2" w:space="0" w:color="auto"/>
                <w:left w:val="single" w:sz="2" w:space="0" w:color="auto"/>
                <w:bottom w:val="single" w:sz="2" w:space="0" w:color="auto"/>
                <w:right w:val="single" w:sz="2" w:space="0" w:color="auto"/>
              </w:divBdr>
            </w:div>
            <w:div w:id="1799950574">
              <w:marLeft w:val="0"/>
              <w:marRight w:val="0"/>
              <w:marTop w:val="0"/>
              <w:marBottom w:val="0"/>
              <w:divBdr>
                <w:top w:val="single" w:sz="2" w:space="0" w:color="auto"/>
                <w:left w:val="single" w:sz="2" w:space="0" w:color="auto"/>
                <w:bottom w:val="single" w:sz="2" w:space="0" w:color="auto"/>
                <w:right w:val="single" w:sz="2" w:space="0" w:color="auto"/>
              </w:divBdr>
            </w:div>
            <w:div w:id="2082824624">
              <w:marLeft w:val="0"/>
              <w:marRight w:val="0"/>
              <w:marTop w:val="0"/>
              <w:marBottom w:val="0"/>
              <w:divBdr>
                <w:top w:val="single" w:sz="2" w:space="0" w:color="auto"/>
                <w:left w:val="single" w:sz="2" w:space="0" w:color="auto"/>
                <w:bottom w:val="single" w:sz="2" w:space="0" w:color="auto"/>
                <w:right w:val="single" w:sz="2" w:space="0" w:color="auto"/>
              </w:divBdr>
            </w:div>
          </w:divsChild>
        </w:div>
        <w:div w:id="644436409">
          <w:marLeft w:val="0"/>
          <w:marRight w:val="0"/>
          <w:marTop w:val="0"/>
          <w:marBottom w:val="0"/>
          <w:divBdr>
            <w:top w:val="single" w:sz="2" w:space="0" w:color="auto"/>
            <w:left w:val="single" w:sz="2" w:space="0" w:color="auto"/>
            <w:bottom w:val="single" w:sz="2" w:space="0" w:color="auto"/>
            <w:right w:val="single" w:sz="2" w:space="0" w:color="auto"/>
          </w:divBdr>
          <w:divsChild>
            <w:div w:id="1551724523">
              <w:marLeft w:val="0"/>
              <w:marRight w:val="0"/>
              <w:marTop w:val="0"/>
              <w:marBottom w:val="0"/>
              <w:divBdr>
                <w:top w:val="single" w:sz="2" w:space="0" w:color="auto"/>
                <w:left w:val="single" w:sz="2" w:space="0" w:color="auto"/>
                <w:bottom w:val="single" w:sz="2" w:space="0" w:color="auto"/>
                <w:right w:val="single" w:sz="2" w:space="0" w:color="auto"/>
              </w:divBdr>
            </w:div>
          </w:divsChild>
        </w:div>
        <w:div w:id="1454060498">
          <w:marLeft w:val="0"/>
          <w:marRight w:val="0"/>
          <w:marTop w:val="0"/>
          <w:marBottom w:val="0"/>
          <w:divBdr>
            <w:top w:val="single" w:sz="2" w:space="0" w:color="auto"/>
            <w:left w:val="single" w:sz="2" w:space="0" w:color="auto"/>
            <w:bottom w:val="single" w:sz="2" w:space="0" w:color="auto"/>
            <w:right w:val="single" w:sz="2" w:space="0" w:color="auto"/>
          </w:divBdr>
        </w:div>
      </w:divsChild>
    </w:div>
    <w:div w:id="319965669">
      <w:bodyDiv w:val="1"/>
      <w:marLeft w:val="0"/>
      <w:marRight w:val="0"/>
      <w:marTop w:val="0"/>
      <w:marBottom w:val="0"/>
      <w:divBdr>
        <w:top w:val="none" w:sz="0" w:space="0" w:color="auto"/>
        <w:left w:val="none" w:sz="0" w:space="0" w:color="auto"/>
        <w:bottom w:val="none" w:sz="0" w:space="0" w:color="auto"/>
        <w:right w:val="none" w:sz="0" w:space="0" w:color="auto"/>
      </w:divBdr>
    </w:div>
    <w:div w:id="322047771">
      <w:bodyDiv w:val="1"/>
      <w:marLeft w:val="0"/>
      <w:marRight w:val="0"/>
      <w:marTop w:val="0"/>
      <w:marBottom w:val="0"/>
      <w:divBdr>
        <w:top w:val="none" w:sz="0" w:space="0" w:color="auto"/>
        <w:left w:val="none" w:sz="0" w:space="0" w:color="auto"/>
        <w:bottom w:val="none" w:sz="0" w:space="0" w:color="auto"/>
        <w:right w:val="none" w:sz="0" w:space="0" w:color="auto"/>
      </w:divBdr>
    </w:div>
    <w:div w:id="423304744">
      <w:bodyDiv w:val="1"/>
      <w:marLeft w:val="0"/>
      <w:marRight w:val="0"/>
      <w:marTop w:val="0"/>
      <w:marBottom w:val="0"/>
      <w:divBdr>
        <w:top w:val="none" w:sz="0" w:space="0" w:color="auto"/>
        <w:left w:val="none" w:sz="0" w:space="0" w:color="auto"/>
        <w:bottom w:val="none" w:sz="0" w:space="0" w:color="auto"/>
        <w:right w:val="none" w:sz="0" w:space="0" w:color="auto"/>
      </w:divBdr>
    </w:div>
    <w:div w:id="434591995">
      <w:bodyDiv w:val="1"/>
      <w:marLeft w:val="0"/>
      <w:marRight w:val="0"/>
      <w:marTop w:val="0"/>
      <w:marBottom w:val="0"/>
      <w:divBdr>
        <w:top w:val="none" w:sz="0" w:space="0" w:color="auto"/>
        <w:left w:val="none" w:sz="0" w:space="0" w:color="auto"/>
        <w:bottom w:val="none" w:sz="0" w:space="0" w:color="auto"/>
        <w:right w:val="none" w:sz="0" w:space="0" w:color="auto"/>
      </w:divBdr>
    </w:div>
    <w:div w:id="460198274">
      <w:bodyDiv w:val="1"/>
      <w:marLeft w:val="0"/>
      <w:marRight w:val="0"/>
      <w:marTop w:val="0"/>
      <w:marBottom w:val="0"/>
      <w:divBdr>
        <w:top w:val="none" w:sz="0" w:space="0" w:color="auto"/>
        <w:left w:val="none" w:sz="0" w:space="0" w:color="auto"/>
        <w:bottom w:val="none" w:sz="0" w:space="0" w:color="auto"/>
        <w:right w:val="none" w:sz="0" w:space="0" w:color="auto"/>
      </w:divBdr>
    </w:div>
    <w:div w:id="540358842">
      <w:bodyDiv w:val="1"/>
      <w:marLeft w:val="0"/>
      <w:marRight w:val="0"/>
      <w:marTop w:val="0"/>
      <w:marBottom w:val="0"/>
      <w:divBdr>
        <w:top w:val="none" w:sz="0" w:space="0" w:color="auto"/>
        <w:left w:val="none" w:sz="0" w:space="0" w:color="auto"/>
        <w:bottom w:val="none" w:sz="0" w:space="0" w:color="auto"/>
        <w:right w:val="none" w:sz="0" w:space="0" w:color="auto"/>
      </w:divBdr>
    </w:div>
    <w:div w:id="547912382">
      <w:bodyDiv w:val="1"/>
      <w:marLeft w:val="0"/>
      <w:marRight w:val="0"/>
      <w:marTop w:val="0"/>
      <w:marBottom w:val="0"/>
      <w:divBdr>
        <w:top w:val="none" w:sz="0" w:space="0" w:color="auto"/>
        <w:left w:val="none" w:sz="0" w:space="0" w:color="auto"/>
        <w:bottom w:val="none" w:sz="0" w:space="0" w:color="auto"/>
        <w:right w:val="none" w:sz="0" w:space="0" w:color="auto"/>
      </w:divBdr>
    </w:div>
    <w:div w:id="570165906">
      <w:bodyDiv w:val="1"/>
      <w:marLeft w:val="0"/>
      <w:marRight w:val="0"/>
      <w:marTop w:val="0"/>
      <w:marBottom w:val="0"/>
      <w:divBdr>
        <w:top w:val="none" w:sz="0" w:space="0" w:color="auto"/>
        <w:left w:val="none" w:sz="0" w:space="0" w:color="auto"/>
        <w:bottom w:val="none" w:sz="0" w:space="0" w:color="auto"/>
        <w:right w:val="none" w:sz="0" w:space="0" w:color="auto"/>
      </w:divBdr>
    </w:div>
    <w:div w:id="583074711">
      <w:bodyDiv w:val="1"/>
      <w:marLeft w:val="0"/>
      <w:marRight w:val="0"/>
      <w:marTop w:val="0"/>
      <w:marBottom w:val="0"/>
      <w:divBdr>
        <w:top w:val="none" w:sz="0" w:space="0" w:color="auto"/>
        <w:left w:val="none" w:sz="0" w:space="0" w:color="auto"/>
        <w:bottom w:val="none" w:sz="0" w:space="0" w:color="auto"/>
        <w:right w:val="none" w:sz="0" w:space="0" w:color="auto"/>
      </w:divBdr>
    </w:div>
    <w:div w:id="614021494">
      <w:bodyDiv w:val="1"/>
      <w:marLeft w:val="0"/>
      <w:marRight w:val="0"/>
      <w:marTop w:val="0"/>
      <w:marBottom w:val="0"/>
      <w:divBdr>
        <w:top w:val="none" w:sz="0" w:space="0" w:color="auto"/>
        <w:left w:val="none" w:sz="0" w:space="0" w:color="auto"/>
        <w:bottom w:val="none" w:sz="0" w:space="0" w:color="auto"/>
        <w:right w:val="none" w:sz="0" w:space="0" w:color="auto"/>
      </w:divBdr>
    </w:div>
    <w:div w:id="615868596">
      <w:bodyDiv w:val="1"/>
      <w:marLeft w:val="0"/>
      <w:marRight w:val="0"/>
      <w:marTop w:val="0"/>
      <w:marBottom w:val="0"/>
      <w:divBdr>
        <w:top w:val="none" w:sz="0" w:space="0" w:color="auto"/>
        <w:left w:val="none" w:sz="0" w:space="0" w:color="auto"/>
        <w:bottom w:val="none" w:sz="0" w:space="0" w:color="auto"/>
        <w:right w:val="none" w:sz="0" w:space="0" w:color="auto"/>
      </w:divBdr>
    </w:div>
    <w:div w:id="657348034">
      <w:bodyDiv w:val="1"/>
      <w:marLeft w:val="0"/>
      <w:marRight w:val="0"/>
      <w:marTop w:val="0"/>
      <w:marBottom w:val="0"/>
      <w:divBdr>
        <w:top w:val="none" w:sz="0" w:space="0" w:color="auto"/>
        <w:left w:val="none" w:sz="0" w:space="0" w:color="auto"/>
        <w:bottom w:val="none" w:sz="0" w:space="0" w:color="auto"/>
        <w:right w:val="none" w:sz="0" w:space="0" w:color="auto"/>
      </w:divBdr>
    </w:div>
    <w:div w:id="676856013">
      <w:bodyDiv w:val="1"/>
      <w:marLeft w:val="0"/>
      <w:marRight w:val="0"/>
      <w:marTop w:val="0"/>
      <w:marBottom w:val="0"/>
      <w:divBdr>
        <w:top w:val="none" w:sz="0" w:space="0" w:color="auto"/>
        <w:left w:val="none" w:sz="0" w:space="0" w:color="auto"/>
        <w:bottom w:val="none" w:sz="0" w:space="0" w:color="auto"/>
        <w:right w:val="none" w:sz="0" w:space="0" w:color="auto"/>
      </w:divBdr>
    </w:div>
    <w:div w:id="695010808">
      <w:bodyDiv w:val="1"/>
      <w:marLeft w:val="0"/>
      <w:marRight w:val="0"/>
      <w:marTop w:val="0"/>
      <w:marBottom w:val="0"/>
      <w:divBdr>
        <w:top w:val="none" w:sz="0" w:space="0" w:color="auto"/>
        <w:left w:val="none" w:sz="0" w:space="0" w:color="auto"/>
        <w:bottom w:val="none" w:sz="0" w:space="0" w:color="auto"/>
        <w:right w:val="none" w:sz="0" w:space="0" w:color="auto"/>
      </w:divBdr>
    </w:div>
    <w:div w:id="726222977">
      <w:bodyDiv w:val="1"/>
      <w:marLeft w:val="0"/>
      <w:marRight w:val="0"/>
      <w:marTop w:val="0"/>
      <w:marBottom w:val="0"/>
      <w:divBdr>
        <w:top w:val="none" w:sz="0" w:space="0" w:color="auto"/>
        <w:left w:val="none" w:sz="0" w:space="0" w:color="auto"/>
        <w:bottom w:val="none" w:sz="0" w:space="0" w:color="auto"/>
        <w:right w:val="none" w:sz="0" w:space="0" w:color="auto"/>
      </w:divBdr>
    </w:div>
    <w:div w:id="735981100">
      <w:bodyDiv w:val="1"/>
      <w:marLeft w:val="0"/>
      <w:marRight w:val="0"/>
      <w:marTop w:val="0"/>
      <w:marBottom w:val="0"/>
      <w:divBdr>
        <w:top w:val="none" w:sz="0" w:space="0" w:color="auto"/>
        <w:left w:val="none" w:sz="0" w:space="0" w:color="auto"/>
        <w:bottom w:val="none" w:sz="0" w:space="0" w:color="auto"/>
        <w:right w:val="none" w:sz="0" w:space="0" w:color="auto"/>
      </w:divBdr>
    </w:div>
    <w:div w:id="736129475">
      <w:bodyDiv w:val="1"/>
      <w:marLeft w:val="0"/>
      <w:marRight w:val="0"/>
      <w:marTop w:val="0"/>
      <w:marBottom w:val="0"/>
      <w:divBdr>
        <w:top w:val="none" w:sz="0" w:space="0" w:color="auto"/>
        <w:left w:val="none" w:sz="0" w:space="0" w:color="auto"/>
        <w:bottom w:val="none" w:sz="0" w:space="0" w:color="auto"/>
        <w:right w:val="none" w:sz="0" w:space="0" w:color="auto"/>
      </w:divBdr>
    </w:div>
    <w:div w:id="743992359">
      <w:bodyDiv w:val="1"/>
      <w:marLeft w:val="0"/>
      <w:marRight w:val="0"/>
      <w:marTop w:val="0"/>
      <w:marBottom w:val="0"/>
      <w:divBdr>
        <w:top w:val="none" w:sz="0" w:space="0" w:color="auto"/>
        <w:left w:val="none" w:sz="0" w:space="0" w:color="auto"/>
        <w:bottom w:val="none" w:sz="0" w:space="0" w:color="auto"/>
        <w:right w:val="none" w:sz="0" w:space="0" w:color="auto"/>
      </w:divBdr>
      <w:divsChild>
        <w:div w:id="181550233">
          <w:marLeft w:val="677"/>
          <w:marRight w:val="0"/>
          <w:marTop w:val="100"/>
          <w:marBottom w:val="0"/>
          <w:divBdr>
            <w:top w:val="none" w:sz="0" w:space="0" w:color="auto"/>
            <w:left w:val="none" w:sz="0" w:space="0" w:color="auto"/>
            <w:bottom w:val="none" w:sz="0" w:space="0" w:color="auto"/>
            <w:right w:val="none" w:sz="0" w:space="0" w:color="auto"/>
          </w:divBdr>
        </w:div>
        <w:div w:id="527836060">
          <w:marLeft w:val="677"/>
          <w:marRight w:val="0"/>
          <w:marTop w:val="100"/>
          <w:marBottom w:val="0"/>
          <w:divBdr>
            <w:top w:val="none" w:sz="0" w:space="0" w:color="auto"/>
            <w:left w:val="none" w:sz="0" w:space="0" w:color="auto"/>
            <w:bottom w:val="none" w:sz="0" w:space="0" w:color="auto"/>
            <w:right w:val="none" w:sz="0" w:space="0" w:color="auto"/>
          </w:divBdr>
        </w:div>
        <w:div w:id="647780732">
          <w:marLeft w:val="677"/>
          <w:marRight w:val="0"/>
          <w:marTop w:val="100"/>
          <w:marBottom w:val="0"/>
          <w:divBdr>
            <w:top w:val="none" w:sz="0" w:space="0" w:color="auto"/>
            <w:left w:val="none" w:sz="0" w:space="0" w:color="auto"/>
            <w:bottom w:val="none" w:sz="0" w:space="0" w:color="auto"/>
            <w:right w:val="none" w:sz="0" w:space="0" w:color="auto"/>
          </w:divBdr>
        </w:div>
        <w:div w:id="917638864">
          <w:marLeft w:val="677"/>
          <w:marRight w:val="0"/>
          <w:marTop w:val="100"/>
          <w:marBottom w:val="0"/>
          <w:divBdr>
            <w:top w:val="none" w:sz="0" w:space="0" w:color="auto"/>
            <w:left w:val="none" w:sz="0" w:space="0" w:color="auto"/>
            <w:bottom w:val="none" w:sz="0" w:space="0" w:color="auto"/>
            <w:right w:val="none" w:sz="0" w:space="0" w:color="auto"/>
          </w:divBdr>
        </w:div>
        <w:div w:id="928974009">
          <w:marLeft w:val="677"/>
          <w:marRight w:val="0"/>
          <w:marTop w:val="100"/>
          <w:marBottom w:val="0"/>
          <w:divBdr>
            <w:top w:val="none" w:sz="0" w:space="0" w:color="auto"/>
            <w:left w:val="none" w:sz="0" w:space="0" w:color="auto"/>
            <w:bottom w:val="none" w:sz="0" w:space="0" w:color="auto"/>
            <w:right w:val="none" w:sz="0" w:space="0" w:color="auto"/>
          </w:divBdr>
        </w:div>
        <w:div w:id="1034162105">
          <w:marLeft w:val="677"/>
          <w:marRight w:val="0"/>
          <w:marTop w:val="100"/>
          <w:marBottom w:val="0"/>
          <w:divBdr>
            <w:top w:val="none" w:sz="0" w:space="0" w:color="auto"/>
            <w:left w:val="none" w:sz="0" w:space="0" w:color="auto"/>
            <w:bottom w:val="none" w:sz="0" w:space="0" w:color="auto"/>
            <w:right w:val="none" w:sz="0" w:space="0" w:color="auto"/>
          </w:divBdr>
        </w:div>
        <w:div w:id="2132043784">
          <w:marLeft w:val="677"/>
          <w:marRight w:val="0"/>
          <w:marTop w:val="100"/>
          <w:marBottom w:val="0"/>
          <w:divBdr>
            <w:top w:val="none" w:sz="0" w:space="0" w:color="auto"/>
            <w:left w:val="none" w:sz="0" w:space="0" w:color="auto"/>
            <w:bottom w:val="none" w:sz="0" w:space="0" w:color="auto"/>
            <w:right w:val="none" w:sz="0" w:space="0" w:color="auto"/>
          </w:divBdr>
        </w:div>
      </w:divsChild>
    </w:div>
    <w:div w:id="758912878">
      <w:bodyDiv w:val="1"/>
      <w:marLeft w:val="0"/>
      <w:marRight w:val="0"/>
      <w:marTop w:val="0"/>
      <w:marBottom w:val="0"/>
      <w:divBdr>
        <w:top w:val="none" w:sz="0" w:space="0" w:color="auto"/>
        <w:left w:val="none" w:sz="0" w:space="0" w:color="auto"/>
        <w:bottom w:val="none" w:sz="0" w:space="0" w:color="auto"/>
        <w:right w:val="none" w:sz="0" w:space="0" w:color="auto"/>
      </w:divBdr>
    </w:div>
    <w:div w:id="775439506">
      <w:bodyDiv w:val="1"/>
      <w:marLeft w:val="0"/>
      <w:marRight w:val="0"/>
      <w:marTop w:val="0"/>
      <w:marBottom w:val="0"/>
      <w:divBdr>
        <w:top w:val="none" w:sz="0" w:space="0" w:color="auto"/>
        <w:left w:val="none" w:sz="0" w:space="0" w:color="auto"/>
        <w:bottom w:val="none" w:sz="0" w:space="0" w:color="auto"/>
        <w:right w:val="none" w:sz="0" w:space="0" w:color="auto"/>
      </w:divBdr>
    </w:div>
    <w:div w:id="785586719">
      <w:bodyDiv w:val="1"/>
      <w:marLeft w:val="0"/>
      <w:marRight w:val="0"/>
      <w:marTop w:val="0"/>
      <w:marBottom w:val="0"/>
      <w:divBdr>
        <w:top w:val="none" w:sz="0" w:space="0" w:color="auto"/>
        <w:left w:val="none" w:sz="0" w:space="0" w:color="auto"/>
        <w:bottom w:val="none" w:sz="0" w:space="0" w:color="auto"/>
        <w:right w:val="none" w:sz="0" w:space="0" w:color="auto"/>
      </w:divBdr>
    </w:div>
    <w:div w:id="842554681">
      <w:bodyDiv w:val="1"/>
      <w:marLeft w:val="0"/>
      <w:marRight w:val="0"/>
      <w:marTop w:val="0"/>
      <w:marBottom w:val="0"/>
      <w:divBdr>
        <w:top w:val="none" w:sz="0" w:space="0" w:color="auto"/>
        <w:left w:val="none" w:sz="0" w:space="0" w:color="auto"/>
        <w:bottom w:val="none" w:sz="0" w:space="0" w:color="auto"/>
        <w:right w:val="none" w:sz="0" w:space="0" w:color="auto"/>
      </w:divBdr>
    </w:div>
    <w:div w:id="861089865">
      <w:bodyDiv w:val="1"/>
      <w:marLeft w:val="0"/>
      <w:marRight w:val="0"/>
      <w:marTop w:val="0"/>
      <w:marBottom w:val="0"/>
      <w:divBdr>
        <w:top w:val="none" w:sz="0" w:space="0" w:color="auto"/>
        <w:left w:val="none" w:sz="0" w:space="0" w:color="auto"/>
        <w:bottom w:val="none" w:sz="0" w:space="0" w:color="auto"/>
        <w:right w:val="none" w:sz="0" w:space="0" w:color="auto"/>
      </w:divBdr>
      <w:divsChild>
        <w:div w:id="400103683">
          <w:marLeft w:val="677"/>
          <w:marRight w:val="0"/>
          <w:marTop w:val="100"/>
          <w:marBottom w:val="0"/>
          <w:divBdr>
            <w:top w:val="none" w:sz="0" w:space="0" w:color="auto"/>
            <w:left w:val="none" w:sz="0" w:space="0" w:color="auto"/>
            <w:bottom w:val="none" w:sz="0" w:space="0" w:color="auto"/>
            <w:right w:val="none" w:sz="0" w:space="0" w:color="auto"/>
          </w:divBdr>
        </w:div>
        <w:div w:id="897591984">
          <w:marLeft w:val="677"/>
          <w:marRight w:val="0"/>
          <w:marTop w:val="100"/>
          <w:marBottom w:val="0"/>
          <w:divBdr>
            <w:top w:val="none" w:sz="0" w:space="0" w:color="auto"/>
            <w:left w:val="none" w:sz="0" w:space="0" w:color="auto"/>
            <w:bottom w:val="none" w:sz="0" w:space="0" w:color="auto"/>
            <w:right w:val="none" w:sz="0" w:space="0" w:color="auto"/>
          </w:divBdr>
        </w:div>
        <w:div w:id="1679885816">
          <w:marLeft w:val="677"/>
          <w:marRight w:val="0"/>
          <w:marTop w:val="100"/>
          <w:marBottom w:val="0"/>
          <w:divBdr>
            <w:top w:val="none" w:sz="0" w:space="0" w:color="auto"/>
            <w:left w:val="none" w:sz="0" w:space="0" w:color="auto"/>
            <w:bottom w:val="none" w:sz="0" w:space="0" w:color="auto"/>
            <w:right w:val="none" w:sz="0" w:space="0" w:color="auto"/>
          </w:divBdr>
        </w:div>
        <w:div w:id="1752583696">
          <w:marLeft w:val="677"/>
          <w:marRight w:val="0"/>
          <w:marTop w:val="100"/>
          <w:marBottom w:val="0"/>
          <w:divBdr>
            <w:top w:val="none" w:sz="0" w:space="0" w:color="auto"/>
            <w:left w:val="none" w:sz="0" w:space="0" w:color="auto"/>
            <w:bottom w:val="none" w:sz="0" w:space="0" w:color="auto"/>
            <w:right w:val="none" w:sz="0" w:space="0" w:color="auto"/>
          </w:divBdr>
        </w:div>
      </w:divsChild>
    </w:div>
    <w:div w:id="867763575">
      <w:bodyDiv w:val="1"/>
      <w:marLeft w:val="0"/>
      <w:marRight w:val="0"/>
      <w:marTop w:val="0"/>
      <w:marBottom w:val="0"/>
      <w:divBdr>
        <w:top w:val="none" w:sz="0" w:space="0" w:color="auto"/>
        <w:left w:val="none" w:sz="0" w:space="0" w:color="auto"/>
        <w:bottom w:val="none" w:sz="0" w:space="0" w:color="auto"/>
        <w:right w:val="none" w:sz="0" w:space="0" w:color="auto"/>
      </w:divBdr>
    </w:div>
    <w:div w:id="868570384">
      <w:bodyDiv w:val="1"/>
      <w:marLeft w:val="0"/>
      <w:marRight w:val="0"/>
      <w:marTop w:val="0"/>
      <w:marBottom w:val="0"/>
      <w:divBdr>
        <w:top w:val="none" w:sz="0" w:space="0" w:color="auto"/>
        <w:left w:val="none" w:sz="0" w:space="0" w:color="auto"/>
        <w:bottom w:val="none" w:sz="0" w:space="0" w:color="auto"/>
        <w:right w:val="none" w:sz="0" w:space="0" w:color="auto"/>
      </w:divBdr>
    </w:div>
    <w:div w:id="889531587">
      <w:bodyDiv w:val="1"/>
      <w:marLeft w:val="0"/>
      <w:marRight w:val="0"/>
      <w:marTop w:val="0"/>
      <w:marBottom w:val="0"/>
      <w:divBdr>
        <w:top w:val="none" w:sz="0" w:space="0" w:color="auto"/>
        <w:left w:val="none" w:sz="0" w:space="0" w:color="auto"/>
        <w:bottom w:val="none" w:sz="0" w:space="0" w:color="auto"/>
        <w:right w:val="none" w:sz="0" w:space="0" w:color="auto"/>
      </w:divBdr>
    </w:div>
    <w:div w:id="929313687">
      <w:bodyDiv w:val="1"/>
      <w:marLeft w:val="0"/>
      <w:marRight w:val="0"/>
      <w:marTop w:val="0"/>
      <w:marBottom w:val="0"/>
      <w:divBdr>
        <w:top w:val="none" w:sz="0" w:space="0" w:color="auto"/>
        <w:left w:val="none" w:sz="0" w:space="0" w:color="auto"/>
        <w:bottom w:val="none" w:sz="0" w:space="0" w:color="auto"/>
        <w:right w:val="none" w:sz="0" w:space="0" w:color="auto"/>
      </w:divBdr>
    </w:div>
    <w:div w:id="962926580">
      <w:bodyDiv w:val="1"/>
      <w:marLeft w:val="0"/>
      <w:marRight w:val="0"/>
      <w:marTop w:val="0"/>
      <w:marBottom w:val="0"/>
      <w:divBdr>
        <w:top w:val="none" w:sz="0" w:space="0" w:color="auto"/>
        <w:left w:val="none" w:sz="0" w:space="0" w:color="auto"/>
        <w:bottom w:val="none" w:sz="0" w:space="0" w:color="auto"/>
        <w:right w:val="none" w:sz="0" w:space="0" w:color="auto"/>
      </w:divBdr>
    </w:div>
    <w:div w:id="976298872">
      <w:bodyDiv w:val="1"/>
      <w:marLeft w:val="0"/>
      <w:marRight w:val="0"/>
      <w:marTop w:val="0"/>
      <w:marBottom w:val="0"/>
      <w:divBdr>
        <w:top w:val="none" w:sz="0" w:space="0" w:color="auto"/>
        <w:left w:val="none" w:sz="0" w:space="0" w:color="auto"/>
        <w:bottom w:val="none" w:sz="0" w:space="0" w:color="auto"/>
        <w:right w:val="none" w:sz="0" w:space="0" w:color="auto"/>
      </w:divBdr>
    </w:div>
    <w:div w:id="1006515296">
      <w:bodyDiv w:val="1"/>
      <w:marLeft w:val="0"/>
      <w:marRight w:val="0"/>
      <w:marTop w:val="0"/>
      <w:marBottom w:val="0"/>
      <w:divBdr>
        <w:top w:val="none" w:sz="0" w:space="0" w:color="auto"/>
        <w:left w:val="none" w:sz="0" w:space="0" w:color="auto"/>
        <w:bottom w:val="none" w:sz="0" w:space="0" w:color="auto"/>
        <w:right w:val="none" w:sz="0" w:space="0" w:color="auto"/>
      </w:divBdr>
    </w:div>
    <w:div w:id="1019694092">
      <w:bodyDiv w:val="1"/>
      <w:marLeft w:val="0"/>
      <w:marRight w:val="0"/>
      <w:marTop w:val="0"/>
      <w:marBottom w:val="0"/>
      <w:divBdr>
        <w:top w:val="none" w:sz="0" w:space="0" w:color="auto"/>
        <w:left w:val="none" w:sz="0" w:space="0" w:color="auto"/>
        <w:bottom w:val="none" w:sz="0" w:space="0" w:color="auto"/>
        <w:right w:val="none" w:sz="0" w:space="0" w:color="auto"/>
      </w:divBdr>
    </w:div>
    <w:div w:id="1022560040">
      <w:bodyDiv w:val="1"/>
      <w:marLeft w:val="0"/>
      <w:marRight w:val="0"/>
      <w:marTop w:val="0"/>
      <w:marBottom w:val="0"/>
      <w:divBdr>
        <w:top w:val="none" w:sz="0" w:space="0" w:color="auto"/>
        <w:left w:val="none" w:sz="0" w:space="0" w:color="auto"/>
        <w:bottom w:val="none" w:sz="0" w:space="0" w:color="auto"/>
        <w:right w:val="none" w:sz="0" w:space="0" w:color="auto"/>
      </w:divBdr>
    </w:div>
    <w:div w:id="1024138986">
      <w:bodyDiv w:val="1"/>
      <w:marLeft w:val="0"/>
      <w:marRight w:val="0"/>
      <w:marTop w:val="0"/>
      <w:marBottom w:val="0"/>
      <w:divBdr>
        <w:top w:val="none" w:sz="0" w:space="0" w:color="auto"/>
        <w:left w:val="none" w:sz="0" w:space="0" w:color="auto"/>
        <w:bottom w:val="none" w:sz="0" w:space="0" w:color="auto"/>
        <w:right w:val="none" w:sz="0" w:space="0" w:color="auto"/>
      </w:divBdr>
    </w:div>
    <w:div w:id="1036739702">
      <w:bodyDiv w:val="1"/>
      <w:marLeft w:val="0"/>
      <w:marRight w:val="0"/>
      <w:marTop w:val="0"/>
      <w:marBottom w:val="0"/>
      <w:divBdr>
        <w:top w:val="none" w:sz="0" w:space="0" w:color="auto"/>
        <w:left w:val="none" w:sz="0" w:space="0" w:color="auto"/>
        <w:bottom w:val="none" w:sz="0" w:space="0" w:color="auto"/>
        <w:right w:val="none" w:sz="0" w:space="0" w:color="auto"/>
      </w:divBdr>
      <w:divsChild>
        <w:div w:id="161900416">
          <w:marLeft w:val="0"/>
          <w:marRight w:val="0"/>
          <w:marTop w:val="0"/>
          <w:marBottom w:val="0"/>
          <w:divBdr>
            <w:top w:val="none" w:sz="0" w:space="0" w:color="auto"/>
            <w:left w:val="none" w:sz="0" w:space="0" w:color="auto"/>
            <w:bottom w:val="none" w:sz="0" w:space="0" w:color="auto"/>
            <w:right w:val="none" w:sz="0" w:space="0" w:color="auto"/>
          </w:divBdr>
          <w:divsChild>
            <w:div w:id="105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246">
      <w:bodyDiv w:val="1"/>
      <w:marLeft w:val="0"/>
      <w:marRight w:val="0"/>
      <w:marTop w:val="0"/>
      <w:marBottom w:val="0"/>
      <w:divBdr>
        <w:top w:val="none" w:sz="0" w:space="0" w:color="auto"/>
        <w:left w:val="none" w:sz="0" w:space="0" w:color="auto"/>
        <w:bottom w:val="none" w:sz="0" w:space="0" w:color="auto"/>
        <w:right w:val="none" w:sz="0" w:space="0" w:color="auto"/>
      </w:divBdr>
    </w:div>
    <w:div w:id="1067647673">
      <w:bodyDiv w:val="1"/>
      <w:marLeft w:val="0"/>
      <w:marRight w:val="0"/>
      <w:marTop w:val="0"/>
      <w:marBottom w:val="0"/>
      <w:divBdr>
        <w:top w:val="none" w:sz="0" w:space="0" w:color="auto"/>
        <w:left w:val="none" w:sz="0" w:space="0" w:color="auto"/>
        <w:bottom w:val="none" w:sz="0" w:space="0" w:color="auto"/>
        <w:right w:val="none" w:sz="0" w:space="0" w:color="auto"/>
      </w:divBdr>
    </w:div>
    <w:div w:id="1086609730">
      <w:bodyDiv w:val="1"/>
      <w:marLeft w:val="0"/>
      <w:marRight w:val="0"/>
      <w:marTop w:val="0"/>
      <w:marBottom w:val="0"/>
      <w:divBdr>
        <w:top w:val="none" w:sz="0" w:space="0" w:color="auto"/>
        <w:left w:val="none" w:sz="0" w:space="0" w:color="auto"/>
        <w:bottom w:val="none" w:sz="0" w:space="0" w:color="auto"/>
        <w:right w:val="none" w:sz="0" w:space="0" w:color="auto"/>
      </w:divBdr>
    </w:div>
    <w:div w:id="1095907755">
      <w:bodyDiv w:val="1"/>
      <w:marLeft w:val="0"/>
      <w:marRight w:val="0"/>
      <w:marTop w:val="0"/>
      <w:marBottom w:val="0"/>
      <w:divBdr>
        <w:top w:val="none" w:sz="0" w:space="0" w:color="auto"/>
        <w:left w:val="none" w:sz="0" w:space="0" w:color="auto"/>
        <w:bottom w:val="none" w:sz="0" w:space="0" w:color="auto"/>
        <w:right w:val="none" w:sz="0" w:space="0" w:color="auto"/>
      </w:divBdr>
      <w:divsChild>
        <w:div w:id="172035075">
          <w:marLeft w:val="0"/>
          <w:marRight w:val="0"/>
          <w:marTop w:val="75"/>
          <w:marBottom w:val="75"/>
          <w:divBdr>
            <w:top w:val="none" w:sz="0" w:space="0" w:color="auto"/>
            <w:left w:val="none" w:sz="0" w:space="0" w:color="auto"/>
            <w:bottom w:val="none" w:sz="0" w:space="0" w:color="auto"/>
            <w:right w:val="none" w:sz="0" w:space="0" w:color="auto"/>
          </w:divBdr>
        </w:div>
        <w:div w:id="205336010">
          <w:marLeft w:val="0"/>
          <w:marRight w:val="0"/>
          <w:marTop w:val="75"/>
          <w:marBottom w:val="75"/>
          <w:divBdr>
            <w:top w:val="none" w:sz="0" w:space="0" w:color="auto"/>
            <w:left w:val="none" w:sz="0" w:space="0" w:color="auto"/>
            <w:bottom w:val="none" w:sz="0" w:space="0" w:color="auto"/>
            <w:right w:val="none" w:sz="0" w:space="0" w:color="auto"/>
          </w:divBdr>
        </w:div>
        <w:div w:id="213854292">
          <w:marLeft w:val="0"/>
          <w:marRight w:val="0"/>
          <w:marTop w:val="75"/>
          <w:marBottom w:val="75"/>
          <w:divBdr>
            <w:top w:val="none" w:sz="0" w:space="0" w:color="auto"/>
            <w:left w:val="none" w:sz="0" w:space="0" w:color="auto"/>
            <w:bottom w:val="none" w:sz="0" w:space="0" w:color="auto"/>
            <w:right w:val="none" w:sz="0" w:space="0" w:color="auto"/>
          </w:divBdr>
        </w:div>
        <w:div w:id="305208141">
          <w:marLeft w:val="300"/>
          <w:marRight w:val="0"/>
          <w:marTop w:val="0"/>
          <w:marBottom w:val="150"/>
          <w:divBdr>
            <w:top w:val="none" w:sz="0" w:space="0" w:color="auto"/>
            <w:left w:val="none" w:sz="0" w:space="0" w:color="auto"/>
            <w:bottom w:val="none" w:sz="0" w:space="0" w:color="auto"/>
            <w:right w:val="none" w:sz="0" w:space="0" w:color="auto"/>
          </w:divBdr>
        </w:div>
        <w:div w:id="982655085">
          <w:marLeft w:val="0"/>
          <w:marRight w:val="0"/>
          <w:marTop w:val="0"/>
          <w:marBottom w:val="0"/>
          <w:divBdr>
            <w:top w:val="none" w:sz="0" w:space="0" w:color="auto"/>
            <w:left w:val="none" w:sz="0" w:space="0" w:color="auto"/>
            <w:bottom w:val="none" w:sz="0" w:space="0" w:color="auto"/>
            <w:right w:val="none" w:sz="0" w:space="0" w:color="auto"/>
          </w:divBdr>
        </w:div>
        <w:div w:id="1344745856">
          <w:marLeft w:val="0"/>
          <w:marRight w:val="0"/>
          <w:marTop w:val="0"/>
          <w:marBottom w:val="0"/>
          <w:divBdr>
            <w:top w:val="none" w:sz="0" w:space="0" w:color="auto"/>
            <w:left w:val="none" w:sz="0" w:space="0" w:color="auto"/>
            <w:bottom w:val="none" w:sz="0" w:space="0" w:color="auto"/>
            <w:right w:val="none" w:sz="0" w:space="0" w:color="auto"/>
          </w:divBdr>
        </w:div>
        <w:div w:id="1638948616">
          <w:marLeft w:val="0"/>
          <w:marRight w:val="0"/>
          <w:marTop w:val="0"/>
          <w:marBottom w:val="0"/>
          <w:divBdr>
            <w:top w:val="none" w:sz="0" w:space="0" w:color="auto"/>
            <w:left w:val="none" w:sz="0" w:space="0" w:color="auto"/>
            <w:bottom w:val="none" w:sz="0" w:space="0" w:color="auto"/>
            <w:right w:val="none" w:sz="0" w:space="0" w:color="auto"/>
          </w:divBdr>
        </w:div>
        <w:div w:id="1659764996">
          <w:marLeft w:val="0"/>
          <w:marRight w:val="0"/>
          <w:marTop w:val="0"/>
          <w:marBottom w:val="0"/>
          <w:divBdr>
            <w:top w:val="none" w:sz="0" w:space="0" w:color="auto"/>
            <w:left w:val="none" w:sz="0" w:space="0" w:color="auto"/>
            <w:bottom w:val="none" w:sz="0" w:space="0" w:color="auto"/>
            <w:right w:val="none" w:sz="0" w:space="0" w:color="auto"/>
          </w:divBdr>
        </w:div>
        <w:div w:id="1662348755">
          <w:marLeft w:val="0"/>
          <w:marRight w:val="0"/>
          <w:marTop w:val="75"/>
          <w:marBottom w:val="75"/>
          <w:divBdr>
            <w:top w:val="none" w:sz="0" w:space="0" w:color="auto"/>
            <w:left w:val="none" w:sz="0" w:space="0" w:color="auto"/>
            <w:bottom w:val="none" w:sz="0" w:space="0" w:color="auto"/>
            <w:right w:val="none" w:sz="0" w:space="0" w:color="auto"/>
          </w:divBdr>
        </w:div>
      </w:divsChild>
    </w:div>
    <w:div w:id="1186484906">
      <w:bodyDiv w:val="1"/>
      <w:marLeft w:val="0"/>
      <w:marRight w:val="0"/>
      <w:marTop w:val="0"/>
      <w:marBottom w:val="0"/>
      <w:divBdr>
        <w:top w:val="none" w:sz="0" w:space="0" w:color="auto"/>
        <w:left w:val="none" w:sz="0" w:space="0" w:color="auto"/>
        <w:bottom w:val="none" w:sz="0" w:space="0" w:color="auto"/>
        <w:right w:val="none" w:sz="0" w:space="0" w:color="auto"/>
      </w:divBdr>
    </w:div>
    <w:div w:id="1194613793">
      <w:bodyDiv w:val="1"/>
      <w:marLeft w:val="0"/>
      <w:marRight w:val="0"/>
      <w:marTop w:val="0"/>
      <w:marBottom w:val="0"/>
      <w:divBdr>
        <w:top w:val="none" w:sz="0" w:space="0" w:color="auto"/>
        <w:left w:val="none" w:sz="0" w:space="0" w:color="auto"/>
        <w:bottom w:val="none" w:sz="0" w:space="0" w:color="auto"/>
        <w:right w:val="none" w:sz="0" w:space="0" w:color="auto"/>
      </w:divBdr>
    </w:div>
    <w:div w:id="1198541918">
      <w:bodyDiv w:val="1"/>
      <w:marLeft w:val="0"/>
      <w:marRight w:val="0"/>
      <w:marTop w:val="0"/>
      <w:marBottom w:val="0"/>
      <w:divBdr>
        <w:top w:val="none" w:sz="0" w:space="0" w:color="auto"/>
        <w:left w:val="none" w:sz="0" w:space="0" w:color="auto"/>
        <w:bottom w:val="none" w:sz="0" w:space="0" w:color="auto"/>
        <w:right w:val="none" w:sz="0" w:space="0" w:color="auto"/>
      </w:divBdr>
    </w:div>
    <w:div w:id="1208491481">
      <w:bodyDiv w:val="1"/>
      <w:marLeft w:val="0"/>
      <w:marRight w:val="0"/>
      <w:marTop w:val="0"/>
      <w:marBottom w:val="0"/>
      <w:divBdr>
        <w:top w:val="none" w:sz="0" w:space="0" w:color="auto"/>
        <w:left w:val="none" w:sz="0" w:space="0" w:color="auto"/>
        <w:bottom w:val="none" w:sz="0" w:space="0" w:color="auto"/>
        <w:right w:val="none" w:sz="0" w:space="0" w:color="auto"/>
      </w:divBdr>
    </w:div>
    <w:div w:id="1277372193">
      <w:bodyDiv w:val="1"/>
      <w:marLeft w:val="0"/>
      <w:marRight w:val="0"/>
      <w:marTop w:val="0"/>
      <w:marBottom w:val="0"/>
      <w:divBdr>
        <w:top w:val="none" w:sz="0" w:space="0" w:color="auto"/>
        <w:left w:val="none" w:sz="0" w:space="0" w:color="auto"/>
        <w:bottom w:val="none" w:sz="0" w:space="0" w:color="auto"/>
        <w:right w:val="none" w:sz="0" w:space="0" w:color="auto"/>
      </w:divBdr>
      <w:divsChild>
        <w:div w:id="145167070">
          <w:marLeft w:val="0"/>
          <w:marRight w:val="0"/>
          <w:marTop w:val="0"/>
          <w:marBottom w:val="0"/>
          <w:divBdr>
            <w:top w:val="single" w:sz="2" w:space="0" w:color="auto"/>
            <w:left w:val="single" w:sz="2" w:space="0" w:color="auto"/>
            <w:bottom w:val="single" w:sz="2" w:space="0" w:color="auto"/>
            <w:right w:val="single" w:sz="2" w:space="0" w:color="auto"/>
          </w:divBdr>
          <w:divsChild>
            <w:div w:id="600189420">
              <w:marLeft w:val="0"/>
              <w:marRight w:val="0"/>
              <w:marTop w:val="0"/>
              <w:marBottom w:val="0"/>
              <w:divBdr>
                <w:top w:val="single" w:sz="2" w:space="0" w:color="auto"/>
                <w:left w:val="single" w:sz="2" w:space="0" w:color="auto"/>
                <w:bottom w:val="single" w:sz="2" w:space="0" w:color="auto"/>
                <w:right w:val="single" w:sz="2" w:space="0" w:color="auto"/>
              </w:divBdr>
            </w:div>
            <w:div w:id="783812941">
              <w:marLeft w:val="0"/>
              <w:marRight w:val="0"/>
              <w:marTop w:val="0"/>
              <w:marBottom w:val="0"/>
              <w:divBdr>
                <w:top w:val="single" w:sz="2" w:space="0" w:color="auto"/>
                <w:left w:val="single" w:sz="2" w:space="0" w:color="auto"/>
                <w:bottom w:val="single" w:sz="2" w:space="0" w:color="auto"/>
                <w:right w:val="single" w:sz="2" w:space="0" w:color="auto"/>
              </w:divBdr>
            </w:div>
            <w:div w:id="1267931672">
              <w:marLeft w:val="0"/>
              <w:marRight w:val="0"/>
              <w:marTop w:val="0"/>
              <w:marBottom w:val="0"/>
              <w:divBdr>
                <w:top w:val="single" w:sz="2" w:space="0" w:color="auto"/>
                <w:left w:val="single" w:sz="2" w:space="0" w:color="auto"/>
                <w:bottom w:val="single" w:sz="2" w:space="0" w:color="auto"/>
                <w:right w:val="single" w:sz="2" w:space="0" w:color="auto"/>
              </w:divBdr>
            </w:div>
            <w:div w:id="1650354761">
              <w:marLeft w:val="0"/>
              <w:marRight w:val="0"/>
              <w:marTop w:val="0"/>
              <w:marBottom w:val="0"/>
              <w:divBdr>
                <w:top w:val="single" w:sz="2" w:space="0" w:color="auto"/>
                <w:left w:val="single" w:sz="2" w:space="0" w:color="auto"/>
                <w:bottom w:val="single" w:sz="2" w:space="0" w:color="auto"/>
                <w:right w:val="single" w:sz="2" w:space="0" w:color="auto"/>
              </w:divBdr>
            </w:div>
          </w:divsChild>
        </w:div>
        <w:div w:id="385569782">
          <w:marLeft w:val="0"/>
          <w:marRight w:val="0"/>
          <w:marTop w:val="0"/>
          <w:marBottom w:val="0"/>
          <w:divBdr>
            <w:top w:val="single" w:sz="2" w:space="0" w:color="auto"/>
            <w:left w:val="single" w:sz="2" w:space="0" w:color="auto"/>
            <w:bottom w:val="single" w:sz="2" w:space="0" w:color="auto"/>
            <w:right w:val="single" w:sz="2" w:space="0" w:color="auto"/>
          </w:divBdr>
        </w:div>
        <w:div w:id="2030637835">
          <w:marLeft w:val="0"/>
          <w:marRight w:val="0"/>
          <w:marTop w:val="0"/>
          <w:marBottom w:val="0"/>
          <w:divBdr>
            <w:top w:val="single" w:sz="2" w:space="0" w:color="auto"/>
            <w:left w:val="single" w:sz="2" w:space="0" w:color="auto"/>
            <w:bottom w:val="single" w:sz="2" w:space="0" w:color="auto"/>
            <w:right w:val="single" w:sz="2" w:space="0" w:color="auto"/>
          </w:divBdr>
          <w:divsChild>
            <w:div w:id="1274242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6932986">
      <w:bodyDiv w:val="1"/>
      <w:marLeft w:val="0"/>
      <w:marRight w:val="0"/>
      <w:marTop w:val="0"/>
      <w:marBottom w:val="0"/>
      <w:divBdr>
        <w:top w:val="none" w:sz="0" w:space="0" w:color="auto"/>
        <w:left w:val="none" w:sz="0" w:space="0" w:color="auto"/>
        <w:bottom w:val="none" w:sz="0" w:space="0" w:color="auto"/>
        <w:right w:val="none" w:sz="0" w:space="0" w:color="auto"/>
      </w:divBdr>
    </w:div>
    <w:div w:id="1308247138">
      <w:bodyDiv w:val="1"/>
      <w:marLeft w:val="0"/>
      <w:marRight w:val="0"/>
      <w:marTop w:val="0"/>
      <w:marBottom w:val="0"/>
      <w:divBdr>
        <w:top w:val="none" w:sz="0" w:space="0" w:color="auto"/>
        <w:left w:val="none" w:sz="0" w:space="0" w:color="auto"/>
        <w:bottom w:val="none" w:sz="0" w:space="0" w:color="auto"/>
        <w:right w:val="none" w:sz="0" w:space="0" w:color="auto"/>
      </w:divBdr>
      <w:divsChild>
        <w:div w:id="156843248">
          <w:marLeft w:val="0"/>
          <w:marRight w:val="0"/>
          <w:marTop w:val="0"/>
          <w:marBottom w:val="0"/>
          <w:divBdr>
            <w:top w:val="none" w:sz="0" w:space="0" w:color="auto"/>
            <w:left w:val="none" w:sz="0" w:space="0" w:color="auto"/>
            <w:bottom w:val="none" w:sz="0" w:space="0" w:color="auto"/>
            <w:right w:val="none" w:sz="0" w:space="0" w:color="auto"/>
          </w:divBdr>
          <w:divsChild>
            <w:div w:id="316616691">
              <w:marLeft w:val="0"/>
              <w:marRight w:val="0"/>
              <w:marTop w:val="0"/>
              <w:marBottom w:val="0"/>
              <w:divBdr>
                <w:top w:val="none" w:sz="0" w:space="0" w:color="auto"/>
                <w:left w:val="none" w:sz="0" w:space="0" w:color="auto"/>
                <w:bottom w:val="none" w:sz="0" w:space="0" w:color="auto"/>
                <w:right w:val="none" w:sz="0" w:space="0" w:color="auto"/>
              </w:divBdr>
            </w:div>
            <w:div w:id="333068842">
              <w:marLeft w:val="0"/>
              <w:marRight w:val="0"/>
              <w:marTop w:val="0"/>
              <w:marBottom w:val="0"/>
              <w:divBdr>
                <w:top w:val="none" w:sz="0" w:space="0" w:color="auto"/>
                <w:left w:val="none" w:sz="0" w:space="0" w:color="auto"/>
                <w:bottom w:val="none" w:sz="0" w:space="0" w:color="auto"/>
                <w:right w:val="none" w:sz="0" w:space="0" w:color="auto"/>
              </w:divBdr>
            </w:div>
            <w:div w:id="593321053">
              <w:marLeft w:val="0"/>
              <w:marRight w:val="0"/>
              <w:marTop w:val="0"/>
              <w:marBottom w:val="0"/>
              <w:divBdr>
                <w:top w:val="none" w:sz="0" w:space="0" w:color="auto"/>
                <w:left w:val="none" w:sz="0" w:space="0" w:color="auto"/>
                <w:bottom w:val="none" w:sz="0" w:space="0" w:color="auto"/>
                <w:right w:val="none" w:sz="0" w:space="0" w:color="auto"/>
              </w:divBdr>
            </w:div>
            <w:div w:id="1962809353">
              <w:marLeft w:val="0"/>
              <w:marRight w:val="0"/>
              <w:marTop w:val="0"/>
              <w:marBottom w:val="0"/>
              <w:divBdr>
                <w:top w:val="none" w:sz="0" w:space="0" w:color="auto"/>
                <w:left w:val="none" w:sz="0" w:space="0" w:color="auto"/>
                <w:bottom w:val="none" w:sz="0" w:space="0" w:color="auto"/>
                <w:right w:val="none" w:sz="0" w:space="0" w:color="auto"/>
              </w:divBdr>
            </w:div>
          </w:divsChild>
        </w:div>
        <w:div w:id="315302124">
          <w:marLeft w:val="0"/>
          <w:marRight w:val="0"/>
          <w:marTop w:val="300"/>
          <w:marBottom w:val="150"/>
          <w:divBdr>
            <w:top w:val="none" w:sz="0" w:space="0" w:color="auto"/>
            <w:left w:val="none" w:sz="0" w:space="0" w:color="auto"/>
            <w:bottom w:val="single" w:sz="6" w:space="4" w:color="EEEEEE"/>
            <w:right w:val="none" w:sz="0" w:space="0" w:color="auto"/>
          </w:divBdr>
          <w:divsChild>
            <w:div w:id="15018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15650">
      <w:bodyDiv w:val="1"/>
      <w:marLeft w:val="0"/>
      <w:marRight w:val="0"/>
      <w:marTop w:val="0"/>
      <w:marBottom w:val="0"/>
      <w:divBdr>
        <w:top w:val="none" w:sz="0" w:space="0" w:color="auto"/>
        <w:left w:val="none" w:sz="0" w:space="0" w:color="auto"/>
        <w:bottom w:val="none" w:sz="0" w:space="0" w:color="auto"/>
        <w:right w:val="none" w:sz="0" w:space="0" w:color="auto"/>
      </w:divBdr>
    </w:div>
    <w:div w:id="1341852943">
      <w:bodyDiv w:val="1"/>
      <w:marLeft w:val="0"/>
      <w:marRight w:val="0"/>
      <w:marTop w:val="0"/>
      <w:marBottom w:val="0"/>
      <w:divBdr>
        <w:top w:val="none" w:sz="0" w:space="0" w:color="auto"/>
        <w:left w:val="none" w:sz="0" w:space="0" w:color="auto"/>
        <w:bottom w:val="none" w:sz="0" w:space="0" w:color="auto"/>
        <w:right w:val="none" w:sz="0" w:space="0" w:color="auto"/>
      </w:divBdr>
      <w:divsChild>
        <w:div w:id="1016156669">
          <w:marLeft w:val="0"/>
          <w:marRight w:val="0"/>
          <w:marTop w:val="0"/>
          <w:marBottom w:val="0"/>
          <w:divBdr>
            <w:top w:val="single" w:sz="2" w:space="0" w:color="auto"/>
            <w:left w:val="single" w:sz="2" w:space="0" w:color="auto"/>
            <w:bottom w:val="single" w:sz="2" w:space="0" w:color="auto"/>
            <w:right w:val="single" w:sz="2" w:space="0" w:color="auto"/>
          </w:divBdr>
        </w:div>
        <w:div w:id="1133446773">
          <w:marLeft w:val="0"/>
          <w:marRight w:val="0"/>
          <w:marTop w:val="0"/>
          <w:marBottom w:val="0"/>
          <w:divBdr>
            <w:top w:val="single" w:sz="2" w:space="0" w:color="auto"/>
            <w:left w:val="single" w:sz="2" w:space="0" w:color="auto"/>
            <w:bottom w:val="single" w:sz="2" w:space="0" w:color="auto"/>
            <w:right w:val="single" w:sz="2" w:space="0" w:color="auto"/>
          </w:divBdr>
          <w:divsChild>
            <w:div w:id="1743602598">
              <w:marLeft w:val="0"/>
              <w:marRight w:val="0"/>
              <w:marTop w:val="0"/>
              <w:marBottom w:val="0"/>
              <w:divBdr>
                <w:top w:val="single" w:sz="2" w:space="0" w:color="auto"/>
                <w:left w:val="single" w:sz="2" w:space="0" w:color="auto"/>
                <w:bottom w:val="single" w:sz="2" w:space="0" w:color="auto"/>
                <w:right w:val="single" w:sz="2" w:space="0" w:color="auto"/>
              </w:divBdr>
            </w:div>
          </w:divsChild>
        </w:div>
        <w:div w:id="1742869057">
          <w:marLeft w:val="0"/>
          <w:marRight w:val="0"/>
          <w:marTop w:val="0"/>
          <w:marBottom w:val="0"/>
          <w:divBdr>
            <w:top w:val="single" w:sz="2" w:space="0" w:color="auto"/>
            <w:left w:val="single" w:sz="2" w:space="0" w:color="auto"/>
            <w:bottom w:val="single" w:sz="2" w:space="0" w:color="auto"/>
            <w:right w:val="single" w:sz="2" w:space="0" w:color="auto"/>
          </w:divBdr>
          <w:divsChild>
            <w:div w:id="63266440">
              <w:marLeft w:val="0"/>
              <w:marRight w:val="0"/>
              <w:marTop w:val="0"/>
              <w:marBottom w:val="0"/>
              <w:divBdr>
                <w:top w:val="single" w:sz="2" w:space="0" w:color="auto"/>
                <w:left w:val="single" w:sz="2" w:space="0" w:color="auto"/>
                <w:bottom w:val="single" w:sz="2" w:space="0" w:color="auto"/>
                <w:right w:val="single" w:sz="2" w:space="0" w:color="auto"/>
              </w:divBdr>
            </w:div>
            <w:div w:id="609896946">
              <w:marLeft w:val="0"/>
              <w:marRight w:val="0"/>
              <w:marTop w:val="0"/>
              <w:marBottom w:val="0"/>
              <w:divBdr>
                <w:top w:val="single" w:sz="2" w:space="0" w:color="auto"/>
                <w:left w:val="single" w:sz="2" w:space="0" w:color="auto"/>
                <w:bottom w:val="single" w:sz="2" w:space="0" w:color="auto"/>
                <w:right w:val="single" w:sz="2" w:space="0" w:color="auto"/>
              </w:divBdr>
            </w:div>
            <w:div w:id="1476799353">
              <w:marLeft w:val="0"/>
              <w:marRight w:val="0"/>
              <w:marTop w:val="0"/>
              <w:marBottom w:val="0"/>
              <w:divBdr>
                <w:top w:val="single" w:sz="2" w:space="0" w:color="auto"/>
                <w:left w:val="single" w:sz="2" w:space="0" w:color="auto"/>
                <w:bottom w:val="single" w:sz="2" w:space="0" w:color="auto"/>
                <w:right w:val="single" w:sz="2" w:space="0" w:color="auto"/>
              </w:divBdr>
            </w:div>
            <w:div w:id="1610432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6660516">
      <w:bodyDiv w:val="1"/>
      <w:marLeft w:val="0"/>
      <w:marRight w:val="0"/>
      <w:marTop w:val="0"/>
      <w:marBottom w:val="0"/>
      <w:divBdr>
        <w:top w:val="none" w:sz="0" w:space="0" w:color="auto"/>
        <w:left w:val="none" w:sz="0" w:space="0" w:color="auto"/>
        <w:bottom w:val="none" w:sz="0" w:space="0" w:color="auto"/>
        <w:right w:val="none" w:sz="0" w:space="0" w:color="auto"/>
      </w:divBdr>
    </w:div>
    <w:div w:id="1511405245">
      <w:bodyDiv w:val="1"/>
      <w:marLeft w:val="0"/>
      <w:marRight w:val="0"/>
      <w:marTop w:val="0"/>
      <w:marBottom w:val="0"/>
      <w:divBdr>
        <w:top w:val="none" w:sz="0" w:space="0" w:color="auto"/>
        <w:left w:val="none" w:sz="0" w:space="0" w:color="auto"/>
        <w:bottom w:val="none" w:sz="0" w:space="0" w:color="auto"/>
        <w:right w:val="none" w:sz="0" w:space="0" w:color="auto"/>
      </w:divBdr>
    </w:div>
    <w:div w:id="1517425995">
      <w:bodyDiv w:val="1"/>
      <w:marLeft w:val="0"/>
      <w:marRight w:val="0"/>
      <w:marTop w:val="0"/>
      <w:marBottom w:val="0"/>
      <w:divBdr>
        <w:top w:val="none" w:sz="0" w:space="0" w:color="auto"/>
        <w:left w:val="none" w:sz="0" w:space="0" w:color="auto"/>
        <w:bottom w:val="none" w:sz="0" w:space="0" w:color="auto"/>
        <w:right w:val="none" w:sz="0" w:space="0" w:color="auto"/>
      </w:divBdr>
    </w:div>
    <w:div w:id="1650085959">
      <w:bodyDiv w:val="1"/>
      <w:marLeft w:val="0"/>
      <w:marRight w:val="0"/>
      <w:marTop w:val="0"/>
      <w:marBottom w:val="0"/>
      <w:divBdr>
        <w:top w:val="none" w:sz="0" w:space="0" w:color="auto"/>
        <w:left w:val="none" w:sz="0" w:space="0" w:color="auto"/>
        <w:bottom w:val="none" w:sz="0" w:space="0" w:color="auto"/>
        <w:right w:val="none" w:sz="0" w:space="0" w:color="auto"/>
      </w:divBdr>
    </w:div>
    <w:div w:id="1672372956">
      <w:bodyDiv w:val="1"/>
      <w:marLeft w:val="0"/>
      <w:marRight w:val="0"/>
      <w:marTop w:val="0"/>
      <w:marBottom w:val="0"/>
      <w:divBdr>
        <w:top w:val="none" w:sz="0" w:space="0" w:color="auto"/>
        <w:left w:val="none" w:sz="0" w:space="0" w:color="auto"/>
        <w:bottom w:val="none" w:sz="0" w:space="0" w:color="auto"/>
        <w:right w:val="none" w:sz="0" w:space="0" w:color="auto"/>
      </w:divBdr>
    </w:div>
    <w:div w:id="1853178751">
      <w:bodyDiv w:val="1"/>
      <w:marLeft w:val="0"/>
      <w:marRight w:val="0"/>
      <w:marTop w:val="0"/>
      <w:marBottom w:val="0"/>
      <w:divBdr>
        <w:top w:val="none" w:sz="0" w:space="0" w:color="auto"/>
        <w:left w:val="none" w:sz="0" w:space="0" w:color="auto"/>
        <w:bottom w:val="none" w:sz="0" w:space="0" w:color="auto"/>
        <w:right w:val="none" w:sz="0" w:space="0" w:color="auto"/>
      </w:divBdr>
      <w:divsChild>
        <w:div w:id="1824614824">
          <w:marLeft w:val="0"/>
          <w:marRight w:val="0"/>
          <w:marTop w:val="0"/>
          <w:marBottom w:val="0"/>
          <w:divBdr>
            <w:top w:val="none" w:sz="0" w:space="0" w:color="auto"/>
            <w:left w:val="none" w:sz="0" w:space="0" w:color="auto"/>
            <w:bottom w:val="none" w:sz="0" w:space="0" w:color="auto"/>
            <w:right w:val="none" w:sz="0" w:space="0" w:color="auto"/>
          </w:divBdr>
          <w:divsChild>
            <w:div w:id="18998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4304">
      <w:bodyDiv w:val="1"/>
      <w:marLeft w:val="0"/>
      <w:marRight w:val="0"/>
      <w:marTop w:val="0"/>
      <w:marBottom w:val="0"/>
      <w:divBdr>
        <w:top w:val="none" w:sz="0" w:space="0" w:color="auto"/>
        <w:left w:val="none" w:sz="0" w:space="0" w:color="auto"/>
        <w:bottom w:val="none" w:sz="0" w:space="0" w:color="auto"/>
        <w:right w:val="none" w:sz="0" w:space="0" w:color="auto"/>
      </w:divBdr>
    </w:div>
    <w:div w:id="1951163165">
      <w:bodyDiv w:val="1"/>
      <w:marLeft w:val="0"/>
      <w:marRight w:val="0"/>
      <w:marTop w:val="0"/>
      <w:marBottom w:val="0"/>
      <w:divBdr>
        <w:top w:val="none" w:sz="0" w:space="0" w:color="auto"/>
        <w:left w:val="none" w:sz="0" w:space="0" w:color="auto"/>
        <w:bottom w:val="none" w:sz="0" w:space="0" w:color="auto"/>
        <w:right w:val="none" w:sz="0" w:space="0" w:color="auto"/>
      </w:divBdr>
    </w:div>
    <w:div w:id="1964073842">
      <w:bodyDiv w:val="1"/>
      <w:marLeft w:val="0"/>
      <w:marRight w:val="0"/>
      <w:marTop w:val="0"/>
      <w:marBottom w:val="0"/>
      <w:divBdr>
        <w:top w:val="none" w:sz="0" w:space="0" w:color="auto"/>
        <w:left w:val="none" w:sz="0" w:space="0" w:color="auto"/>
        <w:bottom w:val="none" w:sz="0" w:space="0" w:color="auto"/>
        <w:right w:val="none" w:sz="0" w:space="0" w:color="auto"/>
      </w:divBdr>
    </w:div>
    <w:div w:id="1965426547">
      <w:bodyDiv w:val="1"/>
      <w:marLeft w:val="0"/>
      <w:marRight w:val="0"/>
      <w:marTop w:val="0"/>
      <w:marBottom w:val="0"/>
      <w:divBdr>
        <w:top w:val="none" w:sz="0" w:space="0" w:color="auto"/>
        <w:left w:val="none" w:sz="0" w:space="0" w:color="auto"/>
        <w:bottom w:val="none" w:sz="0" w:space="0" w:color="auto"/>
        <w:right w:val="none" w:sz="0" w:space="0" w:color="auto"/>
      </w:divBdr>
    </w:div>
    <w:div w:id="1990087453">
      <w:bodyDiv w:val="1"/>
      <w:marLeft w:val="0"/>
      <w:marRight w:val="0"/>
      <w:marTop w:val="0"/>
      <w:marBottom w:val="0"/>
      <w:divBdr>
        <w:top w:val="none" w:sz="0" w:space="0" w:color="auto"/>
        <w:left w:val="none" w:sz="0" w:space="0" w:color="auto"/>
        <w:bottom w:val="none" w:sz="0" w:space="0" w:color="auto"/>
        <w:right w:val="none" w:sz="0" w:space="0" w:color="auto"/>
      </w:divBdr>
    </w:div>
    <w:div w:id="2045325186">
      <w:bodyDiv w:val="1"/>
      <w:marLeft w:val="0"/>
      <w:marRight w:val="0"/>
      <w:marTop w:val="0"/>
      <w:marBottom w:val="0"/>
      <w:divBdr>
        <w:top w:val="none" w:sz="0" w:space="0" w:color="auto"/>
        <w:left w:val="none" w:sz="0" w:space="0" w:color="auto"/>
        <w:bottom w:val="none" w:sz="0" w:space="0" w:color="auto"/>
        <w:right w:val="none" w:sz="0" w:space="0" w:color="auto"/>
      </w:divBdr>
    </w:div>
    <w:div w:id="2117941197">
      <w:bodyDiv w:val="1"/>
      <w:marLeft w:val="0"/>
      <w:marRight w:val="0"/>
      <w:marTop w:val="0"/>
      <w:marBottom w:val="0"/>
      <w:divBdr>
        <w:top w:val="none" w:sz="0" w:space="0" w:color="auto"/>
        <w:left w:val="none" w:sz="0" w:space="0" w:color="auto"/>
        <w:bottom w:val="none" w:sz="0" w:space="0" w:color="auto"/>
        <w:right w:val="none" w:sz="0" w:space="0" w:color="auto"/>
      </w:divBdr>
    </w:div>
    <w:div w:id="212874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heroku.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loud.google.com/vertex-ai"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nvil.work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streamlit.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africanlawbusiness.com/news/17478-the-new-rwandan-data-protection-law" TargetMode="External"/><Relationship Id="rId2" Type="http://schemas.openxmlformats.org/officeDocument/2006/relationships/hyperlink" Target="https://towardsdatascience.com/a-simple-guide-to-a-b-testing-for-data-science-73d08bdd0076" TargetMode="External"/><Relationship Id="rId1" Type="http://schemas.openxmlformats.org/officeDocument/2006/relationships/hyperlink" Target="https://cloudflex.team/blog/mvp-vs-poc-vs-prototy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png"/></Relationships>
</file>

<file path=word/theme/theme1.xml><?xml version="1.0" encoding="utf-8"?>
<a:theme xmlns:a="http://schemas.openxmlformats.org/drawingml/2006/main" name="GFA-W">
  <a:themeElements>
    <a:clrScheme name="GFA-W">
      <a:dk1>
        <a:sysClr val="windowText" lastClr="000000"/>
      </a:dk1>
      <a:lt1>
        <a:sysClr val="window" lastClr="FFFFFF"/>
      </a:lt1>
      <a:dk2>
        <a:srgbClr val="1F497D"/>
      </a:dk2>
      <a:lt2>
        <a:srgbClr val="0F265C"/>
      </a:lt2>
      <a:accent1>
        <a:srgbClr val="007BC4"/>
      </a:accent1>
      <a:accent2>
        <a:srgbClr val="00A6D0"/>
      </a:accent2>
      <a:accent3>
        <a:srgbClr val="13A538"/>
      </a:accent3>
      <a:accent4>
        <a:srgbClr val="86BC25"/>
      </a:accent4>
      <a:accent5>
        <a:srgbClr val="F39200"/>
      </a:accent5>
      <a:accent6>
        <a:srgbClr val="E30613"/>
      </a:accent6>
      <a:hlink>
        <a:srgbClr val="0000FF"/>
      </a:hlink>
      <a:folHlink>
        <a:srgbClr val="0000FF"/>
      </a:folHlink>
    </a:clrScheme>
    <a:fontScheme name="GFA-W">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9525">
          <a:solidFill>
            <a:schemeClr val="tx1"/>
          </a:solidFill>
        </a:ln>
      </a:spPr>
      <a:bodyPr lIns="72000" tIns="72000" rIns="72000" bIns="72000" rtlCol="0" anchor="ctr"/>
      <a:lstStyle>
        <a:defPPr algn="ctr">
          <a:lnSpc>
            <a:spcPct val="90000"/>
          </a:lnSpc>
          <a:defRPr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9525">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marL="216000" indent="-216000">
          <a:buClr>
            <a:schemeClr val="tx2"/>
          </a:buClr>
          <a:buFont typeface="Wingdings" panose="05000000000000000000" pitchFamily="2" charset="2"/>
          <a:buChar char="§"/>
          <a:defRPr dirty="0" err="1" smtClean="0"/>
        </a:defPPr>
      </a:lstStyle>
    </a:txDef>
  </a:objectDefaults>
  <a:extraClrSchemeLst/>
  <a:custClrLst>
    <a:custClr name="Yellow lime">
      <a:srgbClr val="DEDC00"/>
    </a:custClr>
    <a:custClr name="Yellow warm">
      <a:srgbClr val="FDC300"/>
    </a:custClr>
    <a:custClr name="Orange dark">
      <a:srgbClr val="EA5B0C"/>
    </a:custClr>
  </a:custClrLst>
  <a:extLst>
    <a:ext uri="{05A4C25C-085E-4340-85A3-A5531E510DB2}">
      <thm15:themeFamily xmlns:thm15="http://schemas.microsoft.com/office/thememl/2012/main" name="GFA-W" id="{DD8AAEA2-DE38-42C1-94A3-F8D835805B95}" vid="{DB834E2A-6C0C-4E8A-AB6C-D1611DE579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cbdf2b-b331-43f9-a8d7-e8cd0b3f64a7">
      <Terms xmlns="http://schemas.microsoft.com/office/infopath/2007/PartnerControls"/>
    </lcf76f155ced4ddcb4097134ff3c332f>
    <TaxCatchAll xmlns="f2ddffe7-7dac-4524-8a8b-dd0443fece8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43CB1C-F6F7-4811-8DEA-D6480F2898BE}">
  <ds:schemaRefs>
    <ds:schemaRef ds:uri="http://schemas.microsoft.com/office/2006/metadata/properties"/>
    <ds:schemaRef ds:uri="http://schemas.microsoft.com/office/infopath/2007/PartnerControls"/>
    <ds:schemaRef ds:uri="a1cbdf2b-b331-43f9-a8d7-e8cd0b3f64a7"/>
    <ds:schemaRef ds:uri="f2ddffe7-7dac-4524-8a8b-dd0443fece8c"/>
  </ds:schemaRefs>
</ds:datastoreItem>
</file>

<file path=customXml/itemProps2.xml><?xml version="1.0" encoding="utf-8"?>
<ds:datastoreItem xmlns:ds="http://schemas.openxmlformats.org/officeDocument/2006/customXml" ds:itemID="{D99D7C84-8333-4031-AEDD-5AF8A323D566}"/>
</file>

<file path=customXml/itemProps3.xml><?xml version="1.0" encoding="utf-8"?>
<ds:datastoreItem xmlns:ds="http://schemas.openxmlformats.org/officeDocument/2006/customXml" ds:itemID="{89522250-F78B-174A-A13A-15622A0E272E}">
  <ds:schemaRefs>
    <ds:schemaRef ds:uri="http://schemas.openxmlformats.org/officeDocument/2006/bibliography"/>
  </ds:schemaRefs>
</ds:datastoreItem>
</file>

<file path=customXml/itemProps4.xml><?xml version="1.0" encoding="utf-8"?>
<ds:datastoreItem xmlns:ds="http://schemas.openxmlformats.org/officeDocument/2006/customXml" ds:itemID="{63E726F7-B8CA-4919-897E-17732F2741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5921</Words>
  <Characters>33753</Characters>
  <Application>Microsoft Office Word</Application>
  <DocSecurity>4</DocSecurity>
  <Lines>281</Lines>
  <Paragraphs>79</Paragraphs>
  <ScaleCrop>false</ScaleCrop>
  <Company>GFA Consulting Group GmbH</Company>
  <LinksUpToDate>false</LinksUpToDate>
  <CharactersWithSpaces>39595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Standard</dc:title>
  <dc:subject/>
  <dc:creator>Fröhlich, Christine</dc:creator>
  <cp:keywords/>
  <dc:description/>
  <cp:lastModifiedBy>Yonas Gebeyaw Chanie</cp:lastModifiedBy>
  <cp:revision>2215</cp:revision>
  <cp:lastPrinted>2015-01-23T13:53:00Z</cp:lastPrinted>
  <dcterms:created xsi:type="dcterms:W3CDTF">2023-04-13T21:33:00Z</dcterms:created>
  <dcterms:modified xsi:type="dcterms:W3CDTF">2023-05-31T08:28:00Z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y fmtid="{D5CDD505-2E9C-101B-9397-08002B2CF9AE}" pid="3" name="MediaServiceImageTags">
    <vt:lpwstr/>
  </property>
</Properties>
</file>