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23/05/22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18:00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Sheila Gonzalez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Comienzo de la carpeta de sociología.</w:t>
              <w:br w:type="textWrapping"/>
              <w:t xml:space="preserve">Comienzo de la carpeta de 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trataron los puntos comentados arriba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25/5/22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Sociología y 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Culminación de la carpeta de sociología y detención de la carpeta de formación por modificación hechas por la profesora.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27/5/22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14:00-15:00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ADA, Sociologia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Tratamos puntos sobre la carpeta de ada el 3, 4 y 5.</w:t>
              <w:br w:type="textWrapping"/>
              <w:t xml:space="preserve">y confirmamos la finalización de la carpeta de sociología ya que modificamos un punto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13/06/22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:00-11:55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Presencial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 Web y Análisis y diseño de aplicaciones web.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Ciclo de vida, Kanban, Scrum y planificación todo lo dicho anteriormente se hizo en esta reunión, además que Diego Vallejos realizó una modificación gigante en Ingeniería en requerimientos.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último hicimos una planificación de lo que vamos a hacer en la reunión formal del dia 13/06/22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