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房价预测模型实验报告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最终版本简述:</w:t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（一）</w:t>
      </w:r>
      <w:r>
        <w:rPr>
          <w:rFonts w:hint="eastAsia" w:ascii="宋体" w:hAnsi="宋体" w:eastAsia="宋体" w:cs="宋体"/>
          <w:b/>
          <w:bCs/>
          <w:lang w:val="en-US" w:eastAsia="zh-CN"/>
        </w:rPr>
        <w:t>数据读取</w:t>
      </w:r>
      <w:r>
        <w:rPr>
          <w:rFonts w:hint="eastAsia" w:ascii="宋体" w:hAnsi="宋体" w:eastAsia="宋体" w:cs="宋体"/>
          <w:lang w:val="en-US" w:eastAsia="zh-CN"/>
        </w:rPr>
        <w:t>（参照Homework11）</w:t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（二）数据处理</w:t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1.删除 </w:t>
      </w:r>
      <w:r>
        <w:rPr>
          <w:rFonts w:hint="eastAsia" w:ascii="宋体" w:hAnsi="宋体" w:eastAsia="宋体" w:cs="宋体"/>
          <w:lang w:val="en-US" w:eastAsia="zh-CN"/>
        </w:rPr>
        <w:t>‘</w:t>
      </w:r>
      <w:r>
        <w:rPr>
          <w:rFonts w:hint="eastAsia" w:ascii="宋体" w:hAnsi="宋体" w:eastAsia="宋体" w:cs="宋体"/>
          <w:lang w:val="en-US" w:eastAsia="zh-CN"/>
        </w:rPr>
        <w:t>ADDRESS</w:t>
      </w:r>
      <w:r>
        <w:rPr>
          <w:rFonts w:hint="eastAsia" w:ascii="宋体" w:hAnsi="宋体" w:eastAsia="宋体" w:cs="宋体"/>
          <w:lang w:val="en-US" w:eastAsia="zh-CN"/>
        </w:rPr>
        <w:t>’</w:t>
      </w:r>
      <w:r>
        <w:rPr>
          <w:rFonts w:hint="eastAsia" w:ascii="宋体" w:hAnsi="宋体" w:eastAsia="宋体" w:cs="宋体"/>
          <w:lang w:val="en-US" w:eastAsia="zh-CN"/>
        </w:rPr>
        <w:t xml:space="preserve">, </w:t>
      </w:r>
      <w:r>
        <w:rPr>
          <w:rFonts w:hint="eastAsia" w:ascii="宋体" w:hAnsi="宋体" w:eastAsia="宋体" w:cs="宋体"/>
          <w:lang w:val="en-US" w:eastAsia="zh-CN"/>
        </w:rPr>
        <w:t>’</w:t>
      </w:r>
      <w:r>
        <w:rPr>
          <w:rFonts w:hint="eastAsia" w:ascii="宋体" w:hAnsi="宋体" w:eastAsia="宋体" w:cs="宋体"/>
          <w:lang w:val="en-US" w:eastAsia="zh-CN"/>
        </w:rPr>
        <w:t>APARTMENT NUMBER</w:t>
      </w:r>
      <w:r>
        <w:rPr>
          <w:rFonts w:hint="eastAsia" w:ascii="宋体" w:hAnsi="宋体" w:eastAsia="宋体" w:cs="宋体"/>
          <w:lang w:val="en-US" w:eastAsia="zh-CN"/>
        </w:rPr>
        <w:t>’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D4D4D4"/>
          <w:sz w:val="14"/>
          <w:szCs w:val="14"/>
        </w:rPr>
      </w:pPr>
      <w:r>
        <w:rPr>
          <w:rFonts w:hint="eastAsia" w:ascii="宋体" w:hAnsi="宋体" w:eastAsia="宋体" w:cs="宋体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eastAsia" w:ascii="宋体" w:hAnsi="宋体" w:eastAsia="宋体" w:cs="宋体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'BOROUGH'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'BUILDING CLASS CATEGORY'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'TAX CLASS AT PRESENT'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'TAX CLASS AT TIME OF SALE'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'BUILDING CLASS AT PRESENT'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'BUILDING CLASS AT TIME OF SALE'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'SALE DATE'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'NEIGHBORHOOD'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全部转换为one_hot_feature编码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’</w:t>
      </w:r>
      <w:r>
        <w:rPr>
          <w:rFonts w:hint="eastAsia" w:ascii="宋体" w:hAnsi="宋体" w:eastAsia="宋体" w:cs="宋体"/>
          <w:lang w:val="en-US" w:eastAsia="zh-CN"/>
        </w:rPr>
        <w:t>GROSS SQUARE FEET</w:t>
      </w:r>
      <w:r>
        <w:rPr>
          <w:rFonts w:hint="eastAsia" w:ascii="宋体" w:hAnsi="宋体" w:eastAsia="宋体" w:cs="宋体"/>
          <w:lang w:val="en-US" w:eastAsia="zh-CN"/>
        </w:rPr>
        <w:t>’</w:t>
      </w:r>
      <w:r>
        <w:rPr>
          <w:rFonts w:hint="eastAsia" w:ascii="宋体" w:hAnsi="宋体" w:eastAsia="宋体" w:cs="宋体"/>
          <w:lang w:val="en-US" w:eastAsia="zh-CN"/>
        </w:rPr>
        <w:t>,</w:t>
      </w:r>
      <w:r>
        <w:rPr>
          <w:rFonts w:hint="eastAsia" w:ascii="宋体" w:hAnsi="宋体" w:eastAsia="宋体" w:cs="宋体"/>
          <w:lang w:val="en-US" w:eastAsia="zh-CN"/>
        </w:rPr>
        <w:t>’</w:t>
      </w:r>
      <w:r>
        <w:rPr>
          <w:rFonts w:hint="eastAsia" w:ascii="宋体" w:hAnsi="宋体" w:eastAsia="宋体" w:cs="宋体"/>
          <w:lang w:val="en-US" w:eastAsia="zh-CN"/>
        </w:rPr>
        <w:t>LAND SQUARE FEET</w:t>
      </w:r>
      <w:r>
        <w:rPr>
          <w:rFonts w:hint="eastAsia" w:ascii="宋体" w:hAnsi="宋体" w:eastAsia="宋体" w:cs="宋体"/>
          <w:lang w:val="en-US" w:eastAsia="zh-CN"/>
        </w:rPr>
        <w:t>’</w:t>
      </w:r>
      <w:r>
        <w:rPr>
          <w:rFonts w:hint="eastAsia" w:ascii="宋体" w:hAnsi="宋体" w:eastAsia="宋体" w:cs="宋体"/>
          <w:lang w:val="en-US" w:eastAsia="zh-CN"/>
        </w:rPr>
        <w:t>先将</w:t>
      </w:r>
      <w:r>
        <w:rPr>
          <w:rFonts w:hint="eastAsia" w:ascii="宋体" w:hAnsi="宋体" w:eastAsia="宋体" w:cs="宋体"/>
          <w:lang w:val="en-US" w:eastAsia="zh-CN"/>
        </w:rPr>
        <w:t>’</w:t>
      </w:r>
      <w:r>
        <w:rPr>
          <w:rFonts w:hint="eastAsia" w:ascii="宋体" w:hAnsi="宋体" w:eastAsia="宋体" w:cs="宋体"/>
          <w:lang w:val="en-US" w:eastAsia="zh-CN"/>
        </w:rPr>
        <w:t xml:space="preserve">- </w:t>
      </w:r>
      <w:r>
        <w:rPr>
          <w:rFonts w:hint="eastAsia" w:ascii="宋体" w:hAnsi="宋体" w:eastAsia="宋体" w:cs="宋体"/>
          <w:lang w:val="en-US" w:eastAsia="zh-CN"/>
        </w:rPr>
        <w:t>‘</w:t>
      </w:r>
      <w:r>
        <w:rPr>
          <w:rFonts w:hint="eastAsia" w:ascii="宋体" w:hAnsi="宋体" w:eastAsia="宋体" w:cs="宋体"/>
          <w:lang w:val="en-US" w:eastAsia="zh-CN"/>
        </w:rPr>
        <w:t>替换成0，然后转换为int类型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构造‘oTAX CLASS AT PRESENT’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构造‘oSALE DATE’，为以2016年一月为1计数的相对月份(即，若2016年3月出售，记为3）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仿照11处理，做数据变形</w:t>
      </w:r>
    </w:p>
    <w:p>
      <w:pPr>
        <w:numPr>
          <w:ilvl w:val="0"/>
          <w:numId w:val="3"/>
        </w:numPr>
        <w:spacing w:line="360" w:lineRule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模型构建</w:t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D4D4D4"/>
          <w:sz w:val="14"/>
          <w:szCs w:val="14"/>
        </w:rPr>
      </w:pPr>
      <w:r>
        <w:rPr>
          <w:rFonts w:hint="eastAsia" w:ascii="宋体" w:hAnsi="宋体" w:eastAsia="宋体" w:cs="宋体"/>
          <w:lang w:val="en-US" w:eastAsia="zh-CN"/>
        </w:rPr>
        <w:t>取RF，Extra，Xgb模型(参数如下)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RF = RandomForestRegressor(n_estimators=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600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,n_jobs=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200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,verbose=</w:t>
      </w:r>
      <w:r>
        <w:rPr>
          <w:rFonts w:hint="eastAsia" w:ascii="宋体" w:hAnsi="宋体" w:eastAsia="宋体" w:cs="宋体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False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D4D4D4"/>
          <w:sz w:val="14"/>
          <w:szCs w:val="14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Extra =  ExtraTreesRegressor(max_depth=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160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,n_estimators=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160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,n_jobs=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200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D4D4D4"/>
          <w:sz w:val="14"/>
          <w:szCs w:val="14"/>
        </w:rPr>
      </w:pP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Xgb = XGBRegressor(max_depth=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,n_estimators=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1600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,learning_rate=</w:t>
      </w:r>
      <w:r>
        <w:rPr>
          <w:rFonts w:hint="eastAsia" w:ascii="宋体" w:hAnsi="宋体" w:eastAsia="宋体" w:cs="宋体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0.16</w:t>
      </w:r>
      <w:r>
        <w:rPr>
          <w:rFonts w:hint="eastAsia" w:ascii="宋体" w:hAnsi="宋体" w:eastAsia="宋体" w:cs="宋体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numPr>
          <w:ilvl w:val="0"/>
          <w:numId w:val="4"/>
        </w:num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分别fit后predict，最后取最小值，即可。（因为(二)中进行了log，所以预测值要exp）</w:t>
      </w:r>
    </w:p>
    <w:p>
      <w:pPr>
        <w:numPr>
          <w:ilvl w:val="0"/>
          <w:numId w:val="4"/>
        </w:num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最终结果</w:t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1135" cy="1068070"/>
            <wp:effectExtent l="0" t="0" r="1206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</w:rPr>
      </w:pP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</w:rPr>
      </w:pPr>
    </w:p>
    <w:p>
      <w:pPr>
        <w:numPr>
          <w:ilvl w:val="0"/>
          <w:numId w:val="5"/>
        </w:numPr>
        <w:spacing w:line="360" w:lineRule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探索过程及详细介绍</w:t>
      </w:r>
    </w:p>
    <w:p>
      <w:pPr>
        <w:numPr>
          <w:ilvl w:val="0"/>
          <w:numId w:val="6"/>
        </w:numPr>
        <w:spacing w:line="360" w:lineRule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背景介绍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该数据集由大约45000个数据集和10000个测试集构成。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提供了诸如“地址”，“街区”，“出售年份”等十九个（不包括售价）的信息。</w:t>
      </w:r>
    </w:p>
    <w:p>
      <w:pPr>
        <w:numPr>
          <w:ilvl w:val="0"/>
          <w:numId w:val="6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数据探索性分析</w:t>
      </w:r>
    </w:p>
    <w:p>
      <w:pPr>
        <w:numPr>
          <w:numId w:val="0"/>
        </w:numPr>
        <w:spacing w:line="360" w:lineRule="auto"/>
        <w:ind w:leftChars="0" w:firstLine="420" w:firstLineChars="0"/>
      </w:pPr>
      <w:r>
        <w:drawing>
          <wp:inline distT="0" distB="0" distL="114300" distR="114300">
            <wp:extent cx="5271770" cy="615950"/>
            <wp:effectExtent l="0" t="0" r="1143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 w:firstLine="420" w:firstLineChars="0"/>
      </w:pPr>
      <w:r>
        <w:drawing>
          <wp:inline distT="0" distB="0" distL="114300" distR="114300">
            <wp:extent cx="5272405" cy="10985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这是提供的各种信息</w:t>
      </w:r>
    </w:p>
    <w:p>
      <w:pPr>
        <w:numPr>
          <w:numId w:val="0"/>
        </w:numPr>
        <w:spacing w:line="360" w:lineRule="auto"/>
        <w:ind w:leftChars="0" w:firstLine="420" w:firstLineChars="0"/>
      </w:pPr>
      <w:r>
        <w:drawing>
          <wp:inline distT="0" distB="0" distL="114300" distR="114300">
            <wp:extent cx="3702050" cy="4318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我们知道，地点很显然应该是对房价有相当大的影响。因此,BOROUGH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NEIGHBORHOOD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BLOCK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，‘ZIP CODE’,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等都很有必要;但address太过特殊，没有学习的意义，二apartment number理论上不应该与房价有联系。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至于两个buildclass，两个taxclass，很显然与房子质量有关，自然和房价有很明显联系。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Saledata表述时间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三个unit和两个面积展示房子架构，都和房价有明显联系。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而仿照11利用可视化手段也可以看出这一点。</w:t>
      </w:r>
    </w:p>
    <w:p>
      <w:pPr>
        <w:numPr>
          <w:ilvl w:val="0"/>
          <w:numId w:val="6"/>
        </w:numPr>
        <w:spacing w:line="360" w:lineRule="auto"/>
        <w:ind w:left="0" w:leftChars="0" w:firstLine="0" w:firstLineChars="0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特征工程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绝大多数特征都应该使用category然后用one_hot编码，但saledate我们认为随时间是有比较明显的连续性的，所以我们尝试将其转换为数字，我们尝试了年份后，发现效果不佳，原因可能是都是2016/2017两年售出的，类别太少，于是我们使用了月份，为了简明，我们以最小月份(2016年1月)为1，便于处理。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我们利用了11中按某一特征分类查看某一特征不同的值与售价的关系，试图构造一些映射函数。显然我们需要找类别比较少的那些，我们选择了taxclass;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构造了两个映射</w:t>
      </w:r>
    </w:p>
    <w:p>
      <w:pPr>
        <w:numPr>
          <w:numId w:val="0"/>
        </w:numPr>
        <w:spacing w:line="360" w:lineRule="auto"/>
        <w:ind w:leftChars="0" w:firstLine="420" w:firstLineChars="0"/>
      </w:pPr>
      <w:r>
        <w:drawing>
          <wp:inline distT="0" distB="0" distL="114300" distR="114300">
            <wp:extent cx="5266690" cy="2765425"/>
            <wp:effectExtent l="0" t="0" r="381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但令人遗憾的是，第一个映射效果并不佳，因此我们将其删除。</w:t>
      </w:r>
    </w:p>
    <w:p>
      <w:pPr>
        <w:numPr>
          <w:ilvl w:val="0"/>
          <w:numId w:val="6"/>
        </w:numPr>
        <w:spacing w:line="360" w:lineRule="auto"/>
        <w:ind w:left="0" w:leftChars="0" w:firstLine="0" w:firstLineChars="0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预测模型的建立</w:t>
      </w:r>
    </w:p>
    <w:p>
      <w:pPr>
        <w:numPr>
          <w:numId w:val="0"/>
        </w:numPr>
        <w:spacing w:line="360" w:lineRule="auto"/>
        <w:ind w:leftChars="0" w:firstLine="420" w:firstLineChars="0"/>
      </w:pPr>
      <w:r>
        <w:drawing>
          <wp:inline distT="0" distB="0" distL="114300" distR="114300">
            <wp:extent cx="3276600" cy="22161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我们先利用五折交叉验证探索了模型的平均水平。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我们选用Ridge,RF,GBR,BAY,EXTRA,XGB作为我们的基础模型。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同时，我们注意到RF明显优于其他的模型，于是我们尝试对模型进行改进。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查找资料后，</w:t>
      </w:r>
    </w:p>
    <w:p>
      <w:pPr>
        <w:numPr>
          <w:numId w:val="0"/>
        </w:numPr>
        <w:spacing w:line="360" w:lineRule="auto"/>
        <w:ind w:leftChars="0" w:firstLine="420" w:firstLineChars="0"/>
      </w:pPr>
      <w:r>
        <w:drawing>
          <wp:inline distT="0" distB="0" distL="114300" distR="114300">
            <wp:extent cx="5268595" cy="1816735"/>
            <wp:effectExtent l="0" t="0" r="190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我们使用了一些参数，其中n_jobs可大幅提高运行效率。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再进一步筛选后，我们选定了四种模型</w:t>
      </w:r>
    </w:p>
    <w:p>
      <w:pPr>
        <w:numPr>
          <w:numId w:val="0"/>
        </w:numPr>
        <w:spacing w:line="360" w:lineRule="auto"/>
        <w:ind w:leftChars="0" w:firstLine="420" w:firstLineChars="0"/>
      </w:pPr>
      <w:r>
        <w:drawing>
          <wp:inline distT="0" distB="0" distL="114300" distR="114300">
            <wp:extent cx="5267960" cy="4768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同时我们采用了11中的transformer手法。</w:t>
      </w:r>
    </w:p>
    <w:p>
      <w:pPr>
        <w:numPr>
          <w:numId w:val="0"/>
        </w:numPr>
        <w:spacing w:line="360" w:lineRule="auto"/>
        <w:ind w:leftChars="0" w:firstLine="420" w:firstLineChars="0"/>
      </w:pPr>
      <w:r>
        <w:drawing>
          <wp:inline distT="0" distB="0" distL="114300" distR="114300">
            <wp:extent cx="5268595" cy="2697480"/>
            <wp:effectExtent l="0" t="0" r="19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这是基础预测结果。很明显二完全不合格。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我们压缩为三种模型。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加权法，我们大约可以将结果修正至0.315左右。但我们注意到，对y进行log比不进行log要好上很多，分析可知，进行log后的结果，会更靠近较低的预测值。于是我们进行猜想，是否能激进一点，直接取最小值?实验后便得到0.3035左右的结果</w:t>
      </w:r>
    </w:p>
    <w:p>
      <w:pPr>
        <w:numPr>
          <w:ilvl w:val="0"/>
          <w:numId w:val="6"/>
        </w:numPr>
        <w:spacing w:line="360" w:lineRule="auto"/>
        <w:ind w:left="0" w:leftChars="0" w:firstLine="0" w:firstLineChars="0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结果的分析与总结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很明显，综合之前的结果，我们看出，不同模型的基准值差距巨大，而部分含参模型，则有更高的潜力。同时，要善于观察思考猜想模型的结合手段，尝试取长补短，多进行尝试，只有这样，才能取得成功。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D20561"/>
    <w:multiLevelType w:val="singleLevel"/>
    <w:tmpl w:val="8ED2056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EC97710"/>
    <w:multiLevelType w:val="singleLevel"/>
    <w:tmpl w:val="9EC97710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AC93612D"/>
    <w:multiLevelType w:val="singleLevel"/>
    <w:tmpl w:val="AC93612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D9D53DEC"/>
    <w:multiLevelType w:val="singleLevel"/>
    <w:tmpl w:val="D9D53DE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3C808A1"/>
    <w:multiLevelType w:val="singleLevel"/>
    <w:tmpl w:val="03C808A1"/>
    <w:lvl w:ilvl="0" w:tentative="0">
      <w:start w:val="3"/>
      <w:numFmt w:val="chineseCounting"/>
      <w:suff w:val="nothing"/>
      <w:lvlText w:val="(%1）"/>
      <w:lvlJc w:val="left"/>
      <w:rPr>
        <w:rFonts w:hint="eastAsia"/>
      </w:rPr>
    </w:lvl>
  </w:abstractNum>
  <w:abstractNum w:abstractNumId="5">
    <w:nsid w:val="286EFF12"/>
    <w:multiLevelType w:val="singleLevel"/>
    <w:tmpl w:val="286EFF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zYWUzMmI2YTEzMzMxYWZmNDcxZDMxMzBjZmJiY2YifQ=="/>
  </w:docVars>
  <w:rsids>
    <w:rsidRoot w:val="00000000"/>
    <w:rsid w:val="000E0F62"/>
    <w:rsid w:val="0FEF1252"/>
    <w:rsid w:val="1C9E72C8"/>
    <w:rsid w:val="281B6BA4"/>
    <w:rsid w:val="3E904A01"/>
    <w:rsid w:val="52BA0968"/>
    <w:rsid w:val="72026080"/>
    <w:rsid w:val="7AE0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976</Words>
  <Characters>1614</Characters>
  <Lines>0</Lines>
  <Paragraphs>0</Paragraphs>
  <TotalTime>87</TotalTime>
  <ScaleCrop>false</ScaleCrop>
  <LinksUpToDate>false</LinksUpToDate>
  <CharactersWithSpaces>1656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2023-06-08T11:08:42Z</dcterms:created>
  <dc:creator>86158</dc:creator>
  <cp:lastModifiedBy>gkh</cp:lastModifiedBy>
  <dcterms:modified xsi:type="dcterms:W3CDTF">2023-06-08T12:36:22Z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A97212EC639F4B8699A54510816965D7_12</vt:lpwstr>
  </property>
</Properties>
</file>