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、什么是马克思主义？</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答：从不同角度，</w:t>
      </w:r>
      <w:proofErr w:type="gramStart"/>
      <w:r>
        <w:rPr>
          <w:rFonts w:hint="eastAsia"/>
          <w:color w:val="3E3E3E"/>
        </w:rPr>
        <w:t>作出</w:t>
      </w:r>
      <w:proofErr w:type="gramEnd"/>
      <w:r>
        <w:rPr>
          <w:rFonts w:hint="eastAsia"/>
          <w:color w:val="3E3E3E"/>
        </w:rPr>
        <w:t>不同回答。</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1</w:t>
      </w:r>
      <w:r>
        <w:rPr>
          <w:rFonts w:hint="eastAsia"/>
          <w:color w:val="3E3E3E"/>
        </w:rPr>
        <w:t>）从它的创造者、继承者的认识成果讲，马克思主义是由马克思恩格斯创立的，而由其后各个时代、各个民族的马克思主义者不断丰富和发展的观点和学说的体系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2</w:t>
      </w:r>
      <w:r>
        <w:rPr>
          <w:rFonts w:hint="eastAsia"/>
          <w:color w:val="3E3E3E"/>
        </w:rPr>
        <w:t>）从它的阶级属性讲，马克思主义是无产阶级争取自身解放和整个人类解放的科学理论，是关于无产阶级斗争的性质、目的和解放条件的学说。</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3</w:t>
      </w:r>
      <w:r>
        <w:rPr>
          <w:rFonts w:hint="eastAsia"/>
          <w:color w:val="3E3E3E"/>
        </w:rPr>
        <w:t>）从它的研究对象和主要内容讲，马克思主义是无产阶级的科学世界观和方法论，是关于自然、社会和思维发展的普遍规律的学说，是关于资本主义发展和转变为社会主义以及社会主义和共产主义发展的普遍规律的学说。</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为什么说马克思主义的产生，是历史发展的必然</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1</w:t>
      </w:r>
      <w:r>
        <w:rPr>
          <w:rFonts w:hint="eastAsia"/>
          <w:color w:val="3E3E3E"/>
        </w:rPr>
        <w:t>）工业革命和世界市场的形成，促进资本主义经济高速发展并产生生产过剩的危机，暴露了资本主义社会生产社会化同生产资料私人占有之间这一不可克服的矛盾，预示着未来社会革命的性质和历史发展的方向，为马克思主义的产生提供了经济、社会历史条件。</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2</w:t>
      </w:r>
      <w:r>
        <w:rPr>
          <w:rFonts w:hint="eastAsia"/>
          <w:color w:val="3E3E3E"/>
        </w:rPr>
        <w:t>）无产阶级反对资产阶级的斗争日趋激化，对科学理论的指导提出了强烈需求，这就成为马克思主义产生的阶级基础和实践基础。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3</w:t>
      </w:r>
      <w:r>
        <w:rPr>
          <w:rFonts w:hint="eastAsia"/>
          <w:color w:val="3E3E3E"/>
        </w:rPr>
        <w:t>）只有通过马克思恩格斯的革命实践和对人类文明成果的继承和创新，马克思主义才会变成现实。</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、理解马克思主义科学性和革命性的统一？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答：（一）马克思主义最根本的世界观和方法论：辩证唯物主义与历史唯物主义是马克思主义最根本的世界观和方法论</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（二）马克思主义最鲜明的政治立场：马克思主义政党的一切理论和奋斗都应致力于现实以劳动人民为主体的</w:t>
      </w:r>
      <w:proofErr w:type="gramStart"/>
      <w:r>
        <w:rPr>
          <w:rFonts w:hint="eastAsia"/>
          <w:color w:val="3E3E3E"/>
        </w:rPr>
        <w:t>最</w:t>
      </w:r>
      <w:proofErr w:type="gramEnd"/>
      <w:r>
        <w:rPr>
          <w:rFonts w:hint="eastAsia"/>
          <w:color w:val="3E3E3E"/>
        </w:rPr>
        <w:t>广大人民的根本利益，只是马克思主义最鲜明的政治立场。</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（三）马克思主义最重要的理论品质：坚持一切从实际出发，理论联系实际，实事求是，在实践中检验真理和发展真理，是马克思主义最重要的理论品质。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（四）马克思主义最崇高的社会理想：实现物质财富极大丰富、人民精神境界极大提高、每个人自由而全面发展的共产主义社会，是马克思主义的崇高的社会理想。</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什么是马克思主义的本质特征（基本特征）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以实践为基础的科学性与革命性的统一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、哲学的基本问题</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3E3E3E"/>
        </w:rPr>
        <w:t>(1)</w:t>
      </w:r>
      <w:r>
        <w:rPr>
          <w:rFonts w:hint="eastAsia"/>
          <w:color w:val="3E3E3E"/>
        </w:rPr>
        <w:t>意识和物质</w:t>
      </w:r>
      <w:r>
        <w:rPr>
          <w:rFonts w:ascii="Helvetica" w:hAnsi="Helvetica"/>
          <w:color w:val="3E3E3E"/>
        </w:rPr>
        <w:t>,</w:t>
      </w:r>
      <w:r>
        <w:rPr>
          <w:rFonts w:hint="eastAsia"/>
          <w:color w:val="3E3E3E"/>
        </w:rPr>
        <w:t>精神和自然界</w:t>
      </w:r>
      <w:r>
        <w:rPr>
          <w:rFonts w:ascii="Helvetica" w:hAnsi="Helvetica"/>
          <w:color w:val="3E3E3E"/>
        </w:rPr>
        <w:t>,</w:t>
      </w:r>
      <w:r>
        <w:rPr>
          <w:rFonts w:hint="eastAsia"/>
          <w:color w:val="3E3E3E"/>
        </w:rPr>
        <w:t>究竟谁是世界的本源</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3E3E3E"/>
        </w:rPr>
        <w:t>(2)</w:t>
      </w:r>
      <w:r>
        <w:rPr>
          <w:rFonts w:hint="eastAsia"/>
          <w:color w:val="3E3E3E"/>
        </w:rPr>
        <w:t>思维能否认识或正确认识存在的问题</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、意识的本质及其能动性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lastRenderedPageBreak/>
        <w:t>意识是物质世界长期发展的产物，是人脑的技能和属性，是物质世界的主观印象。</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意识的作用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第一，意识是能动的，具有目的性和计划性。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第二，意识活动具有创造性。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第三，意识具有指导实践改造客观世界的作用。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第四，意识还具有指导、控制人的行为和生理活动的作用。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物质、运动及相互关系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物质：是标志客观实在的哲学范畴，这种客观实在是人通过感觉感知的，它不依赖于我们的</w:t>
      </w:r>
      <w:proofErr w:type="gramStart"/>
      <w:r>
        <w:rPr>
          <w:rFonts w:hint="eastAsia"/>
          <w:color w:val="3E3E3E"/>
        </w:rPr>
        <w:t>的</w:t>
      </w:r>
      <w:proofErr w:type="gramEnd"/>
      <w:r>
        <w:rPr>
          <w:rFonts w:hint="eastAsia"/>
          <w:color w:val="3E3E3E"/>
        </w:rPr>
        <w:t>感觉而存在，为我们的感觉所复写，摄影，反映。物质的唯一特性的客观实在性。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运动：运动是物质的存在方式和根本属性，运动是标志一切事物和现象的变化及其过程的哲学范畴。</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相互关系：物质和运动是不可分割的，一方面，运动是物质的存在方式和根本属性，物质是运动着的物质，脱离运动的物质是不存在，的设想不运动的物质，将导致形而上学；另一方面，物质是一切运动变化和发展过程的是在基础和承担者，世界上没有离开物质的运动，任何形式的运动，都有他的物质主题，设想</w:t>
      </w:r>
      <w:proofErr w:type="gramStart"/>
      <w:r>
        <w:rPr>
          <w:rFonts w:hint="eastAsia"/>
          <w:color w:val="3E3E3E"/>
        </w:rPr>
        <w:t>无物质</w:t>
      </w:r>
      <w:proofErr w:type="gramEnd"/>
      <w:r>
        <w:rPr>
          <w:rFonts w:hint="eastAsia"/>
          <w:color w:val="3E3E3E"/>
        </w:rPr>
        <w:t>的运动，将导致唯心主义。</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、实践及其基本特征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如何理解社会生活的本质是实践？</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实践是人类能动性的改造世界的客观物质性活动，实践具有物质性，自觉能动性和社会历史性等基本特征。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第一，实践是社会关系形成的基础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第二，时间形成了社会生活的基本领域第三，时间构成了社会发展的动力</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、联系与发展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联系特征：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联系：事物内部各要素之间和事物之间相互影响，互相制约和相互联系的关系。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联系具有客观性普遍性多样性。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发展的知识点：</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发展：是前进的上升的运动，发展的实质是新事物的产生和旧事物的灭亡。</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实质：是新事物的产生和旧事物的灭亡。</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新旧事物：新事物是指合乎历史前进方向、具有远大前途的东西；旧事物是指丧失历史必然性，日趋灭亡的东西</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为什么新事物是不可战胜的？</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lastRenderedPageBreak/>
        <w:t>①新事物符合事物发展的必然趋势，具有强大的生命力和远大的发展前途，而旧事物丧失了存在的必然性，失去了生命力和发展前途，因而必然被新事物所代替。</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②新事物优越于旧事物。新事物否定了旧事物中腐朽过时的东西，吸收并发展了旧事物中积极的因素，添加了旧事物中不能容纳的新的内容。</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③在社会领域中，新事物符合广大人民群众的根本利益和要求，因而得到广大人民群众的拥护和支持，它必然战胜旧事物。</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如何理解事物的发展是一个过程？</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事物的发展是一个过程，一切事物，只有经过一定的过程，才能实现自身的发展，自然界，人类社会和思维领域的一切现象都是作为一个过程儿向前发展的，世界不是事物的集合体，而是过程的集合体，事物发展的过程，从形式上看，是事物在实践上的持续性和在空间上的广延性的交替，从内容上看，是事物在运动形式，形态，结构功能和关系上的更新。</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矛盾</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矛盾：同一性与斗争性的相互关系矛盾是反映事物内部和事物之间对立统一关系的哲学范畴。对立和统一分别体现了矛盾的两种基本属性，矛盾的对立属性有称斗争性，矛盾的同一属性又称同一性。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矛盾的同一性：是</w:t>
      </w:r>
      <w:proofErr w:type="gramStart"/>
      <w:r>
        <w:rPr>
          <w:rFonts w:hint="eastAsia"/>
          <w:color w:val="3E3E3E"/>
        </w:rPr>
        <w:t>指矛盾</w:t>
      </w:r>
      <w:proofErr w:type="gramEnd"/>
      <w:r>
        <w:rPr>
          <w:rFonts w:hint="eastAsia"/>
          <w:color w:val="3E3E3E"/>
        </w:rPr>
        <w:t>者双方相互依存、相互贯通的性质和趋势。</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矛盾的斗争性：是矛盾者的对立面之间相互排斥、相互分离的性质和趋势。</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相互关系：矛盾的统一性和斗争性是相互连接，相辅相成的没有斗争性，就没有统一性，斗争性寓于统一性之中，没有统一性也没有斗争性，斗争性的绝对性，体现了物质运动的绝对性，统一性的相对性，体现了物质运动的相对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5</w:t>
      </w:r>
      <w:r>
        <w:rPr>
          <w:rFonts w:hint="eastAsia"/>
          <w:color w:val="FF0000"/>
        </w:rPr>
        <w:t>、矛盾的普遍性与特殊性及其相互关系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矛盾的普遍性：矛盾存在于一切事物中，存在于一切事物发展过程的始终，旧的矛盾解决了，新的矛盾又产生，事物始终在矛盾中运动。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矛盾的特殊性：一是不同事物的矛盾各有其特点；二是同一事物的矛盾在不同发展过程和发展阶段各有不同特点；三是构成事物的诸多矛盾以及每一矛盾的不同方向各有不同的性质。相互关系：矛盾的普遍性于矛盾的特殊性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FF0000"/>
        </w:rPr>
        <w:t>如何正确处理客观规律性与主观能动性的统一？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首先：必须尊重客观规律，其次：在客观规律的基础上，要充分发挥主观能动性。故人们要正确发挥主观能动作用应注意：</w:t>
      </w:r>
      <w:r>
        <w:rPr>
          <w:rFonts w:ascii="Helvetica" w:hAnsi="Helvetica"/>
          <w:color w:val="3E3E3E"/>
        </w:rPr>
        <w:t>1</w:t>
      </w:r>
      <w:r>
        <w:rPr>
          <w:rFonts w:hint="eastAsia"/>
          <w:color w:val="3E3E3E"/>
        </w:rPr>
        <w:t>从实际出发，努力认识和把握失去的发展规律。</w:t>
      </w:r>
      <w:r>
        <w:rPr>
          <w:rFonts w:ascii="Helvetica" w:hAnsi="Helvetica"/>
          <w:color w:val="3E3E3E"/>
        </w:rPr>
        <w:t>2</w:t>
      </w:r>
      <w:r>
        <w:rPr>
          <w:rFonts w:hint="eastAsia"/>
          <w:color w:val="3E3E3E"/>
        </w:rPr>
        <w:t>时间是发挥人的主观能动作用的基本途径</w:t>
      </w:r>
      <w:r>
        <w:rPr>
          <w:rFonts w:ascii="Helvetica" w:hAnsi="Helvetica"/>
          <w:color w:val="3E3E3E"/>
        </w:rPr>
        <w:t>3</w:t>
      </w:r>
      <w:r>
        <w:rPr>
          <w:rFonts w:hint="eastAsia"/>
          <w:color w:val="3E3E3E"/>
        </w:rPr>
        <w:t>主观能动作用的发挥，还依赖于一定事物条件和物质手段。</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lastRenderedPageBreak/>
        <w:t>第二章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什么是认识的本质？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认识是主体在实践基础上对客体的能动反映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如何理解实践是认识的基础？</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第一，实践产生了认识的需要。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第二，实践为认识提供了可能。</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第三，实践使认识得以产生和发展。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第四，实践是检验认识的真理性的唯一标准。什么是认识的基本规律？认识运动是一个辩证发展过程，从实践到认识，从认识带实践；实践，认识，再实践，在认识，认识运动不断反复和无限发展。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认识过程的两次飞跃及其条件</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认识过程中的两次飞跃：第一：认识运动的辩证过程，首先从实践到认识的过程。在这个过程中，认识才去了感性认识和理性认识，并经历了有前者到后者的飞跃。第二，从认识到实践，是认识过程的第二次能动的飞跃。</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实现有理论到实践飞跃的条件：第一，必须从实际出发，坚持一般理论和具体实践相结合的原则。第二，理论要回到实践中</w:t>
      </w:r>
      <w:proofErr w:type="gramStart"/>
      <w:r>
        <w:rPr>
          <w:rFonts w:hint="eastAsia"/>
          <w:color w:val="3E3E3E"/>
        </w:rPr>
        <w:t>去需要</w:t>
      </w:r>
      <w:proofErr w:type="gramEnd"/>
      <w:r>
        <w:rPr>
          <w:rFonts w:hint="eastAsia"/>
          <w:color w:val="3E3E3E"/>
        </w:rPr>
        <w:t>经过一定的中介环节。第三，理论到回到实践中去，还必须为群众所掌握。第四，要有正确的实践方法即工作方法。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、真理的绝对性和相对性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绝对性：即具有绝对性的真理，是指真理的无条件性，无限性。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相对性：即具有相对性的真理，是指真理的有条件性，有限性。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真理的绝对性和相对性的辩证统一：第一、具有绝对性和具有相对性的真理是相互渗透和相互包容的。第二、具有性对性的真理和具有绝对性的真理有时辩证转化的</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5.</w:t>
      </w:r>
      <w:r>
        <w:rPr>
          <w:rFonts w:hint="eastAsia"/>
          <w:color w:val="FF0000"/>
        </w:rPr>
        <w:t>为什么说“实践是检验真理的唯一标准”</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首先，从真理的本性看，真理是人们对客观事物及其发展规律的正确反映，它的本性在于主观和客观相符合。</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其次，从实践的特点看，实践是人们改造世界的客观的物质性活动，具有直接现实性的特点。</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第三章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、历史观的基本问题是社会存在与社会意识的关系问题</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社会存在</w:t>
      </w:r>
      <w:r>
        <w:rPr>
          <w:rFonts w:ascii="Helvetica" w:hAnsi="Helvetica"/>
          <w:color w:val="3E3E3E"/>
        </w:rPr>
        <w:t>:</w:t>
      </w:r>
      <w:r>
        <w:rPr>
          <w:rFonts w:hint="eastAsia"/>
          <w:color w:val="3E3E3E"/>
        </w:rPr>
        <w:t>也称社会物质生活条件，是社会生活的物质方面，主要是指物质生活资料的生产及生产方式，也包括地理环境和人口因素。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社会意识：社会生活的精神方面，是社会存在的反映。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辨证关系：社会存在和社会意识是辨证统一的。①社会存在决定社会意识，社会存在的性质决定社会意识的性质，社会存在的变化决定社会意识的变化。②</w:t>
      </w:r>
      <w:r>
        <w:rPr>
          <w:rFonts w:hint="eastAsia"/>
          <w:color w:val="3E3E3E"/>
        </w:rPr>
        <w:lastRenderedPageBreak/>
        <w:t>社会意识是社会存在的反映，并反作用于社会存在，错误的社会意识会阻碍社会存在的发展，正确的社会意识会促进社会存在的发展。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、唯心史观的主要缺陷是什么？</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历史唯心主义有两个根本缺陷：第一，只看到人们历史活动的思想动机，没有研究产生这些动机的物质根源；第二，不承认人民群众是推动历史发展的决定性力量。</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社会存在、社会意识及其辩证关系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社会存在决定社会意识，社会存在的性质决定社会意识的性质，社会存在的变化决定社会意识的变化。②社会意识是社会存在的反映，并反作用于社会存在，错误的社会意识会阻碍社会存在的发展，正确的社会意识会促进社会存在的发展。</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生产力与生产关系、经济基础与上层建筑及其辩证关系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生产力：的人类在生产实践中形成的改造和影响自然以使其适合社会需要的物质力量生产力具有客观现实性和社会历史性。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生产力基本要素：劳动资料、劳动对象、劳动者生产关系：是人们在物质生产过程中形成的不以人的一直为转移的经济关系。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辩证关系：（</w:t>
      </w:r>
      <w:r>
        <w:rPr>
          <w:rFonts w:ascii="Helvetica" w:hAnsi="Helvetica"/>
          <w:color w:val="3E3E3E"/>
        </w:rPr>
        <w:t>1</w:t>
      </w:r>
      <w:r>
        <w:rPr>
          <w:rFonts w:hint="eastAsia"/>
          <w:color w:val="3E3E3E"/>
        </w:rPr>
        <w:t>）生产力与生产关系矛盾运动的规律（生产关系一定要适应生产力状况规律）第一，生产力决定生产关系，生产力的状况决定生产关系的性质，生产力的发展决定生产关系的变革。第二，生产关系对生产力具有能动的反作用。即当生产关系适合生产力发展时，它对生产力发展起推动作用；当生产关系不适合生产力发展时，它会阻碍生产力的发展。（</w:t>
      </w:r>
      <w:r>
        <w:rPr>
          <w:rFonts w:ascii="Helvetica" w:hAnsi="Helvetica"/>
          <w:color w:val="3E3E3E"/>
        </w:rPr>
        <w:t>2</w:t>
      </w:r>
      <w:r>
        <w:rPr>
          <w:rFonts w:hint="eastAsia"/>
          <w:color w:val="3E3E3E"/>
        </w:rPr>
        <w:t>）经济基础与上层建筑的矛盾运动规律经济基础：是指有社会一定发展阶段的生产力所决定的生产关系的总和。上层建筑：是建立在一定基础之上的意识形态以及相应的制度，组织和设施。经济基础与上层建筑是辨证统一的：①经济基础决定上层建筑。②上层建筑对经济基础具有反作用。当上层建筑适合经济基础状况时，它会促进经济基础的巩固和完善</w:t>
      </w:r>
      <w:r>
        <w:rPr>
          <w:rFonts w:ascii="Helvetica" w:hAnsi="Helvetica"/>
          <w:color w:val="3E3E3E"/>
        </w:rPr>
        <w:t>;</w:t>
      </w:r>
      <w:r>
        <w:rPr>
          <w:rFonts w:hint="eastAsia"/>
          <w:color w:val="3E3E3E"/>
        </w:rPr>
        <w:t>当上层建筑不适合经济基础状况时，它会阻碍经济基础的发展和变革</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第四章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 xml:space="preserve">1. </w:t>
      </w:r>
      <w:r>
        <w:rPr>
          <w:rFonts w:hint="eastAsia"/>
          <w:color w:val="FF0000"/>
        </w:rPr>
        <w:t>商品经济产生的历史条件是什么？</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一是社会分工。社会分工产生了交换的必要性。二是生产资料和产品属于不同的所有者，它使得交换从必要变为现实。是以产生的历史条件有俩</w:t>
      </w:r>
      <w:proofErr w:type="gramStart"/>
      <w:r>
        <w:rPr>
          <w:rFonts w:hint="eastAsia"/>
          <w:color w:val="3E3E3E"/>
        </w:rPr>
        <w:t>个</w:t>
      </w:r>
      <w:proofErr w:type="gramEnd"/>
      <w:r>
        <w:rPr>
          <w:rFonts w:hint="eastAsia"/>
          <w:color w:val="3E3E3E"/>
        </w:rPr>
        <w:t>：</w:t>
      </w:r>
      <w:r>
        <w:rPr>
          <w:rFonts w:ascii="Helvetica" w:hAnsi="Helvetica"/>
          <w:color w:val="3E3E3E"/>
        </w:rPr>
        <w:t>1</w:t>
      </w:r>
      <w:r>
        <w:rPr>
          <w:rFonts w:hint="eastAsia"/>
          <w:color w:val="3E3E3E"/>
        </w:rPr>
        <w:t>是社会分工的出现</w:t>
      </w:r>
      <w:r>
        <w:rPr>
          <w:rFonts w:ascii="Helvetica" w:hAnsi="Helvetica"/>
          <w:color w:val="3E3E3E"/>
        </w:rPr>
        <w:t>2</w:t>
      </w:r>
      <w:r>
        <w:rPr>
          <w:rFonts w:hint="eastAsia"/>
          <w:color w:val="3E3E3E"/>
        </w:rPr>
        <w:t>是生产资料和劳动产品属于不同的所有者。</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商品二因素、生产商品的劳动二重性、私人劳动与社会劳动及其三者之间的相互关系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商品的二因素：商品是用来交换的能满足人们某种需要的劳动产品，具有使用价值和价值两个因素，是使用价值和价值的矛盾统一体。</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lastRenderedPageBreak/>
        <w:t>生产商品的劳动二重性商品是劳动产品，生产商品的劳动可区分为具体劳动和抽象劳动。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相互关系：私有制为基础的商品经济中，商品生产者的劳动具有两重性：既是具有社会性质的社会劳动，又是具有私人性质的私人劳动。私人劳动和社会劳动的矛盾构成私有制商品经济的基本矛盾。商品</w:t>
      </w:r>
      <w:proofErr w:type="gramStart"/>
      <w:r>
        <w:rPr>
          <w:rFonts w:hint="eastAsia"/>
          <w:color w:val="3E3E3E"/>
        </w:rPr>
        <w:t>二因素</w:t>
      </w:r>
      <w:proofErr w:type="gramEnd"/>
      <w:r>
        <w:rPr>
          <w:rFonts w:hint="eastAsia"/>
          <w:color w:val="3E3E3E"/>
        </w:rPr>
        <w:t>的矛盾来自劳动二重性的矛盾，归根到底来源于私人劳动和社会劳动的矛盾</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商品价值量的决定及其变化</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价值量是由生产商品所耗费的劳动时间决定的，商品交换以价值量为基础，按照等价交换的原则进行，形成价值规律。决定商品价值量的，不是生产商品的个别劳动时间，而只能是社会必要劳动时间。社会必要劳动时间是在现有的社会正常的生产条件下，在社会平均的劳动熟练程度和劳动强度下制造某种使用价值所需要的劳动时间。</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价值规律的内容、作用形式及其作用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价值规律：商品的价值量由生产商品的社会必要劳动时间决定，商品交换以价值量为基础，按照等价交换的原则进行，形成价值规律。</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价值规律的作用形式是，商品的价格围绕商品的价值自发波动。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价值规律的作用表现在：第一，自发地调节生产资料和劳动力在社会各生产部门之间的分配比例。第二，自发地刺激社会生产力的发展。第三，自发地调节社会收入的分配。</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5.</w:t>
      </w:r>
      <w:r>
        <w:rPr>
          <w:rFonts w:hint="eastAsia"/>
          <w:color w:val="FF0000"/>
        </w:rPr>
        <w:t>货币的本质及其职能</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货币是在长期交换过程中形成的充当一般等价物的商品，商品的交换是以货币为媒介的。</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货币具有五项基本职能：价格尺度，流通手段，贮藏手段，支付手段，世界货币。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6.</w:t>
      </w:r>
      <w:r>
        <w:rPr>
          <w:rFonts w:hint="eastAsia"/>
          <w:color w:val="FF0000"/>
        </w:rPr>
        <w:t>资本主义生产过程的二重性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资本主义生产过程具有二重性：一方面是生产使用价值的劳动过程；另一方面又是生产剩余价值的价值增殖过程。资本主义生产过程是劳动过程和价值增殖过程的统一。资本主义的劳动过程对于工人来说，是一种经济强制性的劳动。资本主义生产过程是价值形成和价值增殖过程。</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7.</w:t>
      </w:r>
      <w:r>
        <w:rPr>
          <w:rFonts w:hint="eastAsia"/>
          <w:color w:val="FF0000"/>
        </w:rPr>
        <w:t>相对剩余价值生产是怎样实现的</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1</w:t>
      </w:r>
      <w:r>
        <w:rPr>
          <w:rFonts w:hint="eastAsia"/>
          <w:color w:val="3E3E3E"/>
        </w:rPr>
        <w:t>）对剩余价值是指在工作日长度不变的条件下，通过缩短必要劳动时间而相对延长剩余劳动时间生产的剩余价值。</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2</w:t>
      </w:r>
      <w:r>
        <w:rPr>
          <w:rFonts w:hint="eastAsia"/>
          <w:color w:val="3E3E3E"/>
        </w:rPr>
        <w:t>）资本主义竞争的强制作用下，资本家为了追逐更多的剩余价值，不得不改进生产技术，把劳动生产率提高到本部门的平均劳动生产率水平以上，使商品的个别劳动时间低于社会必要劳动时间，从而使商品的个别价值低于它的社会价值。个别资本家获得超额剩余价值，是暂时的。其他资本家为了获得超额剩</w:t>
      </w:r>
      <w:r>
        <w:rPr>
          <w:rFonts w:hint="eastAsia"/>
          <w:color w:val="3E3E3E"/>
        </w:rPr>
        <w:lastRenderedPageBreak/>
        <w:t>余价值，也必然采用新技术和新工艺，来提高劳动生产率。相对剩余价值的生产，就是这样在资本家竞相追逐超额剩余价值的竞争中实现的。</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8.</w:t>
      </w:r>
      <w:r>
        <w:rPr>
          <w:rFonts w:hint="eastAsia"/>
          <w:color w:val="FF0000"/>
        </w:rPr>
        <w:t>资本有机构成的提高对工人阶级的影响</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由资本的技术构成决定并反映技术构成变化的资本价值构成，叫做资本的有机构成，通常用</w:t>
      </w:r>
      <w:r>
        <w:rPr>
          <w:rFonts w:ascii="Helvetica" w:hAnsi="Helvetica"/>
          <w:color w:val="3E3E3E"/>
        </w:rPr>
        <w:t>c:v</w:t>
      </w:r>
      <w:r>
        <w:rPr>
          <w:rFonts w:hint="eastAsia"/>
          <w:color w:val="3E3E3E"/>
        </w:rPr>
        <w:t>来表示。在资本主义生产过程中，资本有机构成的提高是一种趋势，这是由资本的本性决定的。资本主义生产的唯一动机和直接目的是追求剩余价值。为了达到这一目的，资本家便尽可能改进技术，提高劳动生产率，加快资本积累，通过资本积累和资本集中扩大生产规模。在生产的技术水平不断提高的条件下，随着资本积累的增长和资本总额的扩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不可避免地造成大批工人失业，形成相对过剩人口。</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第五章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垄断及形成的原因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垄断，是指少数资本主义大企业，为了获得高额利润，通过相互协议或联合，对一个或几个部门商品的生产、销售和价格，进行操纵和控制。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金融资本在经济与政治上的统治</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金融资本是由工业垄断资本和银行垄断资本融合在一起而形成的一种垄断资本。在金融资本的基础上，产生了金融寡头，金融寡头是指操纵国民经济命脉，并在实际上控制国家政权的少数垄断资本家或垄断资本家集团。金融寡头主要通过“参与制”实现其经济上的统治。具体地说，就是金融寡头通过收买和持有一定数量股票的办法，实现对其它股份企业的层层控制。母公司控制子公司，子公司控制孙公司，形成金字塔控制结构。金融寡头主要通过“个人联合”的方式实现其政治上的统治。即把自己的代理人送进政府机关担任要职，甚至有时由金融寡头亲自出马担任政府要职，或者是把过去的国家军政要员聘请到自己的企业担任董事或经理，借以实现对国家政府机关的直接影响和控制。金融寡头还通过建立各种咨询机构和政策研究机构对政府的决策施加影响。</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国家垄断资本主义对资本主义经济发展的作用</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lastRenderedPageBreak/>
        <w:t>国家垄断资本主义是国家政权和私人垄断资本融合在一起的垄断资本主义。作用：首先，国家垄断资本主义的出现在一定程度上有利于社会生产力的发展，其次，资产阶级国家凌驾于私人垄断资本之上，代表整个垄断资产阶级的利益，调节经济过程和经济活动，这在一定范围内突破了私人垄断资本的狭隘界限。最后，在国家垄断资本主义的参与和干预下，各主要资本主义国家的农业工业商业通信及交通运输业的现代化水平迅速提高，社会生产和社会面貌改观，加快了这些国家国民经济的现代化进程。</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4.</w:t>
      </w:r>
      <w:r>
        <w:rPr>
          <w:rFonts w:hint="eastAsia"/>
          <w:color w:val="FF0000"/>
        </w:rPr>
        <w:t>经济全球化的实质及其后果经济全球化：</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是指生产不断发展，科技加速进步，社会分工和国际分工不断深化，生产的社会化和国际化程度不断提高的情况下。世界各国，各地区的经济活动越来越超出一国和地区的范围而相互联系的一体化过程。表现：一是生产的全球化。二是贸易的全球化。三是金融的全球化。四是企业经营的全球化。后果：经济全球化的过程是生产</w:t>
      </w:r>
      <w:proofErr w:type="gramStart"/>
      <w:r>
        <w:rPr>
          <w:rFonts w:hint="eastAsia"/>
          <w:color w:val="3E3E3E"/>
        </w:rPr>
        <w:t>化不断</w:t>
      </w:r>
      <w:proofErr w:type="gramEnd"/>
      <w:r>
        <w:rPr>
          <w:rFonts w:hint="eastAsia"/>
          <w:color w:val="3E3E3E"/>
        </w:rPr>
        <w:t>提高的过程，发达资本主义国家是经济全球化的主要受益者。是一个充满矛盾的进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的产业结构调整变成一种全球行为，它既为一国经济竞争力的提高提供了条件，同时也存在着对别国形成依赖的危险。</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5.</w:t>
      </w:r>
      <w:r>
        <w:rPr>
          <w:rFonts w:hint="eastAsia"/>
          <w:color w:val="FF0000"/>
        </w:rPr>
        <w:t>当代资本主义新变化、形成原因及其实质新变化：</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生产资料所有制的变化。第二，劳资关系和分配关系的变化。第三，社会阶级、阶层结构的变化。第四，经济调节机制和经济危机形态的变化。第五，政治制度的变化形成原因：首先，科学技术革命的生产力的发展，是资本主义变化的根本力量。其次，工人阶级争取自身权利和利益斗争的作用，是推动资本主义变化的重要力量。再次，社会主义制度初步显示的优越性对资本主义产生了一定的影响。最后，主张改良主义的政党对资本主义制度的改革，也对资本主义的变化发挥了重要作用。实质：首先，当代资本主义发生的变化从根本上说是人类社会发展一般规律和资本主义经济规律作用的结果。其次，当代资本主义发生的变化是在资本主义制度基本框架内的变化，并不意味着资本主义生产关系的根本性质发生了变化</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第六章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苏联模式”的基本特征、历史贡献和局限性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基本特征：经济方面，由经济发展战略和经济体制两部分构成，经济战略方面，主要以高速发展国民经济为首要任务，以工业为发展重点，实现从农业国到工业国的转变，经济体制方面，形成单一的生产资料公有制形式，排斥市场</w:t>
      </w:r>
      <w:r>
        <w:rPr>
          <w:rFonts w:hint="eastAsia"/>
          <w:color w:val="3E3E3E"/>
        </w:rPr>
        <w:lastRenderedPageBreak/>
        <w:t>机制，形成了过度集中的指令性计划经济模式。政治方面：主要表现为过度集中党和国家领导体制，自上而下的干部任命制，软弱而低效的监督体制。</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历史贡献：促进了社会主义制度的巩固和发展，推动了社会生产力的高速发展，，确保了重工业，特别是国防工业的发展，为苏联反法西斯战争的胜利提供了强有力的物质和人员保障。局限性：主要是集中过多，管得过死，否定市场作用，严重束缚企业和劳动力者的积极性，缺乏动力和竞争机制；发展方面粗放经营，科技进步缓慢；结构方面比例失衡，产业落后。</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社会主义国家的发展道路具有多样性的必然性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各个国家的生产力发展状况和社会发展阶段决定了社会主义发展道路具有不同的特点。第二：历史文化传统的差异性所造成社会主义发展道路多样性的重要条件第三时代和实践的不断发展，是造成社会主义发展道路多样性的现实原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3.</w:t>
      </w:r>
      <w:r>
        <w:rPr>
          <w:rFonts w:hint="eastAsia"/>
          <w:color w:val="FF0000"/>
        </w:rPr>
        <w:t>为什么说经济文化相对落后的国家建设社会主义具有艰巨性和长期性</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第一，生产力发展状况的制约。在一个相当长的历史时期内，社会主义国家在经济上落后于发达资本主义国家，有的甚至落后很远。</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二，经济基础和上层建筑发展状况的制约。由于社会主义首先在经济文化相对落后的国家胜利，发展公有经济，改造小农经济，建立、巩固和完善社会主义的经济基础，就成为无产阶级政权的一项十分艰巨的任务。</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三，国际环境的严峻挑战。社会主义革命取得胜利以后，社会主义国家就处于强大的资本主义世界的包围之中，受到资本主义列强的遏制和扼杀，面临异常严峻的国际环境。第四，马克思主义执政党对社会主义发展道路的探索和对社会主义建设规律的认识，需要一个长期的艰苦的过程。</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第七章</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1.</w:t>
      </w:r>
      <w:r>
        <w:rPr>
          <w:rFonts w:hint="eastAsia"/>
          <w:color w:val="FF0000"/>
        </w:rPr>
        <w:t>共产主义社会的基本特征</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（一）物质财富极大丰富，消费资料按需分配</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（二）社会关系高度和谐，人们精神境界极大提高</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（三）每个人自由而全面的发展，人类从必然王国向自由王国的飞跃</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ascii="Helvetica" w:hAnsi="Helvetica"/>
          <w:color w:val="FF0000"/>
        </w:rPr>
        <w:t>2.</w:t>
      </w:r>
      <w:r>
        <w:rPr>
          <w:rFonts w:hint="eastAsia"/>
          <w:color w:val="FF0000"/>
        </w:rPr>
        <w:t>为什么说实现共产主义是历史发展规律的必然要求</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1</w:t>
      </w:r>
      <w:r>
        <w:rPr>
          <w:rFonts w:hint="eastAsia"/>
          <w:color w:val="3E3E3E"/>
        </w:rPr>
        <w:t>）共产主义理想是能够实现的社会理想，是在对人类社会发展规律认识的基础上这里的社会发展目标，而且，共产主义的实现靠社会的发展和进步，靠人民群众的实践。</w:t>
      </w:r>
    </w:p>
    <w:p w:rsidR="008C13E3" w:rsidRDefault="008C13E3" w:rsidP="008C13E3">
      <w:pPr>
        <w:pStyle w:val="a3"/>
        <w:shd w:val="clear" w:color="auto" w:fill="FFFFFF"/>
        <w:spacing w:before="0" w:beforeAutospacing="0" w:after="0" w:afterAutospacing="0" w:line="375" w:lineRule="atLeast"/>
        <w:rPr>
          <w:rFonts w:ascii="Helvetica" w:hAnsi="Helvetica"/>
          <w:color w:val="3E3E3E"/>
        </w:rPr>
      </w:pPr>
      <w:r>
        <w:rPr>
          <w:rFonts w:hint="eastAsia"/>
          <w:color w:val="3E3E3E"/>
        </w:rPr>
        <w:t>（</w:t>
      </w:r>
      <w:r>
        <w:rPr>
          <w:rFonts w:ascii="Helvetica" w:hAnsi="Helvetica"/>
          <w:color w:val="3E3E3E"/>
        </w:rPr>
        <w:t>2</w:t>
      </w:r>
      <w:r>
        <w:rPr>
          <w:rFonts w:hint="eastAsia"/>
          <w:color w:val="3E3E3E"/>
        </w:rPr>
        <w:t>）共产主义理想的实现是历史规律的必然要求。是人类社会发展规律以及资本主义社会的基本矛盾发展为依据的。马克思论证了资本主义的暂时性，社会主义社会取代资本主义社会，社会主义社会经过长期发展进入共产主义社会。社会主义国家的兴起和不断发展，已经并正在用事实</w:t>
      </w:r>
      <w:proofErr w:type="gramStart"/>
      <w:r>
        <w:rPr>
          <w:rFonts w:hint="eastAsia"/>
          <w:color w:val="3E3E3E"/>
        </w:rPr>
        <w:t>证明着</w:t>
      </w:r>
      <w:proofErr w:type="gramEnd"/>
      <w:r>
        <w:rPr>
          <w:rFonts w:hint="eastAsia"/>
          <w:color w:val="3E3E3E"/>
        </w:rPr>
        <w:t>共产主义理想实现的必然性</w:t>
      </w:r>
    </w:p>
    <w:p w:rsidR="009C6AC1" w:rsidRPr="008C13E3" w:rsidRDefault="009C6AC1">
      <w:bookmarkStart w:id="0" w:name="_GoBack"/>
      <w:bookmarkEnd w:id="0"/>
    </w:p>
    <w:sectPr w:rsidR="009C6AC1" w:rsidRPr="008C1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E3"/>
    <w:rsid w:val="00180FF2"/>
    <w:rsid w:val="001B138B"/>
    <w:rsid w:val="0029079B"/>
    <w:rsid w:val="00390892"/>
    <w:rsid w:val="006B1209"/>
    <w:rsid w:val="00741F04"/>
    <w:rsid w:val="008C13E3"/>
    <w:rsid w:val="00937CE5"/>
    <w:rsid w:val="009C6AC1"/>
    <w:rsid w:val="009F03B6"/>
    <w:rsid w:val="00DD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22179-9C7C-4632-BDFA-757CDE04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13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1294</Words>
  <Characters>7382</Characters>
  <Application>Microsoft Office Word</Application>
  <DocSecurity>0</DocSecurity>
  <Lines>61</Lines>
  <Paragraphs>17</Paragraphs>
  <ScaleCrop>false</ScaleCrop>
  <Company>Microsoft</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2015-01-09T03:19:00Z</dcterms:created>
  <dcterms:modified xsi:type="dcterms:W3CDTF">2015-01-09T03:37:00Z</dcterms:modified>
</cp:coreProperties>
</file>