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6C4" w:rsidRPr="00C00A0E" w:rsidRDefault="00CF26C4" w:rsidP="00CF26C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第</w:t>
      </w:r>
      <w:r>
        <w:rPr>
          <w:rFonts w:ascii="Times New Roman" w:hAnsi="Times New Roman" w:hint="eastAsia"/>
          <w:b/>
          <w:sz w:val="32"/>
          <w:szCs w:val="32"/>
        </w:rPr>
        <w:t>13</w:t>
      </w:r>
      <w:r w:rsidRPr="00C00A0E">
        <w:rPr>
          <w:rFonts w:ascii="Times New Roman" w:hAnsi="Times New Roman"/>
          <w:b/>
          <w:sz w:val="32"/>
          <w:szCs w:val="32"/>
        </w:rPr>
        <w:t>章</w:t>
      </w:r>
      <w:r w:rsidRPr="00C00A0E">
        <w:rPr>
          <w:rFonts w:ascii="Times New Roman" w:hAnsi="Times New Roman"/>
          <w:b/>
          <w:sz w:val="32"/>
          <w:szCs w:val="32"/>
        </w:rPr>
        <w:t xml:space="preserve"> </w:t>
      </w:r>
      <w:r w:rsidRPr="00C00A0E">
        <w:rPr>
          <w:rFonts w:ascii="Times New Roman" w:hAnsi="Times New Roman" w:hint="eastAsia"/>
          <w:b/>
          <w:sz w:val="32"/>
          <w:szCs w:val="32"/>
        </w:rPr>
        <w:t>法律与社会规范</w:t>
      </w:r>
    </w:p>
    <w:p w:rsidR="00CF26C4" w:rsidRPr="00C00A0E" w:rsidRDefault="00CF26C4" w:rsidP="00CF26C4">
      <w:pPr>
        <w:rPr>
          <w:rFonts w:ascii="Times New Roman" w:hAnsi="Times New Roman" w:hint="eastAsia"/>
        </w:rPr>
      </w:pPr>
    </w:p>
    <w:p w:rsidR="00CF26C4" w:rsidRPr="00DF09C1" w:rsidRDefault="00CF26C4" w:rsidP="00CF26C4">
      <w:pPr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 xml:space="preserve">. </w:t>
      </w:r>
      <w:r w:rsidRPr="00960920">
        <w:rPr>
          <w:rFonts w:ascii="Times New Roman" w:hAnsi="Times New Roman" w:hint="eastAsia"/>
          <w:b/>
        </w:rPr>
        <w:t>参考答案：</w:t>
      </w:r>
    </w:p>
    <w:p w:rsidR="00CF26C4" w:rsidRDefault="00CF26C4" w:rsidP="00CF26C4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）所谓合理，就是行为符合自发秩序；而所谓合法，是指行为符合由理性建构的法律。适应生产关系的生产形式，本质上是符合自发秩序的，但它未必符合建构秩序。这就导致那些能更好适应生产关系、</w:t>
      </w:r>
      <w:r w:rsidRPr="00C00A0E">
        <w:rPr>
          <w:rFonts w:ascii="Times New Roman" w:hAnsi="Times New Roman" w:hint="eastAsia"/>
        </w:rPr>
        <w:t>群众更愿意采取的生产形式可能会被认为是“不合法”的</w:t>
      </w:r>
      <w:r>
        <w:rPr>
          <w:rFonts w:ascii="Times New Roman" w:hAnsi="Times New Roman" w:hint="eastAsia"/>
        </w:rPr>
        <w:t>。</w:t>
      </w:r>
    </w:p>
    <w:p w:rsidR="00CF26C4" w:rsidRDefault="00CF26C4" w:rsidP="00CF26C4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）对于这些问题，我们应当更加尊重自发秩序，要强调合理。对于合理而不合法的现象，就要让不合法的合法起来。</w:t>
      </w:r>
    </w:p>
    <w:p w:rsidR="00CF26C4" w:rsidRPr="00C00A0E" w:rsidRDefault="00CF26C4" w:rsidP="00CF26C4">
      <w:pPr>
        <w:rPr>
          <w:rFonts w:ascii="Times New Roman" w:hAnsi="Times New Roman" w:hint="eastAsia"/>
        </w:rPr>
      </w:pPr>
    </w:p>
    <w:p w:rsidR="00CF26C4" w:rsidRPr="00960920" w:rsidRDefault="00CF26C4" w:rsidP="00CF26C4">
      <w:pPr>
        <w:rPr>
          <w:rFonts w:ascii="Times New Roman" w:hAnsi="Times New Roman" w:hint="eastAsia"/>
          <w:b/>
        </w:rPr>
      </w:pPr>
      <w:r w:rsidRPr="00C00A0E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  <w:b/>
        </w:rPr>
        <w:t xml:space="preserve"> </w:t>
      </w:r>
      <w:r w:rsidRPr="00960920">
        <w:rPr>
          <w:rFonts w:ascii="Times New Roman" w:hAnsi="Times New Roman" w:hint="eastAsia"/>
          <w:b/>
        </w:rPr>
        <w:t>参考答案：</w:t>
      </w:r>
    </w:p>
    <w:p w:rsidR="00CF26C4" w:rsidRDefault="00CF26C4" w:rsidP="00CF26C4">
      <w:pPr>
        <w:ind w:firstLine="420"/>
        <w:rPr>
          <w:rFonts w:ascii="Times New Roman" w:hAnsi="Times New Roman" w:cs="Tahoma" w:hint="eastAsia"/>
          <w:color w:val="000000"/>
          <w:szCs w:val="21"/>
          <w:shd w:val="clear" w:color="auto" w:fill="FFFFFF"/>
        </w:rPr>
      </w:pPr>
      <w:r>
        <w:rPr>
          <w:rFonts w:ascii="Times New Roman" w:hAnsi="Times New Roman" w:cs="Tahoma" w:hint="eastAsia"/>
          <w:color w:val="000000"/>
          <w:szCs w:val="21"/>
          <w:shd w:val="clear" w:color="auto" w:fill="FFFFFF"/>
        </w:rPr>
        <w:t>尊重老人，本应该属于社会规范的范畴，应该是由社会自行执行，而非由政府强制执行。如果将其通过法律执行，反而可能破坏社会规范的执行——原来，尊重老人可以被视为是一种美德，因此会得到社会尊重，这种尊重可以成为激励人们遵守规范的奖励。而如果将其用法律规定必须“常回家看看”，这种“奖励”就会不存在了。这很可能反而会减少人们回家的次数。</w:t>
      </w:r>
    </w:p>
    <w:p w:rsidR="00CF26C4" w:rsidRPr="00C00A0E" w:rsidRDefault="00CF26C4" w:rsidP="00CF26C4">
      <w:pPr>
        <w:ind w:firstLine="420"/>
        <w:rPr>
          <w:rFonts w:ascii="Times New Roman" w:hAnsi="Times New Roman" w:cs="Tahoma" w:hint="eastAsia"/>
          <w:color w:val="000000"/>
          <w:szCs w:val="21"/>
          <w:shd w:val="clear" w:color="auto" w:fill="FFFFFF"/>
        </w:rPr>
      </w:pPr>
    </w:p>
    <w:p w:rsidR="00CF26C4" w:rsidRPr="00F4756F" w:rsidRDefault="00CF26C4" w:rsidP="00CF26C4">
      <w:pPr>
        <w:rPr>
          <w:rFonts w:ascii="Times New Roman" w:hAnsi="Times New Roman" w:cs="Arial" w:hint="eastAsia"/>
          <w:color w:val="000000"/>
          <w:szCs w:val="21"/>
          <w:shd w:val="clear" w:color="auto" w:fill="FFFFFF"/>
        </w:rPr>
      </w:pPr>
      <w:r w:rsidRPr="00C00A0E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5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. </w:t>
      </w:r>
      <w:r w:rsidRPr="00960920">
        <w:rPr>
          <w:rFonts w:ascii="Times New Roman" w:hAnsi="Times New Roman" w:hint="eastAsia"/>
          <w:b/>
        </w:rPr>
        <w:t>参考答案：</w:t>
      </w:r>
    </w:p>
    <w:p w:rsidR="00CF26C4" w:rsidRDefault="00CF26C4" w:rsidP="00CF26C4">
      <w:pPr>
        <w:ind w:firstLine="435"/>
        <w:rPr>
          <w:rFonts w:ascii="Times New Roman" w:hAnsi="Times New Roman" w:cs="Arial" w:hint="eastAsia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孔子的上述观点说明的是社会规范的重要性，强调不能用法律完全取代社会规范。在很多情况下，通过社会规范来维护秩序可以比法律成本更低、更有效。尤其是在很多法律难以观察的领域，社会规范就是更为有用的。例如，所谓“清官难断家务事”，家庭关系在很大程度上就难以用法律进行规范，而在这种情况下，社会规范的作用就体现了出来。</w:t>
      </w:r>
    </w:p>
    <w:p w:rsidR="003A003D" w:rsidRPr="00CF26C4" w:rsidRDefault="00CF26C4">
      <w:bookmarkStart w:id="0" w:name="_GoBack"/>
      <w:bookmarkEnd w:id="0"/>
    </w:p>
    <w:sectPr w:rsidR="003A003D" w:rsidRPr="00CF2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C4"/>
    <w:rsid w:val="00551226"/>
    <w:rsid w:val="00CF26C4"/>
    <w:rsid w:val="00DD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6C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6C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</dc:creator>
  <cp:lastModifiedBy>ZhangY</cp:lastModifiedBy>
  <cp:revision>1</cp:revision>
  <dcterms:created xsi:type="dcterms:W3CDTF">2017-05-16T07:23:00Z</dcterms:created>
  <dcterms:modified xsi:type="dcterms:W3CDTF">2017-05-16T07:23:00Z</dcterms:modified>
</cp:coreProperties>
</file>