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133b60" w14:textId="2133b60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(%) = 905 (90.5))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(%) = 889 (88.9))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