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5a63f0" w14:textId="d5a63f0">
      <w:pPr>
        <w:jc w:val="left"/>
        <w15:collapsed w:val="false"/>
      </w:pPr>
      <w:r>
        <w:t/>
      </w:r>
      <w:r>
        <w:rPr>
          <w:rFonts w:ascii="calibri" w:hAnsi="calibri" w:eastAsia="calibri" w:cs="calibri"/>
          <w:b w:val="true"/>
          <w:sz w:val="28"/>
          <w:u w:val="single"/>
        </w:rPr>
        <w:t xml:space="preserve">4. Data summary examples</w:t>
      </w:r>
    </w:p>
    <w:p>
      <w:pPr>
        <w:jc w:val="left"/>
      </w:pPr>
      <w:r>
        <w:t/>
      </w:r>
      <w:r>
        <w:rPr>
          <w:b w:val="true"/>
        </w:rPr>
        <w:t xml:space="preserve">Table 1 - First example</w:t>
      </w:r>
    </w:p>
    <w:tbl>
      <w:tblPr>
        <w:tblStyle w:val="TableGrid"/>
        <w:tblW w:w="6803" w:type="dxa"/>
        <w:jc w:val="center"/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2340" w:type="dxa"/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Variable</w:t>
            </w:r>
          </w:p>
        </w:tc>
        <w:tc>
          <w:tcPr>
            <w:tcW w:w="2340" w:type="dxa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2340" w:type="dxa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mean (sd)</w:t>
            </w:r>
          </w:p>
        </w:tc>
        <w:tc>
          <w:tcPr>
            <w:tcW w:w="2340" w:type="dxa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Range</w:t>
            </w:r>
          </w:p>
        </w:tc>
      </w:tr>
      <w:tr>
        <w:tc>
          <w:tcPr>
            <w:tcW w:w="2340" w:type="dxa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1000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44.8 (10.1)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18.7 - 80.0</w:t>
            </w:r>
          </w:p>
        </w:tc>
      </w:tr>
      <w:tr>
        <w:tc>
          <w:tcPr>
            <w:tcW w:w="2340" w:type="dxa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897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(2.1)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17.4 - 31.7</w:t>
            </w:r>
          </w:p>
        </w:tc>
      </w:tr>
      <w:tr>
        <w:tc>
          <w:tcPr>
            <w:tcW w:w="2340" w:type="dxa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905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50.0 (15.2)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6.1 - 99.6</w:t>
            </w:r>
          </w:p>
        </w:tc>
      </w:tr>
    </w:tbl>
    <w:p>
      <w:r>
        <w:t/>
      </w:r>
    </w:p>
    <w:p>
      <w:pPr>
        <w:jc w:val="left"/>
      </w:pPr>
      <w:r>
        <w:t/>
      </w:r>
      <w:r>
        <w:rPr>
          <w:b w:val="true"/>
        </w:rPr>
        <w:t xml:space="preserve">Table 2 - Second example</w:t>
      </w:r>
    </w:p>
    <w:tbl>
      <w:tblPr>
        <w:tblStyle w:val="TableGrid"/>
        <w:tblW w:w="0" w:type="auto"/>
        <w:jc w:val="center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blHeader w:val="true"/>
        </w:trPr>
        <w:tc>
          <w:tcPr>
            <w:tcW w:w="0" w:type="auto"/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/>
            </w:r>
          </w:p>
        </w:tc>
        <w:tc>
          <w:tcPr>
            <w:tcW w:w="0" w:type="auto"/>
            <w:gridSpan w:val="3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Overall</w:t>
            </w:r>
          </w:p>
        </w:tc>
        <w:tc>
          <w:tcPr>
            <w:tcW w:w="0" w:type="auto"/>
            <w:gridSpan w:val="3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Group1</w:t>
            </w:r>
          </w:p>
        </w:tc>
        <w:tc>
          <w:tcPr>
            <w:tcW w:w="0" w:type="auto"/>
            <w:gridSpan w:val="3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Group2</w:t>
            </w:r>
          </w:p>
        </w:tc>
      </w:tr>
      <w:tr>
        <w:trPr>
          <w:tblHeader w:val="true"/>
        </w:trPr>
        <w:tc>
          <w:tcPr>
            <w:tcW w:w="0" w:type="auto"/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Variable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mean (sd)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Range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mean (sd)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Range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mean (sd)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Range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44.8 (10.1)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18.7 - 80.0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44.6 (10.1)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18.7 - 80.0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44.9 (10.1)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19.6 - 77.7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897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17.4 - 31.7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24.9 (2.1)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17.4 - 31.7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18.9 - 30.4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905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50.0 (15.2)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6.1 - 99.6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49.5 (15.1)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7.7 - 87.7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461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50.4 (15.3)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6.1 - 99.6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