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F81C" w14:textId="79116E99" w:rsidR="00B353E4" w:rsidRDefault="00277ADE" w:rsidP="00277ADE">
      <w:pPr>
        <w:pStyle w:val="Title"/>
        <w:jc w:val="center"/>
      </w:pPr>
      <w:r>
        <w:t>Flash Score Test Project</w:t>
      </w:r>
    </w:p>
    <w:p w14:paraId="091DEFD5" w14:textId="77777777" w:rsidR="00277ADE" w:rsidRDefault="00277ADE" w:rsidP="00277ADE">
      <w:pPr>
        <w:pStyle w:val="Title"/>
      </w:pPr>
    </w:p>
    <w:p w14:paraId="58B3AA25" w14:textId="574DEB13" w:rsidR="00277ADE" w:rsidRDefault="00277ADE" w:rsidP="00277ADE">
      <w:r>
        <w:t xml:space="preserve">The scope of this Test Project is to help assess various skills required in the development of software inside LBP Software company. This test does not represent a real scenario that we use inside but the various components used are very similar, that’s why it is important in this evaluation scenario. </w:t>
      </w:r>
      <w:r>
        <w:rPr>
          <w:noProof/>
        </w:rPr>
        <w:drawing>
          <wp:inline distT="0" distB="0" distL="0" distR="0" wp14:anchorId="1BEF8C0B" wp14:editId="2E45958C">
            <wp:extent cx="5731510" cy="2565400"/>
            <wp:effectExtent l="0" t="0" r="2540" b="6350"/>
            <wp:docPr id="1768256177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56177" name="Picture 1" descr="A diagram of a software pro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3E1F" w14:textId="56B6BEDF" w:rsidR="00277ADE" w:rsidRDefault="00277ADE" w:rsidP="00277ADE">
      <w:r>
        <w:t xml:space="preserve">The goal of the project is to download data from the Flash Score ( </w:t>
      </w:r>
      <w:hyperlink r:id="rId9" w:history="1">
        <w:r w:rsidRPr="00027001">
          <w:rPr>
            <w:rStyle w:val="Hyperlink"/>
          </w:rPr>
          <w:t>https://www.flashscore.com/</w:t>
        </w:r>
      </w:hyperlink>
      <w:r>
        <w:t xml:space="preserve">  ) web site and save it in an InMemory Database. This is done using a Console application (</w:t>
      </w:r>
      <w:r w:rsidRPr="00277ADE">
        <w:rPr>
          <w:b/>
          <w:bCs/>
        </w:rPr>
        <w:t>LBP.Tests.StartUp</w:t>
      </w:r>
      <w:r>
        <w:t>) which is called with needs to be called a specific argument “-download”. The application that uses the custom library (</w:t>
      </w:r>
      <w:r w:rsidRPr="00277ADE">
        <w:rPr>
          <w:b/>
          <w:bCs/>
        </w:rPr>
        <w:t>LBP.Tests.FlashScore</w:t>
      </w:r>
      <w:r>
        <w:t>) to download the Match Information. Once the matches are downloaded, it will use a gRPC Client Library (</w:t>
      </w:r>
      <w:r w:rsidRPr="00277ADE">
        <w:rPr>
          <w:b/>
          <w:bCs/>
        </w:rPr>
        <w:t>LBP.Tests.GrpcClient</w:t>
      </w:r>
      <w:r>
        <w:t>) to send the information to the database. The actual saving into the database it is being done by a gRPC Service (</w:t>
      </w:r>
      <w:r w:rsidRPr="00277ADE">
        <w:rPr>
          <w:b/>
          <w:bCs/>
        </w:rPr>
        <w:t>LBP.Tests.GrpcService</w:t>
      </w:r>
      <w:r>
        <w:t>) which has the actual connection to the database, via an Entity Framework project (</w:t>
      </w:r>
      <w:r w:rsidRPr="00277ADE">
        <w:rPr>
          <w:b/>
          <w:bCs/>
        </w:rPr>
        <w:t>LBP.Tests.Data</w:t>
      </w:r>
      <w:r>
        <w:t>).</w:t>
      </w:r>
    </w:p>
    <w:p w14:paraId="1D7EA038" w14:textId="77777777" w:rsidR="00277ADE" w:rsidRDefault="00277ADE" w:rsidP="00277ADE"/>
    <w:p w14:paraId="1AD641EB" w14:textId="646E6291" w:rsidR="00277ADE" w:rsidRDefault="00427318" w:rsidP="00277ADE">
      <w:r>
        <w:t>To</w:t>
      </w:r>
      <w:r w:rsidR="00277ADE">
        <w:t xml:space="preserve"> test that the data was saved correctly</w:t>
      </w:r>
      <w:r>
        <w:t>, the console application needs to be called with different arguments “-view”, which again will connect via the gRPC Client to the gRPC Server and retrieve this information from the database.</w:t>
      </w:r>
    </w:p>
    <w:p w14:paraId="125970D9" w14:textId="77777777" w:rsidR="00427318" w:rsidRDefault="00427318" w:rsidP="00277ADE"/>
    <w:p w14:paraId="332BD470" w14:textId="10686D2A" w:rsidR="00427318" w:rsidRDefault="00427318" w:rsidP="00277ADE">
      <w:r>
        <w:t>To resume what needs to be implemented:</w:t>
      </w:r>
    </w:p>
    <w:p w14:paraId="070099A2" w14:textId="5F11DC00" w:rsidR="00427318" w:rsidRDefault="00427318" w:rsidP="00427318">
      <w:pPr>
        <w:pStyle w:val="ListParagraph"/>
        <w:numPr>
          <w:ilvl w:val="0"/>
          <w:numId w:val="1"/>
        </w:numPr>
      </w:pPr>
      <w:r>
        <w:t xml:space="preserve">In </w:t>
      </w:r>
      <w:r w:rsidRPr="00427318">
        <w:t>LBP.Tests.StartUp</w:t>
      </w:r>
    </w:p>
    <w:p w14:paraId="544B038E" w14:textId="071BEC9B" w:rsidR="00427318" w:rsidRDefault="00427318" w:rsidP="00427318">
      <w:pPr>
        <w:pStyle w:val="ListParagraph"/>
        <w:numPr>
          <w:ilvl w:val="1"/>
          <w:numId w:val="1"/>
        </w:numPr>
      </w:pPr>
      <w:r>
        <w:t xml:space="preserve">Complete the implementation of </w:t>
      </w:r>
      <w:r w:rsidRPr="00427318">
        <w:rPr>
          <w:b/>
          <w:bCs/>
        </w:rPr>
        <w:t>FlashScoreWorker</w:t>
      </w:r>
      <w:r>
        <w:t xml:space="preserve"> to achieve the goals of the project.</w:t>
      </w:r>
    </w:p>
    <w:p w14:paraId="766C5420" w14:textId="0748A615" w:rsidR="00427318" w:rsidRDefault="00427318" w:rsidP="00427318">
      <w:pPr>
        <w:pStyle w:val="ListParagraph"/>
        <w:numPr>
          <w:ilvl w:val="1"/>
          <w:numId w:val="1"/>
        </w:numPr>
      </w:pPr>
      <w:r>
        <w:t>Add Missing Dependency Injection Services</w:t>
      </w:r>
    </w:p>
    <w:p w14:paraId="001C776A" w14:textId="3E99E7CF" w:rsidR="00427318" w:rsidRDefault="00427318" w:rsidP="00427318">
      <w:pPr>
        <w:pStyle w:val="ListParagraph"/>
        <w:numPr>
          <w:ilvl w:val="1"/>
          <w:numId w:val="1"/>
        </w:numPr>
      </w:pPr>
      <w:r>
        <w:t xml:space="preserve">Call the </w:t>
      </w:r>
      <w:r w:rsidRPr="00427318">
        <w:rPr>
          <w:b/>
          <w:bCs/>
        </w:rPr>
        <w:t>FlashScoreWorker</w:t>
      </w:r>
      <w:r>
        <w:t xml:space="preserve"> based on the required arguments.</w:t>
      </w:r>
      <w:r>
        <w:br/>
      </w:r>
    </w:p>
    <w:p w14:paraId="5987B656" w14:textId="1870D083" w:rsidR="00427318" w:rsidRDefault="00427318" w:rsidP="00427318">
      <w:pPr>
        <w:pStyle w:val="ListParagraph"/>
        <w:numPr>
          <w:ilvl w:val="0"/>
          <w:numId w:val="1"/>
        </w:numPr>
      </w:pPr>
      <w:r>
        <w:t xml:space="preserve">In </w:t>
      </w:r>
      <w:r w:rsidRPr="00427318">
        <w:t>LBP.Tests.FlashScore</w:t>
      </w:r>
    </w:p>
    <w:p w14:paraId="2F2D876A" w14:textId="77777777" w:rsidR="00427318" w:rsidRDefault="00427318" w:rsidP="00427318">
      <w:pPr>
        <w:pStyle w:val="ListParagraph"/>
        <w:numPr>
          <w:ilvl w:val="1"/>
          <w:numId w:val="1"/>
        </w:numPr>
      </w:pPr>
      <w:r>
        <w:t>Implement a simple Bot (</w:t>
      </w:r>
      <w:r w:rsidRPr="00427318">
        <w:rPr>
          <w:b/>
          <w:bCs/>
        </w:rPr>
        <w:t>FlashScoreBot</w:t>
      </w:r>
      <w:r>
        <w:t>) that downloads information from the main page of the FlashScore Web site. No need to expand matches that are not expanded, only the fully visible ones.</w:t>
      </w:r>
    </w:p>
    <w:p w14:paraId="706C625B" w14:textId="1C9C31C1" w:rsidR="00427318" w:rsidRDefault="00427318" w:rsidP="00427318">
      <w:pPr>
        <w:pStyle w:val="ListParagraph"/>
        <w:ind w:left="2164"/>
      </w:pPr>
      <w:r>
        <w:lastRenderedPageBreak/>
        <w:br/>
      </w:r>
    </w:p>
    <w:p w14:paraId="5D06FF57" w14:textId="4DCE4B68" w:rsidR="00427318" w:rsidRDefault="00427318" w:rsidP="00427318">
      <w:pPr>
        <w:pStyle w:val="ListParagraph"/>
        <w:numPr>
          <w:ilvl w:val="0"/>
          <w:numId w:val="1"/>
        </w:numPr>
      </w:pPr>
      <w:r>
        <w:t xml:space="preserve">In </w:t>
      </w:r>
      <w:r w:rsidRPr="00427318">
        <w:t>LBP.Tests.GrpcClient</w:t>
      </w:r>
    </w:p>
    <w:p w14:paraId="07C36A7F" w14:textId="292AECFF" w:rsidR="00427318" w:rsidRDefault="00427318" w:rsidP="007F4AF4">
      <w:pPr>
        <w:pStyle w:val="ListParagraph"/>
        <w:numPr>
          <w:ilvl w:val="1"/>
          <w:numId w:val="1"/>
        </w:numPr>
      </w:pPr>
      <w:r>
        <w:t xml:space="preserve">Implement the </w:t>
      </w:r>
      <w:r w:rsidRPr="00427318">
        <w:rPr>
          <w:b/>
          <w:bCs/>
        </w:rPr>
        <w:t>GrpcClientConnector</w:t>
      </w:r>
      <w:r>
        <w:t xml:space="preserve"> which will Connect to the gRPC Server and the necessary calls.</w:t>
      </w:r>
    </w:p>
    <w:p w14:paraId="38B54F12" w14:textId="77777777" w:rsidR="00427318" w:rsidRDefault="00427318" w:rsidP="00427318">
      <w:pPr>
        <w:pStyle w:val="ListParagraph"/>
        <w:ind w:left="2164"/>
      </w:pPr>
    </w:p>
    <w:p w14:paraId="259CB148" w14:textId="5E68D584" w:rsidR="00427318" w:rsidRDefault="00427318" w:rsidP="00427318">
      <w:pPr>
        <w:pStyle w:val="ListParagraph"/>
        <w:numPr>
          <w:ilvl w:val="0"/>
          <w:numId w:val="1"/>
        </w:numPr>
      </w:pPr>
      <w:r>
        <w:t xml:space="preserve">In </w:t>
      </w:r>
      <w:r w:rsidRPr="00427318">
        <w:t>LBP.Tests.GrpcService</w:t>
      </w:r>
    </w:p>
    <w:p w14:paraId="4002E5D4" w14:textId="511483D7" w:rsidR="00427318" w:rsidRDefault="00427318" w:rsidP="00427318">
      <w:pPr>
        <w:pStyle w:val="ListParagraph"/>
        <w:numPr>
          <w:ilvl w:val="1"/>
          <w:numId w:val="1"/>
        </w:numPr>
      </w:pPr>
      <w:r>
        <w:t>Add the necessary methods for Saving and Retrieving data from the database.</w:t>
      </w:r>
    </w:p>
    <w:p w14:paraId="0CEA2071" w14:textId="77777777" w:rsidR="00427318" w:rsidRDefault="00427318" w:rsidP="00427318">
      <w:pPr>
        <w:pStyle w:val="ListParagraph"/>
        <w:ind w:left="2164"/>
      </w:pPr>
    </w:p>
    <w:p w14:paraId="365B186A" w14:textId="6EC875DB" w:rsidR="00427318" w:rsidRDefault="00427318" w:rsidP="00427318">
      <w:pPr>
        <w:pStyle w:val="ListParagraph"/>
        <w:numPr>
          <w:ilvl w:val="0"/>
          <w:numId w:val="1"/>
        </w:numPr>
      </w:pPr>
      <w:r>
        <w:t xml:space="preserve">In </w:t>
      </w:r>
      <w:r w:rsidRPr="00427318">
        <w:t>LBP.Tests.Data</w:t>
      </w:r>
    </w:p>
    <w:p w14:paraId="080AC919" w14:textId="3D6F1D82" w:rsidR="00427318" w:rsidRDefault="00427318" w:rsidP="00427318">
      <w:pPr>
        <w:pStyle w:val="ListParagraph"/>
        <w:numPr>
          <w:ilvl w:val="1"/>
          <w:numId w:val="1"/>
        </w:numPr>
      </w:pPr>
      <w:r>
        <w:t xml:space="preserve">Finish the Match Class with all the missing fields available in the FlashScore </w:t>
      </w:r>
      <w:r w:rsidR="00570B58">
        <w:t xml:space="preserve">web </w:t>
      </w:r>
      <w:r>
        <w:t>page that could be used as relevant information for a Soccer Match.</w:t>
      </w:r>
    </w:p>
    <w:p w14:paraId="2A9CFDA4" w14:textId="77777777" w:rsidR="00570B58" w:rsidRDefault="00570B58" w:rsidP="00570B58"/>
    <w:p w14:paraId="661D5BB8" w14:textId="37DB0471" w:rsidR="00570B58" w:rsidRDefault="00570B58" w:rsidP="00570B58">
      <w:r>
        <w:t xml:space="preserve">There will be points for every complete or partial implementation of every required implementation. The application does not necessarily </w:t>
      </w:r>
      <w:proofErr w:type="gramStart"/>
      <w:r>
        <w:t>needs</w:t>
      </w:r>
      <w:proofErr w:type="gramEnd"/>
      <w:r>
        <w:t xml:space="preserve"> to be running at the end of the available time for this implementation, but if it is complete, bonus points will be awarded.</w:t>
      </w:r>
    </w:p>
    <w:p w14:paraId="134A95AA" w14:textId="77777777" w:rsidR="00427318" w:rsidRDefault="00427318" w:rsidP="00277ADE"/>
    <w:p w14:paraId="3EB6C769" w14:textId="77777777" w:rsidR="00427318" w:rsidRDefault="00427318" w:rsidP="00277ADE"/>
    <w:p w14:paraId="5B1FC9B5" w14:textId="77777777" w:rsidR="00427318" w:rsidRPr="00277ADE" w:rsidRDefault="00427318" w:rsidP="00277ADE"/>
    <w:p w14:paraId="6E546FAD" w14:textId="77777777" w:rsidR="00277ADE" w:rsidRDefault="00277ADE" w:rsidP="00277ADE">
      <w:pPr>
        <w:pStyle w:val="Title"/>
      </w:pPr>
    </w:p>
    <w:sectPr w:rsidR="00277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3D0D"/>
    <w:multiLevelType w:val="hybridMultilevel"/>
    <w:tmpl w:val="B0D0A5F4"/>
    <w:lvl w:ilvl="0" w:tplc="1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611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DE"/>
    <w:rsid w:val="00277ADE"/>
    <w:rsid w:val="00427318"/>
    <w:rsid w:val="00570B58"/>
    <w:rsid w:val="00B353E4"/>
    <w:rsid w:val="00D4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AFAB"/>
  <w15:chartTrackingRefBased/>
  <w15:docId w15:val="{B360E28B-A74E-49D6-AAE1-C9A54988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DE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27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shsco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9216A9DC49D48AB0301E95CB34B7C" ma:contentTypeVersion="2" ma:contentTypeDescription="Creați un document nou." ma:contentTypeScope="" ma:versionID="0b1a1899630866c3c7003a0776e210ff">
  <xsd:schema xmlns:xsd="http://www.w3.org/2001/XMLSchema" xmlns:xs="http://www.w3.org/2001/XMLSchema" xmlns:p="http://schemas.microsoft.com/office/2006/metadata/properties" xmlns:ns3="2f6645ad-3d2c-4567-b0c2-b68229cdc635" targetNamespace="http://schemas.microsoft.com/office/2006/metadata/properties" ma:root="true" ma:fieldsID="867569eec322a5f8223f7a18a0eb3ce3" ns3:_="">
    <xsd:import namespace="2f6645ad-3d2c-4567-b0c2-b68229cdc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645ad-3d2c-4567-b0c2-b68229cdc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B5952-2C0E-4681-A560-5A2A0B610FEB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f6645ad-3d2c-4567-b0c2-b68229cdc63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085CD1E-2FB1-4415-92F3-07D1723F9D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3B1F11-BEDC-4C76-8576-CB31E55B2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645ad-3d2c-4567-b0c2-b68229cdc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GROSU</dc:creator>
  <cp:keywords/>
  <dc:description/>
  <cp:lastModifiedBy>Bogdan GROSU</cp:lastModifiedBy>
  <cp:revision>2</cp:revision>
  <dcterms:created xsi:type="dcterms:W3CDTF">2023-07-17T13:09:00Z</dcterms:created>
  <dcterms:modified xsi:type="dcterms:W3CDTF">2023-07-17T13:09:00Z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0x0101002E49216A9DC49D48AB0301E95CB34B7C</vt:lpwstr>
  </property>
</Properties>
</file>