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66900" cy="18669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669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40.8580017089844" w:right="296.77978515625" w:firstLine="0"/>
        <w:jc w:val="center"/>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b w:val="1"/>
          <w:bCs w:val="1"/>
          <w:sz w:val="44"/>
          <w:szCs w:val="44"/>
          <w:rtl w:val="0"/>
        </w:rPr>
        <w:br w:type="textWrapping"/>
      </w:r>
      <w:r w:rsidDel="00000000" w:rsidR="00000000" w:rsidRPr="00000000">
        <w:rPr>
          <w:rFonts w:ascii="Arial" w:cs="Arial" w:eastAsia="Arial" w:hAnsi="Arial"/>
          <w:b w:val="1"/>
          <w:bCs w:val="1"/>
          <w:i w:val="0"/>
          <w:iCs w:val="0"/>
          <w:smallCaps w:val="0"/>
          <w:strike w:val="0"/>
          <w:color w:val="000000"/>
          <w:sz w:val="44"/>
          <w:szCs w:val="44"/>
          <w:u w:val="none"/>
          <w:shd w:fill="auto" w:val="clear"/>
          <w:vertAlign w:val="baseline"/>
          <w:rtl w:val="0"/>
        </w:rPr>
        <w:t xml:space="preserve">Cómo transicionar una conversación en una oportunidad comercial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7314453125" w:line="240" w:lineRule="auto"/>
        <w:ind w:left="0" w:right="0" w:firstLine="0"/>
        <w:jc w:val="center"/>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Escrito por Xavi Fortuna,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https://globalgrowth.consulting/</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Septiembre 2024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357666015625" w:line="264.3717384338379" w:lineRule="auto"/>
        <w:ind w:left="17.14080810546875" w:right="32.062988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Insta Media 2024. Este documento y su contenido están total o parcialmente protegidos por derechos de autor. Queda estrictamente prohibido compartir, revender, duplicar o realizar cualquier forma de reproducción, total o parcial, por cualquier medio, sin una autorización expresa y por escrito, excepto para citaciones en contextos aprobados. El uso no autorizado, la copia o distribución de este contenido están completamente prohibidos y pueden resultar en acciones legales por daños y perjuicios.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14599609375" w:line="240" w:lineRule="auto"/>
        <w:ind w:left="0" w:right="0" w:firstLine="0"/>
        <w:jc w:val="left"/>
        <w:rPr>
          <w:rFonts w:ascii="Arial" w:cs="Arial" w:eastAsia="Arial" w:hAnsi="Arial"/>
          <w:b w:val="1"/>
          <w:bCs w:val="1"/>
          <w:i w:val="0"/>
          <w:iCs w:val="0"/>
          <w:smallCaps w:val="0"/>
          <w:strike w:val="0"/>
          <w:color w:val="1155cc"/>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4437255859375" w:line="239.92408275604248" w:lineRule="auto"/>
        <w:ind w:left="138.70254516601562" w:right="178.953857421875" w:firstLine="0"/>
        <w:jc w:val="center"/>
        <w:rPr>
          <w:rFonts w:ascii="Raleway" w:cs="Raleway" w:eastAsia="Raleway" w:hAnsi="Raleway"/>
          <w:b w:val="1"/>
          <w:bCs w:val="1"/>
          <w:color w:val="333333"/>
          <w:sz w:val="16"/>
          <w:szCs w:val="16"/>
        </w:rPr>
      </w:pPr>
      <w:r w:rsidDel="00000000" w:rsidR="00000000" w:rsidRPr="00000000">
        <w:rPr>
          <w:rFonts w:ascii="Raleway" w:cs="Raleway" w:eastAsia="Raleway" w:hAnsi="Raleway"/>
          <w:b w:val="1"/>
          <w:bCs w:val="1"/>
          <w:color w:val="333333"/>
          <w:sz w:val="16"/>
          <w:szCs w:val="1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4437255859375" w:line="239.92408275604248" w:lineRule="auto"/>
        <w:ind w:left="138.70254516601562" w:right="178.953857421875" w:firstLine="0"/>
        <w:jc w:val="center"/>
        <w:rPr>
          <w:rFonts w:ascii="Raleway" w:cs="Raleway" w:eastAsia="Raleway" w:hAnsi="Raleway"/>
          <w:b w:val="1"/>
          <w:bCs w:val="1"/>
          <w:color w:val="333333"/>
          <w:sz w:val="16"/>
          <w:szCs w:val="16"/>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8.7434768676758" w:lineRule="auto"/>
        <w:ind w:left="16.94000244140625" w:right="1347.0343017578125" w:hanging="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agendar una videollamada, debemos asegurarnos de que hay un “fit”. ¿Cómo?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8466796875" w:line="264.3717384338379" w:lineRule="auto"/>
        <w:ind w:left="728.1399536132812" w:right="38.580322265625" w:hanging="34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Previamente nos hemos asegurado haciendo el lead building en Sales Nav pero es posible que se cuele algo, por lo que nos aseguraremos que nuestra solución encaja en el negocio de nuestro cliente potencial.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099.1400146484375" w:right="51.678466796875"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Encontrando el punto de dolor, objetivo, deseo, necesidad… de nuestro prospecto. ○ Siempre nos dirá algo por encima, pero costará encontrar el punto de dolor de verdad…hay que rascar un poco.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Tres tipos de puntos de dolor.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9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Primer nivel: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815.620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Superficial.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2168.1399536132812" w:right="38.839111328125" w:hanging="352.519836425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mayoría de la gente (+80%) quiere algo que no tiene pero no entienden que para obtenerlo necesitan ayuda al carecer de los conocimientos, recursos, etc… lo que les provoca el “dolor”.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2163.5198974609375" w:right="26.781005859375" w:hanging="347.8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entienden la causa real que motiva este problema, si lo supieran ya habrían puesto solución (y aquí es donde entras tú).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Ejemplos: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30.979003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Alguien que quiere vender páginas web y ganarse un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30.2880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extra…pero no saben cómo usar Elementor o qué 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37.9052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Wordpress → Necesitan contratar a un consultor 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3311.463623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 que les enseñe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28.712158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Alguien que quiere empezar un negocio de coaching 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39.2675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infoproducto pero no tiene los sistemas, procesos 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fundamentos básicos para obtener clientes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2281.64245605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Necesitan contratar a un mentor.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09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Segundo nivel: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2167.0401000976562" w:right="31.4404296875" w:hanging="351.4199829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Este nivel corresponde a la principal causa del motivo anterior que le genera ese problema/punto de dolor.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Ejemplos: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33.480224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de las páginas web de antes no sabe cómo hacer un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29.32983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 copy, por lo que su propia página que vende su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3222.40966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 no vende bien.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53.356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del negocio de coaching de antes no tiene un avatar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25.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definido de su cliente ideal por lo que cuando contacta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38.16894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prospectos no consigue transicionar la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57.9089355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conversación en una oportunidad comercial (llamada,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3430.3381347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videoconferencia,...).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2174.0798950195312" w:right="33.88671875" w:hanging="358.4597778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Este segundo nivel debería bastar para agendar la mayoría de las llamadas/videollamadas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09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Tercer nivel: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947.2949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razón de verdad. La mermelada dentro del pote. El caviar.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333251953125" w:line="240" w:lineRule="auto"/>
        <w:ind w:left="0" w:right="1022.287597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Suelen ser temas personales, familiares, de status,...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333251953125" w:line="240" w:lineRule="auto"/>
        <w:ind w:left="0" w:right="90.1708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Quieren más dinero (por un motivo u objetivo concreto)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99365234375" w:line="239.92408275604248" w:lineRule="auto"/>
        <w:ind w:left="138.70254516601562" w:right="178.953857421875" w:firstLine="0"/>
        <w:jc w:val="center"/>
        <w:rPr>
          <w:rFonts w:ascii="Raleway" w:cs="Raleway" w:eastAsia="Raleway" w:hAnsi="Raleway"/>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324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sienten más realizados si tienen visibilidad 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1820.540771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de poder impactar a gente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1124.388427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Tener un mejor balance personal-profesional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35.374755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Tener más confianza en sí mismos para tener más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1972.1527099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éxitos en otros campos (pareja, etc)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unimos los puntos…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454.5199584960938" w:right="7.15087890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Alguien quiere empezar un negocio de agencia/coaching/empresa B2B/… pero no sabe cómo hacerlo para que sea rentable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815.620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454.5199584960938" w:right="31.2451171875" w:hanging="355.3799438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problema no es encontrar el producto o servicio que vender (algo que puede hacer sola la persona) sino arreglar los fundamentos, sistemas y procesos.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815.620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441.97998046875" w:right="41.524658203125" w:hanging="342.839965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Ahora esta persona está motivada en aprender cómo arreglar esos fundamentos, sistemas y procesos para que su negocio sea rentable y así poder pasar más tiempo con su familia y darles una vida digna.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700042724609375" w:right="38.873291015625" w:firstLine="9.019927978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todo el mundo estará dispuesto a compartir problemas o puntos de dolor nivel 3, por lo que hay que ir con ojo sobre cómo afrontarlo.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39700317383" w:lineRule="auto"/>
        <w:ind w:left="2.859954833984375" w:right="29.447021484375" w:firstLine="13.2000732421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clave en todo momento es que la conversación siga un flow determinado, que no sea vaga, y para eso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debemos tomar el control.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0615234375" w:line="264.3739700317383" w:lineRule="auto"/>
        <w:ind w:left="7.480010986328125" w:right="25.4492187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tomar el control y convertir una conversación vaga en una conversación con un punto de dolor que tratar y nos ayude a indagar un poco más, podemos tener en consideración estos dos puntos: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0615234375" w:line="240" w:lineRule="auto"/>
        <w:ind w:left="38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Hacer una pregunta genérica (no pitch)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6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Hacer una afirmación categórica seguida de una pregunta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1448.1399536132812" w:right="27.14111328125" w:hanging="360.21987915039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Siempre siempre siempre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debemos acabar nuestras conversaciones con una pregunta. Pasamos la pelota al otro lado y eso hace que podamos esperar una respuesta.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4892578125" w:line="264.369535446167" w:lineRule="auto"/>
        <w:ind w:left="14.51995849609375" w:right="36.6076660156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hacer una afirmación categórica, debemos conocer nuestro nicho de mercado, ya que normalmente puede ir relacionada por ahí.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1606445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mayor problema o cuello de botella del nicho en cuestión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379.1400146484375" w:right="1890.2337646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problema más común según nuestro punto de vista/experiencia ● Métodos o técnicas populares usadas en el nicho en cuestión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177246093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broma que solo nuestro nicho entienda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739700317383" w:lineRule="auto"/>
        <w:ind w:left="726.820068359375" w:right="39.3103027343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Correlaciones entre problemas. Si sabemos que cuando la gente sufre A también sufre B, haz una afirmación que englobe ambas.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64.3717384338379" w:lineRule="auto"/>
        <w:ind w:left="1447.4798583984375" w:right="29.521484375" w:hanging="348.3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Ejemplo: Bueno es normal que te preocupe que haya más competencia ahora, seguro que habrás notado también que los ciclos de venta se han dilatado a causa de esto también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40" w:lineRule="auto"/>
        <w:ind w:left="1815.6201171875" w:right="0" w:firstLine="0"/>
        <w:jc w:val="left"/>
        <w:rPr>
          <w:rFonts w:ascii="Raleway" w:cs="Raleway" w:eastAsia="Raleway" w:hAnsi="Raleway"/>
          <w:b w:val="0"/>
          <w:bCs w:val="0"/>
          <w:i w:val="0"/>
          <w:iCs w:val="0"/>
          <w:smallCaps w:val="0"/>
          <w:strike w:val="0"/>
          <w:color w:val="333333"/>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Problema A: Más empresas en el nicho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174.5199584960938" w:right="32.528076171875" w:hanging="358.89984130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Problema B: A consecuencia de lo anterior, el consumidor final tiene más información, más presupuestos, más opciones… = más tiempo para decidir.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24822998047" w:lineRule="auto"/>
        <w:ind w:left="1438.02001953125" w:right="33.638916015625" w:hanging="338.8800048828125"/>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Ejemplo: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Nosotros estamos viendo que el mercado se está estancando un poco debido precisamente a la inflación y todo el miedo estructural, seguramente habréis notado que la maduración o ciclo de ventas se está alargando.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8203125" w:line="240" w:lineRule="auto"/>
        <w:ind w:left="1815.620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Problema A: Inflación, política, guerra, crisis,...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739700317383" w:lineRule="auto"/>
        <w:ind w:left="2174.5199584960938" w:right="41.143798828125" w:hanging="358.8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Problema B: A consecuencia de lo anterior, el consumidor final es más cauto e invierte más tiempo en tomar una decisión.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90185546875" w:line="240" w:lineRule="auto"/>
        <w:ind w:left="1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pregunta que viene después de nuestra afirmación categórica puede ser del tipo: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¿Estáis creciendo actualmente?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¿Cómo estáis obteniendo los clientes?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966796875" w:line="240" w:lineRule="auto"/>
        <w:ind w:left="9.9000549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cogemos el ejemplo de antes…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64.3739700317383" w:lineRule="auto"/>
        <w:ind w:left="727.7000427246094" w:right="32.122802734375" w:hanging="360.66009521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Nosotros estamos viendo que el mercado se está estancando un poco debido precisamente a la inflación y todo el miedo estructural, seguramente habréis notado que la maduración o ciclo de ventas se está alargando.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40" w:lineRule="auto"/>
        <w:ind w:left="36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¿Cómo estáis obteniendo los clientes actualmente?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39700317383" w:lineRule="auto"/>
        <w:ind w:left="8.58001708984375" w:right="26.945800781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hemos pasado la fase de la apertura y hemos tomado el control de la conversación, podemos iniciar el pre-pitch.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0615234375" w:line="264.3724822998047" w:lineRule="auto"/>
        <w:ind w:left="7.480010986328125" w:right="30.47973632812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pre-pitch es una introducción del servicio a vista de pájaro de lo que proveemos, lo que dura y los resultados que aporta.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 hacemos para ver si hay interés en solucionar el problema que han mencionado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(dependencia de referidos, no tracción de dpto comercial, etc)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1650390625" w:line="264.37145233154297" w:lineRule="auto"/>
        <w:ind w:left="718.02001953125" w:right="29.40673828125" w:hanging="338.8800048828125"/>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Genial [nombre], (algo relacionado con lo que se viene comentando hasta ahora). Pues nosotros nos dedicamos a construir sistemas de adquisición de clientes para proveedores de servicios en 90 días. Nuestro cliente tipo suele tener una fuerte dependencia de referidos y no tiene diversificada la adquisición de clientes, por lo que ayudamos a eliminar ese riesgo mientras vemos cómo se aumenta la facturación en pocas semanas de forma predecible, sostenible y, sobre todo, rentable. Además, vemos como nuestro cliente aumenta el % de conversión de ventas y a su vez se reduce el ciclo de ventas al aplicar todo nuestro protocolo.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978149414062" w:line="264.3725395202637" w:lineRule="auto"/>
        <w:ind w:left="718.02001953125" w:right="26.2548828125" w:firstLine="11.439971923828125"/>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Por lo que has comentado creo que podríamos encajar, no hay dos clientes iguales por lo que todas las soluciones son personalizadas, por lo que si te parece y aprovechando que estamos cerca podríais pasaros por la oficina la semana que viene y vemos cómo os podríamos ayudar, ¿cómo lo tenéis?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1296386719" w:line="240" w:lineRule="auto"/>
        <w:ind w:left="1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657958984375" w:line="239.92136478424072" w:lineRule="auto"/>
        <w:ind w:left="138.70254516601562" w:right="178.953857421875" w:firstLine="0"/>
        <w:jc w:val="center"/>
        <w:rPr>
          <w:rFonts w:ascii="Raleway" w:cs="Raleway" w:eastAsia="Raleway" w:hAnsi="Raleway"/>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Llamada/reunión agendada.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64.3739700317383" w:lineRule="auto"/>
        <w:ind w:left="8.58001708984375" w:right="30.7666015625" w:firstLine="11.880035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Imagina el poder de una cuenta de LinkedIn bien configurada, con una solución a un nicho concreto, una oferta irresistible y un copy persuasivo.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7333984375" w:line="240" w:lineRule="auto"/>
        <w:ind w:left="16.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hace falta que lo imagines, te lo muestro: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53662109375" w:line="238.4278106689453" w:lineRule="auto"/>
        <w:ind w:left="30" w:right="31.2585449218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86677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866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84772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4050" cy="847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32289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405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657958984375" w:line="239.92136478424072" w:lineRule="auto"/>
        <w:ind w:left="138.70254516601562" w:right="178.953857421875" w:firstLine="0"/>
        <w:jc w:val="center"/>
        <w:rPr>
          <w:rFonts w:ascii="Raleway" w:cs="Raleway" w:eastAsia="Raleway" w:hAnsi="Raleway"/>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aleway" w:cs="Raleway" w:eastAsia="Raleway" w:hAnsi="Raleway"/>
          <w:b w:val="0"/>
          <w:bCs w:val="0"/>
          <w:i w:val="0"/>
          <w:iCs w:val="0"/>
          <w:smallCaps w:val="0"/>
          <w:strike w:val="0"/>
          <w:color w:val="333333"/>
          <w:sz w:val="16"/>
          <w:szCs w:val="16"/>
          <w:u w:val="none"/>
          <w:shd w:fill="auto" w:val="clear"/>
          <w:vertAlign w:val="baseline"/>
        </w:rPr>
      </w:pPr>
      <w:r w:rsidDel="00000000" w:rsidR="00000000" w:rsidRPr="00000000">
        <w:rPr>
          <w:rFonts w:ascii="Raleway" w:cs="Raleway" w:eastAsia="Raleway" w:hAnsi="Raleway"/>
          <w:b w:val="0"/>
          <w:bCs w:val="0"/>
          <w:i w:val="0"/>
          <w:iCs w:val="0"/>
          <w:smallCaps w:val="0"/>
          <w:strike w:val="0"/>
          <w:color w:val="333333"/>
          <w:sz w:val="16"/>
          <w:szCs w:val="16"/>
          <w:u w:val="none"/>
          <w:shd w:fill="auto" w:val="clear"/>
          <w:vertAlign w:val="baseline"/>
        </w:rPr>
        <w:drawing>
          <wp:inline distB="19050" distT="19050" distL="19050" distR="19050">
            <wp:extent cx="5734050" cy="204787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40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657958984375" w:line="239.92136478424072" w:lineRule="auto"/>
        <w:ind w:left="138.70254516601562" w:right="178.953857421875" w:firstLine="0"/>
        <w:jc w:val="center"/>
        <w:rPr>
          <w:rFonts w:ascii="Raleway" w:cs="Raleway" w:eastAsia="Raleway" w:hAnsi="Raleway"/>
          <w:b w:val="0"/>
          <w:bCs w:val="0"/>
          <w:i w:val="0"/>
          <w:iCs w:val="0"/>
          <w:smallCaps w:val="0"/>
          <w:strike w:val="0"/>
          <w:color w:val="333333"/>
          <w:sz w:val="16"/>
          <w:szCs w:val="16"/>
          <w:u w:val="none"/>
          <w:shd w:fill="auto" w:val="clear"/>
          <w:vertAlign w:val="baseline"/>
        </w:rPr>
      </w:pPr>
      <w:r w:rsidDel="00000000" w:rsidR="00000000" w:rsidRPr="00000000">
        <w:rPr>
          <w:rtl w:val="0"/>
        </w:rPr>
      </w:r>
    </w:p>
    <w:sectPr>
      <w:headerReference r:id="rId11" w:type="default"/>
      <w:headerReference r:id="rId12" w:type="first"/>
      <w:footerReference r:id="rId13" w:type="default"/>
      <w:footerReference r:id="rId14" w:type="first"/>
      <w:pgSz w:h="16840" w:w="11920" w:orient="portrait"/>
      <w:pgMar w:bottom="344.07752990722656" w:top="1426.357421875" w:left="1440" w:right="1388.741455078125" w:header="720"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widowControl w:val="0"/>
      <w:spacing w:before="602.2098541259766" w:line="240" w:lineRule="auto"/>
      <w:jc w:val="center"/>
      <w:rPr>
        <w:rFonts w:ascii="Raleway" w:cs="Raleway" w:eastAsia="Raleway" w:hAnsi="Raleway"/>
        <w:b w:val="1"/>
        <w:bCs w:val="1"/>
        <w:color w:val="333333"/>
        <w:sz w:val="16"/>
        <w:szCs w:val="16"/>
      </w:rPr>
    </w:pPr>
    <w:r w:rsidDel="00000000" w:rsidR="00000000" w:rsidRPr="00000000">
      <w:rPr>
        <w:rFonts w:ascii="Raleway" w:cs="Raleway" w:eastAsia="Raleway" w:hAnsi="Raleway"/>
        <w:b w:val="1"/>
        <w:bCs w:val="1"/>
        <w:color w:val="333333"/>
        <w:sz w:val="16"/>
        <w:szCs w:val="16"/>
        <w:rtl w:val="0"/>
      </w:rPr>
      <w:t xml:space="preserve">Autor: Global Growth Consulting by Digital Insta Media SL </w:t>
    </w:r>
  </w:p>
  <w:p w:rsidR="00000000" w:rsidDel="00000000" w:rsidP="00000000" w:rsidRDefault="00000000" w:rsidRPr="00000000" w14:paraId="0000005F">
    <w:pPr>
      <w:widowControl w:val="0"/>
      <w:spacing w:before="5.955657958984375" w:line="240" w:lineRule="auto"/>
      <w:jc w:val="center"/>
      <w:rPr>
        <w:rFonts w:ascii="Raleway" w:cs="Raleway" w:eastAsia="Raleway" w:hAnsi="Raleway"/>
        <w:color w:val="333333"/>
        <w:sz w:val="16"/>
        <w:szCs w:val="16"/>
      </w:rPr>
    </w:pPr>
    <w:r w:rsidDel="00000000" w:rsidR="00000000" w:rsidRPr="00000000">
      <w:rPr>
        <w:rFonts w:ascii="Raleway" w:cs="Raleway" w:eastAsia="Raleway" w:hAnsi="Raleway"/>
        <w:color w:val="333333"/>
        <w:sz w:val="16"/>
        <w:szCs w:val="16"/>
        <w:rtl w:val="0"/>
      </w:rPr>
      <w:t xml:space="preserve">Este documento y su contenido están protegidos. </w:t>
    </w:r>
  </w:p>
  <w:p w:rsidR="00000000" w:rsidDel="00000000" w:rsidP="00000000" w:rsidRDefault="00000000" w:rsidRPr="00000000" w14:paraId="00000060">
    <w:pPr>
      <w:widowControl w:val="0"/>
      <w:spacing w:before="5.958099365234375" w:line="239.92408275604248" w:lineRule="auto"/>
      <w:ind w:left="138.70254516601562" w:right="178.953857421875" w:firstLine="0"/>
      <w:jc w:val="center"/>
      <w:rPr/>
    </w:pPr>
    <w:r w:rsidDel="00000000" w:rsidR="00000000" w:rsidRPr="00000000">
      <w:rPr>
        <w:rFonts w:ascii="Raleway" w:cs="Raleway" w:eastAsia="Raleway" w:hAnsi="Raleway"/>
        <w:color w:val="333333"/>
        <w:sz w:val="16"/>
        <w:szCs w:val="16"/>
        <w:rtl w:val="0"/>
      </w:rPr>
      <w:t xml:space="preserve">Compartir, revender, duplicar o cualquier reproducción total o parcial, por cualquier medio, sin autorización expresa por escrito, está estrictamente prohibido.</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