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10C5" w14:textId="77777777" w:rsidR="00883EDA" w:rsidRDefault="00883EDA" w:rsidP="00883EDA"/>
    <w:p w14:paraId="4F1C40F0" w14:textId="77777777" w:rsidR="00883EDA" w:rsidRDefault="00883EDA" w:rsidP="00883EDA"/>
    <w:p w14:paraId="09F41C32" w14:textId="77777777" w:rsidR="00883EDA" w:rsidRDefault="00883EDA" w:rsidP="00883EDA"/>
    <w:p w14:paraId="74EA57F1" w14:textId="77777777" w:rsidR="00883EDA" w:rsidRDefault="00883EDA" w:rsidP="00883EDA"/>
    <w:p w14:paraId="5D3CB814" w14:textId="77777777" w:rsidR="00883EDA" w:rsidRDefault="00883EDA" w:rsidP="00883EDA"/>
    <w:p w14:paraId="7D6EB718" w14:textId="77777777" w:rsidR="00883EDA" w:rsidRDefault="00883EDA" w:rsidP="00883EDA"/>
    <w:p w14:paraId="1B732023" w14:textId="77777777" w:rsidR="00883EDA" w:rsidRDefault="00883EDA" w:rsidP="00883EDA"/>
    <w:p w14:paraId="2AA4A17A" w14:textId="77777777" w:rsidR="00883EDA" w:rsidRDefault="00883EDA" w:rsidP="00883EDA"/>
    <w:p w14:paraId="08D39918" w14:textId="77777777" w:rsidR="00883EDA" w:rsidRDefault="00883EDA" w:rsidP="00883EDA"/>
    <w:p w14:paraId="38A4E40B" w14:textId="77777777" w:rsidR="00883EDA" w:rsidRDefault="00883EDA" w:rsidP="00883EDA"/>
    <w:p w14:paraId="28CD47EC" w14:textId="77777777" w:rsidR="00883EDA" w:rsidRPr="007F6FBE" w:rsidRDefault="00883EDA" w:rsidP="00883EDA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>Administration</w:t>
      </w:r>
      <w:r>
        <w:rPr>
          <w:b/>
          <w:bCs/>
          <w:sz w:val="36"/>
          <w:szCs w:val="36"/>
        </w:rPr>
        <w:t xml:space="preserve"> système et</w:t>
      </w:r>
      <w:r w:rsidRPr="007F6FBE">
        <w:rPr>
          <w:b/>
          <w:bCs/>
          <w:sz w:val="36"/>
          <w:szCs w:val="36"/>
        </w:rPr>
        <w:t xml:space="preserve"> réseaux</w:t>
      </w:r>
    </w:p>
    <w:p w14:paraId="664CFEFA" w14:textId="77777777" w:rsidR="00883EDA" w:rsidRDefault="00883EDA" w:rsidP="00883EDA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 xml:space="preserve">Projet </w:t>
      </w:r>
      <w:proofErr w:type="spellStart"/>
      <w:r w:rsidRPr="007F6FBE">
        <w:rPr>
          <w:b/>
          <w:bCs/>
          <w:sz w:val="36"/>
          <w:szCs w:val="36"/>
        </w:rPr>
        <w:t>WoodyToys</w:t>
      </w:r>
      <w:proofErr w:type="spellEnd"/>
    </w:p>
    <w:p w14:paraId="32DE9948" w14:textId="39E9F89D" w:rsidR="00883EDA" w:rsidRPr="00D2650A" w:rsidRDefault="00883EDA" w:rsidP="00883EDA">
      <w:pPr>
        <w:jc w:val="center"/>
      </w:pPr>
      <w:r w:rsidRPr="00D2650A">
        <w:rPr>
          <w:b/>
          <w:bCs/>
          <w:sz w:val="36"/>
          <w:szCs w:val="36"/>
        </w:rPr>
        <w:t>Rapport sécurité</w:t>
      </w:r>
    </w:p>
    <w:p w14:paraId="20AB3E8B" w14:textId="77777777" w:rsidR="00883EDA" w:rsidRPr="00D2650A" w:rsidRDefault="00883EDA" w:rsidP="00883EDA"/>
    <w:p w14:paraId="648B16BD" w14:textId="77777777" w:rsidR="00883EDA" w:rsidRPr="00D2650A" w:rsidRDefault="00883EDA" w:rsidP="00883EDA"/>
    <w:p w14:paraId="46F42BFF" w14:textId="77777777" w:rsidR="00883EDA" w:rsidRPr="00D2650A" w:rsidRDefault="00883EDA" w:rsidP="00883EDA"/>
    <w:p w14:paraId="2048BF96" w14:textId="77777777" w:rsidR="00883EDA" w:rsidRPr="00D2650A" w:rsidRDefault="00883EDA" w:rsidP="00883EDA"/>
    <w:p w14:paraId="21EAB130" w14:textId="77777777" w:rsidR="00883EDA" w:rsidRPr="00D2650A" w:rsidRDefault="00883EDA" w:rsidP="00883EDA"/>
    <w:p w14:paraId="439C5428" w14:textId="77777777" w:rsidR="00883EDA" w:rsidRPr="00D2650A" w:rsidRDefault="00883EDA" w:rsidP="00883EDA"/>
    <w:p w14:paraId="5F555493" w14:textId="77777777" w:rsidR="00883EDA" w:rsidRPr="00D2650A" w:rsidRDefault="00883EDA" w:rsidP="00883EDA"/>
    <w:p w14:paraId="679A87A2" w14:textId="77777777" w:rsidR="00883EDA" w:rsidRPr="00D2650A" w:rsidRDefault="00883EDA" w:rsidP="00883EDA"/>
    <w:p w14:paraId="2E5231D6" w14:textId="77777777" w:rsidR="00883EDA" w:rsidRPr="00D2650A" w:rsidRDefault="00883EDA" w:rsidP="00883EDA"/>
    <w:p w14:paraId="224EAC5F" w14:textId="77777777" w:rsidR="00883EDA" w:rsidRPr="00D2650A" w:rsidRDefault="00883EDA" w:rsidP="00883EDA"/>
    <w:p w14:paraId="3F3772E2" w14:textId="77777777" w:rsidR="00883EDA" w:rsidRPr="00D2650A" w:rsidRDefault="00883EDA" w:rsidP="00883EDA"/>
    <w:p w14:paraId="4D3F0EAF" w14:textId="77777777" w:rsidR="00883EDA" w:rsidRPr="00D2650A" w:rsidRDefault="00883EDA" w:rsidP="00883EDA"/>
    <w:p w14:paraId="07232D77" w14:textId="77777777" w:rsidR="00883EDA" w:rsidRPr="00D2650A" w:rsidRDefault="00883EDA" w:rsidP="00883EDA"/>
    <w:p w14:paraId="6B93D232" w14:textId="77777777" w:rsidR="00883EDA" w:rsidRPr="00D2650A" w:rsidRDefault="00883EDA" w:rsidP="00883EDA">
      <w:pPr>
        <w:jc w:val="right"/>
      </w:pPr>
      <w:r w:rsidRPr="00D2650A">
        <w:t>Gaëtan GORTZ</w:t>
      </w:r>
    </w:p>
    <w:p w14:paraId="20F3A933" w14:textId="77777777" w:rsidR="00883EDA" w:rsidRPr="00D2650A" w:rsidRDefault="00883EDA" w:rsidP="00883EDA">
      <w:pPr>
        <w:jc w:val="right"/>
      </w:pPr>
      <w:r w:rsidRPr="00D2650A">
        <w:t>HE201732</w:t>
      </w:r>
    </w:p>
    <w:p w14:paraId="3EAEC5B2" w14:textId="77777777" w:rsidR="00883EDA" w:rsidRPr="00D2650A" w:rsidRDefault="00883EDA" w:rsidP="00883EDA"/>
    <w:p w14:paraId="51E31208" w14:textId="77777777" w:rsidR="00883EDA" w:rsidRPr="00D2650A" w:rsidRDefault="00883EDA" w:rsidP="00883EDA">
      <w:r w:rsidRPr="00D2650A">
        <w:br w:type="page"/>
      </w:r>
    </w:p>
    <w:p w14:paraId="0F37AAFB" w14:textId="77777777" w:rsidR="00883EDA" w:rsidRPr="00D2650A" w:rsidRDefault="00883EDA" w:rsidP="00883EDA"/>
    <w:p w14:paraId="46F7A30F" w14:textId="3358E667" w:rsidR="007B41B3" w:rsidRDefault="00D2650A" w:rsidP="00D2650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D2650A">
        <w:rPr>
          <w:b/>
          <w:bCs/>
          <w:sz w:val="28"/>
          <w:szCs w:val="28"/>
          <w:u w:val="single"/>
        </w:rPr>
        <w:t>Failles de sécurité possible</w:t>
      </w:r>
    </w:p>
    <w:p w14:paraId="748BD8AE" w14:textId="28AF662C" w:rsidR="00D2650A" w:rsidRDefault="00E43451" w:rsidP="00D2650A">
      <w:pPr>
        <w:pStyle w:val="Paragraphedeliste"/>
        <w:numPr>
          <w:ilvl w:val="0"/>
          <w:numId w:val="5"/>
        </w:numPr>
      </w:pPr>
      <w:r>
        <w:t>Beaucoup de ports sont encore ouvert</w:t>
      </w:r>
    </w:p>
    <w:p w14:paraId="15B054BC" w14:textId="597884CB" w:rsidR="00E43451" w:rsidRDefault="0035311A" w:rsidP="00D2650A">
      <w:pPr>
        <w:pStyle w:val="Paragraphedeliste"/>
        <w:numPr>
          <w:ilvl w:val="0"/>
          <w:numId w:val="5"/>
        </w:numPr>
      </w:pPr>
      <w:r>
        <w:t>La base de données est dans la DMZ sans restriction d’accès</w:t>
      </w:r>
    </w:p>
    <w:p w14:paraId="162B4485" w14:textId="2438C0DA" w:rsidR="0035311A" w:rsidRDefault="0035311A" w:rsidP="00D2650A">
      <w:pPr>
        <w:pStyle w:val="Paragraphedeliste"/>
        <w:numPr>
          <w:ilvl w:val="0"/>
          <w:numId w:val="5"/>
        </w:numPr>
      </w:pPr>
      <w:r>
        <w:t>Le site intranet est dans la DMZ avec un accès restreint</w:t>
      </w:r>
    </w:p>
    <w:p w14:paraId="304B3992" w14:textId="346127ED" w:rsidR="0035311A" w:rsidRDefault="0035311A" w:rsidP="00D2650A">
      <w:pPr>
        <w:pStyle w:val="Paragraphedeliste"/>
        <w:numPr>
          <w:ilvl w:val="0"/>
          <w:numId w:val="5"/>
        </w:numPr>
      </w:pPr>
      <w:r>
        <w:t>Le DNS est sujet aux attaques DDOS</w:t>
      </w:r>
    </w:p>
    <w:p w14:paraId="651B6928" w14:textId="77777777" w:rsidR="0035311A" w:rsidRPr="00D2650A" w:rsidRDefault="0035311A" w:rsidP="0035311A">
      <w:pPr>
        <w:ind w:left="720"/>
      </w:pPr>
    </w:p>
    <w:p w14:paraId="50A24A9F" w14:textId="4B35FD5F" w:rsidR="00D2650A" w:rsidRPr="00D2650A" w:rsidRDefault="00D2650A" w:rsidP="00D2650A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D2650A">
        <w:rPr>
          <w:b/>
          <w:bCs/>
          <w:sz w:val="28"/>
          <w:szCs w:val="28"/>
          <w:u w:val="single"/>
        </w:rPr>
        <w:t>Sécurité mise en place</w:t>
      </w:r>
    </w:p>
    <w:p w14:paraId="71460EC9" w14:textId="0599BE85" w:rsidR="00D2650A" w:rsidRDefault="00E43451" w:rsidP="00E43451">
      <w:pPr>
        <w:pStyle w:val="Paragraphedeliste"/>
        <w:numPr>
          <w:ilvl w:val="0"/>
          <w:numId w:val="6"/>
        </w:numPr>
      </w:pPr>
      <w:r>
        <w:t>Fail2ban</w:t>
      </w:r>
    </w:p>
    <w:p w14:paraId="762E9E0C" w14:textId="23AAD96E" w:rsidR="00E43451" w:rsidRDefault="00E43451" w:rsidP="00E43451">
      <w:pPr>
        <w:pStyle w:val="Paragraphedeliste"/>
        <w:ind w:left="1080"/>
      </w:pPr>
      <w:r>
        <w:t>Fail2ban est la seule sécurité qui a été mise en place afin d’empêcher des tentatives de connexion sur mon VPS en brute force.</w:t>
      </w:r>
    </w:p>
    <w:p w14:paraId="6C642853" w14:textId="7BD387CF" w:rsidR="00E43451" w:rsidRDefault="00B576FD" w:rsidP="00E43451">
      <w:pPr>
        <w:pStyle w:val="Paragraphedeliste"/>
        <w:ind w:left="1080"/>
      </w:pPr>
      <w:r>
        <w:t xml:space="preserve">La configuration appliquée, va bloquer </w:t>
      </w:r>
      <w:proofErr w:type="spellStart"/>
      <w:r>
        <w:t>l’ip</w:t>
      </w:r>
      <w:proofErr w:type="spellEnd"/>
      <w:r>
        <w:t xml:space="preserve"> qui tente de se connecter plus de 5 fois en moins de 30 minutes. </w:t>
      </w:r>
      <w:proofErr w:type="spellStart"/>
      <w:r>
        <w:t>L’ip</w:t>
      </w:r>
      <w:proofErr w:type="spellEnd"/>
      <w:r>
        <w:t xml:space="preserve"> sera alors bannie durant une heure.</w:t>
      </w:r>
    </w:p>
    <w:p w14:paraId="0CDCFB51" w14:textId="5C6CDE0B" w:rsidR="00B576FD" w:rsidRPr="00D2650A" w:rsidRDefault="00B576FD" w:rsidP="00B576FD">
      <w:pPr>
        <w:pStyle w:val="Paragraphedeliste"/>
        <w:ind w:left="1080"/>
      </w:pPr>
      <w:r>
        <w:t>Cette protection a été activée sur la connexion SSH.</w:t>
      </w:r>
    </w:p>
    <w:sectPr w:rsidR="00B576FD" w:rsidRPr="00D2650A" w:rsidSect="00883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A229C6"/>
    <w:multiLevelType w:val="hybridMultilevel"/>
    <w:tmpl w:val="CD781E04"/>
    <w:lvl w:ilvl="0" w:tplc="B31E0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9A060B"/>
    <w:multiLevelType w:val="hybridMultilevel"/>
    <w:tmpl w:val="275C3910"/>
    <w:lvl w:ilvl="0" w:tplc="B8AE63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A4D25"/>
    <w:multiLevelType w:val="hybridMultilevel"/>
    <w:tmpl w:val="9B78C42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DA"/>
    <w:rsid w:val="0035311A"/>
    <w:rsid w:val="007B41B3"/>
    <w:rsid w:val="0081214C"/>
    <w:rsid w:val="00883EDA"/>
    <w:rsid w:val="00B30AA0"/>
    <w:rsid w:val="00B576FD"/>
    <w:rsid w:val="00D2650A"/>
    <w:rsid w:val="00E4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EA12"/>
  <w15:chartTrackingRefBased/>
  <w15:docId w15:val="{6FE2E15A-A306-4E88-9399-D971E818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Policepardfau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  <w:style w:type="paragraph" w:styleId="Paragraphedeliste">
    <w:name w:val="List Paragraph"/>
    <w:basedOn w:val="Normal"/>
    <w:uiPriority w:val="34"/>
    <w:qFormat/>
    <w:rsid w:val="00D2650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265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65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650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65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650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6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8B4BA879657459FE8C7022D55B717" ma:contentTypeVersion="15" ma:contentTypeDescription="Crée un document." ma:contentTypeScope="" ma:versionID="d5c0f8514766e5ee81dc36ef583fe1d6">
  <xsd:schema xmlns:xsd="http://www.w3.org/2001/XMLSchema" xmlns:xs="http://www.w3.org/2001/XMLSchema" xmlns:p="http://schemas.microsoft.com/office/2006/metadata/properties" xmlns:ns1="http://schemas.microsoft.com/sharepoint/v3" xmlns:ns3="b91bfc96-29e1-4fce-b1c9-d4ca10ce5a83" xmlns:ns4="924d9142-22e9-433f-95fb-5e56abb45a2b" targetNamespace="http://schemas.microsoft.com/office/2006/metadata/properties" ma:root="true" ma:fieldsID="5fda3cd559eb82edd80343133af36ddc" ns1:_="" ns3:_="" ns4:_="">
    <xsd:import namespace="http://schemas.microsoft.com/sharepoint/v3"/>
    <xsd:import namespace="b91bfc96-29e1-4fce-b1c9-d4ca10ce5a83"/>
    <xsd:import namespace="924d9142-22e9-433f-95fb-5e56abb45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bfc96-29e1-4fce-b1c9-d4ca10ce5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d9142-22e9-433f-95fb-5e56abb45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C8A6C2B-D06A-4480-B59C-FFA5EDA43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A49CC-A65B-460D-90AD-AEC6128DB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91bfc96-29e1-4fce-b1c9-d4ca10ce5a83"/>
    <ds:schemaRef ds:uri="924d9142-22e9-433f-95fb-5e56abb45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10C469-1F15-4159-800E-1C609059EE6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2</cp:revision>
  <dcterms:created xsi:type="dcterms:W3CDTF">2020-07-31T17:17:00Z</dcterms:created>
  <dcterms:modified xsi:type="dcterms:W3CDTF">2020-08-28T08:45:00Z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0x010100DD38B4BA879657459FE8C7022D55B717</vt:lpwstr>
  </property>
</Properties>
</file>