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實驗 13：普朗克常數的測定</w:t>
      </w:r>
    </w:p>
    <w:p>
      <w:pPr>
        <w:jc w:val="center"/>
      </w:pPr>
      <w:r>
        <w:t>姓名：王翊權</w:t>
        <w:br/>
        <w:t>學號：E24146107</w:t>
      </w:r>
    </w:p>
    <w:p>
      <w:pPr>
        <w:pStyle w:val="Heading1"/>
      </w:pPr>
      <w:r>
        <w:t>一、實驗數據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波長(nm)</w:t>
            </w:r>
          </w:p>
        </w:tc>
        <w:tc>
          <w:tcPr>
            <w:tcW w:type="dxa" w:w="2880"/>
          </w:tcPr>
          <w:p>
            <w:r>
              <w:t>頻率(10^14 Hz)</w:t>
            </w:r>
          </w:p>
        </w:tc>
        <w:tc>
          <w:tcPr>
            <w:tcW w:type="dxa" w:w="2880"/>
          </w:tcPr>
          <w:p>
            <w:r>
              <w:t>截止電壓(V)</w:t>
            </w:r>
          </w:p>
        </w:tc>
      </w:tr>
      <w:tr>
        <w:tc>
          <w:tcPr>
            <w:tcW w:type="dxa" w:w="2880"/>
          </w:tcPr>
          <w:p>
            <w:r>
              <w:t>365</w:t>
            </w:r>
          </w:p>
        </w:tc>
        <w:tc>
          <w:tcPr>
            <w:tcW w:type="dxa" w:w="2880"/>
          </w:tcPr>
          <w:p>
            <w:r>
              <w:t>8.22</w:t>
            </w:r>
          </w:p>
        </w:tc>
        <w:tc>
          <w:tcPr>
            <w:tcW w:type="dxa" w:w="2880"/>
          </w:tcPr>
          <w:p>
            <w:r>
              <w:t>1.354</w:t>
            </w:r>
          </w:p>
        </w:tc>
      </w:tr>
      <w:tr>
        <w:tc>
          <w:tcPr>
            <w:tcW w:type="dxa" w:w="2880"/>
          </w:tcPr>
          <w:p>
            <w:r>
              <w:t>405</w:t>
            </w:r>
          </w:p>
        </w:tc>
        <w:tc>
          <w:tcPr>
            <w:tcW w:type="dxa" w:w="2880"/>
          </w:tcPr>
          <w:p>
            <w:r>
              <w:t>7.41</w:t>
            </w:r>
          </w:p>
        </w:tc>
        <w:tc>
          <w:tcPr>
            <w:tcW w:type="dxa" w:w="2880"/>
          </w:tcPr>
          <w:p>
            <w:r>
              <w:t>1.207</w:t>
            </w:r>
          </w:p>
        </w:tc>
      </w:tr>
      <w:tr>
        <w:tc>
          <w:tcPr>
            <w:tcW w:type="dxa" w:w="2880"/>
          </w:tcPr>
          <w:p>
            <w:r>
              <w:t>436</w:t>
            </w:r>
          </w:p>
        </w:tc>
        <w:tc>
          <w:tcPr>
            <w:tcW w:type="dxa" w:w="2880"/>
          </w:tcPr>
          <w:p>
            <w:r>
              <w:t>6.88</w:t>
            </w:r>
          </w:p>
        </w:tc>
        <w:tc>
          <w:tcPr>
            <w:tcW w:type="dxa" w:w="2880"/>
          </w:tcPr>
          <w:p>
            <w:r>
              <w:t>1.036</w:t>
            </w:r>
          </w:p>
        </w:tc>
      </w:tr>
      <w:tr>
        <w:tc>
          <w:tcPr>
            <w:tcW w:type="dxa" w:w="2880"/>
          </w:tcPr>
          <w:p>
            <w:r>
              <w:t>546</w:t>
            </w:r>
          </w:p>
        </w:tc>
        <w:tc>
          <w:tcPr>
            <w:tcW w:type="dxa" w:w="2880"/>
          </w:tcPr>
          <w:p>
            <w:r>
              <w:t>5.49</w:t>
            </w:r>
          </w:p>
        </w:tc>
        <w:tc>
          <w:tcPr>
            <w:tcW w:type="dxa" w:w="2880"/>
          </w:tcPr>
          <w:p>
            <w:r>
              <w:t>0.629</w:t>
            </w:r>
          </w:p>
        </w:tc>
      </w:tr>
      <w:tr>
        <w:tc>
          <w:tcPr>
            <w:tcW w:type="dxa" w:w="2880"/>
          </w:tcPr>
          <w:p>
            <w:r>
              <w:t>577</w:t>
            </w:r>
          </w:p>
        </w:tc>
        <w:tc>
          <w:tcPr>
            <w:tcW w:type="dxa" w:w="2880"/>
          </w:tcPr>
          <w:p>
            <w:r>
              <w:t>5.20</w:t>
            </w:r>
          </w:p>
        </w:tc>
        <w:tc>
          <w:tcPr>
            <w:tcW w:type="dxa" w:w="2880"/>
          </w:tcPr>
          <w:p>
            <w:r>
              <w:t>0.4047</w:t>
            </w:r>
          </w:p>
        </w:tc>
      </w:tr>
    </w:tbl>
    <w:p>
      <w:pPr>
        <w:pStyle w:val="Heading1"/>
      </w:pPr>
      <w:r>
        <w:t>二、數據處理</w:t>
      </w:r>
    </w:p>
    <w:p>
      <w:r>
        <w:t>利用光電效應方程式 eV = hf - phi 進行分析。根據實驗數據線性擬合所得普朗克常數，誤差率為 0.276%。</w:t>
      </w:r>
    </w:p>
    <w:p>
      <w:pPr>
        <w:pStyle w:val="Heading1"/>
      </w:pPr>
      <w:r>
        <w:t>三、討論與心得及問題</w:t>
      </w:r>
    </w:p>
    <w:p>
      <w:r>
        <w:t>本次實驗中，截止電壓的判定受暗電流影響較大，需在測量時確保環境光完全遮蔽。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