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 2020-08-18 - Report de Tickets</w:t>
      </w:r>
    </w:p>
    <w:p>
      <w:pPr>
        <w:pStyle w:val="Heading1"/>
      </w:pPr>
      <w:r>
        <w:t>Assunto: Novos Clientes</w:t>
      </w:r>
    </w:p>
    <w:p>
      <w:r>
        <w:t>Número Total de Redes: 630</w:t>
      </w:r>
    </w:p>
    <w:p>
      <w:pPr>
        <w:pStyle w:val="ListNumber"/>
      </w:pPr>
      <w:r>
        <w:t>Redes Contactadas: 94</w:t>
      </w:r>
    </w:p>
    <w:p>
      <w:pPr>
        <w:pStyle w:val="ListNumber"/>
      </w:pPr>
      <w:r>
        <w:t>Número de Redes Filtradas: 104</w:t>
      </w:r>
    </w:p>
    <w:p>
      <w:pPr>
        <w:pStyle w:val="ListBullet"/>
      </w:pPr>
      <w:r>
        <w:t>Redes Restantes: 432</w:t>
      </w:r>
    </w:p>
    <w:p>
      <w:pPr>
        <w:jc w:val="center"/>
      </w:pPr>
      <w:r>
        <w:t>Visão Macro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9767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figure_arapla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9767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Visão Semana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3830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0_arapla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830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