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6453"/>
      </w:tblGrid>
      <w:tr w:rsidR="006B6A75" w:rsidTr="00B9302F">
        <w:tc>
          <w:tcPr>
            <w:tcW w:w="8296" w:type="dxa"/>
            <w:gridSpan w:val="2"/>
            <w:tcBorders>
              <w:left w:val="nil"/>
            </w:tcBorders>
          </w:tcPr>
          <w:p w:rsidR="006B6A75" w:rsidRPr="0040079A" w:rsidRDefault="00364EE7" w:rsidP="00364EE7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CG1</w:t>
            </w:r>
            <w:r w:rsidRPr="0040079A">
              <w:rPr>
                <w:rFonts w:hint="eastAsia"/>
                <w:sz w:val="24"/>
                <w:szCs w:val="24"/>
              </w:rPr>
              <w:t>中转中心</w:t>
            </w:r>
            <w:r w:rsidR="006B6A75" w:rsidRPr="0040079A">
              <w:rPr>
                <w:rFonts w:hint="eastAsia"/>
                <w:sz w:val="24"/>
                <w:szCs w:val="24"/>
              </w:rPr>
              <w:t>货物入库用例描述</w:t>
            </w:r>
          </w:p>
        </w:tc>
      </w:tr>
      <w:tr w:rsidR="00D40719" w:rsidTr="00C318B5">
        <w:tc>
          <w:tcPr>
            <w:tcW w:w="1843" w:type="dxa"/>
          </w:tcPr>
          <w:p w:rsidR="006B6A75" w:rsidRPr="0040079A" w:rsidRDefault="006B6A75" w:rsidP="00CF0F19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453" w:type="dxa"/>
          </w:tcPr>
          <w:p w:rsidR="006B6A75" w:rsidRPr="0040079A" w:rsidRDefault="006B6A75" w:rsidP="006B6A75">
            <w:pPr>
              <w:jc w:val="left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仓库管理人员，目标是快速、正确地完成货物入库</w:t>
            </w:r>
            <w:r w:rsidR="00364EE7" w:rsidRPr="0040079A">
              <w:rPr>
                <w:rFonts w:hint="eastAsia"/>
                <w:sz w:val="24"/>
                <w:szCs w:val="24"/>
              </w:rPr>
              <w:t>，尤其不要出现存放位置错误</w:t>
            </w:r>
          </w:p>
        </w:tc>
      </w:tr>
      <w:tr w:rsidR="00D40719" w:rsidTr="00C318B5">
        <w:tc>
          <w:tcPr>
            <w:tcW w:w="1843" w:type="dxa"/>
          </w:tcPr>
          <w:p w:rsidR="006B6A75" w:rsidRPr="0040079A" w:rsidRDefault="00364EE7" w:rsidP="00CF0F19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3" w:type="dxa"/>
          </w:tcPr>
          <w:p w:rsidR="006B6A75" w:rsidRPr="0040079A" w:rsidRDefault="00364EE7" w:rsidP="006B6A75">
            <w:pPr>
              <w:jc w:val="left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快递到达中转中心</w:t>
            </w:r>
          </w:p>
        </w:tc>
      </w:tr>
      <w:tr w:rsidR="00D40719" w:rsidTr="00C318B5">
        <w:tc>
          <w:tcPr>
            <w:tcW w:w="1843" w:type="dxa"/>
          </w:tcPr>
          <w:p w:rsidR="006B6A75" w:rsidRPr="0040079A" w:rsidRDefault="00364EE7" w:rsidP="00CF0F19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3" w:type="dxa"/>
          </w:tcPr>
          <w:p w:rsidR="006B6A75" w:rsidRPr="0040079A" w:rsidRDefault="00D40719" w:rsidP="006B6A75">
            <w:pPr>
              <w:jc w:val="left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中转中心库存管理人员必须已经被识别和授权</w:t>
            </w:r>
          </w:p>
        </w:tc>
      </w:tr>
      <w:tr w:rsidR="00D40719" w:rsidTr="00C318B5">
        <w:tc>
          <w:tcPr>
            <w:tcW w:w="1843" w:type="dxa"/>
          </w:tcPr>
          <w:p w:rsidR="006B6A75" w:rsidRPr="0040079A" w:rsidRDefault="00D40719" w:rsidP="00CF0F19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3" w:type="dxa"/>
          </w:tcPr>
          <w:p w:rsidR="006B6A75" w:rsidRPr="0040079A" w:rsidRDefault="00D40719" w:rsidP="006B6A75">
            <w:pPr>
              <w:jc w:val="left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生成仓库入库单，包括快递编号、入库日期、目的地、区号、排号、架号、位号</w:t>
            </w:r>
          </w:p>
        </w:tc>
      </w:tr>
      <w:tr w:rsidR="00D40719" w:rsidRPr="00C318B5" w:rsidTr="00C318B5">
        <w:tc>
          <w:tcPr>
            <w:tcW w:w="1843" w:type="dxa"/>
          </w:tcPr>
          <w:p w:rsidR="006B6A75" w:rsidRPr="0040079A" w:rsidRDefault="00D40719" w:rsidP="00CF0F19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3" w:type="dxa"/>
          </w:tcPr>
          <w:p w:rsidR="006B6A75" w:rsidRPr="0040079A" w:rsidRDefault="00827C01" w:rsidP="006E7DE3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库存管理人员输入快递单号</w:t>
            </w:r>
          </w:p>
          <w:p w:rsidR="006E7DE3" w:rsidRPr="0040079A" w:rsidRDefault="006E7DE3" w:rsidP="006E7DE3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系统记录并显示货物信息，包括快递类型、入库日期、目的地以及是否有特殊需求（</w:t>
            </w:r>
            <w:r w:rsidR="00C318B5" w:rsidRPr="0040079A">
              <w:rPr>
                <w:rFonts w:hint="eastAsia"/>
                <w:sz w:val="24"/>
                <w:szCs w:val="24"/>
              </w:rPr>
              <w:t>寄件人是否要求</w:t>
            </w:r>
            <w:r w:rsidRPr="0040079A">
              <w:rPr>
                <w:rFonts w:hint="eastAsia"/>
                <w:sz w:val="24"/>
                <w:szCs w:val="24"/>
              </w:rPr>
              <w:t>快件或特快）</w:t>
            </w:r>
          </w:p>
          <w:p w:rsidR="00C318B5" w:rsidRPr="0040079A" w:rsidRDefault="00C318B5" w:rsidP="006E7DE3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系统根据货物信息自动生成货物存放区域</w:t>
            </w:r>
            <w:r w:rsidR="00CF0F19" w:rsidRPr="0040079A">
              <w:rPr>
                <w:rFonts w:hint="eastAsia"/>
                <w:sz w:val="24"/>
                <w:szCs w:val="24"/>
              </w:rPr>
              <w:t>，按区，按架，</w:t>
            </w:r>
            <w:proofErr w:type="gramStart"/>
            <w:r w:rsidR="00CF0F19" w:rsidRPr="0040079A">
              <w:rPr>
                <w:rFonts w:hint="eastAsia"/>
                <w:sz w:val="24"/>
                <w:szCs w:val="24"/>
              </w:rPr>
              <w:t>按排</w:t>
            </w:r>
            <w:proofErr w:type="gramEnd"/>
            <w:r w:rsidR="00CF0F19" w:rsidRPr="0040079A">
              <w:rPr>
                <w:rFonts w:hint="eastAsia"/>
                <w:sz w:val="24"/>
                <w:szCs w:val="24"/>
              </w:rPr>
              <w:t>，按位定位</w:t>
            </w:r>
          </w:p>
          <w:p w:rsidR="00C318B5" w:rsidRPr="0040079A" w:rsidRDefault="00C318B5" w:rsidP="006E7DE3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由搬运人员将货物运至指定位置</w:t>
            </w:r>
          </w:p>
          <w:p w:rsidR="00C318B5" w:rsidRPr="0040079A" w:rsidRDefault="006E7DE3" w:rsidP="00C318B5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系统显示本次处理已入库的货物清单，货物清单包括快递编号、快递类型、入库日期、目的地、是否有特殊需求、本次已入库货物数量、</w:t>
            </w:r>
            <w:r w:rsidR="00C318B5" w:rsidRPr="0040079A">
              <w:rPr>
                <w:rFonts w:hint="eastAsia"/>
                <w:sz w:val="24"/>
                <w:szCs w:val="24"/>
              </w:rPr>
              <w:t>各货物的入库位置、</w:t>
            </w:r>
            <w:r w:rsidRPr="0040079A">
              <w:rPr>
                <w:rFonts w:hint="eastAsia"/>
                <w:sz w:val="24"/>
                <w:szCs w:val="24"/>
              </w:rPr>
              <w:t>以及此时仓库中</w:t>
            </w:r>
            <w:r w:rsidR="00C318B5" w:rsidRPr="0040079A">
              <w:rPr>
                <w:rFonts w:hint="eastAsia"/>
                <w:sz w:val="24"/>
                <w:szCs w:val="24"/>
              </w:rPr>
              <w:t>各区现有的货物数量</w:t>
            </w:r>
          </w:p>
          <w:p w:rsidR="00C318B5" w:rsidRPr="0040079A" w:rsidRDefault="00C318B5" w:rsidP="00C318B5">
            <w:pPr>
              <w:pStyle w:val="a4"/>
              <w:ind w:left="360" w:firstLineChars="0" w:firstLine="0"/>
              <w:jc w:val="left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库存管理人员重复</w:t>
            </w:r>
            <w:r w:rsidRPr="0040079A">
              <w:rPr>
                <w:rFonts w:hint="eastAsia"/>
                <w:sz w:val="24"/>
                <w:szCs w:val="24"/>
              </w:rPr>
              <w:t>1~5</w:t>
            </w:r>
            <w:r w:rsidRPr="0040079A">
              <w:rPr>
                <w:rFonts w:hint="eastAsia"/>
                <w:sz w:val="24"/>
                <w:szCs w:val="24"/>
              </w:rPr>
              <w:t>步，直到完成所有货物的输入</w:t>
            </w:r>
          </w:p>
          <w:p w:rsidR="00C318B5" w:rsidRPr="0040079A" w:rsidRDefault="002F4D3D" w:rsidP="002F4D3D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结束入库，系统记录货物清单，并更新库存</w:t>
            </w:r>
          </w:p>
          <w:p w:rsidR="002F4D3D" w:rsidRPr="0040079A" w:rsidRDefault="002F4D3D" w:rsidP="002F4D3D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系统打印仓库入库单</w:t>
            </w:r>
          </w:p>
        </w:tc>
      </w:tr>
      <w:tr w:rsidR="00D40719" w:rsidTr="00C318B5">
        <w:tc>
          <w:tcPr>
            <w:tcW w:w="1843" w:type="dxa"/>
          </w:tcPr>
          <w:p w:rsidR="006B6A75" w:rsidRPr="0040079A" w:rsidRDefault="002F4D3D" w:rsidP="00CF0F19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扩展流程</w:t>
            </w:r>
          </w:p>
        </w:tc>
        <w:tc>
          <w:tcPr>
            <w:tcW w:w="6453" w:type="dxa"/>
          </w:tcPr>
          <w:p w:rsidR="006B6A75" w:rsidRPr="0040079A" w:rsidRDefault="002F4D3D" w:rsidP="006B6A75">
            <w:pPr>
              <w:jc w:val="left"/>
              <w:rPr>
                <w:sz w:val="24"/>
                <w:szCs w:val="24"/>
              </w:rPr>
            </w:pPr>
            <w:r w:rsidRPr="0040079A">
              <w:rPr>
                <w:sz w:val="24"/>
                <w:szCs w:val="24"/>
              </w:rPr>
              <w:t>1</w:t>
            </w:r>
            <w:r w:rsidRPr="0040079A">
              <w:rPr>
                <w:rFonts w:hint="eastAsia"/>
                <w:sz w:val="24"/>
                <w:szCs w:val="24"/>
              </w:rPr>
              <w:t>a.</w:t>
            </w:r>
            <w:r w:rsidRPr="0040079A">
              <w:rPr>
                <w:rFonts w:hint="eastAsia"/>
                <w:sz w:val="24"/>
                <w:szCs w:val="24"/>
              </w:rPr>
              <w:t>非法快递单号</w:t>
            </w:r>
          </w:p>
          <w:p w:rsidR="002F4D3D" w:rsidRPr="0040079A" w:rsidRDefault="002F4D3D" w:rsidP="002F4D3D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系统提示错误并拒绝输入</w:t>
            </w:r>
          </w:p>
          <w:p w:rsidR="002F4D3D" w:rsidRPr="0040079A" w:rsidRDefault="002F4D3D" w:rsidP="002F4D3D">
            <w:pPr>
              <w:jc w:val="left"/>
              <w:rPr>
                <w:sz w:val="24"/>
                <w:szCs w:val="24"/>
              </w:rPr>
            </w:pPr>
            <w:r w:rsidRPr="0040079A">
              <w:rPr>
                <w:sz w:val="24"/>
                <w:szCs w:val="24"/>
              </w:rPr>
              <w:t>4</w:t>
            </w:r>
            <w:r w:rsidRPr="0040079A">
              <w:rPr>
                <w:rFonts w:hint="eastAsia"/>
                <w:sz w:val="24"/>
                <w:szCs w:val="24"/>
              </w:rPr>
              <w:t>a.</w:t>
            </w:r>
            <w:r w:rsidRPr="0040079A">
              <w:rPr>
                <w:rFonts w:hint="eastAsia"/>
                <w:sz w:val="24"/>
                <w:szCs w:val="24"/>
              </w:rPr>
              <w:t>搬运人员未将货物运至指定位置</w:t>
            </w:r>
          </w:p>
          <w:p w:rsidR="002F4D3D" w:rsidRPr="0040079A" w:rsidRDefault="002F4D3D" w:rsidP="002F4D3D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系统进行仓库盘点时发现，并进行改正</w:t>
            </w:r>
          </w:p>
          <w:p w:rsidR="002F4D3D" w:rsidRPr="0040079A" w:rsidRDefault="002F4D3D" w:rsidP="002F4D3D">
            <w:pPr>
              <w:jc w:val="left"/>
              <w:rPr>
                <w:sz w:val="24"/>
                <w:szCs w:val="24"/>
              </w:rPr>
            </w:pPr>
            <w:r w:rsidRPr="0040079A">
              <w:rPr>
                <w:sz w:val="24"/>
                <w:szCs w:val="24"/>
              </w:rPr>
              <w:t>5</w:t>
            </w:r>
            <w:r w:rsidRPr="0040079A">
              <w:rPr>
                <w:rFonts w:hint="eastAsia"/>
                <w:sz w:val="24"/>
                <w:szCs w:val="24"/>
              </w:rPr>
              <w:t>a</w:t>
            </w:r>
            <w:r w:rsidRPr="0040079A">
              <w:rPr>
                <w:sz w:val="24"/>
                <w:szCs w:val="24"/>
              </w:rPr>
              <w:t>.</w:t>
            </w:r>
            <w:r w:rsidRPr="0040079A">
              <w:rPr>
                <w:rFonts w:hint="eastAsia"/>
                <w:sz w:val="24"/>
                <w:szCs w:val="24"/>
              </w:rPr>
              <w:t>入库之后货物存放量超出仓库预警值</w:t>
            </w:r>
          </w:p>
          <w:p w:rsidR="002F4D3D" w:rsidRPr="0040079A" w:rsidRDefault="002F4D3D" w:rsidP="002F4D3D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系统进行库存报警</w:t>
            </w:r>
          </w:p>
          <w:p w:rsidR="00CF0F19" w:rsidRPr="0040079A" w:rsidRDefault="002F4D3D" w:rsidP="00CF0F19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库存管理人员接收到报警信息后手动进行分区调整</w:t>
            </w:r>
          </w:p>
          <w:p w:rsidR="002F4D3D" w:rsidRPr="0040079A" w:rsidRDefault="00CF0F19" w:rsidP="002F4D3D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货物存放地搬运</w:t>
            </w:r>
          </w:p>
          <w:p w:rsidR="00CF0F19" w:rsidRPr="0040079A" w:rsidRDefault="00CF0F19" w:rsidP="002F4D3D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更新库存</w:t>
            </w:r>
          </w:p>
        </w:tc>
      </w:tr>
      <w:tr w:rsidR="00D40719" w:rsidTr="00C318B5">
        <w:tc>
          <w:tcPr>
            <w:tcW w:w="1843" w:type="dxa"/>
          </w:tcPr>
          <w:p w:rsidR="006B6A75" w:rsidRPr="0040079A" w:rsidRDefault="00CF0F19" w:rsidP="00CF0F19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453" w:type="dxa"/>
          </w:tcPr>
          <w:p w:rsidR="006B6A75" w:rsidRPr="0040079A" w:rsidRDefault="00CF0F19" w:rsidP="00CF0F19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系统显示的信息要在</w:t>
            </w:r>
            <w:r w:rsidRPr="0040079A">
              <w:rPr>
                <w:rFonts w:hint="eastAsia"/>
                <w:sz w:val="24"/>
                <w:szCs w:val="24"/>
              </w:rPr>
              <w:t>1</w:t>
            </w:r>
            <w:r w:rsidRPr="0040079A">
              <w:rPr>
                <w:rFonts w:hint="eastAsia"/>
                <w:sz w:val="24"/>
                <w:szCs w:val="24"/>
              </w:rPr>
              <w:t>米之外能看清</w:t>
            </w:r>
          </w:p>
          <w:p w:rsidR="00CF0F19" w:rsidRPr="0040079A" w:rsidRDefault="00CF0F19" w:rsidP="00CF0F19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若货物存放量过多，要对相邻中转中心发出警告</w:t>
            </w:r>
          </w:p>
          <w:p w:rsidR="00CF0F19" w:rsidRPr="0040079A" w:rsidRDefault="00CF0F19" w:rsidP="00CF0F19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若客户有特别需求，要重点纳入分区考虑范畴</w:t>
            </w:r>
          </w:p>
        </w:tc>
      </w:tr>
    </w:tbl>
    <w:p w:rsidR="0040156C" w:rsidRDefault="0040156C"/>
    <w:p w:rsidR="0040079A" w:rsidRDefault="0040079A"/>
    <w:p w:rsidR="0040079A" w:rsidRDefault="0040079A" w:rsidP="0040079A">
      <w:pPr>
        <w:jc w:val="right"/>
        <w:rPr>
          <w:rFonts w:hint="eastAsia"/>
        </w:rPr>
      </w:pPr>
      <w:bookmarkStart w:id="0" w:name="_GoBack"/>
      <w:r>
        <w:rPr>
          <w:rFonts w:hint="eastAsia"/>
        </w:rPr>
        <w:t>GGS</w:t>
      </w:r>
      <w:r>
        <w:t xml:space="preserve">.DDU </w:t>
      </w:r>
      <w:r>
        <w:rPr>
          <w:rFonts w:hint="eastAsia"/>
        </w:rPr>
        <w:t>张文玘</w:t>
      </w:r>
      <w:bookmarkEnd w:id="0"/>
    </w:p>
    <w:sectPr w:rsidR="00400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06446"/>
    <w:multiLevelType w:val="hybridMultilevel"/>
    <w:tmpl w:val="ADE8184E"/>
    <w:lvl w:ilvl="0" w:tplc="25FC90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A57A20"/>
    <w:multiLevelType w:val="hybridMultilevel"/>
    <w:tmpl w:val="CE7607D4"/>
    <w:lvl w:ilvl="0" w:tplc="62EEA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C9249E"/>
    <w:multiLevelType w:val="hybridMultilevel"/>
    <w:tmpl w:val="BBBA6FA8"/>
    <w:lvl w:ilvl="0" w:tplc="2772C9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2EA3E89"/>
    <w:multiLevelType w:val="hybridMultilevel"/>
    <w:tmpl w:val="9086FCA4"/>
    <w:lvl w:ilvl="0" w:tplc="B64AB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2A2048"/>
    <w:multiLevelType w:val="hybridMultilevel"/>
    <w:tmpl w:val="DA6AAE32"/>
    <w:lvl w:ilvl="0" w:tplc="7A5EDC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5"/>
    <w:rsid w:val="002F4D3D"/>
    <w:rsid w:val="00364EE7"/>
    <w:rsid w:val="003E426B"/>
    <w:rsid w:val="0040079A"/>
    <w:rsid w:val="0040156C"/>
    <w:rsid w:val="006B6A75"/>
    <w:rsid w:val="006E7DE3"/>
    <w:rsid w:val="00827C01"/>
    <w:rsid w:val="00C318B5"/>
    <w:rsid w:val="00CF0F19"/>
    <w:rsid w:val="00D4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27A2D-265D-4919-90D0-31F5495F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6A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E7D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91</Words>
  <Characters>519</Characters>
  <Application>Microsoft Office Word</Application>
  <DocSecurity>0</DocSecurity>
  <Lines>4</Lines>
  <Paragraphs>1</Paragraphs>
  <ScaleCrop>false</ScaleCrop>
  <Company>中国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4</cp:revision>
  <dcterms:created xsi:type="dcterms:W3CDTF">2015-09-24T02:35:00Z</dcterms:created>
  <dcterms:modified xsi:type="dcterms:W3CDTF">2015-09-24T08:19:00Z</dcterms:modified>
</cp:coreProperties>
</file>