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69" w:rsidRPr="001A3812" w:rsidRDefault="00BB6892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1A3812">
        <w:rPr>
          <w:rFonts w:asciiTheme="minorEastAsia" w:eastAsiaTheme="minorEastAsia" w:hAnsiTheme="minorEastAsia" w:hint="eastAsia"/>
          <w:b/>
          <w:sz w:val="24"/>
          <w:szCs w:val="24"/>
        </w:rPr>
        <w:t>复杂度调整因子</w:t>
      </w:r>
    </w:p>
    <w:tbl>
      <w:tblPr>
        <w:tblStyle w:val="a5"/>
        <w:tblW w:w="8532" w:type="dxa"/>
        <w:tblLayout w:type="fixed"/>
        <w:tblLook w:val="04A0"/>
      </w:tblPr>
      <w:tblGrid>
        <w:gridCol w:w="2122"/>
        <w:gridCol w:w="3543"/>
        <w:gridCol w:w="2867"/>
      </w:tblGrid>
      <w:tr w:rsidR="00CF3069" w:rsidRPr="001A3812">
        <w:trPr>
          <w:trHeight w:val="378"/>
        </w:trPr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系统复杂度因子Fi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ELMS估计值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系统需要备份和恢复吗？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需要专门的网络数据通信吗？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存在分布式处理功能吗？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5（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RMI）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性能关键吗？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系统将运行在一个现有的、使用困难的操作环境吗？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(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快递员)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系统需要在线数据项吗？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5（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领域数据都是在线的）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4（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多客户端）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逻辑文件在线更新吗？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输入、输出、文件或查询是复杂的吗？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内部处理是复杂的吗？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所设计的代码要求可复用吗？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4（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课程要求）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设计要求包括交付与安装吗？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</w:tr>
      <w:tr w:rsidR="00CF3069" w:rsidRPr="001A3812">
        <w:tc>
          <w:tcPr>
            <w:tcW w:w="2122" w:type="dxa"/>
          </w:tcPr>
          <w:p w:rsidR="00CF3069" w:rsidRPr="001A3812" w:rsidRDefault="00BB689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3543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2867" w:type="dxa"/>
          </w:tcPr>
          <w:p w:rsidR="00CF3069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4（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课程要求）</w:t>
            </w:r>
          </w:p>
        </w:tc>
      </w:tr>
    </w:tbl>
    <w:p w:rsidR="00CF3069" w:rsidRPr="001A3812" w:rsidRDefault="00CF3069">
      <w:pPr>
        <w:jc w:val="left"/>
        <w:rPr>
          <w:rFonts w:asciiTheme="minorEastAsia" w:eastAsiaTheme="minorEastAsia" w:hAnsiTheme="minorEastAsia"/>
          <w:color w:val="000000"/>
          <w:sz w:val="24"/>
          <w:szCs w:val="24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2136"/>
        <w:gridCol w:w="6386"/>
      </w:tblGrid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 w:rsidP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</w:t>
            </w:r>
          </w:p>
        </w:tc>
        <w:tc>
          <w:tcPr>
            <w:tcW w:w="6386" w:type="dxa"/>
          </w:tcPr>
          <w:p w:rsidR="00BB6892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FP（查询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物流信息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）=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57*（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0.65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+0.01*46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=57*1.11=63.27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 w:rsidP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 xml:space="preserve">.2.2 </w:t>
            </w:r>
          </w:p>
        </w:tc>
        <w:tc>
          <w:tcPr>
            <w:tcW w:w="6386" w:type="dxa"/>
          </w:tcPr>
          <w:p w:rsidR="00BB6892" w:rsidRPr="001A3812" w:rsidRDefault="00BB689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FP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(生成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订单)=125*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Pr="001A3812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0.65+0.01*46</w:t>
            </w:r>
            <w:r w:rsidRPr="001A3812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）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=138.75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6386" w:type="dxa"/>
          </w:tcPr>
          <w:p w:rsidR="00BB6892" w:rsidRPr="001A3812" w:rsidRDefault="00BB6892" w:rsidP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FP（输入收件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信息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=77*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Pr="001A3812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0.65+0.01*46</w:t>
            </w:r>
            <w:r w:rsidRPr="001A3812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）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=85.47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3.2.4</w:t>
            </w:r>
          </w:p>
        </w:tc>
        <w:tc>
          <w:tcPr>
            <w:tcW w:w="6386" w:type="dxa"/>
          </w:tcPr>
          <w:p w:rsidR="00BB6892" w:rsidRPr="001A3812" w:rsidRDefault="00BB6892" w:rsidP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FP（查询订单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信息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=58*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Pr="001A3812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0.65+0.01*46</w:t>
            </w:r>
            <w:r w:rsidRPr="001A3812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）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=64.38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3.2.5</w:t>
            </w:r>
          </w:p>
        </w:tc>
        <w:tc>
          <w:tcPr>
            <w:tcW w:w="6386" w:type="dxa"/>
          </w:tcPr>
          <w:p w:rsidR="00BB6892" w:rsidRPr="001A3812" w:rsidRDefault="00BB6892" w:rsidP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FP（查询送货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记录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=50*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（</w:t>
            </w:r>
            <w:r w:rsidRPr="001A3812">
              <w:rPr>
                <w:rFonts w:asciiTheme="minorEastAsia" w:eastAsiaTheme="minorEastAsia" w:hAnsiTheme="minorEastAsia"/>
                <w:kern w:val="0"/>
                <w:sz w:val="24"/>
                <w:szCs w:val="24"/>
              </w:rPr>
              <w:t>0.65+0.01*46</w:t>
            </w:r>
            <w:r w:rsidRPr="001A3812">
              <w:rPr>
                <w:rFonts w:asciiTheme="minorEastAsia" w:eastAsiaTheme="minorEastAsia" w:hAnsiTheme="minorEastAsia" w:hint="eastAsia"/>
                <w:kern w:val="0"/>
                <w:sz w:val="24"/>
                <w:szCs w:val="24"/>
              </w:rPr>
              <w:t>）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=55.5</w:t>
            </w:r>
          </w:p>
        </w:tc>
      </w:tr>
      <w:tr w:rsidR="001A3812" w:rsidRPr="001A3812" w:rsidTr="00617345">
        <w:trPr>
          <w:trHeight w:val="20"/>
        </w:trPr>
        <w:tc>
          <w:tcPr>
            <w:tcW w:w="2136" w:type="dxa"/>
          </w:tcPr>
          <w:p w:rsidR="001A3812" w:rsidRPr="001A3812" w:rsidRDefault="001A381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3.2.6</w:t>
            </w:r>
          </w:p>
        </w:tc>
        <w:tc>
          <w:tcPr>
            <w:tcW w:w="6386" w:type="dxa"/>
          </w:tcPr>
          <w:p w:rsidR="001A3812" w:rsidRPr="001A3812" w:rsidRDefault="001A3812" w:rsidP="001A3812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FP(营业厅收件)=121*(0.65+0.01*46)=127.05</w:t>
            </w:r>
          </w:p>
        </w:tc>
      </w:tr>
      <w:tr w:rsidR="001A3812" w:rsidRPr="001A3812" w:rsidTr="00617345">
        <w:trPr>
          <w:trHeight w:val="20"/>
        </w:trPr>
        <w:tc>
          <w:tcPr>
            <w:tcW w:w="2136" w:type="dxa"/>
          </w:tcPr>
          <w:p w:rsidR="001A3812" w:rsidRPr="001A3812" w:rsidRDefault="001A381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3.2.7</w:t>
            </w:r>
          </w:p>
        </w:tc>
        <w:tc>
          <w:tcPr>
            <w:tcW w:w="6386" w:type="dxa"/>
          </w:tcPr>
          <w:p w:rsidR="001A3812" w:rsidRPr="001A3812" w:rsidRDefault="001A3812" w:rsidP="001A3812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FP(营业厅派件)=113*(0.65+0.01*46)=102.9</w:t>
            </w:r>
          </w:p>
        </w:tc>
      </w:tr>
      <w:tr w:rsidR="001A3812" w:rsidRPr="001A3812" w:rsidTr="00617345">
        <w:trPr>
          <w:trHeight w:val="20"/>
        </w:trPr>
        <w:tc>
          <w:tcPr>
            <w:tcW w:w="2136" w:type="dxa"/>
          </w:tcPr>
          <w:p w:rsidR="001A3812" w:rsidRPr="001A3812" w:rsidRDefault="001A381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3.2.8</w:t>
            </w:r>
          </w:p>
        </w:tc>
        <w:tc>
          <w:tcPr>
            <w:tcW w:w="6386" w:type="dxa"/>
          </w:tcPr>
          <w:p w:rsidR="001A3812" w:rsidRPr="001A3812" w:rsidRDefault="001A3812" w:rsidP="001A3812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FP(车辆司机信息管理)=320*(0.65+0.01*46)=336</w:t>
            </w:r>
          </w:p>
        </w:tc>
      </w:tr>
      <w:tr w:rsidR="001A3812" w:rsidRPr="001A3812" w:rsidTr="00617345">
        <w:trPr>
          <w:trHeight w:val="20"/>
        </w:trPr>
        <w:tc>
          <w:tcPr>
            <w:tcW w:w="2136" w:type="dxa"/>
          </w:tcPr>
          <w:p w:rsidR="001A3812" w:rsidRPr="001A3812" w:rsidRDefault="001A381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3.2.9</w:t>
            </w:r>
          </w:p>
        </w:tc>
        <w:tc>
          <w:tcPr>
            <w:tcW w:w="6386" w:type="dxa"/>
          </w:tcPr>
          <w:p w:rsidR="001A3812" w:rsidRPr="001A3812" w:rsidRDefault="001A3812" w:rsidP="001A3812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FP(</w:t>
            </w: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生成收款单</w:t>
            </w:r>
            <w:r w:rsidRPr="001A3812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)=1</w:t>
            </w: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26</w:t>
            </w:r>
            <w:r w:rsidRPr="001A3812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*(0.65+0.01*46)=</w:t>
            </w: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132.3</w:t>
            </w:r>
          </w:p>
        </w:tc>
      </w:tr>
      <w:tr w:rsidR="001A3812" w:rsidRPr="001A3812" w:rsidTr="00617345">
        <w:trPr>
          <w:trHeight w:val="20"/>
        </w:trPr>
        <w:tc>
          <w:tcPr>
            <w:tcW w:w="2136" w:type="dxa"/>
          </w:tcPr>
          <w:p w:rsidR="001A3812" w:rsidRPr="001A3812" w:rsidRDefault="001A381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3.2.10</w:t>
            </w:r>
          </w:p>
        </w:tc>
        <w:tc>
          <w:tcPr>
            <w:tcW w:w="6386" w:type="dxa"/>
          </w:tcPr>
          <w:p w:rsidR="001A3812" w:rsidRPr="001A3812" w:rsidRDefault="001A3812" w:rsidP="001A3812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FP(</w:t>
            </w: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货物装运</w:t>
            </w:r>
            <w:r w:rsidRPr="001A3812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)=</w:t>
            </w: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256</w:t>
            </w:r>
            <w:r w:rsidRPr="001A3812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>*(0.65+0.01*46)=</w:t>
            </w: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268.8</w:t>
            </w:r>
          </w:p>
        </w:tc>
      </w:tr>
      <w:tr w:rsidR="001A3812" w:rsidRPr="001A3812" w:rsidTr="00617345">
        <w:trPr>
          <w:trHeight w:val="20"/>
        </w:trPr>
        <w:tc>
          <w:tcPr>
            <w:tcW w:w="2136" w:type="dxa"/>
          </w:tcPr>
          <w:p w:rsidR="001A3812" w:rsidRPr="001A3812" w:rsidRDefault="001A381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3.2.11</w:t>
            </w:r>
          </w:p>
        </w:tc>
        <w:tc>
          <w:tcPr>
            <w:tcW w:w="6386" w:type="dxa"/>
          </w:tcPr>
          <w:p w:rsidR="001A3812" w:rsidRPr="001A3812" w:rsidRDefault="001A3812" w:rsidP="001A3812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FP(中转中心收件)=149*(0.65+0.01*46)=156.45</w:t>
            </w:r>
          </w:p>
        </w:tc>
      </w:tr>
      <w:tr w:rsidR="001A3812" w:rsidRPr="001A3812" w:rsidTr="00617345">
        <w:trPr>
          <w:trHeight w:val="20"/>
        </w:trPr>
        <w:tc>
          <w:tcPr>
            <w:tcW w:w="2136" w:type="dxa"/>
          </w:tcPr>
          <w:p w:rsidR="001A3812" w:rsidRPr="001A3812" w:rsidRDefault="001A381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3.2.12</w:t>
            </w:r>
          </w:p>
        </w:tc>
        <w:tc>
          <w:tcPr>
            <w:tcW w:w="6386" w:type="dxa"/>
          </w:tcPr>
          <w:p w:rsidR="001A3812" w:rsidRPr="001A3812" w:rsidRDefault="001A3812" w:rsidP="001A3812">
            <w:pPr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FP(中转中心派件)=86*(0.65+0.01*46)=244.65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3.2.13</w:t>
            </w:r>
          </w:p>
        </w:tc>
        <w:tc>
          <w:tcPr>
            <w:tcW w:w="638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FP(库存初始化)=83*(0.65+0.01*46) =92.13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3.2.14</w:t>
            </w:r>
          </w:p>
        </w:tc>
        <w:tc>
          <w:tcPr>
            <w:tcW w:w="638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FP(入库)=87*(0.65+0.01*46)=96.57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3.2.15</w:t>
            </w:r>
          </w:p>
        </w:tc>
        <w:tc>
          <w:tcPr>
            <w:tcW w:w="638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</w:rPr>
              <w:t>FP(期初建账)=93*(0.65+0.01*46) =103.23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3.2.16</w:t>
            </w:r>
          </w:p>
        </w:tc>
        <w:tc>
          <w:tcPr>
            <w:tcW w:w="638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FP(库存查询)=125*(0.65+0.01*46)=138.75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3.2.17</w:t>
            </w:r>
          </w:p>
        </w:tc>
        <w:tc>
          <w:tcPr>
            <w:tcW w:w="638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FP(财政收入)=101*(0.65+0.01*46)=112.11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3.2.18</w:t>
            </w:r>
          </w:p>
        </w:tc>
        <w:tc>
          <w:tcPr>
            <w:tcW w:w="638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FP(成本管理)=81*(0.65+0.01*46)=89.91</w:t>
            </w:r>
          </w:p>
        </w:tc>
      </w:tr>
      <w:tr w:rsidR="00BB6892" w:rsidRPr="001A3812" w:rsidTr="00617345">
        <w:trPr>
          <w:trHeight w:val="20"/>
        </w:trPr>
        <w:tc>
          <w:tcPr>
            <w:tcW w:w="213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3.2.19_1</w:t>
            </w:r>
          </w:p>
        </w:tc>
        <w:tc>
          <w:tcPr>
            <w:tcW w:w="6386" w:type="dxa"/>
          </w:tcPr>
          <w:p w:rsidR="00BB6892" w:rsidRPr="001A3812" w:rsidRDefault="00BB6892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FP(期初建账)=86*(0.65+0.01*46)=95.46</w:t>
            </w:r>
          </w:p>
        </w:tc>
      </w:tr>
      <w:tr w:rsidR="00A53C04" w:rsidRPr="001A3812" w:rsidTr="00617345">
        <w:trPr>
          <w:trHeight w:val="20"/>
        </w:trPr>
        <w:tc>
          <w:tcPr>
            <w:tcW w:w="2136" w:type="dxa"/>
          </w:tcPr>
          <w:p w:rsidR="00A53C04" w:rsidRPr="001A3812" w:rsidRDefault="00A53C04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3.2.19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_2</w:t>
            </w:r>
          </w:p>
        </w:tc>
        <w:tc>
          <w:tcPr>
            <w:tcW w:w="6386" w:type="dxa"/>
          </w:tcPr>
          <w:p w:rsidR="00A53C04" w:rsidRPr="001A3812" w:rsidRDefault="00A53C04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FP（银行账户）=143*（0.65+0.01*46</w:t>
            </w:r>
            <w:r w:rsidR="001A3812"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）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=158.73</w:t>
            </w:r>
          </w:p>
        </w:tc>
      </w:tr>
      <w:tr w:rsidR="00A53C04" w:rsidRPr="001A3812" w:rsidTr="00617345">
        <w:trPr>
          <w:trHeight w:val="20"/>
        </w:trPr>
        <w:tc>
          <w:tcPr>
            <w:tcW w:w="2136" w:type="dxa"/>
          </w:tcPr>
          <w:p w:rsidR="00A53C04" w:rsidRPr="001A3812" w:rsidRDefault="00A53C04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3.2.20</w:t>
            </w:r>
          </w:p>
        </w:tc>
        <w:tc>
          <w:tcPr>
            <w:tcW w:w="6386" w:type="dxa"/>
          </w:tcPr>
          <w:p w:rsidR="00A53C04" w:rsidRPr="001A3812" w:rsidRDefault="00A53C04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F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P（系统日志）=48*（0.65+0.01*46）=53.28</w:t>
            </w:r>
          </w:p>
        </w:tc>
      </w:tr>
      <w:tr w:rsidR="00BD6651" w:rsidRPr="001A3812" w:rsidTr="00617345">
        <w:trPr>
          <w:trHeight w:val="20"/>
        </w:trPr>
        <w:tc>
          <w:tcPr>
            <w:tcW w:w="213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.2.21</w:t>
            </w:r>
          </w:p>
        </w:tc>
        <w:tc>
          <w:tcPr>
            <w:tcW w:w="638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FP (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报表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) = 66*(0.65+0.01*46) =106.56</w:t>
            </w:r>
          </w:p>
        </w:tc>
      </w:tr>
      <w:tr w:rsidR="00BD6651" w:rsidRPr="001A3812" w:rsidTr="00617345">
        <w:trPr>
          <w:trHeight w:val="20"/>
        </w:trPr>
        <w:tc>
          <w:tcPr>
            <w:tcW w:w="213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3.2.22</w:t>
            </w:r>
          </w:p>
        </w:tc>
        <w:tc>
          <w:tcPr>
            <w:tcW w:w="638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F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P（人员管理）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=156*（0.65+0.01*46）=173.16</w:t>
            </w:r>
          </w:p>
        </w:tc>
      </w:tr>
      <w:tr w:rsidR="00BD6651" w:rsidRPr="001A3812" w:rsidTr="00617345">
        <w:trPr>
          <w:trHeight w:val="20"/>
        </w:trPr>
        <w:tc>
          <w:tcPr>
            <w:tcW w:w="213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.2.23</w:t>
            </w:r>
          </w:p>
        </w:tc>
        <w:tc>
          <w:tcPr>
            <w:tcW w:w="638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F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P（策略制定）=215*（0.65+0.01*46）=238.65</w:t>
            </w:r>
          </w:p>
        </w:tc>
      </w:tr>
      <w:tr w:rsidR="00BD6651" w:rsidRPr="001A3812" w:rsidTr="00617345">
        <w:trPr>
          <w:trHeight w:val="20"/>
        </w:trPr>
        <w:tc>
          <w:tcPr>
            <w:tcW w:w="213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.2.24</w:t>
            </w:r>
          </w:p>
        </w:tc>
        <w:tc>
          <w:tcPr>
            <w:tcW w:w="638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FP（审批）=212*(0.65+0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.01*46)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=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235.32</w:t>
            </w:r>
          </w:p>
        </w:tc>
      </w:tr>
      <w:tr w:rsidR="00BD6651" w:rsidRPr="001A3812" w:rsidTr="00617345">
        <w:trPr>
          <w:trHeight w:val="20"/>
        </w:trPr>
        <w:tc>
          <w:tcPr>
            <w:tcW w:w="213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.2.25</w:t>
            </w:r>
          </w:p>
        </w:tc>
        <w:tc>
          <w:tcPr>
            <w:tcW w:w="6386" w:type="dxa"/>
          </w:tcPr>
          <w:p w:rsidR="00BD6651" w:rsidRPr="001A3812" w:rsidRDefault="00BD6651" w:rsidP="001A3812">
            <w:pPr>
              <w:jc w:val="left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F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P</w:t>
            </w:r>
            <w:r w:rsidRPr="001A3812">
              <w:rPr>
                <w:rFonts w:asciiTheme="minorEastAsia" w:eastAsiaTheme="minorEastAsia" w:hAnsiTheme="minorEastAsia"/>
                <w:sz w:val="24"/>
                <w:szCs w:val="24"/>
              </w:rPr>
              <w:t>(</w:t>
            </w:r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账号管理)=152*（0.65+0.01*46）</w:t>
            </w:r>
            <w:bookmarkStart w:id="0" w:name="_GoBack"/>
            <w:bookmarkEnd w:id="0"/>
            <w:r w:rsidRPr="001A3812">
              <w:rPr>
                <w:rFonts w:asciiTheme="minorEastAsia" w:eastAsiaTheme="minorEastAsia" w:hAnsiTheme="minorEastAsia" w:hint="eastAsia"/>
                <w:sz w:val="24"/>
                <w:szCs w:val="24"/>
              </w:rPr>
              <w:t>=168.72</w:t>
            </w:r>
          </w:p>
        </w:tc>
      </w:tr>
    </w:tbl>
    <w:p w:rsidR="00CF3069" w:rsidRPr="00BD6651" w:rsidRDefault="00CF3069"/>
    <w:p w:rsidR="00CF3069" w:rsidRDefault="00CF3069"/>
    <w:p w:rsidR="00CF3069" w:rsidRDefault="00CF3069"/>
    <w:sectPr w:rsidR="00CF3069" w:rsidSect="00FF2DD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51F" w:rsidRDefault="000C551F" w:rsidP="00A53C04">
      <w:r>
        <w:separator/>
      </w:r>
    </w:p>
  </w:endnote>
  <w:endnote w:type="continuationSeparator" w:id="1">
    <w:p w:rsidR="000C551F" w:rsidRDefault="000C551F" w:rsidP="00A53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51F" w:rsidRDefault="000C551F" w:rsidP="00A53C04">
      <w:r>
        <w:separator/>
      </w:r>
    </w:p>
  </w:footnote>
  <w:footnote w:type="continuationSeparator" w:id="1">
    <w:p w:rsidR="000C551F" w:rsidRDefault="000C551F" w:rsidP="00A53C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7C2E"/>
    <w:rsid w:val="000C551F"/>
    <w:rsid w:val="0011166B"/>
    <w:rsid w:val="001A3812"/>
    <w:rsid w:val="00297C2E"/>
    <w:rsid w:val="002D6FCF"/>
    <w:rsid w:val="00617345"/>
    <w:rsid w:val="007300DD"/>
    <w:rsid w:val="007D0B9B"/>
    <w:rsid w:val="008C2524"/>
    <w:rsid w:val="00A53C04"/>
    <w:rsid w:val="00A87611"/>
    <w:rsid w:val="00BB6892"/>
    <w:rsid w:val="00BD6651"/>
    <w:rsid w:val="00C844BA"/>
    <w:rsid w:val="00CF3069"/>
    <w:rsid w:val="00D71818"/>
    <w:rsid w:val="00F760F8"/>
    <w:rsid w:val="00FF2DD5"/>
    <w:rsid w:val="21625F5B"/>
    <w:rsid w:val="4A765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DD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F2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F2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FF2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FF2DD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F2D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1255</Characters>
  <Application>Microsoft Office Word</Application>
  <DocSecurity>0</DocSecurity>
  <Lines>10</Lines>
  <Paragraphs>2</Paragraphs>
  <ScaleCrop>false</ScaleCrop>
  <Company>中国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复杂度调整因子</dc:title>
  <dc:creator>张文玘</dc:creator>
  <cp:lastModifiedBy>dell</cp:lastModifiedBy>
  <cp:revision>4</cp:revision>
  <dcterms:created xsi:type="dcterms:W3CDTF">2015-10-09T10:21:00Z</dcterms:created>
  <dcterms:modified xsi:type="dcterms:W3CDTF">2015-10-10T12:54:00Z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