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中转中心仓库管理员库存查询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库存查询的测试用例套件</w:t>
      </w:r>
    </w:p>
    <w:tbl>
      <w:tblPr>
        <w:tblStyle w:val="4"/>
        <w:tblW w:w="48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093"/>
        <w:gridCol w:w="708"/>
        <w:gridCol w:w="709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3210" w:type="dxa"/>
            <w:gridSpan w:val="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1a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  <w:tc>
          <w:tcPr>
            <w:tcW w:w="109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</w:t>
            </w:r>
          </w:p>
        </w:tc>
      </w:tr>
    </w:tbl>
    <w:p>
      <w:r>
        <w:rPr>
          <w:rFonts w:hint="eastAsia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库存查询的测试用例1</w:t>
      </w:r>
    </w:p>
    <w:tbl>
      <w:tblPr>
        <w:tblStyle w:val="4"/>
        <w:tblW w:w="62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3"/>
        <w:gridCol w:w="1145"/>
        <w:gridCol w:w="1105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250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查询状态</w:t>
            </w:r>
          </w:p>
        </w:tc>
        <w:tc>
          <w:tcPr>
            <w:tcW w:w="2905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库存改变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新查询</w:t>
            </w:r>
          </w:p>
        </w:tc>
        <w:tc>
          <w:tcPr>
            <w:tcW w:w="2905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显示库存信息清单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显示确定时间戳前的库存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更新时间戳，显示新的库存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库存查询的测试用例2</w:t>
      </w:r>
    </w:p>
    <w:tbl>
      <w:tblPr>
        <w:tblStyle w:val="4"/>
        <w:tblW w:w="62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3"/>
        <w:gridCol w:w="2250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时间越界</w:t>
            </w:r>
          </w:p>
        </w:tc>
        <w:tc>
          <w:tcPr>
            <w:tcW w:w="290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22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在选定时间内，选择能显示的最大子集时间区段，显示出入库信息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22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显示选定时间内的出入库信息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5823398"/>
    <w:rsid w:val="5582339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2015-10-11T08:03:00Z</dcterms:created>
  <dc:creator>ht</dc:creator>
  <cp:lastModifiedBy>ht</cp:lastModifiedBy>
  <dcterms:modified xsi:type="dcterms:W3CDTF">2015-10-11T08:28:46Z</dcterms:modified>
  <dc:title>中转中心仓库管理员库存查询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