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财务人员财政收入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入库的测试用例套件</w:t>
      </w:r>
    </w:p>
    <w:tbl>
      <w:tblPr>
        <w:tblStyle w:val="4"/>
        <w:tblW w:w="48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093"/>
        <w:gridCol w:w="708"/>
        <w:gridCol w:w="709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3210" w:type="dxa"/>
            <w:gridSpan w:val="4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 xml:space="preserve">  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1a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70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708" w:type="dxa"/>
            <w:vAlign w:val="top"/>
          </w:tcPr>
          <w:p>
            <w:pPr>
              <w:ind w:firstLine="105" w:firstLineChars="5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09" w:type="dxa"/>
            <w:vAlign w:val="top"/>
          </w:tcPr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</w:t>
            </w:r>
          </w:p>
        </w:tc>
        <w:tc>
          <w:tcPr>
            <w:tcW w:w="700" w:type="dxa"/>
            <w:vAlign w:val="top"/>
          </w:tcPr>
          <w:p>
            <w:pPr>
              <w:ind w:firstLine="105" w:firstLineChars="50"/>
              <w:rPr>
                <w:rFonts w:hint="eastAsia" w:eastAsia="宋体"/>
                <w:lang w:val="en-US" w:eastAsia="zh-CN"/>
              </w:rPr>
            </w:pPr>
          </w:p>
        </w:tc>
      </w:tr>
    </w:tbl>
    <w:p>
      <w:r>
        <w:rPr>
          <w:rFonts w:hint="eastAsia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仓库入库的测试用例1</w:t>
      </w:r>
    </w:p>
    <w:tbl>
      <w:tblPr>
        <w:tblStyle w:val="4"/>
        <w:tblW w:w="62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3"/>
        <w:gridCol w:w="1145"/>
        <w:gridCol w:w="1105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250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</w:t>
            </w:r>
          </w:p>
        </w:tc>
        <w:tc>
          <w:tcPr>
            <w:tcW w:w="2905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110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时间段</w:t>
            </w:r>
          </w:p>
        </w:tc>
        <w:tc>
          <w:tcPr>
            <w:tcW w:w="2905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TUS1-1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满足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合理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显示选定范围的财收清单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满足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越界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自动调整时间段，系统显示合理时间段内的财收情况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不满足</w:t>
            </w:r>
          </w:p>
        </w:tc>
        <w:tc>
          <w:tcPr>
            <w:tcW w:w="11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越界</w:t>
            </w:r>
          </w:p>
        </w:tc>
        <w:tc>
          <w:tcPr>
            <w:tcW w:w="2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系统不允许权限不够的用户查看财收情况，系统显示：权限不够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仓库入库的测试用例2</w:t>
      </w:r>
    </w:p>
    <w:tbl>
      <w:tblPr>
        <w:tblStyle w:val="4"/>
        <w:tblW w:w="6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1"/>
        <w:gridCol w:w="2826"/>
        <w:gridCol w:w="2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2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统计时段</w:t>
            </w:r>
          </w:p>
        </w:tc>
        <w:tc>
          <w:tcPr>
            <w:tcW w:w="240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2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所有注册营业厅都完成了当日报表上传</w:t>
            </w:r>
          </w:p>
        </w:tc>
        <w:tc>
          <w:tcPr>
            <w:tcW w:w="2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公司财收账目更新，显示当天财收数据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TUS2-2</w:t>
            </w:r>
          </w:p>
        </w:tc>
        <w:tc>
          <w:tcPr>
            <w:tcW w:w="2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备份注册营业厅还未完成报表上传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公司财收账目中的数据暂时不显示今天的数据，待所有营业厅上传后显示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397F5280"/>
    <w:rsid w:val="397F528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uiPriority w:val="9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2015-10-11T08:43:00Z</dcterms:created>
  <dc:creator>ht</dc:creator>
  <cp:lastModifiedBy>ht</cp:lastModifiedBy>
  <dcterms:modified xsi:type="dcterms:W3CDTF">2015-10-11T09:04:20Z</dcterms:modified>
  <dc:title>财务人员财政收入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