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386E6A" w:rsidRDefault="00952510">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498795" w:history="1">
        <w:r w:rsidR="00386E6A" w:rsidRPr="00E565B5">
          <w:rPr>
            <w:rStyle w:val="a7"/>
            <w:noProof/>
          </w:rPr>
          <w:t>1.</w:t>
        </w:r>
        <w:r w:rsidR="00386E6A" w:rsidRPr="00E565B5">
          <w:rPr>
            <w:rStyle w:val="a7"/>
            <w:rFonts w:hint="eastAsia"/>
            <w:noProof/>
          </w:rPr>
          <w:t>引言</w:t>
        </w:r>
        <w:r w:rsidR="00386E6A">
          <w:rPr>
            <w:noProof/>
            <w:webHidden/>
          </w:rPr>
          <w:tab/>
        </w:r>
        <w:r w:rsidR="00386E6A">
          <w:rPr>
            <w:noProof/>
            <w:webHidden/>
          </w:rPr>
          <w:fldChar w:fldCharType="begin"/>
        </w:r>
        <w:r w:rsidR="00386E6A">
          <w:rPr>
            <w:noProof/>
            <w:webHidden/>
          </w:rPr>
          <w:instrText xml:space="preserve"> PAGEREF _Toc434498795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796" w:history="1">
        <w:r w:rsidR="00386E6A" w:rsidRPr="00E565B5">
          <w:rPr>
            <w:rStyle w:val="a7"/>
            <w:noProof/>
          </w:rPr>
          <w:t>1.1</w:t>
        </w:r>
        <w:r w:rsidR="00386E6A" w:rsidRPr="00E565B5">
          <w:rPr>
            <w:rStyle w:val="a7"/>
            <w:rFonts w:hint="eastAsia"/>
            <w:noProof/>
          </w:rPr>
          <w:t>编制目的</w:t>
        </w:r>
        <w:r w:rsidR="00386E6A">
          <w:rPr>
            <w:noProof/>
            <w:webHidden/>
          </w:rPr>
          <w:tab/>
        </w:r>
        <w:r w:rsidR="00386E6A">
          <w:rPr>
            <w:noProof/>
            <w:webHidden/>
          </w:rPr>
          <w:fldChar w:fldCharType="begin"/>
        </w:r>
        <w:r w:rsidR="00386E6A">
          <w:rPr>
            <w:noProof/>
            <w:webHidden/>
          </w:rPr>
          <w:instrText xml:space="preserve"> PAGEREF _Toc434498796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797" w:history="1">
        <w:r w:rsidR="00386E6A" w:rsidRPr="00E565B5">
          <w:rPr>
            <w:rStyle w:val="a7"/>
            <w:noProof/>
          </w:rPr>
          <w:t>1.2</w:t>
        </w:r>
        <w:r w:rsidR="00386E6A" w:rsidRPr="00E565B5">
          <w:rPr>
            <w:rStyle w:val="a7"/>
            <w:rFonts w:hint="eastAsia"/>
            <w:noProof/>
          </w:rPr>
          <w:t>词汇表</w:t>
        </w:r>
        <w:r w:rsidR="00386E6A">
          <w:rPr>
            <w:noProof/>
            <w:webHidden/>
          </w:rPr>
          <w:tab/>
        </w:r>
        <w:r w:rsidR="00386E6A">
          <w:rPr>
            <w:noProof/>
            <w:webHidden/>
          </w:rPr>
          <w:fldChar w:fldCharType="begin"/>
        </w:r>
        <w:r w:rsidR="00386E6A">
          <w:rPr>
            <w:noProof/>
            <w:webHidden/>
          </w:rPr>
          <w:instrText xml:space="preserve"> PAGEREF _Toc434498797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798" w:history="1">
        <w:r w:rsidR="00386E6A" w:rsidRPr="00E565B5">
          <w:rPr>
            <w:rStyle w:val="a7"/>
            <w:noProof/>
          </w:rPr>
          <w:t>1.3</w:t>
        </w:r>
        <w:r w:rsidR="00386E6A" w:rsidRPr="00E565B5">
          <w:rPr>
            <w:rStyle w:val="a7"/>
            <w:rFonts w:hint="eastAsia"/>
            <w:noProof/>
          </w:rPr>
          <w:t>参考资料</w:t>
        </w:r>
        <w:r w:rsidR="00386E6A">
          <w:rPr>
            <w:noProof/>
            <w:webHidden/>
          </w:rPr>
          <w:tab/>
        </w:r>
        <w:r w:rsidR="00386E6A">
          <w:rPr>
            <w:noProof/>
            <w:webHidden/>
          </w:rPr>
          <w:fldChar w:fldCharType="begin"/>
        </w:r>
        <w:r w:rsidR="00386E6A">
          <w:rPr>
            <w:noProof/>
            <w:webHidden/>
          </w:rPr>
          <w:instrText xml:space="preserve"> PAGEREF _Toc434498798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56706">
      <w:pPr>
        <w:pStyle w:val="10"/>
        <w:tabs>
          <w:tab w:val="right" w:leader="dot" w:pos="8296"/>
        </w:tabs>
        <w:rPr>
          <w:rFonts w:asciiTheme="minorHAnsi" w:eastAsiaTheme="minorEastAsia" w:hAnsiTheme="minorHAnsi" w:cstheme="minorBidi"/>
          <w:noProof/>
        </w:rPr>
      </w:pPr>
      <w:hyperlink w:anchor="_Toc434498799" w:history="1">
        <w:r w:rsidR="00386E6A" w:rsidRPr="00E565B5">
          <w:rPr>
            <w:rStyle w:val="a7"/>
            <w:noProof/>
          </w:rPr>
          <w:t>2.</w:t>
        </w:r>
        <w:r w:rsidR="00386E6A" w:rsidRPr="00E565B5">
          <w:rPr>
            <w:rStyle w:val="a7"/>
            <w:rFonts w:hint="eastAsia"/>
            <w:noProof/>
          </w:rPr>
          <w:t>产品概述</w:t>
        </w:r>
        <w:r w:rsidR="00386E6A">
          <w:rPr>
            <w:noProof/>
            <w:webHidden/>
          </w:rPr>
          <w:tab/>
        </w:r>
        <w:r w:rsidR="00386E6A">
          <w:rPr>
            <w:noProof/>
            <w:webHidden/>
          </w:rPr>
          <w:fldChar w:fldCharType="begin"/>
        </w:r>
        <w:r w:rsidR="00386E6A">
          <w:rPr>
            <w:noProof/>
            <w:webHidden/>
          </w:rPr>
          <w:instrText xml:space="preserve"> PAGEREF _Toc434498799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56706">
      <w:pPr>
        <w:pStyle w:val="10"/>
        <w:tabs>
          <w:tab w:val="right" w:leader="dot" w:pos="8296"/>
        </w:tabs>
        <w:rPr>
          <w:rFonts w:asciiTheme="minorHAnsi" w:eastAsiaTheme="minorEastAsia" w:hAnsiTheme="minorHAnsi" w:cstheme="minorBidi"/>
          <w:noProof/>
        </w:rPr>
      </w:pPr>
      <w:hyperlink w:anchor="_Toc434498800" w:history="1">
        <w:r w:rsidR="00386E6A" w:rsidRPr="00E565B5">
          <w:rPr>
            <w:rStyle w:val="a7"/>
            <w:noProof/>
          </w:rPr>
          <w:t>3.</w:t>
        </w:r>
        <w:r w:rsidR="00386E6A" w:rsidRPr="00E565B5">
          <w:rPr>
            <w:rStyle w:val="a7"/>
            <w:rFonts w:hint="eastAsia"/>
            <w:noProof/>
          </w:rPr>
          <w:t>体系结构设计概述</w:t>
        </w:r>
        <w:r w:rsidR="00386E6A">
          <w:rPr>
            <w:noProof/>
            <w:webHidden/>
          </w:rPr>
          <w:tab/>
        </w:r>
        <w:r w:rsidR="00386E6A">
          <w:rPr>
            <w:noProof/>
            <w:webHidden/>
          </w:rPr>
          <w:fldChar w:fldCharType="begin"/>
        </w:r>
        <w:r w:rsidR="00386E6A">
          <w:rPr>
            <w:noProof/>
            <w:webHidden/>
          </w:rPr>
          <w:instrText xml:space="preserve"> PAGEREF _Toc434498800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56706">
      <w:pPr>
        <w:pStyle w:val="10"/>
        <w:tabs>
          <w:tab w:val="right" w:leader="dot" w:pos="8296"/>
        </w:tabs>
        <w:rPr>
          <w:rFonts w:asciiTheme="minorHAnsi" w:eastAsiaTheme="minorEastAsia" w:hAnsiTheme="minorHAnsi" w:cstheme="minorBidi"/>
          <w:noProof/>
        </w:rPr>
      </w:pPr>
      <w:hyperlink w:anchor="_Toc434498801" w:history="1">
        <w:r w:rsidR="00386E6A" w:rsidRPr="00E565B5">
          <w:rPr>
            <w:rStyle w:val="a7"/>
            <w:noProof/>
          </w:rPr>
          <w:t>4.</w:t>
        </w:r>
        <w:r w:rsidR="00386E6A" w:rsidRPr="00E565B5">
          <w:rPr>
            <w:rStyle w:val="a7"/>
            <w:rFonts w:hint="eastAsia"/>
            <w:noProof/>
          </w:rPr>
          <w:t>结构视角</w:t>
        </w:r>
        <w:r w:rsidR="00386E6A">
          <w:rPr>
            <w:noProof/>
            <w:webHidden/>
          </w:rPr>
          <w:tab/>
        </w:r>
        <w:r w:rsidR="00386E6A">
          <w:rPr>
            <w:noProof/>
            <w:webHidden/>
          </w:rPr>
          <w:fldChar w:fldCharType="begin"/>
        </w:r>
        <w:r w:rsidR="00386E6A">
          <w:rPr>
            <w:noProof/>
            <w:webHidden/>
          </w:rPr>
          <w:instrText xml:space="preserve"> PAGEREF _Toc434498801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802" w:history="1">
        <w:r w:rsidR="00386E6A" w:rsidRPr="00E565B5">
          <w:rPr>
            <w:rStyle w:val="a7"/>
            <w:noProof/>
          </w:rPr>
          <w:t>4.1</w:t>
        </w:r>
        <w:r w:rsidR="00386E6A" w:rsidRPr="00E565B5">
          <w:rPr>
            <w:rStyle w:val="a7"/>
            <w:rFonts w:hint="eastAsia"/>
            <w:noProof/>
          </w:rPr>
          <w:t>业务逻辑层的分解</w:t>
        </w:r>
        <w:r w:rsidR="00386E6A">
          <w:rPr>
            <w:noProof/>
            <w:webHidden/>
          </w:rPr>
          <w:tab/>
        </w:r>
        <w:r w:rsidR="00386E6A">
          <w:rPr>
            <w:noProof/>
            <w:webHidden/>
          </w:rPr>
          <w:fldChar w:fldCharType="begin"/>
        </w:r>
        <w:r w:rsidR="00386E6A">
          <w:rPr>
            <w:noProof/>
            <w:webHidden/>
          </w:rPr>
          <w:instrText xml:space="preserve"> PAGEREF _Toc434498802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856706">
      <w:pPr>
        <w:pStyle w:val="30"/>
        <w:tabs>
          <w:tab w:val="right" w:leader="dot" w:pos="8296"/>
        </w:tabs>
        <w:rPr>
          <w:rFonts w:asciiTheme="minorHAnsi" w:eastAsiaTheme="minorEastAsia" w:hAnsiTheme="minorHAnsi" w:cstheme="minorBidi"/>
          <w:noProof/>
        </w:rPr>
      </w:pPr>
      <w:hyperlink w:anchor="_Toc434498803" w:history="1">
        <w:r w:rsidR="00386E6A" w:rsidRPr="00E565B5">
          <w:rPr>
            <w:rStyle w:val="a7"/>
            <w:noProof/>
          </w:rPr>
          <w:t>4.1.3invoicebl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_Toc434498803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856706">
      <w:pPr>
        <w:pStyle w:val="30"/>
        <w:tabs>
          <w:tab w:val="right" w:leader="dot" w:pos="8296"/>
        </w:tabs>
        <w:rPr>
          <w:rFonts w:asciiTheme="minorHAnsi" w:eastAsiaTheme="minorEastAsia" w:hAnsiTheme="minorHAnsi" w:cstheme="minorBidi"/>
          <w:noProof/>
        </w:rPr>
      </w:pPr>
      <w:hyperlink w:anchor="_Toc434498804" w:history="1">
        <w:r w:rsidR="00386E6A" w:rsidRPr="00E565B5">
          <w:rPr>
            <w:rStyle w:val="a7"/>
            <w:noProof/>
          </w:rPr>
          <w:t xml:space="preserve">4.1.4 storagebl </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_Toc434498804 \h </w:instrText>
        </w:r>
        <w:r w:rsidR="00386E6A">
          <w:rPr>
            <w:noProof/>
            <w:webHidden/>
          </w:rPr>
        </w:r>
        <w:r w:rsidR="00386E6A">
          <w:rPr>
            <w:noProof/>
            <w:webHidden/>
          </w:rPr>
          <w:fldChar w:fldCharType="separate"/>
        </w:r>
        <w:r w:rsidR="00386E6A">
          <w:rPr>
            <w:noProof/>
            <w:webHidden/>
          </w:rPr>
          <w:t>9</w:t>
        </w:r>
        <w:r w:rsidR="00386E6A">
          <w:rPr>
            <w:noProof/>
            <w:webHidden/>
          </w:rPr>
          <w:fldChar w:fldCharType="end"/>
        </w:r>
      </w:hyperlink>
    </w:p>
    <w:p w:rsidR="00386E6A" w:rsidRDefault="00856706">
      <w:pPr>
        <w:pStyle w:val="30"/>
        <w:tabs>
          <w:tab w:val="right" w:leader="dot" w:pos="8296"/>
        </w:tabs>
        <w:rPr>
          <w:rFonts w:asciiTheme="minorHAnsi" w:eastAsiaTheme="minorEastAsia" w:hAnsiTheme="minorHAnsi" w:cstheme="minorBidi"/>
          <w:noProof/>
        </w:rPr>
      </w:pPr>
      <w:hyperlink w:anchor="_Toc434498805" w:history="1">
        <w:r w:rsidR="00386E6A" w:rsidRPr="00E565B5">
          <w:rPr>
            <w:rStyle w:val="a7"/>
            <w:noProof/>
          </w:rPr>
          <w:t>4.1.5 financebl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_Toc434498805 \h </w:instrText>
        </w:r>
        <w:r w:rsidR="00386E6A">
          <w:rPr>
            <w:noProof/>
            <w:webHidden/>
          </w:rPr>
        </w:r>
        <w:r w:rsidR="00386E6A">
          <w:rPr>
            <w:noProof/>
            <w:webHidden/>
          </w:rPr>
          <w:fldChar w:fldCharType="separate"/>
        </w:r>
        <w:r w:rsidR="00386E6A">
          <w:rPr>
            <w:noProof/>
            <w:webHidden/>
          </w:rPr>
          <w:t>13</w:t>
        </w:r>
        <w:r w:rsidR="00386E6A">
          <w:rPr>
            <w:noProof/>
            <w:webHidden/>
          </w:rPr>
          <w:fldChar w:fldCharType="end"/>
        </w:r>
      </w:hyperlink>
    </w:p>
    <w:p w:rsidR="00386E6A" w:rsidRDefault="00856706">
      <w:pPr>
        <w:pStyle w:val="30"/>
        <w:tabs>
          <w:tab w:val="right" w:leader="dot" w:pos="8296"/>
        </w:tabs>
        <w:rPr>
          <w:rFonts w:asciiTheme="minorHAnsi" w:eastAsiaTheme="minorEastAsia" w:hAnsiTheme="minorHAnsi" w:cstheme="minorBidi"/>
          <w:noProof/>
        </w:rPr>
      </w:pPr>
      <w:hyperlink w:anchor="_Toc434498806" w:history="1">
        <w:r w:rsidR="00386E6A" w:rsidRPr="00E565B5">
          <w:rPr>
            <w:rStyle w:val="a7"/>
            <w:noProof/>
          </w:rPr>
          <w:t>4.1.7 Logbl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_Toc434498806 \h </w:instrText>
        </w:r>
        <w:r w:rsidR="00386E6A">
          <w:rPr>
            <w:noProof/>
            <w:webHidden/>
          </w:rPr>
        </w:r>
        <w:r w:rsidR="00386E6A">
          <w:rPr>
            <w:noProof/>
            <w:webHidden/>
          </w:rPr>
          <w:fldChar w:fldCharType="separate"/>
        </w:r>
        <w:r w:rsidR="00386E6A">
          <w:rPr>
            <w:noProof/>
            <w:webHidden/>
          </w:rPr>
          <w:t>33</w:t>
        </w:r>
        <w:r w:rsidR="00386E6A">
          <w:rPr>
            <w:noProof/>
            <w:webHidden/>
          </w:rPr>
          <w:fldChar w:fldCharType="end"/>
        </w:r>
      </w:hyperlink>
    </w:p>
    <w:p w:rsidR="00386E6A" w:rsidRDefault="00856706">
      <w:pPr>
        <w:pStyle w:val="10"/>
        <w:tabs>
          <w:tab w:val="right" w:leader="dot" w:pos="8296"/>
        </w:tabs>
        <w:rPr>
          <w:rFonts w:asciiTheme="minorHAnsi" w:eastAsiaTheme="minorEastAsia" w:hAnsiTheme="minorHAnsi" w:cstheme="minorBidi"/>
          <w:noProof/>
        </w:rPr>
      </w:pPr>
      <w:hyperlink w:anchor="_Toc434498807" w:history="1">
        <w:r w:rsidR="00386E6A" w:rsidRPr="00E565B5">
          <w:rPr>
            <w:rStyle w:val="a7"/>
            <w:noProof/>
          </w:rPr>
          <w:t>5.</w:t>
        </w:r>
        <w:r w:rsidR="00386E6A" w:rsidRPr="00E565B5">
          <w:rPr>
            <w:rStyle w:val="a7"/>
            <w:rFonts w:hint="eastAsia"/>
            <w:noProof/>
          </w:rPr>
          <w:t>依赖视角</w:t>
        </w:r>
        <w:r w:rsidR="00386E6A">
          <w:rPr>
            <w:noProof/>
            <w:webHidden/>
          </w:rPr>
          <w:tab/>
        </w:r>
        <w:r w:rsidR="00386E6A">
          <w:rPr>
            <w:noProof/>
            <w:webHidden/>
          </w:rPr>
          <w:fldChar w:fldCharType="begin"/>
        </w:r>
        <w:r w:rsidR="00386E6A">
          <w:rPr>
            <w:noProof/>
            <w:webHidden/>
          </w:rPr>
          <w:instrText xml:space="preserve"> PAGEREF _Toc434498807 \h </w:instrText>
        </w:r>
        <w:r w:rsidR="00386E6A">
          <w:rPr>
            <w:noProof/>
            <w:webHidden/>
          </w:rPr>
        </w:r>
        <w:r w:rsidR="00386E6A">
          <w:rPr>
            <w:noProof/>
            <w:webHidden/>
          </w:rPr>
          <w:fldChar w:fldCharType="separate"/>
        </w:r>
        <w:r w:rsidR="00386E6A">
          <w:rPr>
            <w:noProof/>
            <w:webHidden/>
          </w:rPr>
          <w:t>36</w:t>
        </w:r>
        <w:r w:rsidR="00386E6A">
          <w:rPr>
            <w:noProof/>
            <w:webHidden/>
          </w:rPr>
          <w:fldChar w:fldCharType="end"/>
        </w:r>
      </w:hyperlink>
    </w:p>
    <w:p w:rsidR="00386E6A" w:rsidRDefault="00856706">
      <w:pPr>
        <w:pStyle w:val="10"/>
        <w:tabs>
          <w:tab w:val="right" w:leader="dot" w:pos="8296"/>
        </w:tabs>
        <w:rPr>
          <w:rFonts w:asciiTheme="minorHAnsi" w:eastAsiaTheme="minorEastAsia" w:hAnsiTheme="minorHAnsi" w:cstheme="minorBidi"/>
          <w:noProof/>
        </w:rPr>
      </w:pPr>
      <w:hyperlink w:anchor="_Toc434498808" w:history="1">
        <w:r w:rsidR="00386E6A" w:rsidRPr="00E565B5">
          <w:rPr>
            <w:rStyle w:val="a7"/>
            <w:noProof/>
          </w:rPr>
          <w:t>6.</w:t>
        </w:r>
        <w:r w:rsidR="00386E6A" w:rsidRPr="00E565B5">
          <w:rPr>
            <w:rStyle w:val="a7"/>
            <w:rFonts w:hint="eastAsia"/>
            <w:noProof/>
          </w:rPr>
          <w:t>界面</w:t>
        </w:r>
        <w:r w:rsidR="00386E6A">
          <w:rPr>
            <w:noProof/>
            <w:webHidden/>
          </w:rPr>
          <w:tab/>
        </w:r>
        <w:r w:rsidR="00386E6A">
          <w:rPr>
            <w:noProof/>
            <w:webHidden/>
          </w:rPr>
          <w:fldChar w:fldCharType="begin"/>
        </w:r>
        <w:r w:rsidR="00386E6A">
          <w:rPr>
            <w:noProof/>
            <w:webHidden/>
          </w:rPr>
          <w:instrText xml:space="preserve"> PAGEREF _Toc434498808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809" w:history="1">
        <w:r w:rsidR="00386E6A" w:rsidRPr="00E565B5">
          <w:rPr>
            <w:rStyle w:val="a7"/>
            <w:rFonts w:hint="eastAsia"/>
            <w:noProof/>
          </w:rPr>
          <w:t>库存界面</w:t>
        </w:r>
        <w:r w:rsidR="00386E6A">
          <w:rPr>
            <w:noProof/>
            <w:webHidden/>
          </w:rPr>
          <w:tab/>
        </w:r>
        <w:r w:rsidR="00386E6A">
          <w:rPr>
            <w:noProof/>
            <w:webHidden/>
          </w:rPr>
          <w:fldChar w:fldCharType="begin"/>
        </w:r>
        <w:r w:rsidR="00386E6A">
          <w:rPr>
            <w:noProof/>
            <w:webHidden/>
          </w:rPr>
          <w:instrText xml:space="preserve"> PAGEREF _Toc434498809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810" w:history="1">
        <w:r w:rsidR="00386E6A" w:rsidRPr="00E565B5">
          <w:rPr>
            <w:rStyle w:val="a7"/>
            <w:rFonts w:hint="eastAsia"/>
            <w:noProof/>
          </w:rPr>
          <w:t>系统日志界面</w:t>
        </w:r>
        <w:r w:rsidR="00386E6A">
          <w:rPr>
            <w:noProof/>
            <w:webHidden/>
          </w:rPr>
          <w:tab/>
        </w:r>
        <w:r w:rsidR="00386E6A">
          <w:rPr>
            <w:noProof/>
            <w:webHidden/>
          </w:rPr>
          <w:fldChar w:fldCharType="begin"/>
        </w:r>
        <w:r w:rsidR="00386E6A">
          <w:rPr>
            <w:noProof/>
            <w:webHidden/>
          </w:rPr>
          <w:instrText xml:space="preserve"> PAGEREF _Toc434498810 \h </w:instrText>
        </w:r>
        <w:r w:rsidR="00386E6A">
          <w:rPr>
            <w:noProof/>
            <w:webHidden/>
          </w:rPr>
        </w:r>
        <w:r w:rsidR="00386E6A">
          <w:rPr>
            <w:noProof/>
            <w:webHidden/>
          </w:rPr>
          <w:fldChar w:fldCharType="separate"/>
        </w:r>
        <w:r w:rsidR="00386E6A">
          <w:rPr>
            <w:noProof/>
            <w:webHidden/>
          </w:rPr>
          <w:t>41</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811" w:history="1">
        <w:r w:rsidR="00386E6A" w:rsidRPr="00E565B5">
          <w:rPr>
            <w:rStyle w:val="a7"/>
            <w:rFonts w:hint="eastAsia"/>
            <w:noProof/>
          </w:rPr>
          <w:t>经济模块界面</w:t>
        </w:r>
        <w:r w:rsidR="00386E6A">
          <w:rPr>
            <w:noProof/>
            <w:webHidden/>
          </w:rPr>
          <w:tab/>
        </w:r>
        <w:r w:rsidR="00386E6A">
          <w:rPr>
            <w:noProof/>
            <w:webHidden/>
          </w:rPr>
          <w:fldChar w:fldCharType="begin"/>
        </w:r>
        <w:r w:rsidR="00386E6A">
          <w:rPr>
            <w:noProof/>
            <w:webHidden/>
          </w:rPr>
          <w:instrText xml:space="preserve"> PAGEREF _Toc434498811 \h </w:instrText>
        </w:r>
        <w:r w:rsidR="00386E6A">
          <w:rPr>
            <w:noProof/>
            <w:webHidden/>
          </w:rPr>
        </w:r>
        <w:r w:rsidR="00386E6A">
          <w:rPr>
            <w:noProof/>
            <w:webHidden/>
          </w:rPr>
          <w:fldChar w:fldCharType="separate"/>
        </w:r>
        <w:r w:rsidR="00386E6A">
          <w:rPr>
            <w:noProof/>
            <w:webHidden/>
          </w:rPr>
          <w:t>42</w:t>
        </w:r>
        <w:r w:rsidR="00386E6A">
          <w:rPr>
            <w:noProof/>
            <w:webHidden/>
          </w:rPr>
          <w:fldChar w:fldCharType="end"/>
        </w:r>
      </w:hyperlink>
    </w:p>
    <w:p w:rsidR="00386E6A" w:rsidRDefault="00856706">
      <w:pPr>
        <w:pStyle w:val="20"/>
        <w:tabs>
          <w:tab w:val="right" w:leader="dot" w:pos="8296"/>
        </w:tabs>
        <w:rPr>
          <w:rFonts w:asciiTheme="minorHAnsi" w:eastAsiaTheme="minorEastAsia" w:hAnsiTheme="minorHAnsi" w:cstheme="minorBidi"/>
          <w:noProof/>
        </w:rPr>
      </w:pPr>
      <w:hyperlink w:anchor="_Toc434498812" w:history="1">
        <w:r w:rsidR="00386E6A" w:rsidRPr="00E565B5">
          <w:rPr>
            <w:rStyle w:val="a7"/>
            <w:rFonts w:hint="eastAsia"/>
            <w:noProof/>
          </w:rPr>
          <w:t>单据界面</w:t>
        </w:r>
        <w:r w:rsidR="00386E6A">
          <w:rPr>
            <w:noProof/>
            <w:webHidden/>
          </w:rPr>
          <w:tab/>
        </w:r>
        <w:r w:rsidR="00386E6A">
          <w:rPr>
            <w:noProof/>
            <w:webHidden/>
          </w:rPr>
          <w:fldChar w:fldCharType="begin"/>
        </w:r>
        <w:r w:rsidR="00386E6A">
          <w:rPr>
            <w:noProof/>
            <w:webHidden/>
          </w:rPr>
          <w:instrText xml:space="preserve"> PAGEREF _Toc434498812 \h </w:instrText>
        </w:r>
        <w:r w:rsidR="00386E6A">
          <w:rPr>
            <w:noProof/>
            <w:webHidden/>
          </w:rPr>
        </w:r>
        <w:r w:rsidR="00386E6A">
          <w:rPr>
            <w:noProof/>
            <w:webHidden/>
          </w:rPr>
          <w:fldChar w:fldCharType="separate"/>
        </w:r>
        <w:r w:rsidR="00386E6A">
          <w:rPr>
            <w:noProof/>
            <w:webHidden/>
          </w:rPr>
          <w:t>47</w:t>
        </w:r>
        <w:r w:rsidR="00386E6A">
          <w:rPr>
            <w:noProof/>
            <w:webHidden/>
          </w:rPr>
          <w:fldChar w:fldCharType="end"/>
        </w:r>
      </w:hyperlink>
    </w:p>
    <w:p w:rsidR="00386E6A" w:rsidRDefault="00856706" w:rsidP="00386E6A">
      <w:pPr>
        <w:pStyle w:val="20"/>
        <w:tabs>
          <w:tab w:val="right" w:leader="dot" w:pos="8296"/>
        </w:tabs>
        <w:rPr>
          <w:rFonts w:asciiTheme="minorHAnsi" w:eastAsiaTheme="minorEastAsia" w:hAnsiTheme="minorHAnsi" w:cstheme="minorBidi"/>
          <w:noProof/>
        </w:rPr>
      </w:pPr>
      <w:hyperlink w:anchor="_Toc434498813" w:history="1">
        <w:r w:rsidR="00386E6A" w:rsidRPr="00E565B5">
          <w:rPr>
            <w:rStyle w:val="a7"/>
            <w:rFonts w:hint="eastAsia"/>
            <w:noProof/>
          </w:rPr>
          <w:t>人事界面</w:t>
        </w:r>
        <w:r w:rsidR="00386E6A">
          <w:rPr>
            <w:noProof/>
            <w:webHidden/>
          </w:rPr>
          <w:tab/>
        </w:r>
        <w:r w:rsidR="00386E6A">
          <w:rPr>
            <w:noProof/>
            <w:webHidden/>
          </w:rPr>
          <w:fldChar w:fldCharType="begin"/>
        </w:r>
        <w:r w:rsidR="00386E6A">
          <w:rPr>
            <w:noProof/>
            <w:webHidden/>
          </w:rPr>
          <w:instrText xml:space="preserve"> PAGEREF _Toc434498813 \h </w:instrText>
        </w:r>
        <w:r w:rsidR="00386E6A">
          <w:rPr>
            <w:noProof/>
            <w:webHidden/>
          </w:rPr>
        </w:r>
        <w:r w:rsidR="00386E6A">
          <w:rPr>
            <w:noProof/>
            <w:webHidden/>
          </w:rPr>
          <w:fldChar w:fldCharType="separate"/>
        </w:r>
        <w:r w:rsidR="00386E6A">
          <w:rPr>
            <w:noProof/>
            <w:webHidden/>
          </w:rPr>
          <w:t>54</w:t>
        </w:r>
        <w:r w:rsidR="00386E6A">
          <w:rPr>
            <w:noProof/>
            <w:webHidden/>
          </w:rPr>
          <w:fldChar w:fldCharType="end"/>
        </w:r>
      </w:hyperlink>
    </w:p>
    <w:p w:rsidR="00D360CB" w:rsidRDefault="00952510">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498795"/>
      <w:r>
        <w:rPr>
          <w:rFonts w:hint="eastAsia"/>
        </w:rPr>
        <w:t>1.</w:t>
      </w:r>
      <w:r>
        <w:rPr>
          <w:rFonts w:hint="eastAsia"/>
        </w:rPr>
        <w:t>引言</w:t>
      </w:r>
      <w:bookmarkEnd w:id="0"/>
    </w:p>
    <w:p w:rsidR="00D360CB" w:rsidRDefault="000E56D5">
      <w:pPr>
        <w:pStyle w:val="2"/>
      </w:pPr>
      <w:bookmarkStart w:id="1" w:name="_Toc434498796"/>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498797"/>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952510">
      <w:pPr>
        <w:pStyle w:val="2"/>
      </w:pPr>
      <w:r>
        <w:fldChar w:fldCharType="begin"/>
      </w:r>
      <w:r w:rsidR="000E56D5">
        <w:instrText>TOC \o "1-3" \h \z \u</w:instrText>
      </w:r>
      <w:r>
        <w:fldChar w:fldCharType="end"/>
      </w:r>
      <w:bookmarkStart w:id="3" w:name="_Toc434498798"/>
      <w:r w:rsidR="000E56D5">
        <w:rPr>
          <w:rFonts w:hint="eastAsia"/>
        </w:rPr>
        <w:t>1.3</w:t>
      </w:r>
      <w:r w:rsidR="000E56D5">
        <w:rPr>
          <w:rFonts w:hint="eastAsia"/>
        </w:rPr>
        <w:t>参考资料</w:t>
      </w:r>
      <w:bookmarkEnd w:id="3"/>
    </w:p>
    <w:p w:rsidR="00D360CB" w:rsidRDefault="000E56D5">
      <w:pPr>
        <w:pStyle w:val="1"/>
      </w:pPr>
      <w:bookmarkStart w:id="4" w:name="_Toc434498799"/>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498800"/>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498801"/>
      <w:r>
        <w:rPr>
          <w:rFonts w:hint="eastAsia"/>
        </w:rPr>
        <w:lastRenderedPageBreak/>
        <w:t>4.</w:t>
      </w:r>
      <w:r>
        <w:rPr>
          <w:rFonts w:hint="eastAsia"/>
        </w:rPr>
        <w:t>结构视角</w:t>
      </w:r>
      <w:bookmarkEnd w:id="6"/>
    </w:p>
    <w:p w:rsidR="00D360CB" w:rsidRDefault="000E56D5">
      <w:pPr>
        <w:pStyle w:val="2"/>
      </w:pPr>
      <w:bookmarkStart w:id="7" w:name="_Toc434498802"/>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861D2E" w:rsidRDefault="00861D2E" w:rsidP="00861D2E">
      <w:pPr>
        <w:pStyle w:val="3"/>
      </w:pPr>
      <w:bookmarkStart w:id="8" w:name="_Toc434498803"/>
      <w:r w:rsidRPr="00E76AD7">
        <w:rPr>
          <w:rFonts w:hint="eastAsia"/>
        </w:rPr>
        <w:t>4.1.3</w:t>
      </w:r>
      <w:r>
        <w:rPr>
          <w:rFonts w:hint="eastAsia"/>
        </w:rPr>
        <w:t>invoicebl</w:t>
      </w:r>
      <w:r>
        <w:rPr>
          <w:rFonts w:hint="eastAsia"/>
        </w:rPr>
        <w:t>模块</w:t>
      </w:r>
      <w:bookmarkEnd w:id="8"/>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w:t>
      </w:r>
      <w:proofErr w:type="gramStart"/>
      <w:r>
        <w:rPr>
          <w:rFonts w:hint="eastAsia"/>
          <w:sz w:val="24"/>
          <w:szCs w:val="24"/>
        </w:rPr>
        <w:t>化对象</w:t>
      </w:r>
      <w:proofErr w:type="gramEnd"/>
      <w:r>
        <w:rPr>
          <w:rFonts w:hint="eastAsia"/>
          <w:sz w:val="24"/>
          <w:szCs w:val="24"/>
        </w:rPr>
        <w:t>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10"/>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sz w:val="24"/>
                <w:szCs w:val="24"/>
              </w:rPr>
              <w:t>模块</w:t>
            </w:r>
          </w:p>
        </w:tc>
        <w:tc>
          <w:tcPr>
            <w:tcW w:w="6429" w:type="dxa"/>
          </w:tcPr>
          <w:p w:rsidR="00861D2E" w:rsidRDefault="00861D2E" w:rsidP="000644ED">
            <w:pPr>
              <w:jc w:val="center"/>
              <w:rPr>
                <w:sz w:val="24"/>
                <w:szCs w:val="24"/>
              </w:rPr>
            </w:pPr>
            <w:r>
              <w:rPr>
                <w:sz w:val="24"/>
                <w:szCs w:val="24"/>
              </w:rPr>
              <w:t>职责</w:t>
            </w:r>
          </w:p>
        </w:tc>
      </w:tr>
      <w:tr w:rsidR="00861D2E" w:rsidTr="000644ED">
        <w:tc>
          <w:tcPr>
            <w:tcW w:w="2093" w:type="dxa"/>
          </w:tcPr>
          <w:p w:rsidR="00861D2E" w:rsidRDefault="00861D2E" w:rsidP="000644ED">
            <w:pPr>
              <w:jc w:val="left"/>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sz w:val="24"/>
                <w:szCs w:val="24"/>
              </w:rPr>
              <w:t>负责实现对应于登录界面所需要的服务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InvoiceController</w:t>
            </w:r>
          </w:p>
        </w:tc>
        <w:tc>
          <w:tcPr>
            <w:tcW w:w="6429" w:type="dxa"/>
          </w:tcPr>
          <w:p w:rsidR="00861D2E" w:rsidRDefault="00861D2E" w:rsidP="000644ED">
            <w:pPr>
              <w:jc w:val="left"/>
              <w:rPr>
                <w:sz w:val="24"/>
                <w:szCs w:val="24"/>
              </w:rPr>
            </w:pPr>
            <w:r>
              <w:rPr>
                <w:sz w:val="24"/>
                <w:szCs w:val="24"/>
              </w:rPr>
              <w:t>负责实现单据界面所需要的服务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User</w:t>
            </w:r>
          </w:p>
        </w:tc>
        <w:tc>
          <w:tcPr>
            <w:tcW w:w="6429" w:type="dxa"/>
          </w:tcPr>
          <w:p w:rsidR="00861D2E" w:rsidRDefault="00861D2E" w:rsidP="000644E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0644ED">
        <w:tc>
          <w:tcPr>
            <w:tcW w:w="2093" w:type="dxa"/>
          </w:tcPr>
          <w:p w:rsidR="00861D2E" w:rsidRDefault="00861D2E" w:rsidP="000644ED">
            <w:pPr>
              <w:jc w:val="left"/>
              <w:rPr>
                <w:sz w:val="24"/>
                <w:szCs w:val="24"/>
              </w:rPr>
            </w:pPr>
            <w:r>
              <w:rPr>
                <w:rFonts w:hint="eastAsia"/>
                <w:sz w:val="24"/>
                <w:szCs w:val="24"/>
              </w:rPr>
              <w:t>Invoice</w:t>
            </w:r>
          </w:p>
        </w:tc>
        <w:tc>
          <w:tcPr>
            <w:tcW w:w="6429" w:type="dxa"/>
          </w:tcPr>
          <w:p w:rsidR="00861D2E" w:rsidRDefault="00861D2E" w:rsidP="000644E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0644ED">
        <w:tc>
          <w:tcPr>
            <w:tcW w:w="8522"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840"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0644ED">
        <w:tc>
          <w:tcPr>
            <w:tcW w:w="2840" w:type="dxa"/>
            <w:vMerge w:val="restart"/>
          </w:tcPr>
          <w:p w:rsidR="00861D2E" w:rsidRDefault="00861D2E" w:rsidP="000644E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0644ED">
        <w:tc>
          <w:tcPr>
            <w:tcW w:w="8522"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840" w:type="dxa"/>
          </w:tcPr>
          <w:p w:rsidR="00861D2E" w:rsidRDefault="00861D2E" w:rsidP="000644ED">
            <w:pPr>
              <w:jc w:val="center"/>
              <w:rPr>
                <w:sz w:val="24"/>
                <w:szCs w:val="24"/>
              </w:rPr>
            </w:pPr>
            <w:r>
              <w:rPr>
                <w:rFonts w:hint="eastAsia"/>
                <w:sz w:val="24"/>
                <w:szCs w:val="24"/>
              </w:rPr>
              <w:t>服务名</w:t>
            </w:r>
          </w:p>
        </w:tc>
        <w:tc>
          <w:tcPr>
            <w:tcW w:w="5682"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840" w:type="dxa"/>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0644ED">
            <w:pPr>
              <w:jc w:val="left"/>
              <w:rPr>
                <w:sz w:val="24"/>
                <w:szCs w:val="24"/>
              </w:rPr>
            </w:pPr>
            <w:r>
              <w:rPr>
                <w:rFonts w:hint="eastAsia"/>
                <w:sz w:val="24"/>
                <w:szCs w:val="24"/>
              </w:rPr>
              <w:t>加入一个信息列表对象</w:t>
            </w:r>
          </w:p>
        </w:tc>
      </w:tr>
      <w:tr w:rsidR="00861D2E" w:rsidTr="000644ED">
        <w:tc>
          <w:tcPr>
            <w:tcW w:w="2840" w:type="dxa"/>
          </w:tcPr>
          <w:p w:rsidR="00861D2E" w:rsidRDefault="00861D2E" w:rsidP="000644ED">
            <w:pPr>
              <w:jc w:val="left"/>
              <w:rPr>
                <w:sz w:val="24"/>
                <w:szCs w:val="24"/>
              </w:rPr>
            </w:pPr>
            <w:r>
              <w:rPr>
                <w:rFonts w:hint="eastAsia"/>
                <w:sz w:val="24"/>
                <w:szCs w:val="24"/>
              </w:rPr>
              <w:t>……</w:t>
            </w:r>
          </w:p>
        </w:tc>
        <w:tc>
          <w:tcPr>
            <w:tcW w:w="5682"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选择单据的类别并输入单据的各项数据</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检验数据是否正确且合理，并根据检查结果返回对应的单据生成界面</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3539"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启动一个单据查看操作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返回该单据的具体信息</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启动一个单据修改操作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将该单据状态修改为草稿状态，并退回给对应提交单位进行修改</w:t>
            </w:r>
          </w:p>
        </w:tc>
      </w:tr>
      <w:tr w:rsidR="00861D2E" w:rsidTr="000644ED">
        <w:tc>
          <w:tcPr>
            <w:tcW w:w="3539" w:type="dxa"/>
            <w:vMerge w:val="restart"/>
          </w:tcPr>
          <w:p w:rsidR="00861D2E" w:rsidRDefault="00861D2E" w:rsidP="000644ED">
            <w:pPr>
              <w:jc w:val="center"/>
              <w:rPr>
                <w:sz w:val="24"/>
                <w:szCs w:val="24"/>
              </w:rPr>
            </w:pPr>
            <w:r>
              <w:rPr>
                <w:sz w:val="24"/>
                <w:szCs w:val="24"/>
              </w:rPr>
              <w:t>Invoice. delete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启动一个单据删除操作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将该单据信息删除</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将该单据状态修改为审批后状态</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对单据的操作已经结束</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结束此次单据审批操作，持久化更新涉及的领域对象的数据</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3539" w:type="dxa"/>
          </w:tcPr>
          <w:p w:rsidR="00861D2E" w:rsidRDefault="00861D2E" w:rsidP="000644ED">
            <w:pPr>
              <w:jc w:val="center"/>
              <w:rPr>
                <w:sz w:val="24"/>
                <w:szCs w:val="24"/>
              </w:rPr>
            </w:pPr>
            <w:r>
              <w:rPr>
                <w:rFonts w:hint="eastAsia"/>
                <w:sz w:val="24"/>
                <w:szCs w:val="24"/>
              </w:rPr>
              <w:t>服务名</w:t>
            </w:r>
          </w:p>
        </w:tc>
        <w:tc>
          <w:tcPr>
            <w:tcW w:w="4757"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3539" w:type="dxa"/>
          </w:tcPr>
          <w:p w:rsidR="00861D2E" w:rsidRDefault="00861D2E" w:rsidP="000644ED">
            <w:pPr>
              <w:jc w:val="center"/>
              <w:rPr>
                <w:sz w:val="24"/>
                <w:szCs w:val="24"/>
              </w:rPr>
            </w:pPr>
            <w:r>
              <w:rPr>
                <w:rFonts w:hint="eastAsia"/>
                <w:sz w:val="24"/>
                <w:szCs w:val="24"/>
              </w:rPr>
              <w:t>DatabaseFactory. getInvoiceDatabase</w:t>
            </w:r>
          </w:p>
        </w:tc>
        <w:tc>
          <w:tcPr>
            <w:tcW w:w="4757" w:type="dxa"/>
            <w:gridSpan w:val="2"/>
          </w:tcPr>
          <w:p w:rsidR="00861D2E" w:rsidRDefault="00861D2E" w:rsidP="000644E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0644ED">
        <w:tc>
          <w:tcPr>
            <w:tcW w:w="3539" w:type="dxa"/>
          </w:tcPr>
          <w:p w:rsidR="00861D2E" w:rsidRDefault="00861D2E" w:rsidP="000644ED">
            <w:pPr>
              <w:jc w:val="center"/>
              <w:rPr>
                <w:sz w:val="24"/>
                <w:szCs w:val="24"/>
              </w:rPr>
            </w:pPr>
            <w:proofErr w:type="gramStart"/>
            <w:r>
              <w:rPr>
                <w:rFonts w:hint="eastAsia"/>
                <w:sz w:val="24"/>
                <w:szCs w:val="24"/>
              </w:rPr>
              <w:t>invoiceDataService</w:t>
            </w:r>
            <w:proofErr w:type="gramEnd"/>
            <w:r>
              <w:rPr>
                <w:rFonts w:hint="eastAsia"/>
                <w:sz w:val="24"/>
                <w:szCs w:val="24"/>
              </w:rPr>
              <w:t xml:space="preserve">. </w:t>
            </w:r>
            <w:r>
              <w:rPr>
                <w:sz w:val="24"/>
                <w:szCs w:val="24"/>
              </w:rPr>
              <w:t>F</w:t>
            </w:r>
            <w:r>
              <w:rPr>
                <w:rFonts w:hint="eastAsia"/>
                <w:sz w:val="24"/>
                <w:szCs w:val="24"/>
              </w:rPr>
              <w:t>ind(string id)</w:t>
            </w:r>
          </w:p>
        </w:tc>
        <w:tc>
          <w:tcPr>
            <w:tcW w:w="4757" w:type="dxa"/>
            <w:gridSpan w:val="2"/>
          </w:tcPr>
          <w:p w:rsidR="00861D2E" w:rsidRDefault="00861D2E" w:rsidP="000644E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proofErr w:type="gramStart"/>
            <w:r>
              <w:rPr>
                <w:rFonts w:hint="eastAsia"/>
                <w:sz w:val="24"/>
                <w:szCs w:val="24"/>
              </w:rPr>
              <w:t>invoiceDataService</w:t>
            </w:r>
            <w:proofErr w:type="gramEnd"/>
            <w:r>
              <w:rPr>
                <w:rFonts w:hint="eastAsia"/>
                <w:sz w:val="24"/>
                <w:szCs w:val="24"/>
              </w:rPr>
              <w:t xml:space="preserve">. </w:t>
            </w:r>
            <w:r>
              <w:rPr>
                <w:sz w:val="24"/>
                <w:szCs w:val="24"/>
              </w:rPr>
              <w:t>Insert(invoicePO po)</w:t>
            </w:r>
          </w:p>
        </w:tc>
        <w:tc>
          <w:tcPr>
            <w:tcW w:w="4757"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w:t>
            </w:r>
          </w:p>
        </w:tc>
        <w:tc>
          <w:tcPr>
            <w:tcW w:w="4757"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Pr>
          <w:rFonts w:hint="eastAsia"/>
          <w:sz w:val="24"/>
          <w:szCs w:val="24"/>
        </w:rPr>
        <w:t>表明了物流管理系统中，当中转中心业务员输入中转中心接收单信息之后，单据业务逻辑处理的相关对象之间的协作。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11"/>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4347C3" w:rsidRDefault="00861D2E" w:rsidP="00861D2E">
      <w:pPr>
        <w:jc w:val="center"/>
        <w:rPr>
          <w:b/>
          <w:szCs w:val="21"/>
        </w:rPr>
      </w:pPr>
      <w:r w:rsidRPr="004347C3">
        <w:rPr>
          <w:rFonts w:hint="eastAsia"/>
          <w:b/>
          <w:szCs w:val="21"/>
        </w:rPr>
        <w:t>图</w:t>
      </w:r>
      <w:r w:rsidRPr="004347C3">
        <w:rPr>
          <w:rFonts w:hint="eastAsia"/>
          <w:b/>
          <w:szCs w:val="21"/>
        </w:rPr>
        <w:t xml:space="preserve">4.1.3-5  </w:t>
      </w:r>
      <w:r w:rsidRPr="004347C3">
        <w:rPr>
          <w:rFonts w:hint="eastAsia"/>
          <w:b/>
          <w:szCs w:val="21"/>
        </w:rPr>
        <w:t>生成接收单的顺序图</w:t>
      </w:r>
    </w:p>
    <w:p w:rsidR="00861D2E" w:rsidRDefault="00861D2E" w:rsidP="00861D2E">
      <w:pPr>
        <w:jc w:val="left"/>
        <w:rPr>
          <w:sz w:val="24"/>
          <w:szCs w:val="24"/>
        </w:rPr>
      </w:pPr>
      <w:r>
        <w:rPr>
          <w:rFonts w:hint="eastAsia"/>
          <w:sz w:val="24"/>
          <w:szCs w:val="24"/>
        </w:rPr>
        <w:t xml:space="preserve">    </w:t>
      </w: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12"/>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9" w:name="_Toc434498804"/>
      <w:r>
        <w:rPr>
          <w:rFonts w:hint="eastAsia"/>
        </w:rPr>
        <w:lastRenderedPageBreak/>
        <w:t xml:space="preserve">4.1.4 storagebl </w:t>
      </w:r>
      <w:r>
        <w:rPr>
          <w:rFonts w:hint="eastAsia"/>
        </w:rPr>
        <w:t>模块</w:t>
      </w:r>
      <w:bookmarkEnd w:id="9"/>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businesslogicservice.StorageblService </w:t>
      </w:r>
      <w:r w:rsidR="000E56D5">
        <w:rPr>
          <w:rFonts w:hint="eastAsia"/>
          <w:sz w:val="24"/>
          <w:szCs w:val="24"/>
        </w:rPr>
        <w:t>、</w:t>
      </w:r>
      <w:r w:rsidR="000E56D5">
        <w:rPr>
          <w:rFonts w:hint="eastAsia"/>
          <w:sz w:val="24"/>
          <w:szCs w:val="24"/>
        </w:rPr>
        <w:t>dataservice.StorageDateService</w:t>
      </w:r>
      <w:r w:rsidR="000E56D5">
        <w:rPr>
          <w:rFonts w:hint="eastAsia"/>
          <w:sz w:val="24"/>
          <w:szCs w:val="24"/>
        </w:rPr>
        <w:t>。为了隔离业务逻辑职责和逻辑控制职责，我们增加了</w:t>
      </w:r>
      <w:r w:rsidR="000E56D5">
        <w:rPr>
          <w:rFonts w:hint="eastAsia"/>
          <w:sz w:val="24"/>
          <w:szCs w:val="24"/>
        </w:rPr>
        <w:t>StorageController</w:t>
      </w:r>
      <w:r w:rsidR="000E56D5">
        <w:rPr>
          <w:rFonts w:hint="eastAsia"/>
          <w:sz w:val="24"/>
          <w:szCs w:val="24"/>
        </w:rPr>
        <w:t>，这样</w:t>
      </w:r>
      <w:r w:rsidR="000E56D5">
        <w:rPr>
          <w:rFonts w:hint="eastAsia"/>
          <w:sz w:val="24"/>
          <w:szCs w:val="24"/>
        </w:rPr>
        <w:t>StorageController</w:t>
      </w:r>
      <w:r w:rsidR="000E56D5">
        <w:rPr>
          <w:rFonts w:hint="eastAsia"/>
          <w:sz w:val="24"/>
          <w:szCs w:val="24"/>
        </w:rPr>
        <w:t>会将对库存业务逻辑的处理委托给</w:t>
      </w:r>
      <w:r w:rsidR="000E56D5">
        <w:rPr>
          <w:rFonts w:hint="eastAsia"/>
          <w:sz w:val="24"/>
          <w:szCs w:val="24"/>
        </w:rPr>
        <w:t>Storage</w:t>
      </w:r>
      <w:r w:rsidR="000E56D5">
        <w:rPr>
          <w:rFonts w:hint="eastAsia"/>
          <w:sz w:val="24"/>
          <w:szCs w:val="24"/>
        </w:rPr>
        <w:t>对象。</w:t>
      </w:r>
      <w:r w:rsidR="000E56D5">
        <w:rPr>
          <w:rFonts w:hint="eastAsia"/>
          <w:sz w:val="24"/>
          <w:szCs w:val="24"/>
        </w:rPr>
        <w:t>StoragePO</w:t>
      </w:r>
      <w:r w:rsidR="000E56D5">
        <w:rPr>
          <w:rFonts w:hint="eastAsia"/>
          <w:sz w:val="24"/>
          <w:szCs w:val="24"/>
        </w:rPr>
        <w:t>是作为库存记录的持久</w:t>
      </w:r>
      <w:proofErr w:type="gramStart"/>
      <w:r w:rsidR="000E56D5">
        <w:rPr>
          <w:rFonts w:hint="eastAsia"/>
          <w:sz w:val="24"/>
          <w:szCs w:val="24"/>
        </w:rPr>
        <w:t>化对象</w:t>
      </w:r>
      <w:proofErr w:type="gramEnd"/>
      <w:r w:rsidR="000E56D5">
        <w:rPr>
          <w:rFonts w:hint="eastAsia"/>
          <w:sz w:val="24"/>
          <w:szCs w:val="24"/>
        </w:rPr>
        <w:t>被添加到设计模型中的。</w:t>
      </w:r>
      <w:r w:rsidR="000E56D5">
        <w:rPr>
          <w:rFonts w:hint="eastAsia"/>
          <w:sz w:val="24"/>
          <w:szCs w:val="24"/>
        </w:rPr>
        <w:t>StorageList</w:t>
      </w:r>
      <w:r w:rsidR="000E56D5">
        <w:rPr>
          <w:rFonts w:hint="eastAsia"/>
          <w:sz w:val="24"/>
          <w:szCs w:val="24"/>
        </w:rPr>
        <w:t>封装了关于</w:t>
      </w:r>
      <w:r w:rsidR="000E56D5">
        <w:rPr>
          <w:rFonts w:hint="eastAsia"/>
          <w:sz w:val="24"/>
          <w:szCs w:val="24"/>
        </w:rPr>
        <w:t>Storage</w:t>
      </w:r>
      <w:r w:rsidR="000E56D5">
        <w:rPr>
          <w:rFonts w:hint="eastAsia"/>
          <w:sz w:val="24"/>
          <w:szCs w:val="24"/>
        </w:rPr>
        <w:t>的数据集合的数据结构的秘密和显示当前库存的职责。</w:t>
      </w:r>
      <w:r w:rsidR="000E56D5">
        <w:rPr>
          <w:rFonts w:hint="eastAsia"/>
          <w:sz w:val="24"/>
          <w:szCs w:val="24"/>
        </w:rPr>
        <w:t>DealInfo</w:t>
      </w:r>
      <w:r w:rsidR="000E56D5">
        <w:rPr>
          <w:rFonts w:hint="eastAsia"/>
          <w:sz w:val="24"/>
          <w:szCs w:val="24"/>
        </w:rPr>
        <w:t>是根据依赖导致原则，为了消除循环依赖产生的接口。</w:t>
      </w:r>
    </w:p>
    <w:p w:rsidR="00D360CB" w:rsidRDefault="00861D2E">
      <w:pPr>
        <w:jc w:val="left"/>
        <w:rPr>
          <w:sz w:val="24"/>
          <w:szCs w:val="24"/>
        </w:rPr>
      </w:pPr>
      <w:r>
        <w:rPr>
          <w:rFonts w:hint="eastAsia"/>
          <w:sz w:val="24"/>
          <w:szCs w:val="24"/>
        </w:rPr>
        <w:t xml:space="preserve">    </w:t>
      </w:r>
      <w:r w:rsidR="000E56D5">
        <w:rPr>
          <w:rFonts w:hint="eastAsia"/>
          <w:sz w:val="24"/>
          <w:szCs w:val="24"/>
        </w:rPr>
        <w:t>Storagebl</w:t>
      </w:r>
      <w:r w:rsidR="000E56D5">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proofErr w:type="gramStart"/>
            <w:r>
              <w:rPr>
                <w:rFonts w:hint="eastAsia"/>
                <w:sz w:val="24"/>
                <w:szCs w:val="24"/>
              </w:rPr>
              <w:t>storageDataService</w:t>
            </w:r>
            <w:proofErr w:type="gramEnd"/>
            <w:r>
              <w:rPr>
                <w:rFonts w:hint="eastAsia"/>
                <w:sz w:val="24"/>
                <w:szCs w:val="24"/>
              </w:rPr>
              <w:t xml:space="preserv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861D2E">
      <w:pPr>
        <w:jc w:val="left"/>
        <w:rPr>
          <w:sz w:val="24"/>
          <w:szCs w:val="24"/>
        </w:rPr>
      </w:pPr>
      <w:r>
        <w:rPr>
          <w:rFonts w:hint="eastAsia"/>
          <w:sz w:val="24"/>
          <w:szCs w:val="24"/>
        </w:rPr>
        <w:t xml:space="preserve">    </w:t>
      </w:r>
      <w:r w:rsidR="000E56D5">
        <w:rPr>
          <w:rFonts w:hint="eastAsia"/>
          <w:sz w:val="24"/>
          <w:szCs w:val="24"/>
        </w:rPr>
        <w:t>下图表明在</w:t>
      </w:r>
      <w:r w:rsidR="000E56D5">
        <w:rPr>
          <w:rFonts w:hint="eastAsia"/>
          <w:sz w:val="24"/>
          <w:szCs w:val="24"/>
        </w:rPr>
        <w:t>EMLS</w:t>
      </w:r>
      <w:r w:rsidR="000E56D5">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rcRect/>
                    <a:stretch>
                      <a:fillRect/>
                    </a:stretch>
                  </pic:blipFill>
                  <pic:spPr>
                    <a:xfrm>
                      <a:off x="0" y="0"/>
                      <a:ext cx="5268595" cy="3134360"/>
                    </a:xfrm>
                    <a:prstGeom prst="rect">
                      <a:avLst/>
                    </a:prstGeom>
                    <a:noFill/>
                    <a:ln w="9525">
                      <a:noFill/>
                      <a:miter/>
                    </a:ln>
                  </pic:spPr>
                </pic:pic>
              </a:graphicData>
            </a:graphic>
          </wp:inline>
        </w:drawing>
      </w:r>
    </w:p>
    <w:p w:rsidR="00D360CB" w:rsidRDefault="00861D2E">
      <w:pPr>
        <w:jc w:val="left"/>
      </w:pPr>
      <w:r>
        <w:rPr>
          <w:rFonts w:hint="eastAsia"/>
        </w:rPr>
        <w:lastRenderedPageBreak/>
        <w:t xml:space="preserve">    </w:t>
      </w:r>
      <w:r w:rsidR="000E56D5">
        <w:rPr>
          <w:rFonts w:hint="eastAsia"/>
        </w:rPr>
        <w:t>下图表明</w:t>
      </w:r>
      <w:r w:rsidR="000E56D5">
        <w:rPr>
          <w:rFonts w:hint="eastAsia"/>
        </w:rPr>
        <w:t>Storage</w:t>
      </w:r>
      <w:r w:rsidR="000E56D5">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861D2E">
      <w:pPr>
        <w:jc w:val="left"/>
        <w:rPr>
          <w:sz w:val="24"/>
          <w:szCs w:val="24"/>
        </w:rPr>
      </w:pPr>
      <w:r>
        <w:rPr>
          <w:rFonts w:hint="eastAsia"/>
          <w:sz w:val="24"/>
          <w:szCs w:val="24"/>
        </w:rPr>
        <w:t xml:space="preserve">    </w:t>
      </w:r>
      <w:r w:rsidR="000E56D5">
        <w:rPr>
          <w:rFonts w:hint="eastAsia"/>
          <w:sz w:val="24"/>
          <w:szCs w:val="24"/>
        </w:rPr>
        <w:t>利用委托式控制风格，每个界面需要访问的业务逻辑由各自的控制器委托给不同的领域对象。</w:t>
      </w:r>
    </w:p>
    <w:p w:rsidR="000E56D5" w:rsidRDefault="00861D2E">
      <w:pPr>
        <w:jc w:val="left"/>
        <w:rPr>
          <w:sz w:val="24"/>
          <w:szCs w:val="24"/>
        </w:rPr>
      </w:pPr>
      <w:r>
        <w:rPr>
          <w:rFonts w:hint="eastAsia"/>
          <w:sz w:val="24"/>
          <w:szCs w:val="24"/>
        </w:rPr>
        <w:t xml:space="preserve">    </w:t>
      </w:r>
      <w:r w:rsidR="000E56D5">
        <w:rPr>
          <w:rFonts w:hint="eastAsia"/>
          <w:sz w:val="24"/>
          <w:szCs w:val="24"/>
        </w:rPr>
        <w:t>其他略。</w:t>
      </w:r>
    </w:p>
    <w:p w:rsidR="000E56D5" w:rsidRPr="000E56D5" w:rsidRDefault="000E56D5" w:rsidP="00861D2E">
      <w:pPr>
        <w:pStyle w:val="3"/>
      </w:pPr>
      <w:bookmarkStart w:id="10" w:name="_Toc434498805"/>
      <w:r w:rsidRPr="000E56D5">
        <w:t xml:space="preserve">4.1.5 </w:t>
      </w:r>
      <w:r w:rsidRPr="000E56D5">
        <w:rPr>
          <w:rFonts w:hint="eastAsia"/>
        </w:rPr>
        <w:t>financebl</w:t>
      </w:r>
      <w:r w:rsidRPr="000E56D5">
        <w:rPr>
          <w:rFonts w:hint="eastAsia"/>
        </w:rPr>
        <w:t>模块</w:t>
      </w:r>
      <w:bookmarkEnd w:id="10"/>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861D2E" w:rsidP="000E56D5">
      <w:pPr>
        <w:rPr>
          <w:sz w:val="24"/>
          <w:szCs w:val="24"/>
        </w:rPr>
      </w:pPr>
      <w:r>
        <w:rPr>
          <w:rFonts w:hint="eastAsia"/>
          <w:sz w:val="24"/>
          <w:szCs w:val="24"/>
        </w:rPr>
        <w:t xml:space="preserve">    </w:t>
      </w:r>
      <w:r w:rsidR="000E56D5" w:rsidRPr="000E56D5">
        <w:rPr>
          <w:rFonts w:hint="eastAsia"/>
          <w:sz w:val="24"/>
          <w:szCs w:val="24"/>
        </w:rPr>
        <w:t>为隔离业务逻辑职责和逻辑控制职责，增加</w:t>
      </w:r>
      <w:r w:rsidR="000E56D5" w:rsidRPr="000E56D5">
        <w:rPr>
          <w:rFonts w:hint="eastAsia"/>
          <w:b/>
          <w:sz w:val="24"/>
          <w:szCs w:val="24"/>
        </w:rPr>
        <w:t>FinanceController</w:t>
      </w:r>
      <w:r w:rsidR="000E56D5" w:rsidRPr="000E56D5">
        <w:rPr>
          <w:rFonts w:hint="eastAsia"/>
          <w:sz w:val="24"/>
          <w:szCs w:val="24"/>
        </w:rPr>
        <w:t>，它会将对经济模块的业务逻辑处理委托给</w:t>
      </w:r>
      <w:r w:rsidR="000E56D5" w:rsidRPr="000E56D5">
        <w:rPr>
          <w:rFonts w:hint="eastAsia"/>
          <w:sz w:val="24"/>
          <w:szCs w:val="24"/>
        </w:rPr>
        <w:t>Finance</w:t>
      </w:r>
      <w:r w:rsidR="000E56D5" w:rsidRPr="000E56D5">
        <w:rPr>
          <w:rFonts w:hint="eastAsia"/>
          <w:sz w:val="24"/>
          <w:szCs w:val="24"/>
        </w:rPr>
        <w:t>对象。</w:t>
      </w:r>
      <w:r w:rsidR="000E56D5" w:rsidRPr="000E56D5">
        <w:rPr>
          <w:rFonts w:hint="eastAsia"/>
          <w:sz w:val="24"/>
          <w:szCs w:val="24"/>
        </w:rPr>
        <w:t>Financebl</w:t>
      </w:r>
      <w:r w:rsidR="000E56D5" w:rsidRPr="000E56D5">
        <w:rPr>
          <w:rFonts w:hint="eastAsia"/>
          <w:sz w:val="24"/>
          <w:szCs w:val="24"/>
        </w:rPr>
        <w:t>包中主要包括四个主要功能，</w:t>
      </w:r>
      <w:r w:rsidR="000E56D5" w:rsidRPr="000E56D5">
        <w:rPr>
          <w:rFonts w:hint="eastAsia"/>
          <w:b/>
          <w:sz w:val="24"/>
          <w:szCs w:val="24"/>
        </w:rPr>
        <w:t xml:space="preserve"> FinanceInAndEx</w:t>
      </w:r>
      <w:r w:rsidR="000E56D5" w:rsidRPr="000E56D5">
        <w:rPr>
          <w:rFonts w:hint="eastAsia"/>
          <w:sz w:val="24"/>
          <w:szCs w:val="24"/>
        </w:rPr>
        <w:t>包含对系统收入项和支出项的查询和新建（付款单）操作以及报表工作，</w:t>
      </w:r>
      <w:r w:rsidR="000E56D5" w:rsidRPr="000E56D5">
        <w:rPr>
          <w:rFonts w:hint="eastAsia"/>
          <w:b/>
          <w:sz w:val="24"/>
          <w:szCs w:val="24"/>
        </w:rPr>
        <w:t>FinanceBank</w:t>
      </w:r>
      <w:r w:rsidR="000E56D5" w:rsidRPr="000E56D5">
        <w:rPr>
          <w:rFonts w:hint="eastAsia"/>
          <w:sz w:val="24"/>
          <w:szCs w:val="24"/>
        </w:rPr>
        <w:t>包含对银行账户的</w:t>
      </w:r>
      <w:proofErr w:type="gramStart"/>
      <w:r w:rsidR="000E56D5" w:rsidRPr="000E56D5">
        <w:rPr>
          <w:rFonts w:hint="eastAsia"/>
          <w:sz w:val="24"/>
          <w:szCs w:val="24"/>
        </w:rPr>
        <w:t>增删改查操作</w:t>
      </w:r>
      <w:proofErr w:type="gramEnd"/>
      <w:r w:rsidR="000E56D5" w:rsidRPr="000E56D5">
        <w:rPr>
          <w:rFonts w:hint="eastAsia"/>
          <w:sz w:val="24"/>
          <w:szCs w:val="24"/>
        </w:rPr>
        <w:t>，</w:t>
      </w:r>
      <w:r w:rsidR="000E56D5" w:rsidRPr="000E56D5">
        <w:rPr>
          <w:rFonts w:hint="eastAsia"/>
          <w:b/>
          <w:sz w:val="24"/>
          <w:szCs w:val="24"/>
        </w:rPr>
        <w:t>FinanceFreight</w:t>
      </w:r>
      <w:r w:rsidR="000E56D5" w:rsidRPr="000E56D5">
        <w:rPr>
          <w:rFonts w:hint="eastAsia"/>
          <w:sz w:val="24"/>
          <w:szCs w:val="24"/>
        </w:rPr>
        <w:t>包含一个设置该公司收取运费的价格策略的操作，</w:t>
      </w:r>
      <w:r w:rsidR="000E56D5" w:rsidRPr="000E56D5">
        <w:rPr>
          <w:rFonts w:hint="eastAsia"/>
          <w:b/>
          <w:sz w:val="24"/>
          <w:szCs w:val="24"/>
        </w:rPr>
        <w:t>FinanceInitAll</w:t>
      </w:r>
      <w:r w:rsidR="000E56D5" w:rsidRPr="000E56D5">
        <w:rPr>
          <w:rFonts w:hint="eastAsia"/>
          <w:sz w:val="24"/>
          <w:szCs w:val="24"/>
        </w:rPr>
        <w:t>类</w:t>
      </w:r>
      <w:proofErr w:type="gramStart"/>
      <w:r w:rsidR="000E56D5" w:rsidRPr="000E56D5">
        <w:rPr>
          <w:rFonts w:hint="eastAsia"/>
          <w:sz w:val="24"/>
          <w:szCs w:val="24"/>
        </w:rPr>
        <w:t>用来进行期初</w:t>
      </w:r>
      <w:proofErr w:type="gramEnd"/>
      <w:r w:rsidR="000E56D5" w:rsidRPr="000E56D5">
        <w:rPr>
          <w:rFonts w:hint="eastAsia"/>
          <w:sz w:val="24"/>
          <w:szCs w:val="24"/>
        </w:rPr>
        <w:t>建账操作，需要用到</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中的新建操作，</w:t>
      </w:r>
      <w:r w:rsidR="000E56D5" w:rsidRPr="000E56D5">
        <w:rPr>
          <w:rFonts w:hint="eastAsia"/>
          <w:b/>
          <w:sz w:val="24"/>
          <w:szCs w:val="24"/>
        </w:rPr>
        <w:t>init</w:t>
      </w:r>
      <w:r w:rsidR="000E56D5" w:rsidRPr="000E56D5">
        <w:rPr>
          <w:b/>
          <w:sz w:val="24"/>
          <w:szCs w:val="24"/>
        </w:rPr>
        <w:t>Item</w:t>
      </w:r>
      <w:r w:rsidR="000E56D5" w:rsidRPr="000E56D5">
        <w:rPr>
          <w:rFonts w:hint="eastAsia"/>
          <w:sz w:val="24"/>
          <w:szCs w:val="24"/>
        </w:rPr>
        <w:t>是一个期初建账时新建每个外部</w:t>
      </w:r>
      <w:r w:rsidR="000E56D5" w:rsidRPr="000E56D5">
        <w:rPr>
          <w:rFonts w:hint="eastAsia"/>
          <w:sz w:val="24"/>
          <w:szCs w:val="24"/>
        </w:rPr>
        <w:t>po</w:t>
      </w:r>
      <w:r w:rsidR="000E56D5" w:rsidRPr="000E56D5">
        <w:rPr>
          <w:rFonts w:hint="eastAsia"/>
          <w:sz w:val="24"/>
          <w:szCs w:val="24"/>
        </w:rPr>
        <w:t>的类，是</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的容器类。</w:t>
      </w:r>
      <w:r w:rsidR="000E56D5" w:rsidRPr="000E56D5">
        <w:rPr>
          <w:rFonts w:hint="eastAsia"/>
          <w:sz w:val="24"/>
          <w:szCs w:val="24"/>
        </w:rPr>
        <w:t xml:space="preserve"> FinanceFreightBl</w:t>
      </w:r>
      <w:r w:rsidR="000E56D5" w:rsidRPr="000E56D5">
        <w:rPr>
          <w:rFonts w:hint="eastAsia"/>
          <w:sz w:val="24"/>
          <w:szCs w:val="24"/>
        </w:rPr>
        <w:t>会影响</w:t>
      </w:r>
      <w:r w:rsidR="000E56D5" w:rsidRPr="000E56D5">
        <w:rPr>
          <w:rFonts w:hint="eastAsia"/>
          <w:sz w:val="24"/>
          <w:szCs w:val="24"/>
        </w:rPr>
        <w:t>Dealbl</w:t>
      </w:r>
      <w:r w:rsidR="000E56D5" w:rsidRPr="000E56D5">
        <w:rPr>
          <w:rFonts w:hint="eastAsia"/>
          <w:sz w:val="24"/>
          <w:szCs w:val="24"/>
        </w:rPr>
        <w:t>中运费价格的收取。各个</w:t>
      </w:r>
      <w:r w:rsidR="000E56D5" w:rsidRPr="000E56D5">
        <w:rPr>
          <w:rFonts w:hint="eastAsia"/>
          <w:sz w:val="24"/>
          <w:szCs w:val="24"/>
        </w:rPr>
        <w:t>financebl</w:t>
      </w:r>
      <w:proofErr w:type="gramStart"/>
      <w:r w:rsidR="000E56D5" w:rsidRPr="000E56D5">
        <w:rPr>
          <w:rFonts w:hint="eastAsia"/>
          <w:sz w:val="24"/>
          <w:szCs w:val="24"/>
        </w:rPr>
        <w:t>类都要</w:t>
      </w:r>
      <w:proofErr w:type="gramEnd"/>
      <w:r w:rsidR="000E56D5" w:rsidRPr="000E56D5">
        <w:rPr>
          <w:rFonts w:hint="eastAsia"/>
          <w:sz w:val="24"/>
          <w:szCs w:val="24"/>
        </w:rPr>
        <w:t>使用</w:t>
      </w:r>
      <w:r w:rsidR="000E56D5" w:rsidRPr="000E56D5">
        <w:rPr>
          <w:rFonts w:hint="eastAsia"/>
          <w:sz w:val="24"/>
          <w:szCs w:val="24"/>
        </w:rPr>
        <w:t>userbl</w:t>
      </w:r>
      <w:r w:rsidR="000E56D5" w:rsidRPr="000E56D5">
        <w:rPr>
          <w:rFonts w:hint="eastAsia"/>
          <w:sz w:val="24"/>
          <w:szCs w:val="24"/>
        </w:rPr>
        <w:t>中的</w:t>
      </w:r>
      <w:r w:rsidR="000E56D5" w:rsidRPr="000E56D5">
        <w:rPr>
          <w:rFonts w:hint="eastAsia"/>
          <w:sz w:val="24"/>
          <w:szCs w:val="24"/>
        </w:rPr>
        <w:t>login</w:t>
      </w:r>
      <w:r w:rsidR="000E56D5" w:rsidRPr="000E56D5">
        <w:rPr>
          <w:rFonts w:hint="eastAsia"/>
          <w:sz w:val="24"/>
          <w:szCs w:val="24"/>
        </w:rPr>
        <w:t>功能，它也会反馈登录信息给</w:t>
      </w:r>
      <w:r w:rsidR="000E56D5" w:rsidRPr="000E56D5">
        <w:rPr>
          <w:rFonts w:hint="eastAsia"/>
          <w:sz w:val="24"/>
          <w:szCs w:val="24"/>
        </w:rPr>
        <w:t>userbl</w:t>
      </w:r>
      <w:r w:rsidR="000E56D5" w:rsidRPr="000E56D5">
        <w:rPr>
          <w:rFonts w:hint="eastAsia"/>
          <w:sz w:val="24"/>
          <w:szCs w:val="24"/>
        </w:rPr>
        <w:t>显示对应的人员界面。</w:t>
      </w:r>
      <w:r w:rsidR="000E56D5" w:rsidRPr="000E56D5">
        <w:rPr>
          <w:rFonts w:hint="eastAsia"/>
          <w:sz w:val="24"/>
          <w:szCs w:val="24"/>
        </w:rPr>
        <w:t>Car</w:t>
      </w:r>
      <w:r w:rsidR="000E56D5" w:rsidRPr="000E56D5">
        <w:rPr>
          <w:sz w:val="24"/>
          <w:szCs w:val="24"/>
        </w:rPr>
        <w:t>Info,MemberInfo,StorageInfo</w:t>
      </w:r>
      <w:r w:rsidR="000E56D5"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w:t>
            </w:r>
            <w:proofErr w:type="gramStart"/>
            <w:r w:rsidRPr="000E56D5">
              <w:rPr>
                <w:rFonts w:hint="eastAsia"/>
                <w:sz w:val="24"/>
                <w:szCs w:val="24"/>
              </w:rPr>
              <w:t>改查操作</w:t>
            </w:r>
            <w:proofErr w:type="gramEnd"/>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w:t>
            </w:r>
            <w:proofErr w:type="gramStart"/>
            <w:r w:rsidRPr="000E56D5">
              <w:rPr>
                <w:rFonts w:hint="eastAsia"/>
                <w:sz w:val="24"/>
                <w:szCs w:val="24"/>
              </w:rPr>
              <w:t>行期初</w:t>
            </w:r>
            <w:proofErr w:type="gramEnd"/>
            <w:r w:rsidRPr="000E56D5">
              <w:rPr>
                <w:rFonts w:hint="eastAsia"/>
                <w:sz w:val="24"/>
                <w:szCs w:val="24"/>
              </w:rPr>
              <w:t>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8913BA" w:rsidRPr="000E56D5" w:rsidTr="000E56D5">
        <w:trPr>
          <w:trHeight w:val="330"/>
        </w:trPr>
        <w:tc>
          <w:tcPr>
            <w:tcW w:w="3066" w:type="dxa"/>
            <w:vMerge w:val="restart"/>
          </w:tcPr>
          <w:p w:rsidR="008913BA" w:rsidRDefault="008913BA" w:rsidP="000E56D5">
            <w:pPr>
              <w:jc w:val="center"/>
              <w:rPr>
                <w:sz w:val="24"/>
                <w:szCs w:val="24"/>
              </w:rPr>
            </w:pPr>
            <w:r>
              <w:rPr>
                <w:rFonts w:hint="eastAsia"/>
                <w:sz w:val="24"/>
                <w:szCs w:val="24"/>
              </w:rPr>
              <w:t>Fi</w:t>
            </w:r>
            <w:r>
              <w:rPr>
                <w:sz w:val="24"/>
                <w:szCs w:val="24"/>
              </w:rPr>
              <w:t>nanceController.</w:t>
            </w:r>
          </w:p>
          <w:p w:rsidR="008913BA" w:rsidRPr="000E56D5" w:rsidRDefault="008913BA" w:rsidP="000E56D5">
            <w:pPr>
              <w:jc w:val="center"/>
              <w:rPr>
                <w:sz w:val="24"/>
                <w:szCs w:val="24"/>
              </w:rPr>
            </w:pPr>
            <w:r>
              <w:rPr>
                <w:sz w:val="24"/>
                <w:szCs w:val="24"/>
              </w:rPr>
              <w:t>getFreight</w:t>
            </w:r>
          </w:p>
        </w:tc>
        <w:tc>
          <w:tcPr>
            <w:tcW w:w="1182" w:type="dxa"/>
          </w:tcPr>
          <w:p w:rsidR="008913BA" w:rsidRPr="000E56D5" w:rsidRDefault="008913BA" w:rsidP="000E56D5">
            <w:pPr>
              <w:jc w:val="left"/>
              <w:rPr>
                <w:rFonts w:hint="eastAsia"/>
                <w:sz w:val="24"/>
                <w:szCs w:val="24"/>
              </w:rPr>
            </w:pPr>
            <w:r>
              <w:rPr>
                <w:rFonts w:hint="eastAsia"/>
                <w:sz w:val="24"/>
                <w:szCs w:val="24"/>
              </w:rPr>
              <w:t>语法</w:t>
            </w:r>
          </w:p>
        </w:tc>
        <w:tc>
          <w:tcPr>
            <w:tcW w:w="4093" w:type="dxa"/>
          </w:tcPr>
          <w:p w:rsidR="008913BA" w:rsidRPr="000E56D5" w:rsidRDefault="008913BA" w:rsidP="000E56D5">
            <w:pPr>
              <w:jc w:val="left"/>
              <w:rPr>
                <w:rFonts w:hint="eastAsia"/>
                <w:sz w:val="24"/>
                <w:szCs w:val="24"/>
              </w:rPr>
            </w:pPr>
            <w:r>
              <w:rPr>
                <w:sz w:val="24"/>
                <w:szCs w:val="24"/>
              </w:rPr>
              <w:t>P</w:t>
            </w:r>
            <w:r>
              <w:rPr>
                <w:rFonts w:hint="eastAsia"/>
                <w:sz w:val="24"/>
                <w:szCs w:val="24"/>
              </w:rPr>
              <w:t xml:space="preserve">ublic </w:t>
            </w:r>
            <w:r>
              <w:rPr>
                <w:sz w:val="24"/>
                <w:szCs w:val="24"/>
              </w:rPr>
              <w:t>FreightStrategyPO getFreightStrategy()</w:t>
            </w:r>
          </w:p>
        </w:tc>
      </w:tr>
      <w:tr w:rsidR="008913BA" w:rsidRPr="000E56D5" w:rsidTr="008913BA">
        <w:trPr>
          <w:trHeight w:val="330"/>
        </w:trPr>
        <w:tc>
          <w:tcPr>
            <w:tcW w:w="3473" w:type="dxa"/>
            <w:vMerge/>
          </w:tcPr>
          <w:p w:rsidR="008913BA" w:rsidRPr="000E56D5" w:rsidRDefault="008913BA" w:rsidP="000E56D5">
            <w:pPr>
              <w:jc w:val="center"/>
              <w:rPr>
                <w:sz w:val="24"/>
                <w:szCs w:val="24"/>
              </w:rPr>
            </w:pPr>
          </w:p>
        </w:tc>
        <w:tc>
          <w:tcPr>
            <w:tcW w:w="1013" w:type="dxa"/>
          </w:tcPr>
          <w:p w:rsidR="008913BA" w:rsidRPr="000E56D5" w:rsidRDefault="008913BA" w:rsidP="000E56D5">
            <w:pPr>
              <w:jc w:val="left"/>
              <w:rPr>
                <w:rFonts w:hint="eastAsia"/>
                <w:sz w:val="24"/>
                <w:szCs w:val="24"/>
              </w:rPr>
            </w:pPr>
            <w:r w:rsidRPr="000E56D5">
              <w:rPr>
                <w:rFonts w:hint="eastAsia"/>
                <w:sz w:val="24"/>
                <w:szCs w:val="24"/>
              </w:rPr>
              <w:t>前置条件</w:t>
            </w:r>
          </w:p>
        </w:tc>
        <w:tc>
          <w:tcPr>
            <w:tcW w:w="3855" w:type="dxa"/>
          </w:tcPr>
          <w:p w:rsidR="008913BA" w:rsidRPr="000E56D5" w:rsidRDefault="008913BA" w:rsidP="000E56D5">
            <w:pPr>
              <w:jc w:val="left"/>
              <w:rPr>
                <w:rFonts w:hint="eastAsia"/>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8913BA" w:rsidRPr="000E56D5" w:rsidTr="008913BA">
        <w:trPr>
          <w:trHeight w:val="330"/>
        </w:trPr>
        <w:tc>
          <w:tcPr>
            <w:tcW w:w="3473" w:type="dxa"/>
            <w:vMerge/>
          </w:tcPr>
          <w:p w:rsidR="008913BA" w:rsidRPr="000E56D5" w:rsidRDefault="008913BA" w:rsidP="000E56D5">
            <w:pPr>
              <w:jc w:val="center"/>
              <w:rPr>
                <w:sz w:val="24"/>
                <w:szCs w:val="24"/>
              </w:rPr>
            </w:pPr>
          </w:p>
        </w:tc>
        <w:tc>
          <w:tcPr>
            <w:tcW w:w="1013" w:type="dxa"/>
          </w:tcPr>
          <w:p w:rsidR="008913BA" w:rsidRPr="000E56D5" w:rsidRDefault="008913BA" w:rsidP="000E56D5">
            <w:pPr>
              <w:jc w:val="left"/>
              <w:rPr>
                <w:rFonts w:hint="eastAsia"/>
                <w:sz w:val="24"/>
                <w:szCs w:val="24"/>
              </w:rPr>
            </w:pPr>
            <w:r w:rsidRPr="000E56D5">
              <w:rPr>
                <w:rFonts w:hint="eastAsia"/>
                <w:sz w:val="24"/>
                <w:szCs w:val="24"/>
              </w:rPr>
              <w:t>后置条件</w:t>
            </w:r>
          </w:p>
        </w:tc>
        <w:tc>
          <w:tcPr>
            <w:tcW w:w="3855" w:type="dxa"/>
          </w:tcPr>
          <w:p w:rsidR="008913BA" w:rsidRPr="000E56D5" w:rsidRDefault="008913BA" w:rsidP="000E56D5">
            <w:pPr>
              <w:jc w:val="left"/>
              <w:rPr>
                <w:rFonts w:hint="eastAsia"/>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Pr>
                <w:rFonts w:hint="eastAsia"/>
                <w:sz w:val="24"/>
                <w:szCs w:val="24"/>
              </w:rPr>
              <w:t>get</w:t>
            </w:r>
            <w:r>
              <w:rPr>
                <w:sz w:val="24"/>
                <w:szCs w:val="24"/>
              </w:rPr>
              <w:t>FreightStrategy</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8913BA">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8913BA">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8913BA">
        <w:trPr>
          <w:trHeight w:val="330"/>
        </w:trPr>
        <w:tc>
          <w:tcPr>
            <w:tcW w:w="3473" w:type="dxa"/>
            <w:vMerge/>
          </w:tcPr>
          <w:p w:rsidR="000E56D5" w:rsidRPr="000E56D5" w:rsidRDefault="000E56D5" w:rsidP="000E56D5">
            <w:pPr>
              <w:jc w:val="left"/>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8913BA">
        <w:trPr>
          <w:trHeight w:val="330"/>
        </w:trPr>
        <w:tc>
          <w:tcPr>
            <w:tcW w:w="3473" w:type="dxa"/>
            <w:vMerge/>
          </w:tcPr>
          <w:p w:rsidR="000E56D5" w:rsidRPr="000E56D5" w:rsidRDefault="000E56D5" w:rsidP="000E56D5">
            <w:pPr>
              <w:jc w:val="left"/>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8913BA">
        <w:trPr>
          <w:trHeight w:val="384"/>
        </w:trPr>
        <w:tc>
          <w:tcPr>
            <w:tcW w:w="3473" w:type="dxa"/>
          </w:tcPr>
          <w:p w:rsidR="000E56D5" w:rsidRPr="000E56D5" w:rsidRDefault="000E56D5" w:rsidP="000E56D5">
            <w:pPr>
              <w:jc w:val="center"/>
              <w:rPr>
                <w:sz w:val="24"/>
                <w:szCs w:val="24"/>
              </w:rPr>
            </w:pPr>
            <w:r w:rsidRPr="000E56D5">
              <w:rPr>
                <w:rFonts w:hint="eastAsia"/>
                <w:sz w:val="24"/>
                <w:szCs w:val="24"/>
              </w:rPr>
              <w:t>服务名</w:t>
            </w:r>
          </w:p>
        </w:tc>
        <w:tc>
          <w:tcPr>
            <w:tcW w:w="4868"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8913BA">
        <w:trPr>
          <w:trHeight w:val="384"/>
        </w:trPr>
        <w:tc>
          <w:tcPr>
            <w:tcW w:w="3473"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4868"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8913BA">
        <w:trPr>
          <w:trHeight w:val="384"/>
        </w:trPr>
        <w:tc>
          <w:tcPr>
            <w:tcW w:w="3473"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4868"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8913BA">
        <w:trPr>
          <w:trHeight w:val="384"/>
        </w:trPr>
        <w:tc>
          <w:tcPr>
            <w:tcW w:w="3473"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4868"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8913BA">
        <w:trPr>
          <w:trHeight w:val="384"/>
        </w:trPr>
        <w:tc>
          <w:tcPr>
            <w:tcW w:w="3473" w:type="dxa"/>
          </w:tcPr>
          <w:p w:rsidR="000E56D5" w:rsidRPr="000E56D5" w:rsidRDefault="000E56D5" w:rsidP="000E56D5">
            <w:pPr>
              <w:jc w:val="center"/>
              <w:rPr>
                <w:sz w:val="24"/>
                <w:szCs w:val="24"/>
              </w:rPr>
            </w:pPr>
            <w:r w:rsidRPr="000E56D5">
              <w:rPr>
                <w:rFonts w:hint="eastAsia"/>
                <w:sz w:val="24"/>
                <w:szCs w:val="24"/>
              </w:rPr>
              <w:t>……</w:t>
            </w:r>
          </w:p>
        </w:tc>
        <w:tc>
          <w:tcPr>
            <w:tcW w:w="4868"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r w:rsidRPr="000E56D5">
              <w:rPr>
                <w:rFonts w:hint="eastAsia"/>
                <w:sz w:val="24"/>
                <w:szCs w:val="24"/>
              </w:rPr>
              <w:t>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lastRenderedPageBreak/>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lastRenderedPageBreak/>
              <w:t>语法</w:t>
            </w:r>
          </w:p>
        </w:tc>
        <w:tc>
          <w:tcPr>
            <w:tcW w:w="4254" w:type="dxa"/>
          </w:tcPr>
          <w:p w:rsidR="000E56D5" w:rsidRPr="000E56D5" w:rsidRDefault="000E56D5" w:rsidP="000E56D5">
            <w:pPr>
              <w:jc w:val="left"/>
              <w:rPr>
                <w:sz w:val="24"/>
                <w:szCs w:val="24"/>
              </w:rPr>
            </w:pPr>
            <w:r w:rsidRPr="000E56D5">
              <w:rPr>
                <w:sz w:val="24"/>
                <w:szCs w:val="24"/>
              </w:rPr>
              <w:t xml:space="preserve">public boolean addExpense(FExpenseVO </w:t>
            </w:r>
            <w:r w:rsidRPr="000E56D5">
              <w:rPr>
                <w:sz w:val="24"/>
                <w:szCs w:val="24"/>
              </w:rPr>
              <w:lastRenderedPageBreak/>
              <w:t>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w:t>
            </w:r>
            <w:proofErr w:type="gramStart"/>
            <w:r w:rsidRPr="000E56D5">
              <w:rPr>
                <w:rFonts w:hint="eastAsia"/>
                <w:sz w:val="24"/>
                <w:szCs w:val="24"/>
              </w:rPr>
              <w:t>段信息</w:t>
            </w:r>
            <w:proofErr w:type="gramEnd"/>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w:t>
            </w:r>
            <w:r w:rsidRPr="000E56D5">
              <w:rPr>
                <w:rFonts w:hint="eastAsia"/>
                <w:sz w:val="24"/>
                <w:szCs w:val="24"/>
              </w:rPr>
              <w:lastRenderedPageBreak/>
              <w:t>件</w:t>
            </w:r>
          </w:p>
        </w:tc>
        <w:tc>
          <w:tcPr>
            <w:tcW w:w="4254" w:type="dxa"/>
          </w:tcPr>
          <w:p w:rsidR="000E56D5" w:rsidRPr="000E56D5" w:rsidRDefault="000E56D5" w:rsidP="000E56D5">
            <w:pPr>
              <w:jc w:val="left"/>
              <w:rPr>
                <w:sz w:val="24"/>
                <w:szCs w:val="24"/>
              </w:rPr>
            </w:pPr>
            <w:r w:rsidRPr="000E56D5">
              <w:rPr>
                <w:rFonts w:hint="eastAsia"/>
                <w:sz w:val="24"/>
                <w:szCs w:val="24"/>
              </w:rPr>
              <w:lastRenderedPageBreak/>
              <w:t>已结束收入支出</w:t>
            </w:r>
            <w:proofErr w:type="gramStart"/>
            <w:r w:rsidRPr="000E56D5">
              <w:rPr>
                <w:rFonts w:hint="eastAsia"/>
                <w:sz w:val="24"/>
                <w:szCs w:val="24"/>
              </w:rPr>
              <w:t>项操作</w:t>
            </w:r>
            <w:proofErr w:type="gramEnd"/>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w:t>
            </w:r>
            <w:proofErr w:type="gramStart"/>
            <w:r w:rsidRPr="000E56D5">
              <w:rPr>
                <w:rFonts w:hint="eastAsia"/>
                <w:sz w:val="24"/>
                <w:szCs w:val="24"/>
              </w:rPr>
              <w:t>该帐</w:t>
            </w:r>
            <w:proofErr w:type="gramEnd"/>
            <w:r w:rsidRPr="000E56D5">
              <w:rPr>
                <w:rFonts w:hint="eastAsia"/>
                <w:sz w:val="24"/>
                <w:szCs w:val="24"/>
              </w:rPr>
              <w:t>的初始状态，并将</w:t>
            </w:r>
            <w:proofErr w:type="gramStart"/>
            <w:r w:rsidRPr="000E56D5">
              <w:rPr>
                <w:rFonts w:hint="eastAsia"/>
                <w:sz w:val="24"/>
                <w:szCs w:val="24"/>
              </w:rPr>
              <w:t>该帐</w:t>
            </w:r>
            <w:proofErr w:type="gramEnd"/>
            <w:r w:rsidRPr="000E56D5">
              <w:rPr>
                <w:rFonts w:hint="eastAsia"/>
                <w:sz w:val="24"/>
                <w:szCs w:val="24"/>
              </w:rPr>
              <w:t>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w:t>
            </w:r>
            <w:proofErr w:type="gramStart"/>
            <w:r w:rsidRPr="000E56D5">
              <w:rPr>
                <w:rFonts w:hint="eastAsia"/>
                <w:sz w:val="24"/>
                <w:szCs w:val="24"/>
              </w:rPr>
              <w:t>帐目</w:t>
            </w:r>
            <w:proofErr w:type="gramEnd"/>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8913BA" w:rsidRPr="000E56D5" w:rsidTr="000E56D5">
        <w:trPr>
          <w:trHeight w:val="330"/>
        </w:trPr>
        <w:tc>
          <w:tcPr>
            <w:tcW w:w="2994" w:type="dxa"/>
            <w:vMerge w:val="restart"/>
          </w:tcPr>
          <w:p w:rsidR="008913BA" w:rsidRDefault="008913BA" w:rsidP="008913BA">
            <w:pPr>
              <w:jc w:val="center"/>
              <w:rPr>
                <w:sz w:val="24"/>
                <w:szCs w:val="24"/>
              </w:rPr>
            </w:pPr>
            <w:r>
              <w:rPr>
                <w:rFonts w:hint="eastAsia"/>
                <w:sz w:val="24"/>
                <w:szCs w:val="24"/>
              </w:rPr>
              <w:t>FinanceFreight.</w:t>
            </w:r>
          </w:p>
          <w:p w:rsidR="008913BA" w:rsidRPr="000E56D5" w:rsidRDefault="008913BA" w:rsidP="008913BA">
            <w:pPr>
              <w:jc w:val="center"/>
              <w:rPr>
                <w:sz w:val="24"/>
                <w:szCs w:val="24"/>
              </w:rPr>
            </w:pPr>
            <w:r>
              <w:rPr>
                <w:sz w:val="24"/>
                <w:szCs w:val="24"/>
              </w:rPr>
              <w:t>getFreightStrategy</w:t>
            </w:r>
          </w:p>
        </w:tc>
        <w:tc>
          <w:tcPr>
            <w:tcW w:w="1119" w:type="dxa"/>
            <w:gridSpan w:val="2"/>
          </w:tcPr>
          <w:p w:rsidR="008913BA" w:rsidRPr="000E56D5" w:rsidRDefault="008913BA" w:rsidP="000E56D5">
            <w:pPr>
              <w:jc w:val="left"/>
              <w:rPr>
                <w:rFonts w:hint="eastAsia"/>
                <w:sz w:val="24"/>
                <w:szCs w:val="24"/>
              </w:rPr>
            </w:pPr>
            <w:r w:rsidRPr="000E56D5">
              <w:rPr>
                <w:rFonts w:hint="eastAsia"/>
                <w:sz w:val="24"/>
                <w:szCs w:val="24"/>
              </w:rPr>
              <w:t>语法</w:t>
            </w:r>
          </w:p>
        </w:tc>
        <w:tc>
          <w:tcPr>
            <w:tcW w:w="4228" w:type="dxa"/>
          </w:tcPr>
          <w:p w:rsidR="008913BA" w:rsidRPr="000E56D5" w:rsidRDefault="008913BA" w:rsidP="000E56D5">
            <w:pPr>
              <w:jc w:val="left"/>
              <w:rPr>
                <w:rFonts w:hint="eastAsia"/>
                <w:sz w:val="24"/>
                <w:szCs w:val="24"/>
              </w:rPr>
            </w:pPr>
            <w:r>
              <w:rPr>
                <w:sz w:val="24"/>
                <w:szCs w:val="24"/>
              </w:rPr>
              <w:t>P</w:t>
            </w:r>
            <w:r>
              <w:rPr>
                <w:rFonts w:hint="eastAsia"/>
                <w:sz w:val="24"/>
                <w:szCs w:val="24"/>
              </w:rPr>
              <w:t>ublic</w:t>
            </w:r>
            <w:r>
              <w:rPr>
                <w:sz w:val="24"/>
                <w:szCs w:val="24"/>
              </w:rPr>
              <w:t xml:space="preserve"> FreightStrategyPO getFreightStrategy()</w:t>
            </w:r>
          </w:p>
        </w:tc>
      </w:tr>
      <w:tr w:rsidR="008913BA" w:rsidRPr="000E56D5" w:rsidTr="000E56D5">
        <w:trPr>
          <w:trHeight w:val="330"/>
        </w:trPr>
        <w:tc>
          <w:tcPr>
            <w:tcW w:w="2994" w:type="dxa"/>
            <w:vMerge/>
          </w:tcPr>
          <w:p w:rsidR="008913BA" w:rsidRPr="000E56D5" w:rsidRDefault="008913BA" w:rsidP="000E56D5">
            <w:pPr>
              <w:jc w:val="center"/>
              <w:rPr>
                <w:sz w:val="24"/>
                <w:szCs w:val="24"/>
              </w:rPr>
            </w:pPr>
          </w:p>
        </w:tc>
        <w:tc>
          <w:tcPr>
            <w:tcW w:w="1119" w:type="dxa"/>
            <w:gridSpan w:val="2"/>
          </w:tcPr>
          <w:p w:rsidR="008913BA" w:rsidRPr="000E56D5" w:rsidRDefault="008913BA" w:rsidP="000E56D5">
            <w:pPr>
              <w:jc w:val="left"/>
              <w:rPr>
                <w:rFonts w:hint="eastAsia"/>
                <w:sz w:val="24"/>
                <w:szCs w:val="24"/>
              </w:rPr>
            </w:pPr>
            <w:r w:rsidRPr="000E56D5">
              <w:rPr>
                <w:rFonts w:hint="eastAsia"/>
                <w:sz w:val="24"/>
                <w:szCs w:val="24"/>
              </w:rPr>
              <w:t>前置条件</w:t>
            </w:r>
          </w:p>
        </w:tc>
        <w:tc>
          <w:tcPr>
            <w:tcW w:w="4228" w:type="dxa"/>
          </w:tcPr>
          <w:p w:rsidR="008913BA" w:rsidRPr="000E56D5" w:rsidRDefault="008913BA" w:rsidP="000E56D5">
            <w:pPr>
              <w:jc w:val="left"/>
              <w:rPr>
                <w:rFonts w:hint="eastAsia"/>
                <w:sz w:val="24"/>
                <w:szCs w:val="24"/>
              </w:rPr>
            </w:pPr>
            <w:r>
              <w:rPr>
                <w:rFonts w:hint="eastAsia"/>
                <w:sz w:val="24"/>
                <w:szCs w:val="24"/>
              </w:rPr>
              <w:t>要求获得系统当前的运费策略</w:t>
            </w:r>
          </w:p>
        </w:tc>
      </w:tr>
      <w:tr w:rsidR="008913BA" w:rsidRPr="000E56D5" w:rsidTr="000E56D5">
        <w:trPr>
          <w:trHeight w:val="330"/>
        </w:trPr>
        <w:tc>
          <w:tcPr>
            <w:tcW w:w="2994" w:type="dxa"/>
            <w:vMerge/>
          </w:tcPr>
          <w:p w:rsidR="008913BA" w:rsidRPr="000E56D5" w:rsidRDefault="008913BA" w:rsidP="008913BA">
            <w:pPr>
              <w:jc w:val="center"/>
              <w:rPr>
                <w:sz w:val="24"/>
                <w:szCs w:val="24"/>
              </w:rPr>
            </w:pPr>
          </w:p>
        </w:tc>
        <w:tc>
          <w:tcPr>
            <w:tcW w:w="1119" w:type="dxa"/>
            <w:gridSpan w:val="2"/>
          </w:tcPr>
          <w:p w:rsidR="008913BA" w:rsidRPr="000E56D5" w:rsidRDefault="008913BA" w:rsidP="008913BA">
            <w:pPr>
              <w:jc w:val="left"/>
              <w:rPr>
                <w:rFonts w:hint="eastAsia"/>
                <w:sz w:val="24"/>
                <w:szCs w:val="24"/>
              </w:rPr>
            </w:pPr>
            <w:r w:rsidRPr="000E56D5">
              <w:rPr>
                <w:rFonts w:hint="eastAsia"/>
                <w:sz w:val="24"/>
                <w:szCs w:val="24"/>
              </w:rPr>
              <w:t>后置条件</w:t>
            </w:r>
          </w:p>
        </w:tc>
        <w:tc>
          <w:tcPr>
            <w:tcW w:w="4228" w:type="dxa"/>
          </w:tcPr>
          <w:p w:rsidR="008913BA" w:rsidRDefault="008913BA" w:rsidP="008913BA">
            <w:pPr>
              <w:jc w:val="left"/>
              <w:rPr>
                <w:rFonts w:hint="eastAsia"/>
              </w:rPr>
            </w:pPr>
            <w:r>
              <w:rPr>
                <w:rFonts w:hint="eastAsia"/>
                <w:sz w:val="24"/>
                <w:szCs w:val="24"/>
              </w:rPr>
              <w:t>返回当前系统的运费策略</w:t>
            </w:r>
            <w:r>
              <w:rPr>
                <w:rFonts w:hint="eastAsia"/>
                <w:sz w:val="24"/>
                <w:szCs w:val="24"/>
              </w:rPr>
              <w:t>PO</w:t>
            </w:r>
          </w:p>
        </w:tc>
      </w:tr>
      <w:tr w:rsidR="008913BA" w:rsidRPr="000E56D5" w:rsidTr="000E56D5">
        <w:trPr>
          <w:trHeight w:val="330"/>
        </w:trPr>
        <w:tc>
          <w:tcPr>
            <w:tcW w:w="2994" w:type="dxa"/>
            <w:vMerge w:val="restart"/>
          </w:tcPr>
          <w:p w:rsidR="008913BA" w:rsidRPr="000E56D5" w:rsidRDefault="008913BA" w:rsidP="008913BA">
            <w:pPr>
              <w:jc w:val="center"/>
              <w:rPr>
                <w:sz w:val="24"/>
                <w:szCs w:val="24"/>
              </w:rPr>
            </w:pPr>
            <w:r w:rsidRPr="000E56D5">
              <w:rPr>
                <w:rFonts w:hint="eastAsia"/>
                <w:sz w:val="24"/>
                <w:szCs w:val="24"/>
              </w:rPr>
              <w:t>FinanceFreight.</w:t>
            </w:r>
          </w:p>
          <w:p w:rsidR="008913BA" w:rsidRPr="000E56D5" w:rsidRDefault="008913BA" w:rsidP="008913BA">
            <w:pPr>
              <w:jc w:val="center"/>
              <w:rPr>
                <w:sz w:val="24"/>
                <w:szCs w:val="24"/>
              </w:rPr>
            </w:pPr>
            <w:r w:rsidRPr="000E56D5">
              <w:rPr>
                <w:sz w:val="24"/>
                <w:szCs w:val="24"/>
              </w:rPr>
              <w:t>setFreight</w:t>
            </w:r>
          </w:p>
        </w:tc>
        <w:tc>
          <w:tcPr>
            <w:tcW w:w="1119" w:type="dxa"/>
            <w:gridSpan w:val="2"/>
          </w:tcPr>
          <w:p w:rsidR="008913BA" w:rsidRPr="000E56D5" w:rsidRDefault="008913BA" w:rsidP="008913BA">
            <w:pPr>
              <w:jc w:val="left"/>
              <w:rPr>
                <w:sz w:val="24"/>
                <w:szCs w:val="24"/>
              </w:rPr>
            </w:pPr>
            <w:r w:rsidRPr="000E56D5">
              <w:rPr>
                <w:rFonts w:hint="eastAsia"/>
                <w:sz w:val="24"/>
                <w:szCs w:val="24"/>
              </w:rPr>
              <w:t>语法</w:t>
            </w:r>
          </w:p>
        </w:tc>
        <w:tc>
          <w:tcPr>
            <w:tcW w:w="4228" w:type="dxa"/>
          </w:tcPr>
          <w:p w:rsidR="008913BA" w:rsidRPr="000E56D5" w:rsidRDefault="008913BA" w:rsidP="008913BA">
            <w:pPr>
              <w:jc w:val="left"/>
              <w:rPr>
                <w:sz w:val="24"/>
                <w:szCs w:val="24"/>
              </w:rPr>
            </w:pPr>
            <w:r w:rsidRPr="000E56D5">
              <w:rPr>
                <w:sz w:val="24"/>
                <w:szCs w:val="24"/>
              </w:rPr>
              <w:t>public FreightStrategyVO setFreight(FreightStrategyVO vo)</w:t>
            </w:r>
          </w:p>
        </w:tc>
      </w:tr>
      <w:tr w:rsidR="008913BA" w:rsidRPr="000E56D5" w:rsidTr="000E56D5">
        <w:trPr>
          <w:trHeight w:val="330"/>
        </w:trPr>
        <w:tc>
          <w:tcPr>
            <w:tcW w:w="2994" w:type="dxa"/>
            <w:vMerge/>
          </w:tcPr>
          <w:p w:rsidR="008913BA" w:rsidRPr="000E56D5" w:rsidRDefault="008913BA" w:rsidP="008913BA">
            <w:pPr>
              <w:jc w:val="left"/>
              <w:rPr>
                <w:sz w:val="24"/>
                <w:szCs w:val="24"/>
              </w:rPr>
            </w:pPr>
          </w:p>
        </w:tc>
        <w:tc>
          <w:tcPr>
            <w:tcW w:w="1119" w:type="dxa"/>
            <w:gridSpan w:val="2"/>
          </w:tcPr>
          <w:p w:rsidR="008913BA" w:rsidRPr="000E56D5" w:rsidRDefault="008913BA" w:rsidP="008913BA">
            <w:pPr>
              <w:jc w:val="left"/>
              <w:rPr>
                <w:sz w:val="24"/>
                <w:szCs w:val="24"/>
              </w:rPr>
            </w:pPr>
            <w:r w:rsidRPr="000E56D5">
              <w:rPr>
                <w:rFonts w:hint="eastAsia"/>
                <w:sz w:val="24"/>
                <w:szCs w:val="24"/>
              </w:rPr>
              <w:t>前置条件</w:t>
            </w:r>
          </w:p>
        </w:tc>
        <w:tc>
          <w:tcPr>
            <w:tcW w:w="4228" w:type="dxa"/>
          </w:tcPr>
          <w:p w:rsidR="008913BA" w:rsidRPr="000E56D5" w:rsidRDefault="008913BA" w:rsidP="008913BA">
            <w:pPr>
              <w:jc w:val="left"/>
              <w:rPr>
                <w:sz w:val="24"/>
                <w:szCs w:val="24"/>
              </w:rPr>
            </w:pPr>
            <w:r w:rsidRPr="000E56D5">
              <w:rPr>
                <w:rFonts w:hint="eastAsia"/>
                <w:sz w:val="24"/>
                <w:szCs w:val="24"/>
              </w:rPr>
              <w:t>输入新的运费策略</w:t>
            </w:r>
            <w:r w:rsidRPr="000E56D5">
              <w:rPr>
                <w:rFonts w:hint="eastAsia"/>
                <w:sz w:val="24"/>
                <w:szCs w:val="24"/>
              </w:rPr>
              <w:t>vo</w:t>
            </w:r>
          </w:p>
        </w:tc>
      </w:tr>
      <w:tr w:rsidR="008913BA" w:rsidRPr="000E56D5" w:rsidTr="000E56D5">
        <w:trPr>
          <w:trHeight w:val="330"/>
        </w:trPr>
        <w:tc>
          <w:tcPr>
            <w:tcW w:w="2994" w:type="dxa"/>
            <w:vMerge/>
          </w:tcPr>
          <w:p w:rsidR="008913BA" w:rsidRPr="000E56D5" w:rsidRDefault="008913BA" w:rsidP="008913BA">
            <w:pPr>
              <w:jc w:val="left"/>
              <w:rPr>
                <w:sz w:val="24"/>
                <w:szCs w:val="24"/>
              </w:rPr>
            </w:pPr>
          </w:p>
        </w:tc>
        <w:tc>
          <w:tcPr>
            <w:tcW w:w="1119" w:type="dxa"/>
            <w:gridSpan w:val="2"/>
          </w:tcPr>
          <w:p w:rsidR="008913BA" w:rsidRPr="000E56D5" w:rsidRDefault="008913BA" w:rsidP="008913BA">
            <w:pPr>
              <w:jc w:val="left"/>
              <w:rPr>
                <w:sz w:val="24"/>
                <w:szCs w:val="24"/>
              </w:rPr>
            </w:pPr>
            <w:r w:rsidRPr="000E56D5">
              <w:rPr>
                <w:rFonts w:hint="eastAsia"/>
                <w:sz w:val="24"/>
                <w:szCs w:val="24"/>
              </w:rPr>
              <w:t>后置条件</w:t>
            </w:r>
          </w:p>
        </w:tc>
        <w:tc>
          <w:tcPr>
            <w:tcW w:w="4228" w:type="dxa"/>
          </w:tcPr>
          <w:p w:rsidR="008913BA" w:rsidRPr="000E56D5" w:rsidRDefault="008913BA" w:rsidP="008913BA">
            <w:pPr>
              <w:jc w:val="left"/>
              <w:rPr>
                <w:sz w:val="24"/>
                <w:szCs w:val="24"/>
              </w:rPr>
            </w:pPr>
            <w:r w:rsidRPr="000E56D5">
              <w:rPr>
                <w:rFonts w:hint="eastAsia"/>
                <w:sz w:val="24"/>
                <w:szCs w:val="24"/>
              </w:rPr>
              <w:t>对运费策略进行更改</w:t>
            </w:r>
          </w:p>
        </w:tc>
      </w:tr>
      <w:tr w:rsidR="008913BA" w:rsidRPr="000E56D5" w:rsidTr="000E56D5">
        <w:trPr>
          <w:trHeight w:val="330"/>
        </w:trPr>
        <w:tc>
          <w:tcPr>
            <w:tcW w:w="2994" w:type="dxa"/>
            <w:vMerge w:val="restart"/>
          </w:tcPr>
          <w:p w:rsidR="008913BA" w:rsidRPr="000E56D5" w:rsidRDefault="008913BA" w:rsidP="008913BA">
            <w:pPr>
              <w:jc w:val="center"/>
              <w:rPr>
                <w:sz w:val="24"/>
                <w:szCs w:val="24"/>
              </w:rPr>
            </w:pPr>
            <w:r w:rsidRPr="000E56D5">
              <w:rPr>
                <w:rFonts w:hint="eastAsia"/>
                <w:sz w:val="24"/>
                <w:szCs w:val="24"/>
              </w:rPr>
              <w:t>F</w:t>
            </w:r>
            <w:r w:rsidRPr="000E56D5">
              <w:rPr>
                <w:sz w:val="24"/>
                <w:szCs w:val="24"/>
              </w:rPr>
              <w:t>inanceFreight.</w:t>
            </w:r>
          </w:p>
          <w:p w:rsidR="008913BA" w:rsidRPr="000E56D5" w:rsidRDefault="008913BA" w:rsidP="008913BA">
            <w:pPr>
              <w:jc w:val="center"/>
              <w:rPr>
                <w:sz w:val="24"/>
                <w:szCs w:val="24"/>
              </w:rPr>
            </w:pPr>
            <w:r w:rsidRPr="000E56D5">
              <w:rPr>
                <w:sz w:val="24"/>
                <w:szCs w:val="24"/>
              </w:rPr>
              <w:t>endFinanceOpt</w:t>
            </w:r>
          </w:p>
        </w:tc>
        <w:tc>
          <w:tcPr>
            <w:tcW w:w="1119" w:type="dxa"/>
            <w:gridSpan w:val="2"/>
          </w:tcPr>
          <w:p w:rsidR="008913BA" w:rsidRPr="000E56D5" w:rsidRDefault="008913BA" w:rsidP="008913BA">
            <w:pPr>
              <w:jc w:val="left"/>
              <w:rPr>
                <w:sz w:val="24"/>
                <w:szCs w:val="24"/>
              </w:rPr>
            </w:pPr>
            <w:r w:rsidRPr="000E56D5">
              <w:rPr>
                <w:rFonts w:hint="eastAsia"/>
                <w:sz w:val="24"/>
                <w:szCs w:val="24"/>
              </w:rPr>
              <w:t>语法</w:t>
            </w:r>
          </w:p>
        </w:tc>
        <w:tc>
          <w:tcPr>
            <w:tcW w:w="4228" w:type="dxa"/>
          </w:tcPr>
          <w:p w:rsidR="008913BA" w:rsidRPr="000E56D5" w:rsidRDefault="008913BA" w:rsidP="008913BA">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8913BA" w:rsidRPr="000E56D5" w:rsidTr="000E56D5">
        <w:trPr>
          <w:trHeight w:val="330"/>
        </w:trPr>
        <w:tc>
          <w:tcPr>
            <w:tcW w:w="2994" w:type="dxa"/>
            <w:vMerge/>
          </w:tcPr>
          <w:p w:rsidR="008913BA" w:rsidRPr="000E56D5" w:rsidRDefault="008913BA" w:rsidP="008913BA">
            <w:pPr>
              <w:jc w:val="left"/>
              <w:rPr>
                <w:sz w:val="24"/>
                <w:szCs w:val="24"/>
              </w:rPr>
            </w:pPr>
          </w:p>
        </w:tc>
        <w:tc>
          <w:tcPr>
            <w:tcW w:w="1119" w:type="dxa"/>
            <w:gridSpan w:val="2"/>
          </w:tcPr>
          <w:p w:rsidR="008913BA" w:rsidRPr="000E56D5" w:rsidRDefault="008913BA" w:rsidP="008913BA">
            <w:pPr>
              <w:jc w:val="left"/>
              <w:rPr>
                <w:sz w:val="24"/>
                <w:szCs w:val="24"/>
              </w:rPr>
            </w:pPr>
            <w:r w:rsidRPr="000E56D5">
              <w:rPr>
                <w:rFonts w:hint="eastAsia"/>
                <w:sz w:val="24"/>
                <w:szCs w:val="24"/>
              </w:rPr>
              <w:t>前置条件</w:t>
            </w:r>
          </w:p>
        </w:tc>
        <w:tc>
          <w:tcPr>
            <w:tcW w:w="4228" w:type="dxa"/>
          </w:tcPr>
          <w:p w:rsidR="008913BA" w:rsidRPr="000E56D5" w:rsidRDefault="008913BA" w:rsidP="008913BA">
            <w:pPr>
              <w:jc w:val="left"/>
              <w:rPr>
                <w:sz w:val="24"/>
                <w:szCs w:val="24"/>
              </w:rPr>
            </w:pPr>
            <w:r w:rsidRPr="000E56D5">
              <w:rPr>
                <w:rFonts w:hint="eastAsia"/>
                <w:sz w:val="24"/>
                <w:szCs w:val="24"/>
              </w:rPr>
              <w:t>运费策略更改结束</w:t>
            </w:r>
          </w:p>
        </w:tc>
      </w:tr>
      <w:tr w:rsidR="008913BA" w:rsidRPr="000E56D5" w:rsidTr="000E56D5">
        <w:trPr>
          <w:trHeight w:val="330"/>
        </w:trPr>
        <w:tc>
          <w:tcPr>
            <w:tcW w:w="2994" w:type="dxa"/>
            <w:vMerge/>
          </w:tcPr>
          <w:p w:rsidR="008913BA" w:rsidRPr="000E56D5" w:rsidRDefault="008913BA" w:rsidP="008913BA">
            <w:pPr>
              <w:jc w:val="left"/>
              <w:rPr>
                <w:sz w:val="24"/>
                <w:szCs w:val="24"/>
              </w:rPr>
            </w:pPr>
          </w:p>
        </w:tc>
        <w:tc>
          <w:tcPr>
            <w:tcW w:w="1119" w:type="dxa"/>
            <w:gridSpan w:val="2"/>
          </w:tcPr>
          <w:p w:rsidR="008913BA" w:rsidRPr="000E56D5" w:rsidRDefault="008913BA" w:rsidP="008913BA">
            <w:pPr>
              <w:jc w:val="left"/>
              <w:rPr>
                <w:sz w:val="24"/>
                <w:szCs w:val="24"/>
              </w:rPr>
            </w:pPr>
            <w:r w:rsidRPr="000E56D5">
              <w:rPr>
                <w:rFonts w:hint="eastAsia"/>
                <w:sz w:val="24"/>
                <w:szCs w:val="24"/>
              </w:rPr>
              <w:t>后置条件</w:t>
            </w:r>
          </w:p>
        </w:tc>
        <w:tc>
          <w:tcPr>
            <w:tcW w:w="4228" w:type="dxa"/>
          </w:tcPr>
          <w:p w:rsidR="008913BA" w:rsidRPr="000E56D5" w:rsidRDefault="008913BA" w:rsidP="008913BA">
            <w:pPr>
              <w:jc w:val="left"/>
              <w:rPr>
                <w:sz w:val="24"/>
                <w:szCs w:val="24"/>
              </w:rPr>
            </w:pPr>
            <w:r w:rsidRPr="000E56D5">
              <w:rPr>
                <w:rFonts w:hint="eastAsia"/>
                <w:sz w:val="24"/>
                <w:szCs w:val="24"/>
              </w:rPr>
              <w:t>结束此次运费策略更改操作，持久化更新涉及的领域对象的数据</w:t>
            </w:r>
          </w:p>
        </w:tc>
      </w:tr>
      <w:tr w:rsidR="008913BA" w:rsidRPr="000E56D5" w:rsidTr="000E56D5">
        <w:trPr>
          <w:trHeight w:val="330"/>
        </w:trPr>
        <w:tc>
          <w:tcPr>
            <w:tcW w:w="8341" w:type="dxa"/>
            <w:gridSpan w:val="4"/>
          </w:tcPr>
          <w:p w:rsidR="008913BA" w:rsidRPr="000E56D5" w:rsidRDefault="008913BA" w:rsidP="008913BA">
            <w:pPr>
              <w:jc w:val="center"/>
              <w:rPr>
                <w:sz w:val="24"/>
                <w:szCs w:val="24"/>
              </w:rPr>
            </w:pPr>
            <w:r w:rsidRPr="000E56D5">
              <w:rPr>
                <w:rFonts w:hint="eastAsia"/>
                <w:sz w:val="24"/>
                <w:szCs w:val="24"/>
              </w:rPr>
              <w:t>需要的服务（需接口）</w:t>
            </w:r>
          </w:p>
        </w:tc>
      </w:tr>
      <w:tr w:rsidR="008913BA" w:rsidRPr="000E56D5" w:rsidTr="000E56D5">
        <w:trPr>
          <w:trHeight w:val="384"/>
        </w:trPr>
        <w:tc>
          <w:tcPr>
            <w:tcW w:w="3066" w:type="dxa"/>
            <w:gridSpan w:val="2"/>
          </w:tcPr>
          <w:p w:rsidR="008913BA" w:rsidRPr="000E56D5" w:rsidRDefault="008913BA" w:rsidP="008913BA">
            <w:pPr>
              <w:jc w:val="center"/>
              <w:rPr>
                <w:sz w:val="24"/>
                <w:szCs w:val="24"/>
              </w:rPr>
            </w:pPr>
            <w:r w:rsidRPr="000E56D5">
              <w:rPr>
                <w:rFonts w:hint="eastAsia"/>
                <w:sz w:val="24"/>
                <w:szCs w:val="24"/>
              </w:rPr>
              <w:t>服务名</w:t>
            </w:r>
          </w:p>
        </w:tc>
        <w:tc>
          <w:tcPr>
            <w:tcW w:w="5275" w:type="dxa"/>
            <w:gridSpan w:val="2"/>
          </w:tcPr>
          <w:p w:rsidR="008913BA" w:rsidRPr="000E56D5" w:rsidRDefault="008913BA" w:rsidP="008913BA">
            <w:pPr>
              <w:jc w:val="center"/>
              <w:rPr>
                <w:sz w:val="24"/>
                <w:szCs w:val="24"/>
              </w:rPr>
            </w:pPr>
            <w:r w:rsidRPr="000E56D5">
              <w:rPr>
                <w:rFonts w:hint="eastAsia"/>
                <w:sz w:val="24"/>
                <w:szCs w:val="24"/>
              </w:rPr>
              <w:t>服务</w:t>
            </w:r>
          </w:p>
        </w:tc>
      </w:tr>
      <w:tr w:rsidR="008913BA" w:rsidRPr="000E56D5" w:rsidTr="000E56D5">
        <w:trPr>
          <w:trHeight w:val="384"/>
        </w:trPr>
        <w:tc>
          <w:tcPr>
            <w:tcW w:w="3066" w:type="dxa"/>
            <w:gridSpan w:val="2"/>
          </w:tcPr>
          <w:p w:rsidR="008913BA" w:rsidRPr="000E56D5" w:rsidRDefault="008913BA" w:rsidP="008913BA">
            <w:pPr>
              <w:jc w:val="center"/>
              <w:rPr>
                <w:sz w:val="24"/>
                <w:szCs w:val="24"/>
              </w:rPr>
            </w:pPr>
            <w:r w:rsidRPr="000E56D5">
              <w:rPr>
                <w:sz w:val="24"/>
                <w:szCs w:val="24"/>
              </w:rPr>
              <w:t>FinanceDataService.</w:t>
            </w:r>
          </w:p>
          <w:p w:rsidR="008913BA" w:rsidRPr="000E56D5" w:rsidRDefault="008913BA" w:rsidP="008913BA">
            <w:pPr>
              <w:jc w:val="center"/>
              <w:rPr>
                <w:sz w:val="24"/>
                <w:szCs w:val="24"/>
              </w:rPr>
            </w:pPr>
            <w:r w:rsidRPr="000E56D5">
              <w:rPr>
                <w:sz w:val="24"/>
                <w:szCs w:val="24"/>
              </w:rPr>
              <w:t>find()</w:t>
            </w:r>
          </w:p>
        </w:tc>
        <w:tc>
          <w:tcPr>
            <w:tcW w:w="5275" w:type="dxa"/>
            <w:gridSpan w:val="2"/>
          </w:tcPr>
          <w:p w:rsidR="008913BA" w:rsidRPr="000E56D5" w:rsidRDefault="008913BA" w:rsidP="008913BA">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8913BA" w:rsidRPr="000E56D5" w:rsidTr="000E56D5">
        <w:trPr>
          <w:trHeight w:val="384"/>
        </w:trPr>
        <w:tc>
          <w:tcPr>
            <w:tcW w:w="3066" w:type="dxa"/>
            <w:gridSpan w:val="2"/>
          </w:tcPr>
          <w:p w:rsidR="008913BA" w:rsidRPr="000E56D5" w:rsidRDefault="008913BA" w:rsidP="008913BA">
            <w:pPr>
              <w:jc w:val="center"/>
              <w:rPr>
                <w:sz w:val="24"/>
                <w:szCs w:val="24"/>
              </w:rPr>
            </w:pPr>
            <w:r w:rsidRPr="000E56D5">
              <w:rPr>
                <w:sz w:val="24"/>
                <w:szCs w:val="24"/>
              </w:rPr>
              <w:lastRenderedPageBreak/>
              <w:t>FinanceDataService.</w:t>
            </w:r>
          </w:p>
          <w:p w:rsidR="008913BA" w:rsidRPr="000E56D5" w:rsidRDefault="008913BA" w:rsidP="008913BA">
            <w:pPr>
              <w:jc w:val="center"/>
              <w:rPr>
                <w:sz w:val="24"/>
                <w:szCs w:val="24"/>
              </w:rPr>
            </w:pPr>
            <w:r w:rsidRPr="000E56D5">
              <w:rPr>
                <w:sz w:val="24"/>
                <w:szCs w:val="24"/>
              </w:rPr>
              <w:t>initFreight()</w:t>
            </w:r>
          </w:p>
        </w:tc>
        <w:tc>
          <w:tcPr>
            <w:tcW w:w="5275" w:type="dxa"/>
            <w:gridSpan w:val="2"/>
          </w:tcPr>
          <w:p w:rsidR="008913BA" w:rsidRPr="000E56D5" w:rsidRDefault="008913BA" w:rsidP="008913BA">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8913BA" w:rsidRPr="000E56D5" w:rsidTr="000E56D5">
        <w:trPr>
          <w:trHeight w:val="384"/>
        </w:trPr>
        <w:tc>
          <w:tcPr>
            <w:tcW w:w="3066" w:type="dxa"/>
            <w:gridSpan w:val="2"/>
          </w:tcPr>
          <w:p w:rsidR="008913BA" w:rsidRPr="000E56D5" w:rsidRDefault="008913BA" w:rsidP="008913BA">
            <w:pPr>
              <w:jc w:val="center"/>
              <w:rPr>
                <w:sz w:val="24"/>
                <w:szCs w:val="24"/>
              </w:rPr>
            </w:pPr>
            <w:r w:rsidRPr="000E56D5">
              <w:rPr>
                <w:sz w:val="24"/>
                <w:szCs w:val="24"/>
              </w:rPr>
              <w:t>FinanceDataService.</w:t>
            </w:r>
          </w:p>
          <w:p w:rsidR="008913BA" w:rsidRPr="000E56D5" w:rsidRDefault="008913BA" w:rsidP="008913BA">
            <w:pPr>
              <w:jc w:val="center"/>
              <w:rPr>
                <w:sz w:val="24"/>
                <w:szCs w:val="24"/>
              </w:rPr>
            </w:pPr>
            <w:r w:rsidRPr="000E56D5">
              <w:rPr>
                <w:sz w:val="24"/>
                <w:szCs w:val="24"/>
              </w:rPr>
              <w:t>add(FreightStrategyVO vo)</w:t>
            </w:r>
          </w:p>
        </w:tc>
        <w:tc>
          <w:tcPr>
            <w:tcW w:w="5275" w:type="dxa"/>
            <w:gridSpan w:val="2"/>
          </w:tcPr>
          <w:p w:rsidR="008913BA" w:rsidRPr="000E56D5" w:rsidRDefault="008913BA" w:rsidP="008913BA">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8913BA" w:rsidRPr="000E56D5" w:rsidTr="000E56D5">
        <w:trPr>
          <w:trHeight w:val="384"/>
        </w:trPr>
        <w:tc>
          <w:tcPr>
            <w:tcW w:w="3066" w:type="dxa"/>
            <w:gridSpan w:val="2"/>
          </w:tcPr>
          <w:p w:rsidR="008913BA" w:rsidRPr="000E56D5" w:rsidRDefault="008913BA" w:rsidP="008913BA">
            <w:pPr>
              <w:jc w:val="center"/>
              <w:rPr>
                <w:sz w:val="24"/>
                <w:szCs w:val="24"/>
              </w:rPr>
            </w:pPr>
            <w:r w:rsidRPr="000E56D5">
              <w:rPr>
                <w:sz w:val="24"/>
                <w:szCs w:val="24"/>
              </w:rPr>
              <w:t>FinanceDataService.</w:t>
            </w:r>
          </w:p>
          <w:p w:rsidR="008913BA" w:rsidRPr="000E56D5" w:rsidRDefault="008913BA" w:rsidP="008913BA">
            <w:pPr>
              <w:jc w:val="center"/>
              <w:rPr>
                <w:sz w:val="24"/>
                <w:szCs w:val="24"/>
              </w:rPr>
            </w:pPr>
            <w:r w:rsidRPr="000E56D5">
              <w:rPr>
                <w:sz w:val="24"/>
                <w:szCs w:val="24"/>
              </w:rPr>
              <w:t>delete(FreightStrategyPO po)</w:t>
            </w:r>
          </w:p>
        </w:tc>
        <w:tc>
          <w:tcPr>
            <w:tcW w:w="5275" w:type="dxa"/>
            <w:gridSpan w:val="2"/>
          </w:tcPr>
          <w:p w:rsidR="008913BA" w:rsidRPr="000E56D5" w:rsidRDefault="008913BA" w:rsidP="008913BA">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8913BA" w:rsidRPr="000E56D5" w:rsidTr="000E56D5">
        <w:trPr>
          <w:trHeight w:val="384"/>
        </w:trPr>
        <w:tc>
          <w:tcPr>
            <w:tcW w:w="3066" w:type="dxa"/>
            <w:gridSpan w:val="2"/>
          </w:tcPr>
          <w:p w:rsidR="008913BA" w:rsidRPr="000E56D5" w:rsidRDefault="008913BA" w:rsidP="008913BA">
            <w:pPr>
              <w:jc w:val="center"/>
              <w:rPr>
                <w:sz w:val="24"/>
                <w:szCs w:val="24"/>
              </w:rPr>
            </w:pPr>
            <w:r w:rsidRPr="000E56D5">
              <w:rPr>
                <w:sz w:val="24"/>
                <w:szCs w:val="24"/>
              </w:rPr>
              <w:t>FinanceDataService.</w:t>
            </w:r>
          </w:p>
          <w:p w:rsidR="008913BA" w:rsidRPr="000E56D5" w:rsidRDefault="008913BA" w:rsidP="008913BA">
            <w:pPr>
              <w:jc w:val="center"/>
              <w:rPr>
                <w:sz w:val="24"/>
                <w:szCs w:val="24"/>
              </w:rPr>
            </w:pPr>
            <w:r w:rsidRPr="000E56D5">
              <w:rPr>
                <w:sz w:val="24"/>
                <w:szCs w:val="24"/>
              </w:rPr>
              <w:t>update(FreightStrategyPO po)</w:t>
            </w:r>
          </w:p>
        </w:tc>
        <w:tc>
          <w:tcPr>
            <w:tcW w:w="5275" w:type="dxa"/>
            <w:gridSpan w:val="2"/>
          </w:tcPr>
          <w:p w:rsidR="008913BA" w:rsidRPr="000E56D5" w:rsidRDefault="008913BA" w:rsidP="008913BA">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lastRenderedPageBreak/>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w:t>
      </w:r>
      <w:proofErr w:type="gramStart"/>
      <w:r w:rsidRPr="000E56D5">
        <w:rPr>
          <w:rFonts w:hint="eastAsia"/>
          <w:sz w:val="24"/>
          <w:szCs w:val="24"/>
        </w:rPr>
        <w:t>行期初</w:t>
      </w:r>
      <w:proofErr w:type="gramEnd"/>
      <w:r w:rsidRPr="000E56D5">
        <w:rPr>
          <w:rFonts w:hint="eastAsia"/>
          <w:sz w:val="24"/>
          <w:szCs w:val="24"/>
        </w:rPr>
        <w:t>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8913BA" w:rsidP="000E56D5">
      <w:pPr>
        <w:jc w:val="left"/>
        <w:rPr>
          <w:sz w:val="24"/>
          <w:szCs w:val="24"/>
        </w:rPr>
      </w:pPr>
      <w:r>
        <w:rPr>
          <w:noProof/>
          <w:sz w:val="24"/>
          <w:szCs w:val="24"/>
        </w:rPr>
        <w:drawing>
          <wp:inline distT="0" distB="0" distL="0" distR="0">
            <wp:extent cx="5274310" cy="25793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nance状态图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lastRenderedPageBreak/>
        <w:t>利用委托式控制风格，每个界面需要访问的业务逻辑由各自的控制器委托给不同的领域对象。</w:t>
      </w:r>
    </w:p>
    <w:p w:rsidR="00861D2E" w:rsidRDefault="00861D2E" w:rsidP="00861D2E">
      <w:pPr>
        <w:jc w:val="left"/>
        <w:rPr>
          <w:sz w:val="24"/>
          <w:szCs w:val="24"/>
        </w:rPr>
      </w:pPr>
      <w:r>
        <w:rPr>
          <w:rFonts w:hint="eastAsia"/>
          <w:sz w:val="24"/>
          <w:szCs w:val="24"/>
        </w:rPr>
        <w:t>4.1.6memberbl</w:t>
      </w:r>
      <w:r>
        <w:rPr>
          <w:rFonts w:hint="eastAsia"/>
          <w:sz w:val="24"/>
          <w:szCs w:val="24"/>
        </w:rPr>
        <w:t>模块</w:t>
      </w:r>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w:t>
      </w:r>
      <w:proofErr w:type="gramStart"/>
      <w:r>
        <w:rPr>
          <w:rFonts w:hint="eastAsia"/>
          <w:sz w:val="24"/>
          <w:szCs w:val="24"/>
        </w:rPr>
        <w:t>化对象</w:t>
      </w:r>
      <w:proofErr w:type="gramEnd"/>
      <w:r>
        <w:rPr>
          <w:rFonts w:hint="eastAsia"/>
          <w:sz w:val="24"/>
          <w:szCs w:val="24"/>
        </w:rPr>
        <w:t>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27"/>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rFonts w:hint="eastAsia"/>
                <w:sz w:val="24"/>
                <w:szCs w:val="24"/>
              </w:rPr>
              <w:lastRenderedPageBreak/>
              <w:t>模块</w:t>
            </w:r>
          </w:p>
        </w:tc>
        <w:tc>
          <w:tcPr>
            <w:tcW w:w="6429" w:type="dxa"/>
          </w:tcPr>
          <w:p w:rsidR="00861D2E" w:rsidRDefault="00861D2E" w:rsidP="000644ED">
            <w:pPr>
              <w:jc w:val="center"/>
              <w:rPr>
                <w:sz w:val="24"/>
                <w:szCs w:val="24"/>
              </w:rPr>
            </w:pPr>
            <w:r>
              <w:rPr>
                <w:rFonts w:hint="eastAsia"/>
                <w:sz w:val="24"/>
                <w:szCs w:val="24"/>
              </w:rPr>
              <w:t>职责</w:t>
            </w:r>
          </w:p>
        </w:tc>
      </w:tr>
      <w:tr w:rsidR="00861D2E" w:rsidTr="000644ED">
        <w:tc>
          <w:tcPr>
            <w:tcW w:w="2093" w:type="dxa"/>
          </w:tcPr>
          <w:p w:rsidR="00861D2E" w:rsidRDefault="00861D2E" w:rsidP="000644ED">
            <w:pPr>
              <w:jc w:val="center"/>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rFonts w:hint="eastAsia"/>
                <w:sz w:val="24"/>
                <w:szCs w:val="24"/>
              </w:rPr>
              <w:t>负责实现对应于登录界面所需要的服务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MemberController</w:t>
            </w:r>
          </w:p>
        </w:tc>
        <w:tc>
          <w:tcPr>
            <w:tcW w:w="6429" w:type="dxa"/>
          </w:tcPr>
          <w:p w:rsidR="00861D2E" w:rsidRDefault="00861D2E" w:rsidP="000644ED">
            <w:pPr>
              <w:jc w:val="left"/>
              <w:rPr>
                <w:sz w:val="24"/>
                <w:szCs w:val="24"/>
              </w:rPr>
            </w:pPr>
            <w:r>
              <w:rPr>
                <w:rFonts w:hint="eastAsia"/>
                <w:sz w:val="24"/>
                <w:szCs w:val="24"/>
              </w:rPr>
              <w:t>负责实现人事管理界面所需要的服务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User</w:t>
            </w:r>
          </w:p>
        </w:tc>
        <w:tc>
          <w:tcPr>
            <w:tcW w:w="6429" w:type="dxa"/>
          </w:tcPr>
          <w:p w:rsidR="00861D2E" w:rsidRDefault="00861D2E" w:rsidP="000644ED">
            <w:pPr>
              <w:jc w:val="left"/>
              <w:rPr>
                <w:sz w:val="24"/>
                <w:szCs w:val="24"/>
              </w:rPr>
            </w:pPr>
            <w:r>
              <w:rPr>
                <w:rFonts w:hint="eastAsia"/>
                <w:sz w:val="24"/>
                <w:szCs w:val="24"/>
              </w:rPr>
              <w:t>系统用户的领域模型对象，拥有用户数据的姓名和密码，可以解决登陆问题</w:t>
            </w:r>
          </w:p>
        </w:tc>
      </w:tr>
      <w:tr w:rsidR="00861D2E" w:rsidTr="000644ED">
        <w:tc>
          <w:tcPr>
            <w:tcW w:w="2093" w:type="dxa"/>
          </w:tcPr>
          <w:p w:rsidR="00861D2E" w:rsidRDefault="00861D2E" w:rsidP="000644E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0644E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0644ED">
            <w:pPr>
              <w:jc w:val="left"/>
              <w:rPr>
                <w:sz w:val="24"/>
                <w:szCs w:val="24"/>
              </w:rPr>
            </w:pPr>
            <w:r>
              <w:rPr>
                <w:rFonts w:hint="eastAsia"/>
                <w:sz w:val="24"/>
                <w:szCs w:val="24"/>
              </w:rPr>
              <w:t>查找一个人</w:t>
            </w:r>
            <w:proofErr w:type="gramStart"/>
            <w:r>
              <w:rPr>
                <w:rFonts w:hint="eastAsia"/>
                <w:sz w:val="24"/>
                <w:szCs w:val="24"/>
              </w:rPr>
              <w:t>事信息</w:t>
            </w:r>
            <w:proofErr w:type="gramEnd"/>
          </w:p>
        </w:tc>
      </w:tr>
      <w:tr w:rsidR="00861D2E" w:rsidTr="000644ED">
        <w:tc>
          <w:tcPr>
            <w:tcW w:w="2765" w:type="dxa"/>
          </w:tcPr>
          <w:p w:rsidR="00861D2E" w:rsidRDefault="00861D2E" w:rsidP="000644ED">
            <w:pPr>
              <w:jc w:val="center"/>
              <w:rPr>
                <w:sz w:val="24"/>
                <w:szCs w:val="24"/>
              </w:rPr>
            </w:pPr>
            <w:r>
              <w:rPr>
                <w:rFonts w:hint="eastAsia"/>
                <w:sz w:val="24"/>
                <w:szCs w:val="24"/>
              </w:rPr>
              <w:t>……</w:t>
            </w:r>
          </w:p>
        </w:tc>
        <w:tc>
          <w:tcPr>
            <w:tcW w:w="5531"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系统新建一个员工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系统删除该员工</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系统对该员工的信息进行更改</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系统修改该车辆信息</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系统新建一个司机</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w:t>
            </w:r>
            <w:proofErr w:type="gramStart"/>
            <w:r>
              <w:rPr>
                <w:rFonts w:hint="eastAsia"/>
                <w:sz w:val="24"/>
                <w:szCs w:val="24"/>
              </w:rPr>
              <w:t>该岗位</w:t>
            </w:r>
            <w:proofErr w:type="gramEnd"/>
            <w:r>
              <w:rPr>
                <w:rFonts w:hint="eastAsia"/>
                <w:sz w:val="24"/>
                <w:szCs w:val="24"/>
              </w:rPr>
              <w:t>的薪水策略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系统持久化更新涉及领域的对象信息</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rFonts w:hint="eastAsia"/>
                <w:sz w:val="24"/>
                <w:szCs w:val="24"/>
              </w:rPr>
              <w:t>DatabaseFactory.getMemberDatabase</w:t>
            </w:r>
          </w:p>
        </w:tc>
        <w:tc>
          <w:tcPr>
            <w:tcW w:w="5531" w:type="dxa"/>
            <w:gridSpan w:val="2"/>
          </w:tcPr>
          <w:p w:rsidR="00861D2E" w:rsidRDefault="00861D2E" w:rsidP="000644E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0644ED">
        <w:tc>
          <w:tcPr>
            <w:tcW w:w="2765" w:type="dxa"/>
          </w:tcPr>
          <w:p w:rsidR="00861D2E" w:rsidRDefault="00861D2E" w:rsidP="000644ED">
            <w:pPr>
              <w:jc w:val="center"/>
              <w:rPr>
                <w:sz w:val="24"/>
                <w:szCs w:val="24"/>
              </w:rPr>
            </w:pPr>
            <w:proofErr w:type="gramStart"/>
            <w:r>
              <w:rPr>
                <w:rFonts w:hint="eastAsia"/>
                <w:sz w:val="24"/>
                <w:szCs w:val="24"/>
              </w:rPr>
              <w:lastRenderedPageBreak/>
              <w:t>memberDataService</w:t>
            </w:r>
            <w:proofErr w:type="gramEnd"/>
            <w:r>
              <w:rPr>
                <w:rFonts w:hint="eastAsia"/>
                <w:sz w:val="24"/>
                <w:szCs w:val="24"/>
              </w:rPr>
              <w:t>. Find( string id)</w:t>
            </w:r>
          </w:p>
        </w:tc>
        <w:tc>
          <w:tcPr>
            <w:tcW w:w="5531" w:type="dxa"/>
            <w:gridSpan w:val="2"/>
          </w:tcPr>
          <w:p w:rsidR="00861D2E" w:rsidRDefault="00861D2E" w:rsidP="000644E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Insert(MemberPO po)</w:t>
            </w:r>
          </w:p>
        </w:tc>
        <w:tc>
          <w:tcPr>
            <w:tcW w:w="5531"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Delete( MemberPO po)</w:t>
            </w:r>
          </w:p>
        </w:tc>
        <w:tc>
          <w:tcPr>
            <w:tcW w:w="5531"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Update(MemberPO po)</w:t>
            </w:r>
          </w:p>
        </w:tc>
        <w:tc>
          <w:tcPr>
            <w:tcW w:w="5531" w:type="dxa"/>
            <w:gridSpan w:val="2"/>
          </w:tcPr>
          <w:p w:rsidR="00861D2E" w:rsidRDefault="00861D2E" w:rsidP="000644E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Pr>
          <w:rFonts w:hint="eastAsia"/>
          <w:sz w:val="24"/>
          <w:szCs w:val="24"/>
        </w:rPr>
        <w:t>表明了物流管理系统中，当用户输入要管理的人事信息之后，人事业务逻辑处理的相关对象之间的协作。</w:t>
      </w:r>
    </w:p>
    <w:p w:rsidR="00861D2E" w:rsidRDefault="00861D2E" w:rsidP="00861D2E">
      <w:pPr>
        <w:jc w:val="left"/>
        <w:rPr>
          <w:sz w:val="24"/>
          <w:szCs w:val="24"/>
        </w:rPr>
      </w:pPr>
      <w:r>
        <w:rPr>
          <w:noProof/>
          <w:sz w:val="24"/>
          <w:szCs w:val="24"/>
        </w:rPr>
        <w:drawing>
          <wp:inline distT="0" distB="0" distL="0" distR="0">
            <wp:extent cx="5274310" cy="3718930"/>
            <wp:effectExtent l="0" t="0" r="0" b="0"/>
            <wp:docPr id="42" name="图片 1"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输入新增信息的顺序图.png"/>
                    <pic:cNvPicPr>
                      <a:picLocks noChangeAspect="1" noChangeArrowheads="1"/>
                    </pic:cNvPicPr>
                  </pic:nvPicPr>
                  <pic:blipFill>
                    <a:blip r:embed="rId28"/>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 xml:space="preserve">4.1.6-5  </w:t>
      </w:r>
      <w:r w:rsidRPr="000A04A8">
        <w:rPr>
          <w:rFonts w:hint="eastAsia"/>
          <w:b/>
          <w:szCs w:val="21"/>
        </w:rPr>
        <w:t>输入新增信息时的顺序图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2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lastRenderedPageBreak/>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1" w:name="_Toc434498806"/>
      <w:r>
        <w:rPr>
          <w:rFonts w:hint="eastAsia"/>
        </w:rPr>
        <w:t>4.1.7 Logbl</w:t>
      </w:r>
      <w:r>
        <w:rPr>
          <w:rFonts w:hint="eastAsia"/>
        </w:rPr>
        <w:t>模块</w:t>
      </w:r>
      <w:bookmarkEnd w:id="11"/>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businesslogicservice.LogBlService </w:t>
      </w:r>
      <w:r w:rsidR="000E56D5">
        <w:rPr>
          <w:rFonts w:hint="eastAsia"/>
          <w:sz w:val="24"/>
          <w:szCs w:val="24"/>
        </w:rPr>
        <w:t>、</w:t>
      </w:r>
      <w:r w:rsidR="000E56D5">
        <w:rPr>
          <w:rFonts w:hint="eastAsia"/>
          <w:sz w:val="24"/>
          <w:szCs w:val="24"/>
        </w:rPr>
        <w:t>dataservice.LogDateService</w:t>
      </w:r>
      <w:r w:rsidR="000E56D5">
        <w:rPr>
          <w:rFonts w:hint="eastAsia"/>
          <w:sz w:val="24"/>
          <w:szCs w:val="24"/>
        </w:rPr>
        <w:t>。为了隔离业务逻辑职责和逻辑控制职责，我们增加了</w:t>
      </w:r>
      <w:r w:rsidR="000E56D5">
        <w:rPr>
          <w:rFonts w:hint="eastAsia"/>
          <w:sz w:val="24"/>
          <w:szCs w:val="24"/>
        </w:rPr>
        <w:t>LogController</w:t>
      </w:r>
      <w:r w:rsidR="000E56D5">
        <w:rPr>
          <w:rFonts w:hint="eastAsia"/>
          <w:sz w:val="24"/>
          <w:szCs w:val="24"/>
        </w:rPr>
        <w:t>，这样</w:t>
      </w:r>
      <w:r w:rsidR="000E56D5">
        <w:rPr>
          <w:rFonts w:hint="eastAsia"/>
          <w:sz w:val="24"/>
          <w:szCs w:val="24"/>
        </w:rPr>
        <w:t>LogController</w:t>
      </w:r>
      <w:r w:rsidR="000E56D5">
        <w:rPr>
          <w:rFonts w:hint="eastAsia"/>
          <w:sz w:val="24"/>
          <w:szCs w:val="24"/>
        </w:rPr>
        <w:t>会将对系统日志逻辑的处理委托给</w:t>
      </w:r>
      <w:r w:rsidR="000E56D5">
        <w:rPr>
          <w:rFonts w:hint="eastAsia"/>
          <w:sz w:val="24"/>
          <w:szCs w:val="24"/>
        </w:rPr>
        <w:t>Log</w:t>
      </w:r>
      <w:r w:rsidR="000E56D5">
        <w:rPr>
          <w:rFonts w:hint="eastAsia"/>
          <w:sz w:val="24"/>
          <w:szCs w:val="24"/>
        </w:rPr>
        <w:t>对象。</w:t>
      </w:r>
      <w:r w:rsidR="000E56D5">
        <w:rPr>
          <w:rFonts w:hint="eastAsia"/>
          <w:sz w:val="24"/>
          <w:szCs w:val="24"/>
        </w:rPr>
        <w:t>LogPO</w:t>
      </w:r>
      <w:r w:rsidR="000E56D5">
        <w:rPr>
          <w:rFonts w:hint="eastAsia"/>
          <w:sz w:val="24"/>
          <w:szCs w:val="24"/>
        </w:rPr>
        <w:t>是作为系统日志记录的持久</w:t>
      </w:r>
      <w:proofErr w:type="gramStart"/>
      <w:r w:rsidR="000E56D5">
        <w:rPr>
          <w:rFonts w:hint="eastAsia"/>
          <w:sz w:val="24"/>
          <w:szCs w:val="24"/>
        </w:rPr>
        <w:t>化对象</w:t>
      </w:r>
      <w:proofErr w:type="gramEnd"/>
      <w:r w:rsidR="000E56D5">
        <w:rPr>
          <w:rFonts w:hint="eastAsia"/>
          <w:sz w:val="24"/>
          <w:szCs w:val="24"/>
        </w:rPr>
        <w:t>被添加到设计模型中的。</w:t>
      </w:r>
      <w:r w:rsidR="000E56D5">
        <w:rPr>
          <w:rFonts w:hint="eastAsia"/>
          <w:sz w:val="24"/>
          <w:szCs w:val="24"/>
        </w:rPr>
        <w:t>LogList</w:t>
      </w:r>
      <w:r w:rsidR="000E56D5">
        <w:rPr>
          <w:rFonts w:hint="eastAsia"/>
          <w:sz w:val="24"/>
          <w:szCs w:val="24"/>
        </w:rPr>
        <w:t>封装了关于</w:t>
      </w:r>
      <w:r w:rsidR="000E56D5">
        <w:rPr>
          <w:rFonts w:hint="eastAsia"/>
          <w:sz w:val="24"/>
          <w:szCs w:val="24"/>
        </w:rPr>
        <w:t>LogItem</w:t>
      </w:r>
      <w:r w:rsidR="000E56D5">
        <w:rPr>
          <w:rFonts w:hint="eastAsia"/>
          <w:sz w:val="24"/>
          <w:szCs w:val="24"/>
        </w:rPr>
        <w:t>的数据集合的数据结构的秘密和显示当前库存的职责。</w:t>
      </w:r>
      <w:r w:rsidR="000E56D5">
        <w:rPr>
          <w:rFonts w:hint="eastAsia"/>
          <w:sz w:val="24"/>
          <w:szCs w:val="24"/>
        </w:rPr>
        <w:t>UserInfo</w:t>
      </w:r>
      <w:r w:rsidR="000E56D5">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lastRenderedPageBreak/>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proofErr w:type="gramStart"/>
            <w:r>
              <w:rPr>
                <w:rFonts w:hint="eastAsia"/>
                <w:sz w:val="24"/>
                <w:szCs w:val="24"/>
              </w:rPr>
              <w:t>生成本次操作</w:t>
            </w:r>
            <w:proofErr w:type="gramEnd"/>
            <w:r>
              <w:rPr>
                <w:rFonts w:hint="eastAsia"/>
                <w:sz w:val="24"/>
                <w:szCs w:val="24"/>
              </w:rPr>
              <w:t>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lastRenderedPageBreak/>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w:t>
      </w:r>
      <w:proofErr w:type="gramStart"/>
      <w:r>
        <w:rPr>
          <w:rFonts w:hint="eastAsia"/>
          <w:sz w:val="24"/>
          <w:szCs w:val="24"/>
        </w:rPr>
        <w:t>有</w:t>
      </w:r>
      <w:proofErr w:type="gramEnd"/>
      <w:r>
        <w:rPr>
          <w:rFonts w:hint="eastAsia"/>
          <w:sz w:val="24"/>
          <w:szCs w:val="24"/>
        </w:rPr>
        <w:t>新的操作被记录时，系统日志逻辑处理的相关对象之间的协作。</w:t>
      </w:r>
    </w:p>
    <w:p w:rsidR="00D360CB" w:rsidRDefault="000E56D5">
      <w:pPr>
        <w:jc w:val="left"/>
      </w:pPr>
      <w:r>
        <w:rPr>
          <w:noProof/>
        </w:rP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lastRenderedPageBreak/>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2" w:name="_Toc434498807"/>
      <w:r>
        <w:rPr>
          <w:rFonts w:hint="eastAsia"/>
        </w:rPr>
        <w:t>5.</w:t>
      </w:r>
      <w:r>
        <w:rPr>
          <w:rFonts w:hint="eastAsia"/>
        </w:rPr>
        <w:t>依赖视角</w:t>
      </w:r>
      <w:bookmarkEnd w:id="12"/>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w:t>
      </w:r>
      <w:proofErr w:type="gramStart"/>
      <w:r>
        <w:rPr>
          <w:rFonts w:hint="eastAsia"/>
          <w:sz w:val="24"/>
          <w:szCs w:val="24"/>
        </w:rPr>
        <w:t>包之间</w:t>
      </w:r>
      <w:proofErr w:type="gramEnd"/>
      <w:r>
        <w:rPr>
          <w:rFonts w:hint="eastAsia"/>
          <w:sz w:val="24"/>
          <w:szCs w:val="24"/>
        </w:rPr>
        <w:t>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w:t>
      </w:r>
      <w:proofErr w:type="gramStart"/>
      <w:r>
        <w:rPr>
          <w:rFonts w:hint="eastAsia"/>
          <w:b/>
          <w:szCs w:val="21"/>
        </w:rPr>
        <w:t>端包图</w:t>
      </w:r>
      <w:proofErr w:type="gramEnd"/>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Pr="00861D2E" w:rsidRDefault="00861D2E" w:rsidP="00861D2E">
      <w:pPr>
        <w:pStyle w:val="1"/>
      </w:pPr>
      <w:bookmarkStart w:id="13" w:name="_Toc434498808"/>
      <w:r w:rsidRPr="00861D2E">
        <w:rPr>
          <w:rFonts w:hint="eastAsia"/>
        </w:rPr>
        <w:t>6.</w:t>
      </w:r>
      <w:r w:rsidRPr="00861D2E">
        <w:rPr>
          <w:rFonts w:hint="eastAsia"/>
        </w:rPr>
        <w:t>界面</w:t>
      </w:r>
      <w:bookmarkEnd w:id="13"/>
    </w:p>
    <w:p w:rsidR="00D360CB" w:rsidRDefault="000E56D5" w:rsidP="00861D2E">
      <w:pPr>
        <w:pStyle w:val="2"/>
      </w:pPr>
      <w:bookmarkStart w:id="14" w:name="_Toc434498809"/>
      <w:r>
        <w:rPr>
          <w:rFonts w:hint="eastAsia"/>
        </w:rPr>
        <w:t>库存界面</w:t>
      </w:r>
      <w:bookmarkEnd w:id="14"/>
    </w:p>
    <w:p w:rsidR="00D360CB" w:rsidRDefault="00D360CB"/>
    <w:p w:rsidR="00D360CB" w:rsidRDefault="000E56D5">
      <w:r>
        <w:rPr>
          <w:noProof/>
        </w:rPr>
        <w:lastRenderedPageBreak/>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15" w:name="_Toc434498810"/>
      <w:r>
        <w:rPr>
          <w:rFonts w:hint="eastAsia"/>
        </w:rPr>
        <w:t>系统日志界面</w:t>
      </w:r>
      <w:bookmarkEnd w:id="15"/>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16" w:name="_Toc434498811"/>
      <w:r>
        <w:rPr>
          <w:rFonts w:hint="eastAsia"/>
        </w:rPr>
        <w:t>经济模块界面</w:t>
      </w:r>
      <w:bookmarkEnd w:id="16"/>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257E2" w:rsidRDefault="001257E2">
      <w:pPr>
        <w:rPr>
          <w:rFonts w:ascii="华文新魏" w:eastAsia="华文新魏" w:hAnsi="华文新魏" w:cs="华文新魏" w:hint="eastAsia"/>
          <w:bCs/>
          <w:sz w:val="28"/>
          <w:szCs w:val="28"/>
        </w:rPr>
      </w:pPr>
      <w:bookmarkStart w:id="17" w:name="_GoBack"/>
      <w:r>
        <w:rPr>
          <w:rFonts w:ascii="华文新魏" w:eastAsia="华文新魏" w:hAnsi="华文新魏" w:cs="华文新魏" w:hint="eastAsia"/>
          <w:bCs/>
          <w:noProof/>
          <w:sz w:val="28"/>
          <w:szCs w:val="28"/>
        </w:rPr>
        <w:lastRenderedPageBreak/>
        <w:drawing>
          <wp:inline distT="0" distB="0" distL="0" distR="0">
            <wp:extent cx="5274310" cy="4714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nagerUI_SetFreight.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4714240"/>
                    </a:xfrm>
                    <a:prstGeom prst="rect">
                      <a:avLst/>
                    </a:prstGeom>
                  </pic:spPr>
                </pic:pic>
              </a:graphicData>
            </a:graphic>
          </wp:inline>
        </w:drawing>
      </w:r>
      <w:bookmarkEnd w:id="17"/>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18" w:name="_Toc434498812"/>
      <w:r>
        <w:rPr>
          <w:rFonts w:hint="eastAsia"/>
        </w:rPr>
        <w:t>单据界面</w:t>
      </w:r>
      <w:bookmarkEnd w:id="18"/>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5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54"/>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5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56"/>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5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58"/>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59"/>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60"/>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61"/>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19" w:name="_Toc434498813"/>
      <w:r>
        <w:rPr>
          <w:rFonts w:hint="eastAsia"/>
        </w:rPr>
        <w:lastRenderedPageBreak/>
        <w:t>人事界面</w:t>
      </w:r>
      <w:bookmarkEnd w:id="19"/>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62"/>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63"/>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706" w:rsidRDefault="00856706">
      <w:r>
        <w:separator/>
      </w:r>
    </w:p>
  </w:endnote>
  <w:endnote w:type="continuationSeparator" w:id="0">
    <w:p w:rsidR="00856706" w:rsidRDefault="00856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0E56D5" w:rsidRDefault="00952510">
            <w:pPr>
              <w:pStyle w:val="a5"/>
              <w:jc w:val="center"/>
            </w:pPr>
            <w:r>
              <w:rPr>
                <w:b/>
                <w:sz w:val="24"/>
                <w:szCs w:val="24"/>
              </w:rPr>
              <w:fldChar w:fldCharType="begin"/>
            </w:r>
            <w:r w:rsidR="000E56D5">
              <w:rPr>
                <w:b/>
              </w:rPr>
              <w:instrText>PAGE</w:instrText>
            </w:r>
            <w:r>
              <w:rPr>
                <w:b/>
                <w:sz w:val="24"/>
                <w:szCs w:val="24"/>
              </w:rPr>
              <w:fldChar w:fldCharType="separate"/>
            </w:r>
            <w:r w:rsidR="001257E2">
              <w:rPr>
                <w:b/>
                <w:noProof/>
              </w:rPr>
              <w:t>48</w:t>
            </w:r>
            <w:r>
              <w:rPr>
                <w:b/>
                <w:sz w:val="24"/>
                <w:szCs w:val="24"/>
              </w:rPr>
              <w:fldChar w:fldCharType="end"/>
            </w:r>
            <w:r w:rsidR="000E56D5">
              <w:rPr>
                <w:lang w:val="zh-CN"/>
              </w:rPr>
              <w:t xml:space="preserve"> / </w:t>
            </w:r>
            <w:r>
              <w:rPr>
                <w:b/>
                <w:sz w:val="24"/>
                <w:szCs w:val="24"/>
              </w:rPr>
              <w:fldChar w:fldCharType="begin"/>
            </w:r>
            <w:r w:rsidR="000E56D5">
              <w:rPr>
                <w:b/>
              </w:rPr>
              <w:instrText>NUMPAGES</w:instrText>
            </w:r>
            <w:r>
              <w:rPr>
                <w:b/>
                <w:sz w:val="24"/>
                <w:szCs w:val="24"/>
              </w:rPr>
              <w:fldChar w:fldCharType="separate"/>
            </w:r>
            <w:r w:rsidR="001257E2">
              <w:rPr>
                <w:b/>
                <w:noProof/>
              </w:rPr>
              <w:t>56</w:t>
            </w:r>
            <w:r>
              <w:rPr>
                <w:b/>
                <w:sz w:val="24"/>
                <w:szCs w:val="24"/>
              </w:rPr>
              <w:fldChar w:fldCharType="end"/>
            </w:r>
          </w:p>
        </w:sdtContent>
      </w:sdt>
    </w:sdtContent>
  </w:sdt>
  <w:p w:rsidR="000E56D5" w:rsidRDefault="000E56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706" w:rsidRDefault="00856706">
      <w:r>
        <w:separator/>
      </w:r>
    </w:p>
  </w:footnote>
  <w:footnote w:type="continuationSeparator" w:id="0">
    <w:p w:rsidR="00856706" w:rsidRDefault="008567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38D3E9"/>
    <w:multiLevelType w:val="singleLevel"/>
    <w:tmpl w:val="5638D3E9"/>
    <w:lvl w:ilvl="0">
      <w:start w:val="1"/>
      <w:numFmt w:val="decimal"/>
      <w:suff w:val="space"/>
      <w:lvlText w:val="(%1)"/>
      <w:lvlJc w:val="left"/>
    </w:lvl>
  </w:abstractNum>
  <w:abstractNum w:abstractNumId="1" w15:restartNumberingAfterBreak="0">
    <w:nsid w:val="5638F8EE"/>
    <w:multiLevelType w:val="singleLevel"/>
    <w:tmpl w:val="5638F8EE"/>
    <w:lvl w:ilvl="0">
      <w:start w:val="2"/>
      <w:numFmt w:val="decimal"/>
      <w:suff w:val="nothing"/>
      <w:lvlText w:val="(%1)"/>
      <w:lvlJc w:val="left"/>
    </w:lvl>
  </w:abstractNum>
  <w:abstractNum w:abstractNumId="2" w15:restartNumberingAfterBreak="0">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B3840"/>
    <w:rsid w:val="000E56D5"/>
    <w:rsid w:val="001257E2"/>
    <w:rsid w:val="001E3E14"/>
    <w:rsid w:val="0037710E"/>
    <w:rsid w:val="00386E6A"/>
    <w:rsid w:val="007479F1"/>
    <w:rsid w:val="007E1B85"/>
    <w:rsid w:val="008529C3"/>
    <w:rsid w:val="00856706"/>
    <w:rsid w:val="00861D2E"/>
    <w:rsid w:val="008913BA"/>
    <w:rsid w:val="00952510"/>
    <w:rsid w:val="00CE6D1D"/>
    <w:rsid w:val="00D360CB"/>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20490A-DB51-4385-9DCC-BF668782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F47F12-104B-47A8-A2A7-0E5B9D3B0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56</Pages>
  <Words>3815</Words>
  <Characters>21752</Characters>
  <Application>Microsoft Office Word</Application>
  <DocSecurity>0</DocSecurity>
  <Lines>181</Lines>
  <Paragraphs>51</Paragraphs>
  <ScaleCrop>false</ScaleCrop>
  <Company>中国</Company>
  <LinksUpToDate>false</LinksUpToDate>
  <CharactersWithSpaces>25516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张文玘</cp:lastModifiedBy>
  <cp:revision>8</cp:revision>
  <dcterms:created xsi:type="dcterms:W3CDTF">2015-11-03T01:23:00Z</dcterms:created>
  <dcterms:modified xsi:type="dcterms:W3CDTF">2015-11-05T16:52:00Z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