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367" w:rsidRPr="00A50EBD" w:rsidRDefault="006F2367" w:rsidP="006F2367">
      <w:pPr>
        <w:jc w:val="center"/>
        <w:rPr>
          <w:rFonts w:asciiTheme="majorBidi" w:hAnsiTheme="majorBidi" w:cstheme="majorBidi"/>
          <w:sz w:val="52"/>
          <w:szCs w:val="52"/>
          <w:u w:val="single"/>
        </w:rPr>
      </w:pPr>
      <w:r w:rsidRPr="00A50EBD">
        <w:rPr>
          <w:rFonts w:asciiTheme="majorBidi" w:hAnsiTheme="majorBidi" w:cstheme="majorBidi"/>
          <w:sz w:val="52"/>
          <w:szCs w:val="52"/>
          <w:u w:val="single"/>
        </w:rPr>
        <w:t>Cyber Crime, Insecurity and the Dark Web</w:t>
      </w:r>
    </w:p>
    <w:p w:rsidR="00C31382" w:rsidRPr="00262839" w:rsidRDefault="00C31382">
      <w:pPr>
        <w:rPr>
          <w:rFonts w:ascii="Times New Roman" w:hAnsi="Times New Roman" w:cs="Times New Roman"/>
        </w:rPr>
      </w:pPr>
    </w:p>
    <w:p w:rsidR="00C31382" w:rsidRPr="00FB7405" w:rsidRDefault="00A50EBD" w:rsidP="00C31382">
      <w:pPr>
        <w:jc w:val="center"/>
        <w:rPr>
          <w:rFonts w:asciiTheme="majorBidi" w:hAnsiTheme="majorBidi" w:cstheme="majorBidi"/>
          <w:sz w:val="44"/>
          <w:szCs w:val="44"/>
        </w:rPr>
      </w:pPr>
      <w:r w:rsidRPr="00FB7405">
        <w:rPr>
          <w:rFonts w:asciiTheme="majorBidi" w:hAnsiTheme="majorBidi" w:cstheme="majorBidi"/>
          <w:sz w:val="44"/>
          <w:szCs w:val="44"/>
        </w:rPr>
        <w:t>CRIM600</w:t>
      </w:r>
      <w:r w:rsidR="00EC6A02" w:rsidRPr="00FB7405">
        <w:rPr>
          <w:rFonts w:asciiTheme="majorBidi" w:hAnsiTheme="majorBidi" w:cstheme="majorBidi"/>
          <w:sz w:val="44"/>
          <w:szCs w:val="44"/>
        </w:rPr>
        <w:t xml:space="preserve">2 (MSc. </w:t>
      </w:r>
      <w:r w:rsidR="00081668" w:rsidRPr="00FB7405">
        <w:rPr>
          <w:rFonts w:asciiTheme="majorBidi" w:hAnsiTheme="majorBidi" w:cstheme="majorBidi"/>
          <w:sz w:val="44"/>
          <w:szCs w:val="44"/>
        </w:rPr>
        <w:t>Criminology</w:t>
      </w:r>
      <w:r w:rsidR="00EC6A02" w:rsidRPr="00FB7405">
        <w:rPr>
          <w:rFonts w:asciiTheme="majorBidi" w:hAnsiTheme="majorBidi" w:cstheme="majorBidi"/>
          <w:sz w:val="44"/>
          <w:szCs w:val="44"/>
        </w:rPr>
        <w:t>)</w:t>
      </w:r>
    </w:p>
    <w:p w:rsidR="006F2367" w:rsidRPr="00FB7405" w:rsidRDefault="006F2367" w:rsidP="00C31382">
      <w:pPr>
        <w:jc w:val="center"/>
        <w:rPr>
          <w:rFonts w:asciiTheme="majorBidi" w:hAnsiTheme="majorBidi" w:cstheme="majorBidi"/>
          <w:sz w:val="44"/>
          <w:szCs w:val="44"/>
        </w:rPr>
      </w:pPr>
      <w:r w:rsidRPr="00FB7405">
        <w:rPr>
          <w:rFonts w:asciiTheme="majorBidi" w:hAnsiTheme="majorBidi" w:cstheme="majorBidi"/>
          <w:sz w:val="44"/>
          <w:szCs w:val="44"/>
        </w:rPr>
        <w:t>CRIM6008 (MSc. Cyber Security)</w:t>
      </w:r>
    </w:p>
    <w:p w:rsidR="006F2367" w:rsidRPr="00FB7405" w:rsidRDefault="00FB7405" w:rsidP="00FB7405">
      <w:pPr>
        <w:jc w:val="center"/>
        <w:rPr>
          <w:rFonts w:asciiTheme="majorBidi" w:hAnsiTheme="majorBidi" w:cstheme="majorBidi"/>
          <w:sz w:val="36"/>
          <w:szCs w:val="36"/>
        </w:rPr>
      </w:pPr>
      <w:r w:rsidRPr="00FB7405">
        <w:rPr>
          <w:rFonts w:asciiTheme="majorBidi" w:hAnsiTheme="majorBidi" w:cstheme="majorBidi"/>
          <w:sz w:val="36"/>
          <w:szCs w:val="36"/>
        </w:rPr>
        <w:t>Semester 2   2017</w:t>
      </w:r>
    </w:p>
    <w:p w:rsidR="00C31382" w:rsidRPr="00A50EBD" w:rsidRDefault="0058464C" w:rsidP="00C31382">
      <w:pPr>
        <w:jc w:val="center"/>
        <w:rPr>
          <w:rFonts w:asciiTheme="majorBidi" w:hAnsiTheme="majorBidi" w:cstheme="majorBidi"/>
          <w:sz w:val="32"/>
          <w:szCs w:val="32"/>
        </w:rPr>
      </w:pPr>
      <w:r w:rsidRPr="00A50EBD">
        <w:rPr>
          <w:rFonts w:asciiTheme="majorBidi" w:hAnsiTheme="majorBidi" w:cstheme="majorBidi"/>
          <w:sz w:val="32"/>
          <w:szCs w:val="32"/>
          <w:u w:val="single"/>
        </w:rPr>
        <w:t>Co-o</w:t>
      </w:r>
      <w:r w:rsidR="00C31382" w:rsidRPr="00A50EBD">
        <w:rPr>
          <w:rFonts w:asciiTheme="majorBidi" w:hAnsiTheme="majorBidi" w:cstheme="majorBidi"/>
          <w:sz w:val="32"/>
          <w:szCs w:val="32"/>
          <w:u w:val="single"/>
        </w:rPr>
        <w:t xml:space="preserve">rdinator Dr Craig Webber </w:t>
      </w:r>
    </w:p>
    <w:p w:rsidR="00C31382" w:rsidRPr="00262839" w:rsidRDefault="00C31382">
      <w:pPr>
        <w:rPr>
          <w:rFonts w:ascii="Times New Roman" w:hAnsi="Times New Roman" w:cs="Times New Roman"/>
        </w:rPr>
      </w:pPr>
    </w:p>
    <w:p w:rsidR="00C31382" w:rsidRPr="00262839" w:rsidRDefault="00C31382">
      <w:pPr>
        <w:rPr>
          <w:rFonts w:ascii="Times New Roman" w:hAnsi="Times New Roman" w:cs="Times New Roman"/>
        </w:rPr>
      </w:pPr>
    </w:p>
    <w:p w:rsidR="00C31382" w:rsidRPr="00262839" w:rsidRDefault="00C31382">
      <w:pPr>
        <w:rPr>
          <w:rFonts w:ascii="Times New Roman" w:hAnsi="Times New Roman" w:cs="Times New Roman"/>
        </w:rPr>
      </w:pPr>
    </w:p>
    <w:p w:rsidR="001526BF" w:rsidRPr="00262839" w:rsidRDefault="00D106B7" w:rsidP="00C31382">
      <w:pPr>
        <w:jc w:val="center"/>
        <w:rPr>
          <w:rFonts w:ascii="Times New Roman" w:hAnsi="Times New Roman" w:cs="Times New Roman"/>
        </w:rPr>
      </w:pPr>
      <w:r>
        <w:rPr>
          <w:noProof/>
          <w:lang w:eastAsia="en-GB"/>
        </w:rPr>
        <w:drawing>
          <wp:inline distT="0" distB="0" distL="0" distR="0" wp14:anchorId="53B11083" wp14:editId="4AD34236">
            <wp:extent cx="5778000" cy="3391200"/>
            <wp:effectExtent l="0" t="0" r="0" b="0"/>
            <wp:docPr id="1" name="Picture 1" descr="https://encrypted-tbn3.gstatic.com/images?q=tbn:ANd9GcTKIkrkV3rPN4aPYHWdOI5pufQzR2AaJ6j200DFjcMTHuZ_wZB5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3.gstatic.com/images?q=tbn:ANd9GcTKIkrkV3rPN4aPYHWdOI5pufQzR2AaJ6j200DFjcMTHuZ_wZB5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8000" cy="3391200"/>
                    </a:xfrm>
                    <a:prstGeom prst="rect">
                      <a:avLst/>
                    </a:prstGeom>
                    <a:noFill/>
                    <a:ln>
                      <a:noFill/>
                    </a:ln>
                  </pic:spPr>
                </pic:pic>
              </a:graphicData>
            </a:graphic>
          </wp:inline>
        </w:drawing>
      </w:r>
    </w:p>
    <w:p w:rsidR="00A70ADE" w:rsidRPr="00262839" w:rsidRDefault="00A70ADE" w:rsidP="00C31382">
      <w:pPr>
        <w:jc w:val="center"/>
        <w:rPr>
          <w:rFonts w:ascii="Times New Roman" w:hAnsi="Times New Roman" w:cs="Times New Roman"/>
        </w:rPr>
      </w:pPr>
    </w:p>
    <w:p w:rsidR="00A70ADE" w:rsidRPr="00262839" w:rsidRDefault="00A70ADE" w:rsidP="00C31382">
      <w:pPr>
        <w:jc w:val="center"/>
        <w:rPr>
          <w:rFonts w:ascii="Times New Roman" w:hAnsi="Times New Roman" w:cs="Times New Roman"/>
        </w:rPr>
      </w:pPr>
    </w:p>
    <w:p w:rsidR="00A70ADE" w:rsidRPr="00262839" w:rsidRDefault="00A70ADE" w:rsidP="00C31382">
      <w:pPr>
        <w:jc w:val="center"/>
        <w:rPr>
          <w:rFonts w:ascii="Times New Roman" w:hAnsi="Times New Roman" w:cs="Times New Roman"/>
        </w:rPr>
      </w:pPr>
    </w:p>
    <w:p w:rsidR="00A70ADE" w:rsidRPr="00262839" w:rsidRDefault="00A70ADE" w:rsidP="00C31382">
      <w:pPr>
        <w:jc w:val="center"/>
        <w:rPr>
          <w:rFonts w:ascii="Times New Roman" w:hAnsi="Times New Roman" w:cs="Times New Roman"/>
        </w:rPr>
      </w:pPr>
    </w:p>
    <w:p w:rsidR="0032422C" w:rsidRDefault="0032422C" w:rsidP="00A77C2B">
      <w:pPr>
        <w:rPr>
          <w:rFonts w:asciiTheme="majorBidi" w:hAnsiTheme="majorBidi" w:cstheme="majorBidi"/>
          <w:sz w:val="24"/>
          <w:szCs w:val="24"/>
        </w:rPr>
      </w:pPr>
    </w:p>
    <w:p w:rsidR="00A70ADE" w:rsidRPr="00A77C2B" w:rsidRDefault="00A77C2B" w:rsidP="00A77C2B">
      <w:pPr>
        <w:rPr>
          <w:rFonts w:asciiTheme="majorBidi" w:hAnsiTheme="majorBidi" w:cstheme="majorBidi"/>
          <w:sz w:val="24"/>
          <w:szCs w:val="24"/>
        </w:rPr>
      </w:pPr>
      <w:r w:rsidRPr="00A77C2B">
        <w:rPr>
          <w:rFonts w:asciiTheme="majorBidi" w:hAnsiTheme="majorBidi" w:cstheme="majorBidi"/>
          <w:sz w:val="24"/>
          <w:szCs w:val="24"/>
        </w:rPr>
        <w:lastRenderedPageBreak/>
        <w:t>Cyber Crime, Insecurity and the Dark Web</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imes New Roman" w:eastAsia="Times New Roman" w:hAnsi="Times New Roman" w:cs="Times New Roman"/>
          <w:sz w:val="20"/>
          <w:szCs w:val="20"/>
          <w:lang w:eastAsia="en-GB"/>
        </w:rPr>
        <w:t>Semester 2</w:t>
      </w:r>
      <w:r w:rsidR="00A70ADE" w:rsidRPr="00262839">
        <w:rPr>
          <w:rFonts w:ascii="Times New Roman" w:eastAsia="Times New Roman" w:hAnsi="Times New Roman" w:cs="Times New Roman"/>
          <w:sz w:val="20"/>
          <w:szCs w:val="20"/>
          <w:lang w:eastAsia="en-GB"/>
        </w:rPr>
        <w:t>, 201</w:t>
      </w:r>
      <w:r w:rsidR="004F2F9C">
        <w:rPr>
          <w:rFonts w:ascii="Times New Roman" w:eastAsia="Times New Roman" w:hAnsi="Times New Roman" w:cs="Times New Roman"/>
          <w:sz w:val="20"/>
          <w:szCs w:val="20"/>
          <w:lang w:eastAsia="en-GB"/>
        </w:rPr>
        <w:t>7</w:t>
      </w:r>
    </w:p>
    <w:p w:rsidR="00A70ADE" w:rsidRPr="00262839" w:rsidRDefault="00A70ADE" w:rsidP="00A70ADE">
      <w:pPr>
        <w:keepNext/>
        <w:spacing w:before="240" w:after="60" w:line="240" w:lineRule="auto"/>
        <w:outlineLvl w:val="1"/>
        <w:rPr>
          <w:rFonts w:ascii="Times New Roman" w:eastAsia="Times New Roman" w:hAnsi="Times New Roman" w:cs="Times New Roman"/>
          <w:b/>
          <w:i/>
          <w:sz w:val="28"/>
          <w:szCs w:val="28"/>
          <w:lang w:val="en-US" w:eastAsia="en-GB"/>
        </w:rPr>
      </w:pPr>
      <w:r w:rsidRPr="00262839">
        <w:rPr>
          <w:rFonts w:ascii="Times New Roman" w:eastAsia="Times New Roman" w:hAnsi="Times New Roman" w:cs="Times New Roman"/>
          <w:b/>
          <w:i/>
          <w:sz w:val="24"/>
          <w:szCs w:val="20"/>
          <w:lang w:val="en-US" w:eastAsia="en-GB"/>
        </w:rPr>
        <w:t xml:space="preserve"> Unit Handbook: A guide to course organization, readings, seminars and lecture </w:t>
      </w:r>
      <w:proofErr w:type="spellStart"/>
      <w:r w:rsidRPr="00262839">
        <w:rPr>
          <w:rFonts w:ascii="Times New Roman" w:eastAsia="Times New Roman" w:hAnsi="Times New Roman" w:cs="Times New Roman"/>
          <w:b/>
          <w:i/>
          <w:sz w:val="24"/>
          <w:szCs w:val="20"/>
          <w:lang w:val="en-US" w:eastAsia="en-GB"/>
        </w:rPr>
        <w:t>programme</w:t>
      </w:r>
      <w:proofErr w:type="spellEnd"/>
    </w:p>
    <w:p w:rsidR="00A70ADE" w:rsidRPr="00262839" w:rsidRDefault="00A70ADE" w:rsidP="00A70ADE">
      <w:pPr>
        <w:pBdr>
          <w:bottom w:val="single" w:sz="12" w:space="1" w:color="auto"/>
        </w:pBdr>
        <w:spacing w:after="0" w:line="240" w:lineRule="auto"/>
        <w:rPr>
          <w:rFonts w:ascii="Times New Roman" w:eastAsia="Times New Roman" w:hAnsi="Times New Roman" w:cs="Times New Roman"/>
          <w:sz w:val="20"/>
          <w:szCs w:val="20"/>
          <w:lang w:val="en-US" w:eastAsia="en-GB"/>
        </w:rPr>
      </w:pPr>
    </w:p>
    <w:p w:rsidR="00A70ADE" w:rsidRPr="00262839" w:rsidRDefault="00A70ADE" w:rsidP="00A70ADE">
      <w:pPr>
        <w:spacing w:after="0" w:line="240" w:lineRule="auto"/>
        <w:rPr>
          <w:rFonts w:ascii="Times New Roman" w:eastAsia="Times New Roman" w:hAnsi="Times New Roman" w:cs="Times New Roman"/>
          <w:sz w:val="20"/>
          <w:szCs w:val="20"/>
          <w:lang w:val="en-US" w:eastAsia="en-GB"/>
        </w:rPr>
      </w:pPr>
    </w:p>
    <w:p w:rsidR="00A70ADE" w:rsidRPr="00262839" w:rsidRDefault="00A70ADE" w:rsidP="00A70ADE">
      <w:pPr>
        <w:spacing w:after="0" w:line="240" w:lineRule="auto"/>
        <w:rPr>
          <w:rFonts w:ascii="Times New Roman" w:eastAsia="Times New Roman" w:hAnsi="Times New Roman" w:cs="Times New Roman"/>
          <w:sz w:val="20"/>
          <w:szCs w:val="20"/>
          <w:lang w:val="en-US" w:eastAsia="en-GB"/>
        </w:rPr>
      </w:pPr>
    </w:p>
    <w:p w:rsidR="006F2367" w:rsidRDefault="00A70ADE" w:rsidP="00A70ADE">
      <w:pPr>
        <w:spacing w:after="0" w:line="240" w:lineRule="auto"/>
        <w:rPr>
          <w:rFonts w:ascii="Times New Roman" w:eastAsia="Times New Roman" w:hAnsi="Times New Roman" w:cs="Times New Roman"/>
          <w:sz w:val="20"/>
          <w:szCs w:val="20"/>
          <w:lang w:val="en-US" w:eastAsia="en-GB"/>
        </w:rPr>
      </w:pPr>
      <w:r w:rsidRPr="00262839">
        <w:rPr>
          <w:rFonts w:ascii="Times New Roman" w:eastAsia="Times New Roman" w:hAnsi="Times New Roman" w:cs="Times New Roman"/>
          <w:b/>
          <w:sz w:val="20"/>
          <w:szCs w:val="20"/>
          <w:lang w:val="en-US" w:eastAsia="en-GB"/>
        </w:rPr>
        <w:t>Credit points</w:t>
      </w:r>
      <w:r w:rsidRPr="00262839">
        <w:rPr>
          <w:rFonts w:ascii="Times New Roman" w:eastAsia="Times New Roman" w:hAnsi="Times New Roman" w:cs="Times New Roman"/>
          <w:sz w:val="20"/>
          <w:szCs w:val="20"/>
          <w:lang w:val="en-US" w:eastAsia="en-GB"/>
        </w:rPr>
        <w:t xml:space="preserve">: </w:t>
      </w:r>
    </w:p>
    <w:p w:rsidR="006F2367" w:rsidRDefault="006F2367" w:rsidP="00A70ADE">
      <w:pPr>
        <w:spacing w:after="0" w:line="240" w:lineRule="auto"/>
        <w:rPr>
          <w:rFonts w:ascii="Times New Roman" w:eastAsia="Times New Roman" w:hAnsi="Times New Roman" w:cs="Times New Roman"/>
          <w:sz w:val="20"/>
          <w:szCs w:val="20"/>
          <w:lang w:val="en-US" w:eastAsia="en-GB"/>
        </w:rPr>
      </w:pPr>
    </w:p>
    <w:p w:rsidR="006F2367" w:rsidRDefault="006F2367" w:rsidP="00A70ADE">
      <w:pPr>
        <w:spacing w:after="0" w:line="240" w:lineRule="auto"/>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 xml:space="preserve">CRIM6002 (CRIMINOLOGY) = </w:t>
      </w:r>
      <w:r w:rsidR="00A77C2B">
        <w:rPr>
          <w:rFonts w:ascii="Times New Roman" w:eastAsia="Times New Roman" w:hAnsi="Times New Roman" w:cs="Times New Roman"/>
          <w:sz w:val="20"/>
          <w:szCs w:val="20"/>
          <w:lang w:val="en-US" w:eastAsia="en-GB"/>
        </w:rPr>
        <w:t xml:space="preserve">CATS </w:t>
      </w:r>
      <w:r w:rsidR="00081668">
        <w:rPr>
          <w:rFonts w:ascii="Times New Roman" w:eastAsia="Times New Roman" w:hAnsi="Times New Roman" w:cs="Times New Roman"/>
          <w:sz w:val="20"/>
          <w:szCs w:val="20"/>
          <w:lang w:val="en-US" w:eastAsia="en-GB"/>
        </w:rPr>
        <w:t>20</w:t>
      </w:r>
    </w:p>
    <w:p w:rsidR="00A70ADE" w:rsidRPr="00262839" w:rsidRDefault="006F2367" w:rsidP="00A70ADE">
      <w:pPr>
        <w:spacing w:after="0" w:line="240" w:lineRule="auto"/>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CRIM6008 (CYBER SECURITY) = CATS 15</w:t>
      </w:r>
      <w:r w:rsidR="00A70ADE" w:rsidRPr="00262839">
        <w:rPr>
          <w:rFonts w:ascii="Times New Roman" w:eastAsia="Times New Roman" w:hAnsi="Times New Roman" w:cs="Times New Roman"/>
          <w:sz w:val="20"/>
          <w:szCs w:val="20"/>
          <w:lang w:val="en-US" w:eastAsia="en-GB"/>
        </w:rPr>
        <w:t xml:space="preserve">                                   </w:t>
      </w:r>
    </w:p>
    <w:p w:rsidR="00A70ADE" w:rsidRPr="00262839" w:rsidRDefault="00A70ADE" w:rsidP="00A70ADE">
      <w:pPr>
        <w:spacing w:after="0" w:line="240" w:lineRule="auto"/>
        <w:rPr>
          <w:rFonts w:ascii="Times New Roman" w:eastAsia="Times New Roman" w:hAnsi="Times New Roman" w:cs="Times New Roman"/>
          <w:sz w:val="20"/>
          <w:szCs w:val="20"/>
          <w:lang w:val="en-US" w:eastAsia="en-GB"/>
        </w:rPr>
      </w:pPr>
    </w:p>
    <w:p w:rsidR="00A70ADE" w:rsidRPr="00262839" w:rsidRDefault="00A70ADE" w:rsidP="00A70ADE">
      <w:pPr>
        <w:spacing w:after="0" w:line="240" w:lineRule="auto"/>
        <w:rPr>
          <w:rFonts w:ascii="Times New Roman" w:eastAsia="Times New Roman" w:hAnsi="Times New Roman" w:cs="Times New Roman"/>
          <w:sz w:val="20"/>
          <w:szCs w:val="20"/>
          <w:lang w:val="en-US" w:eastAsia="en-GB"/>
        </w:rPr>
      </w:pPr>
    </w:p>
    <w:p w:rsidR="00A70ADE" w:rsidRPr="00262839" w:rsidRDefault="00A70ADE" w:rsidP="00A77C2B">
      <w:pPr>
        <w:spacing w:after="0" w:line="240" w:lineRule="auto"/>
        <w:rPr>
          <w:rFonts w:ascii="Times New Roman" w:eastAsia="Times New Roman" w:hAnsi="Times New Roman" w:cs="Times New Roman"/>
          <w:sz w:val="20"/>
          <w:szCs w:val="20"/>
          <w:lang w:val="en-US" w:eastAsia="en-GB"/>
        </w:rPr>
      </w:pPr>
      <w:r w:rsidRPr="00262839">
        <w:rPr>
          <w:rFonts w:ascii="Times New Roman" w:eastAsia="Times New Roman" w:hAnsi="Times New Roman" w:cs="Times New Roman"/>
          <w:b/>
          <w:sz w:val="20"/>
          <w:szCs w:val="20"/>
          <w:lang w:val="en-US" w:eastAsia="en-GB"/>
        </w:rPr>
        <w:t>Student class time</w:t>
      </w:r>
      <w:r w:rsidRPr="00262839">
        <w:rPr>
          <w:rFonts w:ascii="Times New Roman" w:eastAsia="Times New Roman" w:hAnsi="Times New Roman" w:cs="Times New Roman"/>
          <w:sz w:val="20"/>
          <w:szCs w:val="20"/>
          <w:lang w:val="en-US" w:eastAsia="en-GB"/>
        </w:rPr>
        <w:t xml:space="preserve">: </w:t>
      </w:r>
      <w:r w:rsidR="0032422C">
        <w:rPr>
          <w:rFonts w:ascii="Times New Roman" w:eastAsia="Times New Roman" w:hAnsi="Times New Roman" w:cs="Times New Roman"/>
          <w:sz w:val="20"/>
          <w:szCs w:val="20"/>
          <w:lang w:val="en-US" w:eastAsia="en-GB"/>
        </w:rPr>
        <w:t xml:space="preserve">90 minutes </w:t>
      </w:r>
      <w:r w:rsidR="00A77C2B">
        <w:rPr>
          <w:rFonts w:ascii="Times New Roman" w:eastAsia="Times New Roman" w:hAnsi="Times New Roman" w:cs="Times New Roman"/>
          <w:sz w:val="20"/>
          <w:szCs w:val="20"/>
          <w:lang w:val="en-US" w:eastAsia="en-GB"/>
        </w:rPr>
        <w:t>a week</w:t>
      </w:r>
      <w:r w:rsidRPr="00262839">
        <w:rPr>
          <w:rFonts w:ascii="Times New Roman" w:eastAsia="Times New Roman" w:hAnsi="Times New Roman" w:cs="Times New Roman"/>
          <w:sz w:val="20"/>
          <w:szCs w:val="20"/>
          <w:lang w:val="en-US" w:eastAsia="en-GB"/>
        </w:rPr>
        <w:t xml:space="preserve"> </w:t>
      </w:r>
    </w:p>
    <w:p w:rsidR="00A70ADE" w:rsidRPr="00262839" w:rsidRDefault="00A70ADE" w:rsidP="00A70ADE">
      <w:pPr>
        <w:spacing w:after="0" w:line="240" w:lineRule="auto"/>
        <w:rPr>
          <w:rFonts w:ascii="Times New Roman" w:eastAsia="Times New Roman" w:hAnsi="Times New Roman" w:cs="Times New Roman"/>
          <w:b/>
          <w:sz w:val="20"/>
          <w:szCs w:val="20"/>
          <w:lang w:val="en-US" w:eastAsia="en-GB"/>
        </w:rPr>
      </w:pPr>
    </w:p>
    <w:p w:rsidR="00A70ADE" w:rsidRPr="00262839" w:rsidRDefault="00A70ADE" w:rsidP="00A70ADE">
      <w:pPr>
        <w:spacing w:after="0" w:line="240" w:lineRule="auto"/>
        <w:rPr>
          <w:rFonts w:ascii="Times New Roman" w:eastAsia="Times New Roman" w:hAnsi="Times New Roman" w:cs="Times New Roman"/>
          <w:b/>
          <w:i/>
          <w:sz w:val="20"/>
          <w:szCs w:val="20"/>
          <w:lang w:val="en-US" w:eastAsia="en-GB"/>
        </w:rPr>
      </w:pPr>
      <w:r w:rsidRPr="00262839">
        <w:rPr>
          <w:rFonts w:ascii="Times New Roman" w:eastAsia="Times New Roman" w:hAnsi="Times New Roman" w:cs="Times New Roman"/>
          <w:b/>
          <w:i/>
          <w:sz w:val="20"/>
          <w:szCs w:val="20"/>
          <w:lang w:val="en-US" w:eastAsia="en-GB"/>
        </w:rPr>
        <w:t>This</w:t>
      </w:r>
      <w:r w:rsidRPr="00262839">
        <w:rPr>
          <w:rFonts w:ascii="Times New Roman" w:eastAsia="Times New Roman" w:hAnsi="Times New Roman" w:cs="Times New Roman"/>
          <w:sz w:val="20"/>
          <w:szCs w:val="20"/>
          <w:lang w:val="en-US" w:eastAsia="en-GB"/>
        </w:rPr>
        <w:t xml:space="preserve"> </w:t>
      </w:r>
      <w:r w:rsidRPr="00262839">
        <w:rPr>
          <w:rFonts w:ascii="Times New Roman" w:eastAsia="Times New Roman" w:hAnsi="Times New Roman" w:cs="Times New Roman"/>
          <w:b/>
          <w:sz w:val="20"/>
          <w:szCs w:val="20"/>
          <w:lang w:val="en-US" w:eastAsia="en-GB"/>
        </w:rPr>
        <w:t>UNIT</w:t>
      </w:r>
      <w:r w:rsidRPr="00262839">
        <w:rPr>
          <w:rFonts w:ascii="Times New Roman" w:eastAsia="Times New Roman" w:hAnsi="Times New Roman" w:cs="Times New Roman"/>
          <w:sz w:val="20"/>
          <w:szCs w:val="20"/>
          <w:lang w:val="en-US" w:eastAsia="en-GB"/>
        </w:rPr>
        <w:t xml:space="preserve"> </w:t>
      </w:r>
      <w:r w:rsidRPr="00262839">
        <w:rPr>
          <w:rFonts w:ascii="Times New Roman" w:eastAsia="Times New Roman" w:hAnsi="Times New Roman" w:cs="Times New Roman"/>
          <w:b/>
          <w:sz w:val="20"/>
          <w:szCs w:val="20"/>
          <w:lang w:val="en-US" w:eastAsia="en-GB"/>
        </w:rPr>
        <w:t>HANDBOOK</w:t>
      </w:r>
      <w:r w:rsidRPr="00262839">
        <w:rPr>
          <w:rFonts w:ascii="Times New Roman" w:eastAsia="Times New Roman" w:hAnsi="Times New Roman" w:cs="Times New Roman"/>
          <w:sz w:val="20"/>
          <w:szCs w:val="20"/>
          <w:lang w:val="en-US" w:eastAsia="en-GB"/>
        </w:rPr>
        <w:t xml:space="preserve"> </w:t>
      </w:r>
      <w:r w:rsidRPr="00262839">
        <w:rPr>
          <w:rFonts w:ascii="Times New Roman" w:eastAsia="Times New Roman" w:hAnsi="Times New Roman" w:cs="Times New Roman"/>
          <w:b/>
          <w:i/>
          <w:sz w:val="20"/>
          <w:szCs w:val="20"/>
          <w:lang w:val="en-US" w:eastAsia="en-GB"/>
        </w:rPr>
        <w:t xml:space="preserve">is a basic reference source for all aspects of this unit, so please have it with you for all lectures and classes. Details of essay titles are included and please pay special attention to the details of the seminar </w:t>
      </w:r>
      <w:proofErr w:type="spellStart"/>
      <w:r w:rsidRPr="00262839">
        <w:rPr>
          <w:rFonts w:ascii="Times New Roman" w:eastAsia="Times New Roman" w:hAnsi="Times New Roman" w:cs="Times New Roman"/>
          <w:b/>
          <w:i/>
          <w:sz w:val="20"/>
          <w:szCs w:val="20"/>
          <w:lang w:val="en-US" w:eastAsia="en-GB"/>
        </w:rPr>
        <w:t>programme</w:t>
      </w:r>
      <w:proofErr w:type="spellEnd"/>
      <w:r w:rsidRPr="00262839">
        <w:rPr>
          <w:rFonts w:ascii="Times New Roman" w:eastAsia="Times New Roman" w:hAnsi="Times New Roman" w:cs="Times New Roman"/>
          <w:b/>
          <w:i/>
          <w:sz w:val="20"/>
          <w:szCs w:val="20"/>
          <w:lang w:val="en-US" w:eastAsia="en-GB"/>
        </w:rPr>
        <w:t>.</w:t>
      </w:r>
    </w:p>
    <w:p w:rsidR="00A70ADE" w:rsidRPr="00262839" w:rsidRDefault="00A70ADE" w:rsidP="00A70ADE">
      <w:pPr>
        <w:spacing w:after="0" w:line="240" w:lineRule="auto"/>
        <w:rPr>
          <w:rFonts w:ascii="Times New Roman" w:eastAsia="Times New Roman" w:hAnsi="Times New Roman" w:cs="Times New Roman"/>
          <w:sz w:val="20"/>
          <w:szCs w:val="20"/>
          <w:lang w:val="en-US" w:eastAsia="en-GB"/>
        </w:rPr>
      </w:pPr>
    </w:p>
    <w:p w:rsidR="00A70ADE" w:rsidRPr="00262839" w:rsidRDefault="00A70ADE" w:rsidP="00A70ADE">
      <w:pPr>
        <w:spacing w:after="0" w:line="240" w:lineRule="auto"/>
        <w:rPr>
          <w:rFonts w:ascii="Times New Roman" w:eastAsia="Times New Roman" w:hAnsi="Times New Roman" w:cs="Times New Roman"/>
          <w:b/>
          <w:i/>
          <w:sz w:val="20"/>
          <w:szCs w:val="20"/>
          <w:lang w:val="en-US" w:eastAsia="en-GB"/>
        </w:rPr>
      </w:pPr>
    </w:p>
    <w:p w:rsidR="00A70ADE" w:rsidRDefault="00A70ADE" w:rsidP="00A77C2B">
      <w:pPr>
        <w:spacing w:after="0" w:line="240" w:lineRule="auto"/>
        <w:rPr>
          <w:rFonts w:ascii="Times New Roman" w:eastAsia="Times New Roman" w:hAnsi="Times New Roman" w:cs="Times New Roman"/>
          <w:sz w:val="20"/>
          <w:szCs w:val="20"/>
          <w:lang w:val="en-US" w:eastAsia="en-GB"/>
        </w:rPr>
      </w:pPr>
      <w:r w:rsidRPr="00262839">
        <w:rPr>
          <w:rFonts w:ascii="Times New Roman" w:eastAsia="Times New Roman" w:hAnsi="Times New Roman" w:cs="Times New Roman"/>
          <w:sz w:val="20"/>
          <w:szCs w:val="20"/>
          <w:lang w:val="en-US" w:eastAsia="en-GB"/>
        </w:rPr>
        <w:t xml:space="preserve">Welcome to </w:t>
      </w:r>
      <w:r w:rsidR="00D106B7">
        <w:rPr>
          <w:rFonts w:ascii="Times New Roman" w:eastAsia="Times New Roman" w:hAnsi="Times New Roman" w:cs="Times New Roman"/>
          <w:sz w:val="20"/>
          <w:szCs w:val="20"/>
          <w:lang w:val="en-US" w:eastAsia="en-GB"/>
        </w:rPr>
        <w:t>Cyber Crime</w:t>
      </w:r>
      <w:r w:rsidRPr="00262839">
        <w:rPr>
          <w:rFonts w:ascii="Times New Roman" w:eastAsia="Times New Roman" w:hAnsi="Times New Roman" w:cs="Times New Roman"/>
          <w:sz w:val="20"/>
          <w:szCs w:val="20"/>
          <w:lang w:val="en-US" w:eastAsia="en-GB"/>
        </w:rPr>
        <w:t xml:space="preserve">. </w:t>
      </w:r>
    </w:p>
    <w:p w:rsidR="0032422C" w:rsidRDefault="00A77C2B" w:rsidP="0032422C">
      <w:pPr>
        <w:spacing w:after="0" w:line="240" w:lineRule="auto"/>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 xml:space="preserve">This module is designed to introduce you to the human dimension of cybercrime and cyber security. It is not coming from a technical perspective, but instead a critical criminological approach is </w:t>
      </w:r>
      <w:r w:rsidR="00303161">
        <w:rPr>
          <w:rFonts w:ascii="Times New Roman" w:eastAsia="Times New Roman" w:hAnsi="Times New Roman" w:cs="Times New Roman"/>
          <w:sz w:val="20"/>
          <w:szCs w:val="20"/>
          <w:lang w:val="en-US" w:eastAsia="en-GB"/>
        </w:rPr>
        <w:t xml:space="preserve">applied </w:t>
      </w:r>
      <w:r>
        <w:rPr>
          <w:rFonts w:ascii="Times New Roman" w:eastAsia="Times New Roman" w:hAnsi="Times New Roman" w:cs="Times New Roman"/>
          <w:sz w:val="20"/>
          <w:szCs w:val="20"/>
          <w:lang w:val="en-US" w:eastAsia="en-GB"/>
        </w:rPr>
        <w:t xml:space="preserve">to the topic. This means that we will be questioning theory, policy and practice, and discuss the way that this area might develop in the future. </w:t>
      </w:r>
      <w:r w:rsidR="0032422C" w:rsidRPr="0032422C">
        <w:rPr>
          <w:rFonts w:ascii="Times New Roman" w:eastAsia="Times New Roman" w:hAnsi="Times New Roman" w:cs="Times New Roman"/>
          <w:sz w:val="20"/>
          <w:szCs w:val="20"/>
          <w:lang w:val="en-US" w:eastAsia="en-GB"/>
        </w:rPr>
        <w:t>This module is a ‘transdisciplinary’ approach to a very contemporary human development. As such, we are all still pioneers mak</w:t>
      </w:r>
      <w:r w:rsidR="0032422C">
        <w:rPr>
          <w:rFonts w:ascii="Times New Roman" w:eastAsia="Times New Roman" w:hAnsi="Times New Roman" w:cs="Times New Roman"/>
          <w:sz w:val="20"/>
          <w:szCs w:val="20"/>
          <w:lang w:val="en-US" w:eastAsia="en-GB"/>
        </w:rPr>
        <w:t>ing our way through the subject</w:t>
      </w:r>
      <w:r w:rsidR="00107E61">
        <w:rPr>
          <w:rFonts w:ascii="Times New Roman" w:eastAsia="Times New Roman" w:hAnsi="Times New Roman" w:cs="Times New Roman"/>
          <w:sz w:val="20"/>
          <w:szCs w:val="20"/>
          <w:lang w:val="en-US" w:eastAsia="en-GB"/>
        </w:rPr>
        <w:t>. W</w:t>
      </w:r>
      <w:r w:rsidR="0032422C" w:rsidRPr="0032422C">
        <w:rPr>
          <w:rFonts w:ascii="Times New Roman" w:eastAsia="Times New Roman" w:hAnsi="Times New Roman" w:cs="Times New Roman"/>
          <w:sz w:val="20"/>
          <w:szCs w:val="20"/>
          <w:lang w:val="en-US" w:eastAsia="en-GB"/>
        </w:rPr>
        <w:t xml:space="preserve">e will traverse a wide range of literature, ideas and research drawn from a dizzying array of subject areas, and their interactions. A bold claim might be that we are at the end of subject insularity and only a transdisciplinary approach provides the robust analytical tools that we need to understand issues like the Web and Cybercrime. </w:t>
      </w:r>
    </w:p>
    <w:p w:rsidR="006F2367" w:rsidRDefault="006F2367" w:rsidP="0032422C">
      <w:pPr>
        <w:spacing w:after="0" w:line="240" w:lineRule="auto"/>
        <w:rPr>
          <w:rFonts w:ascii="Times New Roman" w:eastAsia="Times New Roman" w:hAnsi="Times New Roman" w:cs="Times New Roman"/>
          <w:sz w:val="20"/>
          <w:szCs w:val="20"/>
          <w:lang w:val="en-US" w:eastAsia="en-GB"/>
        </w:rPr>
      </w:pPr>
    </w:p>
    <w:p w:rsidR="006F2367" w:rsidRPr="006F2367" w:rsidRDefault="006F2367" w:rsidP="0032422C">
      <w:pPr>
        <w:spacing w:after="0" w:line="240" w:lineRule="auto"/>
        <w:rPr>
          <w:rFonts w:ascii="Times New Roman" w:eastAsia="Times New Roman" w:hAnsi="Times New Roman" w:cs="Times New Roman"/>
          <w:b/>
          <w:sz w:val="20"/>
          <w:szCs w:val="20"/>
          <w:lang w:val="en-US" w:eastAsia="en-GB"/>
        </w:rPr>
      </w:pPr>
      <w:r>
        <w:rPr>
          <w:rFonts w:ascii="Times New Roman" w:eastAsia="Times New Roman" w:hAnsi="Times New Roman" w:cs="Times New Roman"/>
          <w:b/>
          <w:sz w:val="20"/>
          <w:szCs w:val="20"/>
          <w:lang w:val="en-US" w:eastAsia="en-GB"/>
        </w:rPr>
        <w:t>PLEASE NOTE: THERE ARE TWO CODES FOR THIS MODULE AND THE TWO CODES DENOTE SLIGHTLY DIFFERENT CREDIT POINTS. THIS DIFFERENCE IS DUE TO THE MODULE BEING TAUGHT ACROSS TWO DEGREES HOSTED IN TWO FACULTIES. IT IS IMPORTANT FOR THE PURPOSES OF THE ASSESSMENT ONLY. PLEASE MAKE SURE YOU FOLLOW THE WORD COUNT FOR YOUR MODULE CODE.</w:t>
      </w:r>
    </w:p>
    <w:p w:rsidR="00A77C2B" w:rsidRDefault="00A77C2B" w:rsidP="00A77C2B">
      <w:pPr>
        <w:spacing w:after="0" w:line="240" w:lineRule="auto"/>
        <w:rPr>
          <w:rFonts w:ascii="Times New Roman" w:eastAsia="Times New Roman" w:hAnsi="Times New Roman" w:cs="Times New Roman"/>
          <w:sz w:val="20"/>
          <w:szCs w:val="20"/>
          <w:lang w:val="en-US" w:eastAsia="en-GB"/>
        </w:rPr>
      </w:pPr>
    </w:p>
    <w:p w:rsidR="00A77C2B" w:rsidRDefault="0032422C" w:rsidP="00A77C2B">
      <w:pPr>
        <w:spacing w:after="0" w:line="240" w:lineRule="auto"/>
        <w:rPr>
          <w:rFonts w:ascii="Times New Roman" w:eastAsia="Times New Roman" w:hAnsi="Times New Roman" w:cs="Times New Roman"/>
          <w:b/>
          <w:sz w:val="20"/>
          <w:szCs w:val="20"/>
          <w:u w:val="single"/>
          <w:lang w:val="en-US" w:eastAsia="en-GB"/>
        </w:rPr>
      </w:pPr>
      <w:r>
        <w:rPr>
          <w:rFonts w:ascii="Times New Roman" w:eastAsia="Times New Roman" w:hAnsi="Times New Roman" w:cs="Times New Roman"/>
          <w:b/>
          <w:sz w:val="20"/>
          <w:szCs w:val="20"/>
          <w:u w:val="single"/>
          <w:lang w:val="en-US" w:eastAsia="en-GB"/>
        </w:rPr>
        <w:t>Laptops and Tablets</w:t>
      </w:r>
    </w:p>
    <w:p w:rsidR="0032422C" w:rsidRDefault="0032422C" w:rsidP="00A77C2B">
      <w:pPr>
        <w:spacing w:after="0" w:line="240" w:lineRule="auto"/>
        <w:rPr>
          <w:rFonts w:ascii="Times New Roman" w:eastAsia="Times New Roman" w:hAnsi="Times New Roman" w:cs="Times New Roman"/>
          <w:sz w:val="20"/>
          <w:szCs w:val="20"/>
          <w:lang w:val="en-US" w:eastAsia="en-GB"/>
        </w:rPr>
      </w:pPr>
    </w:p>
    <w:p w:rsidR="0032422C" w:rsidRPr="0032422C" w:rsidRDefault="0032422C" w:rsidP="00A77C2B">
      <w:pPr>
        <w:spacing w:after="0" w:line="240" w:lineRule="auto"/>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We strongly advise you to bring a Laptop or Tablet</w:t>
      </w:r>
      <w:r w:rsidR="00303161">
        <w:rPr>
          <w:rFonts w:ascii="Times New Roman" w:eastAsia="Times New Roman" w:hAnsi="Times New Roman" w:cs="Times New Roman"/>
          <w:sz w:val="20"/>
          <w:szCs w:val="20"/>
          <w:lang w:val="en-US" w:eastAsia="en-GB"/>
        </w:rPr>
        <w:t xml:space="preserve"> that has network access,</w:t>
      </w:r>
      <w:r>
        <w:rPr>
          <w:rFonts w:ascii="Times New Roman" w:eastAsia="Times New Roman" w:hAnsi="Times New Roman" w:cs="Times New Roman"/>
          <w:sz w:val="20"/>
          <w:szCs w:val="20"/>
          <w:lang w:val="en-US" w:eastAsia="en-GB"/>
        </w:rPr>
        <w:t xml:space="preserve"> to workshops. We will sometimes ask you to conduct web searches or visit web sites in the workshop.</w:t>
      </w:r>
    </w:p>
    <w:p w:rsidR="00A77C2B" w:rsidRPr="00262839" w:rsidRDefault="00A77C2B" w:rsidP="00A77C2B">
      <w:pPr>
        <w:spacing w:after="0" w:line="240" w:lineRule="auto"/>
        <w:rPr>
          <w:rFonts w:ascii="Times New Roman" w:eastAsia="Times New Roman" w:hAnsi="Times New Roman" w:cs="Times New Roman"/>
          <w:sz w:val="20"/>
          <w:szCs w:val="20"/>
          <w:lang w:val="en-US" w:eastAsia="en-GB"/>
        </w:rPr>
      </w:pPr>
    </w:p>
    <w:p w:rsidR="0032422C" w:rsidRPr="0032422C" w:rsidRDefault="0032422C" w:rsidP="00A77C2B">
      <w:pPr>
        <w:spacing w:after="0" w:line="240" w:lineRule="auto"/>
        <w:rPr>
          <w:rFonts w:ascii="Times New Roman" w:eastAsia="Times New Roman" w:hAnsi="Times New Roman" w:cs="Times New Roman"/>
          <w:b/>
          <w:sz w:val="20"/>
          <w:szCs w:val="20"/>
          <w:u w:val="single"/>
          <w:lang w:val="en-US" w:eastAsia="en-GB"/>
        </w:rPr>
      </w:pPr>
      <w:r>
        <w:rPr>
          <w:rFonts w:ascii="Times New Roman" w:eastAsia="Times New Roman" w:hAnsi="Times New Roman" w:cs="Times New Roman"/>
          <w:b/>
          <w:sz w:val="20"/>
          <w:szCs w:val="20"/>
          <w:u w:val="single"/>
          <w:lang w:val="en-US" w:eastAsia="en-GB"/>
        </w:rPr>
        <w:t>Contact details</w:t>
      </w:r>
    </w:p>
    <w:p w:rsidR="0032422C" w:rsidRDefault="0032422C" w:rsidP="00A77C2B">
      <w:pPr>
        <w:spacing w:after="0" w:line="240" w:lineRule="auto"/>
        <w:rPr>
          <w:rFonts w:ascii="Times New Roman" w:eastAsia="Times New Roman" w:hAnsi="Times New Roman" w:cs="Times New Roman"/>
          <w:sz w:val="20"/>
          <w:szCs w:val="20"/>
          <w:lang w:val="en-US" w:eastAsia="en-GB"/>
        </w:rPr>
      </w:pPr>
    </w:p>
    <w:p w:rsidR="00A70ADE" w:rsidRPr="00262839" w:rsidRDefault="00A70ADE" w:rsidP="00A77C2B">
      <w:pPr>
        <w:spacing w:after="0" w:line="240" w:lineRule="auto"/>
        <w:rPr>
          <w:rFonts w:ascii="Times New Roman" w:eastAsia="Times New Roman" w:hAnsi="Times New Roman" w:cs="Times New Roman"/>
          <w:sz w:val="20"/>
          <w:szCs w:val="20"/>
          <w:lang w:val="en-US" w:eastAsia="en-GB"/>
        </w:rPr>
      </w:pPr>
      <w:r w:rsidRPr="00262839">
        <w:rPr>
          <w:rFonts w:ascii="Times New Roman" w:eastAsia="Times New Roman" w:hAnsi="Times New Roman" w:cs="Times New Roman"/>
          <w:sz w:val="20"/>
          <w:szCs w:val="20"/>
          <w:lang w:val="en-US" w:eastAsia="en-GB"/>
        </w:rPr>
        <w:t xml:space="preserve">The </w:t>
      </w:r>
      <w:r w:rsidR="00D106B7">
        <w:rPr>
          <w:rFonts w:ascii="Times New Roman" w:eastAsia="Times New Roman" w:hAnsi="Times New Roman" w:cs="Times New Roman"/>
          <w:sz w:val="20"/>
          <w:szCs w:val="20"/>
          <w:lang w:val="en-US" w:eastAsia="en-GB"/>
        </w:rPr>
        <w:t>teaching</w:t>
      </w:r>
      <w:r w:rsidR="00A77C2B">
        <w:rPr>
          <w:rFonts w:ascii="Times New Roman" w:eastAsia="Times New Roman" w:hAnsi="Times New Roman" w:cs="Times New Roman"/>
          <w:sz w:val="20"/>
          <w:szCs w:val="20"/>
          <w:lang w:val="en-US" w:eastAsia="en-GB"/>
        </w:rPr>
        <w:t xml:space="preserve"> team</w:t>
      </w:r>
      <w:r w:rsidRPr="00262839">
        <w:rPr>
          <w:rFonts w:ascii="Times New Roman" w:eastAsia="Times New Roman" w:hAnsi="Times New Roman" w:cs="Times New Roman"/>
          <w:sz w:val="20"/>
          <w:szCs w:val="20"/>
          <w:lang w:val="en-US" w:eastAsia="en-GB"/>
        </w:rPr>
        <w:t xml:space="preserve"> are free to see students during our ‘office</w:t>
      </w:r>
      <w:r w:rsidR="00107E61">
        <w:rPr>
          <w:rFonts w:ascii="Times New Roman" w:eastAsia="Times New Roman" w:hAnsi="Times New Roman" w:cs="Times New Roman"/>
          <w:sz w:val="20"/>
          <w:szCs w:val="20"/>
          <w:lang w:val="en-US" w:eastAsia="en-GB"/>
        </w:rPr>
        <w:t xml:space="preserve"> and </w:t>
      </w:r>
      <w:proofErr w:type="gramStart"/>
      <w:r w:rsidR="00107E61">
        <w:rPr>
          <w:rFonts w:ascii="Times New Roman" w:eastAsia="Times New Roman" w:hAnsi="Times New Roman" w:cs="Times New Roman"/>
          <w:sz w:val="20"/>
          <w:szCs w:val="20"/>
          <w:lang w:val="en-US" w:eastAsia="en-GB"/>
        </w:rPr>
        <w:t xml:space="preserve">feedback </w:t>
      </w:r>
      <w:r w:rsidRPr="00262839">
        <w:rPr>
          <w:rFonts w:ascii="Times New Roman" w:eastAsia="Times New Roman" w:hAnsi="Times New Roman" w:cs="Times New Roman"/>
          <w:sz w:val="20"/>
          <w:szCs w:val="20"/>
          <w:lang w:val="en-US" w:eastAsia="en-GB"/>
        </w:rPr>
        <w:t xml:space="preserve"> hours’</w:t>
      </w:r>
      <w:proofErr w:type="gramEnd"/>
      <w:r w:rsidRPr="00262839">
        <w:rPr>
          <w:rFonts w:ascii="Times New Roman" w:eastAsia="Times New Roman" w:hAnsi="Times New Roman" w:cs="Times New Roman"/>
          <w:sz w:val="20"/>
          <w:szCs w:val="20"/>
          <w:lang w:val="en-US" w:eastAsia="en-GB"/>
        </w:rPr>
        <w:t xml:space="preserve"> (notification of times outside our offices) and outside of these hours by prior appointment.  </w:t>
      </w:r>
      <w:r w:rsidR="00A77C2B">
        <w:rPr>
          <w:rFonts w:ascii="Times New Roman" w:eastAsia="Times New Roman" w:hAnsi="Times New Roman" w:cs="Times New Roman"/>
          <w:sz w:val="20"/>
          <w:szCs w:val="20"/>
          <w:lang w:val="en-US" w:eastAsia="en-GB"/>
        </w:rPr>
        <w:t>Contact information</w:t>
      </w:r>
      <w:r w:rsidRPr="00262839">
        <w:rPr>
          <w:rFonts w:ascii="Times New Roman" w:eastAsia="Times New Roman" w:hAnsi="Times New Roman" w:cs="Times New Roman"/>
          <w:sz w:val="20"/>
          <w:szCs w:val="20"/>
          <w:lang w:val="en-US" w:eastAsia="en-GB"/>
        </w:rPr>
        <w:t>:</w:t>
      </w:r>
    </w:p>
    <w:p w:rsidR="00A70ADE" w:rsidRPr="00262839" w:rsidRDefault="00A70ADE" w:rsidP="00A70ADE">
      <w:pPr>
        <w:spacing w:after="0" w:line="240" w:lineRule="auto"/>
        <w:rPr>
          <w:rFonts w:ascii="Times New Roman" w:eastAsia="Times New Roman" w:hAnsi="Times New Roman" w:cs="Times New Roman"/>
          <w:sz w:val="20"/>
          <w:szCs w:val="20"/>
          <w:lang w:val="en-US" w:eastAsia="en-GB"/>
        </w:rPr>
      </w:pPr>
    </w:p>
    <w:p w:rsidR="00A70ADE" w:rsidRDefault="00A77C2B" w:rsidP="00A70ADE">
      <w:pPr>
        <w:spacing w:after="0" w:line="240" w:lineRule="auto"/>
        <w:rPr>
          <w:rFonts w:ascii="Times New Roman" w:eastAsia="Times New Roman" w:hAnsi="Times New Roman" w:cs="Times New Roman"/>
          <w:color w:val="0000FF"/>
          <w:sz w:val="20"/>
          <w:szCs w:val="20"/>
          <w:u w:val="single"/>
          <w:lang w:val="en-US" w:eastAsia="en-GB"/>
        </w:rPr>
      </w:pPr>
      <w:r>
        <w:rPr>
          <w:rFonts w:ascii="Times New Roman" w:eastAsia="Times New Roman" w:hAnsi="Times New Roman" w:cs="Times New Roman"/>
          <w:sz w:val="20"/>
          <w:szCs w:val="20"/>
          <w:lang w:val="en-US" w:eastAsia="en-GB"/>
        </w:rPr>
        <w:t xml:space="preserve">Craig Webber </w:t>
      </w:r>
      <w:r w:rsidR="00A70ADE" w:rsidRPr="00262839">
        <w:rPr>
          <w:rFonts w:ascii="Times New Roman" w:eastAsia="Times New Roman" w:hAnsi="Times New Roman" w:cs="Times New Roman"/>
          <w:sz w:val="20"/>
          <w:szCs w:val="20"/>
          <w:lang w:val="en-US" w:eastAsia="en-GB"/>
        </w:rPr>
        <w:t xml:space="preserve">Room 58/4065; email: </w:t>
      </w:r>
      <w:hyperlink r:id="rId10" w:history="1">
        <w:r w:rsidR="00A70ADE" w:rsidRPr="00262839">
          <w:rPr>
            <w:rFonts w:ascii="Times New Roman" w:eastAsia="Times New Roman" w:hAnsi="Times New Roman" w:cs="Times New Roman"/>
            <w:color w:val="0000FF"/>
            <w:sz w:val="20"/>
            <w:szCs w:val="20"/>
            <w:u w:val="single"/>
            <w:lang w:val="en-US" w:eastAsia="en-GB"/>
          </w:rPr>
          <w:t>c.webber@soton.ac.uk</w:t>
        </w:r>
      </w:hyperlink>
    </w:p>
    <w:p w:rsidR="00A77C2B" w:rsidRPr="00622A9E" w:rsidRDefault="00081668" w:rsidP="00A70ADE">
      <w:pPr>
        <w:spacing w:after="0" w:line="240" w:lineRule="auto"/>
        <w:rPr>
          <w:rFonts w:ascii="Times New Roman" w:eastAsia="Times New Roman" w:hAnsi="Times New Roman" w:cs="Times New Roman"/>
          <w:bCs/>
          <w:sz w:val="20"/>
          <w:szCs w:val="20"/>
          <w:lang w:val="it-IT" w:eastAsia="en-GB"/>
        </w:rPr>
      </w:pPr>
      <w:r w:rsidRPr="00622A9E">
        <w:rPr>
          <w:rFonts w:ascii="Times New Roman" w:eastAsia="Times New Roman" w:hAnsi="Times New Roman" w:cs="Times New Roman"/>
          <w:bCs/>
          <w:sz w:val="20"/>
          <w:szCs w:val="20"/>
          <w:lang w:val="it-IT" w:eastAsia="en-GB"/>
        </w:rPr>
        <w:t>Anita Lavorgna</w:t>
      </w:r>
      <w:r w:rsidR="00A77C2B" w:rsidRPr="00622A9E">
        <w:rPr>
          <w:rFonts w:ascii="Times New Roman" w:eastAsia="Times New Roman" w:hAnsi="Times New Roman" w:cs="Times New Roman"/>
          <w:bCs/>
          <w:sz w:val="20"/>
          <w:szCs w:val="20"/>
          <w:lang w:val="it-IT" w:eastAsia="en-GB"/>
        </w:rPr>
        <w:t xml:space="preserve"> Room 58/40</w:t>
      </w:r>
      <w:r w:rsidRPr="00622A9E">
        <w:rPr>
          <w:rFonts w:ascii="Times New Roman" w:eastAsia="Times New Roman" w:hAnsi="Times New Roman" w:cs="Times New Roman"/>
          <w:bCs/>
          <w:sz w:val="20"/>
          <w:szCs w:val="20"/>
          <w:lang w:val="it-IT" w:eastAsia="en-GB"/>
        </w:rPr>
        <w:t>67</w:t>
      </w:r>
      <w:r w:rsidR="00A77C2B" w:rsidRPr="00622A9E">
        <w:rPr>
          <w:rFonts w:ascii="Times New Roman" w:eastAsia="Times New Roman" w:hAnsi="Times New Roman" w:cs="Times New Roman"/>
          <w:bCs/>
          <w:sz w:val="20"/>
          <w:szCs w:val="20"/>
          <w:lang w:val="it-IT" w:eastAsia="en-GB"/>
        </w:rPr>
        <w:t>; email:</w:t>
      </w:r>
      <w:r w:rsidR="00303161" w:rsidRPr="00622A9E">
        <w:rPr>
          <w:rFonts w:ascii="Times New Roman" w:eastAsia="Times New Roman" w:hAnsi="Times New Roman" w:cs="Times New Roman"/>
          <w:bCs/>
          <w:sz w:val="20"/>
          <w:szCs w:val="20"/>
          <w:lang w:val="it-IT" w:eastAsia="en-GB"/>
        </w:rPr>
        <w:t xml:space="preserve"> </w:t>
      </w:r>
      <w:hyperlink r:id="rId11" w:history="1">
        <w:r w:rsidR="008243FA" w:rsidRPr="008243FA">
          <w:rPr>
            <w:rStyle w:val="Hyperlink"/>
            <w:rFonts w:ascii="Times New Roman" w:eastAsia="Times New Roman" w:hAnsi="Times New Roman"/>
            <w:bCs/>
            <w:sz w:val="20"/>
            <w:szCs w:val="20"/>
            <w:lang w:val="it-IT" w:eastAsia="en-GB"/>
          </w:rPr>
          <w:t>a</w:t>
        </w:r>
        <w:r w:rsidR="008243FA" w:rsidRPr="00B51135">
          <w:rPr>
            <w:rStyle w:val="Hyperlink"/>
            <w:rFonts w:ascii="Times New Roman" w:eastAsia="Times New Roman" w:hAnsi="Times New Roman"/>
            <w:bCs/>
            <w:sz w:val="20"/>
            <w:szCs w:val="20"/>
            <w:lang w:val="it-IT" w:eastAsia="en-GB"/>
          </w:rPr>
          <w:t>.lavorgna</w:t>
        </w:r>
        <w:r w:rsidR="008243FA" w:rsidRPr="00CF7F36">
          <w:rPr>
            <w:rStyle w:val="Hyperlink"/>
            <w:rFonts w:ascii="Times New Roman" w:eastAsia="Times New Roman" w:hAnsi="Times New Roman"/>
            <w:bCs/>
            <w:sz w:val="20"/>
            <w:szCs w:val="20"/>
            <w:lang w:val="it-IT" w:eastAsia="en-GB"/>
          </w:rPr>
          <w:t>@soton.ac.uk</w:t>
        </w:r>
      </w:hyperlink>
      <w:r w:rsidR="00303161" w:rsidRPr="00622A9E">
        <w:rPr>
          <w:rFonts w:ascii="Times New Roman" w:eastAsia="Times New Roman" w:hAnsi="Times New Roman" w:cs="Times New Roman"/>
          <w:bCs/>
          <w:sz w:val="20"/>
          <w:szCs w:val="20"/>
          <w:lang w:val="it-IT" w:eastAsia="en-GB"/>
        </w:rPr>
        <w:t xml:space="preserve"> </w:t>
      </w:r>
    </w:p>
    <w:p w:rsidR="00A70ADE" w:rsidRPr="00622A9E" w:rsidRDefault="00A70ADE" w:rsidP="00A70ADE">
      <w:pPr>
        <w:spacing w:after="0" w:line="240" w:lineRule="auto"/>
        <w:rPr>
          <w:rFonts w:ascii="Times New Roman" w:eastAsia="Times New Roman" w:hAnsi="Times New Roman" w:cs="Times New Roman"/>
          <w:sz w:val="20"/>
          <w:szCs w:val="20"/>
          <w:lang w:val="it-IT" w:eastAsia="en-GB"/>
        </w:rPr>
      </w:pPr>
    </w:p>
    <w:p w:rsidR="00A70ADE" w:rsidRPr="00262839" w:rsidRDefault="00A70ADE" w:rsidP="00A70ADE">
      <w:pPr>
        <w:spacing w:after="0" w:line="240" w:lineRule="auto"/>
        <w:rPr>
          <w:rFonts w:ascii="Times New Roman" w:eastAsia="Times New Roman" w:hAnsi="Times New Roman" w:cs="Times New Roman"/>
          <w:sz w:val="20"/>
          <w:szCs w:val="20"/>
          <w:lang w:val="en-US" w:eastAsia="en-GB"/>
        </w:rPr>
      </w:pPr>
      <w:r w:rsidRPr="00262839">
        <w:rPr>
          <w:rFonts w:ascii="Times New Roman" w:eastAsia="Times New Roman" w:hAnsi="Times New Roman" w:cs="Times New Roman"/>
          <w:sz w:val="20"/>
          <w:szCs w:val="20"/>
          <w:lang w:val="en-US" w:eastAsia="en-GB"/>
        </w:rPr>
        <w:t>We hope you enjoy the module and profit from it and we look forward to getting to know you this semester.</w:t>
      </w:r>
    </w:p>
    <w:p w:rsidR="00A70ADE" w:rsidRPr="00262839" w:rsidRDefault="00A70ADE" w:rsidP="00A70ADE">
      <w:pPr>
        <w:spacing w:after="0" w:line="240" w:lineRule="auto"/>
        <w:rPr>
          <w:rFonts w:ascii="Times New Roman" w:eastAsia="Times New Roman" w:hAnsi="Times New Roman" w:cs="Times New Roman"/>
          <w:sz w:val="20"/>
          <w:szCs w:val="20"/>
          <w:lang w:val="en-US" w:eastAsia="en-GB"/>
        </w:rPr>
      </w:pPr>
    </w:p>
    <w:p w:rsidR="00A70ADE" w:rsidRPr="00262839" w:rsidRDefault="0032422C" w:rsidP="00A70ADE">
      <w:pPr>
        <w:spacing w:after="0" w:line="240" w:lineRule="auto"/>
        <w:rPr>
          <w:rFonts w:ascii="Times New Roman" w:eastAsia="Times New Roman" w:hAnsi="Times New Roman" w:cs="Times New Roman"/>
          <w:b/>
          <w:i/>
          <w:sz w:val="20"/>
          <w:szCs w:val="20"/>
          <w:lang w:val="en-US" w:eastAsia="en-GB"/>
        </w:rPr>
      </w:pPr>
      <w:proofErr w:type="spellStart"/>
      <w:r>
        <w:rPr>
          <w:rFonts w:ascii="Times New Roman" w:eastAsia="Times New Roman" w:hAnsi="Times New Roman" w:cs="Times New Roman"/>
          <w:b/>
          <w:i/>
          <w:sz w:val="20"/>
          <w:szCs w:val="20"/>
          <w:lang w:val="en-US" w:eastAsia="en-GB"/>
        </w:rPr>
        <w:t>Dr</w:t>
      </w:r>
      <w:proofErr w:type="spellEnd"/>
      <w:r>
        <w:rPr>
          <w:rFonts w:ascii="Times New Roman" w:eastAsia="Times New Roman" w:hAnsi="Times New Roman" w:cs="Times New Roman"/>
          <w:b/>
          <w:i/>
          <w:sz w:val="20"/>
          <w:szCs w:val="20"/>
          <w:lang w:val="en-US" w:eastAsia="en-GB"/>
        </w:rPr>
        <w:t xml:space="preserve"> Craig Webber, </w:t>
      </w:r>
      <w:r w:rsidR="00A70ADE" w:rsidRPr="00262839">
        <w:rPr>
          <w:rFonts w:ascii="Times New Roman" w:eastAsia="Times New Roman" w:hAnsi="Times New Roman" w:cs="Times New Roman"/>
          <w:b/>
          <w:i/>
          <w:sz w:val="20"/>
          <w:szCs w:val="20"/>
          <w:lang w:val="en-US" w:eastAsia="en-GB"/>
        </w:rPr>
        <w:t>Module Coordinator</w:t>
      </w:r>
    </w:p>
    <w:p w:rsidR="00A70ADE" w:rsidRPr="00262839" w:rsidRDefault="00A70ADE" w:rsidP="00A70ADE">
      <w:pPr>
        <w:spacing w:after="0" w:line="240" w:lineRule="auto"/>
        <w:rPr>
          <w:rFonts w:ascii="Times New Roman" w:eastAsia="Times New Roman" w:hAnsi="Times New Roman" w:cs="Times New Roman"/>
          <w:sz w:val="20"/>
          <w:szCs w:val="20"/>
          <w:lang w:val="en-US" w:eastAsia="en-GB"/>
        </w:rPr>
      </w:pPr>
    </w:p>
    <w:p w:rsidR="00A70ADE" w:rsidRDefault="00A70ADE" w:rsidP="00A70ADE">
      <w:pPr>
        <w:spacing w:after="0" w:line="240" w:lineRule="auto"/>
        <w:rPr>
          <w:rFonts w:ascii="Times New Roman" w:eastAsia="Times New Roman" w:hAnsi="Times New Roman" w:cs="Times New Roman"/>
          <w:b/>
          <w:i/>
          <w:sz w:val="20"/>
          <w:szCs w:val="20"/>
          <w:lang w:val="en-US" w:eastAsia="en-GB"/>
        </w:rPr>
      </w:pPr>
    </w:p>
    <w:p w:rsidR="0032422C" w:rsidRDefault="0032422C" w:rsidP="00A70ADE">
      <w:pPr>
        <w:spacing w:after="0" w:line="240" w:lineRule="auto"/>
        <w:rPr>
          <w:rFonts w:ascii="Times New Roman" w:eastAsia="Times New Roman" w:hAnsi="Times New Roman" w:cs="Times New Roman"/>
          <w:b/>
          <w:i/>
          <w:sz w:val="20"/>
          <w:szCs w:val="20"/>
          <w:lang w:val="en-US" w:eastAsia="en-GB"/>
        </w:rPr>
      </w:pPr>
    </w:p>
    <w:p w:rsidR="0032422C" w:rsidRDefault="0032422C" w:rsidP="00A70ADE">
      <w:pPr>
        <w:spacing w:after="0" w:line="240" w:lineRule="auto"/>
        <w:rPr>
          <w:rFonts w:ascii="Times New Roman" w:eastAsia="Times New Roman" w:hAnsi="Times New Roman" w:cs="Times New Roman"/>
          <w:b/>
          <w:i/>
          <w:sz w:val="20"/>
          <w:szCs w:val="20"/>
          <w:lang w:val="en-US" w:eastAsia="en-GB"/>
        </w:rPr>
      </w:pPr>
    </w:p>
    <w:p w:rsidR="0032422C" w:rsidRDefault="0032422C" w:rsidP="00A70ADE">
      <w:pPr>
        <w:spacing w:after="0" w:line="240" w:lineRule="auto"/>
        <w:rPr>
          <w:rFonts w:ascii="Times New Roman" w:eastAsia="Times New Roman" w:hAnsi="Times New Roman" w:cs="Times New Roman"/>
          <w:b/>
          <w:i/>
          <w:sz w:val="20"/>
          <w:szCs w:val="20"/>
          <w:lang w:val="en-US" w:eastAsia="en-GB"/>
        </w:rPr>
      </w:pPr>
    </w:p>
    <w:p w:rsidR="0032422C" w:rsidRDefault="0032422C" w:rsidP="00A70ADE">
      <w:pPr>
        <w:spacing w:after="0" w:line="240" w:lineRule="auto"/>
        <w:rPr>
          <w:rFonts w:ascii="Times New Roman" w:eastAsia="Times New Roman" w:hAnsi="Times New Roman" w:cs="Times New Roman"/>
          <w:b/>
          <w:i/>
          <w:sz w:val="20"/>
          <w:szCs w:val="20"/>
          <w:lang w:val="en-US" w:eastAsia="en-GB"/>
        </w:rPr>
      </w:pPr>
    </w:p>
    <w:p w:rsidR="0032422C" w:rsidRDefault="0032422C" w:rsidP="00A70ADE">
      <w:pPr>
        <w:spacing w:after="0" w:line="240" w:lineRule="auto"/>
        <w:rPr>
          <w:rFonts w:ascii="Times New Roman" w:eastAsia="Times New Roman" w:hAnsi="Times New Roman" w:cs="Times New Roman"/>
          <w:b/>
          <w:i/>
          <w:sz w:val="20"/>
          <w:szCs w:val="20"/>
          <w:lang w:val="en-US" w:eastAsia="en-GB"/>
        </w:rPr>
      </w:pPr>
    </w:p>
    <w:p w:rsidR="00A77C2B" w:rsidRPr="004F2F9C" w:rsidRDefault="00A77C2B" w:rsidP="00021060">
      <w:pPr>
        <w:rPr>
          <w:rFonts w:ascii="Times New Roman" w:eastAsia="Times New Roman" w:hAnsi="Times New Roman" w:cs="Times New Roman"/>
          <w:b/>
          <w:i/>
          <w:sz w:val="20"/>
          <w:szCs w:val="20"/>
          <w:lang w:val="en-US" w:eastAsia="en-GB"/>
        </w:rPr>
      </w:pPr>
      <w:r w:rsidRPr="00021060">
        <w:rPr>
          <w:rFonts w:ascii="Lucida Sans" w:eastAsia="Times New Roman" w:hAnsi="Lucida Sans" w:cs="Times New Roman"/>
          <w:b/>
          <w:sz w:val="28"/>
          <w:szCs w:val="28"/>
          <w:u w:val="single"/>
          <w:lang w:eastAsia="en-GB"/>
        </w:rPr>
        <w:lastRenderedPageBreak/>
        <w:t>Aims and learning outcomes</w:t>
      </w:r>
    </w:p>
    <w:p w:rsidR="00021060" w:rsidRDefault="00021060" w:rsidP="00021060">
      <w:pPr>
        <w:rPr>
          <w:rFonts w:ascii="Lucida Sans" w:eastAsia="Times New Roman" w:hAnsi="Lucida Sans" w:cs="Times New Roman"/>
          <w:b/>
          <w:sz w:val="28"/>
          <w:szCs w:val="28"/>
          <w:u w:val="single"/>
          <w:lang w:eastAsia="en-GB"/>
        </w:rPr>
      </w:pPr>
    </w:p>
    <w:p w:rsidR="00021060" w:rsidRPr="00021060" w:rsidRDefault="00021060" w:rsidP="00021060">
      <w:pPr>
        <w:rPr>
          <w:rFonts w:ascii="Times New Roman" w:eastAsia="Times New Roman" w:hAnsi="Times New Roman" w:cs="Times New Roman"/>
          <w:b/>
          <w:sz w:val="20"/>
          <w:szCs w:val="20"/>
          <w:u w:val="single"/>
          <w:lang w:val="en-US" w:eastAsia="en-GB"/>
        </w:rPr>
      </w:pPr>
      <w:r w:rsidRPr="00262839">
        <w:rPr>
          <w:rFonts w:ascii="Times New Roman" w:eastAsia="Times New Roman" w:hAnsi="Times New Roman" w:cs="Times New Roman"/>
          <w:b/>
          <w:sz w:val="28"/>
          <w:szCs w:val="28"/>
          <w:lang w:val="en-US" w:eastAsia="en-GB"/>
        </w:rPr>
        <w:t>The following are, as ever, important. These aims and objectives form the basis of our assessment of your progress.</w:t>
      </w:r>
    </w:p>
    <w:p w:rsidR="00021060" w:rsidRPr="00021060" w:rsidRDefault="00021060" w:rsidP="00021060">
      <w:pPr>
        <w:rPr>
          <w:rFonts w:ascii="Lucida Sans" w:eastAsia="Times New Roman" w:hAnsi="Lucida Sans" w:cs="Times New Roman"/>
          <w:b/>
          <w:sz w:val="28"/>
          <w:szCs w:val="28"/>
          <w:u w:val="single"/>
          <w:lang w:eastAsia="en-GB"/>
        </w:rPr>
      </w:pPr>
    </w:p>
    <w:p w:rsidR="00A77C2B" w:rsidRPr="00A77C2B" w:rsidRDefault="00682BCE" w:rsidP="00A77C2B">
      <w:pPr>
        <w:spacing w:after="0" w:line="240" w:lineRule="auto"/>
        <w:rPr>
          <w:rFonts w:ascii="Lucida Sans" w:eastAsia="Times New Roman" w:hAnsi="Lucida Sans" w:cs="Times New Roman"/>
          <w:sz w:val="18"/>
          <w:szCs w:val="24"/>
          <w:lang w:eastAsia="en-GB"/>
        </w:rPr>
      </w:pPr>
      <w:r>
        <w:rPr>
          <w:rFonts w:ascii="Lucida Sans" w:eastAsia="Times New Roman" w:hAnsi="Lucida Sans" w:cs="Times New Roman"/>
          <w:sz w:val="18"/>
          <w:szCs w:val="24"/>
          <w:lang w:eastAsia="en-GB"/>
        </w:rPr>
        <w:pict>
          <v:rect id="_x0000_i1025" style="width:0;height:1.5pt" o:hralign="center" o:hrstd="t" o:hr="t" fillcolor="#aca899" stroked="f"/>
        </w:pict>
      </w:r>
    </w:p>
    <w:p w:rsidR="00A77C2B" w:rsidRPr="00A77C2B" w:rsidRDefault="00A77C2B" w:rsidP="00A77C2B">
      <w:pPr>
        <w:spacing w:after="0" w:line="240" w:lineRule="auto"/>
        <w:rPr>
          <w:rFonts w:ascii="Lucida Sans" w:eastAsia="Times New Roman" w:hAnsi="Lucida Sans" w:cs="Times New Roman"/>
          <w:sz w:val="18"/>
          <w:szCs w:val="24"/>
          <w:lang w:eastAsia="en-GB"/>
        </w:rPr>
      </w:pPr>
      <w:r w:rsidRPr="00A77C2B">
        <w:rPr>
          <w:rFonts w:ascii="Lucida Sans" w:eastAsia="Times New Roman" w:hAnsi="Lucida Sans" w:cs="Times New Roman"/>
          <w:sz w:val="18"/>
          <w:szCs w:val="24"/>
          <w:lang w:eastAsia="en-GB"/>
        </w:rPr>
        <w:t>Aims</w:t>
      </w:r>
    </w:p>
    <w:p w:rsidR="00A77C2B" w:rsidRPr="00A77C2B" w:rsidRDefault="00A77C2B" w:rsidP="00A77C2B">
      <w:pPr>
        <w:numPr>
          <w:ilvl w:val="0"/>
          <w:numId w:val="27"/>
        </w:numPr>
        <w:spacing w:after="0" w:line="240" w:lineRule="auto"/>
        <w:rPr>
          <w:rFonts w:ascii="Lucida Sans" w:eastAsia="Times New Roman" w:hAnsi="Lucida Sans" w:cs="Times New Roman"/>
          <w:sz w:val="18"/>
          <w:szCs w:val="24"/>
          <w:lang w:eastAsia="en-GB"/>
        </w:rPr>
      </w:pPr>
      <w:r w:rsidRPr="00A77C2B">
        <w:rPr>
          <w:rFonts w:ascii="Lucida Sans" w:eastAsia="Times New Roman" w:hAnsi="Lucida Sans" w:cs="Times New Roman"/>
          <w:sz w:val="18"/>
          <w:szCs w:val="24"/>
          <w:lang w:eastAsia="en-GB"/>
        </w:rPr>
        <w:t>To critically evaluate cutting edge research in the area of Cyber Crime and Cyber Security</w:t>
      </w:r>
    </w:p>
    <w:p w:rsidR="00A77C2B" w:rsidRPr="00A77C2B" w:rsidRDefault="00A77C2B" w:rsidP="00A77C2B">
      <w:pPr>
        <w:numPr>
          <w:ilvl w:val="0"/>
          <w:numId w:val="27"/>
        </w:numPr>
        <w:spacing w:after="0" w:line="240" w:lineRule="auto"/>
        <w:rPr>
          <w:rFonts w:ascii="Lucida Sans" w:eastAsia="Times New Roman" w:hAnsi="Lucida Sans" w:cs="Times New Roman"/>
          <w:sz w:val="18"/>
          <w:szCs w:val="24"/>
          <w:lang w:eastAsia="en-GB"/>
        </w:rPr>
      </w:pPr>
      <w:r w:rsidRPr="00A77C2B">
        <w:rPr>
          <w:rFonts w:ascii="Lucida Sans" w:eastAsia="Times New Roman" w:hAnsi="Lucida Sans" w:cs="Times New Roman"/>
          <w:sz w:val="18"/>
          <w:szCs w:val="24"/>
          <w:lang w:eastAsia="en-GB"/>
        </w:rPr>
        <w:t>To introduce the history of research into Cyber Crime</w:t>
      </w:r>
    </w:p>
    <w:p w:rsidR="00A77C2B" w:rsidRPr="00A77C2B" w:rsidRDefault="00A77C2B" w:rsidP="00A77C2B">
      <w:pPr>
        <w:numPr>
          <w:ilvl w:val="0"/>
          <w:numId w:val="27"/>
        </w:numPr>
        <w:spacing w:after="0" w:line="240" w:lineRule="auto"/>
        <w:rPr>
          <w:rFonts w:ascii="Lucida Sans" w:eastAsia="Times New Roman" w:hAnsi="Lucida Sans" w:cs="Times New Roman"/>
          <w:sz w:val="18"/>
          <w:szCs w:val="24"/>
          <w:lang w:eastAsia="en-GB"/>
        </w:rPr>
      </w:pPr>
      <w:r w:rsidRPr="00A77C2B">
        <w:rPr>
          <w:rFonts w:ascii="Lucida Sans" w:eastAsia="Times New Roman" w:hAnsi="Lucida Sans" w:cs="Times New Roman"/>
          <w:sz w:val="18"/>
          <w:szCs w:val="24"/>
          <w:lang w:eastAsia="en-GB"/>
        </w:rPr>
        <w:t>To understand the organisations and key stake holders in the business of preventing, controlling and policing Cyber Crime.</w:t>
      </w:r>
    </w:p>
    <w:p w:rsidR="00A77C2B" w:rsidRPr="00A77C2B" w:rsidRDefault="00A77C2B" w:rsidP="00A77C2B">
      <w:pPr>
        <w:numPr>
          <w:ilvl w:val="0"/>
          <w:numId w:val="27"/>
        </w:numPr>
        <w:spacing w:after="0" w:line="240" w:lineRule="auto"/>
        <w:rPr>
          <w:rFonts w:ascii="Lucida Sans" w:eastAsia="Times New Roman" w:hAnsi="Lucida Sans" w:cs="Times New Roman"/>
          <w:sz w:val="18"/>
          <w:szCs w:val="24"/>
          <w:lang w:eastAsia="en-GB"/>
        </w:rPr>
      </w:pPr>
      <w:r w:rsidRPr="00A77C2B">
        <w:rPr>
          <w:rFonts w:ascii="Lucida Sans" w:eastAsia="Times New Roman" w:hAnsi="Lucida Sans" w:cs="Times New Roman"/>
          <w:sz w:val="18"/>
          <w:szCs w:val="24"/>
          <w:lang w:eastAsia="en-GB"/>
        </w:rPr>
        <w:t>To critically evaluate the theoretical foundation of research into Cyber Crime</w:t>
      </w:r>
    </w:p>
    <w:p w:rsidR="00A77C2B" w:rsidRPr="00A77C2B" w:rsidRDefault="00A77C2B" w:rsidP="00A77C2B">
      <w:pPr>
        <w:numPr>
          <w:ilvl w:val="0"/>
          <w:numId w:val="27"/>
        </w:numPr>
        <w:spacing w:after="0" w:line="240" w:lineRule="auto"/>
        <w:rPr>
          <w:rFonts w:ascii="Lucida Sans" w:eastAsia="Times New Roman" w:hAnsi="Lucida Sans" w:cs="Times New Roman"/>
          <w:sz w:val="18"/>
          <w:szCs w:val="24"/>
          <w:lang w:eastAsia="en-GB"/>
        </w:rPr>
      </w:pPr>
      <w:r w:rsidRPr="00A77C2B">
        <w:rPr>
          <w:rFonts w:ascii="Lucida Sans" w:eastAsia="Times New Roman" w:hAnsi="Lucida Sans" w:cs="Times New Roman"/>
          <w:sz w:val="18"/>
          <w:szCs w:val="24"/>
          <w:lang w:eastAsia="en-GB"/>
        </w:rPr>
        <w:t>To develop an approach to Cyber Crime and Cyber Security that recognises the interdisciplinary nature of the area</w:t>
      </w:r>
    </w:p>
    <w:p w:rsidR="00A70ADE" w:rsidRPr="00A77C2B" w:rsidRDefault="00A70ADE" w:rsidP="00A70ADE">
      <w:pPr>
        <w:spacing w:after="0" w:line="240" w:lineRule="auto"/>
        <w:rPr>
          <w:rFonts w:ascii="Times New Roman" w:eastAsia="Times New Roman" w:hAnsi="Times New Roman" w:cs="Times New Roman"/>
          <w:sz w:val="20"/>
          <w:szCs w:val="20"/>
          <w:lang w:eastAsia="en-GB"/>
        </w:rPr>
      </w:pPr>
    </w:p>
    <w:p w:rsidR="00A70ADE" w:rsidRPr="00262839" w:rsidRDefault="00A70ADE" w:rsidP="00A70ADE">
      <w:pPr>
        <w:spacing w:after="0" w:line="240" w:lineRule="auto"/>
        <w:rPr>
          <w:rFonts w:ascii="Times New Roman" w:eastAsia="Times New Roman" w:hAnsi="Times New Roman" w:cs="Times New Roman"/>
          <w:sz w:val="20"/>
          <w:szCs w:val="20"/>
          <w:lang w:val="en-US" w:eastAsia="en-GB"/>
        </w:rPr>
      </w:pPr>
    </w:p>
    <w:p w:rsidR="00A70ADE" w:rsidRPr="00262839" w:rsidRDefault="00A70ADE" w:rsidP="00A70ADE">
      <w:pPr>
        <w:spacing w:after="0" w:line="240" w:lineRule="auto"/>
        <w:rPr>
          <w:rFonts w:ascii="Times New Roman" w:eastAsia="Times New Roman" w:hAnsi="Times New Roman" w:cs="Times New Roman"/>
          <w:sz w:val="20"/>
          <w:szCs w:val="20"/>
          <w:lang w:val="en-US" w:eastAsia="en-GB"/>
        </w:rPr>
      </w:pPr>
    </w:p>
    <w:p w:rsidR="00A25553" w:rsidRPr="004F2F9C" w:rsidRDefault="00960773">
      <w:pPr>
        <w:rPr>
          <w:rFonts w:ascii="Lucida Sans" w:hAnsi="Lucida Sans"/>
          <w:sz w:val="18"/>
          <w:szCs w:val="18"/>
        </w:rPr>
      </w:pPr>
      <w:r w:rsidRPr="004F2F9C">
        <w:rPr>
          <w:rFonts w:ascii="Lucida Sans" w:hAnsi="Lucida Sans" w:cs="Courier New"/>
          <w:color w:val="000000"/>
          <w:sz w:val="18"/>
          <w:szCs w:val="18"/>
        </w:rPr>
        <w:t>Continuing Academic Support</w:t>
      </w:r>
      <w:r w:rsidRPr="004F2F9C">
        <w:rPr>
          <w:rFonts w:ascii="Lucida Sans" w:hAnsi="Lucida Sans" w:cs="Courier New"/>
          <w:color w:val="000000"/>
          <w:sz w:val="18"/>
          <w:szCs w:val="18"/>
        </w:rPr>
        <w:br/>
      </w:r>
      <w:r w:rsidRPr="004F2F9C">
        <w:rPr>
          <w:rFonts w:ascii="Lucida Sans" w:hAnsi="Lucida Sans" w:cs="Courier New"/>
          <w:color w:val="000000"/>
          <w:sz w:val="18"/>
          <w:szCs w:val="18"/>
        </w:rPr>
        <w:br/>
        <w:t>If you find yourself experiencing any study skills difficulties with your work please consult the following resources and then contact your personal academic tutor to discuss any issues:</w:t>
      </w:r>
      <w:r w:rsidRPr="004F2F9C">
        <w:rPr>
          <w:rFonts w:ascii="Lucida Sans" w:hAnsi="Lucida Sans" w:cs="Courier New"/>
          <w:color w:val="000000"/>
          <w:sz w:val="18"/>
          <w:szCs w:val="18"/>
        </w:rPr>
        <w:br/>
      </w:r>
      <w:r w:rsidRPr="004F2F9C">
        <w:rPr>
          <w:rFonts w:ascii="Lucida Sans" w:hAnsi="Lucida Sans" w:cs="Courier New"/>
          <w:color w:val="000000"/>
          <w:sz w:val="18"/>
          <w:szCs w:val="18"/>
        </w:rPr>
        <w:br/>
        <w:t>For face to face help you should contact the Academic Skills Hub, level 2 in the Hartley Library, just past the IT Help desk: Monday - Friday: 10am - 12 noon, 2pm - 4pm, Lunchtime drop-in and signup sessions as advertised.</w:t>
      </w:r>
      <w:r w:rsidRPr="004F2F9C">
        <w:rPr>
          <w:rFonts w:ascii="Lucida Sans" w:hAnsi="Lucida Sans" w:cs="Courier New"/>
          <w:color w:val="000000"/>
          <w:sz w:val="18"/>
          <w:szCs w:val="18"/>
        </w:rPr>
        <w:br/>
      </w:r>
      <w:hyperlink r:id="rId12" w:tgtFrame="_blank" w:history="1">
        <w:r w:rsidR="00A25553" w:rsidRPr="004F2F9C">
          <w:rPr>
            <w:rFonts w:ascii="Lucida Sans" w:hAnsi="Lucida Sans" w:cs="Courier New"/>
            <w:color w:val="0000FF"/>
            <w:sz w:val="18"/>
            <w:szCs w:val="18"/>
            <w:u w:val="single"/>
          </w:rPr>
          <w:t>http://library.soton.ac.uk/sash</w:t>
        </w:r>
      </w:hyperlink>
    </w:p>
    <w:p w:rsidR="007633F2" w:rsidRDefault="00960773">
      <w:pPr>
        <w:rPr>
          <w:rFonts w:ascii="Times New Roman" w:eastAsia="Times New Roman" w:hAnsi="Times New Roman" w:cs="Times New Roman"/>
          <w:b/>
          <w:sz w:val="28"/>
          <w:szCs w:val="20"/>
          <w:u w:val="single"/>
          <w:lang w:val="en-US" w:eastAsia="en-GB"/>
        </w:rPr>
      </w:pPr>
      <w:r w:rsidRPr="004F2F9C">
        <w:rPr>
          <w:rFonts w:ascii="Lucida Sans" w:hAnsi="Lucida Sans" w:cs="Courier New"/>
          <w:color w:val="000000"/>
          <w:sz w:val="18"/>
          <w:szCs w:val="18"/>
        </w:rPr>
        <w:br/>
      </w:r>
      <w:r w:rsidRPr="004F2F9C">
        <w:rPr>
          <w:rFonts w:ascii="Lucida Sans" w:hAnsi="Lucida Sans" w:cs="Courier New"/>
          <w:color w:val="000000"/>
          <w:sz w:val="18"/>
          <w:szCs w:val="18"/>
        </w:rPr>
        <w:br/>
      </w:r>
      <w:hyperlink r:id="rId13" w:tgtFrame="_blank" w:history="1">
        <w:r w:rsidRPr="004F2F9C">
          <w:rPr>
            <w:rFonts w:ascii="Lucida Sans" w:hAnsi="Lucida Sans" w:cs="Courier New"/>
            <w:color w:val="0000FF"/>
            <w:sz w:val="18"/>
            <w:szCs w:val="18"/>
            <w:u w:val="single"/>
          </w:rPr>
          <w:t>http://www.southampton.ac.uk/edusupport/study_support/index.page?</w:t>
        </w:r>
      </w:hyperlink>
      <w:r w:rsidRPr="004F2F9C">
        <w:rPr>
          <w:rFonts w:ascii="Lucida Sans" w:hAnsi="Lucida Sans" w:cs="Courier New"/>
          <w:color w:val="000000"/>
          <w:sz w:val="18"/>
          <w:szCs w:val="18"/>
        </w:rPr>
        <w:br/>
      </w:r>
      <w:r w:rsidRPr="004F2F9C">
        <w:rPr>
          <w:rFonts w:ascii="Lucida Sans" w:hAnsi="Lucida Sans" w:cs="Courier New"/>
          <w:color w:val="000000"/>
          <w:sz w:val="18"/>
          <w:szCs w:val="18"/>
        </w:rPr>
        <w:br/>
        <w:t>If you experience any more specific difficulties with the content of the module, please contact your module convenor or seminar tutor.</w:t>
      </w:r>
      <w:r w:rsidR="007633F2">
        <w:rPr>
          <w:rFonts w:ascii="Times New Roman" w:eastAsia="Times New Roman" w:hAnsi="Times New Roman" w:cs="Times New Roman"/>
          <w:b/>
          <w:sz w:val="28"/>
          <w:szCs w:val="20"/>
          <w:u w:val="single"/>
          <w:lang w:val="en-US" w:eastAsia="en-GB"/>
        </w:rPr>
        <w:br w:type="page"/>
      </w:r>
    </w:p>
    <w:p w:rsidR="00A70ADE" w:rsidRPr="00262839" w:rsidRDefault="00A70ADE" w:rsidP="00A70ADE">
      <w:pPr>
        <w:spacing w:after="0" w:line="240" w:lineRule="auto"/>
        <w:rPr>
          <w:rFonts w:ascii="Times New Roman" w:eastAsia="Times New Roman" w:hAnsi="Times New Roman" w:cs="Times New Roman"/>
          <w:b/>
          <w:sz w:val="28"/>
          <w:szCs w:val="20"/>
          <w:u w:val="single"/>
          <w:lang w:val="en-US" w:eastAsia="en-GB"/>
        </w:rPr>
      </w:pPr>
      <w:r w:rsidRPr="00262839">
        <w:rPr>
          <w:rFonts w:ascii="Times New Roman" w:eastAsia="Times New Roman" w:hAnsi="Times New Roman" w:cs="Times New Roman"/>
          <w:b/>
          <w:sz w:val="28"/>
          <w:szCs w:val="20"/>
          <w:u w:val="single"/>
          <w:lang w:val="en-US" w:eastAsia="en-GB"/>
        </w:rPr>
        <w:lastRenderedPageBreak/>
        <w:t>Programme Outline:</w:t>
      </w:r>
    </w:p>
    <w:p w:rsidR="00A70ADE" w:rsidRPr="00262839" w:rsidRDefault="00A70ADE" w:rsidP="00A70ADE">
      <w:pPr>
        <w:spacing w:after="0" w:line="240" w:lineRule="auto"/>
        <w:rPr>
          <w:rFonts w:ascii="Times New Roman" w:eastAsia="Times New Roman" w:hAnsi="Times New Roman" w:cs="Times New Roman"/>
          <w:b/>
          <w:sz w:val="28"/>
          <w:szCs w:val="20"/>
          <w:lang w:val="en-US" w:eastAsia="en-GB"/>
        </w:rPr>
      </w:pPr>
    </w:p>
    <w:p w:rsidR="00A70ADE" w:rsidRPr="00262839" w:rsidRDefault="00A77C2B" w:rsidP="00A70ADE">
      <w:pPr>
        <w:spacing w:after="0" w:line="240" w:lineRule="auto"/>
        <w:rPr>
          <w:rFonts w:ascii="Times New Roman" w:eastAsia="Times New Roman" w:hAnsi="Times New Roman" w:cs="Times New Roman"/>
          <w:b/>
          <w:sz w:val="24"/>
          <w:szCs w:val="24"/>
          <w:lang w:val="en-US" w:eastAsia="en-GB"/>
        </w:rPr>
      </w:pPr>
      <w:r>
        <w:rPr>
          <w:rFonts w:ascii="Times New Roman" w:eastAsia="Times New Roman" w:hAnsi="Times New Roman" w:cs="Times New Roman"/>
          <w:b/>
          <w:sz w:val="24"/>
          <w:szCs w:val="24"/>
          <w:lang w:val="en-US" w:eastAsia="en-GB"/>
        </w:rPr>
        <w:t>Week</w:t>
      </w:r>
    </w:p>
    <w:tbl>
      <w:tblPr>
        <w:tblStyle w:val="TableGrid"/>
        <w:tblW w:w="0" w:type="auto"/>
        <w:tblLook w:val="04A0" w:firstRow="1" w:lastRow="0" w:firstColumn="1" w:lastColumn="0" w:noHBand="0" w:noVBand="1"/>
      </w:tblPr>
      <w:tblGrid>
        <w:gridCol w:w="1250"/>
        <w:gridCol w:w="4675"/>
        <w:gridCol w:w="3317"/>
      </w:tblGrid>
      <w:tr w:rsidR="00B36427" w:rsidTr="004F2F9C">
        <w:tc>
          <w:tcPr>
            <w:tcW w:w="1250" w:type="dxa"/>
          </w:tcPr>
          <w:p w:rsidR="00B36427" w:rsidRDefault="00B36427" w:rsidP="00A77C2B">
            <w:pPr>
              <w:rPr>
                <w:b/>
                <w:sz w:val="20"/>
                <w:szCs w:val="20"/>
                <w:lang w:eastAsia="en-GB"/>
              </w:rPr>
            </w:pPr>
            <w:r>
              <w:rPr>
                <w:b/>
                <w:sz w:val="20"/>
                <w:szCs w:val="20"/>
                <w:lang w:eastAsia="en-GB"/>
              </w:rPr>
              <w:t>Week</w:t>
            </w:r>
            <w:r w:rsidR="00F26B38">
              <w:rPr>
                <w:b/>
                <w:sz w:val="20"/>
                <w:szCs w:val="20"/>
                <w:lang w:eastAsia="en-GB"/>
              </w:rPr>
              <w:t>/Week Beginning</w:t>
            </w:r>
          </w:p>
        </w:tc>
        <w:tc>
          <w:tcPr>
            <w:tcW w:w="4675" w:type="dxa"/>
          </w:tcPr>
          <w:p w:rsidR="00B36427" w:rsidRDefault="00B36427" w:rsidP="00A77C2B">
            <w:pPr>
              <w:rPr>
                <w:b/>
                <w:sz w:val="20"/>
                <w:szCs w:val="20"/>
                <w:lang w:eastAsia="en-GB"/>
              </w:rPr>
            </w:pPr>
            <w:r>
              <w:rPr>
                <w:b/>
                <w:sz w:val="20"/>
                <w:szCs w:val="20"/>
                <w:lang w:eastAsia="en-GB"/>
              </w:rPr>
              <w:t>Lecture</w:t>
            </w:r>
          </w:p>
        </w:tc>
        <w:tc>
          <w:tcPr>
            <w:tcW w:w="3317" w:type="dxa"/>
          </w:tcPr>
          <w:p w:rsidR="00B36427" w:rsidRDefault="00B36427" w:rsidP="00A77C2B">
            <w:pPr>
              <w:rPr>
                <w:b/>
                <w:sz w:val="20"/>
                <w:szCs w:val="20"/>
                <w:lang w:eastAsia="en-GB"/>
              </w:rPr>
            </w:pPr>
            <w:r>
              <w:rPr>
                <w:b/>
                <w:sz w:val="20"/>
                <w:szCs w:val="20"/>
                <w:lang w:eastAsia="en-GB"/>
              </w:rPr>
              <w:t>Assessment</w:t>
            </w:r>
          </w:p>
        </w:tc>
      </w:tr>
      <w:tr w:rsidR="00B36427" w:rsidTr="004F2F9C">
        <w:trPr>
          <w:trHeight w:val="577"/>
        </w:trPr>
        <w:tc>
          <w:tcPr>
            <w:tcW w:w="1250" w:type="dxa"/>
          </w:tcPr>
          <w:p w:rsidR="00B36427" w:rsidRDefault="00B36427" w:rsidP="00A77C2B">
            <w:pPr>
              <w:rPr>
                <w:b/>
                <w:sz w:val="20"/>
                <w:szCs w:val="20"/>
                <w:lang w:eastAsia="en-GB"/>
              </w:rPr>
            </w:pPr>
            <w:r>
              <w:rPr>
                <w:b/>
                <w:sz w:val="20"/>
                <w:szCs w:val="20"/>
                <w:lang w:eastAsia="en-GB"/>
              </w:rPr>
              <w:t>1</w:t>
            </w:r>
          </w:p>
          <w:p w:rsidR="00F26B38" w:rsidRDefault="0013057D" w:rsidP="00A77C2B">
            <w:pPr>
              <w:rPr>
                <w:b/>
                <w:sz w:val="20"/>
                <w:szCs w:val="20"/>
                <w:lang w:eastAsia="en-GB"/>
              </w:rPr>
            </w:pPr>
            <w:r>
              <w:rPr>
                <w:b/>
                <w:sz w:val="20"/>
                <w:szCs w:val="20"/>
                <w:lang w:eastAsia="en-GB"/>
              </w:rPr>
              <w:t>30</w:t>
            </w:r>
            <w:r w:rsidR="004F2F9C">
              <w:rPr>
                <w:b/>
                <w:sz w:val="20"/>
                <w:szCs w:val="20"/>
                <w:lang w:eastAsia="en-GB"/>
              </w:rPr>
              <w:t>/01/17</w:t>
            </w:r>
          </w:p>
          <w:p w:rsidR="00F26B38" w:rsidRDefault="00F26B38" w:rsidP="00A77C2B">
            <w:pPr>
              <w:rPr>
                <w:b/>
                <w:sz w:val="20"/>
                <w:szCs w:val="20"/>
                <w:lang w:eastAsia="en-GB"/>
              </w:rPr>
            </w:pPr>
          </w:p>
        </w:tc>
        <w:tc>
          <w:tcPr>
            <w:tcW w:w="4675" w:type="dxa"/>
          </w:tcPr>
          <w:p w:rsidR="00B36427" w:rsidRDefault="00B36427" w:rsidP="00A77C2B">
            <w:pPr>
              <w:rPr>
                <w:b/>
                <w:sz w:val="20"/>
                <w:szCs w:val="20"/>
                <w:lang w:eastAsia="en-GB"/>
              </w:rPr>
            </w:pPr>
            <w:r w:rsidRPr="00A77C2B">
              <w:rPr>
                <w:b/>
                <w:sz w:val="20"/>
                <w:szCs w:val="20"/>
                <w:lang w:eastAsia="en-GB"/>
              </w:rPr>
              <w:t>Cyber: A History of a Prefix</w:t>
            </w:r>
            <w:r>
              <w:rPr>
                <w:b/>
                <w:sz w:val="20"/>
                <w:szCs w:val="20"/>
                <w:lang w:eastAsia="en-GB"/>
              </w:rPr>
              <w:t xml:space="preserve"> (CW)</w:t>
            </w:r>
          </w:p>
        </w:tc>
        <w:tc>
          <w:tcPr>
            <w:tcW w:w="3317" w:type="dxa"/>
          </w:tcPr>
          <w:p w:rsidR="00B36427" w:rsidRDefault="00B36427" w:rsidP="00A77C2B">
            <w:pPr>
              <w:rPr>
                <w:b/>
                <w:sz w:val="20"/>
                <w:szCs w:val="20"/>
                <w:lang w:eastAsia="en-GB"/>
              </w:rPr>
            </w:pPr>
          </w:p>
        </w:tc>
      </w:tr>
      <w:tr w:rsidR="00B36427" w:rsidTr="004F2F9C">
        <w:tc>
          <w:tcPr>
            <w:tcW w:w="1250" w:type="dxa"/>
          </w:tcPr>
          <w:p w:rsidR="00B36427" w:rsidRDefault="00B36427" w:rsidP="00A77C2B">
            <w:pPr>
              <w:rPr>
                <w:b/>
                <w:sz w:val="20"/>
                <w:szCs w:val="20"/>
                <w:lang w:eastAsia="en-GB"/>
              </w:rPr>
            </w:pPr>
            <w:r>
              <w:rPr>
                <w:b/>
                <w:sz w:val="20"/>
                <w:szCs w:val="20"/>
                <w:lang w:eastAsia="en-GB"/>
              </w:rPr>
              <w:t>2</w:t>
            </w:r>
          </w:p>
          <w:p w:rsidR="00F26B38" w:rsidRDefault="0013057D" w:rsidP="00A77C2B">
            <w:pPr>
              <w:rPr>
                <w:b/>
                <w:sz w:val="20"/>
                <w:szCs w:val="20"/>
                <w:lang w:eastAsia="en-GB"/>
              </w:rPr>
            </w:pPr>
            <w:r>
              <w:rPr>
                <w:b/>
                <w:sz w:val="20"/>
                <w:szCs w:val="20"/>
                <w:lang w:eastAsia="en-GB"/>
              </w:rPr>
              <w:t>06/02</w:t>
            </w:r>
            <w:r w:rsidR="00F26B38">
              <w:rPr>
                <w:b/>
                <w:sz w:val="20"/>
                <w:szCs w:val="20"/>
                <w:lang w:eastAsia="en-GB"/>
              </w:rPr>
              <w:t>/1</w:t>
            </w:r>
            <w:r w:rsidR="004F2F9C">
              <w:rPr>
                <w:b/>
                <w:sz w:val="20"/>
                <w:szCs w:val="20"/>
                <w:lang w:eastAsia="en-GB"/>
              </w:rPr>
              <w:t>7</w:t>
            </w:r>
          </w:p>
        </w:tc>
        <w:tc>
          <w:tcPr>
            <w:tcW w:w="4675" w:type="dxa"/>
          </w:tcPr>
          <w:p w:rsidR="00B36427" w:rsidRDefault="00B36427" w:rsidP="00993093">
            <w:pPr>
              <w:rPr>
                <w:b/>
                <w:sz w:val="20"/>
                <w:szCs w:val="20"/>
                <w:lang w:eastAsia="en-GB"/>
              </w:rPr>
            </w:pPr>
            <w:r w:rsidRPr="00993093">
              <w:rPr>
                <w:b/>
                <w:sz w:val="20"/>
                <w:szCs w:val="20"/>
                <w:lang w:eastAsia="en-GB"/>
              </w:rPr>
              <w:t>Bitcoins and the political economy of crime (CW)</w:t>
            </w:r>
          </w:p>
          <w:p w:rsidR="00B36427" w:rsidRDefault="00B36427" w:rsidP="00A77C2B">
            <w:pPr>
              <w:rPr>
                <w:b/>
                <w:sz w:val="20"/>
                <w:szCs w:val="20"/>
                <w:lang w:eastAsia="en-GB"/>
              </w:rPr>
            </w:pPr>
          </w:p>
        </w:tc>
        <w:tc>
          <w:tcPr>
            <w:tcW w:w="3317" w:type="dxa"/>
          </w:tcPr>
          <w:p w:rsidR="00B36427" w:rsidRDefault="00B36427" w:rsidP="00A77C2B">
            <w:pPr>
              <w:rPr>
                <w:b/>
                <w:sz w:val="20"/>
                <w:szCs w:val="20"/>
                <w:lang w:eastAsia="en-GB"/>
              </w:rPr>
            </w:pPr>
          </w:p>
        </w:tc>
      </w:tr>
      <w:tr w:rsidR="00B36427" w:rsidTr="004F2F9C">
        <w:tc>
          <w:tcPr>
            <w:tcW w:w="1250" w:type="dxa"/>
          </w:tcPr>
          <w:p w:rsidR="00B36427" w:rsidRDefault="00B36427" w:rsidP="00A77C2B">
            <w:pPr>
              <w:rPr>
                <w:b/>
                <w:sz w:val="20"/>
                <w:szCs w:val="20"/>
                <w:lang w:eastAsia="en-GB"/>
              </w:rPr>
            </w:pPr>
            <w:r>
              <w:rPr>
                <w:b/>
                <w:sz w:val="20"/>
                <w:szCs w:val="20"/>
                <w:lang w:eastAsia="en-GB"/>
              </w:rPr>
              <w:t>3</w:t>
            </w:r>
          </w:p>
          <w:p w:rsidR="00F26B38" w:rsidRDefault="0013057D" w:rsidP="00A77C2B">
            <w:pPr>
              <w:rPr>
                <w:b/>
                <w:sz w:val="20"/>
                <w:szCs w:val="20"/>
                <w:lang w:eastAsia="en-GB"/>
              </w:rPr>
            </w:pPr>
            <w:r>
              <w:rPr>
                <w:b/>
                <w:sz w:val="20"/>
                <w:szCs w:val="20"/>
                <w:lang w:eastAsia="en-GB"/>
              </w:rPr>
              <w:t>13</w:t>
            </w:r>
            <w:r w:rsidR="004F2F9C">
              <w:rPr>
                <w:b/>
                <w:sz w:val="20"/>
                <w:szCs w:val="20"/>
                <w:lang w:eastAsia="en-GB"/>
              </w:rPr>
              <w:t>/02/17</w:t>
            </w:r>
          </w:p>
          <w:p w:rsidR="00F26B38" w:rsidRDefault="00F26B38" w:rsidP="00A77C2B">
            <w:pPr>
              <w:rPr>
                <w:b/>
                <w:sz w:val="20"/>
                <w:szCs w:val="20"/>
                <w:lang w:eastAsia="en-GB"/>
              </w:rPr>
            </w:pPr>
          </w:p>
        </w:tc>
        <w:tc>
          <w:tcPr>
            <w:tcW w:w="4675" w:type="dxa"/>
          </w:tcPr>
          <w:p w:rsidR="00B36427" w:rsidRPr="00993093" w:rsidRDefault="00B36427" w:rsidP="00993093">
            <w:pPr>
              <w:rPr>
                <w:b/>
                <w:sz w:val="20"/>
                <w:szCs w:val="20"/>
                <w:lang w:eastAsia="en-GB"/>
              </w:rPr>
            </w:pPr>
            <w:r w:rsidRPr="00993093">
              <w:rPr>
                <w:b/>
                <w:sz w:val="20"/>
                <w:szCs w:val="20"/>
                <w:lang w:eastAsia="en-GB"/>
              </w:rPr>
              <w:t>Surveillance and the Web: Research and Investigation online (</w:t>
            </w:r>
            <w:r w:rsidR="00081668">
              <w:rPr>
                <w:b/>
                <w:sz w:val="20"/>
                <w:szCs w:val="20"/>
                <w:lang w:eastAsia="en-GB"/>
              </w:rPr>
              <w:t>AL</w:t>
            </w:r>
            <w:r w:rsidRPr="00993093">
              <w:rPr>
                <w:b/>
                <w:sz w:val="20"/>
                <w:szCs w:val="20"/>
                <w:lang w:eastAsia="en-GB"/>
              </w:rPr>
              <w:t>)</w:t>
            </w:r>
          </w:p>
          <w:p w:rsidR="00B36427" w:rsidRDefault="00B36427" w:rsidP="00A77C2B">
            <w:pPr>
              <w:rPr>
                <w:b/>
                <w:sz w:val="20"/>
                <w:szCs w:val="20"/>
                <w:lang w:eastAsia="en-GB"/>
              </w:rPr>
            </w:pPr>
          </w:p>
        </w:tc>
        <w:tc>
          <w:tcPr>
            <w:tcW w:w="3317" w:type="dxa"/>
          </w:tcPr>
          <w:p w:rsidR="00B36427" w:rsidRDefault="00B36427" w:rsidP="00A77C2B">
            <w:pPr>
              <w:rPr>
                <w:b/>
                <w:sz w:val="20"/>
                <w:szCs w:val="20"/>
                <w:lang w:eastAsia="en-GB"/>
              </w:rPr>
            </w:pPr>
          </w:p>
        </w:tc>
      </w:tr>
      <w:tr w:rsidR="00B36427" w:rsidTr="004F2F9C">
        <w:tc>
          <w:tcPr>
            <w:tcW w:w="1250" w:type="dxa"/>
          </w:tcPr>
          <w:p w:rsidR="00B36427" w:rsidRDefault="00B36427" w:rsidP="00A77C2B">
            <w:pPr>
              <w:rPr>
                <w:b/>
                <w:sz w:val="20"/>
                <w:szCs w:val="20"/>
                <w:lang w:eastAsia="en-GB"/>
              </w:rPr>
            </w:pPr>
            <w:r>
              <w:rPr>
                <w:b/>
                <w:sz w:val="20"/>
                <w:szCs w:val="20"/>
                <w:lang w:eastAsia="en-GB"/>
              </w:rPr>
              <w:t>4</w:t>
            </w:r>
          </w:p>
          <w:p w:rsidR="00F26B38" w:rsidRDefault="0013057D" w:rsidP="00A77C2B">
            <w:pPr>
              <w:rPr>
                <w:b/>
                <w:sz w:val="20"/>
                <w:szCs w:val="20"/>
                <w:lang w:eastAsia="en-GB"/>
              </w:rPr>
            </w:pPr>
            <w:r>
              <w:rPr>
                <w:b/>
                <w:sz w:val="20"/>
                <w:szCs w:val="20"/>
                <w:lang w:eastAsia="en-GB"/>
              </w:rPr>
              <w:t>20</w:t>
            </w:r>
            <w:r w:rsidR="00F26B38">
              <w:rPr>
                <w:b/>
                <w:sz w:val="20"/>
                <w:szCs w:val="20"/>
                <w:lang w:eastAsia="en-GB"/>
              </w:rPr>
              <w:t>/02/1</w:t>
            </w:r>
            <w:r w:rsidR="004F2F9C">
              <w:rPr>
                <w:b/>
                <w:sz w:val="20"/>
                <w:szCs w:val="20"/>
                <w:lang w:eastAsia="en-GB"/>
              </w:rPr>
              <w:t>7</w:t>
            </w:r>
          </w:p>
        </w:tc>
        <w:tc>
          <w:tcPr>
            <w:tcW w:w="4675" w:type="dxa"/>
          </w:tcPr>
          <w:p w:rsidR="00B36427" w:rsidRDefault="00B36427" w:rsidP="00993093">
            <w:pPr>
              <w:rPr>
                <w:b/>
                <w:sz w:val="20"/>
                <w:szCs w:val="20"/>
                <w:lang w:eastAsia="en-GB"/>
              </w:rPr>
            </w:pPr>
            <w:r w:rsidRPr="00A77C2B">
              <w:rPr>
                <w:b/>
                <w:sz w:val="20"/>
                <w:szCs w:val="20"/>
                <w:lang w:eastAsia="en-GB"/>
              </w:rPr>
              <w:t>Hacking, Spoofing and Cracking</w:t>
            </w:r>
            <w:r>
              <w:rPr>
                <w:b/>
                <w:sz w:val="20"/>
                <w:szCs w:val="20"/>
                <w:lang w:eastAsia="en-GB"/>
              </w:rPr>
              <w:t xml:space="preserve"> (</w:t>
            </w:r>
            <w:r w:rsidR="00081668">
              <w:rPr>
                <w:b/>
                <w:sz w:val="20"/>
                <w:szCs w:val="20"/>
                <w:lang w:eastAsia="en-GB"/>
              </w:rPr>
              <w:t>AL</w:t>
            </w:r>
            <w:r>
              <w:rPr>
                <w:b/>
                <w:sz w:val="20"/>
                <w:szCs w:val="20"/>
                <w:lang w:eastAsia="en-GB"/>
              </w:rPr>
              <w:t>)</w:t>
            </w:r>
          </w:p>
          <w:p w:rsidR="00B36427" w:rsidRDefault="00B36427" w:rsidP="00A77C2B">
            <w:pPr>
              <w:rPr>
                <w:b/>
                <w:sz w:val="20"/>
                <w:szCs w:val="20"/>
                <w:lang w:eastAsia="en-GB"/>
              </w:rPr>
            </w:pPr>
          </w:p>
        </w:tc>
        <w:tc>
          <w:tcPr>
            <w:tcW w:w="3317" w:type="dxa"/>
          </w:tcPr>
          <w:p w:rsidR="00B36427" w:rsidRDefault="00B36427" w:rsidP="00A77C2B">
            <w:pPr>
              <w:rPr>
                <w:b/>
                <w:sz w:val="20"/>
                <w:szCs w:val="20"/>
                <w:lang w:eastAsia="en-GB"/>
              </w:rPr>
            </w:pPr>
          </w:p>
        </w:tc>
      </w:tr>
      <w:tr w:rsidR="00B36427" w:rsidTr="004F2F9C">
        <w:tc>
          <w:tcPr>
            <w:tcW w:w="1250" w:type="dxa"/>
          </w:tcPr>
          <w:p w:rsidR="00B36427" w:rsidRDefault="00B36427" w:rsidP="00A77C2B">
            <w:pPr>
              <w:rPr>
                <w:b/>
                <w:sz w:val="20"/>
                <w:szCs w:val="20"/>
                <w:lang w:eastAsia="en-GB"/>
              </w:rPr>
            </w:pPr>
            <w:r>
              <w:rPr>
                <w:b/>
                <w:sz w:val="20"/>
                <w:szCs w:val="20"/>
                <w:lang w:eastAsia="en-GB"/>
              </w:rPr>
              <w:t>5</w:t>
            </w:r>
          </w:p>
          <w:p w:rsidR="00F26B38" w:rsidRDefault="0013057D" w:rsidP="00A77C2B">
            <w:pPr>
              <w:rPr>
                <w:b/>
                <w:sz w:val="20"/>
                <w:szCs w:val="20"/>
                <w:lang w:eastAsia="en-GB"/>
              </w:rPr>
            </w:pPr>
            <w:r>
              <w:rPr>
                <w:b/>
                <w:sz w:val="20"/>
                <w:szCs w:val="20"/>
                <w:lang w:eastAsia="en-GB"/>
              </w:rPr>
              <w:t>27</w:t>
            </w:r>
            <w:r w:rsidR="00F26B38">
              <w:rPr>
                <w:b/>
                <w:sz w:val="20"/>
                <w:szCs w:val="20"/>
                <w:lang w:eastAsia="en-GB"/>
              </w:rPr>
              <w:t>/02/1</w:t>
            </w:r>
            <w:r w:rsidR="004F2F9C">
              <w:rPr>
                <w:b/>
                <w:sz w:val="20"/>
                <w:szCs w:val="20"/>
                <w:lang w:eastAsia="en-GB"/>
              </w:rPr>
              <w:t>7</w:t>
            </w:r>
          </w:p>
        </w:tc>
        <w:tc>
          <w:tcPr>
            <w:tcW w:w="4675" w:type="dxa"/>
          </w:tcPr>
          <w:p w:rsidR="00B36427" w:rsidRDefault="00B36427" w:rsidP="00993093">
            <w:pPr>
              <w:rPr>
                <w:b/>
                <w:sz w:val="20"/>
                <w:szCs w:val="20"/>
                <w:lang w:eastAsia="en-GB"/>
              </w:rPr>
            </w:pPr>
            <w:r>
              <w:rPr>
                <w:b/>
                <w:sz w:val="20"/>
                <w:szCs w:val="20"/>
                <w:lang w:eastAsia="en-GB"/>
              </w:rPr>
              <w:t>Cyber Piracy (</w:t>
            </w:r>
            <w:r w:rsidR="00081668">
              <w:rPr>
                <w:b/>
                <w:sz w:val="20"/>
                <w:szCs w:val="20"/>
                <w:lang w:eastAsia="en-GB"/>
              </w:rPr>
              <w:t>AL</w:t>
            </w:r>
            <w:r>
              <w:rPr>
                <w:b/>
                <w:sz w:val="20"/>
                <w:szCs w:val="20"/>
                <w:lang w:eastAsia="en-GB"/>
              </w:rPr>
              <w:t>)</w:t>
            </w:r>
          </w:p>
          <w:p w:rsidR="00B36427" w:rsidRDefault="00B36427" w:rsidP="00A77C2B">
            <w:pPr>
              <w:rPr>
                <w:b/>
                <w:sz w:val="20"/>
                <w:szCs w:val="20"/>
                <w:lang w:eastAsia="en-GB"/>
              </w:rPr>
            </w:pPr>
          </w:p>
        </w:tc>
        <w:tc>
          <w:tcPr>
            <w:tcW w:w="3317" w:type="dxa"/>
          </w:tcPr>
          <w:p w:rsidR="00B36427" w:rsidRDefault="00B36427" w:rsidP="00A77C2B">
            <w:pPr>
              <w:rPr>
                <w:b/>
                <w:sz w:val="20"/>
                <w:szCs w:val="20"/>
                <w:lang w:eastAsia="en-GB"/>
              </w:rPr>
            </w:pPr>
          </w:p>
        </w:tc>
      </w:tr>
      <w:tr w:rsidR="00B36427" w:rsidTr="004F2F9C">
        <w:tc>
          <w:tcPr>
            <w:tcW w:w="1250" w:type="dxa"/>
          </w:tcPr>
          <w:p w:rsidR="00B36427" w:rsidRDefault="00B36427" w:rsidP="00A77C2B">
            <w:pPr>
              <w:rPr>
                <w:b/>
                <w:sz w:val="20"/>
                <w:szCs w:val="20"/>
                <w:lang w:eastAsia="en-GB"/>
              </w:rPr>
            </w:pPr>
            <w:r>
              <w:rPr>
                <w:b/>
                <w:sz w:val="20"/>
                <w:szCs w:val="20"/>
                <w:lang w:eastAsia="en-GB"/>
              </w:rPr>
              <w:t>6</w:t>
            </w:r>
          </w:p>
          <w:p w:rsidR="00F26B38" w:rsidRDefault="0013057D" w:rsidP="00A77C2B">
            <w:pPr>
              <w:rPr>
                <w:b/>
                <w:sz w:val="20"/>
                <w:szCs w:val="20"/>
                <w:lang w:eastAsia="en-GB"/>
              </w:rPr>
            </w:pPr>
            <w:r>
              <w:rPr>
                <w:b/>
                <w:sz w:val="20"/>
                <w:szCs w:val="20"/>
                <w:lang w:eastAsia="en-GB"/>
              </w:rPr>
              <w:t>06/03</w:t>
            </w:r>
            <w:r w:rsidR="00F26B38">
              <w:rPr>
                <w:b/>
                <w:sz w:val="20"/>
                <w:szCs w:val="20"/>
                <w:lang w:eastAsia="en-GB"/>
              </w:rPr>
              <w:t>/1</w:t>
            </w:r>
            <w:r w:rsidR="004F2F9C">
              <w:rPr>
                <w:b/>
                <w:sz w:val="20"/>
                <w:szCs w:val="20"/>
                <w:lang w:eastAsia="en-GB"/>
              </w:rPr>
              <w:t>7</w:t>
            </w:r>
          </w:p>
        </w:tc>
        <w:tc>
          <w:tcPr>
            <w:tcW w:w="4675" w:type="dxa"/>
          </w:tcPr>
          <w:p w:rsidR="00B36427" w:rsidRDefault="00B36427" w:rsidP="00993093">
            <w:pPr>
              <w:rPr>
                <w:b/>
                <w:sz w:val="20"/>
                <w:szCs w:val="20"/>
                <w:lang w:eastAsia="en-GB"/>
              </w:rPr>
            </w:pPr>
            <w:r w:rsidRPr="00A77C2B">
              <w:rPr>
                <w:b/>
                <w:sz w:val="20"/>
                <w:szCs w:val="20"/>
                <w:lang w:eastAsia="en-GB"/>
              </w:rPr>
              <w:t>Cyber Crime grows up: Carding, Escrow and the Dark Markets</w:t>
            </w:r>
            <w:r>
              <w:rPr>
                <w:b/>
                <w:sz w:val="20"/>
                <w:szCs w:val="20"/>
                <w:lang w:eastAsia="en-GB"/>
              </w:rPr>
              <w:t xml:space="preserve"> (</w:t>
            </w:r>
            <w:r w:rsidR="00081668">
              <w:rPr>
                <w:b/>
                <w:sz w:val="20"/>
                <w:szCs w:val="20"/>
                <w:lang w:eastAsia="en-GB"/>
              </w:rPr>
              <w:t>AL</w:t>
            </w:r>
            <w:r>
              <w:rPr>
                <w:b/>
                <w:sz w:val="20"/>
                <w:szCs w:val="20"/>
                <w:lang w:eastAsia="en-GB"/>
              </w:rPr>
              <w:t>)</w:t>
            </w:r>
          </w:p>
          <w:p w:rsidR="00B36427" w:rsidRDefault="00B36427" w:rsidP="00A77C2B">
            <w:pPr>
              <w:rPr>
                <w:b/>
                <w:sz w:val="20"/>
                <w:szCs w:val="20"/>
                <w:lang w:eastAsia="en-GB"/>
              </w:rPr>
            </w:pPr>
          </w:p>
        </w:tc>
        <w:tc>
          <w:tcPr>
            <w:tcW w:w="3317" w:type="dxa"/>
          </w:tcPr>
          <w:p w:rsidR="00B36427" w:rsidRDefault="00B36427" w:rsidP="00A77C2B">
            <w:pPr>
              <w:rPr>
                <w:b/>
                <w:sz w:val="20"/>
                <w:szCs w:val="20"/>
                <w:lang w:eastAsia="en-GB"/>
              </w:rPr>
            </w:pPr>
          </w:p>
        </w:tc>
      </w:tr>
      <w:tr w:rsidR="00B36427" w:rsidTr="004F2F9C">
        <w:tc>
          <w:tcPr>
            <w:tcW w:w="1250" w:type="dxa"/>
          </w:tcPr>
          <w:p w:rsidR="00B36427" w:rsidRDefault="00B36427" w:rsidP="00A77C2B">
            <w:pPr>
              <w:rPr>
                <w:b/>
                <w:sz w:val="20"/>
                <w:szCs w:val="20"/>
                <w:lang w:eastAsia="en-GB"/>
              </w:rPr>
            </w:pPr>
            <w:r>
              <w:rPr>
                <w:b/>
                <w:sz w:val="20"/>
                <w:szCs w:val="20"/>
                <w:lang w:eastAsia="en-GB"/>
              </w:rPr>
              <w:t>7</w:t>
            </w:r>
          </w:p>
          <w:p w:rsidR="00F26B38" w:rsidRDefault="0013057D" w:rsidP="00A77C2B">
            <w:pPr>
              <w:rPr>
                <w:b/>
                <w:sz w:val="20"/>
                <w:szCs w:val="20"/>
                <w:lang w:eastAsia="en-GB"/>
              </w:rPr>
            </w:pPr>
            <w:r>
              <w:rPr>
                <w:b/>
                <w:sz w:val="20"/>
                <w:szCs w:val="20"/>
                <w:lang w:eastAsia="en-GB"/>
              </w:rPr>
              <w:t>13</w:t>
            </w:r>
            <w:r w:rsidR="00F26B38">
              <w:rPr>
                <w:b/>
                <w:sz w:val="20"/>
                <w:szCs w:val="20"/>
                <w:lang w:eastAsia="en-GB"/>
              </w:rPr>
              <w:t>/03/1</w:t>
            </w:r>
            <w:r w:rsidR="004F2F9C">
              <w:rPr>
                <w:b/>
                <w:sz w:val="20"/>
                <w:szCs w:val="20"/>
                <w:lang w:eastAsia="en-GB"/>
              </w:rPr>
              <w:t>7</w:t>
            </w:r>
          </w:p>
        </w:tc>
        <w:tc>
          <w:tcPr>
            <w:tcW w:w="4675" w:type="dxa"/>
          </w:tcPr>
          <w:p w:rsidR="00B36427" w:rsidRDefault="00B36427" w:rsidP="00993093">
            <w:pPr>
              <w:rPr>
                <w:b/>
                <w:sz w:val="20"/>
                <w:szCs w:val="20"/>
                <w:lang w:eastAsia="en-GB"/>
              </w:rPr>
            </w:pPr>
            <w:r>
              <w:rPr>
                <w:b/>
                <w:sz w:val="20"/>
                <w:szCs w:val="20"/>
                <w:lang w:eastAsia="en-GB"/>
              </w:rPr>
              <w:t xml:space="preserve"> </w:t>
            </w:r>
            <w:r w:rsidR="00460D44" w:rsidRPr="00460D44">
              <w:rPr>
                <w:b/>
                <w:sz w:val="20"/>
                <w:szCs w:val="20"/>
                <w:lang w:eastAsia="en-GB"/>
              </w:rPr>
              <w:t xml:space="preserve">Everyday Cybercrimes: from trolling and hate crime, violent pornography, online grooming, to the purchasing of pharmaceuticals </w:t>
            </w:r>
            <w:r>
              <w:rPr>
                <w:b/>
                <w:sz w:val="20"/>
                <w:szCs w:val="20"/>
                <w:lang w:eastAsia="en-GB"/>
              </w:rPr>
              <w:t>(</w:t>
            </w:r>
            <w:r w:rsidR="00081668">
              <w:rPr>
                <w:b/>
                <w:sz w:val="20"/>
                <w:szCs w:val="20"/>
                <w:lang w:eastAsia="en-GB"/>
              </w:rPr>
              <w:t>AL</w:t>
            </w:r>
            <w:r>
              <w:rPr>
                <w:b/>
                <w:sz w:val="20"/>
                <w:szCs w:val="20"/>
                <w:lang w:eastAsia="en-GB"/>
              </w:rPr>
              <w:t>)</w:t>
            </w:r>
          </w:p>
          <w:p w:rsidR="00B36427" w:rsidRDefault="00B36427" w:rsidP="00A77C2B">
            <w:pPr>
              <w:rPr>
                <w:b/>
                <w:sz w:val="20"/>
                <w:szCs w:val="20"/>
                <w:lang w:eastAsia="en-GB"/>
              </w:rPr>
            </w:pPr>
          </w:p>
        </w:tc>
        <w:tc>
          <w:tcPr>
            <w:tcW w:w="3317" w:type="dxa"/>
          </w:tcPr>
          <w:p w:rsidR="00B36427" w:rsidRDefault="00B36427" w:rsidP="00A77C2B">
            <w:pPr>
              <w:rPr>
                <w:b/>
                <w:sz w:val="20"/>
                <w:szCs w:val="20"/>
                <w:lang w:eastAsia="en-GB"/>
              </w:rPr>
            </w:pPr>
            <w:r w:rsidRPr="00021060">
              <w:rPr>
                <w:b/>
                <w:sz w:val="20"/>
                <w:szCs w:val="20"/>
                <w:lang w:eastAsia="en-GB"/>
              </w:rPr>
              <w:t>Group Presentation on Current Concerns and Future Risks from Cyber Crime</w:t>
            </w:r>
          </w:p>
        </w:tc>
      </w:tr>
      <w:tr w:rsidR="00B36427" w:rsidTr="004F2F9C">
        <w:tc>
          <w:tcPr>
            <w:tcW w:w="1250" w:type="dxa"/>
          </w:tcPr>
          <w:p w:rsidR="00B36427" w:rsidRDefault="00B36427" w:rsidP="00A77C2B">
            <w:pPr>
              <w:rPr>
                <w:b/>
                <w:sz w:val="20"/>
                <w:szCs w:val="20"/>
                <w:lang w:eastAsia="en-GB"/>
              </w:rPr>
            </w:pPr>
            <w:r>
              <w:rPr>
                <w:b/>
                <w:sz w:val="20"/>
                <w:szCs w:val="20"/>
                <w:lang w:eastAsia="en-GB"/>
              </w:rPr>
              <w:t>8</w:t>
            </w:r>
          </w:p>
          <w:p w:rsidR="00F26B38" w:rsidRDefault="0013057D" w:rsidP="00A77C2B">
            <w:pPr>
              <w:rPr>
                <w:b/>
                <w:sz w:val="20"/>
                <w:szCs w:val="20"/>
                <w:lang w:eastAsia="en-GB"/>
              </w:rPr>
            </w:pPr>
            <w:r>
              <w:rPr>
                <w:b/>
                <w:sz w:val="20"/>
                <w:szCs w:val="20"/>
                <w:lang w:eastAsia="en-GB"/>
              </w:rPr>
              <w:t>20</w:t>
            </w:r>
            <w:r w:rsidR="00F26B38">
              <w:rPr>
                <w:b/>
                <w:sz w:val="20"/>
                <w:szCs w:val="20"/>
                <w:lang w:eastAsia="en-GB"/>
              </w:rPr>
              <w:t>/03/1</w:t>
            </w:r>
            <w:r w:rsidR="004F2F9C">
              <w:rPr>
                <w:b/>
                <w:sz w:val="20"/>
                <w:szCs w:val="20"/>
                <w:lang w:eastAsia="en-GB"/>
              </w:rPr>
              <w:t>7</w:t>
            </w:r>
          </w:p>
        </w:tc>
        <w:tc>
          <w:tcPr>
            <w:tcW w:w="4675" w:type="dxa"/>
          </w:tcPr>
          <w:p w:rsidR="00B36427" w:rsidRDefault="00B36427" w:rsidP="00993093">
            <w:pPr>
              <w:rPr>
                <w:b/>
                <w:sz w:val="20"/>
                <w:szCs w:val="20"/>
                <w:lang w:eastAsia="en-GB"/>
              </w:rPr>
            </w:pPr>
            <w:r w:rsidRPr="00A77C2B">
              <w:rPr>
                <w:b/>
                <w:sz w:val="20"/>
                <w:szCs w:val="20"/>
                <w:lang w:eastAsia="en-GB"/>
              </w:rPr>
              <w:t>From Cyber Crime to Cyborg: The Bio-Intuitive Web</w:t>
            </w:r>
            <w:r>
              <w:rPr>
                <w:b/>
                <w:sz w:val="20"/>
                <w:szCs w:val="20"/>
                <w:lang w:eastAsia="en-GB"/>
              </w:rPr>
              <w:t xml:space="preserve"> (CW)</w:t>
            </w:r>
          </w:p>
          <w:p w:rsidR="00B36427" w:rsidRDefault="00B36427" w:rsidP="00A77C2B">
            <w:pPr>
              <w:rPr>
                <w:b/>
                <w:sz w:val="20"/>
                <w:szCs w:val="20"/>
                <w:lang w:eastAsia="en-GB"/>
              </w:rPr>
            </w:pPr>
          </w:p>
        </w:tc>
        <w:tc>
          <w:tcPr>
            <w:tcW w:w="3317" w:type="dxa"/>
          </w:tcPr>
          <w:p w:rsidR="00B36427" w:rsidRDefault="0062590B" w:rsidP="00A77C2B">
            <w:pPr>
              <w:rPr>
                <w:b/>
                <w:sz w:val="20"/>
                <w:szCs w:val="20"/>
                <w:lang w:eastAsia="en-GB"/>
              </w:rPr>
            </w:pPr>
            <w:r>
              <w:rPr>
                <w:b/>
                <w:sz w:val="20"/>
                <w:szCs w:val="20"/>
                <w:lang w:eastAsia="en-GB"/>
              </w:rPr>
              <w:t>Essay Due: Elaboration of the Presentation</w:t>
            </w:r>
          </w:p>
          <w:p w:rsidR="0062590B" w:rsidRDefault="00FB7405" w:rsidP="00A77C2B">
            <w:pPr>
              <w:rPr>
                <w:b/>
                <w:sz w:val="20"/>
                <w:szCs w:val="20"/>
                <w:lang w:eastAsia="en-GB"/>
              </w:rPr>
            </w:pPr>
            <w:r>
              <w:rPr>
                <w:b/>
                <w:sz w:val="20"/>
                <w:szCs w:val="20"/>
                <w:lang w:eastAsia="en-GB"/>
              </w:rPr>
              <w:t>Thursday</w:t>
            </w:r>
            <w:r w:rsidR="0062590B">
              <w:rPr>
                <w:b/>
                <w:sz w:val="20"/>
                <w:szCs w:val="20"/>
                <w:lang w:eastAsia="en-GB"/>
              </w:rPr>
              <w:t xml:space="preserve"> </w:t>
            </w:r>
            <w:r w:rsidR="00081668">
              <w:rPr>
                <w:b/>
                <w:sz w:val="20"/>
                <w:szCs w:val="20"/>
                <w:lang w:eastAsia="en-GB"/>
              </w:rPr>
              <w:t>1</w:t>
            </w:r>
            <w:r>
              <w:rPr>
                <w:b/>
                <w:sz w:val="20"/>
                <w:szCs w:val="20"/>
                <w:lang w:eastAsia="en-GB"/>
              </w:rPr>
              <w:t>6</w:t>
            </w:r>
            <w:r w:rsidR="004F2F9C" w:rsidRPr="004F2F9C">
              <w:rPr>
                <w:b/>
                <w:sz w:val="20"/>
                <w:szCs w:val="20"/>
                <w:vertAlign w:val="superscript"/>
                <w:lang w:eastAsia="en-GB"/>
              </w:rPr>
              <w:t>th</w:t>
            </w:r>
            <w:r w:rsidR="004F2F9C">
              <w:rPr>
                <w:b/>
                <w:sz w:val="20"/>
                <w:szCs w:val="20"/>
                <w:lang w:eastAsia="en-GB"/>
              </w:rPr>
              <w:t xml:space="preserve"> </w:t>
            </w:r>
            <w:r w:rsidR="0062590B">
              <w:rPr>
                <w:b/>
                <w:sz w:val="20"/>
                <w:szCs w:val="20"/>
                <w:lang w:eastAsia="en-GB"/>
              </w:rPr>
              <w:t>March</w:t>
            </w:r>
          </w:p>
        </w:tc>
      </w:tr>
      <w:tr w:rsidR="00B36427" w:rsidTr="004F2F9C">
        <w:tc>
          <w:tcPr>
            <w:tcW w:w="1250" w:type="dxa"/>
          </w:tcPr>
          <w:p w:rsidR="00B36427" w:rsidRDefault="00B36427" w:rsidP="00A77C2B">
            <w:pPr>
              <w:rPr>
                <w:b/>
                <w:sz w:val="20"/>
                <w:szCs w:val="20"/>
                <w:lang w:eastAsia="en-GB"/>
              </w:rPr>
            </w:pPr>
            <w:r>
              <w:rPr>
                <w:b/>
                <w:sz w:val="20"/>
                <w:szCs w:val="20"/>
                <w:lang w:eastAsia="en-GB"/>
              </w:rPr>
              <w:t>9</w:t>
            </w:r>
          </w:p>
          <w:p w:rsidR="00F26B38" w:rsidRDefault="0013057D" w:rsidP="00A77C2B">
            <w:pPr>
              <w:rPr>
                <w:b/>
                <w:sz w:val="20"/>
                <w:szCs w:val="20"/>
                <w:lang w:eastAsia="en-GB"/>
              </w:rPr>
            </w:pPr>
            <w:r>
              <w:rPr>
                <w:b/>
                <w:sz w:val="20"/>
                <w:szCs w:val="20"/>
                <w:lang w:eastAsia="en-GB"/>
              </w:rPr>
              <w:t>27</w:t>
            </w:r>
            <w:bookmarkStart w:id="0" w:name="_GoBack"/>
            <w:bookmarkEnd w:id="0"/>
            <w:r w:rsidR="004F2F9C">
              <w:rPr>
                <w:b/>
                <w:sz w:val="20"/>
                <w:szCs w:val="20"/>
                <w:lang w:eastAsia="en-GB"/>
              </w:rPr>
              <w:t>/03</w:t>
            </w:r>
            <w:r w:rsidR="00F26B38">
              <w:rPr>
                <w:b/>
                <w:sz w:val="20"/>
                <w:szCs w:val="20"/>
                <w:lang w:eastAsia="en-GB"/>
              </w:rPr>
              <w:t>/1</w:t>
            </w:r>
            <w:r w:rsidR="004F2F9C">
              <w:rPr>
                <w:b/>
                <w:sz w:val="20"/>
                <w:szCs w:val="20"/>
                <w:lang w:eastAsia="en-GB"/>
              </w:rPr>
              <w:t>7</w:t>
            </w:r>
          </w:p>
        </w:tc>
        <w:tc>
          <w:tcPr>
            <w:tcW w:w="4675" w:type="dxa"/>
          </w:tcPr>
          <w:p w:rsidR="00B36427" w:rsidRDefault="00B36427" w:rsidP="00993093">
            <w:pPr>
              <w:rPr>
                <w:b/>
                <w:sz w:val="20"/>
                <w:szCs w:val="20"/>
                <w:lang w:eastAsia="en-GB"/>
              </w:rPr>
            </w:pPr>
            <w:r w:rsidRPr="00A77C2B">
              <w:rPr>
                <w:b/>
                <w:sz w:val="20"/>
                <w:szCs w:val="20"/>
                <w:lang w:eastAsia="en-GB"/>
              </w:rPr>
              <w:t>Hacktivism: Political Protests on the web or Threat to National Security</w:t>
            </w:r>
            <w:r>
              <w:rPr>
                <w:b/>
                <w:sz w:val="20"/>
                <w:szCs w:val="20"/>
                <w:lang w:eastAsia="en-GB"/>
              </w:rPr>
              <w:t xml:space="preserve"> (CW)</w:t>
            </w:r>
          </w:p>
          <w:p w:rsidR="00FB7405" w:rsidRDefault="00FB7405" w:rsidP="00993093">
            <w:pPr>
              <w:rPr>
                <w:b/>
                <w:sz w:val="20"/>
                <w:szCs w:val="20"/>
                <w:lang w:eastAsia="en-GB"/>
              </w:rPr>
            </w:pPr>
          </w:p>
          <w:p w:rsidR="00FB7405" w:rsidRDefault="00FB7405" w:rsidP="00993093">
            <w:pPr>
              <w:rPr>
                <w:b/>
                <w:sz w:val="20"/>
                <w:szCs w:val="20"/>
                <w:lang w:eastAsia="en-GB"/>
              </w:rPr>
            </w:pPr>
            <w:r>
              <w:rPr>
                <w:b/>
                <w:sz w:val="20"/>
                <w:szCs w:val="20"/>
                <w:lang w:eastAsia="en-GB"/>
              </w:rPr>
              <w:t>Guest Lecture from Neil MacEwan</w:t>
            </w:r>
          </w:p>
          <w:p w:rsidR="00B36427" w:rsidRDefault="00B36427" w:rsidP="00A77C2B">
            <w:pPr>
              <w:rPr>
                <w:b/>
                <w:sz w:val="20"/>
                <w:szCs w:val="20"/>
                <w:lang w:eastAsia="en-GB"/>
              </w:rPr>
            </w:pPr>
          </w:p>
        </w:tc>
        <w:tc>
          <w:tcPr>
            <w:tcW w:w="3317" w:type="dxa"/>
          </w:tcPr>
          <w:p w:rsidR="00B36427" w:rsidRDefault="00B36427" w:rsidP="00A77C2B">
            <w:pPr>
              <w:rPr>
                <w:b/>
                <w:sz w:val="20"/>
                <w:szCs w:val="20"/>
                <w:lang w:eastAsia="en-GB"/>
              </w:rPr>
            </w:pPr>
          </w:p>
        </w:tc>
      </w:tr>
      <w:tr w:rsidR="004F2F9C" w:rsidTr="004F2F9C">
        <w:tc>
          <w:tcPr>
            <w:tcW w:w="1250" w:type="dxa"/>
          </w:tcPr>
          <w:p w:rsidR="004F2F9C" w:rsidRDefault="004F2F9C" w:rsidP="00A77C2B">
            <w:pPr>
              <w:rPr>
                <w:b/>
                <w:sz w:val="20"/>
                <w:szCs w:val="20"/>
                <w:lang w:eastAsia="en-GB"/>
              </w:rPr>
            </w:pPr>
          </w:p>
        </w:tc>
        <w:tc>
          <w:tcPr>
            <w:tcW w:w="4675" w:type="dxa"/>
          </w:tcPr>
          <w:p w:rsidR="004F2F9C" w:rsidRPr="00A77C2B" w:rsidRDefault="004F2F9C" w:rsidP="00993093">
            <w:pPr>
              <w:rPr>
                <w:b/>
                <w:sz w:val="20"/>
                <w:szCs w:val="20"/>
                <w:lang w:eastAsia="en-GB"/>
              </w:rPr>
            </w:pPr>
            <w:r>
              <w:rPr>
                <w:b/>
                <w:sz w:val="20"/>
                <w:szCs w:val="20"/>
                <w:lang w:eastAsia="en-GB"/>
              </w:rPr>
              <w:t>Easter Break</w:t>
            </w:r>
          </w:p>
        </w:tc>
        <w:tc>
          <w:tcPr>
            <w:tcW w:w="3317" w:type="dxa"/>
          </w:tcPr>
          <w:p w:rsidR="004F2F9C" w:rsidRDefault="004F2F9C" w:rsidP="00A77C2B">
            <w:pPr>
              <w:rPr>
                <w:b/>
                <w:sz w:val="20"/>
                <w:szCs w:val="20"/>
                <w:lang w:eastAsia="en-GB"/>
              </w:rPr>
            </w:pPr>
          </w:p>
        </w:tc>
      </w:tr>
      <w:tr w:rsidR="00B36427" w:rsidTr="004F2F9C">
        <w:tc>
          <w:tcPr>
            <w:tcW w:w="1250" w:type="dxa"/>
          </w:tcPr>
          <w:p w:rsidR="00B36427" w:rsidRDefault="00B36427" w:rsidP="00A77C2B">
            <w:pPr>
              <w:rPr>
                <w:b/>
                <w:sz w:val="20"/>
                <w:szCs w:val="20"/>
                <w:lang w:eastAsia="en-GB"/>
              </w:rPr>
            </w:pPr>
            <w:r>
              <w:rPr>
                <w:b/>
                <w:sz w:val="20"/>
                <w:szCs w:val="20"/>
                <w:lang w:eastAsia="en-GB"/>
              </w:rPr>
              <w:t>10</w:t>
            </w:r>
          </w:p>
          <w:p w:rsidR="00F26B38" w:rsidRDefault="004F2F9C" w:rsidP="00A77C2B">
            <w:pPr>
              <w:rPr>
                <w:b/>
                <w:sz w:val="20"/>
                <w:szCs w:val="20"/>
                <w:lang w:eastAsia="en-GB"/>
              </w:rPr>
            </w:pPr>
            <w:r>
              <w:rPr>
                <w:b/>
                <w:sz w:val="20"/>
                <w:szCs w:val="20"/>
                <w:lang w:eastAsia="en-GB"/>
              </w:rPr>
              <w:t>24</w:t>
            </w:r>
            <w:r w:rsidR="00F26B38">
              <w:rPr>
                <w:b/>
                <w:sz w:val="20"/>
                <w:szCs w:val="20"/>
                <w:lang w:eastAsia="en-GB"/>
              </w:rPr>
              <w:t>/04/1</w:t>
            </w:r>
            <w:r>
              <w:rPr>
                <w:b/>
                <w:sz w:val="20"/>
                <w:szCs w:val="20"/>
                <w:lang w:eastAsia="en-GB"/>
              </w:rPr>
              <w:t>7</w:t>
            </w:r>
          </w:p>
        </w:tc>
        <w:tc>
          <w:tcPr>
            <w:tcW w:w="4675" w:type="dxa"/>
          </w:tcPr>
          <w:p w:rsidR="00B36427" w:rsidRDefault="00B36427" w:rsidP="00993093">
            <w:pPr>
              <w:rPr>
                <w:b/>
                <w:sz w:val="20"/>
                <w:szCs w:val="20"/>
                <w:lang w:eastAsia="en-GB"/>
              </w:rPr>
            </w:pPr>
            <w:r w:rsidRPr="00A77C2B">
              <w:rPr>
                <w:b/>
                <w:sz w:val="20"/>
                <w:szCs w:val="20"/>
                <w:lang w:eastAsia="en-GB"/>
              </w:rPr>
              <w:t xml:space="preserve">Policing </w:t>
            </w:r>
            <w:r>
              <w:rPr>
                <w:b/>
                <w:sz w:val="20"/>
                <w:szCs w:val="20"/>
                <w:lang w:eastAsia="en-GB"/>
              </w:rPr>
              <w:t>and punishing cybercrime (CW)</w:t>
            </w:r>
          </w:p>
          <w:p w:rsidR="00B36427" w:rsidRDefault="00B36427" w:rsidP="00A77C2B">
            <w:pPr>
              <w:rPr>
                <w:b/>
                <w:sz w:val="20"/>
                <w:szCs w:val="20"/>
                <w:lang w:eastAsia="en-GB"/>
              </w:rPr>
            </w:pPr>
          </w:p>
        </w:tc>
        <w:tc>
          <w:tcPr>
            <w:tcW w:w="3317" w:type="dxa"/>
          </w:tcPr>
          <w:p w:rsidR="00B36427" w:rsidRDefault="00B36427" w:rsidP="00A77C2B">
            <w:pPr>
              <w:rPr>
                <w:b/>
                <w:sz w:val="20"/>
                <w:szCs w:val="20"/>
                <w:lang w:eastAsia="en-GB"/>
              </w:rPr>
            </w:pPr>
          </w:p>
        </w:tc>
      </w:tr>
      <w:tr w:rsidR="00B36427" w:rsidTr="004F2F9C">
        <w:tc>
          <w:tcPr>
            <w:tcW w:w="1250" w:type="dxa"/>
          </w:tcPr>
          <w:p w:rsidR="00B36427" w:rsidRDefault="00B36427" w:rsidP="00A77C2B">
            <w:pPr>
              <w:rPr>
                <w:b/>
                <w:sz w:val="20"/>
                <w:szCs w:val="20"/>
                <w:lang w:eastAsia="en-GB"/>
              </w:rPr>
            </w:pPr>
            <w:r>
              <w:rPr>
                <w:b/>
                <w:sz w:val="20"/>
                <w:szCs w:val="20"/>
                <w:lang w:eastAsia="en-GB"/>
              </w:rPr>
              <w:t>11</w:t>
            </w:r>
          </w:p>
          <w:p w:rsidR="00F26B38" w:rsidRDefault="004F2F9C" w:rsidP="00A77C2B">
            <w:pPr>
              <w:rPr>
                <w:b/>
                <w:sz w:val="20"/>
                <w:szCs w:val="20"/>
                <w:lang w:eastAsia="en-GB"/>
              </w:rPr>
            </w:pPr>
            <w:r>
              <w:rPr>
                <w:b/>
                <w:sz w:val="20"/>
                <w:szCs w:val="20"/>
                <w:lang w:eastAsia="en-GB"/>
              </w:rPr>
              <w:t>01</w:t>
            </w:r>
            <w:r w:rsidR="00F26B38">
              <w:rPr>
                <w:b/>
                <w:sz w:val="20"/>
                <w:szCs w:val="20"/>
                <w:lang w:eastAsia="en-GB"/>
              </w:rPr>
              <w:t>/05/1</w:t>
            </w:r>
            <w:r>
              <w:rPr>
                <w:b/>
                <w:sz w:val="20"/>
                <w:szCs w:val="20"/>
                <w:lang w:eastAsia="en-GB"/>
              </w:rPr>
              <w:t>7</w:t>
            </w:r>
          </w:p>
        </w:tc>
        <w:tc>
          <w:tcPr>
            <w:tcW w:w="4675" w:type="dxa"/>
          </w:tcPr>
          <w:p w:rsidR="00B36427" w:rsidRPr="00A77C2B" w:rsidRDefault="00B36427" w:rsidP="00993093">
            <w:pPr>
              <w:rPr>
                <w:b/>
                <w:sz w:val="20"/>
                <w:szCs w:val="20"/>
                <w:lang w:eastAsia="en-GB"/>
              </w:rPr>
            </w:pPr>
            <w:r>
              <w:rPr>
                <w:b/>
                <w:sz w:val="20"/>
                <w:szCs w:val="20"/>
                <w:lang w:eastAsia="en-GB"/>
              </w:rPr>
              <w:t>No workshops. You are expected to work on your essay</w:t>
            </w:r>
          </w:p>
        </w:tc>
        <w:tc>
          <w:tcPr>
            <w:tcW w:w="3317" w:type="dxa"/>
          </w:tcPr>
          <w:p w:rsidR="00B36427" w:rsidRDefault="00B36427" w:rsidP="00A77C2B">
            <w:pPr>
              <w:rPr>
                <w:b/>
                <w:sz w:val="20"/>
                <w:szCs w:val="20"/>
                <w:lang w:eastAsia="en-GB"/>
              </w:rPr>
            </w:pPr>
          </w:p>
        </w:tc>
      </w:tr>
      <w:tr w:rsidR="00B36427" w:rsidTr="004F2F9C">
        <w:tc>
          <w:tcPr>
            <w:tcW w:w="1250" w:type="dxa"/>
          </w:tcPr>
          <w:p w:rsidR="00B36427" w:rsidRDefault="00B36427" w:rsidP="00A77C2B">
            <w:pPr>
              <w:rPr>
                <w:b/>
                <w:sz w:val="20"/>
                <w:szCs w:val="20"/>
                <w:lang w:eastAsia="en-GB"/>
              </w:rPr>
            </w:pPr>
            <w:r>
              <w:rPr>
                <w:b/>
                <w:sz w:val="20"/>
                <w:szCs w:val="20"/>
                <w:lang w:eastAsia="en-GB"/>
              </w:rPr>
              <w:t>12</w:t>
            </w:r>
          </w:p>
          <w:p w:rsidR="00F26B38" w:rsidRDefault="004F2F9C" w:rsidP="00A77C2B">
            <w:pPr>
              <w:rPr>
                <w:b/>
                <w:sz w:val="20"/>
                <w:szCs w:val="20"/>
                <w:lang w:eastAsia="en-GB"/>
              </w:rPr>
            </w:pPr>
            <w:r>
              <w:rPr>
                <w:b/>
                <w:sz w:val="20"/>
                <w:szCs w:val="20"/>
                <w:lang w:eastAsia="en-GB"/>
              </w:rPr>
              <w:t>08</w:t>
            </w:r>
            <w:r w:rsidR="00F26B38">
              <w:rPr>
                <w:b/>
                <w:sz w:val="20"/>
                <w:szCs w:val="20"/>
                <w:lang w:eastAsia="en-GB"/>
              </w:rPr>
              <w:t>/05/1</w:t>
            </w:r>
            <w:r>
              <w:rPr>
                <w:b/>
                <w:sz w:val="20"/>
                <w:szCs w:val="20"/>
                <w:lang w:eastAsia="en-GB"/>
              </w:rPr>
              <w:t>7</w:t>
            </w:r>
          </w:p>
        </w:tc>
        <w:tc>
          <w:tcPr>
            <w:tcW w:w="4675" w:type="dxa"/>
          </w:tcPr>
          <w:p w:rsidR="00B36427" w:rsidRPr="00A77C2B" w:rsidRDefault="00B36427" w:rsidP="00993093">
            <w:pPr>
              <w:rPr>
                <w:b/>
                <w:sz w:val="20"/>
                <w:szCs w:val="20"/>
                <w:lang w:eastAsia="en-GB"/>
              </w:rPr>
            </w:pPr>
            <w:r>
              <w:rPr>
                <w:b/>
                <w:sz w:val="20"/>
                <w:szCs w:val="20"/>
                <w:lang w:eastAsia="en-GB"/>
              </w:rPr>
              <w:t>No workshops</w:t>
            </w:r>
          </w:p>
        </w:tc>
        <w:tc>
          <w:tcPr>
            <w:tcW w:w="3317" w:type="dxa"/>
          </w:tcPr>
          <w:p w:rsidR="00B36427" w:rsidRDefault="00B36427" w:rsidP="00A77C2B">
            <w:pPr>
              <w:rPr>
                <w:b/>
                <w:sz w:val="20"/>
                <w:szCs w:val="20"/>
                <w:lang w:eastAsia="en-GB"/>
              </w:rPr>
            </w:pPr>
          </w:p>
        </w:tc>
      </w:tr>
      <w:tr w:rsidR="00460D44" w:rsidTr="004F2F9C">
        <w:tc>
          <w:tcPr>
            <w:tcW w:w="1250" w:type="dxa"/>
          </w:tcPr>
          <w:p w:rsidR="00460D44" w:rsidRDefault="00460D44" w:rsidP="00A77C2B">
            <w:pPr>
              <w:rPr>
                <w:b/>
                <w:sz w:val="20"/>
                <w:szCs w:val="20"/>
                <w:lang w:eastAsia="en-GB"/>
              </w:rPr>
            </w:pPr>
          </w:p>
        </w:tc>
        <w:tc>
          <w:tcPr>
            <w:tcW w:w="4675" w:type="dxa"/>
          </w:tcPr>
          <w:p w:rsidR="00460D44" w:rsidRDefault="00460D44" w:rsidP="00993093">
            <w:pPr>
              <w:rPr>
                <w:b/>
                <w:sz w:val="20"/>
                <w:szCs w:val="20"/>
                <w:lang w:eastAsia="en-GB"/>
              </w:rPr>
            </w:pPr>
          </w:p>
        </w:tc>
        <w:tc>
          <w:tcPr>
            <w:tcW w:w="3317" w:type="dxa"/>
          </w:tcPr>
          <w:p w:rsidR="00460D44" w:rsidRDefault="00460D44" w:rsidP="00460D44">
            <w:pPr>
              <w:rPr>
                <w:b/>
                <w:sz w:val="20"/>
                <w:szCs w:val="20"/>
                <w:lang w:eastAsia="en-GB"/>
              </w:rPr>
            </w:pPr>
            <w:r>
              <w:rPr>
                <w:b/>
                <w:sz w:val="20"/>
                <w:szCs w:val="20"/>
                <w:lang w:eastAsia="en-GB"/>
              </w:rPr>
              <w:t xml:space="preserve">Essay Due: </w:t>
            </w:r>
            <w:r w:rsidR="00954DC5">
              <w:rPr>
                <w:b/>
                <w:sz w:val="20"/>
                <w:szCs w:val="20"/>
                <w:lang w:eastAsia="en-GB"/>
              </w:rPr>
              <w:t>WEDNESDAY</w:t>
            </w:r>
            <w:r>
              <w:rPr>
                <w:b/>
                <w:sz w:val="20"/>
                <w:szCs w:val="20"/>
                <w:lang w:eastAsia="en-GB"/>
              </w:rPr>
              <w:t xml:space="preserve"> </w:t>
            </w:r>
            <w:r w:rsidR="00081668">
              <w:rPr>
                <w:b/>
                <w:sz w:val="20"/>
                <w:szCs w:val="20"/>
                <w:lang w:eastAsia="en-GB"/>
              </w:rPr>
              <w:t>1</w:t>
            </w:r>
            <w:r w:rsidR="004F2F9C">
              <w:rPr>
                <w:b/>
                <w:sz w:val="20"/>
                <w:szCs w:val="20"/>
                <w:lang w:eastAsia="en-GB"/>
              </w:rPr>
              <w:t>7</w:t>
            </w:r>
            <w:r w:rsidRPr="00460D44">
              <w:rPr>
                <w:b/>
                <w:sz w:val="20"/>
                <w:szCs w:val="20"/>
                <w:vertAlign w:val="superscript"/>
                <w:lang w:eastAsia="en-GB"/>
              </w:rPr>
              <w:t>th</w:t>
            </w:r>
            <w:r>
              <w:rPr>
                <w:b/>
                <w:sz w:val="20"/>
                <w:szCs w:val="20"/>
                <w:lang w:eastAsia="en-GB"/>
              </w:rPr>
              <w:t xml:space="preserve"> May: </w:t>
            </w:r>
            <w:r w:rsidRPr="00460D44">
              <w:rPr>
                <w:b/>
                <w:sz w:val="20"/>
                <w:szCs w:val="20"/>
                <w:lang w:eastAsia="en-GB"/>
              </w:rPr>
              <w:t xml:space="preserve">Testing the fears: How likely are the future shock scenarios and what methods will be needed to overcome them? </w:t>
            </w:r>
          </w:p>
        </w:tc>
      </w:tr>
    </w:tbl>
    <w:p w:rsidR="00993093" w:rsidRDefault="00993093" w:rsidP="00A77C2B">
      <w:pPr>
        <w:spacing w:after="0" w:line="240" w:lineRule="auto"/>
        <w:rPr>
          <w:rFonts w:ascii="Times New Roman" w:eastAsia="Times New Roman" w:hAnsi="Times New Roman" w:cs="Times New Roman"/>
          <w:b/>
          <w:sz w:val="20"/>
          <w:szCs w:val="20"/>
          <w:lang w:eastAsia="en-GB"/>
        </w:rPr>
      </w:pPr>
    </w:p>
    <w:p w:rsidR="00993093" w:rsidRDefault="00993093" w:rsidP="00A77C2B">
      <w:pPr>
        <w:spacing w:after="0" w:line="240" w:lineRule="auto"/>
        <w:rPr>
          <w:rFonts w:ascii="Times New Roman" w:eastAsia="Times New Roman" w:hAnsi="Times New Roman" w:cs="Times New Roman"/>
          <w:b/>
          <w:sz w:val="20"/>
          <w:szCs w:val="20"/>
          <w:lang w:eastAsia="en-GB"/>
        </w:rPr>
      </w:pPr>
    </w:p>
    <w:p w:rsidR="00993093" w:rsidRDefault="00993093" w:rsidP="00A77C2B">
      <w:pPr>
        <w:spacing w:after="0" w:line="240" w:lineRule="auto"/>
        <w:rPr>
          <w:rFonts w:ascii="Times New Roman" w:eastAsia="Times New Roman" w:hAnsi="Times New Roman" w:cs="Times New Roman"/>
          <w:b/>
          <w:sz w:val="20"/>
          <w:szCs w:val="20"/>
          <w:lang w:eastAsia="en-GB"/>
        </w:rPr>
      </w:pPr>
    </w:p>
    <w:p w:rsidR="00993093" w:rsidRPr="00993093" w:rsidRDefault="00993093" w:rsidP="00993093">
      <w:pPr>
        <w:spacing w:after="0" w:line="240" w:lineRule="auto"/>
        <w:rPr>
          <w:rFonts w:ascii="Times New Roman" w:eastAsia="Times New Roman" w:hAnsi="Times New Roman" w:cs="Times New Roman"/>
          <w:b/>
          <w:sz w:val="20"/>
          <w:szCs w:val="20"/>
          <w:lang w:eastAsia="en-GB"/>
        </w:rPr>
      </w:pPr>
    </w:p>
    <w:p w:rsidR="00A77C2B" w:rsidRPr="00993093" w:rsidRDefault="00A77C2B" w:rsidP="00A77C2B">
      <w:pPr>
        <w:spacing w:after="0" w:line="240" w:lineRule="auto"/>
        <w:rPr>
          <w:rFonts w:ascii="Times New Roman" w:eastAsia="Times New Roman" w:hAnsi="Times New Roman" w:cs="Times New Roman"/>
          <w:b/>
          <w:sz w:val="20"/>
          <w:szCs w:val="20"/>
          <w:lang w:eastAsia="en-GB"/>
        </w:rPr>
      </w:pPr>
    </w:p>
    <w:p w:rsidR="00993093" w:rsidRPr="00993093" w:rsidRDefault="00993093" w:rsidP="00A77C2B">
      <w:pPr>
        <w:spacing w:after="0" w:line="240" w:lineRule="auto"/>
        <w:rPr>
          <w:rFonts w:ascii="Times New Roman" w:eastAsia="Times New Roman" w:hAnsi="Times New Roman" w:cs="Times New Roman"/>
          <w:sz w:val="20"/>
          <w:szCs w:val="20"/>
          <w:lang w:eastAsia="en-GB"/>
        </w:rPr>
      </w:pPr>
    </w:p>
    <w:p w:rsidR="00A77C2B" w:rsidRPr="00A77C2B" w:rsidRDefault="00A77C2B" w:rsidP="00A77C2B">
      <w:pPr>
        <w:spacing w:after="0" w:line="240" w:lineRule="auto"/>
        <w:ind w:left="720"/>
        <w:rPr>
          <w:rFonts w:ascii="Times New Roman" w:eastAsia="Times New Roman" w:hAnsi="Times New Roman" w:cs="Times New Roman"/>
          <w:b/>
          <w:sz w:val="20"/>
          <w:szCs w:val="20"/>
          <w:lang w:eastAsia="en-GB"/>
        </w:rPr>
      </w:pPr>
    </w:p>
    <w:p w:rsidR="00993093" w:rsidRPr="00A77C2B" w:rsidRDefault="00993093" w:rsidP="00A77C2B">
      <w:pPr>
        <w:spacing w:after="0" w:line="240" w:lineRule="auto"/>
        <w:rPr>
          <w:rFonts w:ascii="Times New Roman" w:eastAsia="Times New Roman" w:hAnsi="Times New Roman" w:cs="Times New Roman"/>
          <w:b/>
          <w:sz w:val="20"/>
          <w:szCs w:val="20"/>
          <w:lang w:eastAsia="en-GB"/>
        </w:rPr>
      </w:pPr>
    </w:p>
    <w:p w:rsidR="00A77C2B" w:rsidRPr="00A77C2B" w:rsidRDefault="00A77C2B" w:rsidP="00A77C2B">
      <w:pPr>
        <w:spacing w:after="0" w:line="240" w:lineRule="auto"/>
        <w:ind w:left="720"/>
        <w:rPr>
          <w:rFonts w:ascii="Times New Roman" w:eastAsia="Times New Roman" w:hAnsi="Times New Roman" w:cs="Times New Roman"/>
          <w:b/>
          <w:sz w:val="20"/>
          <w:szCs w:val="20"/>
          <w:lang w:eastAsia="en-GB"/>
        </w:rPr>
      </w:pPr>
    </w:p>
    <w:p w:rsidR="00993093" w:rsidRDefault="00993093" w:rsidP="00A77C2B">
      <w:pPr>
        <w:spacing w:after="0" w:line="240" w:lineRule="auto"/>
        <w:rPr>
          <w:rFonts w:ascii="Times New Roman" w:eastAsia="Times New Roman" w:hAnsi="Times New Roman" w:cs="Times New Roman"/>
          <w:b/>
          <w:sz w:val="20"/>
          <w:szCs w:val="20"/>
          <w:lang w:eastAsia="en-GB"/>
        </w:rPr>
      </w:pPr>
    </w:p>
    <w:p w:rsidR="00993093" w:rsidRDefault="00993093" w:rsidP="00A77C2B">
      <w:pPr>
        <w:spacing w:after="0" w:line="240" w:lineRule="auto"/>
        <w:rPr>
          <w:rFonts w:ascii="Times New Roman" w:eastAsia="Times New Roman" w:hAnsi="Times New Roman" w:cs="Times New Roman"/>
          <w:b/>
          <w:sz w:val="20"/>
          <w:szCs w:val="20"/>
          <w:lang w:eastAsia="en-GB"/>
        </w:rPr>
      </w:pPr>
    </w:p>
    <w:p w:rsidR="00993093" w:rsidRDefault="00993093" w:rsidP="00A77C2B">
      <w:pPr>
        <w:spacing w:after="0" w:line="240" w:lineRule="auto"/>
        <w:rPr>
          <w:rFonts w:ascii="Times New Roman" w:eastAsia="Times New Roman" w:hAnsi="Times New Roman" w:cs="Times New Roman"/>
          <w:b/>
          <w:sz w:val="20"/>
          <w:szCs w:val="20"/>
          <w:lang w:eastAsia="en-GB"/>
        </w:rPr>
      </w:pPr>
    </w:p>
    <w:p w:rsidR="00A77C2B" w:rsidRDefault="00A77C2B" w:rsidP="00A77C2B">
      <w:pPr>
        <w:spacing w:after="0" w:line="240" w:lineRule="auto"/>
        <w:rPr>
          <w:rFonts w:ascii="Times New Roman" w:eastAsia="Times New Roman" w:hAnsi="Times New Roman" w:cs="Times New Roman"/>
          <w:b/>
          <w:sz w:val="20"/>
          <w:szCs w:val="20"/>
          <w:lang w:eastAsia="en-GB"/>
        </w:rPr>
      </w:pPr>
    </w:p>
    <w:p w:rsidR="00993093" w:rsidRDefault="00993093" w:rsidP="00A77C2B">
      <w:pPr>
        <w:spacing w:after="0" w:line="240" w:lineRule="auto"/>
        <w:rPr>
          <w:rFonts w:ascii="Times New Roman" w:eastAsia="Times New Roman" w:hAnsi="Times New Roman" w:cs="Times New Roman"/>
          <w:b/>
          <w:sz w:val="20"/>
          <w:szCs w:val="20"/>
          <w:lang w:eastAsia="en-GB"/>
        </w:rPr>
      </w:pPr>
    </w:p>
    <w:p w:rsidR="00993093" w:rsidRDefault="00993093" w:rsidP="00A77C2B">
      <w:pPr>
        <w:spacing w:after="0" w:line="240" w:lineRule="auto"/>
        <w:rPr>
          <w:rFonts w:ascii="Times New Roman" w:eastAsia="Times New Roman" w:hAnsi="Times New Roman" w:cs="Times New Roman"/>
          <w:b/>
          <w:sz w:val="20"/>
          <w:szCs w:val="20"/>
          <w:lang w:eastAsia="en-GB"/>
        </w:rPr>
      </w:pPr>
    </w:p>
    <w:p w:rsidR="00B02FEB" w:rsidRDefault="00B02FEB" w:rsidP="00A70ADE">
      <w:pPr>
        <w:spacing w:after="0" w:line="240" w:lineRule="auto"/>
        <w:rPr>
          <w:rFonts w:ascii="Times New Roman" w:eastAsia="Times New Roman" w:hAnsi="Times New Roman" w:cs="Times New Roman"/>
          <w:b/>
          <w:sz w:val="24"/>
          <w:szCs w:val="24"/>
          <w:lang w:val="en-US" w:eastAsia="en-GB"/>
        </w:rPr>
      </w:pPr>
    </w:p>
    <w:p w:rsidR="00A70ADE" w:rsidRPr="00262839" w:rsidRDefault="00A70ADE" w:rsidP="00A70ADE">
      <w:pPr>
        <w:spacing w:after="0" w:line="240" w:lineRule="auto"/>
        <w:rPr>
          <w:rFonts w:ascii="Times New Roman" w:eastAsia="Times New Roman" w:hAnsi="Times New Roman" w:cs="Times New Roman"/>
          <w:b/>
          <w:sz w:val="24"/>
          <w:szCs w:val="24"/>
          <w:lang w:val="en-US" w:eastAsia="en-GB"/>
        </w:rPr>
      </w:pPr>
      <w:r w:rsidRPr="00262839">
        <w:rPr>
          <w:rFonts w:ascii="Times New Roman" w:eastAsia="Times New Roman" w:hAnsi="Times New Roman" w:cs="Times New Roman"/>
          <w:b/>
          <w:sz w:val="24"/>
          <w:szCs w:val="24"/>
          <w:lang w:val="en-US" w:eastAsia="en-GB"/>
        </w:rPr>
        <w:t>BLACKBOARD</w:t>
      </w:r>
    </w:p>
    <w:p w:rsidR="00A70ADE" w:rsidRPr="00262839" w:rsidRDefault="00A70ADE" w:rsidP="00A70ADE">
      <w:pPr>
        <w:spacing w:after="0" w:line="240" w:lineRule="auto"/>
        <w:rPr>
          <w:rFonts w:ascii="Times New Roman" w:eastAsia="Times New Roman" w:hAnsi="Times New Roman" w:cs="Times New Roman"/>
          <w:b/>
          <w:sz w:val="24"/>
          <w:szCs w:val="24"/>
          <w:lang w:val="en-US" w:eastAsia="en-GB"/>
        </w:rPr>
      </w:pPr>
    </w:p>
    <w:p w:rsidR="00A70ADE" w:rsidRPr="00262839" w:rsidRDefault="00A70ADE" w:rsidP="00A70ADE">
      <w:pPr>
        <w:spacing w:after="0" w:line="240" w:lineRule="auto"/>
        <w:rPr>
          <w:rFonts w:ascii="Times New Roman" w:eastAsia="Times New Roman" w:hAnsi="Times New Roman" w:cs="Times New Roman"/>
          <w:b/>
          <w:i/>
          <w:sz w:val="24"/>
          <w:szCs w:val="24"/>
          <w:u w:val="single"/>
          <w:lang w:val="en-US" w:eastAsia="en-GB"/>
        </w:rPr>
      </w:pPr>
      <w:r w:rsidRPr="00262839">
        <w:rPr>
          <w:rFonts w:ascii="Times New Roman" w:eastAsia="Times New Roman" w:hAnsi="Times New Roman" w:cs="Times New Roman"/>
          <w:b/>
          <w:sz w:val="24"/>
          <w:szCs w:val="24"/>
          <w:lang w:val="en-US" w:eastAsia="en-GB"/>
        </w:rPr>
        <w:t xml:space="preserve">Extensive use is made of this resource. Wherever possible some or all of the material for a specific lecture topic will be on Blackboard </w:t>
      </w:r>
      <w:r w:rsidRPr="00262839">
        <w:rPr>
          <w:rFonts w:ascii="Times New Roman" w:eastAsia="Times New Roman" w:hAnsi="Times New Roman" w:cs="Times New Roman"/>
          <w:b/>
          <w:sz w:val="24"/>
          <w:szCs w:val="24"/>
          <w:u w:val="single"/>
          <w:lang w:val="en-US" w:eastAsia="en-GB"/>
        </w:rPr>
        <w:t>prior</w:t>
      </w:r>
      <w:r w:rsidRPr="00262839">
        <w:rPr>
          <w:rFonts w:ascii="Times New Roman" w:eastAsia="Times New Roman" w:hAnsi="Times New Roman" w:cs="Times New Roman"/>
          <w:b/>
          <w:sz w:val="24"/>
          <w:szCs w:val="24"/>
          <w:lang w:val="en-US" w:eastAsia="en-GB"/>
        </w:rPr>
        <w:t xml:space="preserve"> to the lecture. An effective way of working is to print this up for yourself, bring it to the lecture and add notes. THE BLACKBOARD RESOURCE IS NOT A SUBSTITUTE FOR READING AND NEITHER IS IT A SUBSTITUTE FOR NOTE TAKING IN LECTURES. </w:t>
      </w:r>
    </w:p>
    <w:p w:rsidR="00A70ADE" w:rsidRPr="00262839" w:rsidRDefault="00A70ADE" w:rsidP="00A70ADE">
      <w:pPr>
        <w:spacing w:after="0" w:line="240" w:lineRule="auto"/>
        <w:rPr>
          <w:rFonts w:ascii="Times New Roman" w:eastAsia="Times New Roman" w:hAnsi="Times New Roman" w:cs="Times New Roman"/>
          <w:b/>
          <w:i/>
          <w:sz w:val="24"/>
          <w:szCs w:val="24"/>
          <w:u w:val="single"/>
          <w:lang w:val="en-US" w:eastAsia="en-GB"/>
        </w:rPr>
      </w:pPr>
      <w:r w:rsidRPr="00262839">
        <w:rPr>
          <w:rFonts w:ascii="Times New Roman" w:eastAsia="Times New Roman" w:hAnsi="Times New Roman" w:cs="Times New Roman"/>
          <w:b/>
          <w:sz w:val="24"/>
          <w:szCs w:val="24"/>
          <w:lang w:val="en-US" w:eastAsia="en-GB"/>
        </w:rPr>
        <w:t>The Blackboa</w:t>
      </w:r>
      <w:r w:rsidR="00021060">
        <w:rPr>
          <w:rFonts w:ascii="Times New Roman" w:eastAsia="Times New Roman" w:hAnsi="Times New Roman" w:cs="Times New Roman"/>
          <w:b/>
          <w:sz w:val="24"/>
          <w:szCs w:val="24"/>
          <w:lang w:val="en-US" w:eastAsia="en-GB"/>
        </w:rPr>
        <w:t>r</w:t>
      </w:r>
      <w:r w:rsidRPr="00262839">
        <w:rPr>
          <w:rFonts w:ascii="Times New Roman" w:eastAsia="Times New Roman" w:hAnsi="Times New Roman" w:cs="Times New Roman"/>
          <w:b/>
          <w:sz w:val="24"/>
          <w:szCs w:val="24"/>
          <w:lang w:val="en-US" w:eastAsia="en-GB"/>
        </w:rPr>
        <w:t xml:space="preserve">d material for this module consists primarily of ‘Power Point’ presentations and these often include more material than is actually covered in the lecture. As we encourage some discussion in the lecture which will use up time anything not covered in the lecture itself will be on Blackboard. Hence the importance of checking this source regularly. Blackboard material on this unit covers more ground than in the lectures and as part of the lecture you will frequently be asked to explore parts of this in detail including key concluding points and critical commentaries. So Blackboard builds upon and extends the lecture, it is NOT simply a repeat of the lecture. It is </w:t>
      </w:r>
      <w:r w:rsidRPr="00262839">
        <w:rPr>
          <w:rFonts w:ascii="Times New Roman" w:eastAsia="Times New Roman" w:hAnsi="Times New Roman" w:cs="Times New Roman"/>
          <w:b/>
          <w:i/>
          <w:sz w:val="24"/>
          <w:szCs w:val="24"/>
          <w:u w:val="single"/>
          <w:lang w:val="en-US" w:eastAsia="en-GB"/>
        </w:rPr>
        <w:t>better to understand this key point from the start.</w:t>
      </w:r>
    </w:p>
    <w:p w:rsidR="00A70ADE" w:rsidRPr="00262839" w:rsidRDefault="00A70ADE" w:rsidP="00A70ADE">
      <w:pPr>
        <w:spacing w:after="0" w:line="240" w:lineRule="auto"/>
        <w:rPr>
          <w:rFonts w:ascii="Times New Roman" w:eastAsia="Times New Roman" w:hAnsi="Times New Roman" w:cs="Times New Roman"/>
          <w:sz w:val="20"/>
          <w:szCs w:val="20"/>
          <w:lang w:val="en-US" w:eastAsia="en-GB"/>
        </w:rPr>
      </w:pPr>
    </w:p>
    <w:p w:rsidR="00A70ADE" w:rsidRPr="00262839" w:rsidRDefault="00A70ADE" w:rsidP="00A70ADE">
      <w:pPr>
        <w:spacing w:after="0" w:line="240" w:lineRule="auto"/>
        <w:rPr>
          <w:rFonts w:ascii="Times New Roman" w:eastAsia="Times New Roman" w:hAnsi="Times New Roman" w:cs="Times New Roman"/>
          <w:sz w:val="20"/>
          <w:szCs w:val="20"/>
          <w:lang w:val="en-US" w:eastAsia="en-GB"/>
        </w:rPr>
      </w:pPr>
    </w:p>
    <w:p w:rsidR="00A70ADE" w:rsidRPr="00262839" w:rsidRDefault="00A70ADE" w:rsidP="00A70ADE">
      <w:pPr>
        <w:spacing w:after="0" w:line="240" w:lineRule="auto"/>
        <w:jc w:val="both"/>
        <w:rPr>
          <w:rFonts w:ascii="Times New Roman" w:eastAsia="Times New Roman" w:hAnsi="Times New Roman" w:cs="Times New Roman"/>
          <w:b/>
          <w:sz w:val="20"/>
          <w:szCs w:val="20"/>
          <w:lang w:val="en-US" w:eastAsia="en-GB"/>
        </w:rPr>
      </w:pPr>
      <w:r w:rsidRPr="00262839">
        <w:rPr>
          <w:rFonts w:ascii="Times New Roman" w:eastAsia="Times New Roman" w:hAnsi="Times New Roman" w:cs="Times New Roman"/>
          <w:b/>
          <w:sz w:val="20"/>
          <w:szCs w:val="20"/>
          <w:u w:val="single"/>
          <w:lang w:val="en-US" w:eastAsia="en-GB"/>
        </w:rPr>
        <w:t>Readings</w:t>
      </w:r>
      <w:r w:rsidRPr="00262839">
        <w:rPr>
          <w:rFonts w:ascii="Times New Roman" w:eastAsia="Times New Roman" w:hAnsi="Times New Roman" w:cs="Times New Roman"/>
          <w:b/>
          <w:sz w:val="20"/>
          <w:szCs w:val="20"/>
          <w:lang w:val="en-US" w:eastAsia="en-GB"/>
        </w:rPr>
        <w:t>:</w:t>
      </w:r>
    </w:p>
    <w:p w:rsidR="00A70ADE" w:rsidRPr="00262839" w:rsidRDefault="00A70ADE" w:rsidP="00A70ADE">
      <w:pPr>
        <w:spacing w:after="0" w:line="240" w:lineRule="auto"/>
        <w:rPr>
          <w:rFonts w:ascii="Times New Roman" w:eastAsia="Times New Roman" w:hAnsi="Times New Roman" w:cs="Times New Roman"/>
          <w:b/>
          <w:sz w:val="20"/>
          <w:szCs w:val="20"/>
          <w:lang w:val="en-US" w:eastAsia="en-GB"/>
        </w:rPr>
      </w:pPr>
    </w:p>
    <w:p w:rsidR="00A70ADE" w:rsidRPr="00262839" w:rsidRDefault="000F6C58" w:rsidP="00CB6F0F">
      <w:pPr>
        <w:spacing w:after="0" w:line="240" w:lineRule="auto"/>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The Cybercrime</w:t>
      </w:r>
      <w:r w:rsidR="00A70ADE" w:rsidRPr="00262839">
        <w:rPr>
          <w:rFonts w:ascii="Times New Roman" w:eastAsia="Times New Roman" w:hAnsi="Times New Roman" w:cs="Times New Roman"/>
          <w:sz w:val="20"/>
          <w:szCs w:val="20"/>
          <w:lang w:val="en-US" w:eastAsia="en-GB"/>
        </w:rPr>
        <w:t xml:space="preserve"> reading list operates as follows:</w:t>
      </w:r>
    </w:p>
    <w:p w:rsidR="00A70ADE" w:rsidRPr="00262839" w:rsidRDefault="00A70ADE" w:rsidP="00A70ADE">
      <w:pPr>
        <w:spacing w:after="0" w:line="240" w:lineRule="auto"/>
        <w:rPr>
          <w:rFonts w:ascii="Times New Roman" w:eastAsia="Times New Roman" w:hAnsi="Times New Roman" w:cs="Times New Roman"/>
          <w:sz w:val="20"/>
          <w:szCs w:val="20"/>
          <w:lang w:val="en-US" w:eastAsia="en-GB"/>
        </w:rPr>
      </w:pPr>
    </w:p>
    <w:p w:rsidR="00A70ADE" w:rsidRPr="00262839" w:rsidRDefault="00A70ADE" w:rsidP="00A70ADE">
      <w:pPr>
        <w:spacing w:after="0" w:line="240" w:lineRule="auto"/>
        <w:rPr>
          <w:rFonts w:ascii="Times New Roman" w:eastAsia="Times New Roman" w:hAnsi="Times New Roman" w:cs="Times New Roman"/>
          <w:sz w:val="20"/>
          <w:szCs w:val="20"/>
          <w:lang w:val="en-US" w:eastAsia="en-GB"/>
        </w:rPr>
      </w:pPr>
      <w:r w:rsidRPr="00262839">
        <w:rPr>
          <w:rFonts w:ascii="Times New Roman" w:eastAsia="Times New Roman" w:hAnsi="Times New Roman" w:cs="Times New Roman"/>
          <w:sz w:val="20"/>
          <w:szCs w:val="20"/>
          <w:lang w:val="en-US" w:eastAsia="en-GB"/>
        </w:rPr>
        <w:t>‘</w:t>
      </w:r>
      <w:r w:rsidRPr="00262839">
        <w:rPr>
          <w:rFonts w:ascii="Times New Roman" w:eastAsia="Times New Roman" w:hAnsi="Times New Roman" w:cs="Times New Roman"/>
          <w:b/>
          <w:i/>
          <w:sz w:val="20"/>
          <w:szCs w:val="20"/>
          <w:lang w:val="en-US" w:eastAsia="en-GB"/>
        </w:rPr>
        <w:t>Essential</w:t>
      </w:r>
      <w:r w:rsidRPr="00262839">
        <w:rPr>
          <w:rFonts w:ascii="Times New Roman" w:eastAsia="Times New Roman" w:hAnsi="Times New Roman" w:cs="Times New Roman"/>
          <w:sz w:val="20"/>
          <w:szCs w:val="20"/>
          <w:lang w:val="en-US" w:eastAsia="en-GB"/>
        </w:rPr>
        <w:t xml:space="preserve"> </w:t>
      </w:r>
      <w:r w:rsidRPr="00262839">
        <w:rPr>
          <w:rFonts w:ascii="Times New Roman" w:eastAsia="Times New Roman" w:hAnsi="Times New Roman" w:cs="Times New Roman"/>
          <w:b/>
          <w:i/>
          <w:sz w:val="20"/>
          <w:szCs w:val="20"/>
          <w:lang w:val="en-US" w:eastAsia="en-GB"/>
        </w:rPr>
        <w:t>readings’</w:t>
      </w:r>
      <w:r w:rsidRPr="00262839">
        <w:rPr>
          <w:rFonts w:ascii="Times New Roman" w:eastAsia="Times New Roman" w:hAnsi="Times New Roman" w:cs="Times New Roman"/>
          <w:sz w:val="20"/>
          <w:szCs w:val="20"/>
          <w:lang w:val="en-US" w:eastAsia="en-GB"/>
        </w:rPr>
        <w:t xml:space="preserve"> are to be completed </w:t>
      </w:r>
      <w:r w:rsidRPr="00262839">
        <w:rPr>
          <w:rFonts w:ascii="Times New Roman" w:eastAsia="Times New Roman" w:hAnsi="Times New Roman" w:cs="Times New Roman"/>
          <w:b/>
          <w:i/>
          <w:sz w:val="20"/>
          <w:szCs w:val="20"/>
          <w:lang w:val="en-US" w:eastAsia="en-GB"/>
        </w:rPr>
        <w:t>PRIOR</w:t>
      </w:r>
      <w:r w:rsidRPr="00262839">
        <w:rPr>
          <w:rFonts w:ascii="Times New Roman" w:eastAsia="Times New Roman" w:hAnsi="Times New Roman" w:cs="Times New Roman"/>
          <w:sz w:val="20"/>
          <w:szCs w:val="20"/>
          <w:lang w:val="en-US" w:eastAsia="en-GB"/>
        </w:rPr>
        <w:t xml:space="preserve"> to attending the seminar. It’s a good idea to take notes on these essential readings and, importantly, to identify areas you find difficult. Note these and raise them in seminars. </w:t>
      </w:r>
    </w:p>
    <w:p w:rsidR="00A70ADE" w:rsidRDefault="00A70ADE" w:rsidP="00A70ADE">
      <w:pPr>
        <w:spacing w:after="0" w:line="240" w:lineRule="auto"/>
        <w:rPr>
          <w:rFonts w:ascii="Times New Roman" w:eastAsia="Times New Roman" w:hAnsi="Times New Roman" w:cs="Times New Roman"/>
          <w:sz w:val="20"/>
          <w:szCs w:val="20"/>
          <w:lang w:val="en-US" w:eastAsia="en-GB"/>
        </w:rPr>
      </w:pPr>
      <w:r w:rsidRPr="00262839">
        <w:rPr>
          <w:rFonts w:ascii="Times New Roman" w:eastAsia="Times New Roman" w:hAnsi="Times New Roman" w:cs="Times New Roman"/>
          <w:sz w:val="20"/>
          <w:szCs w:val="20"/>
          <w:lang w:val="en-US" w:eastAsia="en-GB"/>
        </w:rPr>
        <w:t xml:space="preserve">While we expect each student to have completed the essential readings before the seminar, at this level we also expect students to explore some of the sources listed under </w:t>
      </w:r>
      <w:r w:rsidRPr="00262839">
        <w:rPr>
          <w:rFonts w:ascii="Times New Roman" w:eastAsia="Times New Roman" w:hAnsi="Times New Roman" w:cs="Times New Roman"/>
          <w:b/>
          <w:i/>
          <w:sz w:val="20"/>
          <w:szCs w:val="20"/>
          <w:lang w:val="en-US" w:eastAsia="en-GB"/>
        </w:rPr>
        <w:t>‘further readings’</w:t>
      </w:r>
      <w:r w:rsidRPr="00262839">
        <w:rPr>
          <w:rFonts w:ascii="Times New Roman" w:eastAsia="Times New Roman" w:hAnsi="Times New Roman" w:cs="Times New Roman"/>
          <w:sz w:val="20"/>
          <w:szCs w:val="20"/>
          <w:lang w:val="en-US" w:eastAsia="en-GB"/>
        </w:rPr>
        <w:t>. This will certainly be the case when preparing for seminars and researching</w:t>
      </w:r>
      <w:r w:rsidR="00CB6F0F">
        <w:rPr>
          <w:rFonts w:ascii="Times New Roman" w:eastAsia="Times New Roman" w:hAnsi="Times New Roman" w:cs="Times New Roman"/>
          <w:sz w:val="20"/>
          <w:szCs w:val="20"/>
          <w:lang w:val="en-US" w:eastAsia="en-GB"/>
        </w:rPr>
        <w:t xml:space="preserve"> the essay</w:t>
      </w:r>
      <w:r w:rsidR="008069D3">
        <w:rPr>
          <w:rFonts w:ascii="Times New Roman" w:eastAsia="Times New Roman" w:hAnsi="Times New Roman" w:cs="Times New Roman"/>
          <w:sz w:val="20"/>
          <w:szCs w:val="20"/>
          <w:lang w:val="en-US" w:eastAsia="en-GB"/>
        </w:rPr>
        <w:t>s</w:t>
      </w:r>
      <w:r w:rsidR="00CB6F0F">
        <w:rPr>
          <w:rFonts w:ascii="Times New Roman" w:eastAsia="Times New Roman" w:hAnsi="Times New Roman" w:cs="Times New Roman"/>
          <w:sz w:val="20"/>
          <w:szCs w:val="20"/>
          <w:lang w:val="en-US" w:eastAsia="en-GB"/>
        </w:rPr>
        <w:t>. At th</w:t>
      </w:r>
      <w:r w:rsidR="008069D3">
        <w:rPr>
          <w:rFonts w:ascii="Times New Roman" w:eastAsia="Times New Roman" w:hAnsi="Times New Roman" w:cs="Times New Roman"/>
          <w:sz w:val="20"/>
          <w:szCs w:val="20"/>
          <w:lang w:val="en-US" w:eastAsia="en-GB"/>
        </w:rPr>
        <w:t>is</w:t>
      </w:r>
      <w:r w:rsidR="00CB6F0F">
        <w:rPr>
          <w:rFonts w:ascii="Times New Roman" w:eastAsia="Times New Roman" w:hAnsi="Times New Roman" w:cs="Times New Roman"/>
          <w:sz w:val="20"/>
          <w:szCs w:val="20"/>
          <w:lang w:val="en-US" w:eastAsia="en-GB"/>
        </w:rPr>
        <w:t xml:space="preserve"> level</w:t>
      </w:r>
      <w:r w:rsidRPr="00262839">
        <w:rPr>
          <w:rFonts w:ascii="Times New Roman" w:eastAsia="Times New Roman" w:hAnsi="Times New Roman" w:cs="Times New Roman"/>
          <w:sz w:val="20"/>
          <w:szCs w:val="20"/>
          <w:lang w:val="en-US" w:eastAsia="en-GB"/>
        </w:rPr>
        <w:t xml:space="preserve"> we expect students to use journals and </w:t>
      </w:r>
      <w:r w:rsidR="008069D3">
        <w:rPr>
          <w:rFonts w:ascii="Times New Roman" w:eastAsia="Times New Roman" w:hAnsi="Times New Roman" w:cs="Times New Roman"/>
          <w:sz w:val="20"/>
          <w:szCs w:val="20"/>
          <w:lang w:val="en-US" w:eastAsia="en-GB"/>
        </w:rPr>
        <w:t>you</w:t>
      </w:r>
      <w:r w:rsidR="0058464C">
        <w:rPr>
          <w:rFonts w:ascii="Times New Roman" w:eastAsia="Times New Roman" w:hAnsi="Times New Roman" w:cs="Times New Roman"/>
          <w:sz w:val="20"/>
          <w:szCs w:val="20"/>
          <w:lang w:val="en-US" w:eastAsia="en-GB"/>
        </w:rPr>
        <w:t xml:space="preserve"> should browse all criminology and sociology journals (set up alerts so that you can track the latest editions</w:t>
      </w:r>
      <w:r w:rsidR="008069D3">
        <w:rPr>
          <w:rFonts w:ascii="Times New Roman" w:eastAsia="Times New Roman" w:hAnsi="Times New Roman" w:cs="Times New Roman"/>
          <w:sz w:val="20"/>
          <w:szCs w:val="20"/>
          <w:lang w:val="en-US" w:eastAsia="en-GB"/>
        </w:rPr>
        <w:t>)</w:t>
      </w:r>
      <w:r w:rsidR="0058464C">
        <w:rPr>
          <w:rFonts w:ascii="Times New Roman" w:eastAsia="Times New Roman" w:hAnsi="Times New Roman" w:cs="Times New Roman"/>
          <w:sz w:val="20"/>
          <w:szCs w:val="20"/>
          <w:lang w:val="en-US" w:eastAsia="en-GB"/>
        </w:rPr>
        <w:t>. Here is a link to the B</w:t>
      </w:r>
      <w:r w:rsidR="008069D3">
        <w:rPr>
          <w:rFonts w:ascii="Times New Roman" w:eastAsia="Times New Roman" w:hAnsi="Times New Roman" w:cs="Times New Roman"/>
          <w:sz w:val="20"/>
          <w:szCs w:val="20"/>
          <w:lang w:val="en-US" w:eastAsia="en-GB"/>
        </w:rPr>
        <w:t xml:space="preserve">ritish </w:t>
      </w:r>
      <w:r w:rsidR="0058464C">
        <w:rPr>
          <w:rFonts w:ascii="Times New Roman" w:eastAsia="Times New Roman" w:hAnsi="Times New Roman" w:cs="Times New Roman"/>
          <w:sz w:val="20"/>
          <w:szCs w:val="20"/>
          <w:lang w:val="en-US" w:eastAsia="en-GB"/>
        </w:rPr>
        <w:t>J</w:t>
      </w:r>
      <w:r w:rsidR="008069D3">
        <w:rPr>
          <w:rFonts w:ascii="Times New Roman" w:eastAsia="Times New Roman" w:hAnsi="Times New Roman" w:cs="Times New Roman"/>
          <w:sz w:val="20"/>
          <w:szCs w:val="20"/>
          <w:lang w:val="en-US" w:eastAsia="en-GB"/>
        </w:rPr>
        <w:t xml:space="preserve">ournal of </w:t>
      </w:r>
      <w:r w:rsidR="0058464C">
        <w:rPr>
          <w:rFonts w:ascii="Times New Roman" w:eastAsia="Times New Roman" w:hAnsi="Times New Roman" w:cs="Times New Roman"/>
          <w:sz w:val="20"/>
          <w:szCs w:val="20"/>
          <w:lang w:val="en-US" w:eastAsia="en-GB"/>
        </w:rPr>
        <w:t>C</w:t>
      </w:r>
      <w:r w:rsidR="008069D3">
        <w:rPr>
          <w:rFonts w:ascii="Times New Roman" w:eastAsia="Times New Roman" w:hAnsi="Times New Roman" w:cs="Times New Roman"/>
          <w:sz w:val="20"/>
          <w:szCs w:val="20"/>
          <w:lang w:val="en-US" w:eastAsia="en-GB"/>
        </w:rPr>
        <w:t>riminology</w:t>
      </w:r>
      <w:r w:rsidR="0058464C">
        <w:rPr>
          <w:rFonts w:ascii="Times New Roman" w:eastAsia="Times New Roman" w:hAnsi="Times New Roman" w:cs="Times New Roman"/>
          <w:sz w:val="20"/>
          <w:szCs w:val="20"/>
          <w:lang w:val="en-US" w:eastAsia="en-GB"/>
        </w:rPr>
        <w:t xml:space="preserve">, </w:t>
      </w:r>
      <w:r w:rsidR="008069D3">
        <w:rPr>
          <w:rFonts w:ascii="Times New Roman" w:eastAsia="Times New Roman" w:hAnsi="Times New Roman" w:cs="Times New Roman"/>
          <w:sz w:val="20"/>
          <w:szCs w:val="20"/>
          <w:lang w:val="en-US" w:eastAsia="en-GB"/>
        </w:rPr>
        <w:t>there is an</w:t>
      </w:r>
      <w:r w:rsidR="0058464C">
        <w:rPr>
          <w:rFonts w:ascii="Times New Roman" w:eastAsia="Times New Roman" w:hAnsi="Times New Roman" w:cs="Times New Roman"/>
          <w:sz w:val="20"/>
          <w:szCs w:val="20"/>
          <w:lang w:val="en-US" w:eastAsia="en-GB"/>
        </w:rPr>
        <w:t xml:space="preserve"> Alerting service, you need to sign up for an account and then they will email you when new editions appear. This is essential if you want to raise your marks</w:t>
      </w:r>
      <w:r w:rsidRPr="00262839">
        <w:rPr>
          <w:rFonts w:ascii="Times New Roman" w:eastAsia="Times New Roman" w:hAnsi="Times New Roman" w:cs="Times New Roman"/>
          <w:sz w:val="20"/>
          <w:szCs w:val="20"/>
          <w:lang w:val="en-US" w:eastAsia="en-GB"/>
        </w:rPr>
        <w:t>:</w:t>
      </w:r>
      <w:r w:rsidR="0058464C" w:rsidRPr="0058464C">
        <w:t xml:space="preserve"> </w:t>
      </w:r>
      <w:hyperlink r:id="rId14" w:history="1">
        <w:r w:rsidR="0058464C" w:rsidRPr="001F0804">
          <w:rPr>
            <w:rStyle w:val="Hyperlink"/>
            <w:rFonts w:ascii="Times New Roman" w:eastAsia="Times New Roman" w:hAnsi="Times New Roman"/>
            <w:sz w:val="20"/>
            <w:szCs w:val="20"/>
            <w:lang w:val="en-US" w:eastAsia="en-GB"/>
          </w:rPr>
          <w:t>http://bjc.oxfordjournals.org/</w:t>
        </w:r>
      </w:hyperlink>
    </w:p>
    <w:p w:rsidR="0058464C" w:rsidRDefault="008069D3" w:rsidP="00A70ADE">
      <w:pPr>
        <w:spacing w:after="0" w:line="240" w:lineRule="auto"/>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Of course, there are many other journals. We recommend that you spend some time browsing and setting up alerts both within Criminology, and more widely.</w:t>
      </w:r>
    </w:p>
    <w:p w:rsidR="008069D3" w:rsidRPr="00262839" w:rsidRDefault="008069D3" w:rsidP="00A70ADE">
      <w:pPr>
        <w:spacing w:after="0" w:line="240" w:lineRule="auto"/>
        <w:rPr>
          <w:rFonts w:ascii="Times New Roman" w:eastAsia="Times New Roman" w:hAnsi="Times New Roman" w:cs="Times New Roman"/>
          <w:sz w:val="20"/>
          <w:szCs w:val="20"/>
          <w:lang w:val="en-US" w:eastAsia="en-GB"/>
        </w:rPr>
      </w:pPr>
    </w:p>
    <w:p w:rsidR="008935ED" w:rsidRDefault="008935ED" w:rsidP="008935ED">
      <w:pPr>
        <w:rPr>
          <w:b/>
          <w:u w:val="single"/>
        </w:rPr>
      </w:pPr>
      <w:r>
        <w:rPr>
          <w:b/>
          <w:u w:val="single"/>
        </w:rPr>
        <w:t>Text Book?</w:t>
      </w:r>
    </w:p>
    <w:p w:rsidR="008935ED" w:rsidRPr="000F6C58" w:rsidRDefault="008935ED" w:rsidP="008935ED">
      <w:pPr>
        <w:rPr>
          <w:rFonts w:ascii="Times New Roman" w:hAnsi="Times New Roman" w:cs="Times New Roman"/>
        </w:rPr>
      </w:pPr>
      <w:r w:rsidRPr="000F6C58">
        <w:rPr>
          <w:rFonts w:ascii="Times New Roman" w:hAnsi="Times New Roman" w:cs="Times New Roman"/>
        </w:rPr>
        <w:t xml:space="preserve">There are no set texts for this module, but those of you new to criminology or those who would like an overview, you might consider purchasing one, or </w:t>
      </w:r>
      <w:r w:rsidR="0034564F">
        <w:rPr>
          <w:rFonts w:ascii="Times New Roman" w:hAnsi="Times New Roman" w:cs="Times New Roman"/>
        </w:rPr>
        <w:t>both</w:t>
      </w:r>
      <w:r w:rsidRPr="000F6C58">
        <w:rPr>
          <w:rFonts w:ascii="Times New Roman" w:hAnsi="Times New Roman" w:cs="Times New Roman"/>
        </w:rPr>
        <w:t>, of the following:</w:t>
      </w:r>
    </w:p>
    <w:p w:rsidR="008935ED" w:rsidRPr="000F6C58" w:rsidRDefault="008935ED" w:rsidP="008935ED">
      <w:pPr>
        <w:rPr>
          <w:rFonts w:ascii="Times New Roman" w:hAnsi="Times New Roman" w:cs="Times New Roman"/>
        </w:rPr>
      </w:pPr>
      <w:r w:rsidRPr="000F6C58">
        <w:rPr>
          <w:rFonts w:ascii="Times New Roman" w:hAnsi="Times New Roman" w:cs="Times New Roman"/>
        </w:rPr>
        <w:t>Yar, M., 2013. Cybercrime and Society. 2</w:t>
      </w:r>
      <w:r w:rsidRPr="000F6C58">
        <w:rPr>
          <w:rFonts w:ascii="Times New Roman" w:hAnsi="Times New Roman" w:cs="Times New Roman"/>
          <w:vertAlign w:val="superscript"/>
        </w:rPr>
        <w:t>nd</w:t>
      </w:r>
      <w:r w:rsidRPr="000F6C58">
        <w:rPr>
          <w:rFonts w:ascii="Times New Roman" w:hAnsi="Times New Roman" w:cs="Times New Roman"/>
        </w:rPr>
        <w:t xml:space="preserve"> Edition. London: Sage.</w:t>
      </w:r>
    </w:p>
    <w:p w:rsidR="008935ED" w:rsidRPr="000F6C58" w:rsidRDefault="008935ED" w:rsidP="008935ED">
      <w:pPr>
        <w:rPr>
          <w:rFonts w:ascii="Times New Roman" w:hAnsi="Times New Roman" w:cs="Times New Roman"/>
          <w:lang w:val="en-US"/>
        </w:rPr>
      </w:pPr>
      <w:r w:rsidRPr="000F6C58">
        <w:rPr>
          <w:rFonts w:ascii="Times New Roman" w:hAnsi="Times New Roman" w:cs="Times New Roman"/>
          <w:lang w:val="en-US"/>
        </w:rPr>
        <w:t>Wall, D.S., 2007. Cybercrime: The Transformation of Crime in the Information Age. Malden: Polity Press.</w:t>
      </w:r>
    </w:p>
    <w:p w:rsidR="00A70ADE" w:rsidRPr="00F32D60" w:rsidRDefault="00F32D60" w:rsidP="00A70ADE">
      <w:pPr>
        <w:spacing w:after="0" w:line="240" w:lineRule="auto"/>
        <w:rPr>
          <w:rFonts w:ascii="Times New Roman" w:eastAsia="Times New Roman" w:hAnsi="Times New Roman" w:cs="Times New Roman"/>
          <w:b/>
          <w:sz w:val="24"/>
          <w:szCs w:val="24"/>
          <w:u w:val="single"/>
          <w:lang w:val="en-US" w:eastAsia="en-GB"/>
        </w:rPr>
      </w:pPr>
      <w:r w:rsidRPr="00F32D60">
        <w:rPr>
          <w:rFonts w:ascii="Times New Roman" w:eastAsia="Times New Roman" w:hAnsi="Times New Roman" w:cs="Times New Roman"/>
          <w:b/>
          <w:sz w:val="24"/>
          <w:szCs w:val="24"/>
          <w:u w:val="single"/>
          <w:lang w:val="en-US" w:eastAsia="en-GB"/>
        </w:rPr>
        <w:t xml:space="preserve"> A good general criminology textbook</w:t>
      </w:r>
    </w:p>
    <w:p w:rsidR="00F32D60" w:rsidRDefault="00F32D60" w:rsidP="00A70ADE">
      <w:pPr>
        <w:spacing w:after="0" w:line="240" w:lineRule="auto"/>
        <w:rPr>
          <w:rFonts w:ascii="Times New Roman" w:eastAsia="Times New Roman" w:hAnsi="Times New Roman" w:cs="Times New Roman"/>
          <w:sz w:val="24"/>
          <w:szCs w:val="24"/>
          <w:lang w:val="en-US" w:eastAsia="en-GB"/>
        </w:rPr>
      </w:pPr>
    </w:p>
    <w:p w:rsidR="00A70ADE" w:rsidRPr="00F32D60" w:rsidRDefault="00F32D60" w:rsidP="00A70ADE">
      <w:pPr>
        <w:spacing w:after="0" w:line="240" w:lineRule="auto"/>
        <w:rPr>
          <w:rFonts w:ascii="Times New Roman" w:eastAsia="Times New Roman" w:hAnsi="Times New Roman" w:cs="Times New Roman"/>
          <w:sz w:val="24"/>
          <w:szCs w:val="24"/>
          <w:lang w:val="en-US" w:eastAsia="en-GB"/>
        </w:rPr>
      </w:pPr>
      <w:r w:rsidRPr="00F32D60">
        <w:rPr>
          <w:rFonts w:ascii="Times New Roman" w:eastAsia="Times New Roman" w:hAnsi="Times New Roman" w:cs="Times New Roman"/>
          <w:sz w:val="24"/>
          <w:szCs w:val="24"/>
          <w:lang w:val="en-US" w:eastAsia="en-GB"/>
        </w:rPr>
        <w:t xml:space="preserve">Newburn, T. </w:t>
      </w:r>
      <w:r>
        <w:rPr>
          <w:rFonts w:ascii="Times New Roman" w:eastAsia="Times New Roman" w:hAnsi="Times New Roman" w:cs="Times New Roman"/>
          <w:sz w:val="24"/>
          <w:szCs w:val="24"/>
          <w:lang w:val="en-US" w:eastAsia="en-GB"/>
        </w:rPr>
        <w:t xml:space="preserve">(2012), </w:t>
      </w:r>
      <w:r>
        <w:rPr>
          <w:rFonts w:ascii="Times New Roman" w:eastAsia="Times New Roman" w:hAnsi="Times New Roman" w:cs="Times New Roman"/>
          <w:i/>
          <w:sz w:val="24"/>
          <w:szCs w:val="24"/>
          <w:lang w:val="en-US" w:eastAsia="en-GB"/>
        </w:rPr>
        <w:t xml:space="preserve">Criminology, </w:t>
      </w:r>
      <w:r>
        <w:rPr>
          <w:rFonts w:ascii="Times New Roman" w:eastAsia="Times New Roman" w:hAnsi="Times New Roman" w:cs="Times New Roman"/>
          <w:sz w:val="24"/>
          <w:szCs w:val="24"/>
          <w:lang w:val="en-US" w:eastAsia="en-GB"/>
        </w:rPr>
        <w:t>London: Routledge</w:t>
      </w:r>
    </w:p>
    <w:p w:rsidR="00A70ADE" w:rsidRPr="00262839" w:rsidRDefault="00A70ADE" w:rsidP="00A70ADE">
      <w:pPr>
        <w:spacing w:after="0" w:line="240" w:lineRule="auto"/>
        <w:rPr>
          <w:rFonts w:ascii="Times New Roman" w:eastAsia="Times New Roman" w:hAnsi="Times New Roman" w:cs="Times New Roman"/>
          <w:b/>
          <w:i/>
          <w:sz w:val="20"/>
          <w:szCs w:val="20"/>
          <w:lang w:val="en-US" w:eastAsia="en-GB"/>
        </w:rPr>
      </w:pPr>
    </w:p>
    <w:p w:rsidR="00107E61" w:rsidRPr="00F32D60" w:rsidRDefault="00107E61" w:rsidP="00107E61">
      <w:pPr>
        <w:spacing w:after="0" w:line="240" w:lineRule="auto"/>
        <w:rPr>
          <w:rFonts w:ascii="Times New Roman" w:eastAsia="Times New Roman" w:hAnsi="Times New Roman" w:cs="Times New Roman"/>
          <w:sz w:val="24"/>
          <w:szCs w:val="24"/>
          <w:lang w:val="en-US" w:eastAsia="en-GB"/>
        </w:rPr>
      </w:pPr>
      <w:r w:rsidRPr="00F32D60">
        <w:rPr>
          <w:rFonts w:ascii="Times New Roman" w:eastAsia="Times New Roman" w:hAnsi="Times New Roman" w:cs="Times New Roman"/>
          <w:sz w:val="24"/>
          <w:szCs w:val="24"/>
          <w:lang w:val="en-US" w:eastAsia="en-GB"/>
        </w:rPr>
        <w:t xml:space="preserve">Newburn, T. </w:t>
      </w:r>
      <w:r>
        <w:rPr>
          <w:rFonts w:ascii="Times New Roman" w:eastAsia="Times New Roman" w:hAnsi="Times New Roman" w:cs="Times New Roman"/>
          <w:sz w:val="24"/>
          <w:szCs w:val="24"/>
          <w:lang w:val="en-US" w:eastAsia="en-GB"/>
        </w:rPr>
        <w:t xml:space="preserve">(2009), </w:t>
      </w:r>
      <w:r>
        <w:rPr>
          <w:rFonts w:ascii="Times New Roman" w:eastAsia="Times New Roman" w:hAnsi="Times New Roman" w:cs="Times New Roman"/>
          <w:i/>
          <w:sz w:val="24"/>
          <w:szCs w:val="24"/>
          <w:lang w:val="en-US" w:eastAsia="en-GB"/>
        </w:rPr>
        <w:t xml:space="preserve">Key Reading in Criminology, </w:t>
      </w:r>
      <w:r>
        <w:rPr>
          <w:rFonts w:ascii="Times New Roman" w:eastAsia="Times New Roman" w:hAnsi="Times New Roman" w:cs="Times New Roman"/>
          <w:sz w:val="24"/>
          <w:szCs w:val="24"/>
          <w:lang w:val="en-US" w:eastAsia="en-GB"/>
        </w:rPr>
        <w:t>London: Routledge</w:t>
      </w:r>
    </w:p>
    <w:p w:rsidR="000F6C58" w:rsidRDefault="000F6C58" w:rsidP="000F6C58">
      <w:pPr>
        <w:rPr>
          <w:rFonts w:ascii="Times New Roman" w:eastAsia="Times New Roman" w:hAnsi="Times New Roman" w:cs="Times New Roman"/>
          <w:b/>
          <w:sz w:val="20"/>
          <w:szCs w:val="20"/>
          <w:u w:val="single"/>
          <w:lang w:val="en-US" w:eastAsia="en-GB"/>
        </w:rPr>
      </w:pPr>
    </w:p>
    <w:p w:rsidR="000F6C58" w:rsidRDefault="000F6C58" w:rsidP="000F6C58">
      <w:pPr>
        <w:rPr>
          <w:rFonts w:ascii="Times New Roman" w:eastAsia="Times New Roman" w:hAnsi="Times New Roman" w:cs="Times New Roman"/>
          <w:b/>
          <w:sz w:val="20"/>
          <w:szCs w:val="20"/>
          <w:u w:val="single"/>
          <w:lang w:val="en-US" w:eastAsia="en-GB"/>
        </w:rPr>
      </w:pPr>
    </w:p>
    <w:p w:rsidR="000F6C58" w:rsidRDefault="000F6C58" w:rsidP="000F6C58">
      <w:pPr>
        <w:rPr>
          <w:rFonts w:ascii="Times New Roman" w:eastAsia="Times New Roman" w:hAnsi="Times New Roman" w:cs="Times New Roman"/>
          <w:b/>
          <w:sz w:val="20"/>
          <w:szCs w:val="20"/>
          <w:u w:val="single"/>
          <w:lang w:val="en-US" w:eastAsia="en-GB"/>
        </w:rPr>
      </w:pPr>
    </w:p>
    <w:p w:rsidR="000F6C58" w:rsidRDefault="000F6C58" w:rsidP="000F6C58">
      <w:pPr>
        <w:rPr>
          <w:rFonts w:ascii="Times New Roman" w:eastAsia="Times New Roman" w:hAnsi="Times New Roman" w:cs="Times New Roman"/>
          <w:b/>
          <w:sz w:val="20"/>
          <w:szCs w:val="20"/>
          <w:u w:val="single"/>
          <w:lang w:val="en-US" w:eastAsia="en-GB"/>
        </w:rPr>
      </w:pPr>
    </w:p>
    <w:p w:rsidR="000F6C58" w:rsidRDefault="000F6C58" w:rsidP="000F6C58">
      <w:pPr>
        <w:jc w:val="center"/>
        <w:rPr>
          <w:rFonts w:ascii="Times New Roman" w:eastAsia="Times New Roman" w:hAnsi="Times New Roman" w:cs="Times New Roman"/>
          <w:b/>
          <w:sz w:val="36"/>
          <w:szCs w:val="36"/>
          <w:u w:val="single"/>
          <w:lang w:val="en-US" w:eastAsia="en-GB"/>
        </w:rPr>
      </w:pPr>
      <w:r w:rsidRPr="000F6C58">
        <w:rPr>
          <w:rFonts w:ascii="Times New Roman" w:eastAsia="Times New Roman" w:hAnsi="Times New Roman" w:cs="Times New Roman"/>
          <w:b/>
          <w:sz w:val="36"/>
          <w:szCs w:val="36"/>
          <w:u w:val="single"/>
          <w:lang w:val="en-US" w:eastAsia="en-GB"/>
        </w:rPr>
        <w:t>Key Readings</w:t>
      </w:r>
    </w:p>
    <w:p w:rsidR="008069D3" w:rsidRPr="00F47EF4" w:rsidRDefault="008069D3" w:rsidP="00F47EF4">
      <w:pPr>
        <w:jc w:val="both"/>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t>The majority of the readings below are in the library or can be found online. However, in the interests of exposing you to the widest possible literature on this subject, you may find some of the sources are not available without purchasing them or getting an interlibrary loan.</w:t>
      </w:r>
    </w:p>
    <w:p w:rsidR="000F6C58" w:rsidRPr="000F6C58" w:rsidRDefault="000F6C58" w:rsidP="000F6C58">
      <w:pPr>
        <w:rPr>
          <w:rFonts w:ascii="Times New Roman" w:eastAsia="Times New Roman" w:hAnsi="Times New Roman" w:cs="Times New Roman"/>
          <w:b/>
          <w:sz w:val="20"/>
          <w:szCs w:val="20"/>
          <w:lang w:val="en-US" w:eastAsia="en-GB"/>
        </w:rPr>
      </w:pPr>
      <w:r w:rsidRPr="00F62757">
        <w:rPr>
          <w:rFonts w:ascii="Times New Roman" w:hAnsi="Times New Roman" w:cs="Times New Roman"/>
          <w:b/>
          <w:sz w:val="24"/>
          <w:szCs w:val="24"/>
          <w:u w:val="single"/>
        </w:rPr>
        <w:t xml:space="preserve">Week 1: </w:t>
      </w:r>
      <w:r w:rsidRPr="00F62757">
        <w:rPr>
          <w:rFonts w:ascii="Times New Roman" w:hAnsi="Times New Roman" w:cs="Times New Roman"/>
          <w:b/>
          <w:sz w:val="24"/>
          <w:szCs w:val="24"/>
        </w:rPr>
        <w:t xml:space="preserve">Cyber: A History of a Prefix </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 xml:space="preserve">Because this subject is ‘transdisciplinary’, this opening lecture and workshop aims to introduce you to the main issues in the study of cybercrime that later sessions will expand upon. We will introduce </w:t>
      </w:r>
      <w:r w:rsidR="008069D3">
        <w:rPr>
          <w:rFonts w:ascii="Times New Roman" w:hAnsi="Times New Roman" w:cs="Times New Roman"/>
          <w:sz w:val="24"/>
          <w:szCs w:val="24"/>
        </w:rPr>
        <w:t>you to</w:t>
      </w:r>
      <w:r w:rsidR="008243FA">
        <w:rPr>
          <w:rFonts w:ascii="Times New Roman" w:hAnsi="Times New Roman" w:cs="Times New Roman"/>
          <w:sz w:val="24"/>
          <w:szCs w:val="24"/>
        </w:rPr>
        <w:t xml:space="preserve"> </w:t>
      </w:r>
      <w:r w:rsidR="008069D3" w:rsidRPr="00F62757">
        <w:rPr>
          <w:rFonts w:ascii="Times New Roman" w:hAnsi="Times New Roman" w:cs="Times New Roman"/>
          <w:sz w:val="24"/>
          <w:szCs w:val="24"/>
        </w:rPr>
        <w:t>transdisciplinary working</w:t>
      </w:r>
      <w:r w:rsidR="008069D3">
        <w:rPr>
          <w:rFonts w:ascii="Times New Roman" w:hAnsi="Times New Roman" w:cs="Times New Roman"/>
          <w:sz w:val="24"/>
          <w:szCs w:val="24"/>
        </w:rPr>
        <w:t>, a</w:t>
      </w:r>
      <w:r w:rsidRPr="00F62757">
        <w:rPr>
          <w:rFonts w:ascii="Times New Roman" w:hAnsi="Times New Roman" w:cs="Times New Roman"/>
          <w:sz w:val="24"/>
          <w:szCs w:val="24"/>
        </w:rPr>
        <w:t xml:space="preserve"> practice encouraged and supported by the research councils, such as the ESRC and EPSRC. The research councils financially support University research. Recently, funding has been focused on this form of cooperative research and learning. Web Science and Cyber Security at Southampton are two recent examples of this. We want to expose you to this type of learning as it will increasingly spread from Universities and into the wider workplace.</w:t>
      </w:r>
      <w:r w:rsidR="008069D3">
        <w:rPr>
          <w:rFonts w:ascii="Times New Roman" w:hAnsi="Times New Roman" w:cs="Times New Roman"/>
          <w:sz w:val="24"/>
          <w:szCs w:val="24"/>
        </w:rPr>
        <w:t xml:space="preserve"> Criminology at Southampton is a key partner in these transdisciplinary endeavours.</w:t>
      </w:r>
      <w:r w:rsidRPr="00F62757">
        <w:rPr>
          <w:rFonts w:ascii="Times New Roman" w:hAnsi="Times New Roman" w:cs="Times New Roman"/>
          <w:sz w:val="24"/>
          <w:szCs w:val="24"/>
        </w:rPr>
        <w:t xml:space="preserve">   </w:t>
      </w:r>
    </w:p>
    <w:p w:rsidR="000F6C58" w:rsidRPr="00F62757" w:rsidRDefault="000F6C58" w:rsidP="000F6C58">
      <w:pPr>
        <w:rPr>
          <w:rFonts w:ascii="Times New Roman" w:hAnsi="Times New Roman" w:cs="Times New Roman"/>
          <w:sz w:val="24"/>
          <w:szCs w:val="24"/>
          <w:u w:val="single"/>
        </w:rPr>
      </w:pPr>
      <w:r w:rsidRPr="00F62757">
        <w:rPr>
          <w:rFonts w:ascii="Times New Roman" w:hAnsi="Times New Roman" w:cs="Times New Roman"/>
          <w:sz w:val="24"/>
          <w:szCs w:val="24"/>
          <w:u w:val="single"/>
        </w:rPr>
        <w:t>Useful Link: Hacker slang</w:t>
      </w:r>
    </w:p>
    <w:p w:rsidR="000F6C58" w:rsidRPr="00F62757" w:rsidRDefault="00682BCE" w:rsidP="000F6C58">
      <w:pPr>
        <w:rPr>
          <w:rFonts w:ascii="Times New Roman" w:hAnsi="Times New Roman" w:cs="Times New Roman"/>
          <w:sz w:val="24"/>
          <w:szCs w:val="24"/>
        </w:rPr>
      </w:pPr>
      <w:hyperlink r:id="rId15" w:history="1">
        <w:r w:rsidR="000F6C58" w:rsidRPr="00F62757">
          <w:rPr>
            <w:rStyle w:val="Hyperlink"/>
            <w:rFonts w:ascii="Times New Roman" w:hAnsi="Times New Roman"/>
            <w:sz w:val="24"/>
            <w:szCs w:val="24"/>
          </w:rPr>
          <w:t>http://www.outpost9.com/reference/jargon/jargon_toc.html</w:t>
        </w:r>
      </w:hyperlink>
    </w:p>
    <w:p w:rsidR="000F6C58" w:rsidRDefault="000F6C58" w:rsidP="000F6C58">
      <w:pPr>
        <w:rPr>
          <w:rFonts w:ascii="Times New Roman" w:hAnsi="Times New Roman" w:cs="Times New Roman"/>
          <w:sz w:val="24"/>
          <w:szCs w:val="24"/>
          <w:u w:val="single"/>
        </w:rPr>
      </w:pPr>
      <w:r w:rsidRPr="00F62757">
        <w:rPr>
          <w:rFonts w:ascii="Times New Roman" w:hAnsi="Times New Roman" w:cs="Times New Roman"/>
          <w:sz w:val="24"/>
          <w:szCs w:val="24"/>
          <w:u w:val="single"/>
        </w:rPr>
        <w:t>Essential Reading</w:t>
      </w:r>
    </w:p>
    <w:p w:rsidR="000F6C58" w:rsidRPr="000F6C58" w:rsidRDefault="000F6C58" w:rsidP="000F6C58">
      <w:pPr>
        <w:rPr>
          <w:rFonts w:ascii="Times New Roman" w:hAnsi="Times New Roman" w:cs="Times New Roman"/>
          <w:sz w:val="24"/>
          <w:szCs w:val="24"/>
          <w:u w:val="single"/>
        </w:rPr>
      </w:pPr>
      <w:r w:rsidRPr="00F62757">
        <w:rPr>
          <w:rFonts w:ascii="Times New Roman" w:hAnsi="Times New Roman" w:cs="Times New Roman"/>
          <w:sz w:val="24"/>
          <w:szCs w:val="24"/>
        </w:rPr>
        <w:t xml:space="preserve">Curran, J. (2010), ‘Reinterpreting Internet History’, in Y. Jewkes and M. Yar (eds.) </w:t>
      </w:r>
      <w:r w:rsidRPr="00F62757">
        <w:rPr>
          <w:rFonts w:ascii="Times New Roman" w:hAnsi="Times New Roman" w:cs="Times New Roman"/>
          <w:i/>
          <w:sz w:val="24"/>
          <w:szCs w:val="24"/>
        </w:rPr>
        <w:t xml:space="preserve">Handbook of Internet Crime, </w:t>
      </w:r>
      <w:r w:rsidRPr="00F62757">
        <w:rPr>
          <w:rFonts w:ascii="Times New Roman" w:hAnsi="Times New Roman" w:cs="Times New Roman"/>
          <w:sz w:val="24"/>
          <w:szCs w:val="24"/>
        </w:rPr>
        <w:t>Cullompton, Devon: Willan publishing.</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 xml:space="preserve">Wall, D. S. (2010), ‘Criminalising cyberspace: the rise of the Internet as a ‘crime problem’, in Y. Jewkes and M. Yar (eds.) </w:t>
      </w:r>
      <w:r w:rsidRPr="00F62757">
        <w:rPr>
          <w:rFonts w:ascii="Times New Roman" w:hAnsi="Times New Roman" w:cs="Times New Roman"/>
          <w:i/>
          <w:sz w:val="24"/>
          <w:szCs w:val="24"/>
        </w:rPr>
        <w:t xml:space="preserve">Handbook of Internet Crime, </w:t>
      </w:r>
      <w:r w:rsidRPr="00F62757">
        <w:rPr>
          <w:rFonts w:ascii="Times New Roman" w:hAnsi="Times New Roman" w:cs="Times New Roman"/>
          <w:sz w:val="24"/>
          <w:szCs w:val="24"/>
        </w:rPr>
        <w:t>Cullompton, Devon: Willan publishing.</w:t>
      </w:r>
    </w:p>
    <w:p w:rsidR="000F6C58" w:rsidRPr="00F62757" w:rsidRDefault="000F6C58" w:rsidP="000F6C58">
      <w:pPr>
        <w:rPr>
          <w:rFonts w:ascii="Times New Roman" w:hAnsi="Times New Roman" w:cs="Times New Roman"/>
          <w:sz w:val="24"/>
          <w:szCs w:val="24"/>
          <w:u w:val="single"/>
        </w:rPr>
      </w:pPr>
    </w:p>
    <w:p w:rsidR="000F6C58" w:rsidRPr="00F62757" w:rsidRDefault="000F6C58" w:rsidP="000F6C58">
      <w:pPr>
        <w:rPr>
          <w:rFonts w:ascii="Times New Roman" w:hAnsi="Times New Roman" w:cs="Times New Roman"/>
          <w:sz w:val="24"/>
          <w:szCs w:val="24"/>
          <w:u w:val="single"/>
        </w:rPr>
      </w:pPr>
      <w:r w:rsidRPr="00F62757">
        <w:rPr>
          <w:rFonts w:ascii="Times New Roman" w:hAnsi="Times New Roman" w:cs="Times New Roman"/>
          <w:sz w:val="24"/>
          <w:szCs w:val="24"/>
          <w:u w:val="single"/>
        </w:rPr>
        <w:t>Further Reading</w:t>
      </w:r>
    </w:p>
    <w:p w:rsidR="000F6C58"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 xml:space="preserve">Ablon, L., Libicki, M.C., and Golay, A.A., (2014). Markets for Cybercrime Tools and Stolen Data: Hacker’s Bazaar [online]. Available from: </w:t>
      </w:r>
      <w:hyperlink r:id="rId16" w:history="1">
        <w:r w:rsidRPr="00F62757">
          <w:rPr>
            <w:rStyle w:val="Hyperlink"/>
            <w:rFonts w:ascii="Times New Roman" w:hAnsi="Times New Roman"/>
            <w:sz w:val="24"/>
            <w:szCs w:val="24"/>
          </w:rPr>
          <w:t>http://www.rand.org/pubs/research_reports/RR610.html</w:t>
        </w:r>
      </w:hyperlink>
      <w:r w:rsidRPr="00F62757">
        <w:rPr>
          <w:rFonts w:ascii="Times New Roman" w:hAnsi="Times New Roman" w:cs="Times New Roman"/>
          <w:sz w:val="24"/>
          <w:szCs w:val="24"/>
        </w:rPr>
        <w:t>.</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 xml:space="preserve">Berners-Lee, T.J., (1992). The world-wide web. </w:t>
      </w:r>
      <w:r w:rsidRPr="00F62757">
        <w:rPr>
          <w:rFonts w:ascii="Times New Roman" w:hAnsi="Times New Roman" w:cs="Times New Roman"/>
          <w:i/>
          <w:sz w:val="24"/>
          <w:szCs w:val="24"/>
        </w:rPr>
        <w:t>Computer Networks and ISDN Systems</w:t>
      </w:r>
      <w:r w:rsidRPr="00F62757">
        <w:rPr>
          <w:rFonts w:ascii="Times New Roman" w:hAnsi="Times New Roman" w:cs="Times New Roman"/>
          <w:sz w:val="24"/>
          <w:szCs w:val="24"/>
        </w:rPr>
        <w:t>, 25 (4-5), 454–459.</w:t>
      </w:r>
    </w:p>
    <w:p w:rsidR="000F6C58" w:rsidRPr="00F62757" w:rsidRDefault="000F6C58" w:rsidP="000F6C58">
      <w:pPr>
        <w:rPr>
          <w:rFonts w:ascii="Times New Roman" w:hAnsi="Times New Roman" w:cs="Times New Roman"/>
          <w:i/>
          <w:sz w:val="24"/>
          <w:szCs w:val="24"/>
        </w:rPr>
      </w:pPr>
      <w:r w:rsidRPr="00F62757">
        <w:rPr>
          <w:rFonts w:ascii="Times New Roman" w:hAnsi="Times New Roman" w:cs="Times New Roman"/>
          <w:sz w:val="24"/>
          <w:szCs w:val="24"/>
        </w:rPr>
        <w:t xml:space="preserve">Gibson, W. (1984), </w:t>
      </w:r>
      <w:r w:rsidRPr="00F62757">
        <w:rPr>
          <w:rFonts w:ascii="Times New Roman" w:hAnsi="Times New Roman" w:cs="Times New Roman"/>
          <w:i/>
          <w:sz w:val="24"/>
          <w:szCs w:val="24"/>
        </w:rPr>
        <w:t xml:space="preserve">Neuromancer </w:t>
      </w:r>
    </w:p>
    <w:p w:rsidR="000F6C58" w:rsidRPr="00F62757" w:rsidRDefault="000F6C58" w:rsidP="000F6C58">
      <w:pPr>
        <w:spacing w:after="240"/>
        <w:rPr>
          <w:rFonts w:ascii="Times New Roman" w:eastAsia="Times New Roman" w:hAnsi="Times New Roman" w:cs="Times New Roman"/>
          <w:bCs/>
          <w:snapToGrid w:val="0"/>
          <w:sz w:val="24"/>
          <w:szCs w:val="24"/>
        </w:rPr>
      </w:pPr>
      <w:r w:rsidRPr="00F62757">
        <w:rPr>
          <w:rFonts w:ascii="Times New Roman" w:eastAsia="Times New Roman" w:hAnsi="Times New Roman" w:cs="Times New Roman"/>
          <w:bCs/>
          <w:snapToGrid w:val="0"/>
          <w:sz w:val="24"/>
          <w:szCs w:val="24"/>
        </w:rPr>
        <w:lastRenderedPageBreak/>
        <w:t xml:space="preserve">Maguire, M. (2007) </w:t>
      </w:r>
      <w:r w:rsidRPr="00F62757">
        <w:rPr>
          <w:rFonts w:ascii="Times New Roman" w:eastAsia="Times New Roman" w:hAnsi="Times New Roman" w:cs="Times New Roman"/>
          <w:bCs/>
          <w:i/>
          <w:iCs/>
          <w:snapToGrid w:val="0"/>
          <w:sz w:val="24"/>
          <w:szCs w:val="24"/>
        </w:rPr>
        <w:t xml:space="preserve">Hypercrime: The New Geometry of Harm </w:t>
      </w:r>
      <w:r w:rsidRPr="00F62757">
        <w:rPr>
          <w:rFonts w:ascii="Times New Roman" w:eastAsia="Times New Roman" w:hAnsi="Times New Roman" w:cs="Times New Roman"/>
          <w:bCs/>
          <w:snapToGrid w:val="0"/>
          <w:sz w:val="24"/>
          <w:szCs w:val="24"/>
        </w:rPr>
        <w:t>Abingdon, Oxon: Routledge Cavendish</w:t>
      </w:r>
    </w:p>
    <w:p w:rsidR="000F6C58"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 xml:space="preserve">Paget, F., 2010. Cybercrime and Hacktivism [online]. Available from: </w:t>
      </w:r>
      <w:hyperlink r:id="rId17" w:history="1">
        <w:r w:rsidR="00431D13" w:rsidRPr="00335D6A">
          <w:rPr>
            <w:rStyle w:val="Hyperlink"/>
            <w:rFonts w:ascii="Times New Roman" w:hAnsi="Times New Roman"/>
            <w:sz w:val="24"/>
            <w:szCs w:val="24"/>
          </w:rPr>
          <w:t>http://www.arifyildirim.com/ilt510/francois.paget.pdf</w:t>
        </w:r>
      </w:hyperlink>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 xml:space="preserve">Poulsen, K., (2011). </w:t>
      </w:r>
      <w:r w:rsidRPr="00F62757">
        <w:rPr>
          <w:rFonts w:ascii="Times New Roman" w:hAnsi="Times New Roman" w:cs="Times New Roman"/>
          <w:i/>
          <w:sz w:val="24"/>
          <w:szCs w:val="24"/>
        </w:rPr>
        <w:t>Kingpin: How One Hacker Took Over the Billion-Dollar Cybercrime Underground</w:t>
      </w:r>
      <w:r w:rsidRPr="00F62757">
        <w:rPr>
          <w:rFonts w:ascii="Times New Roman" w:hAnsi="Times New Roman" w:cs="Times New Roman"/>
          <w:sz w:val="24"/>
          <w:szCs w:val="24"/>
        </w:rPr>
        <w:t>. New York: Crown Publishing.</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 xml:space="preserve">Sandywell, B., (2010). On the Globalisation of Crime: the Internet and New Criminality. In: Y. Jewkes and M. Yar, eds. </w:t>
      </w:r>
      <w:r w:rsidRPr="00F62757">
        <w:rPr>
          <w:rFonts w:ascii="Times New Roman" w:hAnsi="Times New Roman" w:cs="Times New Roman"/>
          <w:i/>
          <w:sz w:val="24"/>
          <w:szCs w:val="24"/>
        </w:rPr>
        <w:t>Handbook of Internet Crime</w:t>
      </w:r>
      <w:r w:rsidRPr="00F62757">
        <w:rPr>
          <w:rFonts w:ascii="Times New Roman" w:hAnsi="Times New Roman" w:cs="Times New Roman"/>
          <w:sz w:val="24"/>
          <w:szCs w:val="24"/>
        </w:rPr>
        <w:t>. Devon: Willan Publishing, 38–66.</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 xml:space="preserve">Taylor, P.A., (1998). Hackers: Cyberpunks or microserfs? </w:t>
      </w:r>
      <w:r w:rsidRPr="00F62757">
        <w:rPr>
          <w:rFonts w:ascii="Times New Roman" w:hAnsi="Times New Roman" w:cs="Times New Roman"/>
          <w:i/>
          <w:sz w:val="24"/>
          <w:szCs w:val="24"/>
        </w:rPr>
        <w:t>Information, Communication &amp; Society</w:t>
      </w:r>
      <w:r w:rsidRPr="00F62757">
        <w:rPr>
          <w:rFonts w:ascii="Times New Roman" w:hAnsi="Times New Roman" w:cs="Times New Roman"/>
          <w:sz w:val="24"/>
          <w:szCs w:val="24"/>
        </w:rPr>
        <w:t>, 1 (4), 401–419.</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 xml:space="preserve">Taylor, P.A., (1999). </w:t>
      </w:r>
      <w:r w:rsidRPr="00F62757">
        <w:rPr>
          <w:rFonts w:ascii="Times New Roman" w:hAnsi="Times New Roman" w:cs="Times New Roman"/>
          <w:i/>
          <w:sz w:val="24"/>
          <w:szCs w:val="24"/>
        </w:rPr>
        <w:t>Hackers</w:t>
      </w:r>
      <w:r w:rsidRPr="00F62757">
        <w:rPr>
          <w:rFonts w:ascii="Times New Roman" w:hAnsi="Times New Roman" w:cs="Times New Roman"/>
          <w:sz w:val="24"/>
          <w:szCs w:val="24"/>
        </w:rPr>
        <w:t>. London: Routledge.</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 xml:space="preserve">Taylor, P.A., (2001). ‘Hacktivism: in search of lost ethics’. In: D.S. Wall, ed. </w:t>
      </w:r>
      <w:r w:rsidRPr="00F62757">
        <w:rPr>
          <w:rFonts w:ascii="Times New Roman" w:hAnsi="Times New Roman" w:cs="Times New Roman"/>
          <w:i/>
          <w:sz w:val="24"/>
          <w:szCs w:val="24"/>
        </w:rPr>
        <w:t>Crime and the Internet</w:t>
      </w:r>
      <w:r w:rsidRPr="00F62757">
        <w:rPr>
          <w:rFonts w:ascii="Times New Roman" w:hAnsi="Times New Roman" w:cs="Times New Roman"/>
          <w:sz w:val="24"/>
          <w:szCs w:val="24"/>
        </w:rPr>
        <w:t>. London: Routledge.</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 xml:space="preserve">Taylor, P.A., (2005). From hackers to hacktivists: speed bumps on the global superhighway? </w:t>
      </w:r>
      <w:r w:rsidRPr="00F62757">
        <w:rPr>
          <w:rFonts w:ascii="Times New Roman" w:hAnsi="Times New Roman" w:cs="Times New Roman"/>
          <w:i/>
          <w:sz w:val="24"/>
          <w:szCs w:val="24"/>
        </w:rPr>
        <w:t>New Media &amp; Society</w:t>
      </w:r>
      <w:r w:rsidRPr="00F62757">
        <w:rPr>
          <w:rFonts w:ascii="Times New Roman" w:hAnsi="Times New Roman" w:cs="Times New Roman"/>
          <w:sz w:val="24"/>
          <w:szCs w:val="24"/>
        </w:rPr>
        <w:t xml:space="preserve"> , 7 (5 ), 625–646.</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 xml:space="preserve">Wall, D.S., (2008). Cybercrime and the Culture of Fear: Social science fiction(s) and the production of knowledge about cybercrime. </w:t>
      </w:r>
      <w:r w:rsidRPr="00F62757">
        <w:rPr>
          <w:rFonts w:ascii="Times New Roman" w:hAnsi="Times New Roman" w:cs="Times New Roman"/>
          <w:i/>
          <w:sz w:val="24"/>
          <w:szCs w:val="24"/>
        </w:rPr>
        <w:t>Information</w:t>
      </w:r>
      <w:r w:rsidRPr="00F62757">
        <w:rPr>
          <w:rFonts w:ascii="Times New Roman" w:hAnsi="Times New Roman" w:cs="Times New Roman"/>
          <w:sz w:val="24"/>
          <w:szCs w:val="24"/>
        </w:rPr>
        <w:t xml:space="preserve">, </w:t>
      </w:r>
      <w:r w:rsidRPr="00F62757">
        <w:rPr>
          <w:rFonts w:ascii="Times New Roman" w:hAnsi="Times New Roman" w:cs="Times New Roman"/>
          <w:i/>
          <w:sz w:val="24"/>
          <w:szCs w:val="24"/>
        </w:rPr>
        <w:t>Communication &amp; Society</w:t>
      </w:r>
      <w:r w:rsidRPr="00F62757">
        <w:rPr>
          <w:rFonts w:ascii="Times New Roman" w:hAnsi="Times New Roman" w:cs="Times New Roman"/>
          <w:sz w:val="24"/>
          <w:szCs w:val="24"/>
        </w:rPr>
        <w:t>, 11 (6), 861–884.</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 xml:space="preserve">Webber, C. &amp; Vass, J., (2010). Crime, film and the cybernetic imagination. In Y. Jewkes &amp; M. Yar, (eds). </w:t>
      </w:r>
      <w:r w:rsidRPr="00F62757">
        <w:rPr>
          <w:rFonts w:ascii="Times New Roman" w:hAnsi="Times New Roman" w:cs="Times New Roman"/>
          <w:i/>
          <w:sz w:val="24"/>
          <w:szCs w:val="24"/>
        </w:rPr>
        <w:t>Handbook of Internet Crime</w:t>
      </w:r>
      <w:r w:rsidRPr="00F62757">
        <w:rPr>
          <w:rFonts w:ascii="Times New Roman" w:hAnsi="Times New Roman" w:cs="Times New Roman"/>
          <w:sz w:val="24"/>
          <w:szCs w:val="24"/>
        </w:rPr>
        <w:t>. Cullompton: Willan.</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 xml:space="preserve">Yar, M., (2005). The Novelty of “Cybercrime”: An Assessment in Light of Routine Activity Theory. </w:t>
      </w:r>
      <w:r w:rsidRPr="00F62757">
        <w:rPr>
          <w:rFonts w:ascii="Times New Roman" w:hAnsi="Times New Roman" w:cs="Times New Roman"/>
          <w:i/>
          <w:sz w:val="24"/>
          <w:szCs w:val="24"/>
        </w:rPr>
        <w:t>European Journal of Criminology</w:t>
      </w:r>
      <w:r w:rsidRPr="00F62757">
        <w:rPr>
          <w:rFonts w:ascii="Times New Roman" w:hAnsi="Times New Roman" w:cs="Times New Roman"/>
          <w:sz w:val="24"/>
          <w:szCs w:val="24"/>
        </w:rPr>
        <w:t>, 2 (4), 407–427.</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 xml:space="preserve">Yar, M., (2013). </w:t>
      </w:r>
      <w:r w:rsidRPr="00F62757">
        <w:rPr>
          <w:rFonts w:ascii="Times New Roman" w:hAnsi="Times New Roman" w:cs="Times New Roman"/>
          <w:i/>
          <w:sz w:val="24"/>
          <w:szCs w:val="24"/>
        </w:rPr>
        <w:t>Cybercrime and Society</w:t>
      </w:r>
      <w:r w:rsidRPr="00F62757">
        <w:rPr>
          <w:rFonts w:ascii="Times New Roman" w:hAnsi="Times New Roman" w:cs="Times New Roman"/>
          <w:sz w:val="24"/>
          <w:szCs w:val="24"/>
        </w:rPr>
        <w:t>. 2</w:t>
      </w:r>
      <w:r w:rsidRPr="00F62757">
        <w:rPr>
          <w:rFonts w:ascii="Times New Roman" w:hAnsi="Times New Roman" w:cs="Times New Roman"/>
          <w:sz w:val="24"/>
          <w:szCs w:val="24"/>
          <w:vertAlign w:val="superscript"/>
        </w:rPr>
        <w:t>nd</w:t>
      </w:r>
      <w:r w:rsidRPr="00F62757">
        <w:rPr>
          <w:rFonts w:ascii="Times New Roman" w:hAnsi="Times New Roman" w:cs="Times New Roman"/>
          <w:sz w:val="24"/>
          <w:szCs w:val="24"/>
        </w:rPr>
        <w:t xml:space="preserve"> Edition. London: Sage.</w:t>
      </w:r>
    </w:p>
    <w:p w:rsidR="000F6C58" w:rsidRPr="00F62757" w:rsidRDefault="000F6C58" w:rsidP="000F6C58">
      <w:pPr>
        <w:rPr>
          <w:rFonts w:ascii="Times New Roman" w:hAnsi="Times New Roman" w:cs="Times New Roman"/>
          <w:sz w:val="24"/>
          <w:szCs w:val="24"/>
          <w:u w:val="single"/>
        </w:rPr>
      </w:pPr>
    </w:p>
    <w:p w:rsidR="000F6C58" w:rsidRPr="00F62757" w:rsidRDefault="000F6C58" w:rsidP="000F6C58">
      <w:pPr>
        <w:rPr>
          <w:rFonts w:ascii="Times New Roman" w:hAnsi="Times New Roman" w:cs="Times New Roman"/>
          <w:b/>
          <w:sz w:val="24"/>
          <w:szCs w:val="24"/>
          <w:u w:val="single"/>
        </w:rPr>
      </w:pPr>
      <w:r w:rsidRPr="00F62757">
        <w:rPr>
          <w:rFonts w:ascii="Times New Roman" w:hAnsi="Times New Roman" w:cs="Times New Roman"/>
          <w:b/>
          <w:sz w:val="24"/>
          <w:szCs w:val="24"/>
          <w:u w:val="single"/>
        </w:rPr>
        <w:t xml:space="preserve">Week 2: Bitcoins, cryptocurrencies and the political economy of crime </w:t>
      </w:r>
    </w:p>
    <w:p w:rsidR="000F6C58" w:rsidRPr="00F62757" w:rsidRDefault="000F6C58" w:rsidP="000F6C58">
      <w:pPr>
        <w:rPr>
          <w:rFonts w:ascii="Times New Roman" w:hAnsi="Times New Roman" w:cs="Times New Roman"/>
          <w:color w:val="000000"/>
          <w:sz w:val="24"/>
          <w:szCs w:val="24"/>
        </w:rPr>
      </w:pPr>
      <w:r w:rsidRPr="00F62757">
        <w:rPr>
          <w:rFonts w:ascii="Times New Roman" w:hAnsi="Times New Roman" w:cs="Times New Roman"/>
          <w:color w:val="000000"/>
          <w:sz w:val="24"/>
          <w:szCs w:val="24"/>
        </w:rPr>
        <w:t xml:space="preserve">Cryptocurrencies use decentralised technology in order to adopt a different approach towards creation, management and implementation of cash systems. Released during the Great Recession, riding on a wave of discontent for existing monetary systems, Bitcoin has introduced a host of unknowns with regards to regulating </w:t>
      </w:r>
      <w:r w:rsidR="000F4726">
        <w:rPr>
          <w:rFonts w:ascii="Times New Roman" w:hAnsi="Times New Roman" w:cs="Times New Roman"/>
          <w:color w:val="000000"/>
          <w:sz w:val="24"/>
          <w:szCs w:val="24"/>
        </w:rPr>
        <w:t xml:space="preserve">the movement of </w:t>
      </w:r>
      <w:r w:rsidRPr="00F62757">
        <w:rPr>
          <w:rFonts w:ascii="Times New Roman" w:hAnsi="Times New Roman" w:cs="Times New Roman"/>
          <w:color w:val="000000"/>
          <w:sz w:val="24"/>
          <w:szCs w:val="24"/>
        </w:rPr>
        <w:t>money across the world. This week’s session will explore some of the issues presented by cryptocurrency technologies to crime and policing issues on the Web and examine some of the initial ideas and approaches to dealing with decentralised currencies in a world used to centralised financial technologies.</w:t>
      </w:r>
    </w:p>
    <w:p w:rsidR="000F6C58" w:rsidRPr="00F62757" w:rsidRDefault="000F6C58" w:rsidP="000F6C58">
      <w:pPr>
        <w:rPr>
          <w:rFonts w:ascii="Times New Roman" w:hAnsi="Times New Roman" w:cs="Times New Roman"/>
          <w:b/>
          <w:sz w:val="24"/>
          <w:szCs w:val="24"/>
          <w:u w:val="single"/>
        </w:rPr>
      </w:pPr>
    </w:p>
    <w:p w:rsidR="000F6C58" w:rsidRPr="00F62757" w:rsidRDefault="000F6C58" w:rsidP="000F6C58">
      <w:pPr>
        <w:rPr>
          <w:rFonts w:ascii="Times New Roman" w:hAnsi="Times New Roman" w:cs="Times New Roman"/>
          <w:sz w:val="24"/>
          <w:szCs w:val="24"/>
          <w:u w:val="single"/>
        </w:rPr>
      </w:pPr>
      <w:r w:rsidRPr="00F62757">
        <w:rPr>
          <w:rFonts w:ascii="Times New Roman" w:hAnsi="Times New Roman" w:cs="Times New Roman"/>
          <w:sz w:val="24"/>
          <w:szCs w:val="24"/>
          <w:u w:val="single"/>
        </w:rPr>
        <w:lastRenderedPageBreak/>
        <w:t>Essential Reading</w:t>
      </w:r>
    </w:p>
    <w:p w:rsidR="000F6C58" w:rsidRPr="00F62757" w:rsidRDefault="000F6C58" w:rsidP="000F6C58">
      <w:pPr>
        <w:rPr>
          <w:rFonts w:ascii="Times New Roman" w:eastAsia="Times New Roman" w:hAnsi="Times New Roman" w:cs="Times New Roman"/>
          <w:color w:val="222222"/>
          <w:sz w:val="24"/>
          <w:szCs w:val="24"/>
          <w:lang w:eastAsia="zh-CN"/>
        </w:rPr>
      </w:pPr>
      <w:r w:rsidRPr="00F62757">
        <w:rPr>
          <w:rFonts w:ascii="Times New Roman" w:eastAsia="Times New Roman" w:hAnsi="Times New Roman" w:cs="Times New Roman"/>
          <w:color w:val="222222"/>
          <w:sz w:val="24"/>
          <w:szCs w:val="24"/>
          <w:lang w:eastAsia="zh-CN"/>
        </w:rPr>
        <w:t xml:space="preserve">Ali, R., Barrdear, J., Clews, R., &amp; Southgate, J. (2014). The economics of digital currencies. </w:t>
      </w:r>
      <w:r w:rsidRPr="00F62757">
        <w:rPr>
          <w:rFonts w:ascii="Times New Roman" w:eastAsia="Times New Roman" w:hAnsi="Times New Roman" w:cs="Times New Roman"/>
          <w:i/>
          <w:iCs/>
          <w:color w:val="222222"/>
          <w:sz w:val="24"/>
          <w:szCs w:val="24"/>
          <w:lang w:eastAsia="zh-CN"/>
        </w:rPr>
        <w:t>Bank of England Quarterly Bulletin</w:t>
      </w:r>
      <w:r w:rsidRPr="00F62757">
        <w:rPr>
          <w:rFonts w:ascii="Times New Roman" w:eastAsia="Times New Roman" w:hAnsi="Times New Roman" w:cs="Times New Roman"/>
          <w:color w:val="222222"/>
          <w:sz w:val="24"/>
          <w:szCs w:val="24"/>
          <w:lang w:eastAsia="zh-CN"/>
        </w:rPr>
        <w:t>, Q3.</w:t>
      </w:r>
    </w:p>
    <w:p w:rsidR="000F6C58" w:rsidRPr="00F62757" w:rsidRDefault="00682BCE" w:rsidP="000F6C58">
      <w:pPr>
        <w:rPr>
          <w:rFonts w:ascii="Times New Roman" w:eastAsia="Times New Roman" w:hAnsi="Times New Roman" w:cs="Times New Roman"/>
          <w:color w:val="222222"/>
          <w:sz w:val="24"/>
          <w:szCs w:val="24"/>
          <w:lang w:eastAsia="zh-CN"/>
        </w:rPr>
      </w:pPr>
      <w:hyperlink r:id="rId18" w:history="1">
        <w:r w:rsidR="000F6C58" w:rsidRPr="00F62757">
          <w:rPr>
            <w:rStyle w:val="Hyperlink"/>
            <w:rFonts w:ascii="Times New Roman" w:hAnsi="Times New Roman"/>
            <w:sz w:val="24"/>
            <w:szCs w:val="24"/>
          </w:rPr>
          <w:t>http://www.bankofengland.co.uk/publications/Documents/quarterlybulletin/2014/qb14q302.pdf</w:t>
        </w:r>
      </w:hyperlink>
    </w:p>
    <w:p w:rsidR="000F6C58" w:rsidRPr="00F62757" w:rsidRDefault="000F6C58" w:rsidP="000F6C58">
      <w:pPr>
        <w:rPr>
          <w:rFonts w:ascii="Times New Roman" w:eastAsia="Times New Roman" w:hAnsi="Times New Roman" w:cs="Times New Roman"/>
          <w:color w:val="222222"/>
          <w:sz w:val="24"/>
          <w:szCs w:val="24"/>
          <w:lang w:eastAsia="zh-CN"/>
        </w:rPr>
      </w:pPr>
      <w:r w:rsidRPr="00F62757">
        <w:rPr>
          <w:rFonts w:ascii="Times New Roman" w:eastAsia="Times New Roman" w:hAnsi="Times New Roman" w:cs="Times New Roman"/>
          <w:color w:val="222222"/>
          <w:sz w:val="24"/>
          <w:szCs w:val="24"/>
          <w:lang w:eastAsia="zh-CN"/>
        </w:rPr>
        <w:t xml:space="preserve">Jeong, S. (2011). The Bitcoin Protocol as Law, and the Politics of a Stateless Currency. </w:t>
      </w:r>
      <w:r w:rsidRPr="00F62757">
        <w:rPr>
          <w:rFonts w:ascii="Times New Roman" w:eastAsia="Times New Roman" w:hAnsi="Times New Roman" w:cs="Times New Roman"/>
          <w:i/>
          <w:iCs/>
          <w:color w:val="222222"/>
          <w:sz w:val="24"/>
          <w:szCs w:val="24"/>
          <w:lang w:eastAsia="zh-CN"/>
        </w:rPr>
        <w:t>NEW YORKER</w:t>
      </w:r>
      <w:r w:rsidRPr="00F62757">
        <w:rPr>
          <w:rFonts w:ascii="Times New Roman" w:eastAsia="Times New Roman" w:hAnsi="Times New Roman" w:cs="Times New Roman"/>
          <w:color w:val="222222"/>
          <w:sz w:val="24"/>
          <w:szCs w:val="24"/>
          <w:lang w:eastAsia="zh-CN"/>
        </w:rPr>
        <w:t xml:space="preserve">, </w:t>
      </w:r>
      <w:r w:rsidRPr="00F62757">
        <w:rPr>
          <w:rFonts w:ascii="Times New Roman" w:eastAsia="Times New Roman" w:hAnsi="Times New Roman" w:cs="Times New Roman"/>
          <w:i/>
          <w:iCs/>
          <w:color w:val="222222"/>
          <w:sz w:val="24"/>
          <w:szCs w:val="24"/>
          <w:lang w:eastAsia="zh-CN"/>
        </w:rPr>
        <w:t>62</w:t>
      </w:r>
      <w:r w:rsidRPr="00F62757">
        <w:rPr>
          <w:rFonts w:ascii="Times New Roman" w:eastAsia="Times New Roman" w:hAnsi="Times New Roman" w:cs="Times New Roman"/>
          <w:color w:val="222222"/>
          <w:sz w:val="24"/>
          <w:szCs w:val="24"/>
          <w:lang w:eastAsia="zh-CN"/>
        </w:rPr>
        <w:t>, 70.</w:t>
      </w:r>
    </w:p>
    <w:p w:rsidR="000F6C58" w:rsidRPr="00F62757" w:rsidRDefault="00682BCE" w:rsidP="000F6C58">
      <w:pPr>
        <w:rPr>
          <w:rFonts w:ascii="Times New Roman" w:hAnsi="Times New Roman" w:cs="Times New Roman"/>
          <w:sz w:val="24"/>
          <w:szCs w:val="24"/>
          <w:u w:val="single"/>
        </w:rPr>
      </w:pPr>
      <w:hyperlink r:id="rId19" w:history="1">
        <w:r w:rsidR="000F6C58" w:rsidRPr="00F62757">
          <w:rPr>
            <w:rStyle w:val="Hyperlink"/>
            <w:rFonts w:ascii="Times New Roman" w:hAnsi="Times New Roman"/>
            <w:sz w:val="24"/>
            <w:szCs w:val="24"/>
          </w:rPr>
          <w:t>http://papers.ssrn.com/sol3/papers.cfm?abstract_id=2294124</w:t>
        </w:r>
      </w:hyperlink>
    </w:p>
    <w:p w:rsidR="000F6C58" w:rsidRPr="00F62757" w:rsidRDefault="000F6C58" w:rsidP="000F6C58">
      <w:pPr>
        <w:rPr>
          <w:rFonts w:ascii="Times New Roman" w:hAnsi="Times New Roman" w:cs="Times New Roman"/>
          <w:sz w:val="24"/>
          <w:szCs w:val="24"/>
          <w:u w:val="single"/>
        </w:rPr>
      </w:pPr>
    </w:p>
    <w:p w:rsidR="000F6C58" w:rsidRPr="00F62757" w:rsidRDefault="000F6C58" w:rsidP="000F6C58">
      <w:pPr>
        <w:rPr>
          <w:rFonts w:ascii="Times New Roman" w:hAnsi="Times New Roman" w:cs="Times New Roman"/>
          <w:sz w:val="24"/>
          <w:szCs w:val="24"/>
          <w:u w:val="single"/>
        </w:rPr>
      </w:pPr>
      <w:r w:rsidRPr="00F62757">
        <w:rPr>
          <w:rFonts w:ascii="Times New Roman" w:hAnsi="Times New Roman" w:cs="Times New Roman"/>
          <w:sz w:val="24"/>
          <w:szCs w:val="24"/>
        </w:rPr>
        <w:t>EBA Opinion on Virtual Currencies</w:t>
      </w:r>
    </w:p>
    <w:p w:rsidR="000F6C58" w:rsidRPr="00F62757" w:rsidRDefault="00682BCE" w:rsidP="000F6C58">
      <w:pPr>
        <w:rPr>
          <w:rFonts w:ascii="Times New Roman" w:hAnsi="Times New Roman" w:cs="Times New Roman"/>
          <w:sz w:val="24"/>
          <w:szCs w:val="24"/>
          <w:u w:val="single"/>
        </w:rPr>
      </w:pPr>
      <w:hyperlink r:id="rId20" w:history="1">
        <w:r w:rsidR="000F6C58" w:rsidRPr="00F62757">
          <w:rPr>
            <w:rStyle w:val="Hyperlink"/>
            <w:rFonts w:ascii="Times New Roman" w:hAnsi="Times New Roman"/>
            <w:sz w:val="24"/>
            <w:szCs w:val="24"/>
          </w:rPr>
          <w:t>http://www.eba.europa.eu/documents/10180/657547/EBA-Op-2014-08+Opinion+on+Virtual+Currencies.pdf</w:t>
        </w:r>
      </w:hyperlink>
    </w:p>
    <w:p w:rsidR="000F6C58" w:rsidRPr="00F62757" w:rsidRDefault="000F6C58" w:rsidP="000F6C58">
      <w:pPr>
        <w:rPr>
          <w:rFonts w:ascii="Times New Roman" w:hAnsi="Times New Roman" w:cs="Times New Roman"/>
          <w:sz w:val="24"/>
          <w:szCs w:val="24"/>
          <w:u w:val="single"/>
        </w:rPr>
      </w:pPr>
    </w:p>
    <w:p w:rsidR="000F6C58" w:rsidRPr="00F62757" w:rsidRDefault="000F6C58" w:rsidP="000F6C58">
      <w:pPr>
        <w:rPr>
          <w:rFonts w:ascii="Times New Roman" w:hAnsi="Times New Roman" w:cs="Times New Roman"/>
          <w:sz w:val="24"/>
          <w:szCs w:val="24"/>
          <w:u w:val="single"/>
        </w:rPr>
      </w:pPr>
      <w:r w:rsidRPr="00F62757">
        <w:rPr>
          <w:rFonts w:ascii="Times New Roman" w:hAnsi="Times New Roman" w:cs="Times New Roman"/>
          <w:sz w:val="24"/>
          <w:szCs w:val="24"/>
          <w:u w:val="single"/>
        </w:rPr>
        <w:t>Further Reading</w:t>
      </w:r>
    </w:p>
    <w:p w:rsidR="000F6C58" w:rsidRPr="00F62757" w:rsidRDefault="000F6C58" w:rsidP="000F6C58">
      <w:pPr>
        <w:rPr>
          <w:rFonts w:ascii="Times New Roman" w:eastAsia="Times New Roman" w:hAnsi="Times New Roman" w:cs="Times New Roman"/>
          <w:color w:val="222222"/>
          <w:sz w:val="24"/>
          <w:szCs w:val="24"/>
          <w:lang w:eastAsia="zh-CN"/>
        </w:rPr>
      </w:pPr>
      <w:r w:rsidRPr="00F62757">
        <w:rPr>
          <w:rFonts w:ascii="Times New Roman" w:eastAsia="Times New Roman" w:hAnsi="Times New Roman" w:cs="Times New Roman"/>
          <w:color w:val="222222"/>
          <w:sz w:val="24"/>
          <w:szCs w:val="24"/>
          <w:lang w:eastAsia="zh-CN"/>
        </w:rPr>
        <w:t xml:space="preserve">Christin, N. (2013, May). Traveling the Silk Road: A measurement analysis of a large anonymous online marketplace. In </w:t>
      </w:r>
      <w:r w:rsidRPr="00F62757">
        <w:rPr>
          <w:rFonts w:ascii="Times New Roman" w:eastAsia="Times New Roman" w:hAnsi="Times New Roman" w:cs="Times New Roman"/>
          <w:i/>
          <w:iCs/>
          <w:color w:val="222222"/>
          <w:sz w:val="24"/>
          <w:szCs w:val="24"/>
          <w:lang w:eastAsia="zh-CN"/>
        </w:rPr>
        <w:t>Proceedings of the 22nd international conference on World Wide Web</w:t>
      </w:r>
      <w:r w:rsidRPr="00F62757">
        <w:rPr>
          <w:rFonts w:ascii="Times New Roman" w:eastAsia="Times New Roman" w:hAnsi="Times New Roman" w:cs="Times New Roman"/>
          <w:color w:val="222222"/>
          <w:sz w:val="24"/>
          <w:szCs w:val="24"/>
          <w:lang w:eastAsia="zh-CN"/>
        </w:rPr>
        <w:t xml:space="preserve"> (pp. 213-224). International World Wide Web Conferences Steering Committee.</w:t>
      </w:r>
    </w:p>
    <w:p w:rsidR="000F6C58" w:rsidRPr="00F62757" w:rsidRDefault="00682BCE" w:rsidP="000F6C58">
      <w:pPr>
        <w:rPr>
          <w:rFonts w:ascii="Times New Roman" w:hAnsi="Times New Roman" w:cs="Times New Roman"/>
          <w:sz w:val="24"/>
          <w:szCs w:val="24"/>
          <w:u w:val="single"/>
        </w:rPr>
      </w:pPr>
      <w:hyperlink r:id="rId21" w:history="1">
        <w:r w:rsidR="000F6C58" w:rsidRPr="00F62757">
          <w:rPr>
            <w:rStyle w:val="Hyperlink"/>
            <w:rFonts w:ascii="Times New Roman" w:hAnsi="Times New Roman"/>
            <w:sz w:val="24"/>
            <w:szCs w:val="24"/>
          </w:rPr>
          <w:t>http://arxiv.org/abs/1207.7139</w:t>
        </w:r>
      </w:hyperlink>
    </w:p>
    <w:p w:rsidR="000F6C58" w:rsidRPr="00F62757" w:rsidRDefault="000F6C58" w:rsidP="000F6C58">
      <w:pPr>
        <w:pStyle w:val="NormalWeb"/>
        <w:ind w:left="480" w:hanging="480"/>
        <w:rPr>
          <w:noProof/>
        </w:rPr>
      </w:pPr>
      <w:r w:rsidRPr="00F62757">
        <w:fldChar w:fldCharType="begin" w:fldLock="1"/>
      </w:r>
      <w:r w:rsidRPr="00F62757">
        <w:instrText xml:space="preserve">ADDIN Mendeley Bibliography CSL_BIBLIOGRAPHY </w:instrText>
      </w:r>
      <w:r w:rsidRPr="00F62757">
        <w:fldChar w:fldCharType="separate"/>
      </w:r>
      <w:r w:rsidRPr="00F62757">
        <w:rPr>
          <w:noProof/>
        </w:rPr>
        <w:t xml:space="preserve">European Central Bank. (2012). </w:t>
      </w:r>
      <w:r w:rsidRPr="00F62757">
        <w:rPr>
          <w:i/>
          <w:iCs/>
          <w:noProof/>
        </w:rPr>
        <w:t>Virtual Currency Schemes</w:t>
      </w:r>
      <w:r w:rsidRPr="00F62757">
        <w:rPr>
          <w:noProof/>
        </w:rPr>
        <w:t>. Frankfurt. Retrieved from http://www.ecb.int/pub/pdf/other/virtualcurrencyschemes201210en.pdf</w:t>
      </w:r>
    </w:p>
    <w:p w:rsidR="000F6C58" w:rsidRPr="00F62757" w:rsidRDefault="000F6C58" w:rsidP="000F6C58">
      <w:pPr>
        <w:pStyle w:val="NormalWeb"/>
        <w:ind w:left="480" w:hanging="480"/>
        <w:rPr>
          <w:noProof/>
        </w:rPr>
      </w:pPr>
      <w:r w:rsidRPr="00F62757">
        <w:rPr>
          <w:noProof/>
        </w:rPr>
        <w:t xml:space="preserve">Filippi, P. De. (2014). Bitcoin: a regulatory nightmare to a libertarian dream. </w:t>
      </w:r>
      <w:r w:rsidRPr="00F62757">
        <w:rPr>
          <w:i/>
          <w:iCs/>
          <w:noProof/>
        </w:rPr>
        <w:t>Internet Policy Review</w:t>
      </w:r>
      <w:r w:rsidRPr="00F62757">
        <w:rPr>
          <w:noProof/>
        </w:rPr>
        <w:t xml:space="preserve">, </w:t>
      </w:r>
      <w:r w:rsidRPr="00F62757">
        <w:rPr>
          <w:i/>
          <w:iCs/>
          <w:noProof/>
        </w:rPr>
        <w:t>3</w:t>
      </w:r>
      <w:r w:rsidRPr="00F62757">
        <w:rPr>
          <w:noProof/>
        </w:rPr>
        <w:t>(2), 1–11. doi:10.14763/2014.2.286</w:t>
      </w:r>
    </w:p>
    <w:p w:rsidR="000F6C58" w:rsidRPr="00F62757" w:rsidRDefault="000F6C58" w:rsidP="000F6C58">
      <w:pPr>
        <w:rPr>
          <w:rFonts w:ascii="Times New Roman" w:hAnsi="Times New Roman" w:cs="Times New Roman"/>
          <w:sz w:val="24"/>
          <w:szCs w:val="24"/>
          <w:u w:val="single"/>
        </w:rPr>
      </w:pPr>
      <w:r w:rsidRPr="00F62757">
        <w:rPr>
          <w:rFonts w:ascii="Times New Roman" w:hAnsi="Times New Roman" w:cs="Times New Roman"/>
          <w:sz w:val="24"/>
          <w:szCs w:val="24"/>
        </w:rPr>
        <w:fldChar w:fldCharType="end"/>
      </w:r>
    </w:p>
    <w:p w:rsidR="000F6C58" w:rsidRPr="00F62757" w:rsidRDefault="000F6C58" w:rsidP="000F6C58">
      <w:pPr>
        <w:rPr>
          <w:rFonts w:ascii="Times New Roman" w:hAnsi="Times New Roman" w:cs="Times New Roman"/>
          <w:b/>
          <w:sz w:val="24"/>
          <w:szCs w:val="24"/>
          <w:u w:val="single"/>
        </w:rPr>
      </w:pPr>
      <w:r w:rsidRPr="00F62757">
        <w:rPr>
          <w:rFonts w:ascii="Times New Roman" w:hAnsi="Times New Roman" w:cs="Times New Roman"/>
          <w:b/>
          <w:sz w:val="24"/>
          <w:szCs w:val="24"/>
          <w:u w:val="single"/>
        </w:rPr>
        <w:t xml:space="preserve">Week 3: Surveillance and the Web: Research and Investigation Online </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 xml:space="preserve">In </w:t>
      </w:r>
      <w:r w:rsidR="000F4726">
        <w:rPr>
          <w:rFonts w:ascii="Times New Roman" w:hAnsi="Times New Roman" w:cs="Times New Roman"/>
          <w:sz w:val="24"/>
          <w:szCs w:val="24"/>
        </w:rPr>
        <w:t xml:space="preserve">contemporary </w:t>
      </w:r>
      <w:r w:rsidRPr="00F62757">
        <w:rPr>
          <w:rFonts w:ascii="Times New Roman" w:hAnsi="Times New Roman" w:cs="Times New Roman"/>
          <w:sz w:val="24"/>
          <w:szCs w:val="24"/>
        </w:rPr>
        <w:t>Western societies</w:t>
      </w:r>
      <w:r w:rsidR="000F4726">
        <w:rPr>
          <w:rFonts w:ascii="Times New Roman" w:hAnsi="Times New Roman" w:cs="Times New Roman"/>
          <w:sz w:val="24"/>
          <w:szCs w:val="24"/>
        </w:rPr>
        <w:t>,</w:t>
      </w:r>
      <w:r w:rsidRPr="00F62757">
        <w:rPr>
          <w:rFonts w:ascii="Times New Roman" w:hAnsi="Times New Roman" w:cs="Times New Roman"/>
          <w:sz w:val="24"/>
          <w:szCs w:val="24"/>
        </w:rPr>
        <w:t xml:space="preserve"> most citizens have come to expect that many aspects of their public lives are observed, monitored, classified and controlled to a certain degree. The Web adds yet another dimension to the wealth of surveillance technologies that govern our modern world, further diminishing the boundaries between the public and the private. With investigations conducted by security agencies encroaching on the lives of all citizens, the Web is both the problem and the solution where </w:t>
      </w:r>
      <w:r w:rsidRPr="00F62757">
        <w:rPr>
          <w:rFonts w:ascii="Times New Roman" w:hAnsi="Times New Roman" w:cs="Times New Roman"/>
          <w:i/>
          <w:sz w:val="24"/>
          <w:szCs w:val="24"/>
        </w:rPr>
        <w:t xml:space="preserve">cybersurveillance </w:t>
      </w:r>
      <w:r w:rsidRPr="00F62757">
        <w:rPr>
          <w:rFonts w:ascii="Times New Roman" w:hAnsi="Times New Roman" w:cs="Times New Roman"/>
          <w:sz w:val="24"/>
          <w:szCs w:val="24"/>
        </w:rPr>
        <w:t xml:space="preserve">is concerned. This lecture and workshop will explore how and why surveillance techniques have dramatically expanded </w:t>
      </w:r>
      <w:r w:rsidRPr="00F62757">
        <w:rPr>
          <w:rFonts w:ascii="Times New Roman" w:hAnsi="Times New Roman" w:cs="Times New Roman"/>
          <w:sz w:val="24"/>
          <w:szCs w:val="24"/>
        </w:rPr>
        <w:lastRenderedPageBreak/>
        <w:t>over the last two decades, the role that the Web plays in this ‘</w:t>
      </w:r>
      <w:r w:rsidRPr="00F62757">
        <w:rPr>
          <w:rFonts w:ascii="Times New Roman" w:hAnsi="Times New Roman" w:cs="Times New Roman"/>
          <w:i/>
          <w:sz w:val="24"/>
          <w:szCs w:val="24"/>
        </w:rPr>
        <w:t>Brave New World</w:t>
      </w:r>
      <w:r w:rsidRPr="00F62757">
        <w:rPr>
          <w:rFonts w:ascii="Times New Roman" w:hAnsi="Times New Roman" w:cs="Times New Roman"/>
          <w:sz w:val="24"/>
          <w:szCs w:val="24"/>
        </w:rPr>
        <w:t xml:space="preserve">,’ as well as the opportunities and challenges afforded to research and investigation online. </w:t>
      </w:r>
    </w:p>
    <w:p w:rsidR="000F6C58" w:rsidRPr="00F62757" w:rsidRDefault="000F6C58" w:rsidP="000F6C58">
      <w:pPr>
        <w:rPr>
          <w:rFonts w:ascii="Times New Roman" w:hAnsi="Times New Roman" w:cs="Times New Roman"/>
          <w:sz w:val="24"/>
          <w:szCs w:val="24"/>
          <w:u w:val="single"/>
        </w:rPr>
      </w:pPr>
      <w:r w:rsidRPr="00F62757">
        <w:rPr>
          <w:rFonts w:ascii="Times New Roman" w:hAnsi="Times New Roman" w:cs="Times New Roman"/>
          <w:sz w:val="24"/>
          <w:szCs w:val="24"/>
          <w:u w:val="single"/>
        </w:rPr>
        <w:t xml:space="preserve">Essential Reading </w:t>
      </w:r>
    </w:p>
    <w:p w:rsidR="00CF7F36" w:rsidRDefault="000F6C58" w:rsidP="00CF7F36">
      <w:pPr>
        <w:rPr>
          <w:rFonts w:ascii="Times New Roman" w:hAnsi="Times New Roman" w:cs="Times New Roman"/>
          <w:sz w:val="24"/>
          <w:szCs w:val="24"/>
        </w:rPr>
      </w:pPr>
      <w:r w:rsidRPr="00F62757">
        <w:rPr>
          <w:rFonts w:ascii="Times New Roman" w:hAnsi="Times New Roman" w:cs="Times New Roman"/>
          <w:sz w:val="24"/>
          <w:szCs w:val="24"/>
        </w:rPr>
        <w:t>Chapter 8 ‘</w:t>
      </w:r>
      <w:r w:rsidRPr="00F62757">
        <w:rPr>
          <w:rFonts w:ascii="Times New Roman" w:hAnsi="Times New Roman" w:cs="Times New Roman"/>
          <w:i/>
          <w:sz w:val="24"/>
          <w:szCs w:val="24"/>
        </w:rPr>
        <w:t>Crime and the Surveillance Culture’</w:t>
      </w:r>
      <w:r w:rsidRPr="00F62757">
        <w:rPr>
          <w:rFonts w:ascii="Times New Roman" w:hAnsi="Times New Roman" w:cs="Times New Roman"/>
          <w:sz w:val="24"/>
          <w:szCs w:val="24"/>
        </w:rPr>
        <w:t xml:space="preserve"> in Jewkes, Y. (2011) </w:t>
      </w:r>
      <w:r w:rsidRPr="00F62757">
        <w:rPr>
          <w:rFonts w:ascii="Times New Roman" w:hAnsi="Times New Roman" w:cs="Times New Roman"/>
          <w:i/>
          <w:sz w:val="24"/>
          <w:szCs w:val="24"/>
        </w:rPr>
        <w:t xml:space="preserve">Media and Crime. </w:t>
      </w:r>
      <w:r w:rsidRPr="00F62757">
        <w:rPr>
          <w:rFonts w:ascii="Times New Roman" w:hAnsi="Times New Roman" w:cs="Times New Roman"/>
          <w:sz w:val="24"/>
          <w:szCs w:val="24"/>
        </w:rPr>
        <w:t>London: SAGE Publications</w:t>
      </w:r>
    </w:p>
    <w:p w:rsidR="000F6C58" w:rsidRPr="00F62757" w:rsidRDefault="000F6C58" w:rsidP="000F6C58">
      <w:pPr>
        <w:rPr>
          <w:rFonts w:ascii="Times New Roman" w:hAnsi="Times New Roman" w:cs="Times New Roman"/>
          <w:color w:val="1A1A1A"/>
          <w:sz w:val="24"/>
          <w:szCs w:val="24"/>
        </w:rPr>
      </w:pPr>
      <w:r w:rsidRPr="00F62757">
        <w:rPr>
          <w:rFonts w:ascii="Times New Roman" w:hAnsi="Times New Roman" w:cs="Times New Roman"/>
          <w:sz w:val="24"/>
          <w:szCs w:val="24"/>
        </w:rPr>
        <w:t xml:space="preserve">Chapter 10 </w:t>
      </w:r>
      <w:r w:rsidRPr="00F62757">
        <w:rPr>
          <w:rFonts w:ascii="Times New Roman" w:hAnsi="Times New Roman" w:cs="Times New Roman"/>
          <w:i/>
          <w:sz w:val="24"/>
          <w:szCs w:val="24"/>
        </w:rPr>
        <w:t>‘Cybercrimes and Cyberliberties: Surveillance, Privacy and Crime Control</w:t>
      </w:r>
      <w:r w:rsidRPr="00F62757">
        <w:rPr>
          <w:rFonts w:ascii="Times New Roman" w:hAnsi="Times New Roman" w:cs="Times New Roman"/>
          <w:sz w:val="24"/>
          <w:szCs w:val="24"/>
        </w:rPr>
        <w:t xml:space="preserve">,’ in </w:t>
      </w:r>
      <w:r w:rsidRPr="00F62757">
        <w:rPr>
          <w:rFonts w:ascii="Times New Roman" w:hAnsi="Times New Roman" w:cs="Times New Roman"/>
          <w:color w:val="1A1A1A"/>
          <w:sz w:val="24"/>
          <w:szCs w:val="24"/>
        </w:rPr>
        <w:t xml:space="preserve">Yar, M. (2006) </w:t>
      </w:r>
      <w:r w:rsidRPr="00F62757">
        <w:rPr>
          <w:rFonts w:ascii="Times New Roman" w:hAnsi="Times New Roman" w:cs="Times New Roman"/>
          <w:i/>
          <w:color w:val="1A1A1A"/>
          <w:sz w:val="24"/>
          <w:szCs w:val="24"/>
        </w:rPr>
        <w:t xml:space="preserve">Cybercrime and Society. </w:t>
      </w:r>
      <w:r w:rsidRPr="00F62757">
        <w:rPr>
          <w:rFonts w:ascii="Times New Roman" w:hAnsi="Times New Roman" w:cs="Times New Roman"/>
          <w:color w:val="1A1A1A"/>
          <w:sz w:val="24"/>
          <w:szCs w:val="24"/>
        </w:rPr>
        <w:t>London: SAGE</w:t>
      </w:r>
    </w:p>
    <w:p w:rsidR="000F6C58" w:rsidRPr="00F62757" w:rsidRDefault="000F6C58" w:rsidP="000F6C58">
      <w:pPr>
        <w:rPr>
          <w:rFonts w:ascii="Times New Roman" w:hAnsi="Times New Roman" w:cs="Times New Roman"/>
          <w:i/>
          <w:sz w:val="24"/>
          <w:szCs w:val="24"/>
        </w:rPr>
      </w:pPr>
    </w:p>
    <w:p w:rsidR="000F6C58" w:rsidRPr="00F62757" w:rsidRDefault="000F6C58" w:rsidP="000F6C58">
      <w:pPr>
        <w:rPr>
          <w:rFonts w:ascii="Times New Roman" w:hAnsi="Times New Roman" w:cs="Times New Roman"/>
          <w:sz w:val="24"/>
          <w:szCs w:val="24"/>
          <w:u w:val="single"/>
        </w:rPr>
      </w:pPr>
      <w:r w:rsidRPr="00F62757">
        <w:rPr>
          <w:rFonts w:ascii="Times New Roman" w:hAnsi="Times New Roman" w:cs="Times New Roman"/>
          <w:sz w:val="24"/>
          <w:szCs w:val="24"/>
          <w:u w:val="single"/>
        </w:rPr>
        <w:t xml:space="preserve">Further Reading </w:t>
      </w:r>
    </w:p>
    <w:p w:rsidR="00C44649" w:rsidRDefault="00C44649" w:rsidP="000F6C58">
      <w:pPr>
        <w:rPr>
          <w:rFonts w:ascii="Times New Roman" w:hAnsi="Times New Roman" w:cs="Times New Roman"/>
          <w:sz w:val="24"/>
          <w:szCs w:val="24"/>
        </w:rPr>
      </w:pPr>
      <w:r>
        <w:rPr>
          <w:rFonts w:ascii="Times New Roman" w:hAnsi="Times New Roman" w:cs="Times New Roman"/>
          <w:sz w:val="24"/>
          <w:szCs w:val="24"/>
        </w:rPr>
        <w:t>Ball, K. &amp; Webster, F. (2003) ‘</w:t>
      </w:r>
      <w:r w:rsidRPr="00954DC5">
        <w:rPr>
          <w:rFonts w:ascii="Times New Roman" w:hAnsi="Times New Roman" w:cs="Times New Roman"/>
          <w:i/>
          <w:iCs/>
          <w:sz w:val="24"/>
          <w:szCs w:val="24"/>
        </w:rPr>
        <w:t>The intensification of surveillance’</w:t>
      </w:r>
      <w:r>
        <w:rPr>
          <w:rFonts w:ascii="Times New Roman" w:hAnsi="Times New Roman" w:cs="Times New Roman"/>
          <w:sz w:val="24"/>
          <w:szCs w:val="24"/>
        </w:rPr>
        <w:t xml:space="preserve"> in Ball, K. &amp; Webster, F. (eds.) </w:t>
      </w:r>
      <w:r w:rsidRPr="00954DC5">
        <w:rPr>
          <w:rFonts w:ascii="Times New Roman" w:hAnsi="Times New Roman" w:cs="Times New Roman"/>
          <w:i/>
          <w:iCs/>
          <w:sz w:val="24"/>
          <w:szCs w:val="24"/>
        </w:rPr>
        <w:t>The intensification of surveillance: crime, terrorism, and warfare in the information age</w:t>
      </w:r>
      <w:r>
        <w:rPr>
          <w:rFonts w:ascii="Times New Roman" w:hAnsi="Times New Roman" w:cs="Times New Roman"/>
          <w:sz w:val="24"/>
          <w:szCs w:val="24"/>
        </w:rPr>
        <w:t xml:space="preserve">. </w:t>
      </w:r>
      <w:r w:rsidRPr="00C44649">
        <w:rPr>
          <w:rFonts w:ascii="Times New Roman" w:hAnsi="Times New Roman" w:cs="Times New Roman"/>
          <w:sz w:val="24"/>
          <w:szCs w:val="24"/>
        </w:rPr>
        <w:t>Sterling, VA : Pluto </w:t>
      </w:r>
      <w:r>
        <w:rPr>
          <w:rFonts w:ascii="Times New Roman" w:hAnsi="Times New Roman" w:cs="Times New Roman"/>
          <w:sz w:val="24"/>
          <w:szCs w:val="24"/>
        </w:rPr>
        <w:t>Press.</w:t>
      </w:r>
    </w:p>
    <w:p w:rsidR="00C44649" w:rsidRPr="00C44649" w:rsidRDefault="00C44649" w:rsidP="000F6C58">
      <w:pPr>
        <w:rPr>
          <w:rFonts w:ascii="Times New Roman" w:hAnsi="Times New Roman" w:cs="Times New Roman"/>
          <w:sz w:val="24"/>
          <w:szCs w:val="24"/>
        </w:rPr>
      </w:pPr>
      <w:r w:rsidRPr="00954DC5">
        <w:rPr>
          <w:rFonts w:ascii="Times New Roman" w:hAnsi="Times New Roman" w:cs="Times New Roman"/>
          <w:sz w:val="24"/>
          <w:szCs w:val="24"/>
          <w:lang w:val="fr-FR"/>
        </w:rPr>
        <w:t xml:space="preserve">Bauman, Z. &amp; Lyon, D. (2013) Liquid surveillance. </w:t>
      </w:r>
      <w:r>
        <w:rPr>
          <w:rFonts w:ascii="Times New Roman" w:hAnsi="Times New Roman" w:cs="Times New Roman"/>
          <w:sz w:val="24"/>
          <w:szCs w:val="24"/>
          <w:lang w:val="fr-FR"/>
        </w:rPr>
        <w:t>A conversation</w:t>
      </w:r>
      <w:r w:rsidRPr="00954DC5">
        <w:rPr>
          <w:rFonts w:ascii="Times New Roman" w:hAnsi="Times New Roman" w:cs="Times New Roman"/>
          <w:sz w:val="24"/>
          <w:szCs w:val="24"/>
        </w:rPr>
        <w:t>. Polity Press.</w:t>
      </w:r>
    </w:p>
    <w:p w:rsidR="00C44649" w:rsidRDefault="00CF7F36" w:rsidP="000F6C58">
      <w:pPr>
        <w:rPr>
          <w:rFonts w:ascii="Times New Roman" w:hAnsi="Times New Roman" w:cs="Times New Roman"/>
          <w:sz w:val="24"/>
          <w:szCs w:val="24"/>
        </w:rPr>
      </w:pPr>
      <w:r w:rsidRPr="00F62757">
        <w:rPr>
          <w:rFonts w:ascii="Times New Roman" w:hAnsi="Times New Roman" w:cs="Times New Roman"/>
          <w:sz w:val="24"/>
          <w:szCs w:val="24"/>
        </w:rPr>
        <w:t>Chapter 1 ‘</w:t>
      </w:r>
      <w:r w:rsidRPr="00F62757">
        <w:rPr>
          <w:rFonts w:ascii="Times New Roman" w:hAnsi="Times New Roman" w:cs="Times New Roman"/>
          <w:i/>
          <w:sz w:val="24"/>
          <w:szCs w:val="24"/>
        </w:rPr>
        <w:t>Surveillance, Crime and Controversy’</w:t>
      </w:r>
      <w:r w:rsidRPr="00F62757">
        <w:rPr>
          <w:rFonts w:ascii="Times New Roman" w:hAnsi="Times New Roman" w:cs="Times New Roman"/>
          <w:sz w:val="24"/>
          <w:szCs w:val="24"/>
        </w:rPr>
        <w:t xml:space="preserve"> in Coleman, R. &amp; McCahill, M. (2010) </w:t>
      </w:r>
      <w:r w:rsidRPr="00F62757">
        <w:rPr>
          <w:rFonts w:ascii="Times New Roman" w:hAnsi="Times New Roman" w:cs="Times New Roman"/>
          <w:i/>
          <w:sz w:val="24"/>
          <w:szCs w:val="24"/>
        </w:rPr>
        <w:t xml:space="preserve">Surveillance and Crime. </w:t>
      </w:r>
      <w:r w:rsidRPr="00F62757">
        <w:rPr>
          <w:rFonts w:ascii="Times New Roman" w:hAnsi="Times New Roman" w:cs="Times New Roman"/>
          <w:sz w:val="24"/>
          <w:szCs w:val="24"/>
        </w:rPr>
        <w:t>London: SAGE Publications</w:t>
      </w:r>
      <w:r w:rsidR="00C44649">
        <w:rPr>
          <w:rFonts w:ascii="Times New Roman" w:hAnsi="Times New Roman" w:cs="Times New Roman"/>
          <w:sz w:val="24"/>
          <w:szCs w:val="24"/>
        </w:rPr>
        <w:t>.</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 xml:space="preserve">Chapter 5 </w:t>
      </w:r>
      <w:r w:rsidRPr="00F62757">
        <w:rPr>
          <w:rFonts w:ascii="Times New Roman" w:hAnsi="Times New Roman" w:cs="Times New Roman"/>
          <w:i/>
          <w:sz w:val="24"/>
          <w:szCs w:val="24"/>
        </w:rPr>
        <w:t xml:space="preserve">‘Globalisation, Surveillance, and the ‘War’ on Terror’ </w:t>
      </w:r>
      <w:r w:rsidRPr="00F62757">
        <w:rPr>
          <w:rFonts w:ascii="Times New Roman" w:hAnsi="Times New Roman" w:cs="Times New Roman"/>
          <w:sz w:val="24"/>
          <w:szCs w:val="24"/>
        </w:rPr>
        <w:t xml:space="preserve">in Coleman, R. &amp; McCahill, M. (2010) </w:t>
      </w:r>
      <w:r w:rsidRPr="00F62757">
        <w:rPr>
          <w:rFonts w:ascii="Times New Roman" w:hAnsi="Times New Roman" w:cs="Times New Roman"/>
          <w:i/>
          <w:sz w:val="24"/>
          <w:szCs w:val="24"/>
        </w:rPr>
        <w:t xml:space="preserve">Surveillance and Crime. </w:t>
      </w:r>
      <w:r w:rsidRPr="00F62757">
        <w:rPr>
          <w:rFonts w:ascii="Times New Roman" w:hAnsi="Times New Roman" w:cs="Times New Roman"/>
          <w:sz w:val="24"/>
          <w:szCs w:val="24"/>
        </w:rPr>
        <w:t>London: SAGE Publications</w:t>
      </w:r>
      <w:r w:rsidR="00C44649">
        <w:rPr>
          <w:rFonts w:ascii="Times New Roman" w:hAnsi="Times New Roman" w:cs="Times New Roman"/>
          <w:sz w:val="24"/>
          <w:szCs w:val="24"/>
        </w:rPr>
        <w:t>.</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 xml:space="preserve">Chapter 1 </w:t>
      </w:r>
      <w:r w:rsidRPr="00F62757">
        <w:rPr>
          <w:rFonts w:ascii="Times New Roman" w:hAnsi="Times New Roman" w:cs="Times New Roman"/>
          <w:i/>
          <w:sz w:val="24"/>
          <w:szCs w:val="24"/>
        </w:rPr>
        <w:t xml:space="preserve">‘Internet and Surveillance’ </w:t>
      </w:r>
      <w:r w:rsidRPr="00F62757">
        <w:rPr>
          <w:rFonts w:ascii="Times New Roman" w:hAnsi="Times New Roman" w:cs="Times New Roman"/>
          <w:sz w:val="24"/>
          <w:szCs w:val="24"/>
        </w:rPr>
        <w:t xml:space="preserve"> in </w:t>
      </w:r>
      <w:r w:rsidRPr="00F62757">
        <w:rPr>
          <w:rFonts w:ascii="Times New Roman" w:hAnsi="Times New Roman" w:cs="Times New Roman"/>
          <w:color w:val="1A1A1A"/>
          <w:sz w:val="24"/>
          <w:szCs w:val="24"/>
        </w:rPr>
        <w:t xml:space="preserve">Fuchs, C., Boersma, K., Albrechtslund, A., &amp; Sandoval, M. (Eds.). (2013). </w:t>
      </w:r>
      <w:r w:rsidRPr="00F62757">
        <w:rPr>
          <w:rFonts w:ascii="Times New Roman" w:hAnsi="Times New Roman" w:cs="Times New Roman"/>
          <w:i/>
          <w:iCs/>
          <w:color w:val="1A1A1A"/>
          <w:sz w:val="24"/>
          <w:szCs w:val="24"/>
        </w:rPr>
        <w:t>Internet and surveillance: The challenges of Web 2.0 and social media</w:t>
      </w:r>
      <w:r w:rsidRPr="00F62757">
        <w:rPr>
          <w:rFonts w:ascii="Times New Roman" w:hAnsi="Times New Roman" w:cs="Times New Roman"/>
          <w:color w:val="1A1A1A"/>
          <w:sz w:val="24"/>
          <w:szCs w:val="24"/>
        </w:rPr>
        <w:t xml:space="preserve"> (Vol. 16). Routledge.</w:t>
      </w:r>
    </w:p>
    <w:p w:rsidR="000F6C58" w:rsidRDefault="000F6C58" w:rsidP="00C44649">
      <w:pPr>
        <w:rPr>
          <w:rFonts w:ascii="Times New Roman" w:hAnsi="Times New Roman" w:cs="Times New Roman"/>
          <w:sz w:val="24"/>
          <w:szCs w:val="24"/>
        </w:rPr>
      </w:pPr>
      <w:r w:rsidRPr="00F62757">
        <w:rPr>
          <w:rFonts w:ascii="Times New Roman" w:hAnsi="Times New Roman" w:cs="Times New Roman"/>
          <w:sz w:val="24"/>
          <w:szCs w:val="24"/>
        </w:rPr>
        <w:t>Chapters 6 ‘</w:t>
      </w:r>
      <w:r w:rsidRPr="00F62757">
        <w:rPr>
          <w:rFonts w:ascii="Times New Roman" w:hAnsi="Times New Roman" w:cs="Times New Roman"/>
          <w:i/>
          <w:sz w:val="24"/>
          <w:szCs w:val="24"/>
        </w:rPr>
        <w:t>Global Data Flows’</w:t>
      </w:r>
      <w:r w:rsidR="00C44649">
        <w:rPr>
          <w:rFonts w:ascii="Times New Roman" w:hAnsi="Times New Roman" w:cs="Times New Roman"/>
          <w:sz w:val="24"/>
          <w:szCs w:val="24"/>
        </w:rPr>
        <w:t>,</w:t>
      </w:r>
      <w:r w:rsidRPr="00F62757">
        <w:rPr>
          <w:rFonts w:ascii="Times New Roman" w:hAnsi="Times New Roman" w:cs="Times New Roman"/>
          <w:sz w:val="24"/>
          <w:szCs w:val="24"/>
        </w:rPr>
        <w:t xml:space="preserve"> 7 ‘</w:t>
      </w:r>
      <w:r w:rsidRPr="00F62757">
        <w:rPr>
          <w:rFonts w:ascii="Times New Roman" w:hAnsi="Times New Roman" w:cs="Times New Roman"/>
          <w:i/>
          <w:sz w:val="24"/>
          <w:szCs w:val="24"/>
        </w:rPr>
        <w:t>New Directions in Theory’</w:t>
      </w:r>
      <w:r w:rsidR="00C44649">
        <w:rPr>
          <w:rFonts w:ascii="Times New Roman" w:hAnsi="Times New Roman" w:cs="Times New Roman"/>
          <w:i/>
          <w:sz w:val="24"/>
          <w:szCs w:val="24"/>
        </w:rPr>
        <w:t>, 8 ‘The politics of surveillance’, &amp; 9 ‘The future of surveillance’</w:t>
      </w:r>
      <w:r w:rsidRPr="00F62757">
        <w:rPr>
          <w:rFonts w:ascii="Times New Roman" w:hAnsi="Times New Roman" w:cs="Times New Roman"/>
          <w:i/>
          <w:sz w:val="24"/>
          <w:szCs w:val="24"/>
        </w:rPr>
        <w:t xml:space="preserve"> </w:t>
      </w:r>
      <w:r w:rsidRPr="00F62757">
        <w:rPr>
          <w:rFonts w:ascii="Times New Roman" w:hAnsi="Times New Roman" w:cs="Times New Roman"/>
          <w:sz w:val="24"/>
          <w:szCs w:val="24"/>
        </w:rPr>
        <w:t xml:space="preserve">in Lyon, D. (2001) </w:t>
      </w:r>
      <w:r w:rsidRPr="00F62757">
        <w:rPr>
          <w:rFonts w:ascii="Times New Roman" w:hAnsi="Times New Roman" w:cs="Times New Roman"/>
          <w:i/>
          <w:sz w:val="24"/>
          <w:szCs w:val="24"/>
        </w:rPr>
        <w:t>Surveillance Society: Monitoring Everyday Life</w:t>
      </w:r>
      <w:r w:rsidRPr="00F62757">
        <w:rPr>
          <w:rFonts w:ascii="Times New Roman" w:hAnsi="Times New Roman" w:cs="Times New Roman"/>
          <w:sz w:val="24"/>
          <w:szCs w:val="24"/>
        </w:rPr>
        <w:t>.</w:t>
      </w:r>
    </w:p>
    <w:p w:rsidR="00C44649" w:rsidRPr="00F62757" w:rsidRDefault="00C44649" w:rsidP="000F6C58">
      <w:pPr>
        <w:rPr>
          <w:rFonts w:ascii="Times New Roman" w:hAnsi="Times New Roman" w:cs="Times New Roman"/>
          <w:sz w:val="24"/>
          <w:szCs w:val="24"/>
        </w:rPr>
      </w:pPr>
      <w:r>
        <w:rPr>
          <w:rFonts w:ascii="Times New Roman" w:hAnsi="Times New Roman" w:cs="Times New Roman"/>
          <w:sz w:val="24"/>
          <w:szCs w:val="24"/>
        </w:rPr>
        <w:t>Decary-Hetu, D. &amp; Aldridge, J. (2015) Sifting through the net: monitoring of online offenders by researchers. The European Review of Organised Crime, 2(2), 122-141.</w:t>
      </w:r>
    </w:p>
    <w:p w:rsidR="000F6C58" w:rsidRPr="00F62757" w:rsidRDefault="000F6C58" w:rsidP="000F6C58">
      <w:pPr>
        <w:rPr>
          <w:rFonts w:ascii="Times New Roman" w:hAnsi="Times New Roman" w:cs="Times New Roman"/>
          <w:color w:val="1A1A1A"/>
          <w:sz w:val="24"/>
          <w:szCs w:val="24"/>
        </w:rPr>
      </w:pPr>
      <w:r w:rsidRPr="00F62757">
        <w:rPr>
          <w:rFonts w:ascii="Times New Roman" w:hAnsi="Times New Roman" w:cs="Times New Roman"/>
          <w:color w:val="1A1A1A"/>
          <w:sz w:val="24"/>
          <w:szCs w:val="24"/>
        </w:rPr>
        <w:t xml:space="preserve">Haggerty, K. D., &amp; Ericson, R. V. (2000). The Surveillant Assemblage. </w:t>
      </w:r>
      <w:r w:rsidRPr="00F62757">
        <w:rPr>
          <w:rFonts w:ascii="Times New Roman" w:hAnsi="Times New Roman" w:cs="Times New Roman"/>
          <w:i/>
          <w:iCs/>
          <w:color w:val="1A1A1A"/>
          <w:sz w:val="24"/>
          <w:szCs w:val="24"/>
        </w:rPr>
        <w:t>The British Journal of Sociology</w:t>
      </w:r>
      <w:r w:rsidRPr="00F62757">
        <w:rPr>
          <w:rFonts w:ascii="Times New Roman" w:hAnsi="Times New Roman" w:cs="Times New Roman"/>
          <w:color w:val="1A1A1A"/>
          <w:sz w:val="24"/>
          <w:szCs w:val="24"/>
        </w:rPr>
        <w:t xml:space="preserve">, </w:t>
      </w:r>
      <w:r w:rsidRPr="00F62757">
        <w:rPr>
          <w:rFonts w:ascii="Times New Roman" w:hAnsi="Times New Roman" w:cs="Times New Roman"/>
          <w:i/>
          <w:iCs/>
          <w:color w:val="1A1A1A"/>
          <w:sz w:val="24"/>
          <w:szCs w:val="24"/>
        </w:rPr>
        <w:t>51</w:t>
      </w:r>
      <w:r w:rsidRPr="00F62757">
        <w:rPr>
          <w:rFonts w:ascii="Times New Roman" w:hAnsi="Times New Roman" w:cs="Times New Roman"/>
          <w:color w:val="1A1A1A"/>
          <w:sz w:val="24"/>
          <w:szCs w:val="24"/>
        </w:rPr>
        <w:t>(4), 605-622.</w:t>
      </w:r>
    </w:p>
    <w:p w:rsidR="000F6C58" w:rsidRPr="00F62757" w:rsidRDefault="000F6C58" w:rsidP="000F6C58">
      <w:pPr>
        <w:rPr>
          <w:rFonts w:ascii="Times New Roman" w:hAnsi="Times New Roman" w:cs="Times New Roman"/>
          <w:color w:val="1A1A1A"/>
          <w:sz w:val="24"/>
          <w:szCs w:val="24"/>
        </w:rPr>
      </w:pPr>
      <w:r w:rsidRPr="00F62757">
        <w:rPr>
          <w:rFonts w:ascii="Times New Roman" w:hAnsi="Times New Roman" w:cs="Times New Roman"/>
          <w:color w:val="1A1A1A"/>
          <w:sz w:val="24"/>
          <w:szCs w:val="24"/>
        </w:rPr>
        <w:t xml:space="preserve">Haggerty, K. D., Wilson, D. and Smith, G. J. D. (2011), ‘Theorizing surveillance in crime control’, </w:t>
      </w:r>
      <w:r w:rsidRPr="00954DC5">
        <w:rPr>
          <w:rFonts w:ascii="Times New Roman" w:hAnsi="Times New Roman" w:cs="Times New Roman"/>
          <w:i/>
          <w:iCs/>
          <w:color w:val="1A1A1A"/>
          <w:sz w:val="24"/>
          <w:szCs w:val="24"/>
        </w:rPr>
        <w:t>Theoretical Criminology</w:t>
      </w:r>
      <w:r w:rsidRPr="00F62757">
        <w:rPr>
          <w:rFonts w:ascii="Times New Roman" w:hAnsi="Times New Roman" w:cs="Times New Roman"/>
          <w:color w:val="1A1A1A"/>
          <w:sz w:val="24"/>
          <w:szCs w:val="24"/>
        </w:rPr>
        <w:t>, 15 (3), 231-237.</w:t>
      </w:r>
    </w:p>
    <w:p w:rsidR="000F6C58" w:rsidRPr="00F62757" w:rsidRDefault="000F6C58" w:rsidP="000F6C58">
      <w:pPr>
        <w:rPr>
          <w:rFonts w:ascii="Times New Roman" w:hAnsi="Times New Roman" w:cs="Times New Roman"/>
          <w:color w:val="1A1A1A"/>
          <w:sz w:val="24"/>
          <w:szCs w:val="24"/>
        </w:rPr>
      </w:pPr>
      <w:r w:rsidRPr="00F62757">
        <w:rPr>
          <w:rFonts w:ascii="Times New Roman" w:hAnsi="Times New Roman" w:cs="Times New Roman"/>
          <w:color w:val="1A1A1A"/>
          <w:sz w:val="24"/>
          <w:szCs w:val="24"/>
        </w:rPr>
        <w:t>Lyon, D</w:t>
      </w:r>
      <w:r w:rsidR="000F4726">
        <w:rPr>
          <w:rFonts w:ascii="Times New Roman" w:hAnsi="Times New Roman" w:cs="Times New Roman"/>
          <w:color w:val="1A1A1A"/>
          <w:sz w:val="24"/>
          <w:szCs w:val="24"/>
        </w:rPr>
        <w:t>.</w:t>
      </w:r>
      <w:r w:rsidRPr="00F62757">
        <w:rPr>
          <w:rFonts w:ascii="Times New Roman" w:hAnsi="Times New Roman" w:cs="Times New Roman"/>
          <w:color w:val="1A1A1A"/>
          <w:sz w:val="24"/>
          <w:szCs w:val="24"/>
        </w:rPr>
        <w:t xml:space="preserve"> (1994) The Electronic Eye: The Rise of Surveillance Society. Minneapolis, MN: University of Minnesota Press.</w:t>
      </w:r>
    </w:p>
    <w:p w:rsidR="000F6C58" w:rsidRPr="00F62757" w:rsidRDefault="000F6C58" w:rsidP="000F6C58">
      <w:pPr>
        <w:rPr>
          <w:rFonts w:ascii="Times New Roman" w:hAnsi="Times New Roman" w:cs="Times New Roman"/>
          <w:color w:val="1A1A1A"/>
          <w:sz w:val="24"/>
          <w:szCs w:val="24"/>
        </w:rPr>
      </w:pPr>
      <w:r w:rsidRPr="00F62757">
        <w:rPr>
          <w:rFonts w:ascii="Times New Roman" w:hAnsi="Times New Roman" w:cs="Times New Roman"/>
          <w:color w:val="1A1A1A"/>
          <w:sz w:val="24"/>
          <w:szCs w:val="24"/>
        </w:rPr>
        <w:t>Lyon, D</w:t>
      </w:r>
      <w:r w:rsidR="000F4726">
        <w:rPr>
          <w:rFonts w:ascii="Times New Roman" w:hAnsi="Times New Roman" w:cs="Times New Roman"/>
          <w:color w:val="1A1A1A"/>
          <w:sz w:val="24"/>
          <w:szCs w:val="24"/>
        </w:rPr>
        <w:t>.</w:t>
      </w:r>
      <w:r w:rsidRPr="00F62757">
        <w:rPr>
          <w:rFonts w:ascii="Times New Roman" w:hAnsi="Times New Roman" w:cs="Times New Roman"/>
          <w:color w:val="1A1A1A"/>
          <w:sz w:val="24"/>
          <w:szCs w:val="24"/>
        </w:rPr>
        <w:t xml:space="preserve"> (2001) Surveillance Society: Monitoring Everyday Life. London: Open University Press</w:t>
      </w:r>
      <w:r w:rsidR="00C44649">
        <w:rPr>
          <w:rFonts w:ascii="Times New Roman" w:hAnsi="Times New Roman" w:cs="Times New Roman"/>
          <w:color w:val="1A1A1A"/>
          <w:sz w:val="24"/>
          <w:szCs w:val="24"/>
        </w:rPr>
        <w:t xml:space="preserve"> (especially chapters 8, 9, &amp; 10)</w:t>
      </w:r>
      <w:r w:rsidRPr="00F62757">
        <w:rPr>
          <w:rFonts w:ascii="Times New Roman" w:hAnsi="Times New Roman" w:cs="Times New Roman"/>
          <w:color w:val="1A1A1A"/>
          <w:sz w:val="24"/>
          <w:szCs w:val="24"/>
        </w:rPr>
        <w:t>.</w:t>
      </w:r>
    </w:p>
    <w:p w:rsidR="000F6C58" w:rsidRPr="00F62757" w:rsidRDefault="000F6C58" w:rsidP="000F6C58">
      <w:pPr>
        <w:rPr>
          <w:rFonts w:ascii="Times New Roman" w:hAnsi="Times New Roman" w:cs="Times New Roman"/>
          <w:color w:val="1A1A1A"/>
          <w:sz w:val="24"/>
          <w:szCs w:val="24"/>
        </w:rPr>
      </w:pPr>
      <w:r w:rsidRPr="00F62757">
        <w:rPr>
          <w:rFonts w:ascii="Times New Roman" w:hAnsi="Times New Roman" w:cs="Times New Roman"/>
          <w:color w:val="1A1A1A"/>
          <w:sz w:val="24"/>
          <w:szCs w:val="24"/>
        </w:rPr>
        <w:lastRenderedPageBreak/>
        <w:t>Lyon, D</w:t>
      </w:r>
      <w:r w:rsidR="000F4726">
        <w:rPr>
          <w:rFonts w:ascii="Times New Roman" w:hAnsi="Times New Roman" w:cs="Times New Roman"/>
          <w:color w:val="1A1A1A"/>
          <w:sz w:val="24"/>
          <w:szCs w:val="24"/>
        </w:rPr>
        <w:t>.</w:t>
      </w:r>
      <w:r w:rsidRPr="00F62757">
        <w:rPr>
          <w:rFonts w:ascii="Times New Roman" w:hAnsi="Times New Roman" w:cs="Times New Roman"/>
          <w:color w:val="1A1A1A"/>
          <w:sz w:val="24"/>
          <w:szCs w:val="24"/>
        </w:rPr>
        <w:t xml:space="preserve"> (2006) Theorizing Surveillance: The Panopticon and Beyond. Cullompton: Willan.</w:t>
      </w:r>
    </w:p>
    <w:p w:rsidR="00C44649" w:rsidRPr="00F62757" w:rsidRDefault="00C44649" w:rsidP="00C44649">
      <w:pPr>
        <w:rPr>
          <w:rFonts w:ascii="Times New Roman" w:hAnsi="Times New Roman" w:cs="Times New Roman"/>
          <w:color w:val="1A1A1A"/>
          <w:sz w:val="24"/>
          <w:szCs w:val="24"/>
        </w:rPr>
      </w:pPr>
      <w:r w:rsidRPr="00F62757">
        <w:rPr>
          <w:rFonts w:ascii="Times New Roman" w:hAnsi="Times New Roman" w:cs="Times New Roman"/>
          <w:sz w:val="24"/>
          <w:szCs w:val="24"/>
        </w:rPr>
        <w:t xml:space="preserve">Miller, V. in </w:t>
      </w:r>
      <w:r w:rsidRPr="00F62757">
        <w:rPr>
          <w:rFonts w:ascii="Times New Roman" w:hAnsi="Times New Roman" w:cs="Times New Roman"/>
          <w:color w:val="1A1A1A"/>
          <w:sz w:val="24"/>
          <w:szCs w:val="24"/>
        </w:rPr>
        <w:t xml:space="preserve">Jewkes, Y., &amp; Yar, M. (Eds.). (2013). </w:t>
      </w:r>
      <w:r w:rsidRPr="00F62757">
        <w:rPr>
          <w:rFonts w:ascii="Times New Roman" w:hAnsi="Times New Roman" w:cs="Times New Roman"/>
          <w:i/>
          <w:iCs/>
          <w:color w:val="1A1A1A"/>
          <w:sz w:val="24"/>
          <w:szCs w:val="24"/>
        </w:rPr>
        <w:t>Handbook of Internet crime</w:t>
      </w:r>
      <w:r w:rsidRPr="00F62757">
        <w:rPr>
          <w:rFonts w:ascii="Times New Roman" w:hAnsi="Times New Roman" w:cs="Times New Roman"/>
          <w:color w:val="1A1A1A"/>
          <w:sz w:val="24"/>
          <w:szCs w:val="24"/>
        </w:rPr>
        <w:t>. Routledge.</w:t>
      </w:r>
    </w:p>
    <w:p w:rsidR="00C44649" w:rsidRDefault="00C44649" w:rsidP="00C44649">
      <w:pPr>
        <w:spacing w:after="0" w:line="240" w:lineRule="auto"/>
        <w:rPr>
          <w:rFonts w:ascii="Times New Roman" w:hAnsi="Times New Roman" w:cs="Times New Roman"/>
          <w:i/>
          <w:sz w:val="24"/>
          <w:szCs w:val="24"/>
        </w:rPr>
      </w:pPr>
      <w:r w:rsidRPr="000F6C58">
        <w:rPr>
          <w:rFonts w:ascii="Times New Roman" w:hAnsi="Times New Roman" w:cs="Times New Roman"/>
          <w:sz w:val="24"/>
          <w:szCs w:val="24"/>
        </w:rPr>
        <w:t xml:space="preserve">Chapter 4 </w:t>
      </w:r>
      <w:r w:rsidRPr="000F6C58">
        <w:rPr>
          <w:rFonts w:ascii="Times New Roman" w:hAnsi="Times New Roman" w:cs="Times New Roman"/>
          <w:i/>
          <w:sz w:val="24"/>
          <w:szCs w:val="24"/>
        </w:rPr>
        <w:t>‘The Internet and Everyday Life’</w:t>
      </w:r>
    </w:p>
    <w:p w:rsidR="008D2D5C" w:rsidRPr="000F6C58" w:rsidRDefault="008D2D5C" w:rsidP="00C44649">
      <w:pPr>
        <w:spacing w:after="0" w:line="240" w:lineRule="auto"/>
        <w:rPr>
          <w:rFonts w:ascii="Times New Roman" w:hAnsi="Times New Roman" w:cs="Times New Roman"/>
          <w:sz w:val="24"/>
          <w:szCs w:val="24"/>
          <w:u w:val="single"/>
        </w:rPr>
      </w:pPr>
    </w:p>
    <w:p w:rsidR="008D2D5C" w:rsidRPr="00D106B7" w:rsidRDefault="008D2D5C" w:rsidP="008D2D5C">
      <w:pPr>
        <w:rPr>
          <w:rFonts w:ascii="Times New Roman" w:hAnsi="Times New Roman" w:cs="Times New Roman"/>
          <w:sz w:val="24"/>
          <w:szCs w:val="24"/>
        </w:rPr>
      </w:pPr>
      <w:r w:rsidRPr="00F62757">
        <w:rPr>
          <w:rFonts w:ascii="Times New Roman" w:hAnsi="Times New Roman" w:cs="Times New Roman"/>
          <w:sz w:val="24"/>
          <w:szCs w:val="24"/>
        </w:rPr>
        <w:t xml:space="preserve">Maguire, M. (2010), ‘Online surveillance and personal liberty’, in Y. Jewkes and M. Yar (eds.) </w:t>
      </w:r>
      <w:r w:rsidRPr="00F62757">
        <w:rPr>
          <w:rFonts w:ascii="Times New Roman" w:hAnsi="Times New Roman" w:cs="Times New Roman"/>
          <w:i/>
          <w:sz w:val="24"/>
          <w:szCs w:val="24"/>
        </w:rPr>
        <w:t xml:space="preserve">Handbook of Internet Crime, </w:t>
      </w:r>
      <w:r w:rsidRPr="00F62757">
        <w:rPr>
          <w:rFonts w:ascii="Times New Roman" w:hAnsi="Times New Roman" w:cs="Times New Roman"/>
          <w:sz w:val="24"/>
          <w:szCs w:val="24"/>
        </w:rPr>
        <w:t>Cullompton, Devon: Willan publishing.</w:t>
      </w:r>
      <w:r w:rsidRPr="00F62757">
        <w:rPr>
          <w:rFonts w:ascii="Times New Roman" w:eastAsia="Times New Roman" w:hAnsi="Times New Roman" w:cs="Times New Roman"/>
          <w:sz w:val="24"/>
          <w:szCs w:val="24"/>
          <w:lang w:eastAsia="en-GB"/>
        </w:rPr>
        <w:fldChar w:fldCharType="begin"/>
      </w:r>
      <w:r w:rsidRPr="00F62757">
        <w:rPr>
          <w:rFonts w:ascii="Times New Roman" w:eastAsia="Times New Roman" w:hAnsi="Times New Roman" w:cs="Times New Roman"/>
          <w:sz w:val="24"/>
          <w:szCs w:val="24"/>
          <w:lang w:eastAsia="en-GB"/>
        </w:rPr>
        <w:instrText xml:space="preserve"> HYPERLINK "http://www.tandfonline.com/doi/full/10.1080/10439463.2013.780223" </w:instrText>
      </w:r>
      <w:r w:rsidRPr="00F62757">
        <w:rPr>
          <w:rFonts w:ascii="Times New Roman" w:eastAsia="Times New Roman" w:hAnsi="Times New Roman" w:cs="Times New Roman"/>
          <w:sz w:val="24"/>
          <w:szCs w:val="24"/>
          <w:lang w:eastAsia="en-GB"/>
        </w:rPr>
        <w:fldChar w:fldCharType="separate"/>
      </w:r>
    </w:p>
    <w:p w:rsidR="008D2D5C" w:rsidRPr="00954DC5" w:rsidRDefault="008D2D5C" w:rsidP="008D2D5C">
      <w:pPr>
        <w:rPr>
          <w:rFonts w:ascii="Times New Roman" w:eastAsia="Times New Roman" w:hAnsi="Times New Roman" w:cs="Times New Roman"/>
          <w:sz w:val="24"/>
          <w:szCs w:val="24"/>
          <w:lang w:eastAsia="en-GB"/>
        </w:rPr>
      </w:pPr>
      <w:r w:rsidRPr="00F62757">
        <w:rPr>
          <w:rFonts w:ascii="Times New Roman" w:eastAsia="Times New Roman" w:hAnsi="Times New Roman" w:cs="Times New Roman"/>
          <w:sz w:val="24"/>
          <w:szCs w:val="24"/>
          <w:lang w:eastAsia="en-GB"/>
        </w:rPr>
        <w:fldChar w:fldCharType="end"/>
      </w:r>
    </w:p>
    <w:p w:rsidR="000F6C58" w:rsidRDefault="000F6C58" w:rsidP="000F6C58">
      <w:pPr>
        <w:rPr>
          <w:rFonts w:ascii="Times New Roman" w:hAnsi="Times New Roman" w:cs="Times New Roman"/>
          <w:color w:val="1A1A1A"/>
          <w:sz w:val="24"/>
          <w:szCs w:val="24"/>
        </w:rPr>
      </w:pPr>
      <w:r w:rsidRPr="00F62757">
        <w:rPr>
          <w:rFonts w:ascii="Times New Roman" w:hAnsi="Times New Roman" w:cs="Times New Roman"/>
          <w:color w:val="1A1A1A"/>
          <w:sz w:val="24"/>
          <w:szCs w:val="24"/>
        </w:rPr>
        <w:t>Sugiura, L., Pope, C., Weal, M. J., &amp; Webber, C. (2012). Observing deviancy online.</w:t>
      </w:r>
      <w:r w:rsidR="000F4726">
        <w:rPr>
          <w:rFonts w:ascii="Times New Roman" w:hAnsi="Times New Roman" w:cs="Times New Roman"/>
          <w:color w:val="1A1A1A"/>
          <w:sz w:val="24"/>
          <w:szCs w:val="24"/>
        </w:rPr>
        <w:t xml:space="preserve"> Available at Eprints: </w:t>
      </w:r>
      <w:hyperlink r:id="rId22" w:history="1">
        <w:r w:rsidR="000F4726" w:rsidRPr="001B2B5F">
          <w:rPr>
            <w:rStyle w:val="Hyperlink"/>
            <w:rFonts w:ascii="Times New Roman" w:hAnsi="Times New Roman"/>
            <w:sz w:val="24"/>
            <w:szCs w:val="24"/>
          </w:rPr>
          <w:t>http://eprints.soton.ac.uk/</w:t>
        </w:r>
      </w:hyperlink>
    </w:p>
    <w:p w:rsidR="00F47EF4" w:rsidRDefault="00F47EF4" w:rsidP="000F6C58">
      <w:pPr>
        <w:rPr>
          <w:rFonts w:ascii="Times New Roman" w:hAnsi="Times New Roman" w:cs="Times New Roman"/>
          <w:b/>
          <w:color w:val="1A1A1A"/>
          <w:sz w:val="24"/>
          <w:szCs w:val="24"/>
          <w:u w:val="single"/>
        </w:rPr>
      </w:pPr>
    </w:p>
    <w:p w:rsidR="00F47EF4" w:rsidRDefault="00F47EF4" w:rsidP="000F6C58">
      <w:pPr>
        <w:rPr>
          <w:rFonts w:ascii="Times New Roman" w:hAnsi="Times New Roman" w:cs="Times New Roman"/>
          <w:b/>
          <w:color w:val="1A1A1A"/>
          <w:sz w:val="24"/>
          <w:szCs w:val="24"/>
          <w:u w:val="single"/>
        </w:rPr>
      </w:pPr>
    </w:p>
    <w:p w:rsidR="00F47EF4" w:rsidRDefault="00F47EF4" w:rsidP="000F6C58">
      <w:pPr>
        <w:rPr>
          <w:rFonts w:ascii="Times New Roman" w:hAnsi="Times New Roman" w:cs="Times New Roman"/>
          <w:b/>
          <w:color w:val="1A1A1A"/>
          <w:sz w:val="24"/>
          <w:szCs w:val="24"/>
          <w:u w:val="single"/>
        </w:rPr>
      </w:pPr>
    </w:p>
    <w:p w:rsidR="000F6C58" w:rsidRPr="00F62757" w:rsidRDefault="000F6C58" w:rsidP="000F6C58">
      <w:pPr>
        <w:rPr>
          <w:rFonts w:ascii="Times New Roman" w:hAnsi="Times New Roman" w:cs="Times New Roman"/>
          <w:b/>
          <w:color w:val="1A1A1A"/>
          <w:sz w:val="24"/>
          <w:szCs w:val="24"/>
          <w:u w:val="single"/>
        </w:rPr>
      </w:pPr>
      <w:r w:rsidRPr="00F62757">
        <w:rPr>
          <w:rFonts w:ascii="Times New Roman" w:hAnsi="Times New Roman" w:cs="Times New Roman"/>
          <w:b/>
          <w:color w:val="1A1A1A"/>
          <w:sz w:val="24"/>
          <w:szCs w:val="24"/>
          <w:u w:val="single"/>
        </w:rPr>
        <w:t xml:space="preserve">Week 4: Hacking, Cracking and Social Engineering </w:t>
      </w:r>
    </w:p>
    <w:p w:rsidR="000F6C58" w:rsidRPr="00F62757" w:rsidRDefault="000F6C58" w:rsidP="000F6C58">
      <w:pPr>
        <w:rPr>
          <w:rFonts w:ascii="Times New Roman" w:hAnsi="Times New Roman" w:cs="Times New Roman"/>
          <w:color w:val="1A1A1A"/>
          <w:sz w:val="24"/>
          <w:szCs w:val="24"/>
        </w:rPr>
      </w:pPr>
      <w:r w:rsidRPr="00F62757">
        <w:rPr>
          <w:rFonts w:ascii="Times New Roman" w:hAnsi="Times New Roman" w:cs="Times New Roman"/>
          <w:color w:val="1A1A1A"/>
          <w:sz w:val="24"/>
          <w:szCs w:val="24"/>
        </w:rPr>
        <w:t xml:space="preserve">Online offending concerning attacks against the integrity of computer systems involve actions such as hacking, spoofing and cracking.  These crimes assault the security of network access mechanisms and may enable more serious types of offending.  A great deal of academic research has focused on these cybercrimes, and the media has helped to evoke a cultural perception of the ‘hacker’ that enhances public expectations of fear towards the Web. However, amongst the criminals out to rob and defraud, we have the modern day vigilante in groups such as Anonymous who conduct their own form of justice online. This lecture and workshop will investigate and differentiate between types of hacking, hackers and their motives. </w:t>
      </w:r>
    </w:p>
    <w:p w:rsidR="000F6C58" w:rsidRPr="00F62757" w:rsidRDefault="000F6C58" w:rsidP="000F6C58">
      <w:pPr>
        <w:rPr>
          <w:rFonts w:ascii="Times New Roman" w:hAnsi="Times New Roman" w:cs="Times New Roman"/>
          <w:bCs/>
          <w:color w:val="1A1A1A"/>
          <w:sz w:val="24"/>
          <w:szCs w:val="24"/>
        </w:rPr>
      </w:pPr>
    </w:p>
    <w:p w:rsidR="000F6C58" w:rsidRPr="00F62757" w:rsidRDefault="000F6C58" w:rsidP="000F6C58">
      <w:pPr>
        <w:rPr>
          <w:rFonts w:ascii="Times New Roman" w:hAnsi="Times New Roman" w:cs="Times New Roman"/>
          <w:sz w:val="24"/>
          <w:szCs w:val="24"/>
          <w:u w:val="single"/>
        </w:rPr>
      </w:pPr>
      <w:r w:rsidRPr="00F62757">
        <w:rPr>
          <w:rFonts w:ascii="Times New Roman" w:hAnsi="Times New Roman" w:cs="Times New Roman"/>
          <w:sz w:val="24"/>
          <w:szCs w:val="24"/>
          <w:u w:val="single"/>
        </w:rPr>
        <w:t>Essential Reading</w:t>
      </w:r>
    </w:p>
    <w:p w:rsidR="000F6C58" w:rsidRDefault="000F6C58" w:rsidP="000F6C58">
      <w:pPr>
        <w:rPr>
          <w:rFonts w:ascii="Times New Roman" w:hAnsi="Times New Roman" w:cs="Times New Roman"/>
          <w:color w:val="1A1A1A"/>
          <w:sz w:val="24"/>
          <w:szCs w:val="24"/>
        </w:rPr>
      </w:pPr>
      <w:r w:rsidRPr="00F62757">
        <w:rPr>
          <w:rFonts w:ascii="Times New Roman" w:hAnsi="Times New Roman" w:cs="Times New Roman"/>
          <w:sz w:val="24"/>
          <w:szCs w:val="24"/>
        </w:rPr>
        <w:t xml:space="preserve">Chapter 4 </w:t>
      </w:r>
      <w:r w:rsidRPr="00F62757">
        <w:rPr>
          <w:rFonts w:ascii="Times New Roman" w:hAnsi="Times New Roman" w:cs="Times New Roman"/>
          <w:i/>
          <w:sz w:val="24"/>
          <w:szCs w:val="24"/>
        </w:rPr>
        <w:t>‘Computer Integrity Crime: Hacking, Cracking and Denial of Service’</w:t>
      </w:r>
      <w:r w:rsidRPr="00F62757">
        <w:rPr>
          <w:rFonts w:ascii="Times New Roman" w:hAnsi="Times New Roman" w:cs="Times New Roman"/>
          <w:sz w:val="24"/>
          <w:szCs w:val="24"/>
        </w:rPr>
        <w:t xml:space="preserve"> in </w:t>
      </w:r>
      <w:r w:rsidRPr="00F62757">
        <w:rPr>
          <w:rFonts w:ascii="Times New Roman" w:hAnsi="Times New Roman" w:cs="Times New Roman"/>
          <w:color w:val="1A1A1A"/>
          <w:sz w:val="24"/>
          <w:szCs w:val="24"/>
        </w:rPr>
        <w:t xml:space="preserve">Wall, D. (2007). </w:t>
      </w:r>
      <w:r w:rsidRPr="00F62757">
        <w:rPr>
          <w:rFonts w:ascii="Times New Roman" w:hAnsi="Times New Roman" w:cs="Times New Roman"/>
          <w:i/>
          <w:iCs/>
          <w:color w:val="1A1A1A"/>
          <w:sz w:val="24"/>
          <w:szCs w:val="24"/>
        </w:rPr>
        <w:t>Cybercrime: The transformation of crime in the information age</w:t>
      </w:r>
      <w:r w:rsidRPr="00F62757">
        <w:rPr>
          <w:rFonts w:ascii="Times New Roman" w:hAnsi="Times New Roman" w:cs="Times New Roman"/>
          <w:color w:val="1A1A1A"/>
          <w:sz w:val="24"/>
          <w:szCs w:val="24"/>
        </w:rPr>
        <w:t xml:space="preserve"> (Vol. 4). Polity.</w:t>
      </w:r>
    </w:p>
    <w:p w:rsidR="0030216B" w:rsidRPr="00F62757" w:rsidRDefault="0030216B" w:rsidP="0030216B">
      <w:pPr>
        <w:rPr>
          <w:rFonts w:ascii="Times New Roman" w:hAnsi="Times New Roman" w:cs="Times New Roman"/>
          <w:color w:val="1A1A1A"/>
          <w:sz w:val="24"/>
          <w:szCs w:val="24"/>
        </w:rPr>
      </w:pPr>
      <w:r w:rsidRPr="00F62757">
        <w:rPr>
          <w:rFonts w:ascii="Times New Roman" w:hAnsi="Times New Roman" w:cs="Times New Roman"/>
          <w:sz w:val="24"/>
          <w:szCs w:val="24"/>
        </w:rPr>
        <w:t xml:space="preserve">Furnell,S. in </w:t>
      </w:r>
      <w:r w:rsidRPr="00F62757">
        <w:rPr>
          <w:rFonts w:ascii="Times New Roman" w:hAnsi="Times New Roman" w:cs="Times New Roman"/>
          <w:color w:val="1A1A1A"/>
          <w:sz w:val="24"/>
          <w:szCs w:val="24"/>
        </w:rPr>
        <w:t xml:space="preserve">Jewkes, Y., &amp; Yar, M. (Eds.). (2013). </w:t>
      </w:r>
      <w:r w:rsidRPr="00F62757">
        <w:rPr>
          <w:rFonts w:ascii="Times New Roman" w:hAnsi="Times New Roman" w:cs="Times New Roman"/>
          <w:i/>
          <w:iCs/>
          <w:color w:val="1A1A1A"/>
          <w:sz w:val="24"/>
          <w:szCs w:val="24"/>
        </w:rPr>
        <w:t>Handbook of Internet crime</w:t>
      </w:r>
      <w:r w:rsidRPr="00F62757">
        <w:rPr>
          <w:rFonts w:ascii="Times New Roman" w:hAnsi="Times New Roman" w:cs="Times New Roman"/>
          <w:color w:val="1A1A1A"/>
          <w:sz w:val="24"/>
          <w:szCs w:val="24"/>
        </w:rPr>
        <w:t>. Routledge</w:t>
      </w:r>
    </w:p>
    <w:p w:rsidR="0030216B" w:rsidRPr="00F62757" w:rsidRDefault="0030216B" w:rsidP="0030216B">
      <w:pPr>
        <w:pStyle w:val="ListParagraph"/>
        <w:numPr>
          <w:ilvl w:val="0"/>
          <w:numId w:val="30"/>
        </w:numPr>
        <w:spacing w:after="0" w:line="240" w:lineRule="auto"/>
        <w:rPr>
          <w:rFonts w:ascii="Times New Roman" w:hAnsi="Times New Roman" w:cs="Times New Roman"/>
          <w:sz w:val="24"/>
          <w:szCs w:val="24"/>
        </w:rPr>
      </w:pPr>
      <w:r w:rsidRPr="00F62757">
        <w:rPr>
          <w:rFonts w:ascii="Times New Roman" w:hAnsi="Times New Roman" w:cs="Times New Roman"/>
          <w:sz w:val="24"/>
          <w:szCs w:val="24"/>
        </w:rPr>
        <w:t xml:space="preserve">Chapter 9 </w:t>
      </w:r>
      <w:r w:rsidRPr="00F62757">
        <w:rPr>
          <w:rFonts w:ascii="Times New Roman" w:hAnsi="Times New Roman" w:cs="Times New Roman"/>
          <w:i/>
          <w:sz w:val="24"/>
          <w:szCs w:val="24"/>
        </w:rPr>
        <w:t>‘Hackers, Viruses and Malicious Software</w:t>
      </w:r>
      <w:r w:rsidRPr="00F62757">
        <w:rPr>
          <w:rFonts w:ascii="Times New Roman" w:hAnsi="Times New Roman" w:cs="Times New Roman"/>
          <w:sz w:val="24"/>
          <w:szCs w:val="24"/>
        </w:rPr>
        <w:t>,’</w:t>
      </w:r>
    </w:p>
    <w:p w:rsidR="0030216B" w:rsidRPr="00F62757" w:rsidRDefault="0030216B" w:rsidP="000F6C58">
      <w:pPr>
        <w:rPr>
          <w:rFonts w:ascii="Times New Roman" w:hAnsi="Times New Roman" w:cs="Times New Roman"/>
          <w:color w:val="1A1A1A"/>
          <w:sz w:val="24"/>
          <w:szCs w:val="24"/>
        </w:rPr>
      </w:pPr>
    </w:p>
    <w:p w:rsidR="000F6C58" w:rsidRPr="00F62757" w:rsidRDefault="000F6C58" w:rsidP="000F6C58">
      <w:pPr>
        <w:rPr>
          <w:rFonts w:ascii="Times New Roman" w:hAnsi="Times New Roman" w:cs="Times New Roman"/>
          <w:color w:val="1A1A1A"/>
          <w:sz w:val="24"/>
          <w:szCs w:val="24"/>
        </w:rPr>
      </w:pPr>
      <w:r w:rsidRPr="00F62757">
        <w:rPr>
          <w:rFonts w:ascii="Times New Roman" w:hAnsi="Times New Roman" w:cs="Times New Roman"/>
          <w:color w:val="1A1A1A"/>
          <w:sz w:val="24"/>
          <w:szCs w:val="24"/>
        </w:rPr>
        <w:t xml:space="preserve">Webber, C. (2014). ‘Hackers and Cybercrime’. </w:t>
      </w:r>
      <w:r w:rsidRPr="00F62757">
        <w:rPr>
          <w:rFonts w:ascii="Times New Roman" w:hAnsi="Times New Roman" w:cs="Times New Roman"/>
          <w:i/>
          <w:iCs/>
          <w:color w:val="1A1A1A"/>
          <w:sz w:val="24"/>
          <w:szCs w:val="24"/>
        </w:rPr>
        <w:t>Shades of Deviance: A Primer on Crime, Deviance and Social Harm</w:t>
      </w:r>
      <w:r w:rsidRPr="00F62757">
        <w:rPr>
          <w:rFonts w:ascii="Times New Roman" w:hAnsi="Times New Roman" w:cs="Times New Roman"/>
          <w:color w:val="1A1A1A"/>
          <w:sz w:val="24"/>
          <w:szCs w:val="24"/>
        </w:rPr>
        <w:t>, 95.</w:t>
      </w:r>
    </w:p>
    <w:p w:rsidR="000F6C58" w:rsidRPr="00954DC5" w:rsidRDefault="000F6C58" w:rsidP="00954DC5">
      <w:pPr>
        <w:rPr>
          <w:rFonts w:ascii="Times New Roman" w:hAnsi="Times New Roman" w:cs="Times New Roman"/>
          <w:color w:val="1A1A1A"/>
          <w:sz w:val="24"/>
          <w:szCs w:val="24"/>
        </w:rPr>
      </w:pPr>
      <w:r w:rsidRPr="00954DC5">
        <w:rPr>
          <w:rFonts w:ascii="Times New Roman" w:hAnsi="Times New Roman" w:cs="Times New Roman"/>
          <w:i/>
          <w:color w:val="1A1A1A"/>
          <w:sz w:val="24"/>
          <w:szCs w:val="24"/>
        </w:rPr>
        <w:t>’</w:t>
      </w:r>
    </w:p>
    <w:p w:rsidR="000F6C58" w:rsidRPr="00F62757" w:rsidRDefault="000F6C58" w:rsidP="000F6C58">
      <w:pPr>
        <w:rPr>
          <w:rFonts w:ascii="Times New Roman" w:hAnsi="Times New Roman" w:cs="Times New Roman"/>
          <w:sz w:val="24"/>
          <w:szCs w:val="24"/>
          <w:u w:val="single"/>
        </w:rPr>
      </w:pPr>
    </w:p>
    <w:p w:rsidR="000F6C58" w:rsidRPr="00F62757" w:rsidRDefault="000F6C58" w:rsidP="000F6C58">
      <w:pPr>
        <w:rPr>
          <w:rFonts w:ascii="Times New Roman" w:hAnsi="Times New Roman" w:cs="Times New Roman"/>
          <w:sz w:val="24"/>
          <w:szCs w:val="24"/>
          <w:u w:val="single"/>
        </w:rPr>
      </w:pPr>
      <w:r w:rsidRPr="00F62757">
        <w:rPr>
          <w:rFonts w:ascii="Times New Roman" w:hAnsi="Times New Roman" w:cs="Times New Roman"/>
          <w:sz w:val="24"/>
          <w:szCs w:val="24"/>
          <w:u w:val="single"/>
        </w:rPr>
        <w:lastRenderedPageBreak/>
        <w:t>Further Reading</w:t>
      </w:r>
    </w:p>
    <w:p w:rsidR="000F6C58" w:rsidRDefault="0030216B" w:rsidP="000F6C58">
      <w:pPr>
        <w:rPr>
          <w:rFonts w:ascii="Times New Roman" w:hAnsi="Times New Roman" w:cs="Times New Roman"/>
          <w:sz w:val="24"/>
          <w:szCs w:val="24"/>
        </w:rPr>
      </w:pPr>
      <w:r>
        <w:rPr>
          <w:rFonts w:ascii="Times New Roman" w:hAnsi="Times New Roman" w:cs="Times New Roman"/>
          <w:sz w:val="24"/>
          <w:szCs w:val="24"/>
        </w:rPr>
        <w:t>Holt, T.J. and Bossler, A.M. (2013) ‘Examining the relationship between routine activities and malaware infection indicators’</w:t>
      </w:r>
      <w:r w:rsidRPr="00954DC5">
        <w:rPr>
          <w:rFonts w:ascii="Times New Roman" w:hAnsi="Times New Roman" w:cs="Times New Roman"/>
          <w:i/>
          <w:iCs/>
          <w:sz w:val="24"/>
          <w:szCs w:val="24"/>
        </w:rPr>
        <w:t>. Journal of Contemporary Criminal Justice</w:t>
      </w:r>
      <w:r>
        <w:rPr>
          <w:rFonts w:ascii="Times New Roman" w:hAnsi="Times New Roman" w:cs="Times New Roman"/>
          <w:sz w:val="24"/>
          <w:szCs w:val="24"/>
        </w:rPr>
        <w:t xml:space="preserve"> 20(10), 1-17.</w:t>
      </w:r>
    </w:p>
    <w:p w:rsidR="0030216B" w:rsidRDefault="0030216B" w:rsidP="000F6C58">
      <w:pPr>
        <w:rPr>
          <w:rFonts w:ascii="Times New Roman" w:hAnsi="Times New Roman" w:cs="Times New Roman"/>
          <w:sz w:val="24"/>
          <w:szCs w:val="24"/>
        </w:rPr>
      </w:pPr>
      <w:r>
        <w:rPr>
          <w:rFonts w:ascii="Times New Roman" w:hAnsi="Times New Roman" w:cs="Times New Roman"/>
          <w:sz w:val="24"/>
          <w:szCs w:val="24"/>
        </w:rPr>
        <w:t>Marcum, C.D., Higgins, G.E., Ricketts, M.L., &amp; Wolfe, S.E. (2014) ‘Hacking in high school: cybercrime perpetration by juveniles’. Deviant Behaviour 35(7), 581-591.</w:t>
      </w:r>
    </w:p>
    <w:p w:rsidR="000F6C58" w:rsidRPr="00F62757" w:rsidRDefault="000F6C58" w:rsidP="000F6C58">
      <w:pPr>
        <w:rPr>
          <w:rFonts w:ascii="Times New Roman" w:eastAsia="Times New Roman" w:hAnsi="Times New Roman" w:cs="Times New Roman"/>
          <w:color w:val="222222"/>
          <w:sz w:val="24"/>
          <w:szCs w:val="24"/>
          <w:lang w:eastAsia="zh-CN"/>
        </w:rPr>
      </w:pPr>
      <w:r w:rsidRPr="00F62757">
        <w:rPr>
          <w:rFonts w:ascii="Times New Roman" w:eastAsia="Times New Roman" w:hAnsi="Times New Roman" w:cs="Times New Roman"/>
          <w:color w:val="222222"/>
          <w:sz w:val="24"/>
          <w:szCs w:val="24"/>
          <w:lang w:eastAsia="zh-CN"/>
        </w:rPr>
        <w:t xml:space="preserve">Mitnick, K. D., &amp; Simon, W. L. (2001). </w:t>
      </w:r>
      <w:r w:rsidRPr="00F62757">
        <w:rPr>
          <w:rFonts w:ascii="Times New Roman" w:eastAsia="Times New Roman" w:hAnsi="Times New Roman" w:cs="Times New Roman"/>
          <w:i/>
          <w:iCs/>
          <w:color w:val="222222"/>
          <w:sz w:val="24"/>
          <w:szCs w:val="24"/>
          <w:lang w:eastAsia="zh-CN"/>
        </w:rPr>
        <w:t>The art of deception: Controlling the human element of security</w:t>
      </w:r>
      <w:r w:rsidRPr="00F62757">
        <w:rPr>
          <w:rFonts w:ascii="Times New Roman" w:eastAsia="Times New Roman" w:hAnsi="Times New Roman" w:cs="Times New Roman"/>
          <w:color w:val="222222"/>
          <w:sz w:val="24"/>
          <w:szCs w:val="24"/>
          <w:lang w:eastAsia="zh-CN"/>
        </w:rPr>
        <w:t>. John Wiley &amp; Sons.</w:t>
      </w:r>
    </w:p>
    <w:p w:rsidR="000F6C58" w:rsidRPr="00F62757" w:rsidRDefault="000F6C58" w:rsidP="000F6C58">
      <w:pPr>
        <w:widowControl w:val="0"/>
        <w:autoSpaceDE w:val="0"/>
        <w:autoSpaceDN w:val="0"/>
        <w:adjustRightInd w:val="0"/>
        <w:spacing w:after="240"/>
        <w:rPr>
          <w:rFonts w:ascii="Times New Roman" w:hAnsi="Times New Roman" w:cs="Times New Roman"/>
          <w:sz w:val="24"/>
          <w:szCs w:val="24"/>
        </w:rPr>
      </w:pPr>
      <w:r w:rsidRPr="00F62757">
        <w:rPr>
          <w:rFonts w:ascii="Times New Roman" w:hAnsi="Times New Roman" w:cs="Times New Roman"/>
          <w:sz w:val="24"/>
          <w:szCs w:val="24"/>
        </w:rPr>
        <w:t xml:space="preserve">Wall, D.S. (2008) “Cybercrime and the Culture of Fear: Social Science fiction and the production of knowledge about cybercrime,” Information Communications and Society, vol. 11, no. 6, pp 861-884 </w:t>
      </w:r>
    </w:p>
    <w:p w:rsidR="000F6C58" w:rsidRPr="00F62757" w:rsidRDefault="000F6C58" w:rsidP="000F6C58">
      <w:pPr>
        <w:widowControl w:val="0"/>
        <w:autoSpaceDE w:val="0"/>
        <w:autoSpaceDN w:val="0"/>
        <w:adjustRightInd w:val="0"/>
        <w:spacing w:after="240"/>
        <w:rPr>
          <w:rFonts w:ascii="Times New Roman" w:hAnsi="Times New Roman" w:cs="Times New Roman"/>
          <w:sz w:val="24"/>
          <w:szCs w:val="24"/>
        </w:rPr>
      </w:pPr>
      <w:r w:rsidRPr="00F62757">
        <w:rPr>
          <w:rFonts w:ascii="Times New Roman" w:hAnsi="Times New Roman" w:cs="Times New Roman"/>
          <w:color w:val="1A1A1A"/>
          <w:sz w:val="24"/>
          <w:szCs w:val="24"/>
        </w:rPr>
        <w:t xml:space="preserve">Yar, M. (2005). Computer hacking: Just another case of juvenile delinquency? </w:t>
      </w:r>
      <w:r w:rsidRPr="00F62757">
        <w:rPr>
          <w:rFonts w:ascii="Times New Roman" w:hAnsi="Times New Roman" w:cs="Times New Roman"/>
          <w:i/>
          <w:iCs/>
          <w:color w:val="1A1A1A"/>
          <w:sz w:val="24"/>
          <w:szCs w:val="24"/>
        </w:rPr>
        <w:t>The Howard Journal of Criminal Justice</w:t>
      </w:r>
      <w:r w:rsidRPr="00F62757">
        <w:rPr>
          <w:rFonts w:ascii="Times New Roman" w:hAnsi="Times New Roman" w:cs="Times New Roman"/>
          <w:color w:val="1A1A1A"/>
          <w:sz w:val="24"/>
          <w:szCs w:val="24"/>
        </w:rPr>
        <w:t xml:space="preserve">, </w:t>
      </w:r>
      <w:r w:rsidRPr="00F62757">
        <w:rPr>
          <w:rFonts w:ascii="Times New Roman" w:hAnsi="Times New Roman" w:cs="Times New Roman"/>
          <w:i/>
          <w:iCs/>
          <w:color w:val="1A1A1A"/>
          <w:sz w:val="24"/>
          <w:szCs w:val="24"/>
        </w:rPr>
        <w:t>44</w:t>
      </w:r>
      <w:r w:rsidRPr="00F62757">
        <w:rPr>
          <w:rFonts w:ascii="Times New Roman" w:hAnsi="Times New Roman" w:cs="Times New Roman"/>
          <w:color w:val="1A1A1A"/>
          <w:sz w:val="24"/>
          <w:szCs w:val="24"/>
        </w:rPr>
        <w:t>(4), 387-399.</w:t>
      </w:r>
    </w:p>
    <w:p w:rsidR="000F6C58" w:rsidRDefault="0030216B" w:rsidP="000F6C58">
      <w:pPr>
        <w:rPr>
          <w:rFonts w:ascii="Times New Roman" w:hAnsi="Times New Roman" w:cs="Times New Roman"/>
          <w:i/>
          <w:color w:val="1A1A1A"/>
          <w:sz w:val="24"/>
          <w:szCs w:val="24"/>
        </w:rPr>
      </w:pPr>
      <w:r w:rsidRPr="00F62757">
        <w:rPr>
          <w:rFonts w:ascii="Times New Roman" w:hAnsi="Times New Roman" w:cs="Times New Roman"/>
          <w:color w:val="1A1A1A"/>
          <w:sz w:val="24"/>
          <w:szCs w:val="24"/>
        </w:rPr>
        <w:t xml:space="preserve">Yar, M. (2006) </w:t>
      </w:r>
      <w:r w:rsidRPr="00F62757">
        <w:rPr>
          <w:rFonts w:ascii="Times New Roman" w:hAnsi="Times New Roman" w:cs="Times New Roman"/>
          <w:i/>
          <w:color w:val="1A1A1A"/>
          <w:sz w:val="24"/>
          <w:szCs w:val="24"/>
        </w:rPr>
        <w:t xml:space="preserve">Cybercrime and Society. </w:t>
      </w:r>
      <w:r w:rsidRPr="00F62757">
        <w:rPr>
          <w:rFonts w:ascii="Times New Roman" w:hAnsi="Times New Roman" w:cs="Times New Roman"/>
          <w:color w:val="1A1A1A"/>
          <w:sz w:val="24"/>
          <w:szCs w:val="24"/>
        </w:rPr>
        <w:t>London: SAGE</w:t>
      </w:r>
      <w:r>
        <w:rPr>
          <w:rFonts w:ascii="Times New Roman" w:hAnsi="Times New Roman" w:cs="Times New Roman"/>
          <w:color w:val="1A1A1A"/>
          <w:sz w:val="24"/>
          <w:szCs w:val="24"/>
        </w:rPr>
        <w:t xml:space="preserve">, </w:t>
      </w:r>
      <w:r w:rsidRPr="004E09FD">
        <w:rPr>
          <w:rFonts w:ascii="Times New Roman" w:hAnsi="Times New Roman" w:cs="Times New Roman"/>
          <w:color w:val="1A1A1A"/>
          <w:sz w:val="24"/>
          <w:szCs w:val="24"/>
        </w:rPr>
        <w:t xml:space="preserve">Chapter 2 </w:t>
      </w:r>
      <w:r w:rsidRPr="004E09FD">
        <w:rPr>
          <w:rFonts w:ascii="Times New Roman" w:hAnsi="Times New Roman" w:cs="Times New Roman"/>
          <w:i/>
          <w:color w:val="1A1A1A"/>
          <w:sz w:val="24"/>
          <w:szCs w:val="24"/>
        </w:rPr>
        <w:t>‘Hackers, Cracker and Viral Coders</w:t>
      </w:r>
      <w:r>
        <w:rPr>
          <w:rFonts w:ascii="Times New Roman" w:hAnsi="Times New Roman" w:cs="Times New Roman"/>
          <w:i/>
          <w:color w:val="1A1A1A"/>
          <w:sz w:val="24"/>
          <w:szCs w:val="24"/>
        </w:rPr>
        <w:t>’.</w:t>
      </w:r>
    </w:p>
    <w:p w:rsidR="0030216B" w:rsidRPr="00F62757" w:rsidRDefault="0030216B" w:rsidP="000F6C58">
      <w:pPr>
        <w:rPr>
          <w:rFonts w:ascii="Times New Roman" w:hAnsi="Times New Roman" w:cs="Times New Roman"/>
          <w:sz w:val="24"/>
          <w:szCs w:val="24"/>
          <w:u w:val="single"/>
        </w:rPr>
      </w:pPr>
    </w:p>
    <w:p w:rsidR="000F6C58" w:rsidRPr="00F62757" w:rsidRDefault="000F6C58" w:rsidP="000F6C58">
      <w:pPr>
        <w:rPr>
          <w:rFonts w:ascii="Times New Roman" w:hAnsi="Times New Roman" w:cs="Times New Roman"/>
          <w:b/>
          <w:color w:val="1A1A1A"/>
          <w:sz w:val="24"/>
          <w:szCs w:val="24"/>
          <w:u w:val="single"/>
        </w:rPr>
      </w:pPr>
      <w:r w:rsidRPr="00F62757">
        <w:rPr>
          <w:rFonts w:ascii="Times New Roman" w:hAnsi="Times New Roman" w:cs="Times New Roman"/>
          <w:b/>
          <w:color w:val="1A1A1A"/>
          <w:sz w:val="24"/>
          <w:szCs w:val="24"/>
          <w:u w:val="single"/>
        </w:rPr>
        <w:t xml:space="preserve">Week 5: Cyber Piracy </w:t>
      </w:r>
    </w:p>
    <w:p w:rsidR="000F6C58" w:rsidRPr="00F62757" w:rsidRDefault="000F6C58" w:rsidP="000F6C58">
      <w:pPr>
        <w:rPr>
          <w:rFonts w:ascii="Times New Roman" w:hAnsi="Times New Roman" w:cs="Times New Roman"/>
          <w:color w:val="1A1A1A"/>
          <w:sz w:val="24"/>
          <w:szCs w:val="24"/>
        </w:rPr>
      </w:pPr>
      <w:r w:rsidRPr="00F62757">
        <w:rPr>
          <w:rFonts w:ascii="Times New Roman" w:hAnsi="Times New Roman" w:cs="Times New Roman"/>
          <w:color w:val="1A1A1A"/>
          <w:sz w:val="24"/>
          <w:szCs w:val="24"/>
        </w:rPr>
        <w:t>“You wouldn’t steal a car” is the often mocked slogan from an anti-piracy campaign, which attempts to compare online media downloading with scenarios of theft offline. Although attitudes toward cyberpiracy may be indifferent and there are perceptions that large corporations are so wealthy that copying their intellectual property will not affect them, such activity is stealing, it is a crime to use the Web to copy digital documents without authorization. Examples of cyberpiracy include: copying and distributing music or video without the copyright holder’s permission, using cloned credit card information to steal from an online store, or copying software onto a CD without paying for it.  If these activities become widespread, the effects are like those of shoplifting, where producers are compelled to stop issuing their product or increase prices to compensate for losses. As such</w:t>
      </w:r>
      <w:r w:rsidR="000F4726">
        <w:rPr>
          <w:rFonts w:ascii="Times New Roman" w:hAnsi="Times New Roman" w:cs="Times New Roman"/>
          <w:color w:val="1A1A1A"/>
          <w:sz w:val="24"/>
          <w:szCs w:val="24"/>
        </w:rPr>
        <w:t>,</w:t>
      </w:r>
      <w:r w:rsidRPr="00F62757">
        <w:rPr>
          <w:rFonts w:ascii="Times New Roman" w:hAnsi="Times New Roman" w:cs="Times New Roman"/>
          <w:color w:val="1A1A1A"/>
          <w:sz w:val="24"/>
          <w:szCs w:val="24"/>
        </w:rPr>
        <w:t xml:space="preserve"> governments have created copyright laws to protect companies and artists. This lecture and workshop will investigate the role and actions of ‘pirates.’ In many discussions of cybercrime the actions and behaviours of cyber criminals can seem technically complicated and skilful. The level of sophistication, assumed or implied, is not always justified. Internet piracy in particular represents one such case, where the actions of cyber criminals are often much simpler than technical accounts might imply. This presentation will seek to explain some of the methods used by modern internet pirates. In doing so, it is hoped that this will not only explain some of technical mechanisms at play, but also highlight the social understanding that cybercriminals do not need to be ‘super hackers’, separate in skill and understanding from the rest of society.</w:t>
      </w:r>
    </w:p>
    <w:p w:rsidR="000F6C58" w:rsidRPr="00F62757" w:rsidRDefault="000F6C58" w:rsidP="000F6C58">
      <w:pPr>
        <w:rPr>
          <w:rFonts w:ascii="Times New Roman" w:hAnsi="Times New Roman" w:cs="Times New Roman"/>
          <w:color w:val="1A1A1A"/>
          <w:sz w:val="24"/>
          <w:szCs w:val="24"/>
        </w:rPr>
      </w:pPr>
    </w:p>
    <w:p w:rsidR="000F6C58" w:rsidRPr="00F62757" w:rsidRDefault="000F6C58" w:rsidP="000F6C58">
      <w:pPr>
        <w:rPr>
          <w:rFonts w:ascii="Times New Roman" w:hAnsi="Times New Roman" w:cs="Times New Roman"/>
          <w:sz w:val="24"/>
          <w:szCs w:val="24"/>
          <w:u w:val="single"/>
        </w:rPr>
      </w:pPr>
      <w:r w:rsidRPr="00F62757">
        <w:rPr>
          <w:rFonts w:ascii="Times New Roman" w:hAnsi="Times New Roman" w:cs="Times New Roman"/>
          <w:sz w:val="24"/>
          <w:szCs w:val="24"/>
          <w:u w:val="single"/>
        </w:rPr>
        <w:lastRenderedPageBreak/>
        <w:t>Essential Reading</w:t>
      </w:r>
    </w:p>
    <w:p w:rsidR="000F6C58" w:rsidRPr="00F62757" w:rsidRDefault="000F6C58" w:rsidP="000F6C58">
      <w:pPr>
        <w:rPr>
          <w:rFonts w:ascii="Times New Roman" w:hAnsi="Times New Roman" w:cs="Times New Roman"/>
          <w:color w:val="1A1A1A"/>
          <w:sz w:val="24"/>
          <w:szCs w:val="24"/>
        </w:rPr>
      </w:pPr>
      <w:r w:rsidRPr="00F62757">
        <w:rPr>
          <w:rFonts w:ascii="Times New Roman" w:hAnsi="Times New Roman" w:cs="Times New Roman"/>
          <w:sz w:val="24"/>
          <w:szCs w:val="24"/>
        </w:rPr>
        <w:t xml:space="preserve">Chapter 13 </w:t>
      </w:r>
      <w:r w:rsidRPr="00F62757">
        <w:rPr>
          <w:rFonts w:ascii="Times New Roman" w:hAnsi="Times New Roman" w:cs="Times New Roman"/>
          <w:i/>
          <w:sz w:val="24"/>
          <w:szCs w:val="24"/>
        </w:rPr>
        <w:t xml:space="preserve">‘Intellectual Property Crime and the Internet: Cyber-piracy and ‘stealing’ information tangibles,’ </w:t>
      </w:r>
      <w:r w:rsidRPr="00F62757">
        <w:rPr>
          <w:rFonts w:ascii="Times New Roman" w:hAnsi="Times New Roman" w:cs="Times New Roman"/>
          <w:sz w:val="24"/>
          <w:szCs w:val="24"/>
        </w:rPr>
        <w:t xml:space="preserve">Wall, D.S. &amp; Yar, M. in </w:t>
      </w:r>
      <w:r w:rsidRPr="00F62757">
        <w:rPr>
          <w:rFonts w:ascii="Times New Roman" w:hAnsi="Times New Roman" w:cs="Times New Roman"/>
          <w:color w:val="1A1A1A"/>
          <w:sz w:val="24"/>
          <w:szCs w:val="24"/>
        </w:rPr>
        <w:t xml:space="preserve">Jewkes, Y., &amp; Yar, M. (Eds.) (2013) </w:t>
      </w:r>
      <w:r w:rsidRPr="00F62757">
        <w:rPr>
          <w:rFonts w:ascii="Times New Roman" w:hAnsi="Times New Roman" w:cs="Times New Roman"/>
          <w:i/>
          <w:iCs/>
          <w:color w:val="1A1A1A"/>
          <w:sz w:val="24"/>
          <w:szCs w:val="24"/>
        </w:rPr>
        <w:t>Handbook of Internet crime</w:t>
      </w:r>
      <w:r w:rsidRPr="00F62757">
        <w:rPr>
          <w:rFonts w:ascii="Times New Roman" w:hAnsi="Times New Roman" w:cs="Times New Roman"/>
          <w:color w:val="1A1A1A"/>
          <w:sz w:val="24"/>
          <w:szCs w:val="24"/>
        </w:rPr>
        <w:t>. Routledge.</w:t>
      </w:r>
    </w:p>
    <w:p w:rsidR="000F6C58" w:rsidRPr="00F62757" w:rsidRDefault="000F6C58" w:rsidP="000F6C58">
      <w:pPr>
        <w:rPr>
          <w:rFonts w:ascii="Times New Roman" w:hAnsi="Times New Roman" w:cs="Times New Roman"/>
          <w:color w:val="1A1A1A"/>
          <w:sz w:val="24"/>
          <w:szCs w:val="24"/>
        </w:rPr>
      </w:pPr>
      <w:r w:rsidRPr="00F62757">
        <w:rPr>
          <w:rFonts w:ascii="Times New Roman" w:hAnsi="Times New Roman" w:cs="Times New Roman"/>
          <w:sz w:val="24"/>
          <w:szCs w:val="24"/>
        </w:rPr>
        <w:t xml:space="preserve">Chapter 4 </w:t>
      </w:r>
      <w:r w:rsidRPr="00F62757">
        <w:rPr>
          <w:rFonts w:ascii="Times New Roman" w:hAnsi="Times New Roman" w:cs="Times New Roman"/>
          <w:i/>
          <w:sz w:val="24"/>
          <w:szCs w:val="24"/>
        </w:rPr>
        <w:t>‘Virtual ‘Pirates’: Intellectual Property Theft Online</w:t>
      </w:r>
      <w:r w:rsidR="00900BE5">
        <w:rPr>
          <w:rFonts w:ascii="Times New Roman" w:hAnsi="Times New Roman" w:cs="Times New Roman"/>
          <w:i/>
          <w:sz w:val="24"/>
          <w:szCs w:val="24"/>
        </w:rPr>
        <w:t>’</w:t>
      </w:r>
      <w:r w:rsidRPr="00F62757">
        <w:rPr>
          <w:rFonts w:ascii="Times New Roman" w:hAnsi="Times New Roman" w:cs="Times New Roman"/>
          <w:sz w:val="24"/>
          <w:szCs w:val="24"/>
        </w:rPr>
        <w:t xml:space="preserve"> in</w:t>
      </w:r>
      <w:r w:rsidRPr="00F62757">
        <w:rPr>
          <w:rFonts w:ascii="Times New Roman" w:hAnsi="Times New Roman" w:cs="Times New Roman"/>
          <w:i/>
          <w:sz w:val="24"/>
          <w:szCs w:val="24"/>
        </w:rPr>
        <w:t xml:space="preserve"> </w:t>
      </w:r>
      <w:r w:rsidRPr="00F62757">
        <w:rPr>
          <w:rFonts w:ascii="Times New Roman" w:hAnsi="Times New Roman" w:cs="Times New Roman"/>
          <w:color w:val="1A1A1A"/>
          <w:sz w:val="24"/>
          <w:szCs w:val="24"/>
        </w:rPr>
        <w:t xml:space="preserve">Yar, M. (2006) </w:t>
      </w:r>
      <w:r w:rsidRPr="00F62757">
        <w:rPr>
          <w:rFonts w:ascii="Times New Roman" w:hAnsi="Times New Roman" w:cs="Times New Roman"/>
          <w:i/>
          <w:color w:val="1A1A1A"/>
          <w:sz w:val="24"/>
          <w:szCs w:val="24"/>
        </w:rPr>
        <w:t xml:space="preserve">Cybercrime and Society. </w:t>
      </w:r>
      <w:r w:rsidRPr="00F62757">
        <w:rPr>
          <w:rFonts w:ascii="Times New Roman" w:hAnsi="Times New Roman" w:cs="Times New Roman"/>
          <w:color w:val="1A1A1A"/>
          <w:sz w:val="24"/>
          <w:szCs w:val="24"/>
        </w:rPr>
        <w:t>London: SAGE</w:t>
      </w:r>
    </w:p>
    <w:p w:rsidR="000F6C58" w:rsidRPr="00F62757" w:rsidRDefault="000F6C58" w:rsidP="000F6C58">
      <w:pPr>
        <w:rPr>
          <w:rFonts w:ascii="Times New Roman" w:hAnsi="Times New Roman" w:cs="Times New Roman"/>
          <w:color w:val="1A1A1A"/>
          <w:sz w:val="24"/>
          <w:szCs w:val="24"/>
        </w:rPr>
      </w:pPr>
    </w:p>
    <w:p w:rsidR="000F6C58" w:rsidRDefault="000F6C58" w:rsidP="000F6C58">
      <w:pPr>
        <w:rPr>
          <w:rFonts w:ascii="Times New Roman" w:hAnsi="Times New Roman" w:cs="Times New Roman"/>
          <w:sz w:val="24"/>
          <w:szCs w:val="24"/>
          <w:u w:val="single"/>
        </w:rPr>
      </w:pPr>
      <w:r w:rsidRPr="00F62757">
        <w:rPr>
          <w:rFonts w:ascii="Times New Roman" w:hAnsi="Times New Roman" w:cs="Times New Roman"/>
          <w:sz w:val="24"/>
          <w:szCs w:val="24"/>
          <w:u w:val="single"/>
        </w:rPr>
        <w:t>Further Reading</w:t>
      </w:r>
    </w:p>
    <w:p w:rsidR="000F6C58" w:rsidRPr="000F6C58" w:rsidRDefault="000F6C58" w:rsidP="00CC25B5">
      <w:pPr>
        <w:rPr>
          <w:rFonts w:ascii="Times New Roman" w:hAnsi="Times New Roman" w:cs="Times New Roman"/>
          <w:sz w:val="24"/>
          <w:szCs w:val="24"/>
          <w:u w:val="single"/>
        </w:rPr>
      </w:pPr>
      <w:r w:rsidRPr="00F62757">
        <w:rPr>
          <w:rFonts w:ascii="Times New Roman" w:hAnsi="Times New Roman" w:cs="Times New Roman"/>
          <w:bCs/>
          <w:color w:val="1A1A1A"/>
          <w:sz w:val="24"/>
          <w:szCs w:val="24"/>
        </w:rPr>
        <w:t>C</w:t>
      </w:r>
      <w:r w:rsidR="00CC25B5">
        <w:rPr>
          <w:rFonts w:ascii="Times New Roman" w:hAnsi="Times New Roman" w:cs="Times New Roman"/>
          <w:bCs/>
          <w:color w:val="1A1A1A"/>
          <w:sz w:val="24"/>
          <w:szCs w:val="24"/>
        </w:rPr>
        <w:t>vetkovski, T.</w:t>
      </w:r>
      <w:r w:rsidRPr="00F62757">
        <w:rPr>
          <w:rFonts w:ascii="Times New Roman" w:hAnsi="Times New Roman" w:cs="Times New Roman"/>
          <w:bCs/>
          <w:color w:val="1A1A1A"/>
          <w:sz w:val="24"/>
          <w:szCs w:val="24"/>
        </w:rPr>
        <w:t xml:space="preserve"> (20</w:t>
      </w:r>
      <w:r w:rsidR="00CC25B5">
        <w:rPr>
          <w:rFonts w:ascii="Times New Roman" w:hAnsi="Times New Roman" w:cs="Times New Roman"/>
          <w:bCs/>
          <w:color w:val="1A1A1A"/>
          <w:sz w:val="24"/>
          <w:szCs w:val="24"/>
        </w:rPr>
        <w:t>14</w:t>
      </w:r>
      <w:r w:rsidRPr="00F62757">
        <w:rPr>
          <w:rFonts w:ascii="Times New Roman" w:hAnsi="Times New Roman" w:cs="Times New Roman"/>
          <w:bCs/>
          <w:color w:val="1A1A1A"/>
          <w:sz w:val="24"/>
          <w:szCs w:val="24"/>
        </w:rPr>
        <w:t xml:space="preserve">) </w:t>
      </w:r>
      <w:r w:rsidR="00900BE5">
        <w:rPr>
          <w:rFonts w:ascii="Times New Roman" w:hAnsi="Times New Roman" w:cs="Times New Roman"/>
          <w:bCs/>
          <w:color w:val="1A1A1A"/>
          <w:sz w:val="24"/>
          <w:szCs w:val="24"/>
        </w:rPr>
        <w:t>‘</w:t>
      </w:r>
      <w:r w:rsidR="00CC25B5">
        <w:rPr>
          <w:rFonts w:ascii="Times New Roman" w:hAnsi="Times New Roman" w:cs="Times New Roman"/>
          <w:bCs/>
          <w:color w:val="1A1A1A"/>
          <w:sz w:val="24"/>
          <w:szCs w:val="24"/>
        </w:rPr>
        <w:t>The farcical side to the war on the media piracy: a popular case of Divine Comedy?</w:t>
      </w:r>
      <w:r w:rsidR="00900BE5">
        <w:rPr>
          <w:rFonts w:ascii="Times New Roman" w:hAnsi="Times New Roman" w:cs="Times New Roman"/>
          <w:bCs/>
          <w:color w:val="1A1A1A"/>
          <w:sz w:val="24"/>
          <w:szCs w:val="24"/>
        </w:rPr>
        <w:t>’</w:t>
      </w:r>
      <w:r w:rsidRPr="00F62757">
        <w:rPr>
          <w:rFonts w:ascii="Times New Roman" w:hAnsi="Times New Roman" w:cs="Times New Roman"/>
          <w:bCs/>
          <w:i/>
          <w:iCs/>
          <w:color w:val="1A1A1A"/>
          <w:sz w:val="24"/>
          <w:szCs w:val="24"/>
        </w:rPr>
        <w:t>Media, Culture &amp; Society</w:t>
      </w:r>
      <w:r w:rsidRPr="00F62757">
        <w:rPr>
          <w:rFonts w:ascii="Times New Roman" w:hAnsi="Times New Roman" w:cs="Times New Roman"/>
          <w:bCs/>
          <w:color w:val="1A1A1A"/>
          <w:sz w:val="24"/>
          <w:szCs w:val="24"/>
        </w:rPr>
        <w:t xml:space="preserve">, </w:t>
      </w:r>
      <w:r w:rsidR="00CC25B5">
        <w:rPr>
          <w:rFonts w:ascii="Times New Roman" w:hAnsi="Times New Roman" w:cs="Times New Roman"/>
          <w:bCs/>
          <w:i/>
          <w:iCs/>
          <w:color w:val="1A1A1A"/>
          <w:sz w:val="24"/>
          <w:szCs w:val="24"/>
        </w:rPr>
        <w:t>36</w:t>
      </w:r>
      <w:r w:rsidRPr="00F62757">
        <w:rPr>
          <w:rFonts w:ascii="Times New Roman" w:hAnsi="Times New Roman" w:cs="Times New Roman"/>
          <w:bCs/>
          <w:color w:val="1A1A1A"/>
          <w:sz w:val="24"/>
          <w:szCs w:val="24"/>
        </w:rPr>
        <w:t>(</w:t>
      </w:r>
      <w:r w:rsidR="00CC25B5">
        <w:rPr>
          <w:rFonts w:ascii="Times New Roman" w:hAnsi="Times New Roman" w:cs="Times New Roman"/>
          <w:bCs/>
          <w:color w:val="1A1A1A"/>
          <w:sz w:val="24"/>
          <w:szCs w:val="24"/>
        </w:rPr>
        <w:t>2</w:t>
      </w:r>
      <w:r w:rsidRPr="00F62757">
        <w:rPr>
          <w:rFonts w:ascii="Times New Roman" w:hAnsi="Times New Roman" w:cs="Times New Roman"/>
          <w:bCs/>
          <w:color w:val="1A1A1A"/>
          <w:sz w:val="24"/>
          <w:szCs w:val="24"/>
        </w:rPr>
        <w:t>),</w:t>
      </w:r>
      <w:r w:rsidR="00CC25B5">
        <w:rPr>
          <w:rFonts w:ascii="Times New Roman" w:hAnsi="Times New Roman" w:cs="Times New Roman"/>
          <w:bCs/>
          <w:color w:val="1A1A1A"/>
          <w:sz w:val="24"/>
          <w:szCs w:val="24"/>
        </w:rPr>
        <w:t xml:space="preserve"> 246-257</w:t>
      </w:r>
      <w:r w:rsidRPr="00F62757">
        <w:rPr>
          <w:rFonts w:ascii="Times New Roman" w:hAnsi="Times New Roman" w:cs="Times New Roman"/>
          <w:bCs/>
          <w:color w:val="1A1A1A"/>
          <w:sz w:val="24"/>
          <w:szCs w:val="24"/>
        </w:rPr>
        <w:t>.</w:t>
      </w:r>
    </w:p>
    <w:p w:rsidR="00CC25B5" w:rsidRPr="00954DC5" w:rsidRDefault="00CC25B5" w:rsidP="000F6C58">
      <w:pPr>
        <w:rPr>
          <w:rFonts w:ascii="Times New Roman" w:hAnsi="Times New Roman" w:cs="Times New Roman"/>
          <w:sz w:val="24"/>
          <w:szCs w:val="24"/>
        </w:rPr>
      </w:pPr>
      <w:r w:rsidRPr="00954DC5">
        <w:rPr>
          <w:rStyle w:val="Hyperlink"/>
          <w:rFonts w:ascii="Times New Roman" w:hAnsi="Times New Roman"/>
          <w:color w:val="auto"/>
          <w:sz w:val="24"/>
          <w:szCs w:val="24"/>
          <w:u w:val="none"/>
        </w:rPr>
        <w:t xml:space="preserve">Farrand, B., &amp; Carrapico, H. (2012) </w:t>
      </w:r>
      <w:r w:rsidR="00900BE5" w:rsidRPr="00954DC5">
        <w:rPr>
          <w:rStyle w:val="Hyperlink"/>
          <w:rFonts w:ascii="Times New Roman" w:hAnsi="Times New Roman"/>
          <w:color w:val="auto"/>
          <w:sz w:val="24"/>
          <w:szCs w:val="24"/>
          <w:u w:val="none"/>
        </w:rPr>
        <w:t>‘</w:t>
      </w:r>
      <w:r w:rsidRPr="00954DC5">
        <w:rPr>
          <w:rStyle w:val="Hyperlink"/>
          <w:rFonts w:ascii="Times New Roman" w:hAnsi="Times New Roman"/>
          <w:color w:val="auto"/>
          <w:sz w:val="24"/>
          <w:szCs w:val="24"/>
          <w:u w:val="none"/>
        </w:rPr>
        <w:t>Copyright law as a matter of (inter)national security? The attempt to securitise commercial infringement and its spillover onto individual liberty</w:t>
      </w:r>
      <w:r w:rsidR="00900BE5" w:rsidRPr="00954DC5">
        <w:rPr>
          <w:rStyle w:val="Hyperlink"/>
          <w:rFonts w:ascii="Times New Roman" w:hAnsi="Times New Roman"/>
          <w:color w:val="auto"/>
          <w:sz w:val="24"/>
          <w:szCs w:val="24"/>
          <w:u w:val="none"/>
        </w:rPr>
        <w:t>’</w:t>
      </w:r>
      <w:r w:rsidRPr="00954DC5">
        <w:rPr>
          <w:rStyle w:val="Hyperlink"/>
          <w:rFonts w:ascii="Times New Roman" w:hAnsi="Times New Roman"/>
          <w:color w:val="auto"/>
          <w:sz w:val="24"/>
          <w:szCs w:val="24"/>
          <w:u w:val="none"/>
        </w:rPr>
        <w:t xml:space="preserve">. </w:t>
      </w:r>
      <w:r w:rsidRPr="00954DC5">
        <w:rPr>
          <w:rStyle w:val="Hyperlink"/>
          <w:rFonts w:ascii="Times New Roman" w:hAnsi="Times New Roman"/>
          <w:i/>
          <w:iCs/>
          <w:color w:val="auto"/>
          <w:sz w:val="24"/>
          <w:szCs w:val="24"/>
          <w:u w:val="none"/>
        </w:rPr>
        <w:t xml:space="preserve">Crime Law </w:t>
      </w:r>
      <w:r w:rsidR="00954DC5">
        <w:rPr>
          <w:rStyle w:val="Hyperlink"/>
          <w:rFonts w:ascii="Times New Roman" w:hAnsi="Times New Roman"/>
          <w:i/>
          <w:iCs/>
          <w:color w:val="auto"/>
          <w:sz w:val="24"/>
          <w:szCs w:val="24"/>
          <w:u w:val="none"/>
        </w:rPr>
        <w:t xml:space="preserve">and </w:t>
      </w:r>
      <w:r w:rsidRPr="00954DC5">
        <w:rPr>
          <w:rStyle w:val="Hyperlink"/>
          <w:rFonts w:ascii="Times New Roman" w:hAnsi="Times New Roman"/>
          <w:i/>
          <w:iCs/>
          <w:color w:val="auto"/>
          <w:sz w:val="24"/>
          <w:szCs w:val="24"/>
          <w:u w:val="none"/>
        </w:rPr>
        <w:t>Soc</w:t>
      </w:r>
      <w:r w:rsidR="00954DC5">
        <w:rPr>
          <w:rStyle w:val="Hyperlink"/>
          <w:rFonts w:ascii="Times New Roman" w:hAnsi="Times New Roman"/>
          <w:i/>
          <w:iCs/>
          <w:color w:val="auto"/>
          <w:sz w:val="24"/>
          <w:szCs w:val="24"/>
          <w:u w:val="none"/>
        </w:rPr>
        <w:t>ial</w:t>
      </w:r>
      <w:r w:rsidRPr="00954DC5">
        <w:rPr>
          <w:rStyle w:val="Hyperlink"/>
          <w:rFonts w:ascii="Times New Roman" w:hAnsi="Times New Roman"/>
          <w:i/>
          <w:iCs/>
          <w:color w:val="auto"/>
          <w:sz w:val="24"/>
          <w:szCs w:val="24"/>
          <w:u w:val="none"/>
        </w:rPr>
        <w:t xml:space="preserve"> Change</w:t>
      </w:r>
      <w:r w:rsidRPr="00954DC5">
        <w:rPr>
          <w:rStyle w:val="Hyperlink"/>
          <w:rFonts w:ascii="Times New Roman" w:hAnsi="Times New Roman"/>
          <w:color w:val="auto"/>
          <w:sz w:val="24"/>
          <w:szCs w:val="24"/>
          <w:u w:val="none"/>
        </w:rPr>
        <w:t xml:space="preserve"> 57, 373-401.</w:t>
      </w:r>
    </w:p>
    <w:p w:rsidR="000F6C58" w:rsidRPr="00F62757" w:rsidRDefault="000F6C58" w:rsidP="000F6C58">
      <w:pPr>
        <w:rPr>
          <w:rFonts w:ascii="Times New Roman" w:hAnsi="Times New Roman" w:cs="Times New Roman"/>
          <w:bCs/>
          <w:color w:val="1A1A1A"/>
          <w:sz w:val="24"/>
          <w:szCs w:val="24"/>
        </w:rPr>
      </w:pPr>
      <w:r w:rsidRPr="00F62757">
        <w:rPr>
          <w:rFonts w:ascii="Times New Roman" w:hAnsi="Times New Roman" w:cs="Times New Roman"/>
          <w:bCs/>
          <w:color w:val="1A1A1A"/>
          <w:sz w:val="24"/>
          <w:szCs w:val="24"/>
        </w:rPr>
        <w:t xml:space="preserve">Gray, K. (2012), </w:t>
      </w:r>
      <w:r w:rsidR="00900BE5">
        <w:rPr>
          <w:rFonts w:ascii="Times New Roman" w:hAnsi="Times New Roman" w:cs="Times New Roman"/>
          <w:bCs/>
          <w:color w:val="1A1A1A"/>
          <w:sz w:val="24"/>
          <w:szCs w:val="24"/>
        </w:rPr>
        <w:t>‘</w:t>
      </w:r>
      <w:r w:rsidRPr="00F62757">
        <w:rPr>
          <w:rFonts w:ascii="Times New Roman" w:hAnsi="Times New Roman" w:cs="Times New Roman"/>
          <w:bCs/>
          <w:color w:val="1A1A1A"/>
          <w:sz w:val="24"/>
          <w:szCs w:val="24"/>
        </w:rPr>
        <w:t>Stealing From The Rich To Entertain The Poor? A Survey Of Literature On The Ethics Of Digital Piracy.</w:t>
      </w:r>
      <w:r w:rsidR="00900BE5">
        <w:rPr>
          <w:rFonts w:ascii="Times New Roman" w:hAnsi="Times New Roman" w:cs="Times New Roman"/>
          <w:bCs/>
          <w:color w:val="1A1A1A"/>
          <w:sz w:val="24"/>
          <w:szCs w:val="24"/>
        </w:rPr>
        <w:t>’</w:t>
      </w:r>
      <w:r w:rsidRPr="00F62757">
        <w:rPr>
          <w:rFonts w:ascii="Times New Roman" w:hAnsi="Times New Roman" w:cs="Times New Roman"/>
          <w:bCs/>
          <w:color w:val="1A1A1A"/>
          <w:sz w:val="24"/>
          <w:szCs w:val="24"/>
        </w:rPr>
        <w:t xml:space="preserve"> </w:t>
      </w:r>
      <w:r w:rsidRPr="00F62757">
        <w:rPr>
          <w:rFonts w:ascii="Times New Roman" w:hAnsi="Times New Roman" w:cs="Times New Roman"/>
          <w:bCs/>
          <w:i/>
          <w:color w:val="1A1A1A"/>
          <w:sz w:val="24"/>
          <w:szCs w:val="24"/>
        </w:rPr>
        <w:t>The Serials Librarian</w:t>
      </w:r>
      <w:r w:rsidRPr="00F62757">
        <w:rPr>
          <w:rFonts w:ascii="Times New Roman" w:hAnsi="Times New Roman" w:cs="Times New Roman"/>
          <w:bCs/>
          <w:color w:val="1A1A1A"/>
          <w:sz w:val="24"/>
          <w:szCs w:val="24"/>
        </w:rPr>
        <w:t xml:space="preserve"> 63.3-4: 288-295.</w:t>
      </w:r>
    </w:p>
    <w:p w:rsidR="00FB7405" w:rsidRDefault="000F6C58" w:rsidP="00900BE5">
      <w:pPr>
        <w:rPr>
          <w:rFonts w:ascii="Times New Roman" w:hAnsi="Times New Roman" w:cs="Times New Roman"/>
          <w:bCs/>
          <w:color w:val="1A1A1A"/>
          <w:sz w:val="24"/>
          <w:szCs w:val="24"/>
        </w:rPr>
      </w:pPr>
      <w:r w:rsidRPr="00F62757">
        <w:rPr>
          <w:rFonts w:ascii="Times New Roman" w:hAnsi="Times New Roman" w:cs="Times New Roman"/>
          <w:bCs/>
          <w:color w:val="1A1A1A"/>
          <w:sz w:val="24"/>
          <w:szCs w:val="24"/>
        </w:rPr>
        <w:t xml:space="preserve">Hinduja, S. (2007). </w:t>
      </w:r>
      <w:r w:rsidR="00900BE5">
        <w:rPr>
          <w:rFonts w:ascii="Times New Roman" w:hAnsi="Times New Roman" w:cs="Times New Roman"/>
          <w:bCs/>
          <w:color w:val="1A1A1A"/>
          <w:sz w:val="24"/>
          <w:szCs w:val="24"/>
        </w:rPr>
        <w:t>‘</w:t>
      </w:r>
      <w:r w:rsidRPr="00F62757">
        <w:rPr>
          <w:rFonts w:ascii="Times New Roman" w:hAnsi="Times New Roman" w:cs="Times New Roman"/>
          <w:bCs/>
          <w:color w:val="1A1A1A"/>
          <w:sz w:val="24"/>
          <w:szCs w:val="24"/>
        </w:rPr>
        <w:t>Neutralization theory and online software piracy: An empirical analysis</w:t>
      </w:r>
      <w:r w:rsidR="00900BE5">
        <w:rPr>
          <w:rFonts w:ascii="Times New Roman" w:hAnsi="Times New Roman" w:cs="Times New Roman"/>
          <w:bCs/>
          <w:color w:val="1A1A1A"/>
          <w:sz w:val="24"/>
          <w:szCs w:val="24"/>
        </w:rPr>
        <w:t>’</w:t>
      </w:r>
      <w:r w:rsidRPr="00F62757">
        <w:rPr>
          <w:rFonts w:ascii="Times New Roman" w:hAnsi="Times New Roman" w:cs="Times New Roman"/>
          <w:bCs/>
          <w:color w:val="1A1A1A"/>
          <w:sz w:val="24"/>
          <w:szCs w:val="24"/>
        </w:rPr>
        <w:t xml:space="preserve">. </w:t>
      </w:r>
      <w:r w:rsidRPr="00F62757">
        <w:rPr>
          <w:rFonts w:ascii="Times New Roman" w:hAnsi="Times New Roman" w:cs="Times New Roman"/>
          <w:bCs/>
          <w:i/>
          <w:iCs/>
          <w:color w:val="1A1A1A"/>
          <w:sz w:val="24"/>
          <w:szCs w:val="24"/>
        </w:rPr>
        <w:t>Ethics and Information Technology</w:t>
      </w:r>
      <w:r w:rsidRPr="00F62757">
        <w:rPr>
          <w:rFonts w:ascii="Times New Roman" w:hAnsi="Times New Roman" w:cs="Times New Roman"/>
          <w:bCs/>
          <w:color w:val="1A1A1A"/>
          <w:sz w:val="24"/>
          <w:szCs w:val="24"/>
        </w:rPr>
        <w:t xml:space="preserve">, </w:t>
      </w:r>
      <w:r w:rsidRPr="00F62757">
        <w:rPr>
          <w:rFonts w:ascii="Times New Roman" w:hAnsi="Times New Roman" w:cs="Times New Roman"/>
          <w:bCs/>
          <w:i/>
          <w:iCs/>
          <w:color w:val="1A1A1A"/>
          <w:sz w:val="24"/>
          <w:szCs w:val="24"/>
        </w:rPr>
        <w:t>9</w:t>
      </w:r>
      <w:r w:rsidRPr="00F62757">
        <w:rPr>
          <w:rFonts w:ascii="Times New Roman" w:hAnsi="Times New Roman" w:cs="Times New Roman"/>
          <w:bCs/>
          <w:color w:val="1A1A1A"/>
          <w:sz w:val="24"/>
          <w:szCs w:val="24"/>
        </w:rPr>
        <w:t>(3), 187-204.</w:t>
      </w:r>
    </w:p>
    <w:p w:rsidR="00900BE5" w:rsidRPr="00F62757" w:rsidRDefault="000F6C58" w:rsidP="00900BE5">
      <w:pPr>
        <w:rPr>
          <w:rFonts w:ascii="Times New Roman" w:hAnsi="Times New Roman" w:cs="Times New Roman"/>
          <w:bCs/>
          <w:color w:val="1A1A1A"/>
          <w:sz w:val="24"/>
          <w:szCs w:val="24"/>
        </w:rPr>
      </w:pPr>
      <w:r w:rsidRPr="00F62757">
        <w:rPr>
          <w:rFonts w:ascii="Times New Roman" w:hAnsi="Times New Roman" w:cs="Times New Roman"/>
          <w:bCs/>
          <w:color w:val="1A1A1A"/>
          <w:sz w:val="24"/>
          <w:szCs w:val="24"/>
          <w:lang w:val="it-IT"/>
        </w:rPr>
        <w:t xml:space="preserve">Moore, R., &amp; McMullan, E. C. (2009). </w:t>
      </w:r>
      <w:r w:rsidR="00900BE5" w:rsidRPr="00954DC5">
        <w:rPr>
          <w:rFonts w:ascii="Times New Roman" w:hAnsi="Times New Roman" w:cs="Times New Roman"/>
          <w:bCs/>
          <w:color w:val="1A1A1A"/>
          <w:sz w:val="24"/>
          <w:szCs w:val="24"/>
        </w:rPr>
        <w:t>‘</w:t>
      </w:r>
      <w:r w:rsidRPr="00F62757">
        <w:rPr>
          <w:rFonts w:ascii="Times New Roman" w:hAnsi="Times New Roman" w:cs="Times New Roman"/>
          <w:bCs/>
          <w:color w:val="1A1A1A"/>
          <w:sz w:val="24"/>
          <w:szCs w:val="24"/>
        </w:rPr>
        <w:t>Neutralizations and rationalizations of digital piracy: a qualitative analysis of university student</w:t>
      </w:r>
      <w:r w:rsidR="00900BE5">
        <w:rPr>
          <w:rFonts w:ascii="Times New Roman" w:hAnsi="Times New Roman" w:cs="Times New Roman"/>
          <w:bCs/>
          <w:color w:val="1A1A1A"/>
          <w:sz w:val="24"/>
          <w:szCs w:val="24"/>
        </w:rPr>
        <w:t>’</w:t>
      </w:r>
      <w:r w:rsidRPr="00F62757">
        <w:rPr>
          <w:rFonts w:ascii="Times New Roman" w:hAnsi="Times New Roman" w:cs="Times New Roman"/>
          <w:bCs/>
          <w:color w:val="1A1A1A"/>
          <w:sz w:val="24"/>
          <w:szCs w:val="24"/>
        </w:rPr>
        <w:t xml:space="preserve">s. </w:t>
      </w:r>
      <w:r w:rsidRPr="00F62757">
        <w:rPr>
          <w:rFonts w:ascii="Times New Roman" w:hAnsi="Times New Roman" w:cs="Times New Roman"/>
          <w:bCs/>
          <w:i/>
          <w:iCs/>
          <w:color w:val="1A1A1A"/>
          <w:sz w:val="24"/>
          <w:szCs w:val="24"/>
        </w:rPr>
        <w:t>International Journal of Cyber Criminology</w:t>
      </w:r>
      <w:r w:rsidRPr="00F62757">
        <w:rPr>
          <w:rFonts w:ascii="Times New Roman" w:hAnsi="Times New Roman" w:cs="Times New Roman"/>
          <w:bCs/>
          <w:color w:val="1A1A1A"/>
          <w:sz w:val="24"/>
          <w:szCs w:val="24"/>
        </w:rPr>
        <w:t xml:space="preserve">, </w:t>
      </w:r>
      <w:r w:rsidRPr="00F62757">
        <w:rPr>
          <w:rFonts w:ascii="Times New Roman" w:hAnsi="Times New Roman" w:cs="Times New Roman"/>
          <w:bCs/>
          <w:i/>
          <w:iCs/>
          <w:color w:val="1A1A1A"/>
          <w:sz w:val="24"/>
          <w:szCs w:val="24"/>
        </w:rPr>
        <w:t>3</w:t>
      </w:r>
      <w:r w:rsidRPr="00F62757">
        <w:rPr>
          <w:rFonts w:ascii="Times New Roman" w:hAnsi="Times New Roman" w:cs="Times New Roman"/>
          <w:bCs/>
          <w:color w:val="1A1A1A"/>
          <w:sz w:val="24"/>
          <w:szCs w:val="24"/>
        </w:rPr>
        <w:t>(1), 441-451.</w:t>
      </w:r>
      <w:r w:rsidR="00900BE5">
        <w:rPr>
          <w:rFonts w:ascii="Times New Roman" w:hAnsi="Times New Roman" w:cs="Times New Roman"/>
          <w:bCs/>
          <w:color w:val="1A1A1A"/>
          <w:sz w:val="24"/>
          <w:szCs w:val="24"/>
        </w:rPr>
        <w:t xml:space="preserve">Yar, M. (2005) ‘The global ‘epidemic’ of movie ‘piracy’: crime-wave or social construction?’ </w:t>
      </w:r>
      <w:r w:rsidR="00900BE5" w:rsidRPr="00F62757">
        <w:rPr>
          <w:rFonts w:ascii="Times New Roman" w:hAnsi="Times New Roman" w:cs="Times New Roman"/>
          <w:bCs/>
          <w:i/>
          <w:iCs/>
          <w:color w:val="1A1A1A"/>
          <w:sz w:val="24"/>
          <w:szCs w:val="24"/>
        </w:rPr>
        <w:t>Media, Culture &amp; Society</w:t>
      </w:r>
      <w:r w:rsidR="00900BE5" w:rsidRPr="00F62757">
        <w:rPr>
          <w:rFonts w:ascii="Times New Roman" w:hAnsi="Times New Roman" w:cs="Times New Roman"/>
          <w:bCs/>
          <w:color w:val="1A1A1A"/>
          <w:sz w:val="24"/>
          <w:szCs w:val="24"/>
        </w:rPr>
        <w:t>,</w:t>
      </w:r>
      <w:r w:rsidR="00900BE5">
        <w:rPr>
          <w:rFonts w:ascii="Times New Roman" w:hAnsi="Times New Roman" w:cs="Times New Roman"/>
          <w:bCs/>
          <w:color w:val="1A1A1A"/>
          <w:sz w:val="24"/>
          <w:szCs w:val="24"/>
        </w:rPr>
        <w:t xml:space="preserve"> 27(5), 677-696.</w:t>
      </w:r>
    </w:p>
    <w:p w:rsidR="000F6C58" w:rsidRPr="00F62757" w:rsidRDefault="000F6C58" w:rsidP="000F6C58">
      <w:pPr>
        <w:rPr>
          <w:rFonts w:ascii="Times New Roman" w:hAnsi="Times New Roman" w:cs="Times New Roman"/>
          <w:bCs/>
          <w:color w:val="1A1A1A"/>
          <w:sz w:val="24"/>
          <w:szCs w:val="24"/>
        </w:rPr>
      </w:pPr>
    </w:p>
    <w:p w:rsidR="000F6C58" w:rsidRPr="00F62757" w:rsidRDefault="000F6C58" w:rsidP="000F6C58">
      <w:pPr>
        <w:rPr>
          <w:rFonts w:ascii="Times New Roman" w:hAnsi="Times New Roman" w:cs="Times New Roman"/>
          <w:b/>
          <w:bCs/>
          <w:sz w:val="24"/>
          <w:szCs w:val="24"/>
          <w:u w:val="single"/>
        </w:rPr>
      </w:pPr>
      <w:r w:rsidRPr="00F62757">
        <w:rPr>
          <w:rFonts w:ascii="Times New Roman" w:hAnsi="Times New Roman" w:cs="Times New Roman"/>
          <w:b/>
          <w:color w:val="1A1A1A"/>
          <w:sz w:val="24"/>
          <w:szCs w:val="24"/>
          <w:u w:val="single"/>
        </w:rPr>
        <w:t xml:space="preserve">Week 6: </w:t>
      </w:r>
      <w:r w:rsidRPr="00F62757">
        <w:rPr>
          <w:rFonts w:ascii="Times New Roman" w:hAnsi="Times New Roman" w:cs="Times New Roman"/>
          <w:b/>
          <w:bCs/>
          <w:sz w:val="24"/>
          <w:szCs w:val="24"/>
          <w:u w:val="single"/>
        </w:rPr>
        <w:t>Cyber Crime grows up: Carding, Escrow and the Dark Markets</w:t>
      </w:r>
    </w:p>
    <w:p w:rsidR="000F6C58" w:rsidRPr="00F62757" w:rsidRDefault="000F6C58" w:rsidP="000F6C58">
      <w:pPr>
        <w:rPr>
          <w:rFonts w:ascii="Times New Roman" w:hAnsi="Times New Roman" w:cs="Times New Roman"/>
          <w:bCs/>
          <w:sz w:val="24"/>
          <w:szCs w:val="24"/>
        </w:rPr>
      </w:pPr>
      <w:r w:rsidRPr="00F62757">
        <w:rPr>
          <w:rFonts w:ascii="Times New Roman" w:hAnsi="Times New Roman" w:cs="Times New Roman"/>
          <w:bCs/>
          <w:sz w:val="24"/>
          <w:szCs w:val="24"/>
        </w:rPr>
        <w:t xml:space="preserve">This lecture and workshop will consider how particular types of hacking such as carding have developed into more sophisticated forms of online crime. It will discuss a particular method of how trust became established within criminal networks in the form of Escrow. The ‘dark’ web and ‘dark’ markets will also be considered to highlight the expanding online underground economy. Regardless of agency intervention, such as the closure of Silk Road, these dark market outlets continue to thrive regardless. </w:t>
      </w:r>
    </w:p>
    <w:p w:rsidR="000F6C58" w:rsidRPr="00F62757" w:rsidRDefault="000F6C58" w:rsidP="000F6C58">
      <w:pPr>
        <w:rPr>
          <w:rFonts w:ascii="Times New Roman" w:hAnsi="Times New Roman" w:cs="Times New Roman"/>
          <w:sz w:val="24"/>
          <w:szCs w:val="24"/>
          <w:u w:val="single"/>
        </w:rPr>
      </w:pPr>
      <w:r w:rsidRPr="00F62757">
        <w:rPr>
          <w:rFonts w:ascii="Times New Roman" w:hAnsi="Times New Roman" w:cs="Times New Roman"/>
          <w:sz w:val="24"/>
          <w:szCs w:val="24"/>
          <w:u w:val="single"/>
        </w:rPr>
        <w:t>Essential Reading</w:t>
      </w:r>
    </w:p>
    <w:p w:rsidR="000F6C58" w:rsidRPr="00F62757" w:rsidRDefault="000F6C58" w:rsidP="000F6C58">
      <w:pPr>
        <w:pStyle w:val="PlainText"/>
        <w:rPr>
          <w:rFonts w:ascii="Times New Roman" w:hAnsi="Times New Roman" w:cs="Times New Roman"/>
          <w:sz w:val="24"/>
          <w:szCs w:val="24"/>
        </w:rPr>
      </w:pPr>
      <w:r w:rsidRPr="00F62757">
        <w:rPr>
          <w:rFonts w:ascii="Times New Roman" w:hAnsi="Times New Roman" w:cs="Times New Roman"/>
          <w:sz w:val="24"/>
          <w:szCs w:val="24"/>
        </w:rPr>
        <w:t xml:space="preserve">Martin, J. (2013). Lost on the Silk Road: Online drug distribution and the “cryptomarket.” Criminology and Criminal Justice, 14(3), 351–367. </w:t>
      </w:r>
    </w:p>
    <w:p w:rsidR="000F6C58" w:rsidRDefault="000F6C58" w:rsidP="000F6C58">
      <w:pPr>
        <w:rPr>
          <w:rFonts w:ascii="Times New Roman" w:hAnsi="Times New Roman" w:cs="Times New Roman"/>
          <w:color w:val="1A1A1A"/>
          <w:sz w:val="24"/>
          <w:szCs w:val="24"/>
        </w:rPr>
      </w:pPr>
    </w:p>
    <w:p w:rsidR="000F6C58" w:rsidRDefault="000F6C58" w:rsidP="000F6C58">
      <w:pPr>
        <w:rPr>
          <w:rFonts w:ascii="Times New Roman" w:hAnsi="Times New Roman" w:cs="Times New Roman"/>
          <w:sz w:val="24"/>
          <w:szCs w:val="24"/>
          <w:u w:val="single"/>
        </w:rPr>
      </w:pPr>
    </w:p>
    <w:p w:rsidR="000F6C58" w:rsidRDefault="000F6C58" w:rsidP="000F6C58">
      <w:pPr>
        <w:rPr>
          <w:rFonts w:ascii="Times New Roman" w:hAnsi="Times New Roman" w:cs="Times New Roman"/>
          <w:sz w:val="24"/>
          <w:szCs w:val="24"/>
          <w:u w:val="single"/>
        </w:rPr>
      </w:pPr>
      <w:r w:rsidRPr="00F62757">
        <w:rPr>
          <w:rFonts w:ascii="Times New Roman" w:hAnsi="Times New Roman" w:cs="Times New Roman"/>
          <w:sz w:val="24"/>
          <w:szCs w:val="24"/>
          <w:u w:val="single"/>
        </w:rPr>
        <w:lastRenderedPageBreak/>
        <w:t>Further Reading</w:t>
      </w:r>
    </w:p>
    <w:p w:rsidR="000F6C58" w:rsidRPr="000F6C58" w:rsidRDefault="000F6C58" w:rsidP="000F6C58">
      <w:pPr>
        <w:rPr>
          <w:rFonts w:ascii="Times New Roman" w:hAnsi="Times New Roman" w:cs="Times New Roman"/>
          <w:sz w:val="24"/>
          <w:szCs w:val="24"/>
          <w:u w:val="single"/>
        </w:rPr>
      </w:pPr>
      <w:r w:rsidRPr="00F62757">
        <w:rPr>
          <w:rFonts w:ascii="Times New Roman" w:hAnsi="Times New Roman" w:cs="Times New Roman"/>
          <w:sz w:val="24"/>
          <w:szCs w:val="24"/>
        </w:rPr>
        <w:t xml:space="preserve">Brenner, S., 2002. </w:t>
      </w:r>
      <w:r w:rsidR="000F4726">
        <w:rPr>
          <w:rFonts w:ascii="Times New Roman" w:hAnsi="Times New Roman" w:cs="Times New Roman"/>
          <w:sz w:val="24"/>
          <w:szCs w:val="24"/>
        </w:rPr>
        <w:t>‘</w:t>
      </w:r>
      <w:r w:rsidRPr="00F62757">
        <w:rPr>
          <w:rFonts w:ascii="Times New Roman" w:hAnsi="Times New Roman" w:cs="Times New Roman"/>
          <w:sz w:val="24"/>
          <w:szCs w:val="24"/>
        </w:rPr>
        <w:t>Organized Cybercrime ? How Cyberspace May Affect the Structure of Criminal Relationships</w:t>
      </w:r>
      <w:r w:rsidR="000F4726">
        <w:rPr>
          <w:rFonts w:ascii="Times New Roman" w:hAnsi="Times New Roman" w:cs="Times New Roman"/>
          <w:sz w:val="24"/>
          <w:szCs w:val="24"/>
        </w:rPr>
        <w:t>’</w:t>
      </w:r>
      <w:r w:rsidRPr="00F62757">
        <w:rPr>
          <w:rFonts w:ascii="Times New Roman" w:hAnsi="Times New Roman" w:cs="Times New Roman"/>
          <w:sz w:val="24"/>
          <w:szCs w:val="24"/>
        </w:rPr>
        <w:t xml:space="preserve">. </w:t>
      </w:r>
      <w:r w:rsidRPr="00F47EF4">
        <w:rPr>
          <w:rFonts w:ascii="Times New Roman" w:hAnsi="Times New Roman" w:cs="Times New Roman"/>
          <w:i/>
          <w:sz w:val="24"/>
          <w:szCs w:val="24"/>
        </w:rPr>
        <w:t>North Carolina Journal of Law &amp; Technology</w:t>
      </w:r>
      <w:r w:rsidRPr="00F62757">
        <w:rPr>
          <w:rFonts w:ascii="Times New Roman" w:hAnsi="Times New Roman" w:cs="Times New Roman"/>
          <w:sz w:val="24"/>
          <w:szCs w:val="24"/>
        </w:rPr>
        <w:t>, 41 (1984), 1–50.</w:t>
      </w:r>
    </w:p>
    <w:p w:rsidR="000F6C58" w:rsidRDefault="000F6C58" w:rsidP="000F6C58">
      <w:pPr>
        <w:pStyle w:val="PlainText"/>
        <w:rPr>
          <w:rFonts w:ascii="Times New Roman" w:hAnsi="Times New Roman" w:cs="Times New Roman"/>
          <w:sz w:val="24"/>
          <w:szCs w:val="24"/>
        </w:rPr>
      </w:pPr>
      <w:r w:rsidRPr="00F62757">
        <w:rPr>
          <w:rFonts w:ascii="Times New Roman" w:hAnsi="Times New Roman" w:cs="Times New Roman"/>
          <w:sz w:val="24"/>
          <w:szCs w:val="24"/>
        </w:rPr>
        <w:t xml:space="preserve">Federal Bureau of Investigation. (2014). Dark Markets Seizure Forfeiture Complaint </w:t>
      </w:r>
      <w:hyperlink r:id="rId23" w:history="1">
        <w:r w:rsidRPr="00F62757">
          <w:rPr>
            <w:rStyle w:val="Hyperlink"/>
            <w:rFonts w:ascii="Times New Roman" w:hAnsi="Times New Roman"/>
            <w:sz w:val="24"/>
            <w:szCs w:val="24"/>
          </w:rPr>
          <w:t>http://www.scribd.com/doc/246024090/Dark-Markets-Seizure-Forfeiture-Complaint</w:t>
        </w:r>
      </w:hyperlink>
      <w:r w:rsidRPr="00F62757">
        <w:rPr>
          <w:rFonts w:ascii="Times New Roman" w:hAnsi="Times New Roman" w:cs="Times New Roman"/>
          <w:sz w:val="24"/>
          <w:szCs w:val="24"/>
        </w:rPr>
        <w:t xml:space="preserve"> </w:t>
      </w:r>
    </w:p>
    <w:p w:rsidR="000F6C58" w:rsidRPr="000F6C58" w:rsidRDefault="000F6C58" w:rsidP="000F6C58">
      <w:pPr>
        <w:pStyle w:val="PlainText"/>
        <w:rPr>
          <w:rFonts w:ascii="Times New Roman" w:hAnsi="Times New Roman" w:cs="Times New Roman"/>
          <w:sz w:val="24"/>
          <w:szCs w:val="24"/>
        </w:rPr>
      </w:pPr>
    </w:p>
    <w:p w:rsidR="000F6C58" w:rsidRPr="00F62757" w:rsidRDefault="000F6C58" w:rsidP="000F6C58">
      <w:pPr>
        <w:rPr>
          <w:rFonts w:ascii="Times New Roman" w:hAnsi="Times New Roman" w:cs="Times New Roman"/>
          <w:color w:val="1A1A1A"/>
          <w:sz w:val="24"/>
          <w:szCs w:val="24"/>
        </w:rPr>
      </w:pPr>
      <w:r w:rsidRPr="00F62757">
        <w:rPr>
          <w:rFonts w:ascii="Times New Roman" w:hAnsi="Times New Roman" w:cs="Times New Roman"/>
          <w:color w:val="1A1A1A"/>
          <w:sz w:val="24"/>
          <w:szCs w:val="24"/>
        </w:rPr>
        <w:t xml:space="preserve">Federal Bureau of Investigation. (2014). Criminal Complaint: Blake Benthall a/k/a Defcon. Available at &lt; </w:t>
      </w:r>
      <w:hyperlink r:id="rId24" w:history="1">
        <w:r w:rsidRPr="00F62757">
          <w:rPr>
            <w:rStyle w:val="Hyperlink"/>
            <w:rFonts w:ascii="Times New Roman" w:hAnsi="Times New Roman"/>
            <w:sz w:val="24"/>
            <w:szCs w:val="24"/>
          </w:rPr>
          <w:t>http://www.scribd.com/doc/245744857/Blake-Benthall-Criminal-Complaint</w:t>
        </w:r>
      </w:hyperlink>
      <w:r w:rsidRPr="00F62757">
        <w:rPr>
          <w:rFonts w:ascii="Times New Roman" w:hAnsi="Times New Roman" w:cs="Times New Roman"/>
          <w:color w:val="1A1A1A"/>
          <w:sz w:val="24"/>
          <w:szCs w:val="24"/>
        </w:rPr>
        <w:t>&gt;</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Holt, T.J., 2007. ‘Subcultural evolution? examining the influence of on- and off-line experiences on deviant subcultures’. Deviant Behavior, 28 (2), 171–198.</w:t>
      </w:r>
    </w:p>
    <w:p w:rsidR="000F6C58"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Holt, T.J., 2010. Examining the Role of Technology in the Formation of Deviant Subcultures. Social Science Computer Review, 28 (4), 466–481.</w:t>
      </w:r>
    </w:p>
    <w:p w:rsidR="00D27B27" w:rsidRDefault="003D5113" w:rsidP="000F6C58">
      <w:pPr>
        <w:rPr>
          <w:rFonts w:ascii="Times New Roman" w:hAnsi="Times New Roman" w:cs="Times New Roman"/>
          <w:sz w:val="24"/>
          <w:szCs w:val="24"/>
        </w:rPr>
      </w:pPr>
      <w:r w:rsidRPr="00F62757">
        <w:rPr>
          <w:rFonts w:ascii="Times New Roman" w:hAnsi="Times New Roman" w:cs="Times New Roman"/>
          <w:sz w:val="24"/>
          <w:szCs w:val="24"/>
        </w:rPr>
        <w:t xml:space="preserve">Holt, T. J., &amp; Lampke, E. (2010). Exploring stolen data markets online: products and market forces. </w:t>
      </w:r>
      <w:r w:rsidRPr="00F62757">
        <w:rPr>
          <w:rFonts w:ascii="Times New Roman" w:hAnsi="Times New Roman" w:cs="Times New Roman"/>
          <w:i/>
          <w:iCs/>
          <w:sz w:val="24"/>
          <w:szCs w:val="24"/>
        </w:rPr>
        <w:t>Criminal Justice Studies</w:t>
      </w:r>
      <w:r w:rsidRPr="00F62757">
        <w:rPr>
          <w:rFonts w:ascii="Times New Roman" w:hAnsi="Times New Roman" w:cs="Times New Roman"/>
          <w:sz w:val="24"/>
          <w:szCs w:val="24"/>
        </w:rPr>
        <w:t xml:space="preserve">, </w:t>
      </w:r>
      <w:r w:rsidRPr="00F62757">
        <w:rPr>
          <w:rFonts w:ascii="Times New Roman" w:hAnsi="Times New Roman" w:cs="Times New Roman"/>
          <w:i/>
          <w:iCs/>
          <w:sz w:val="24"/>
          <w:szCs w:val="24"/>
        </w:rPr>
        <w:t>23</w:t>
      </w:r>
      <w:r w:rsidRPr="00F62757">
        <w:rPr>
          <w:rFonts w:ascii="Times New Roman" w:hAnsi="Times New Roman" w:cs="Times New Roman"/>
          <w:sz w:val="24"/>
          <w:szCs w:val="24"/>
        </w:rPr>
        <w:t>(1), 33-50.</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Holt, T.J., Burruss, G.W., and Bossler, A.M., 2010. Social Learning and Cyber-Deviance: Examining the Importance of a Full Social Learning Model In the Virtual World. Journal of Crime and Justice, 33 (2), 31–61.</w:t>
      </w:r>
    </w:p>
    <w:p w:rsidR="000F6C58"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Holt, T.J. and Lampke, E., 2010. Exploring stolen data markets online: products and market forces. Criminal Justice Studies, 23 (1), 33–50.</w:t>
      </w:r>
    </w:p>
    <w:p w:rsidR="00D27B27" w:rsidRPr="00D27B27" w:rsidRDefault="00D27B27" w:rsidP="00D27B27">
      <w:pPr>
        <w:rPr>
          <w:rFonts w:ascii="Times New Roman" w:hAnsi="Times New Roman" w:cs="Times New Roman"/>
          <w:sz w:val="24"/>
          <w:szCs w:val="24"/>
        </w:rPr>
      </w:pPr>
      <w:r>
        <w:rPr>
          <w:rFonts w:ascii="Times New Roman" w:hAnsi="Times New Roman" w:cs="Times New Roman"/>
          <w:sz w:val="24"/>
          <w:szCs w:val="24"/>
        </w:rPr>
        <w:t xml:space="preserve">Lavorgna, A. (2015) ‘Organised crime goes online: realities and challenges’. </w:t>
      </w:r>
      <w:r w:rsidRPr="00954DC5">
        <w:rPr>
          <w:rFonts w:ascii="Times New Roman" w:hAnsi="Times New Roman" w:cs="Times New Roman"/>
          <w:i/>
          <w:iCs/>
          <w:sz w:val="24"/>
          <w:szCs w:val="24"/>
        </w:rPr>
        <w:t>Journal of Money Laundering and Control</w:t>
      </w:r>
      <w:r>
        <w:rPr>
          <w:rFonts w:ascii="Times New Roman" w:hAnsi="Times New Roman" w:cs="Times New Roman"/>
          <w:sz w:val="24"/>
          <w:szCs w:val="24"/>
        </w:rPr>
        <w:t>, 18(2), 153-168.</w:t>
      </w:r>
    </w:p>
    <w:p w:rsidR="000F6C58" w:rsidRDefault="000F6C58" w:rsidP="000F6C58">
      <w:pPr>
        <w:rPr>
          <w:rFonts w:ascii="Times New Roman" w:hAnsi="Times New Roman" w:cs="Times New Roman"/>
          <w:color w:val="1A1A1A"/>
          <w:sz w:val="24"/>
          <w:szCs w:val="24"/>
        </w:rPr>
      </w:pPr>
      <w:r w:rsidRPr="00F62757">
        <w:rPr>
          <w:rFonts w:ascii="Times New Roman" w:hAnsi="Times New Roman" w:cs="Times New Roman"/>
          <w:color w:val="1A1A1A"/>
          <w:sz w:val="24"/>
          <w:szCs w:val="24"/>
        </w:rPr>
        <w:t xml:space="preserve">Van Hout, M. C., &amp; Bingham, T. (2013). Silk Road’, the virtual drug marketplace: a single case study of user experiences. </w:t>
      </w:r>
      <w:r w:rsidRPr="00F62757">
        <w:rPr>
          <w:rFonts w:ascii="Times New Roman" w:hAnsi="Times New Roman" w:cs="Times New Roman"/>
          <w:i/>
          <w:iCs/>
          <w:color w:val="1A1A1A"/>
          <w:sz w:val="24"/>
          <w:szCs w:val="24"/>
        </w:rPr>
        <w:t>International Journal of Drug Policy</w:t>
      </w:r>
      <w:r w:rsidRPr="00F62757">
        <w:rPr>
          <w:rFonts w:ascii="Times New Roman" w:hAnsi="Times New Roman" w:cs="Times New Roman"/>
          <w:color w:val="1A1A1A"/>
          <w:sz w:val="24"/>
          <w:szCs w:val="24"/>
        </w:rPr>
        <w:t xml:space="preserve">, </w:t>
      </w:r>
      <w:r w:rsidRPr="00F62757">
        <w:rPr>
          <w:rFonts w:ascii="Times New Roman" w:hAnsi="Times New Roman" w:cs="Times New Roman"/>
          <w:i/>
          <w:iCs/>
          <w:color w:val="1A1A1A"/>
          <w:sz w:val="24"/>
          <w:szCs w:val="24"/>
        </w:rPr>
        <w:t>24</w:t>
      </w:r>
      <w:r w:rsidRPr="00F62757">
        <w:rPr>
          <w:rFonts w:ascii="Times New Roman" w:hAnsi="Times New Roman" w:cs="Times New Roman"/>
          <w:color w:val="1A1A1A"/>
          <w:sz w:val="24"/>
          <w:szCs w:val="24"/>
        </w:rPr>
        <w:t>(5), 385-391.</w:t>
      </w:r>
    </w:p>
    <w:p w:rsidR="00D27B27" w:rsidRDefault="00D27B27" w:rsidP="000F6C58">
      <w:pPr>
        <w:rPr>
          <w:rFonts w:ascii="Times New Roman" w:hAnsi="Times New Roman" w:cs="Times New Roman"/>
          <w:sz w:val="24"/>
          <w:szCs w:val="24"/>
          <w:u w:val="single"/>
        </w:rPr>
      </w:pPr>
      <w:r w:rsidRPr="00F62757">
        <w:rPr>
          <w:rFonts w:ascii="Times New Roman" w:hAnsi="Times New Roman" w:cs="Times New Roman"/>
          <w:color w:val="1A1A1A"/>
          <w:sz w:val="24"/>
          <w:szCs w:val="24"/>
        </w:rPr>
        <w:t xml:space="preserve">Webber, C., &amp; Yip, M. (2012). ‘Drifting on and off-line: humanising the cyber criminal’, in </w:t>
      </w:r>
      <w:r>
        <w:rPr>
          <w:rFonts w:ascii="Times New Roman" w:hAnsi="Times New Roman" w:cs="Times New Roman"/>
          <w:color w:val="1A1A1A"/>
          <w:sz w:val="24"/>
          <w:szCs w:val="24"/>
        </w:rPr>
        <w:t xml:space="preserve">S. Winlow and R. Atkinson (eds) </w:t>
      </w:r>
      <w:r w:rsidRPr="00F47EF4">
        <w:rPr>
          <w:rFonts w:ascii="Times New Roman" w:hAnsi="Times New Roman" w:cs="Times New Roman"/>
          <w:i/>
          <w:color w:val="1A1A1A"/>
          <w:sz w:val="24"/>
          <w:szCs w:val="24"/>
        </w:rPr>
        <w:t>New Directions in Crime and Deviancy</w:t>
      </w:r>
      <w:r w:rsidRPr="00F62757">
        <w:rPr>
          <w:rFonts w:ascii="Times New Roman" w:hAnsi="Times New Roman" w:cs="Times New Roman"/>
          <w:color w:val="1A1A1A"/>
          <w:sz w:val="24"/>
          <w:szCs w:val="24"/>
        </w:rPr>
        <w:t xml:space="preserve">, </w:t>
      </w:r>
      <w:r>
        <w:rPr>
          <w:rFonts w:ascii="Times New Roman" w:hAnsi="Times New Roman" w:cs="Times New Roman"/>
          <w:color w:val="1A1A1A"/>
          <w:sz w:val="24"/>
          <w:szCs w:val="24"/>
        </w:rPr>
        <w:t>London: Routledge</w:t>
      </w:r>
      <w:r w:rsidRPr="00F62757">
        <w:rPr>
          <w:rFonts w:ascii="Times New Roman" w:hAnsi="Times New Roman" w:cs="Times New Roman"/>
          <w:color w:val="1A1A1A"/>
          <w:sz w:val="24"/>
          <w:szCs w:val="24"/>
        </w:rPr>
        <w:t>.</w:t>
      </w:r>
    </w:p>
    <w:p w:rsidR="000F6C58" w:rsidRPr="00F62757" w:rsidRDefault="000F6C58" w:rsidP="000F6C58">
      <w:pPr>
        <w:rPr>
          <w:rFonts w:ascii="Times New Roman" w:hAnsi="Times New Roman" w:cs="Times New Roman"/>
          <w:b/>
          <w:bCs/>
          <w:sz w:val="24"/>
          <w:szCs w:val="24"/>
          <w:u w:val="single"/>
        </w:rPr>
      </w:pPr>
      <w:r w:rsidRPr="00F62757">
        <w:rPr>
          <w:rFonts w:ascii="Times New Roman" w:hAnsi="Times New Roman" w:cs="Times New Roman"/>
          <w:color w:val="1A1A1A"/>
          <w:sz w:val="24"/>
          <w:szCs w:val="24"/>
        </w:rPr>
        <w:t>Yip, M., Shadbolt, N., Tiropanis, T., &amp; Webber, C. (2012). The digital underground economy: a social network approach to understanding cybercrime</w:t>
      </w:r>
      <w:r w:rsidR="00F47EF4">
        <w:rPr>
          <w:rFonts w:ascii="Times New Roman" w:hAnsi="Times New Roman" w:cs="Times New Roman"/>
          <w:color w:val="1A1A1A"/>
          <w:sz w:val="24"/>
          <w:szCs w:val="24"/>
        </w:rPr>
        <w:t>. Available at Eprints</w:t>
      </w:r>
    </w:p>
    <w:p w:rsidR="000F6C58" w:rsidRPr="00F62757" w:rsidRDefault="000F6C58" w:rsidP="000F6C58">
      <w:pPr>
        <w:rPr>
          <w:rFonts w:ascii="Times New Roman" w:hAnsi="Times New Roman" w:cs="Times New Roman"/>
          <w:b/>
          <w:bCs/>
          <w:sz w:val="24"/>
          <w:szCs w:val="24"/>
          <w:u w:val="single"/>
        </w:rPr>
      </w:pPr>
    </w:p>
    <w:p w:rsidR="000F6C58" w:rsidRPr="00F62757" w:rsidRDefault="000F6C58" w:rsidP="000F6C58">
      <w:pPr>
        <w:rPr>
          <w:rFonts w:ascii="Times New Roman" w:hAnsi="Times New Roman" w:cs="Times New Roman"/>
          <w:b/>
          <w:sz w:val="24"/>
          <w:szCs w:val="24"/>
          <w:u w:val="single"/>
        </w:rPr>
      </w:pPr>
      <w:r w:rsidRPr="00F62757">
        <w:rPr>
          <w:rFonts w:ascii="Times New Roman" w:hAnsi="Times New Roman" w:cs="Times New Roman"/>
          <w:b/>
          <w:bCs/>
          <w:sz w:val="24"/>
          <w:szCs w:val="24"/>
          <w:u w:val="single"/>
        </w:rPr>
        <w:t xml:space="preserve">Week 7: Everyday Cybercrimes: from </w:t>
      </w:r>
      <w:r w:rsidRPr="00F62757">
        <w:rPr>
          <w:rFonts w:ascii="Times New Roman" w:hAnsi="Times New Roman" w:cs="Times New Roman"/>
          <w:b/>
          <w:sz w:val="24"/>
          <w:szCs w:val="24"/>
          <w:u w:val="single"/>
        </w:rPr>
        <w:t>trolling and hate crime, violent pornography, online grooming, to the purchasing of pharmaceuticals</w:t>
      </w:r>
    </w:p>
    <w:p w:rsidR="000F6C58" w:rsidRPr="00F62757" w:rsidRDefault="000F6C58" w:rsidP="00277AF4">
      <w:pPr>
        <w:rPr>
          <w:rFonts w:ascii="Times New Roman" w:hAnsi="Times New Roman" w:cs="Times New Roman"/>
          <w:sz w:val="24"/>
          <w:szCs w:val="24"/>
        </w:rPr>
      </w:pPr>
      <w:r w:rsidRPr="00F62757">
        <w:rPr>
          <w:rFonts w:ascii="Times New Roman" w:hAnsi="Times New Roman" w:cs="Times New Roman"/>
          <w:sz w:val="24"/>
          <w:szCs w:val="24"/>
        </w:rPr>
        <w:t xml:space="preserve">So far we have considered crimes against and using the computer, but what about other online illicit actions, conducted by ‘ordinary’ people? Digital technologies have revolutionized the ways we interact and communicate with each other, and transformed our </w:t>
      </w:r>
      <w:r w:rsidRPr="00F62757">
        <w:rPr>
          <w:rFonts w:ascii="Times New Roman" w:hAnsi="Times New Roman" w:cs="Times New Roman"/>
          <w:sz w:val="24"/>
          <w:szCs w:val="24"/>
        </w:rPr>
        <w:lastRenderedPageBreak/>
        <w:t xml:space="preserve">leisure activities. This lecture and workshop will look at how the Web is used by people to engage in deviant and criminal behaviours, from the extreme to the banal. </w:t>
      </w:r>
    </w:p>
    <w:p w:rsidR="000F6C58" w:rsidRPr="00F62757" w:rsidRDefault="000F6C58" w:rsidP="000F6C58">
      <w:pPr>
        <w:rPr>
          <w:rFonts w:ascii="Times New Roman" w:hAnsi="Times New Roman" w:cs="Times New Roman"/>
          <w:sz w:val="24"/>
          <w:szCs w:val="24"/>
        </w:rPr>
      </w:pPr>
    </w:p>
    <w:p w:rsidR="000F6C58" w:rsidRPr="00F62757" w:rsidRDefault="000F6C58" w:rsidP="000F6C58">
      <w:pPr>
        <w:rPr>
          <w:rFonts w:ascii="Times New Roman" w:hAnsi="Times New Roman" w:cs="Times New Roman"/>
          <w:sz w:val="24"/>
          <w:szCs w:val="24"/>
          <w:u w:val="single"/>
        </w:rPr>
      </w:pPr>
      <w:r w:rsidRPr="00F62757">
        <w:rPr>
          <w:rFonts w:ascii="Times New Roman" w:hAnsi="Times New Roman" w:cs="Times New Roman"/>
          <w:sz w:val="24"/>
          <w:szCs w:val="24"/>
          <w:u w:val="single"/>
        </w:rPr>
        <w:t>Essential Reading</w:t>
      </w:r>
    </w:p>
    <w:p w:rsidR="000F6C58" w:rsidRPr="00954DC5" w:rsidRDefault="000F6C58" w:rsidP="000F6C58">
      <w:pPr>
        <w:rPr>
          <w:rFonts w:ascii="Times New Roman" w:eastAsia="Times New Roman" w:hAnsi="Times New Roman" w:cs="Times New Roman"/>
          <w:color w:val="222222"/>
          <w:sz w:val="24"/>
          <w:szCs w:val="24"/>
          <w:lang w:eastAsia="zh-CN"/>
        </w:rPr>
      </w:pPr>
      <w:r w:rsidRPr="00F62757">
        <w:rPr>
          <w:rFonts w:ascii="Times New Roman" w:eastAsia="Times New Roman" w:hAnsi="Times New Roman" w:cs="Times New Roman"/>
          <w:color w:val="222222"/>
          <w:sz w:val="24"/>
          <w:szCs w:val="24"/>
          <w:lang w:eastAsia="zh-CN"/>
        </w:rPr>
        <w:t xml:space="preserve">Adler, P. A., &amp; Adler, P. (2006). The deviance society. </w:t>
      </w:r>
      <w:r w:rsidRPr="00F62757">
        <w:rPr>
          <w:rFonts w:ascii="Times New Roman" w:eastAsia="Times New Roman" w:hAnsi="Times New Roman" w:cs="Times New Roman"/>
          <w:i/>
          <w:iCs/>
          <w:color w:val="222222"/>
          <w:sz w:val="24"/>
          <w:szCs w:val="24"/>
          <w:lang w:eastAsia="zh-CN"/>
        </w:rPr>
        <w:t>Deviant Behavior</w:t>
      </w:r>
      <w:r w:rsidRPr="00F62757">
        <w:rPr>
          <w:rFonts w:ascii="Times New Roman" w:eastAsia="Times New Roman" w:hAnsi="Times New Roman" w:cs="Times New Roman"/>
          <w:color w:val="222222"/>
          <w:sz w:val="24"/>
          <w:szCs w:val="24"/>
          <w:lang w:eastAsia="zh-CN"/>
        </w:rPr>
        <w:t xml:space="preserve">, </w:t>
      </w:r>
      <w:r w:rsidRPr="00F62757">
        <w:rPr>
          <w:rFonts w:ascii="Times New Roman" w:eastAsia="Times New Roman" w:hAnsi="Times New Roman" w:cs="Times New Roman"/>
          <w:i/>
          <w:iCs/>
          <w:color w:val="222222"/>
          <w:sz w:val="24"/>
          <w:szCs w:val="24"/>
          <w:lang w:eastAsia="zh-CN"/>
        </w:rPr>
        <w:t>27</w:t>
      </w:r>
      <w:r w:rsidRPr="00F62757">
        <w:rPr>
          <w:rFonts w:ascii="Times New Roman" w:eastAsia="Times New Roman" w:hAnsi="Times New Roman" w:cs="Times New Roman"/>
          <w:color w:val="222222"/>
          <w:sz w:val="24"/>
          <w:szCs w:val="24"/>
          <w:lang w:eastAsia="zh-CN"/>
        </w:rPr>
        <w:t>(2), 129-148.</w:t>
      </w:r>
    </w:p>
    <w:p w:rsidR="000F6C58" w:rsidRDefault="000F6C58" w:rsidP="000F6C58">
      <w:pPr>
        <w:rPr>
          <w:rFonts w:ascii="Times New Roman" w:hAnsi="Times New Roman" w:cs="Times New Roman"/>
          <w:sz w:val="24"/>
          <w:szCs w:val="24"/>
          <w:u w:val="single"/>
        </w:rPr>
      </w:pPr>
      <w:r w:rsidRPr="00F62757">
        <w:rPr>
          <w:rFonts w:ascii="Times New Roman" w:hAnsi="Times New Roman" w:cs="Times New Roman"/>
          <w:sz w:val="24"/>
          <w:szCs w:val="24"/>
        </w:rPr>
        <w:t xml:space="preserve">Jewkes, Y. (2011) </w:t>
      </w:r>
      <w:r w:rsidRPr="00F62757">
        <w:rPr>
          <w:rFonts w:ascii="Times New Roman" w:hAnsi="Times New Roman" w:cs="Times New Roman"/>
          <w:i/>
          <w:sz w:val="24"/>
          <w:szCs w:val="24"/>
        </w:rPr>
        <w:t xml:space="preserve">Media and Crime. </w:t>
      </w:r>
      <w:r w:rsidRPr="00F62757">
        <w:rPr>
          <w:rFonts w:ascii="Times New Roman" w:hAnsi="Times New Roman" w:cs="Times New Roman"/>
          <w:sz w:val="24"/>
          <w:szCs w:val="24"/>
        </w:rPr>
        <w:t>London: SAGE Publications</w:t>
      </w:r>
      <w:r w:rsidR="002B1637">
        <w:rPr>
          <w:rFonts w:ascii="Times New Roman" w:hAnsi="Times New Roman" w:cs="Times New Roman"/>
          <w:sz w:val="24"/>
          <w:szCs w:val="24"/>
        </w:rPr>
        <w:t xml:space="preserve">. </w:t>
      </w:r>
      <w:r w:rsidRPr="00954DC5">
        <w:rPr>
          <w:rFonts w:ascii="Times New Roman" w:hAnsi="Times New Roman" w:cs="Times New Roman"/>
          <w:sz w:val="24"/>
          <w:szCs w:val="24"/>
        </w:rPr>
        <w:t xml:space="preserve">Chapter 9 </w:t>
      </w:r>
      <w:r w:rsidRPr="00954DC5">
        <w:rPr>
          <w:rFonts w:ascii="Times New Roman" w:hAnsi="Times New Roman" w:cs="Times New Roman"/>
          <w:i/>
          <w:sz w:val="24"/>
          <w:szCs w:val="24"/>
        </w:rPr>
        <w:t>‘The role of the Internet in Crime and Deviance’</w:t>
      </w:r>
    </w:p>
    <w:p w:rsidR="00A86A59" w:rsidRPr="00F62757" w:rsidRDefault="00A86A59" w:rsidP="000F6C58">
      <w:pPr>
        <w:rPr>
          <w:rFonts w:ascii="Times New Roman" w:hAnsi="Times New Roman" w:cs="Times New Roman"/>
          <w:sz w:val="24"/>
          <w:szCs w:val="24"/>
          <w:u w:val="single"/>
        </w:rPr>
      </w:pPr>
    </w:p>
    <w:p w:rsidR="000F6C58" w:rsidRPr="00F62757" w:rsidRDefault="000F6C58" w:rsidP="000F6C58">
      <w:pPr>
        <w:rPr>
          <w:rFonts w:ascii="Times New Roman" w:hAnsi="Times New Roman" w:cs="Times New Roman"/>
          <w:sz w:val="24"/>
          <w:szCs w:val="24"/>
          <w:u w:val="single"/>
        </w:rPr>
      </w:pPr>
      <w:r w:rsidRPr="00F62757">
        <w:rPr>
          <w:rFonts w:ascii="Times New Roman" w:hAnsi="Times New Roman" w:cs="Times New Roman"/>
          <w:sz w:val="24"/>
          <w:szCs w:val="24"/>
          <w:u w:val="single"/>
        </w:rPr>
        <w:t>Further Reading</w:t>
      </w:r>
    </w:p>
    <w:p w:rsidR="000F6C58" w:rsidRPr="00F62757" w:rsidRDefault="000F6C58" w:rsidP="000F6C58">
      <w:pPr>
        <w:rPr>
          <w:rFonts w:ascii="Times New Roman" w:hAnsi="Times New Roman" w:cs="Times New Roman"/>
          <w:color w:val="1A1A1A"/>
          <w:sz w:val="24"/>
          <w:szCs w:val="24"/>
        </w:rPr>
      </w:pPr>
      <w:r w:rsidRPr="00F62757">
        <w:rPr>
          <w:rFonts w:ascii="Times New Roman" w:hAnsi="Times New Roman" w:cs="Times New Roman"/>
          <w:sz w:val="24"/>
          <w:szCs w:val="24"/>
        </w:rPr>
        <w:t xml:space="preserve">Bryce, J. </w:t>
      </w:r>
      <w:r w:rsidRPr="00F62757">
        <w:rPr>
          <w:rFonts w:ascii="Times New Roman" w:hAnsi="Times New Roman" w:cs="Times New Roman"/>
          <w:color w:val="1A1A1A"/>
          <w:sz w:val="24"/>
          <w:szCs w:val="24"/>
        </w:rPr>
        <w:t xml:space="preserve">Jewkes, Y., &amp; Yar, M. (Eds.). (2013). </w:t>
      </w:r>
      <w:r w:rsidRPr="00F62757">
        <w:rPr>
          <w:rFonts w:ascii="Times New Roman" w:hAnsi="Times New Roman" w:cs="Times New Roman"/>
          <w:i/>
          <w:iCs/>
          <w:color w:val="1A1A1A"/>
          <w:sz w:val="24"/>
          <w:szCs w:val="24"/>
        </w:rPr>
        <w:t>Handbook of Internet crime</w:t>
      </w:r>
      <w:r w:rsidRPr="00F62757">
        <w:rPr>
          <w:rFonts w:ascii="Times New Roman" w:hAnsi="Times New Roman" w:cs="Times New Roman"/>
          <w:color w:val="1A1A1A"/>
          <w:sz w:val="24"/>
          <w:szCs w:val="24"/>
        </w:rPr>
        <w:t>. Routledge.</w:t>
      </w:r>
      <w:r w:rsidR="002B1637">
        <w:rPr>
          <w:rFonts w:ascii="Times New Roman" w:hAnsi="Times New Roman" w:cs="Times New Roman"/>
          <w:sz w:val="24"/>
          <w:szCs w:val="24"/>
        </w:rPr>
        <w:t xml:space="preserve"> </w:t>
      </w:r>
      <w:r w:rsidRPr="00954DC5">
        <w:rPr>
          <w:rFonts w:ascii="Times New Roman" w:hAnsi="Times New Roman" w:cs="Times New Roman"/>
          <w:sz w:val="24"/>
          <w:szCs w:val="24"/>
        </w:rPr>
        <w:t xml:space="preserve">Chapter 16 </w:t>
      </w:r>
      <w:r w:rsidRPr="00954DC5">
        <w:rPr>
          <w:rFonts w:ascii="Times New Roman" w:hAnsi="Times New Roman" w:cs="Times New Roman"/>
          <w:i/>
          <w:sz w:val="24"/>
          <w:szCs w:val="24"/>
        </w:rPr>
        <w:t>‘Online Sexual Exploitation of Children and Young People</w:t>
      </w:r>
    </w:p>
    <w:p w:rsidR="000F6C58" w:rsidRPr="00F62757" w:rsidRDefault="000F6C58" w:rsidP="000F6C58">
      <w:pPr>
        <w:rPr>
          <w:rFonts w:ascii="Times New Roman" w:eastAsia="Times New Roman" w:hAnsi="Times New Roman" w:cs="Times New Roman"/>
          <w:color w:val="222222"/>
          <w:sz w:val="24"/>
          <w:szCs w:val="24"/>
          <w:lang w:eastAsia="zh-CN"/>
        </w:rPr>
      </w:pPr>
      <w:r w:rsidRPr="00F62757">
        <w:rPr>
          <w:rFonts w:ascii="Times New Roman" w:eastAsia="Times New Roman" w:hAnsi="Times New Roman" w:cs="Times New Roman"/>
          <w:color w:val="222222"/>
          <w:sz w:val="24"/>
          <w:szCs w:val="24"/>
          <w:lang w:eastAsia="zh-CN"/>
        </w:rPr>
        <w:t>Denegri</w:t>
      </w:r>
      <w:r w:rsidRPr="00F62757">
        <w:rPr>
          <w:rFonts w:ascii="Cambria Math" w:eastAsia="Times New Roman" w:hAnsi="Cambria Math" w:cs="Cambria Math"/>
          <w:color w:val="222222"/>
          <w:sz w:val="24"/>
          <w:szCs w:val="24"/>
          <w:lang w:eastAsia="zh-CN"/>
        </w:rPr>
        <w:t>‐</w:t>
      </w:r>
      <w:r w:rsidRPr="00F62757">
        <w:rPr>
          <w:rFonts w:ascii="Times New Roman" w:eastAsia="Times New Roman" w:hAnsi="Times New Roman" w:cs="Times New Roman"/>
          <w:color w:val="222222"/>
          <w:sz w:val="24"/>
          <w:szCs w:val="24"/>
          <w:lang w:eastAsia="zh-CN"/>
        </w:rPr>
        <w:t xml:space="preserve">Knott, J. (2006). Consumers behaving badly: deviation or innovation? Power struggles on the web. </w:t>
      </w:r>
      <w:r w:rsidRPr="00F62757">
        <w:rPr>
          <w:rFonts w:ascii="Times New Roman" w:eastAsia="Times New Roman" w:hAnsi="Times New Roman" w:cs="Times New Roman"/>
          <w:i/>
          <w:iCs/>
          <w:color w:val="222222"/>
          <w:sz w:val="24"/>
          <w:szCs w:val="24"/>
          <w:lang w:eastAsia="zh-CN"/>
        </w:rPr>
        <w:t>Journal of Consumer Behaviour</w:t>
      </w:r>
      <w:r w:rsidRPr="00F62757">
        <w:rPr>
          <w:rFonts w:ascii="Times New Roman" w:eastAsia="Times New Roman" w:hAnsi="Times New Roman" w:cs="Times New Roman"/>
          <w:color w:val="222222"/>
          <w:sz w:val="24"/>
          <w:szCs w:val="24"/>
          <w:lang w:eastAsia="zh-CN"/>
        </w:rPr>
        <w:t xml:space="preserve">, </w:t>
      </w:r>
      <w:r w:rsidRPr="00F62757">
        <w:rPr>
          <w:rFonts w:ascii="Times New Roman" w:eastAsia="Times New Roman" w:hAnsi="Times New Roman" w:cs="Times New Roman"/>
          <w:i/>
          <w:iCs/>
          <w:color w:val="222222"/>
          <w:sz w:val="24"/>
          <w:szCs w:val="24"/>
          <w:lang w:eastAsia="zh-CN"/>
        </w:rPr>
        <w:t>5</w:t>
      </w:r>
      <w:r w:rsidRPr="00F62757">
        <w:rPr>
          <w:rFonts w:ascii="Times New Roman" w:eastAsia="Times New Roman" w:hAnsi="Times New Roman" w:cs="Times New Roman"/>
          <w:color w:val="222222"/>
          <w:sz w:val="24"/>
          <w:szCs w:val="24"/>
          <w:lang w:eastAsia="zh-CN"/>
        </w:rPr>
        <w:t xml:space="preserve">(1), 82-94.Jewkes, Y. (Ed.). (2002). </w:t>
      </w:r>
      <w:r w:rsidRPr="00F62757">
        <w:rPr>
          <w:rFonts w:ascii="Times New Roman" w:eastAsia="Times New Roman" w:hAnsi="Times New Roman" w:cs="Times New Roman"/>
          <w:i/>
          <w:iCs/>
          <w:color w:val="222222"/>
          <w:sz w:val="24"/>
          <w:szCs w:val="24"/>
          <w:lang w:eastAsia="zh-CN"/>
        </w:rPr>
        <w:t>Dot. cons: Crime, deviance and identity on the Internet</w:t>
      </w:r>
      <w:r w:rsidRPr="00F62757">
        <w:rPr>
          <w:rFonts w:ascii="Times New Roman" w:eastAsia="Times New Roman" w:hAnsi="Times New Roman" w:cs="Times New Roman"/>
          <w:color w:val="222222"/>
          <w:sz w:val="24"/>
          <w:szCs w:val="24"/>
          <w:lang w:eastAsia="zh-CN"/>
        </w:rPr>
        <w:t>. Routledge.</w:t>
      </w:r>
    </w:p>
    <w:p w:rsidR="002B1637" w:rsidRDefault="002B1637" w:rsidP="000F6C58">
      <w:pPr>
        <w:rPr>
          <w:rFonts w:ascii="Times New Roman" w:hAnsi="Times New Roman" w:cs="Times New Roman"/>
          <w:color w:val="1A1A1A"/>
          <w:sz w:val="24"/>
          <w:szCs w:val="24"/>
        </w:rPr>
      </w:pPr>
      <w:r>
        <w:rPr>
          <w:rFonts w:ascii="Times New Roman" w:hAnsi="Times New Roman" w:cs="Times New Roman"/>
          <w:color w:val="1A1A1A"/>
          <w:sz w:val="24"/>
          <w:szCs w:val="24"/>
        </w:rPr>
        <w:t xml:space="preserve">Lavorgna, A. (2015) </w:t>
      </w:r>
      <w:r w:rsidR="00C20115">
        <w:rPr>
          <w:rFonts w:ascii="Times New Roman" w:hAnsi="Times New Roman" w:cs="Times New Roman"/>
          <w:color w:val="1A1A1A"/>
          <w:sz w:val="24"/>
          <w:szCs w:val="24"/>
        </w:rPr>
        <w:t>‘</w:t>
      </w:r>
      <w:r>
        <w:rPr>
          <w:rFonts w:ascii="Times New Roman" w:hAnsi="Times New Roman" w:cs="Times New Roman"/>
          <w:color w:val="1A1A1A"/>
          <w:sz w:val="24"/>
          <w:szCs w:val="24"/>
        </w:rPr>
        <w:t>The social organisation of pet trafficking in cyberspace</w:t>
      </w:r>
      <w:r w:rsidR="00C20115">
        <w:rPr>
          <w:rFonts w:ascii="Times New Roman" w:hAnsi="Times New Roman" w:cs="Times New Roman"/>
          <w:color w:val="1A1A1A"/>
          <w:sz w:val="24"/>
          <w:szCs w:val="24"/>
        </w:rPr>
        <w:t>’</w:t>
      </w:r>
      <w:r>
        <w:rPr>
          <w:rFonts w:ascii="Times New Roman" w:hAnsi="Times New Roman" w:cs="Times New Roman"/>
          <w:color w:val="1A1A1A"/>
          <w:sz w:val="24"/>
          <w:szCs w:val="24"/>
        </w:rPr>
        <w:t xml:space="preserve">. </w:t>
      </w:r>
      <w:r w:rsidRPr="00954DC5">
        <w:rPr>
          <w:rFonts w:ascii="Times New Roman" w:hAnsi="Times New Roman" w:cs="Times New Roman"/>
          <w:i/>
          <w:iCs/>
          <w:color w:val="1A1A1A"/>
          <w:sz w:val="24"/>
          <w:szCs w:val="24"/>
        </w:rPr>
        <w:t>European Journal of Criminal Policy and Research</w:t>
      </w:r>
      <w:r w:rsidR="00C20115">
        <w:rPr>
          <w:rFonts w:ascii="Times New Roman" w:hAnsi="Times New Roman" w:cs="Times New Roman"/>
          <w:color w:val="1A1A1A"/>
          <w:sz w:val="24"/>
          <w:szCs w:val="24"/>
        </w:rPr>
        <w:t>,</w:t>
      </w:r>
      <w:r>
        <w:rPr>
          <w:rFonts w:ascii="Times New Roman" w:hAnsi="Times New Roman" w:cs="Times New Roman"/>
          <w:color w:val="1A1A1A"/>
          <w:sz w:val="24"/>
          <w:szCs w:val="24"/>
        </w:rPr>
        <w:t xml:space="preserve"> </w:t>
      </w:r>
      <w:r w:rsidR="00C20115">
        <w:rPr>
          <w:rFonts w:ascii="Times New Roman" w:hAnsi="Times New Roman" w:cs="Times New Roman"/>
          <w:color w:val="1A1A1A"/>
          <w:sz w:val="24"/>
          <w:szCs w:val="24"/>
        </w:rPr>
        <w:t>21(3), 353-370.</w:t>
      </w:r>
    </w:p>
    <w:p w:rsidR="00C20115" w:rsidRDefault="00C20115" w:rsidP="000F6C58">
      <w:pPr>
        <w:rPr>
          <w:rFonts w:ascii="Times New Roman" w:hAnsi="Times New Roman" w:cs="Times New Roman"/>
          <w:color w:val="1A1A1A"/>
          <w:sz w:val="24"/>
          <w:szCs w:val="24"/>
        </w:rPr>
      </w:pPr>
      <w:r>
        <w:rPr>
          <w:rFonts w:ascii="Times New Roman" w:hAnsi="Times New Roman" w:cs="Times New Roman"/>
          <w:color w:val="1A1A1A"/>
          <w:sz w:val="24"/>
          <w:szCs w:val="24"/>
        </w:rPr>
        <w:t xml:space="preserve">Lavorgna, A. (2014) ‘The online trade in counterfeit pharmaceuticals: new criminal opportunities, trends, and challenges’. </w:t>
      </w:r>
      <w:r w:rsidRPr="00954DC5">
        <w:rPr>
          <w:rFonts w:ascii="Times New Roman" w:hAnsi="Times New Roman" w:cs="Times New Roman"/>
          <w:i/>
          <w:iCs/>
          <w:color w:val="1A1A1A"/>
          <w:sz w:val="24"/>
          <w:szCs w:val="24"/>
        </w:rPr>
        <w:t>The European Journal of Criminology</w:t>
      </w:r>
      <w:r>
        <w:rPr>
          <w:rFonts w:ascii="Times New Roman" w:hAnsi="Times New Roman" w:cs="Times New Roman"/>
          <w:i/>
          <w:iCs/>
          <w:color w:val="1A1A1A"/>
          <w:sz w:val="24"/>
          <w:szCs w:val="24"/>
        </w:rPr>
        <w:t>,</w:t>
      </w:r>
      <w:r>
        <w:rPr>
          <w:rFonts w:ascii="Times New Roman" w:hAnsi="Times New Roman" w:cs="Times New Roman"/>
          <w:color w:val="1A1A1A"/>
          <w:sz w:val="24"/>
          <w:szCs w:val="24"/>
        </w:rPr>
        <w:t xml:space="preserve"> 12(2), 226-241.</w:t>
      </w:r>
    </w:p>
    <w:p w:rsidR="000F6C58" w:rsidRDefault="00C20115" w:rsidP="00C20115">
      <w:pPr>
        <w:rPr>
          <w:rFonts w:ascii="Times New Roman" w:hAnsi="Times New Roman" w:cs="Times New Roman"/>
          <w:color w:val="1A1A1A"/>
          <w:sz w:val="24"/>
          <w:szCs w:val="24"/>
        </w:rPr>
      </w:pPr>
      <w:r>
        <w:rPr>
          <w:rFonts w:ascii="Times New Roman" w:hAnsi="Times New Roman" w:cs="Times New Roman"/>
          <w:color w:val="1A1A1A"/>
          <w:sz w:val="24"/>
          <w:szCs w:val="24"/>
        </w:rPr>
        <w:t xml:space="preserve">Lavorgna, A. (2014) ‘Internet-facilitated drug trafficking: towards a better understanding of new criminal dynamics’. </w:t>
      </w:r>
      <w:r w:rsidRPr="00954DC5">
        <w:rPr>
          <w:rFonts w:ascii="Times New Roman" w:hAnsi="Times New Roman" w:cs="Times New Roman"/>
          <w:i/>
          <w:iCs/>
          <w:color w:val="1A1A1A"/>
          <w:sz w:val="24"/>
          <w:szCs w:val="24"/>
        </w:rPr>
        <w:t>Trends in Organized Crime</w:t>
      </w:r>
      <w:r>
        <w:rPr>
          <w:rFonts w:ascii="Times New Roman" w:hAnsi="Times New Roman" w:cs="Times New Roman"/>
          <w:color w:val="1A1A1A"/>
          <w:sz w:val="24"/>
          <w:szCs w:val="24"/>
        </w:rPr>
        <w:t xml:space="preserve"> 17(4), 250-270.</w:t>
      </w:r>
    </w:p>
    <w:p w:rsidR="00A86A59" w:rsidRPr="00A86A59" w:rsidRDefault="00A86A59" w:rsidP="00A86A59">
      <w:pPr>
        <w:pStyle w:val="BodyText"/>
        <w:jc w:val="both"/>
        <w:rPr>
          <w:rStyle w:val="Emphasis"/>
          <w:i w:val="0"/>
          <w:iCs/>
          <w:sz w:val="24"/>
          <w:szCs w:val="24"/>
          <w:lang w:eastAsia="en-GB"/>
        </w:rPr>
      </w:pPr>
      <w:r w:rsidRPr="00A86A59">
        <w:rPr>
          <w:rStyle w:val="Emphasis"/>
          <w:i w:val="0"/>
          <w:iCs/>
          <w:sz w:val="24"/>
          <w:szCs w:val="24"/>
          <w:lang w:eastAsia="en-GB"/>
        </w:rPr>
        <w:t>Lusthaus</w:t>
      </w:r>
      <w:r>
        <w:rPr>
          <w:rStyle w:val="Emphasis"/>
          <w:i w:val="0"/>
          <w:iCs/>
          <w:sz w:val="24"/>
          <w:szCs w:val="24"/>
          <w:lang w:eastAsia="en-GB"/>
        </w:rPr>
        <w:t>,</w:t>
      </w:r>
      <w:r w:rsidRPr="00A86A59">
        <w:rPr>
          <w:rStyle w:val="Emphasis"/>
          <w:i w:val="0"/>
          <w:iCs/>
          <w:sz w:val="24"/>
          <w:szCs w:val="24"/>
          <w:lang w:eastAsia="en-GB"/>
        </w:rPr>
        <w:t xml:space="preserve"> J. (2013). </w:t>
      </w:r>
      <w:r>
        <w:rPr>
          <w:rStyle w:val="Emphasis"/>
          <w:i w:val="0"/>
          <w:iCs/>
          <w:sz w:val="24"/>
          <w:szCs w:val="24"/>
          <w:lang w:eastAsia="en-GB"/>
        </w:rPr>
        <w:t>‘</w:t>
      </w:r>
      <w:r w:rsidRPr="00A86A59">
        <w:rPr>
          <w:rStyle w:val="Emphasis"/>
          <w:i w:val="0"/>
          <w:iCs/>
          <w:sz w:val="24"/>
          <w:szCs w:val="24"/>
          <w:lang w:eastAsia="en-GB"/>
        </w:rPr>
        <w:t>How organised is organised cybercrime?</w:t>
      </w:r>
      <w:r>
        <w:rPr>
          <w:rStyle w:val="Emphasis"/>
          <w:i w:val="0"/>
          <w:iCs/>
          <w:sz w:val="24"/>
          <w:szCs w:val="24"/>
          <w:lang w:eastAsia="en-GB"/>
        </w:rPr>
        <w:t>’</w:t>
      </w:r>
      <w:r w:rsidRPr="00A86A59">
        <w:rPr>
          <w:rStyle w:val="Emphasis"/>
          <w:i w:val="0"/>
          <w:iCs/>
          <w:sz w:val="24"/>
          <w:szCs w:val="24"/>
          <w:lang w:eastAsia="en-GB"/>
        </w:rPr>
        <w:t xml:space="preserve"> </w:t>
      </w:r>
      <w:r w:rsidRPr="00A86A59">
        <w:rPr>
          <w:rStyle w:val="Emphasis"/>
          <w:sz w:val="24"/>
          <w:szCs w:val="24"/>
          <w:lang w:eastAsia="en-GB"/>
        </w:rPr>
        <w:t>Global Crime</w:t>
      </w:r>
      <w:r>
        <w:rPr>
          <w:rStyle w:val="Emphasis"/>
          <w:sz w:val="24"/>
          <w:szCs w:val="24"/>
          <w:lang w:eastAsia="en-GB"/>
        </w:rPr>
        <w:t>,</w:t>
      </w:r>
      <w:r w:rsidRPr="00A86A59">
        <w:rPr>
          <w:rStyle w:val="Emphasis"/>
          <w:i w:val="0"/>
          <w:iCs/>
          <w:sz w:val="24"/>
          <w:szCs w:val="24"/>
          <w:lang w:eastAsia="en-GB"/>
        </w:rPr>
        <w:t xml:space="preserve"> 14(1)</w:t>
      </w:r>
      <w:r>
        <w:rPr>
          <w:rStyle w:val="Emphasis"/>
          <w:i w:val="0"/>
          <w:iCs/>
          <w:sz w:val="24"/>
          <w:szCs w:val="24"/>
          <w:lang w:eastAsia="en-GB"/>
        </w:rPr>
        <w:t xml:space="preserve">, </w:t>
      </w:r>
      <w:r w:rsidRPr="00A86A59">
        <w:rPr>
          <w:rStyle w:val="Emphasis"/>
          <w:i w:val="0"/>
          <w:iCs/>
          <w:sz w:val="24"/>
          <w:szCs w:val="24"/>
          <w:lang w:eastAsia="en-GB"/>
        </w:rPr>
        <w:t>52-60.</w:t>
      </w:r>
    </w:p>
    <w:p w:rsidR="00A86A59" w:rsidRPr="00A86A59" w:rsidRDefault="00A86A59" w:rsidP="00A86A59">
      <w:pPr>
        <w:pStyle w:val="BodyText"/>
        <w:jc w:val="both"/>
        <w:rPr>
          <w:iCs/>
          <w:sz w:val="24"/>
          <w:szCs w:val="24"/>
        </w:rPr>
      </w:pPr>
    </w:p>
    <w:p w:rsidR="00A86A59" w:rsidRDefault="00A86A59" w:rsidP="00954DC5">
      <w:pPr>
        <w:pStyle w:val="BodyText"/>
        <w:jc w:val="both"/>
        <w:rPr>
          <w:rStyle w:val="Emphasis"/>
          <w:i w:val="0"/>
          <w:iCs/>
          <w:sz w:val="24"/>
          <w:szCs w:val="24"/>
          <w:lang w:eastAsia="en-GB"/>
        </w:rPr>
      </w:pPr>
      <w:r w:rsidRPr="00A86A59">
        <w:rPr>
          <w:rStyle w:val="Emphasis"/>
          <w:i w:val="0"/>
          <w:iCs/>
          <w:sz w:val="24"/>
          <w:szCs w:val="24"/>
          <w:lang w:eastAsia="en-GB"/>
        </w:rPr>
        <w:t>McCusker</w:t>
      </w:r>
      <w:r>
        <w:rPr>
          <w:rStyle w:val="Emphasis"/>
          <w:i w:val="0"/>
          <w:iCs/>
          <w:sz w:val="24"/>
          <w:szCs w:val="24"/>
          <w:lang w:eastAsia="en-GB"/>
        </w:rPr>
        <w:t>,</w:t>
      </w:r>
      <w:r w:rsidRPr="00A86A59">
        <w:rPr>
          <w:rStyle w:val="Emphasis"/>
          <w:i w:val="0"/>
          <w:iCs/>
          <w:sz w:val="24"/>
          <w:szCs w:val="24"/>
          <w:lang w:eastAsia="en-GB"/>
        </w:rPr>
        <w:t xml:space="preserve"> R. (2006).</w:t>
      </w:r>
      <w:r>
        <w:rPr>
          <w:rStyle w:val="Emphasis"/>
          <w:i w:val="0"/>
          <w:iCs/>
          <w:sz w:val="24"/>
          <w:szCs w:val="24"/>
          <w:lang w:eastAsia="en-GB"/>
        </w:rPr>
        <w:t xml:space="preserve"> ‘</w:t>
      </w:r>
      <w:r w:rsidRPr="00A86A59">
        <w:rPr>
          <w:rStyle w:val="Emphasis"/>
          <w:i w:val="0"/>
          <w:iCs/>
          <w:sz w:val="24"/>
          <w:szCs w:val="24"/>
          <w:lang w:eastAsia="en-GB"/>
        </w:rPr>
        <w:t>Transnational organized cybercrime: Distinguishing threat from reality</w:t>
      </w:r>
      <w:r>
        <w:rPr>
          <w:rStyle w:val="Emphasis"/>
          <w:i w:val="0"/>
          <w:iCs/>
          <w:sz w:val="24"/>
          <w:szCs w:val="24"/>
          <w:lang w:eastAsia="en-GB"/>
        </w:rPr>
        <w:t>’</w:t>
      </w:r>
      <w:r w:rsidRPr="00A86A59">
        <w:rPr>
          <w:rStyle w:val="Emphasis"/>
          <w:i w:val="0"/>
          <w:iCs/>
          <w:sz w:val="24"/>
          <w:szCs w:val="24"/>
          <w:lang w:eastAsia="en-GB"/>
        </w:rPr>
        <w:t xml:space="preserve">. </w:t>
      </w:r>
      <w:r w:rsidRPr="00A86A59">
        <w:rPr>
          <w:rStyle w:val="Emphasis"/>
          <w:sz w:val="24"/>
          <w:szCs w:val="24"/>
          <w:lang w:eastAsia="en-GB"/>
        </w:rPr>
        <w:t>Crime, Law and Social Change</w:t>
      </w:r>
      <w:r>
        <w:rPr>
          <w:rStyle w:val="Emphasis"/>
          <w:sz w:val="24"/>
          <w:szCs w:val="24"/>
          <w:lang w:eastAsia="en-GB"/>
        </w:rPr>
        <w:t>,</w:t>
      </w:r>
      <w:r w:rsidRPr="00A86A59">
        <w:rPr>
          <w:rStyle w:val="Emphasis"/>
          <w:i w:val="0"/>
          <w:iCs/>
          <w:sz w:val="24"/>
          <w:szCs w:val="24"/>
          <w:lang w:eastAsia="en-GB"/>
        </w:rPr>
        <w:t xml:space="preserve"> 46(4)</w:t>
      </w:r>
      <w:r>
        <w:rPr>
          <w:rStyle w:val="Emphasis"/>
          <w:i w:val="0"/>
          <w:iCs/>
          <w:sz w:val="24"/>
          <w:szCs w:val="24"/>
          <w:lang w:eastAsia="en-GB"/>
        </w:rPr>
        <w:t xml:space="preserve">, </w:t>
      </w:r>
      <w:r w:rsidRPr="00A86A59">
        <w:rPr>
          <w:rStyle w:val="Emphasis"/>
          <w:i w:val="0"/>
          <w:iCs/>
          <w:sz w:val="24"/>
          <w:szCs w:val="24"/>
          <w:lang w:eastAsia="en-GB"/>
        </w:rPr>
        <w:t>257-273.</w:t>
      </w:r>
    </w:p>
    <w:p w:rsidR="00A86A59" w:rsidRPr="00954DC5" w:rsidRDefault="00A86A59" w:rsidP="00954DC5">
      <w:pPr>
        <w:pStyle w:val="BodyText"/>
        <w:jc w:val="both"/>
        <w:rPr>
          <w:iCs/>
          <w:sz w:val="24"/>
          <w:szCs w:val="24"/>
          <w:lang w:eastAsia="en-GB"/>
        </w:rPr>
      </w:pPr>
    </w:p>
    <w:p w:rsidR="0047325A" w:rsidRPr="00F62757" w:rsidRDefault="0047325A" w:rsidP="00954DC5">
      <w:pPr>
        <w:autoSpaceDE w:val="0"/>
        <w:autoSpaceDN w:val="0"/>
        <w:adjustRightInd w:val="0"/>
        <w:spacing w:after="0" w:line="240" w:lineRule="auto"/>
        <w:rPr>
          <w:rFonts w:ascii="Times New Roman" w:hAnsi="Times New Roman" w:cs="Times New Roman"/>
          <w:color w:val="1A1A1A"/>
          <w:sz w:val="24"/>
          <w:szCs w:val="24"/>
        </w:rPr>
      </w:pPr>
      <w:r>
        <w:rPr>
          <w:rFonts w:ascii="Times New Roman" w:hAnsi="Times New Roman" w:cs="Times New Roman"/>
          <w:color w:val="1A1A1A"/>
          <w:sz w:val="24"/>
          <w:szCs w:val="24"/>
        </w:rPr>
        <w:t xml:space="preserve">Rege, A. (2009) ‘What’s love got to do with it? Exploring online dating scams and identity fraud’. </w:t>
      </w:r>
      <w:r w:rsidRPr="00954DC5">
        <w:rPr>
          <w:rFonts w:ascii="Times New Roman" w:hAnsi="Times New Roman" w:cs="Times New Roman"/>
          <w:i/>
          <w:iCs/>
          <w:color w:val="1A1A1A"/>
          <w:sz w:val="24"/>
          <w:szCs w:val="24"/>
        </w:rPr>
        <w:t>International Journal of Cyber Criminology</w:t>
      </w:r>
      <w:r>
        <w:rPr>
          <w:rFonts w:ascii="Times New Roman" w:hAnsi="Times New Roman" w:cs="Times New Roman"/>
          <w:color w:val="1A1A1A"/>
          <w:sz w:val="24"/>
          <w:szCs w:val="24"/>
        </w:rPr>
        <w:t>, 3(2), 494-512.</w:t>
      </w:r>
    </w:p>
    <w:p w:rsidR="000F6C58" w:rsidRPr="00954DC5" w:rsidRDefault="000F6C58" w:rsidP="00954DC5">
      <w:pPr>
        <w:rPr>
          <w:rFonts w:ascii="Times New Roman" w:hAnsi="Times New Roman" w:cs="Times New Roman"/>
          <w:sz w:val="24"/>
          <w:szCs w:val="24"/>
        </w:rPr>
      </w:pPr>
      <w:r w:rsidRPr="00F62757">
        <w:rPr>
          <w:rFonts w:ascii="Times New Roman" w:hAnsi="Times New Roman" w:cs="Times New Roman"/>
          <w:sz w:val="24"/>
          <w:szCs w:val="24"/>
        </w:rPr>
        <w:t xml:space="preserve">Sanders, T. in </w:t>
      </w:r>
      <w:r w:rsidRPr="00F62757">
        <w:rPr>
          <w:rFonts w:ascii="Times New Roman" w:hAnsi="Times New Roman" w:cs="Times New Roman"/>
          <w:color w:val="1A1A1A"/>
          <w:sz w:val="24"/>
          <w:szCs w:val="24"/>
        </w:rPr>
        <w:t xml:space="preserve">Jewkes, Y., &amp; Yar, M. (Eds.). (2013). </w:t>
      </w:r>
      <w:r w:rsidRPr="00F62757">
        <w:rPr>
          <w:rFonts w:ascii="Times New Roman" w:hAnsi="Times New Roman" w:cs="Times New Roman"/>
          <w:i/>
          <w:iCs/>
          <w:color w:val="1A1A1A"/>
          <w:sz w:val="24"/>
          <w:szCs w:val="24"/>
        </w:rPr>
        <w:t>Handbook of Internet crime</w:t>
      </w:r>
      <w:r w:rsidRPr="00F62757">
        <w:rPr>
          <w:rFonts w:ascii="Times New Roman" w:hAnsi="Times New Roman" w:cs="Times New Roman"/>
          <w:color w:val="1A1A1A"/>
          <w:sz w:val="24"/>
          <w:szCs w:val="24"/>
        </w:rPr>
        <w:t>. Routledge.</w:t>
      </w:r>
      <w:r w:rsidR="00304041">
        <w:rPr>
          <w:rFonts w:ascii="Times New Roman" w:hAnsi="Times New Roman" w:cs="Times New Roman"/>
          <w:color w:val="1A1A1A"/>
          <w:sz w:val="24"/>
          <w:szCs w:val="24"/>
        </w:rPr>
        <w:t xml:space="preserve"> </w:t>
      </w:r>
      <w:r w:rsidRPr="00954DC5">
        <w:rPr>
          <w:rFonts w:ascii="Times New Roman" w:hAnsi="Times New Roman" w:cs="Times New Roman"/>
          <w:color w:val="1A1A1A"/>
          <w:sz w:val="24"/>
          <w:szCs w:val="24"/>
        </w:rPr>
        <w:t xml:space="preserve">Chapter 15 </w:t>
      </w:r>
      <w:r w:rsidRPr="00954DC5">
        <w:rPr>
          <w:rFonts w:ascii="Times New Roman" w:hAnsi="Times New Roman" w:cs="Times New Roman"/>
          <w:i/>
          <w:color w:val="1A1A1A"/>
          <w:sz w:val="24"/>
          <w:szCs w:val="24"/>
        </w:rPr>
        <w:t>‘The Sex Industry, Regulation and the Internet’</w:t>
      </w:r>
    </w:p>
    <w:p w:rsidR="000F6C58" w:rsidRDefault="00A86A59" w:rsidP="00954DC5">
      <w:pPr>
        <w:pStyle w:val="BodyText"/>
        <w:jc w:val="both"/>
        <w:rPr>
          <w:rStyle w:val="Citazione"/>
          <w:i w:val="0"/>
          <w:iCs/>
          <w:sz w:val="24"/>
          <w:szCs w:val="24"/>
          <w:lang w:eastAsia="en-GB"/>
        </w:rPr>
      </w:pPr>
      <w:r w:rsidRPr="00A86A59">
        <w:rPr>
          <w:rStyle w:val="Emphasis"/>
          <w:i w:val="0"/>
          <w:iCs/>
          <w:sz w:val="24"/>
          <w:szCs w:val="24"/>
          <w:lang w:eastAsia="en-GB"/>
        </w:rPr>
        <w:t>Treadwell</w:t>
      </w:r>
      <w:r>
        <w:rPr>
          <w:rStyle w:val="Emphasis"/>
          <w:i w:val="0"/>
          <w:iCs/>
          <w:sz w:val="24"/>
          <w:szCs w:val="24"/>
          <w:lang w:eastAsia="en-GB"/>
        </w:rPr>
        <w:t>,</w:t>
      </w:r>
      <w:r w:rsidRPr="00A86A59">
        <w:rPr>
          <w:rStyle w:val="Emphasis"/>
          <w:i w:val="0"/>
          <w:iCs/>
          <w:sz w:val="24"/>
          <w:szCs w:val="24"/>
          <w:lang w:eastAsia="en-GB"/>
        </w:rPr>
        <w:t xml:space="preserve"> J. (2012). </w:t>
      </w:r>
      <w:r>
        <w:rPr>
          <w:rStyle w:val="Emphasis"/>
          <w:i w:val="0"/>
          <w:iCs/>
          <w:sz w:val="24"/>
          <w:szCs w:val="24"/>
          <w:lang w:eastAsia="en-GB"/>
        </w:rPr>
        <w:t>‘</w:t>
      </w:r>
      <w:r w:rsidRPr="00A86A59">
        <w:rPr>
          <w:rStyle w:val="Emphasis"/>
          <w:i w:val="0"/>
          <w:iCs/>
          <w:sz w:val="24"/>
          <w:szCs w:val="24"/>
          <w:lang w:eastAsia="en-GB"/>
        </w:rPr>
        <w:t>From the Car boot to booting it up? eBay, online counterfeit crime and the transformation of the criminal marketplace</w:t>
      </w:r>
      <w:r>
        <w:rPr>
          <w:rStyle w:val="Emphasis"/>
          <w:i w:val="0"/>
          <w:iCs/>
          <w:sz w:val="24"/>
          <w:szCs w:val="24"/>
          <w:lang w:eastAsia="en-GB"/>
        </w:rPr>
        <w:t>’</w:t>
      </w:r>
      <w:r w:rsidRPr="00A86A59">
        <w:rPr>
          <w:rStyle w:val="Emphasis"/>
          <w:i w:val="0"/>
          <w:iCs/>
          <w:sz w:val="24"/>
          <w:szCs w:val="24"/>
          <w:lang w:eastAsia="en-GB"/>
        </w:rPr>
        <w:t xml:space="preserve">. </w:t>
      </w:r>
      <w:r w:rsidRPr="00A86A59">
        <w:rPr>
          <w:rStyle w:val="Citazione"/>
          <w:sz w:val="24"/>
          <w:szCs w:val="24"/>
          <w:lang w:eastAsia="en-GB"/>
        </w:rPr>
        <w:t>Criminology and Criminal</w:t>
      </w:r>
      <w:r w:rsidRPr="00A86A59">
        <w:rPr>
          <w:rStyle w:val="Citazione"/>
          <w:i w:val="0"/>
          <w:iCs/>
          <w:sz w:val="24"/>
          <w:szCs w:val="24"/>
          <w:lang w:eastAsia="en-GB"/>
        </w:rPr>
        <w:t xml:space="preserve"> </w:t>
      </w:r>
      <w:r w:rsidRPr="00A86A59">
        <w:rPr>
          <w:rStyle w:val="Citazione"/>
          <w:sz w:val="24"/>
          <w:szCs w:val="24"/>
          <w:lang w:eastAsia="en-GB"/>
        </w:rPr>
        <w:t>Justice</w:t>
      </w:r>
      <w:r>
        <w:rPr>
          <w:rStyle w:val="Citazione"/>
          <w:sz w:val="24"/>
          <w:szCs w:val="24"/>
          <w:lang w:eastAsia="en-GB"/>
        </w:rPr>
        <w:t>,</w:t>
      </w:r>
      <w:r w:rsidRPr="00A86A59">
        <w:rPr>
          <w:rStyle w:val="Citazione"/>
          <w:i w:val="0"/>
          <w:iCs/>
          <w:sz w:val="24"/>
          <w:szCs w:val="24"/>
          <w:lang w:eastAsia="en-GB"/>
        </w:rPr>
        <w:t xml:space="preserve"> 12(2)</w:t>
      </w:r>
      <w:r>
        <w:rPr>
          <w:rStyle w:val="Citazione"/>
          <w:i w:val="0"/>
          <w:iCs/>
          <w:sz w:val="24"/>
          <w:szCs w:val="24"/>
          <w:lang w:eastAsia="en-GB"/>
        </w:rPr>
        <w:t>,</w:t>
      </w:r>
      <w:r w:rsidRPr="00A86A59">
        <w:rPr>
          <w:rStyle w:val="Citazione"/>
          <w:i w:val="0"/>
          <w:iCs/>
          <w:sz w:val="24"/>
          <w:szCs w:val="24"/>
          <w:lang w:eastAsia="en-GB"/>
        </w:rPr>
        <w:t xml:space="preserve"> 175-191.</w:t>
      </w:r>
    </w:p>
    <w:p w:rsidR="00A86A59" w:rsidRPr="00F62757" w:rsidRDefault="00A86A59" w:rsidP="00954DC5">
      <w:pPr>
        <w:pStyle w:val="BodyText"/>
        <w:jc w:val="both"/>
      </w:pPr>
    </w:p>
    <w:p w:rsidR="000F6C58" w:rsidRPr="00F62757" w:rsidRDefault="000F6C58" w:rsidP="000F6C58">
      <w:pPr>
        <w:rPr>
          <w:rFonts w:ascii="Times New Roman" w:hAnsi="Times New Roman" w:cs="Times New Roman"/>
          <w:color w:val="1A1A1A"/>
          <w:sz w:val="24"/>
          <w:szCs w:val="24"/>
        </w:rPr>
      </w:pPr>
      <w:r w:rsidRPr="00F62757">
        <w:rPr>
          <w:rFonts w:ascii="Times New Roman" w:hAnsi="Times New Roman" w:cs="Times New Roman"/>
          <w:color w:val="1A1A1A"/>
          <w:sz w:val="24"/>
          <w:szCs w:val="24"/>
        </w:rPr>
        <w:t xml:space="preserve">Yar, M. (2006) </w:t>
      </w:r>
      <w:r w:rsidRPr="00F62757">
        <w:rPr>
          <w:rFonts w:ascii="Times New Roman" w:hAnsi="Times New Roman" w:cs="Times New Roman"/>
          <w:i/>
          <w:color w:val="1A1A1A"/>
          <w:sz w:val="24"/>
          <w:szCs w:val="24"/>
        </w:rPr>
        <w:t xml:space="preserve">Cybercrime and Society. </w:t>
      </w:r>
      <w:r w:rsidRPr="00F62757">
        <w:rPr>
          <w:rFonts w:ascii="Times New Roman" w:hAnsi="Times New Roman" w:cs="Times New Roman"/>
          <w:color w:val="1A1A1A"/>
          <w:sz w:val="24"/>
          <w:szCs w:val="24"/>
        </w:rPr>
        <w:t>London: SAGE</w:t>
      </w:r>
    </w:p>
    <w:p w:rsidR="00304041" w:rsidRPr="00954DC5" w:rsidRDefault="00304041" w:rsidP="00954DC5">
      <w:pPr>
        <w:spacing w:after="0" w:line="240" w:lineRule="auto"/>
        <w:rPr>
          <w:rFonts w:ascii="Times New Roman" w:hAnsi="Times New Roman" w:cs="Times New Roman"/>
          <w:color w:val="1A1A1A"/>
          <w:sz w:val="24"/>
          <w:szCs w:val="24"/>
        </w:rPr>
      </w:pPr>
      <w:r w:rsidRPr="00954DC5">
        <w:rPr>
          <w:rFonts w:ascii="Times New Roman" w:hAnsi="Times New Roman" w:cs="Times New Roman"/>
          <w:color w:val="1A1A1A"/>
          <w:sz w:val="24"/>
          <w:szCs w:val="24"/>
        </w:rPr>
        <w:t>Chapter 5 ‘Cyber frauds, scams, and cons’</w:t>
      </w:r>
    </w:p>
    <w:p w:rsidR="00304041" w:rsidRPr="00954DC5" w:rsidRDefault="000F6C58" w:rsidP="00954DC5">
      <w:pPr>
        <w:spacing w:after="0" w:line="240" w:lineRule="auto"/>
        <w:rPr>
          <w:rFonts w:ascii="Times New Roman" w:hAnsi="Times New Roman" w:cs="Times New Roman"/>
          <w:color w:val="1A1A1A"/>
          <w:sz w:val="24"/>
          <w:szCs w:val="24"/>
        </w:rPr>
      </w:pPr>
      <w:r w:rsidRPr="00954DC5">
        <w:rPr>
          <w:rFonts w:ascii="Times New Roman" w:hAnsi="Times New Roman" w:cs="Times New Roman"/>
          <w:color w:val="1A1A1A"/>
          <w:sz w:val="24"/>
          <w:szCs w:val="24"/>
        </w:rPr>
        <w:t xml:space="preserve">Chapter 6 </w:t>
      </w:r>
      <w:r w:rsidRPr="00954DC5">
        <w:rPr>
          <w:rFonts w:ascii="Times New Roman" w:hAnsi="Times New Roman" w:cs="Times New Roman"/>
          <w:i/>
          <w:color w:val="1A1A1A"/>
          <w:sz w:val="24"/>
          <w:szCs w:val="24"/>
        </w:rPr>
        <w:t>‘Illegal, Harmful and Offensive Content Online: From Hate Speech to the ‘Dangers’ of Pornography’</w:t>
      </w:r>
    </w:p>
    <w:p w:rsidR="00954DC5" w:rsidRDefault="000F6C58" w:rsidP="00954DC5">
      <w:pPr>
        <w:rPr>
          <w:rFonts w:ascii="Times New Roman" w:hAnsi="Times New Roman" w:cs="Times New Roman"/>
          <w:color w:val="1A1A1A"/>
          <w:sz w:val="24"/>
          <w:szCs w:val="24"/>
        </w:rPr>
      </w:pPr>
      <w:r w:rsidRPr="00F62757">
        <w:rPr>
          <w:rFonts w:ascii="Times New Roman" w:hAnsi="Times New Roman" w:cs="Times New Roman"/>
          <w:color w:val="1A1A1A"/>
          <w:sz w:val="24"/>
          <w:szCs w:val="24"/>
        </w:rPr>
        <w:lastRenderedPageBreak/>
        <w:t xml:space="preserve">Chapter 7 </w:t>
      </w:r>
      <w:r w:rsidRPr="00F62757">
        <w:rPr>
          <w:rFonts w:ascii="Times New Roman" w:hAnsi="Times New Roman" w:cs="Times New Roman"/>
          <w:i/>
          <w:color w:val="1A1A1A"/>
          <w:sz w:val="24"/>
          <w:szCs w:val="24"/>
        </w:rPr>
        <w:t>‘Child pornography and Child Sex Abuse imagery’</w:t>
      </w:r>
    </w:p>
    <w:p w:rsidR="000F6C58" w:rsidRPr="00954DC5" w:rsidRDefault="000F6C58" w:rsidP="00954DC5">
      <w:pPr>
        <w:rPr>
          <w:rFonts w:ascii="Times New Roman" w:hAnsi="Times New Roman" w:cs="Times New Roman"/>
          <w:color w:val="1A1A1A"/>
          <w:sz w:val="24"/>
          <w:szCs w:val="24"/>
        </w:rPr>
      </w:pPr>
      <w:r w:rsidRPr="00954DC5">
        <w:rPr>
          <w:rFonts w:ascii="Times New Roman" w:hAnsi="Times New Roman" w:cs="Times New Roman"/>
          <w:color w:val="1A1A1A"/>
          <w:sz w:val="24"/>
          <w:szCs w:val="24"/>
        </w:rPr>
        <w:t xml:space="preserve">Chapter 8 </w:t>
      </w:r>
      <w:r w:rsidRPr="00954DC5">
        <w:rPr>
          <w:rFonts w:ascii="Times New Roman" w:hAnsi="Times New Roman" w:cs="Times New Roman"/>
          <w:i/>
          <w:color w:val="1A1A1A"/>
          <w:sz w:val="24"/>
          <w:szCs w:val="24"/>
        </w:rPr>
        <w:t>‘The Victimization of Individualisms Online: Cyberstalking and Paedophilia</w:t>
      </w:r>
      <w:r w:rsidRPr="00954DC5">
        <w:rPr>
          <w:rFonts w:ascii="Times New Roman" w:hAnsi="Times New Roman" w:cs="Times New Roman"/>
          <w:color w:val="1A1A1A"/>
          <w:sz w:val="24"/>
          <w:szCs w:val="24"/>
        </w:rPr>
        <w:t>’</w:t>
      </w:r>
    </w:p>
    <w:p w:rsidR="000F6C58" w:rsidRPr="00F62757" w:rsidRDefault="000F6C58" w:rsidP="000F6C58">
      <w:pPr>
        <w:rPr>
          <w:rFonts w:ascii="Times New Roman" w:hAnsi="Times New Roman" w:cs="Times New Roman"/>
          <w:color w:val="1A1A1A"/>
          <w:sz w:val="24"/>
          <w:szCs w:val="24"/>
        </w:rPr>
      </w:pPr>
    </w:p>
    <w:p w:rsidR="000F6C58" w:rsidRPr="00F62757" w:rsidRDefault="000F6C58" w:rsidP="000F6C58">
      <w:pPr>
        <w:rPr>
          <w:rFonts w:ascii="Times New Roman" w:hAnsi="Times New Roman" w:cs="Times New Roman"/>
          <w:b/>
          <w:color w:val="1A1A1A"/>
          <w:sz w:val="24"/>
          <w:szCs w:val="24"/>
          <w:u w:val="single"/>
        </w:rPr>
      </w:pPr>
      <w:r w:rsidRPr="00F62757">
        <w:rPr>
          <w:rFonts w:ascii="Times New Roman" w:hAnsi="Times New Roman" w:cs="Times New Roman"/>
          <w:b/>
          <w:color w:val="1A1A1A"/>
          <w:sz w:val="24"/>
          <w:szCs w:val="24"/>
          <w:u w:val="single"/>
        </w:rPr>
        <w:t>Week 8: From Cybercrime to Cyborg: The Bio-Intuitive Web</w:t>
      </w:r>
    </w:p>
    <w:p w:rsidR="000F6C58" w:rsidRPr="00F62757" w:rsidRDefault="000F6C58" w:rsidP="000F6C58">
      <w:pPr>
        <w:rPr>
          <w:rFonts w:ascii="Times New Roman" w:hAnsi="Times New Roman" w:cs="Times New Roman"/>
          <w:color w:val="1A1A1A"/>
          <w:sz w:val="24"/>
          <w:szCs w:val="24"/>
        </w:rPr>
      </w:pPr>
      <w:r w:rsidRPr="00F62757">
        <w:rPr>
          <w:rFonts w:ascii="Times New Roman" w:hAnsi="Times New Roman" w:cs="Times New Roman"/>
          <w:color w:val="1A1A1A"/>
          <w:sz w:val="24"/>
          <w:szCs w:val="24"/>
        </w:rPr>
        <w:t xml:space="preserve">Are passwords outdated? Have we come to the stage where the human brain cannot cope with any more passwords? What effect does forgetting passwords have on the </w:t>
      </w:r>
      <w:r w:rsidR="0034564F">
        <w:rPr>
          <w:rFonts w:ascii="Times New Roman" w:hAnsi="Times New Roman" w:cs="Times New Roman"/>
          <w:color w:val="1A1A1A"/>
          <w:sz w:val="24"/>
          <w:szCs w:val="24"/>
        </w:rPr>
        <w:t>W</w:t>
      </w:r>
      <w:r w:rsidRPr="00F62757">
        <w:rPr>
          <w:rFonts w:ascii="Times New Roman" w:hAnsi="Times New Roman" w:cs="Times New Roman"/>
          <w:color w:val="1A1A1A"/>
          <w:sz w:val="24"/>
          <w:szCs w:val="24"/>
        </w:rPr>
        <w:t>eb? What might we replace passwords with? Can we trust biometrics? This workshop takes these questions as its starting point and asks what the future might hold for cybersecurity. But, crucially, with the rise of biometric registers and advanced AI, what does this trend mean for human identity? When computer-mediated devices know more about our lives than we do, are we becoming cyborgs? This workshop also explores the science of biometrics and traces the discussion back to equivalent controversies around fingerprints and DNA profiling.</w:t>
      </w:r>
    </w:p>
    <w:p w:rsidR="000F6C58" w:rsidRPr="00F62757" w:rsidRDefault="000F6C58" w:rsidP="000F6C58">
      <w:pPr>
        <w:rPr>
          <w:rFonts w:ascii="Times New Roman" w:hAnsi="Times New Roman" w:cs="Times New Roman"/>
          <w:color w:val="1A1A1A"/>
          <w:sz w:val="24"/>
          <w:szCs w:val="24"/>
        </w:rPr>
      </w:pPr>
    </w:p>
    <w:p w:rsidR="000F6C58" w:rsidRPr="00F62757" w:rsidRDefault="000F6C58" w:rsidP="000F6C58">
      <w:pPr>
        <w:rPr>
          <w:rFonts w:ascii="Times New Roman" w:hAnsi="Times New Roman" w:cs="Times New Roman"/>
          <w:color w:val="1A1A1A"/>
          <w:sz w:val="24"/>
          <w:szCs w:val="24"/>
          <w:u w:val="single"/>
        </w:rPr>
      </w:pPr>
      <w:r w:rsidRPr="00F62757">
        <w:rPr>
          <w:rFonts w:ascii="Times New Roman" w:hAnsi="Times New Roman" w:cs="Times New Roman"/>
          <w:color w:val="1A1A1A"/>
          <w:sz w:val="24"/>
          <w:szCs w:val="24"/>
          <w:u w:val="single"/>
        </w:rPr>
        <w:t>Essential Reading</w:t>
      </w:r>
    </w:p>
    <w:p w:rsidR="000F6C58" w:rsidRPr="00F62757" w:rsidRDefault="000F6C58" w:rsidP="000F6C58">
      <w:pPr>
        <w:rPr>
          <w:rFonts w:ascii="Times New Roman" w:hAnsi="Times New Roman" w:cs="Times New Roman"/>
          <w:color w:val="1A1A1A"/>
          <w:sz w:val="24"/>
          <w:szCs w:val="24"/>
        </w:rPr>
      </w:pPr>
      <w:r w:rsidRPr="00F62757">
        <w:rPr>
          <w:rFonts w:ascii="Times New Roman" w:hAnsi="Times New Roman" w:cs="Times New Roman"/>
          <w:color w:val="1A1A1A"/>
          <w:sz w:val="24"/>
          <w:szCs w:val="24"/>
        </w:rPr>
        <w:t>Cole, S.A. (2012) “Forensic Culture as Epistemic Culture: The sociology of forensic science” Studies in History and Philosophy of Biological and Biomedical Sciences Vol. 44 pp. 4-15</w:t>
      </w:r>
    </w:p>
    <w:p w:rsidR="000F6C58" w:rsidRPr="00F62757" w:rsidRDefault="000F6C58" w:rsidP="000F6C58">
      <w:pPr>
        <w:rPr>
          <w:rFonts w:ascii="Times New Roman" w:hAnsi="Times New Roman" w:cs="Times New Roman"/>
          <w:color w:val="1A1A1A"/>
          <w:sz w:val="24"/>
          <w:szCs w:val="24"/>
        </w:rPr>
      </w:pPr>
      <w:r w:rsidRPr="00F62757">
        <w:rPr>
          <w:rFonts w:ascii="Times New Roman" w:hAnsi="Times New Roman" w:cs="Times New Roman"/>
          <w:color w:val="1A1A1A"/>
          <w:sz w:val="24"/>
          <w:szCs w:val="24"/>
        </w:rPr>
        <w:t xml:space="preserve">Eng, A. and Wahsheh, L.A. (2013), ‘Look into my Eyes: A Survey of Biometric Security’, in </w:t>
      </w:r>
      <w:r w:rsidRPr="00F62757">
        <w:rPr>
          <w:rFonts w:ascii="Times New Roman" w:hAnsi="Times New Roman" w:cs="Times New Roman"/>
          <w:i/>
          <w:color w:val="1A1A1A"/>
          <w:sz w:val="24"/>
          <w:szCs w:val="24"/>
        </w:rPr>
        <w:t>Information Technology: New Generations</w:t>
      </w:r>
    </w:p>
    <w:p w:rsidR="000F6C58" w:rsidRPr="00F62757" w:rsidRDefault="00682BCE" w:rsidP="000F6C58">
      <w:pPr>
        <w:rPr>
          <w:rFonts w:ascii="Times New Roman" w:hAnsi="Times New Roman" w:cs="Times New Roman"/>
          <w:color w:val="1A1A1A"/>
          <w:sz w:val="24"/>
          <w:szCs w:val="24"/>
          <w:u w:val="single"/>
        </w:rPr>
      </w:pPr>
      <w:hyperlink r:id="rId25" w:history="1">
        <w:r w:rsidR="000F6C58" w:rsidRPr="00F62757">
          <w:rPr>
            <w:rStyle w:val="Hyperlink"/>
            <w:rFonts w:ascii="Times New Roman" w:hAnsi="Times New Roman"/>
            <w:sz w:val="24"/>
            <w:szCs w:val="24"/>
          </w:rPr>
          <w:t>http://ieeexplore.ieee.org/xpls/abs_all.jsp?arnumber=6614344&amp;tag=1</w:t>
        </w:r>
      </w:hyperlink>
    </w:p>
    <w:p w:rsidR="000F6C58" w:rsidRDefault="000F6C58" w:rsidP="000F6C58">
      <w:pPr>
        <w:rPr>
          <w:rFonts w:ascii="Times New Roman" w:hAnsi="Times New Roman" w:cs="Times New Roman"/>
          <w:color w:val="1A1A1A"/>
          <w:sz w:val="24"/>
          <w:szCs w:val="24"/>
          <w:u w:val="single"/>
        </w:rPr>
      </w:pPr>
    </w:p>
    <w:p w:rsidR="000F6C58" w:rsidRPr="00F62757" w:rsidRDefault="000F6C58" w:rsidP="000F6C58">
      <w:pPr>
        <w:rPr>
          <w:rFonts w:ascii="Times New Roman" w:hAnsi="Times New Roman" w:cs="Times New Roman"/>
          <w:color w:val="1A1A1A"/>
          <w:sz w:val="24"/>
          <w:szCs w:val="24"/>
          <w:u w:val="single"/>
        </w:rPr>
      </w:pPr>
      <w:r w:rsidRPr="00F62757">
        <w:rPr>
          <w:rFonts w:ascii="Times New Roman" w:hAnsi="Times New Roman" w:cs="Times New Roman"/>
          <w:color w:val="1A1A1A"/>
          <w:sz w:val="24"/>
          <w:szCs w:val="24"/>
          <w:u w:val="single"/>
        </w:rPr>
        <w:t>Further Reading</w:t>
      </w:r>
    </w:p>
    <w:p w:rsidR="000F6C58" w:rsidRPr="00F62757" w:rsidRDefault="000F6C58" w:rsidP="000F6C58">
      <w:pPr>
        <w:rPr>
          <w:rFonts w:ascii="Times New Roman" w:hAnsi="Times New Roman" w:cs="Times New Roman"/>
          <w:color w:val="1A1A1A"/>
          <w:sz w:val="24"/>
          <w:szCs w:val="24"/>
        </w:rPr>
      </w:pPr>
      <w:r w:rsidRPr="00F62757">
        <w:rPr>
          <w:rFonts w:ascii="Times New Roman" w:hAnsi="Times New Roman" w:cs="Times New Roman"/>
          <w:color w:val="1A1A1A"/>
          <w:sz w:val="24"/>
          <w:szCs w:val="24"/>
        </w:rPr>
        <w:t xml:space="preserve">A.M. Bojamma, B. Nithya, Prasad .C.N., M.N.Nachappa (2013), ‘Biometric Security Systems’, in </w:t>
      </w:r>
      <w:r w:rsidRPr="00F62757">
        <w:rPr>
          <w:rFonts w:ascii="Times New Roman" w:hAnsi="Times New Roman" w:cs="Times New Roman"/>
          <w:bCs/>
          <w:i/>
          <w:sz w:val="24"/>
          <w:szCs w:val="24"/>
        </w:rPr>
        <w:t>International Journal of Inventive Engineering and Sciences</w:t>
      </w:r>
      <w:r w:rsidRPr="00F62757">
        <w:rPr>
          <w:rFonts w:ascii="Times New Roman" w:hAnsi="Times New Roman" w:cs="Times New Roman"/>
          <w:bCs/>
          <w:sz w:val="24"/>
          <w:szCs w:val="24"/>
        </w:rPr>
        <w:t xml:space="preserve"> (IJIES), Volume-1, Issue-3, February 2013</w:t>
      </w:r>
    </w:p>
    <w:p w:rsidR="000F6C58" w:rsidRPr="00F62757" w:rsidRDefault="00682BCE" w:rsidP="000F6C58">
      <w:pPr>
        <w:rPr>
          <w:rFonts w:ascii="Times New Roman" w:hAnsi="Times New Roman" w:cs="Times New Roman"/>
          <w:color w:val="1A1A1A"/>
          <w:sz w:val="24"/>
          <w:szCs w:val="24"/>
        </w:rPr>
      </w:pPr>
      <w:hyperlink r:id="rId26" w:history="1">
        <w:r w:rsidR="000F6C58" w:rsidRPr="00F62757">
          <w:rPr>
            <w:rStyle w:val="Hyperlink"/>
            <w:rFonts w:ascii="Times New Roman" w:hAnsi="Times New Roman"/>
            <w:sz w:val="24"/>
            <w:szCs w:val="24"/>
          </w:rPr>
          <w:t>http://www.ijies.org/attachments/File/v1i3/D0158031413.pdf</w:t>
        </w:r>
      </w:hyperlink>
    </w:p>
    <w:p w:rsidR="000F6C58" w:rsidRPr="00F62757" w:rsidRDefault="000F6C58" w:rsidP="000F6C58">
      <w:pPr>
        <w:rPr>
          <w:rFonts w:ascii="Times New Roman" w:eastAsia="Times New Roman" w:hAnsi="Times New Roman" w:cs="Times New Roman"/>
          <w:sz w:val="24"/>
          <w:szCs w:val="24"/>
          <w:lang w:eastAsia="en-GB"/>
        </w:rPr>
      </w:pPr>
      <w:r w:rsidRPr="00F62757">
        <w:rPr>
          <w:rFonts w:ascii="Times New Roman" w:eastAsia="Times New Roman" w:hAnsi="Times New Roman" w:cs="Times New Roman"/>
          <w:sz w:val="24"/>
          <w:szCs w:val="24"/>
          <w:lang w:eastAsia="en-GB"/>
        </w:rPr>
        <w:t xml:space="preserve">Cole, S.A. (1999) “What Counts for Identity? The historical origins of the methodology of latent fingerprint identification” </w:t>
      </w:r>
      <w:r w:rsidRPr="00F62757">
        <w:rPr>
          <w:rFonts w:ascii="Times New Roman" w:eastAsia="Times New Roman" w:hAnsi="Times New Roman" w:cs="Times New Roman"/>
          <w:i/>
          <w:iCs/>
          <w:sz w:val="24"/>
          <w:szCs w:val="24"/>
          <w:lang w:eastAsia="en-GB"/>
        </w:rPr>
        <w:t>Science in Context</w:t>
      </w:r>
      <w:r w:rsidRPr="00F62757">
        <w:rPr>
          <w:rFonts w:ascii="Times New Roman" w:eastAsia="Times New Roman" w:hAnsi="Times New Roman" w:cs="Times New Roman"/>
          <w:sz w:val="24"/>
          <w:szCs w:val="24"/>
          <w:lang w:eastAsia="en-GB"/>
        </w:rPr>
        <w:t xml:space="preserve"> Vol. 12 pp. 139-72</w:t>
      </w:r>
    </w:p>
    <w:p w:rsidR="000F6C58" w:rsidRPr="00F62757" w:rsidRDefault="000F6C58" w:rsidP="000F6C58">
      <w:pPr>
        <w:rPr>
          <w:rFonts w:ascii="Times New Roman" w:eastAsia="Times New Roman" w:hAnsi="Times New Roman" w:cs="Times New Roman"/>
          <w:sz w:val="24"/>
          <w:szCs w:val="24"/>
          <w:lang w:eastAsia="en-GB"/>
        </w:rPr>
      </w:pPr>
      <w:r w:rsidRPr="00F62757">
        <w:rPr>
          <w:rFonts w:ascii="Times New Roman" w:eastAsia="Times New Roman" w:hAnsi="Times New Roman" w:cs="Times New Roman"/>
          <w:sz w:val="24"/>
          <w:szCs w:val="24"/>
          <w:lang w:eastAsia="en-GB"/>
        </w:rPr>
        <w:t xml:space="preserve">Cole, S.A. (2002) </w:t>
      </w:r>
      <w:r w:rsidRPr="00F62757">
        <w:rPr>
          <w:rFonts w:ascii="Times New Roman" w:eastAsia="Times New Roman" w:hAnsi="Times New Roman" w:cs="Times New Roman"/>
          <w:i/>
          <w:iCs/>
          <w:sz w:val="24"/>
          <w:szCs w:val="24"/>
          <w:lang w:eastAsia="en-GB"/>
        </w:rPr>
        <w:t>Suspect Identities: A history of fingerprinting and criminal identification</w:t>
      </w:r>
      <w:r w:rsidRPr="00F62757">
        <w:rPr>
          <w:rFonts w:ascii="Times New Roman" w:eastAsia="Times New Roman" w:hAnsi="Times New Roman" w:cs="Times New Roman"/>
          <w:sz w:val="24"/>
          <w:szCs w:val="24"/>
          <w:lang w:eastAsia="en-GB"/>
        </w:rPr>
        <w:t xml:space="preserve"> (Cambridge, Mass.: Harvard University Press)</w:t>
      </w:r>
    </w:p>
    <w:p w:rsidR="000F6C58" w:rsidRPr="00F62757" w:rsidRDefault="000F6C58" w:rsidP="000F6C58">
      <w:pPr>
        <w:rPr>
          <w:rFonts w:ascii="Times New Roman" w:hAnsi="Times New Roman" w:cs="Times New Roman"/>
          <w:color w:val="1A1A1A"/>
          <w:sz w:val="24"/>
          <w:szCs w:val="24"/>
        </w:rPr>
      </w:pPr>
    </w:p>
    <w:p w:rsidR="000F6C58" w:rsidRDefault="000F6C58" w:rsidP="000F6C58">
      <w:pPr>
        <w:rPr>
          <w:rFonts w:ascii="Times New Roman" w:hAnsi="Times New Roman" w:cs="Times New Roman"/>
          <w:i/>
          <w:color w:val="1A1A1A"/>
          <w:sz w:val="24"/>
          <w:szCs w:val="24"/>
        </w:rPr>
      </w:pPr>
      <w:r w:rsidRPr="00F62757">
        <w:rPr>
          <w:rFonts w:ascii="Times New Roman" w:hAnsi="Times New Roman" w:cs="Times New Roman"/>
          <w:color w:val="1A1A1A"/>
          <w:sz w:val="24"/>
          <w:szCs w:val="24"/>
        </w:rPr>
        <w:t xml:space="preserve">Haraway, D. (1991), ‘A Cyborg Manifesto’, extract from ‘Science, Technology, and Socialist-Feminism in the Late Twentieth Century’, in </w:t>
      </w:r>
      <w:r w:rsidRPr="00F62757">
        <w:rPr>
          <w:rFonts w:ascii="Times New Roman" w:hAnsi="Times New Roman" w:cs="Times New Roman"/>
          <w:i/>
          <w:color w:val="1A1A1A"/>
          <w:sz w:val="24"/>
          <w:szCs w:val="24"/>
        </w:rPr>
        <w:t>Simians, Cyborgsand Women: The Reinvention of Nature</w:t>
      </w:r>
      <w:r w:rsidRPr="00F62757">
        <w:rPr>
          <w:rFonts w:ascii="Times New Roman" w:hAnsi="Times New Roman" w:cs="Times New Roman"/>
          <w:color w:val="1A1A1A"/>
          <w:sz w:val="24"/>
          <w:szCs w:val="24"/>
        </w:rPr>
        <w:t xml:space="preserve"> , New York; Routledge, pp.149-181.</w:t>
      </w:r>
    </w:p>
    <w:p w:rsidR="000F6C58" w:rsidRPr="000F6C58" w:rsidRDefault="00682BCE" w:rsidP="000F6C58">
      <w:pPr>
        <w:rPr>
          <w:rFonts w:ascii="Times New Roman" w:hAnsi="Times New Roman" w:cs="Times New Roman"/>
          <w:i/>
          <w:color w:val="1A1A1A"/>
          <w:sz w:val="24"/>
          <w:szCs w:val="24"/>
        </w:rPr>
      </w:pPr>
      <w:hyperlink r:id="rId27" w:history="1">
        <w:r w:rsidR="000F6C58" w:rsidRPr="00F62757">
          <w:rPr>
            <w:rStyle w:val="Hyperlink"/>
            <w:rFonts w:ascii="Times New Roman" w:hAnsi="Times New Roman"/>
            <w:sz w:val="24"/>
            <w:szCs w:val="24"/>
          </w:rPr>
          <w:t>http://people.oregonstate.edu/~vanlondp/wgss320/articles/haraway-cyborg-manifesto.pdf</w:t>
        </w:r>
      </w:hyperlink>
    </w:p>
    <w:p w:rsidR="000F6C58" w:rsidRPr="00F62757" w:rsidRDefault="000F6C58" w:rsidP="000F6C58">
      <w:pPr>
        <w:rPr>
          <w:rFonts w:ascii="Times New Roman" w:eastAsia="Times New Roman" w:hAnsi="Times New Roman" w:cs="Times New Roman"/>
          <w:sz w:val="24"/>
          <w:szCs w:val="24"/>
          <w:lang w:eastAsia="en-GB"/>
        </w:rPr>
      </w:pPr>
      <w:r w:rsidRPr="00F62757">
        <w:rPr>
          <w:rFonts w:ascii="Times New Roman" w:eastAsia="Times New Roman" w:hAnsi="Times New Roman" w:cs="Times New Roman"/>
          <w:sz w:val="24"/>
          <w:szCs w:val="24"/>
          <w:lang w:eastAsia="en-GB"/>
        </w:rPr>
        <w:t xml:space="preserve">Duster, T. (2004) "Selective Arrests, an Ever-Expanding DNA Forensic Database, and the Specter of an Early Twenty-First Century Equivalent of Phrenology," in Lazer, D. (ed.) </w:t>
      </w:r>
      <w:r w:rsidRPr="00F62757">
        <w:rPr>
          <w:rFonts w:ascii="Times New Roman" w:eastAsia="Times New Roman" w:hAnsi="Times New Roman" w:cs="Times New Roman"/>
          <w:i/>
          <w:iCs/>
          <w:sz w:val="24"/>
          <w:szCs w:val="24"/>
          <w:lang w:eastAsia="en-GB"/>
        </w:rPr>
        <w:t xml:space="preserve">DNA and the Criminal Justice System: The Technology of Justice </w:t>
      </w:r>
      <w:r w:rsidRPr="00F62757">
        <w:rPr>
          <w:rFonts w:ascii="Times New Roman" w:eastAsia="Times New Roman" w:hAnsi="Times New Roman" w:cs="Times New Roman"/>
          <w:sz w:val="24"/>
          <w:szCs w:val="24"/>
          <w:lang w:eastAsia="en-GB"/>
        </w:rPr>
        <w:t>(Cambridge, MA: MIT Press) available at http://sociology.fas.nyu.edu/object/troyduster</w:t>
      </w:r>
    </w:p>
    <w:p w:rsidR="000F6C58" w:rsidRPr="00F62757" w:rsidRDefault="000F6C58" w:rsidP="000F6C58">
      <w:pPr>
        <w:rPr>
          <w:rFonts w:ascii="Times New Roman" w:eastAsia="Times New Roman" w:hAnsi="Times New Roman" w:cs="Times New Roman"/>
          <w:sz w:val="24"/>
          <w:szCs w:val="24"/>
          <w:lang w:eastAsia="en-GB"/>
        </w:rPr>
      </w:pPr>
      <w:r w:rsidRPr="00F62757">
        <w:rPr>
          <w:rFonts w:ascii="Times New Roman" w:eastAsia="Times New Roman" w:hAnsi="Times New Roman" w:cs="Times New Roman"/>
          <w:sz w:val="24"/>
          <w:szCs w:val="24"/>
          <w:lang w:eastAsia="en-GB"/>
        </w:rPr>
        <w:t xml:space="preserve">Edmond, G. &amp; Mercer, D. (1998) “Trashing Junk Science” </w:t>
      </w:r>
      <w:r w:rsidRPr="00F62757">
        <w:rPr>
          <w:rFonts w:ascii="Times New Roman" w:eastAsia="Times New Roman" w:hAnsi="Times New Roman" w:cs="Times New Roman"/>
          <w:i/>
          <w:iCs/>
          <w:sz w:val="24"/>
          <w:szCs w:val="24"/>
          <w:lang w:eastAsia="en-GB"/>
        </w:rPr>
        <w:t xml:space="preserve">Stanford Technology Law Review </w:t>
      </w:r>
      <w:r w:rsidRPr="00F62757">
        <w:rPr>
          <w:rFonts w:ascii="Times New Roman" w:eastAsia="Times New Roman" w:hAnsi="Times New Roman" w:cs="Times New Roman"/>
          <w:sz w:val="24"/>
          <w:szCs w:val="24"/>
          <w:lang w:eastAsia="en-GB"/>
        </w:rPr>
        <w:t xml:space="preserve">available at </w:t>
      </w:r>
      <w:r w:rsidRPr="00F62757">
        <w:rPr>
          <w:rFonts w:ascii="Times New Roman" w:eastAsia="Times New Roman" w:hAnsi="Times New Roman" w:cs="Times New Roman"/>
          <w:i/>
          <w:iCs/>
          <w:sz w:val="24"/>
          <w:szCs w:val="24"/>
          <w:lang w:eastAsia="en-GB"/>
        </w:rPr>
        <w:t>http://stlr.stanford.edu/STLR/Articles/98_STLR_3</w:t>
      </w:r>
    </w:p>
    <w:p w:rsidR="000F6C58" w:rsidRPr="00F62757" w:rsidRDefault="000F6C58" w:rsidP="000F6C58">
      <w:pPr>
        <w:rPr>
          <w:rFonts w:ascii="Times New Roman" w:eastAsia="Times New Roman" w:hAnsi="Times New Roman" w:cs="Times New Roman"/>
          <w:sz w:val="24"/>
          <w:szCs w:val="24"/>
          <w:lang w:eastAsia="en-GB"/>
        </w:rPr>
      </w:pPr>
      <w:r w:rsidRPr="00F62757">
        <w:rPr>
          <w:rFonts w:ascii="Times New Roman" w:eastAsia="Times New Roman" w:hAnsi="Times New Roman" w:cs="Times New Roman"/>
          <w:sz w:val="24"/>
          <w:szCs w:val="24"/>
          <w:lang w:eastAsia="en-GB"/>
        </w:rPr>
        <w:t xml:space="preserve">Hamlin, C. (2012) “Forensic Cultures in Historical Perspective: Technologies of witness, testimony, judgement (and justice?) </w:t>
      </w:r>
      <w:r w:rsidRPr="00F62757">
        <w:rPr>
          <w:rFonts w:ascii="Times New Roman" w:eastAsia="Times New Roman" w:hAnsi="Times New Roman" w:cs="Times New Roman"/>
          <w:i/>
          <w:iCs/>
          <w:sz w:val="24"/>
          <w:szCs w:val="24"/>
          <w:lang w:eastAsia="en-GB"/>
        </w:rPr>
        <w:t>Studies in History and Philosophy of Biological and Biomedical Sciences</w:t>
      </w:r>
      <w:r w:rsidRPr="00F62757">
        <w:rPr>
          <w:rFonts w:ascii="Times New Roman" w:eastAsia="Times New Roman" w:hAnsi="Times New Roman" w:cs="Times New Roman"/>
          <w:sz w:val="24"/>
          <w:szCs w:val="24"/>
          <w:lang w:eastAsia="en-GB"/>
        </w:rPr>
        <w:t xml:space="preserve"> Vol. 44 pp. </w:t>
      </w:r>
    </w:p>
    <w:p w:rsidR="000F6C58" w:rsidRPr="00F62757" w:rsidRDefault="000F6C58" w:rsidP="000F6C58">
      <w:pPr>
        <w:rPr>
          <w:rFonts w:ascii="Times New Roman" w:eastAsia="Times New Roman" w:hAnsi="Times New Roman" w:cs="Times New Roman"/>
          <w:sz w:val="24"/>
          <w:szCs w:val="24"/>
          <w:lang w:eastAsia="en-GB"/>
        </w:rPr>
      </w:pPr>
      <w:r w:rsidRPr="00F62757">
        <w:rPr>
          <w:rFonts w:ascii="Times New Roman" w:eastAsia="Times New Roman" w:hAnsi="Times New Roman" w:cs="Times New Roman"/>
          <w:sz w:val="24"/>
          <w:szCs w:val="24"/>
          <w:lang w:eastAsia="en-GB"/>
        </w:rPr>
        <w:t xml:space="preserve">Heinemann, T., Lemke, T. &amp; Prainsack, B. (2012) “Risky Profiles: Societal dimensions of forensic uses of DNA profiling technologies” </w:t>
      </w:r>
      <w:r w:rsidRPr="00F62757">
        <w:rPr>
          <w:rFonts w:ascii="Times New Roman" w:eastAsia="Times New Roman" w:hAnsi="Times New Roman" w:cs="Times New Roman"/>
          <w:i/>
          <w:iCs/>
          <w:sz w:val="24"/>
          <w:szCs w:val="24"/>
          <w:lang w:eastAsia="en-GB"/>
        </w:rPr>
        <w:t xml:space="preserve">New Genetics and Society </w:t>
      </w:r>
      <w:r w:rsidRPr="00F62757">
        <w:rPr>
          <w:rFonts w:ascii="Times New Roman" w:eastAsia="Times New Roman" w:hAnsi="Times New Roman" w:cs="Times New Roman"/>
          <w:sz w:val="24"/>
          <w:szCs w:val="24"/>
          <w:lang w:eastAsia="en-GB"/>
        </w:rPr>
        <w:t>Vol. 31 pp. 249-58</w:t>
      </w:r>
    </w:p>
    <w:p w:rsidR="000F6C58" w:rsidRPr="00F62757" w:rsidRDefault="000F6C58" w:rsidP="000F6C58">
      <w:pPr>
        <w:rPr>
          <w:rFonts w:ascii="Times New Roman" w:eastAsia="Times New Roman" w:hAnsi="Times New Roman" w:cs="Times New Roman"/>
          <w:sz w:val="24"/>
          <w:szCs w:val="24"/>
          <w:lang w:eastAsia="en-GB"/>
        </w:rPr>
      </w:pPr>
      <w:r w:rsidRPr="00F62757">
        <w:rPr>
          <w:rFonts w:ascii="Times New Roman" w:eastAsia="Times New Roman" w:hAnsi="Times New Roman" w:cs="Times New Roman"/>
          <w:sz w:val="24"/>
          <w:szCs w:val="24"/>
          <w:lang w:eastAsia="en-GB"/>
        </w:rPr>
        <w:t xml:space="preserve">Lynch, M., Cole, S.A., McNally, R. &amp; Jordan, K. (2008) “Fingerprinting: An inversion of credibility” in </w:t>
      </w:r>
      <w:r w:rsidRPr="00F62757">
        <w:rPr>
          <w:rFonts w:ascii="Times New Roman" w:eastAsia="Times New Roman" w:hAnsi="Times New Roman" w:cs="Times New Roman"/>
          <w:i/>
          <w:iCs/>
          <w:sz w:val="24"/>
          <w:szCs w:val="24"/>
          <w:lang w:eastAsia="en-GB"/>
        </w:rPr>
        <w:t xml:space="preserve">Truth Machine: The contentious history of DNA fingerprinting </w:t>
      </w:r>
      <w:r w:rsidRPr="00F62757">
        <w:rPr>
          <w:rFonts w:ascii="Times New Roman" w:eastAsia="Times New Roman" w:hAnsi="Times New Roman" w:cs="Times New Roman"/>
          <w:sz w:val="24"/>
          <w:szCs w:val="24"/>
          <w:lang w:eastAsia="en-GB"/>
        </w:rPr>
        <w:t>(Chicago: University of Chicago Press)</w:t>
      </w:r>
    </w:p>
    <w:p w:rsidR="000F6C58" w:rsidRPr="00F62757" w:rsidRDefault="000F6C58" w:rsidP="000F6C58">
      <w:pPr>
        <w:rPr>
          <w:rFonts w:ascii="Times New Roman" w:eastAsia="Times New Roman" w:hAnsi="Times New Roman" w:cs="Times New Roman"/>
          <w:sz w:val="24"/>
          <w:szCs w:val="24"/>
          <w:lang w:eastAsia="en-GB"/>
        </w:rPr>
      </w:pPr>
    </w:p>
    <w:p w:rsidR="000F6C58" w:rsidRPr="00F62757" w:rsidRDefault="000F6C58" w:rsidP="000F6C58">
      <w:pPr>
        <w:rPr>
          <w:rFonts w:ascii="Times New Roman" w:hAnsi="Times New Roman" w:cs="Times New Roman"/>
          <w:b/>
          <w:color w:val="1A1A1A"/>
          <w:sz w:val="24"/>
          <w:szCs w:val="24"/>
          <w:u w:val="single"/>
        </w:rPr>
      </w:pPr>
      <w:r w:rsidRPr="00F62757">
        <w:rPr>
          <w:rFonts w:ascii="Times New Roman" w:hAnsi="Times New Roman" w:cs="Times New Roman"/>
          <w:b/>
          <w:color w:val="1A1A1A"/>
          <w:sz w:val="24"/>
          <w:szCs w:val="24"/>
          <w:u w:val="single"/>
        </w:rPr>
        <w:t>Week 9: Hactivism: Political Protests on the Web or Threat to National Security?</w:t>
      </w:r>
    </w:p>
    <w:p w:rsidR="000F6C58" w:rsidRPr="00D106B7" w:rsidRDefault="000F6C58" w:rsidP="000F6C58">
      <w:pPr>
        <w:rPr>
          <w:rFonts w:ascii="Times New Roman" w:hAnsi="Times New Roman" w:cs="Times New Roman"/>
          <w:color w:val="1A1A1A"/>
          <w:sz w:val="24"/>
          <w:szCs w:val="24"/>
        </w:rPr>
      </w:pPr>
      <w:r w:rsidRPr="00F62757">
        <w:rPr>
          <w:rFonts w:ascii="Times New Roman" w:hAnsi="Times New Roman" w:cs="Times New Roman"/>
          <w:color w:val="1A1A1A"/>
          <w:sz w:val="24"/>
          <w:szCs w:val="24"/>
        </w:rPr>
        <w:t>Hacktivism is a new phenomenon in which hacking converges with political activism (Denning 2001: 263). It has become especially newsworthy since a loose knit group of politically motivated hackers called “Anonymous” launched a series of high profile cyber-attacks against companies who had cut off services to Wikileaks due to the intense pressure from the US government. This caught the attention of the media who followed the event with increasing interest and hyperbole. The term hacktivism has been widely credited to Jason Sack in an article written about the artist Shu Lea Cheang in InfoNation in 1995. Hacktivism takes political demonstration onto the Internet and it often emulates activities seen in the real world. However, increasingly it is able to extend the kinds of demonstration typical of traditional attacks. This workshop looks at the future</w:t>
      </w:r>
      <w:r w:rsidR="00D106B7">
        <w:rPr>
          <w:rFonts w:ascii="Times New Roman" w:hAnsi="Times New Roman" w:cs="Times New Roman"/>
          <w:color w:val="1A1A1A"/>
          <w:sz w:val="24"/>
          <w:szCs w:val="24"/>
        </w:rPr>
        <w:t xml:space="preserve"> of democracy in a world where h</w:t>
      </w:r>
      <w:r w:rsidRPr="00F62757">
        <w:rPr>
          <w:rFonts w:ascii="Times New Roman" w:hAnsi="Times New Roman" w:cs="Times New Roman"/>
          <w:color w:val="1A1A1A"/>
          <w:sz w:val="24"/>
          <w:szCs w:val="24"/>
        </w:rPr>
        <w:t xml:space="preserve">acktivism allows almost anyone to demonstrate against anything, anytime and anywhere. </w:t>
      </w:r>
    </w:p>
    <w:p w:rsidR="000F6C58" w:rsidRPr="000F6C58" w:rsidRDefault="000F6C58" w:rsidP="000F6C58">
      <w:pPr>
        <w:rPr>
          <w:rFonts w:ascii="Times New Roman" w:hAnsi="Times New Roman" w:cs="Times New Roman"/>
          <w:color w:val="1A1A1A"/>
          <w:sz w:val="24"/>
          <w:szCs w:val="24"/>
          <w:u w:val="single"/>
        </w:rPr>
      </w:pPr>
      <w:r w:rsidRPr="00F62757">
        <w:rPr>
          <w:rFonts w:ascii="Times New Roman" w:hAnsi="Times New Roman" w:cs="Times New Roman"/>
          <w:color w:val="1A1A1A"/>
          <w:sz w:val="24"/>
          <w:szCs w:val="24"/>
          <w:u w:val="single"/>
        </w:rPr>
        <w:t>Essential Reading</w:t>
      </w:r>
    </w:p>
    <w:p w:rsidR="000F6C58" w:rsidRPr="00F62757" w:rsidRDefault="000F6C58" w:rsidP="000F6C58">
      <w:pPr>
        <w:spacing w:after="240"/>
        <w:ind w:right="-897"/>
        <w:jc w:val="both"/>
        <w:rPr>
          <w:rFonts w:ascii="Times New Roman" w:eastAsia="Times New Roman" w:hAnsi="Times New Roman" w:cs="Times New Roman"/>
          <w:sz w:val="24"/>
          <w:szCs w:val="24"/>
        </w:rPr>
      </w:pPr>
      <w:r w:rsidRPr="00F62757">
        <w:rPr>
          <w:rFonts w:ascii="Times New Roman" w:eastAsia="Times New Roman" w:hAnsi="Times New Roman" w:cs="Times New Roman"/>
          <w:sz w:val="24"/>
          <w:szCs w:val="24"/>
        </w:rPr>
        <w:t xml:space="preserve">Taylor, P. A. (2005) ‘From Hackers to Hacktivists: speed bumps on the global superhighway?’ </w:t>
      </w:r>
      <w:r w:rsidRPr="00F62757">
        <w:rPr>
          <w:rFonts w:ascii="Times New Roman" w:eastAsia="Times New Roman" w:hAnsi="Times New Roman" w:cs="Times New Roman"/>
          <w:i/>
          <w:iCs/>
          <w:sz w:val="24"/>
          <w:szCs w:val="24"/>
        </w:rPr>
        <w:t xml:space="preserve">New Media and Society, </w:t>
      </w:r>
      <w:r w:rsidRPr="00F62757">
        <w:rPr>
          <w:rFonts w:ascii="Times New Roman" w:eastAsia="Times New Roman" w:hAnsi="Times New Roman" w:cs="Times New Roman"/>
          <w:sz w:val="24"/>
          <w:szCs w:val="24"/>
        </w:rPr>
        <w:t>Vol. 7, No.5, 625-646</w:t>
      </w:r>
    </w:p>
    <w:p w:rsidR="000F6C58" w:rsidRPr="00D106B7" w:rsidRDefault="000F6C58" w:rsidP="000F6C58">
      <w:pPr>
        <w:rPr>
          <w:rFonts w:ascii="Times New Roman" w:hAnsi="Times New Roman" w:cs="Times New Roman"/>
          <w:color w:val="1A1A1A"/>
          <w:sz w:val="24"/>
          <w:szCs w:val="24"/>
        </w:rPr>
      </w:pPr>
      <w:r w:rsidRPr="00F62757">
        <w:rPr>
          <w:rFonts w:ascii="Times New Roman" w:hAnsi="Times New Roman" w:cs="Times New Roman"/>
          <w:color w:val="1A1A1A"/>
          <w:sz w:val="24"/>
          <w:szCs w:val="24"/>
        </w:rPr>
        <w:t>Yip, M. and Webber, C. (2011) ‘</w:t>
      </w:r>
      <w:hyperlink r:id="rId28" w:history="1">
        <w:r w:rsidRPr="00F62757">
          <w:rPr>
            <w:rStyle w:val="Hyperlink"/>
            <w:rFonts w:ascii="Times New Roman" w:hAnsi="Times New Roman"/>
            <w:sz w:val="24"/>
            <w:szCs w:val="24"/>
          </w:rPr>
          <w:t>Hacktivism: a Theoretical and Empirical Exploration of China’s Cyber Warriors.</w:t>
        </w:r>
      </w:hyperlink>
      <w:r w:rsidRPr="00F62757">
        <w:rPr>
          <w:rFonts w:ascii="Times New Roman" w:hAnsi="Times New Roman" w:cs="Times New Roman"/>
          <w:color w:val="1A1A1A"/>
          <w:sz w:val="24"/>
          <w:szCs w:val="24"/>
        </w:rPr>
        <w:t>’ In, </w:t>
      </w:r>
      <w:r w:rsidRPr="00F62757">
        <w:rPr>
          <w:rFonts w:ascii="Times New Roman" w:hAnsi="Times New Roman" w:cs="Times New Roman"/>
          <w:i/>
          <w:iCs/>
          <w:color w:val="1A1A1A"/>
          <w:sz w:val="24"/>
          <w:szCs w:val="24"/>
        </w:rPr>
        <w:t>ACM WebSci '11,Koblenz, Germany, 14 - 17 Jun 2011.</w:t>
      </w:r>
    </w:p>
    <w:p w:rsidR="000F6C58" w:rsidRPr="00F62757" w:rsidRDefault="000F6C58" w:rsidP="000F6C58">
      <w:pPr>
        <w:rPr>
          <w:rFonts w:ascii="Times New Roman" w:hAnsi="Times New Roman" w:cs="Times New Roman"/>
          <w:color w:val="1A1A1A"/>
          <w:sz w:val="24"/>
          <w:szCs w:val="24"/>
          <w:u w:val="single"/>
        </w:rPr>
      </w:pPr>
      <w:r w:rsidRPr="00F62757">
        <w:rPr>
          <w:rFonts w:ascii="Times New Roman" w:hAnsi="Times New Roman" w:cs="Times New Roman"/>
          <w:color w:val="1A1A1A"/>
          <w:sz w:val="24"/>
          <w:szCs w:val="24"/>
          <w:u w:val="single"/>
        </w:rPr>
        <w:t xml:space="preserve">Further Reading </w:t>
      </w:r>
    </w:p>
    <w:p w:rsidR="000F6C58" w:rsidRPr="00F62757" w:rsidRDefault="000F6C58" w:rsidP="000F6C58">
      <w:pPr>
        <w:rPr>
          <w:rFonts w:ascii="Times New Roman" w:hAnsi="Times New Roman" w:cs="Times New Roman"/>
          <w:color w:val="1A1A1A"/>
          <w:sz w:val="24"/>
          <w:szCs w:val="24"/>
        </w:rPr>
      </w:pPr>
      <w:r w:rsidRPr="00F62757">
        <w:rPr>
          <w:rFonts w:ascii="Times New Roman" w:hAnsi="Times New Roman" w:cs="Times New Roman"/>
          <w:color w:val="1A1A1A"/>
          <w:sz w:val="24"/>
          <w:szCs w:val="24"/>
        </w:rPr>
        <w:lastRenderedPageBreak/>
        <w:t>Denning, D.E., (2001) ‘Activism, Hacktivism, and Cyberterrorism: The Internet as a Tool for Influencing’ In J. Arquilla &amp; D. Ronfeldt, (eds.) Networks and Netwars: The Future of Terror, Crime, and Militancy. Santa Monica: RAND Corporation, pp. 239-288.</w:t>
      </w:r>
    </w:p>
    <w:p w:rsidR="000F6C58" w:rsidRPr="00F62757" w:rsidRDefault="000F6C58" w:rsidP="000F6C58">
      <w:pPr>
        <w:rPr>
          <w:rFonts w:ascii="Times New Roman" w:hAnsi="Times New Roman" w:cs="Times New Roman"/>
          <w:color w:val="1A1A1A"/>
          <w:sz w:val="24"/>
          <w:szCs w:val="24"/>
        </w:rPr>
      </w:pPr>
      <w:r w:rsidRPr="00F62757">
        <w:rPr>
          <w:rFonts w:ascii="Times New Roman" w:hAnsi="Times New Roman" w:cs="Times New Roman"/>
          <w:color w:val="1A1A1A"/>
          <w:sz w:val="24"/>
          <w:szCs w:val="24"/>
        </w:rPr>
        <w:t>Doyle, A. (2011), ‘Revisiting the synopticon: Reconsidering Mathiesen’s ‘The Viewer Society’ in the age of Web 2.0’, Theoretical Criminology, 15 (3), 283-299.</w:t>
      </w:r>
    </w:p>
    <w:p w:rsidR="000F6C58" w:rsidRPr="00F62757" w:rsidRDefault="000F6C58" w:rsidP="000F6C58">
      <w:pPr>
        <w:spacing w:after="240"/>
        <w:rPr>
          <w:rFonts w:ascii="Times New Roman" w:eastAsia="Times New Roman" w:hAnsi="Times New Roman" w:cs="Times New Roman"/>
          <w:bCs/>
          <w:sz w:val="24"/>
          <w:szCs w:val="24"/>
        </w:rPr>
      </w:pPr>
      <w:r w:rsidRPr="00F62757">
        <w:rPr>
          <w:rFonts w:ascii="Times New Roman" w:eastAsia="Times New Roman" w:hAnsi="Times New Roman" w:cs="Times New Roman"/>
          <w:bCs/>
          <w:sz w:val="24"/>
          <w:szCs w:val="24"/>
        </w:rPr>
        <w:t xml:space="preserve">Jordan, T. (2002), </w:t>
      </w:r>
      <w:r w:rsidRPr="00F62757">
        <w:rPr>
          <w:rFonts w:ascii="Times New Roman" w:eastAsia="Times New Roman" w:hAnsi="Times New Roman" w:cs="Times New Roman"/>
          <w:bCs/>
          <w:i/>
          <w:sz w:val="24"/>
          <w:szCs w:val="24"/>
        </w:rPr>
        <w:t xml:space="preserve">Activism! Direct Action, Hacktivism and the Future of Society, </w:t>
      </w:r>
      <w:r w:rsidRPr="00F62757">
        <w:rPr>
          <w:rFonts w:ascii="Times New Roman" w:eastAsia="Times New Roman" w:hAnsi="Times New Roman" w:cs="Times New Roman"/>
          <w:bCs/>
          <w:sz w:val="24"/>
          <w:szCs w:val="24"/>
        </w:rPr>
        <w:t>London: Reaktion Books</w:t>
      </w:r>
    </w:p>
    <w:p w:rsidR="000F6C58" w:rsidRPr="00F62757" w:rsidRDefault="000F6C58" w:rsidP="000F6C58">
      <w:pPr>
        <w:spacing w:after="240"/>
        <w:ind w:right="-896"/>
        <w:jc w:val="both"/>
        <w:rPr>
          <w:rFonts w:ascii="Times New Roman" w:eastAsia="Times New Roman" w:hAnsi="Times New Roman" w:cs="Times New Roman"/>
          <w:sz w:val="24"/>
          <w:szCs w:val="24"/>
        </w:rPr>
      </w:pPr>
      <w:r w:rsidRPr="00F62757">
        <w:rPr>
          <w:rFonts w:ascii="Times New Roman" w:eastAsia="Times New Roman" w:hAnsi="Times New Roman" w:cs="Times New Roman"/>
          <w:sz w:val="24"/>
          <w:szCs w:val="24"/>
        </w:rPr>
        <w:t xml:space="preserve">Jordan, T. and Taylor, P. (2004) </w:t>
      </w:r>
      <w:r w:rsidRPr="00F62757">
        <w:rPr>
          <w:rFonts w:ascii="Times New Roman" w:eastAsia="Times New Roman" w:hAnsi="Times New Roman" w:cs="Times New Roman"/>
          <w:i/>
          <w:iCs/>
          <w:sz w:val="24"/>
          <w:szCs w:val="24"/>
        </w:rPr>
        <w:t xml:space="preserve">Hacktivism and Cyberwars: Rebels with a cause? </w:t>
      </w:r>
      <w:r w:rsidRPr="00F62757">
        <w:rPr>
          <w:rFonts w:ascii="Times New Roman" w:eastAsia="Times New Roman" w:hAnsi="Times New Roman" w:cs="Times New Roman"/>
          <w:sz w:val="24"/>
          <w:szCs w:val="24"/>
        </w:rPr>
        <w:t xml:space="preserve">London: Routledge. </w:t>
      </w:r>
    </w:p>
    <w:p w:rsidR="000F6C58" w:rsidRPr="00F62757" w:rsidRDefault="000F6C58" w:rsidP="000F6C58">
      <w:pPr>
        <w:spacing w:after="240"/>
        <w:rPr>
          <w:rFonts w:ascii="Times New Roman" w:eastAsia="Times New Roman" w:hAnsi="Times New Roman" w:cs="Times New Roman"/>
          <w:bCs/>
          <w:snapToGrid w:val="0"/>
          <w:sz w:val="24"/>
          <w:szCs w:val="24"/>
        </w:rPr>
      </w:pPr>
      <w:r w:rsidRPr="00F62757">
        <w:rPr>
          <w:rFonts w:ascii="Times New Roman" w:eastAsia="Times New Roman" w:hAnsi="Times New Roman" w:cs="Times New Roman"/>
          <w:bCs/>
          <w:snapToGrid w:val="0"/>
          <w:sz w:val="24"/>
          <w:szCs w:val="24"/>
        </w:rPr>
        <w:t xml:space="preserve">Jewkes, Y. (ed.) (2002), </w:t>
      </w:r>
      <w:r w:rsidRPr="00F62757">
        <w:rPr>
          <w:rFonts w:ascii="Times New Roman" w:eastAsia="Times New Roman" w:hAnsi="Times New Roman" w:cs="Times New Roman"/>
          <w:bCs/>
          <w:i/>
          <w:snapToGrid w:val="0"/>
          <w:sz w:val="24"/>
          <w:szCs w:val="24"/>
        </w:rPr>
        <w:t xml:space="preserve">Dot.cons: Crime, deviance and identity on the Internet, </w:t>
      </w:r>
      <w:r w:rsidRPr="00F62757">
        <w:rPr>
          <w:rFonts w:ascii="Times New Roman" w:eastAsia="Times New Roman" w:hAnsi="Times New Roman" w:cs="Times New Roman"/>
          <w:bCs/>
          <w:snapToGrid w:val="0"/>
          <w:sz w:val="24"/>
          <w:szCs w:val="24"/>
        </w:rPr>
        <w:t xml:space="preserve">Cullompton, Devon: Willan. </w:t>
      </w:r>
    </w:p>
    <w:p w:rsidR="000F6C58" w:rsidRPr="00F62757" w:rsidRDefault="000F6C58" w:rsidP="000F6C58">
      <w:pPr>
        <w:spacing w:after="240"/>
        <w:rPr>
          <w:rFonts w:ascii="Times New Roman" w:eastAsia="Times New Roman" w:hAnsi="Times New Roman" w:cs="Times New Roman"/>
          <w:bCs/>
          <w:snapToGrid w:val="0"/>
          <w:sz w:val="24"/>
          <w:szCs w:val="24"/>
        </w:rPr>
      </w:pPr>
      <w:r w:rsidRPr="00F62757">
        <w:rPr>
          <w:rFonts w:ascii="Times New Roman" w:eastAsia="Times New Roman" w:hAnsi="Times New Roman" w:cs="Times New Roman"/>
          <w:bCs/>
          <w:snapToGrid w:val="0"/>
          <w:sz w:val="24"/>
          <w:szCs w:val="24"/>
        </w:rPr>
        <w:t xml:space="preserve">Manion, M. And Goodrum, A. (2000) ‘Terrorism or Civil Disobedience: Towards a Hacktivist Ethic’ </w:t>
      </w:r>
      <w:r w:rsidRPr="00F62757">
        <w:rPr>
          <w:rFonts w:ascii="Times New Roman" w:eastAsia="Times New Roman" w:hAnsi="Times New Roman" w:cs="Times New Roman"/>
          <w:bCs/>
          <w:i/>
          <w:snapToGrid w:val="0"/>
          <w:sz w:val="24"/>
          <w:szCs w:val="24"/>
        </w:rPr>
        <w:t xml:space="preserve">Computers and Society, </w:t>
      </w:r>
      <w:r w:rsidRPr="00F62757">
        <w:rPr>
          <w:rFonts w:ascii="Times New Roman" w:eastAsia="Times New Roman" w:hAnsi="Times New Roman" w:cs="Times New Roman"/>
          <w:bCs/>
          <w:snapToGrid w:val="0"/>
          <w:sz w:val="24"/>
          <w:szCs w:val="24"/>
        </w:rPr>
        <w:t>30 (2), 14-19.</w:t>
      </w:r>
    </w:p>
    <w:p w:rsidR="000F6C58" w:rsidRPr="00F62757" w:rsidRDefault="000F6C58" w:rsidP="000F6C58">
      <w:pPr>
        <w:autoSpaceDE w:val="0"/>
        <w:autoSpaceDN w:val="0"/>
        <w:adjustRightInd w:val="0"/>
        <w:spacing w:after="240"/>
        <w:rPr>
          <w:rFonts w:ascii="Times New Roman" w:eastAsia="SimSun" w:hAnsi="Times New Roman" w:cs="Times New Roman"/>
          <w:bCs/>
          <w:sz w:val="24"/>
          <w:szCs w:val="24"/>
          <w:lang w:eastAsia="zh-CN"/>
        </w:rPr>
      </w:pPr>
      <w:r w:rsidRPr="00F62757">
        <w:rPr>
          <w:rFonts w:ascii="Times New Roman" w:eastAsia="SimSun" w:hAnsi="Times New Roman" w:cs="Times New Roman"/>
          <w:bCs/>
          <w:sz w:val="24"/>
          <w:szCs w:val="24"/>
          <w:lang w:eastAsia="zh-CN"/>
        </w:rPr>
        <w:t xml:space="preserve">Shalhoub-Kevorkian, N., (2012) ‘E-Resistance and Technological In/Security in Everyday Life’ </w:t>
      </w:r>
      <w:r w:rsidRPr="00F62757">
        <w:rPr>
          <w:rFonts w:ascii="Times New Roman" w:eastAsia="SimSun" w:hAnsi="Times New Roman" w:cs="Times New Roman"/>
          <w:bCs/>
          <w:i/>
          <w:iCs/>
          <w:sz w:val="24"/>
          <w:szCs w:val="24"/>
          <w:lang w:eastAsia="zh-CN"/>
        </w:rPr>
        <w:t>The British Journal of Criminology</w:t>
      </w:r>
      <w:r w:rsidRPr="00F62757">
        <w:rPr>
          <w:rFonts w:ascii="Times New Roman" w:eastAsia="SimSun" w:hAnsi="Times New Roman" w:cs="Times New Roman"/>
          <w:bCs/>
          <w:sz w:val="24"/>
          <w:szCs w:val="24"/>
          <w:lang w:eastAsia="zh-CN"/>
        </w:rPr>
        <w:t>. 52 (1), 55-72</w:t>
      </w:r>
    </w:p>
    <w:p w:rsidR="000F6C58" w:rsidRPr="00F62757" w:rsidRDefault="000F6C58" w:rsidP="000F6C58">
      <w:pPr>
        <w:spacing w:after="240"/>
        <w:rPr>
          <w:rFonts w:ascii="Times New Roman" w:eastAsia="Times New Roman" w:hAnsi="Times New Roman" w:cs="Times New Roman"/>
          <w:bCs/>
          <w:sz w:val="24"/>
          <w:szCs w:val="24"/>
        </w:rPr>
      </w:pPr>
      <w:r w:rsidRPr="00F62757">
        <w:rPr>
          <w:rFonts w:ascii="Times New Roman" w:eastAsia="Times New Roman" w:hAnsi="Times New Roman" w:cs="Times New Roman"/>
          <w:sz w:val="24"/>
          <w:szCs w:val="24"/>
        </w:rPr>
        <w:t xml:space="preserve">Taylor, P. A. (2001) ‘Hacktivism: in search of lost ethics?’ in D. S. Wall (ed.), </w:t>
      </w:r>
      <w:r w:rsidRPr="00F62757">
        <w:rPr>
          <w:rFonts w:ascii="Times New Roman" w:eastAsia="Times New Roman" w:hAnsi="Times New Roman" w:cs="Times New Roman"/>
          <w:i/>
          <w:sz w:val="24"/>
          <w:szCs w:val="24"/>
        </w:rPr>
        <w:t xml:space="preserve">Crime and the Internet, </w:t>
      </w:r>
      <w:r w:rsidRPr="00F62757">
        <w:rPr>
          <w:rFonts w:ascii="Times New Roman" w:eastAsia="Times New Roman" w:hAnsi="Times New Roman" w:cs="Times New Roman"/>
          <w:sz w:val="24"/>
          <w:szCs w:val="24"/>
        </w:rPr>
        <w:t>London: Routledge, pp. 59-73</w:t>
      </w:r>
    </w:p>
    <w:p w:rsidR="000F6C58" w:rsidRPr="00F62757" w:rsidRDefault="000F6C58" w:rsidP="000F6C58">
      <w:pPr>
        <w:rPr>
          <w:rFonts w:ascii="Times New Roman" w:hAnsi="Times New Roman" w:cs="Times New Roman"/>
          <w:b/>
          <w:color w:val="1A1A1A"/>
          <w:sz w:val="24"/>
          <w:szCs w:val="24"/>
          <w:u w:val="single"/>
        </w:rPr>
      </w:pPr>
    </w:p>
    <w:p w:rsidR="000F6C58" w:rsidRPr="00F62757" w:rsidRDefault="000F6C58" w:rsidP="000F6C58">
      <w:pPr>
        <w:rPr>
          <w:rFonts w:ascii="Times New Roman" w:hAnsi="Times New Roman" w:cs="Times New Roman"/>
          <w:b/>
          <w:color w:val="1A1A1A"/>
          <w:sz w:val="24"/>
          <w:szCs w:val="24"/>
          <w:u w:val="single"/>
        </w:rPr>
      </w:pPr>
      <w:r w:rsidRPr="00F62757">
        <w:rPr>
          <w:rFonts w:ascii="Times New Roman" w:hAnsi="Times New Roman" w:cs="Times New Roman"/>
          <w:b/>
          <w:color w:val="1A1A1A"/>
          <w:sz w:val="24"/>
          <w:szCs w:val="24"/>
          <w:u w:val="single"/>
        </w:rPr>
        <w:t>Week 10: Policing and Punishing Cybercrime</w:t>
      </w:r>
    </w:p>
    <w:p w:rsidR="000F6C58" w:rsidRDefault="000F6C58" w:rsidP="000F6C58">
      <w:pPr>
        <w:rPr>
          <w:rFonts w:ascii="Times New Roman" w:hAnsi="Times New Roman" w:cs="Times New Roman"/>
          <w:color w:val="1A1A1A"/>
          <w:sz w:val="24"/>
          <w:szCs w:val="24"/>
        </w:rPr>
      </w:pPr>
      <w:r w:rsidRPr="00F62757">
        <w:rPr>
          <w:rFonts w:ascii="Times New Roman" w:hAnsi="Times New Roman" w:cs="Times New Roman"/>
          <w:color w:val="1A1A1A"/>
          <w:sz w:val="24"/>
          <w:szCs w:val="24"/>
        </w:rPr>
        <w:t>Traditional crime, such as armed robbery, took the form of one big heist netting a lot of money (if the criminal was lucky). This is still true of some forms of cybercrime. For example, the more successful carders can steal large sums of money from credit cards. But, perhaps uniquely, cybercrime can also be the large accumulation of small amounts of money. £1 stolen from a million people can bring wealth to the criminal, but be hardly noticed by the victim. This makes detection and punishment of the criminal especially tricky. This final workshop explores these issues and brings the module to a close.</w:t>
      </w:r>
    </w:p>
    <w:p w:rsidR="0034564F" w:rsidRPr="00D106B7" w:rsidRDefault="0034564F" w:rsidP="000F6C58">
      <w:pPr>
        <w:rPr>
          <w:rFonts w:ascii="Times New Roman" w:hAnsi="Times New Roman" w:cs="Times New Roman"/>
          <w:color w:val="1A1A1A"/>
          <w:sz w:val="24"/>
          <w:szCs w:val="24"/>
        </w:rPr>
      </w:pPr>
    </w:p>
    <w:p w:rsidR="000F6C58" w:rsidRPr="00D106B7" w:rsidRDefault="000F6C58" w:rsidP="000F6C58">
      <w:pPr>
        <w:rPr>
          <w:rFonts w:ascii="Times New Roman" w:hAnsi="Times New Roman" w:cs="Times New Roman"/>
          <w:color w:val="1A1A1A"/>
          <w:sz w:val="24"/>
          <w:szCs w:val="24"/>
          <w:u w:val="single"/>
        </w:rPr>
      </w:pPr>
      <w:r w:rsidRPr="00F62757">
        <w:rPr>
          <w:rFonts w:ascii="Times New Roman" w:hAnsi="Times New Roman" w:cs="Times New Roman"/>
          <w:color w:val="1A1A1A"/>
          <w:sz w:val="24"/>
          <w:szCs w:val="24"/>
          <w:u w:val="single"/>
        </w:rPr>
        <w:t>Essential Reading</w:t>
      </w:r>
    </w:p>
    <w:p w:rsidR="000F6C58" w:rsidRPr="00F62757" w:rsidRDefault="000F6C58" w:rsidP="000F6C58">
      <w:pPr>
        <w:rPr>
          <w:rFonts w:ascii="Times New Roman" w:hAnsi="Times New Roman" w:cs="Times New Roman"/>
          <w:color w:val="1A1A1A"/>
          <w:sz w:val="24"/>
          <w:szCs w:val="24"/>
        </w:rPr>
      </w:pPr>
      <w:r w:rsidRPr="00F62757">
        <w:rPr>
          <w:rFonts w:ascii="Times New Roman" w:hAnsi="Times New Roman" w:cs="Times New Roman"/>
          <w:color w:val="1A1A1A"/>
          <w:sz w:val="24"/>
          <w:szCs w:val="24"/>
        </w:rPr>
        <w:t xml:space="preserve">Wall, D.S. (2013), ‘Policing identity crimes’, </w:t>
      </w:r>
      <w:r w:rsidRPr="00F62757">
        <w:rPr>
          <w:rFonts w:ascii="Times New Roman" w:hAnsi="Times New Roman" w:cs="Times New Roman"/>
          <w:i/>
          <w:color w:val="1A1A1A"/>
          <w:sz w:val="24"/>
          <w:szCs w:val="24"/>
        </w:rPr>
        <w:t>Policing and Society, 23:4</w:t>
      </w:r>
      <w:r w:rsidRPr="00F62757">
        <w:rPr>
          <w:rFonts w:ascii="Times New Roman" w:hAnsi="Times New Roman" w:cs="Times New Roman"/>
          <w:color w:val="1A1A1A"/>
          <w:sz w:val="24"/>
          <w:szCs w:val="24"/>
        </w:rPr>
        <w:t>.</w:t>
      </w:r>
    </w:p>
    <w:p w:rsidR="000F6C58" w:rsidRPr="00F62757" w:rsidRDefault="000F6C58" w:rsidP="000F6C58">
      <w:pPr>
        <w:rPr>
          <w:rFonts w:ascii="Times New Roman" w:eastAsia="Times New Roman" w:hAnsi="Times New Roman" w:cs="Times New Roman"/>
          <w:i/>
          <w:sz w:val="24"/>
          <w:szCs w:val="24"/>
          <w:lang w:eastAsia="en-GB"/>
        </w:rPr>
      </w:pPr>
      <w:r w:rsidRPr="00F62757">
        <w:rPr>
          <w:rFonts w:ascii="Times New Roman" w:hAnsi="Times New Roman" w:cs="Times New Roman"/>
          <w:color w:val="1A1A1A"/>
          <w:sz w:val="24"/>
          <w:szCs w:val="24"/>
        </w:rPr>
        <w:t>Wall, D.S. and Williams, M. (2013),</w:t>
      </w:r>
      <w:r w:rsidRPr="00F62757">
        <w:rPr>
          <w:rFonts w:ascii="Times New Roman" w:hAnsi="Times New Roman" w:cs="Times New Roman"/>
          <w:sz w:val="24"/>
          <w:szCs w:val="24"/>
        </w:rPr>
        <w:t xml:space="preserve"> ‘</w:t>
      </w:r>
      <w:r w:rsidRPr="00F62757">
        <w:rPr>
          <w:rFonts w:ascii="Times New Roman" w:eastAsia="Times New Roman" w:hAnsi="Times New Roman" w:cs="Times New Roman"/>
          <w:sz w:val="24"/>
          <w:szCs w:val="24"/>
          <w:lang w:eastAsia="en-GB"/>
        </w:rPr>
        <w:fldChar w:fldCharType="begin"/>
      </w:r>
      <w:r w:rsidRPr="00F62757">
        <w:rPr>
          <w:rFonts w:ascii="Times New Roman" w:eastAsia="Times New Roman" w:hAnsi="Times New Roman" w:cs="Times New Roman"/>
          <w:sz w:val="24"/>
          <w:szCs w:val="24"/>
          <w:lang w:eastAsia="en-GB"/>
        </w:rPr>
        <w:instrText xml:space="preserve"> HYPERLINK "http://www.tandfonline.com/doi/full/10.1080/10439463.2013.780222" </w:instrText>
      </w:r>
      <w:r w:rsidRPr="00F62757">
        <w:rPr>
          <w:rFonts w:ascii="Times New Roman" w:eastAsia="Times New Roman" w:hAnsi="Times New Roman" w:cs="Times New Roman"/>
          <w:sz w:val="24"/>
          <w:szCs w:val="24"/>
          <w:lang w:eastAsia="en-GB"/>
        </w:rPr>
        <w:fldChar w:fldCharType="separate"/>
      </w:r>
      <w:r w:rsidRPr="00F62757">
        <w:rPr>
          <w:rFonts w:ascii="Times New Roman" w:eastAsia="Times New Roman" w:hAnsi="Times New Roman" w:cs="Times New Roman"/>
          <w:bCs/>
          <w:sz w:val="24"/>
          <w:szCs w:val="24"/>
          <w:lang w:eastAsia="en-GB"/>
        </w:rPr>
        <w:t xml:space="preserve">Policing cybercrime: networked and social media technologies and the challenges for policing’, </w:t>
      </w:r>
      <w:r w:rsidRPr="00F62757">
        <w:rPr>
          <w:rFonts w:ascii="Times New Roman" w:eastAsia="Times New Roman" w:hAnsi="Times New Roman" w:cs="Times New Roman"/>
          <w:bCs/>
          <w:i/>
          <w:sz w:val="24"/>
          <w:szCs w:val="24"/>
          <w:lang w:eastAsia="en-GB"/>
        </w:rPr>
        <w:t xml:space="preserve">Policing and Society, </w:t>
      </w:r>
      <w:r w:rsidRPr="00F62757">
        <w:rPr>
          <w:rFonts w:ascii="Times New Roman" w:eastAsia="Times New Roman" w:hAnsi="Times New Roman" w:cs="Times New Roman"/>
          <w:bCs/>
          <w:sz w:val="24"/>
          <w:szCs w:val="24"/>
          <w:lang w:eastAsia="en-GB"/>
        </w:rPr>
        <w:t xml:space="preserve">23:4. </w:t>
      </w:r>
    </w:p>
    <w:p w:rsidR="000F6C58" w:rsidRPr="00F62757" w:rsidRDefault="000F6C58" w:rsidP="000F6C58">
      <w:pPr>
        <w:rPr>
          <w:rFonts w:ascii="Times New Roman" w:eastAsia="Times New Roman" w:hAnsi="Times New Roman" w:cs="Times New Roman"/>
          <w:sz w:val="24"/>
          <w:szCs w:val="24"/>
          <w:lang w:eastAsia="en-GB"/>
        </w:rPr>
      </w:pPr>
      <w:r w:rsidRPr="00F62757">
        <w:rPr>
          <w:rFonts w:ascii="Times New Roman" w:eastAsia="Times New Roman" w:hAnsi="Times New Roman" w:cs="Times New Roman"/>
          <w:sz w:val="24"/>
          <w:szCs w:val="24"/>
          <w:lang w:eastAsia="en-GB"/>
        </w:rPr>
        <w:fldChar w:fldCharType="end"/>
      </w:r>
    </w:p>
    <w:p w:rsidR="000F6C58" w:rsidRPr="00F62757" w:rsidRDefault="000F6C58" w:rsidP="000F6C58">
      <w:pPr>
        <w:rPr>
          <w:rFonts w:ascii="Times New Roman" w:hAnsi="Times New Roman" w:cs="Times New Roman"/>
          <w:color w:val="1A1A1A"/>
          <w:sz w:val="24"/>
          <w:szCs w:val="24"/>
          <w:u w:val="single"/>
        </w:rPr>
      </w:pPr>
      <w:r w:rsidRPr="00F62757">
        <w:rPr>
          <w:rFonts w:ascii="Times New Roman" w:hAnsi="Times New Roman" w:cs="Times New Roman"/>
          <w:color w:val="1A1A1A"/>
          <w:sz w:val="24"/>
          <w:szCs w:val="24"/>
          <w:u w:val="single"/>
        </w:rPr>
        <w:t xml:space="preserve">Further Reading </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lastRenderedPageBreak/>
        <w:t xml:space="preserve">Algarni, A.F. (2013), ‘Policing Internet fraud in Saudi Arabia: expressive gestures or adaptive strategies?’, </w:t>
      </w:r>
      <w:r w:rsidRPr="00F62757">
        <w:rPr>
          <w:rFonts w:ascii="Times New Roman" w:hAnsi="Times New Roman" w:cs="Times New Roman"/>
          <w:i/>
          <w:sz w:val="24"/>
          <w:szCs w:val="24"/>
        </w:rPr>
        <w:t>Policing and Society</w:t>
      </w:r>
      <w:r w:rsidRPr="00F62757">
        <w:rPr>
          <w:rFonts w:ascii="Times New Roman" w:hAnsi="Times New Roman" w:cs="Times New Roman"/>
          <w:sz w:val="24"/>
          <w:szCs w:val="24"/>
        </w:rPr>
        <w:t>, 23:4.</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 xml:space="preserve">Chan, J., Goggin, G. and Bruce, J. (2010), ‘Internet technologies and criminal justice’, in Y. Jewkes and M. Yar (eds.) </w:t>
      </w:r>
      <w:r w:rsidRPr="00F62757">
        <w:rPr>
          <w:rFonts w:ascii="Times New Roman" w:hAnsi="Times New Roman" w:cs="Times New Roman"/>
          <w:i/>
          <w:sz w:val="24"/>
          <w:szCs w:val="24"/>
        </w:rPr>
        <w:t xml:space="preserve">Handbook of Internet Crime, </w:t>
      </w:r>
      <w:r w:rsidRPr="00F62757">
        <w:rPr>
          <w:rFonts w:ascii="Times New Roman" w:hAnsi="Times New Roman" w:cs="Times New Roman"/>
          <w:sz w:val="24"/>
          <w:szCs w:val="24"/>
        </w:rPr>
        <w:t>Cullompton, Devon: Willan publishing.</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color w:val="1A1A1A"/>
          <w:sz w:val="24"/>
          <w:szCs w:val="24"/>
        </w:rPr>
        <w:t xml:space="preserve">Jewkes, Y. (2010), ‘Public policing and Internet crime’, </w:t>
      </w:r>
      <w:r w:rsidRPr="00F62757">
        <w:rPr>
          <w:rFonts w:ascii="Times New Roman" w:hAnsi="Times New Roman" w:cs="Times New Roman"/>
          <w:sz w:val="24"/>
          <w:szCs w:val="24"/>
        </w:rPr>
        <w:t xml:space="preserve">in Y. Jewkes and M. Yar (eds.) </w:t>
      </w:r>
      <w:r w:rsidRPr="00F62757">
        <w:rPr>
          <w:rFonts w:ascii="Times New Roman" w:hAnsi="Times New Roman" w:cs="Times New Roman"/>
          <w:i/>
          <w:sz w:val="24"/>
          <w:szCs w:val="24"/>
        </w:rPr>
        <w:t xml:space="preserve">Handbook of Internet Crime, </w:t>
      </w:r>
      <w:r w:rsidRPr="00F62757">
        <w:rPr>
          <w:rFonts w:ascii="Times New Roman" w:hAnsi="Times New Roman" w:cs="Times New Roman"/>
          <w:sz w:val="24"/>
          <w:szCs w:val="24"/>
        </w:rPr>
        <w:t>Cullompton, Devon: Willan publishing.</w:t>
      </w:r>
    </w:p>
    <w:p w:rsidR="000F6C58" w:rsidRPr="00D106B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 xml:space="preserve">Maguire, M. (2010), ‘Online surveillance and personal liberty’, in Y. Jewkes and M. Yar (eds.) </w:t>
      </w:r>
      <w:r w:rsidRPr="00F62757">
        <w:rPr>
          <w:rFonts w:ascii="Times New Roman" w:hAnsi="Times New Roman" w:cs="Times New Roman"/>
          <w:i/>
          <w:sz w:val="24"/>
          <w:szCs w:val="24"/>
        </w:rPr>
        <w:t xml:space="preserve">Handbook of Internet Crime, </w:t>
      </w:r>
      <w:r w:rsidRPr="00F62757">
        <w:rPr>
          <w:rFonts w:ascii="Times New Roman" w:hAnsi="Times New Roman" w:cs="Times New Roman"/>
          <w:sz w:val="24"/>
          <w:szCs w:val="24"/>
        </w:rPr>
        <w:t>Cullompton, Devon: Willan publishing.</w:t>
      </w:r>
      <w:r w:rsidRPr="00F62757">
        <w:rPr>
          <w:rFonts w:ascii="Times New Roman" w:eastAsia="Times New Roman" w:hAnsi="Times New Roman" w:cs="Times New Roman"/>
          <w:sz w:val="24"/>
          <w:szCs w:val="24"/>
          <w:lang w:eastAsia="en-GB"/>
        </w:rPr>
        <w:fldChar w:fldCharType="begin"/>
      </w:r>
      <w:r w:rsidRPr="00F62757">
        <w:rPr>
          <w:rFonts w:ascii="Times New Roman" w:eastAsia="Times New Roman" w:hAnsi="Times New Roman" w:cs="Times New Roman"/>
          <w:sz w:val="24"/>
          <w:szCs w:val="24"/>
          <w:lang w:eastAsia="en-GB"/>
        </w:rPr>
        <w:instrText xml:space="preserve"> HYPERLINK "http://www.tandfonline.com/doi/full/10.1080/10439463.2013.780223" </w:instrText>
      </w:r>
      <w:r w:rsidRPr="00F62757">
        <w:rPr>
          <w:rFonts w:ascii="Times New Roman" w:eastAsia="Times New Roman" w:hAnsi="Times New Roman" w:cs="Times New Roman"/>
          <w:sz w:val="24"/>
          <w:szCs w:val="24"/>
          <w:lang w:eastAsia="en-GB"/>
        </w:rPr>
        <w:fldChar w:fldCharType="separate"/>
      </w:r>
    </w:p>
    <w:p w:rsidR="000F6C58" w:rsidRPr="00F62757" w:rsidRDefault="00682BCE" w:rsidP="000F6C58">
      <w:pPr>
        <w:spacing w:after="225"/>
        <w:outlineLvl w:val="3"/>
        <w:rPr>
          <w:rFonts w:ascii="Times New Roman" w:eastAsia="Times New Roman" w:hAnsi="Times New Roman" w:cs="Times New Roman"/>
          <w:sz w:val="24"/>
          <w:szCs w:val="24"/>
          <w:lang w:eastAsia="en-GB"/>
        </w:rPr>
      </w:pPr>
      <w:hyperlink r:id="rId29" w:history="1">
        <w:r w:rsidR="000F6C58" w:rsidRPr="00F62757">
          <w:rPr>
            <w:rFonts w:ascii="Times New Roman" w:eastAsia="Times New Roman" w:hAnsi="Times New Roman" w:cs="Times New Roman"/>
            <w:sz w:val="24"/>
            <w:szCs w:val="24"/>
            <w:lang w:eastAsia="en-GB"/>
          </w:rPr>
          <w:t>Procter</w:t>
        </w:r>
      </w:hyperlink>
      <w:r w:rsidR="000F6C58" w:rsidRPr="00F62757">
        <w:rPr>
          <w:rFonts w:ascii="Times New Roman" w:eastAsia="Times New Roman" w:hAnsi="Times New Roman" w:cs="Times New Roman"/>
          <w:sz w:val="24"/>
          <w:szCs w:val="24"/>
          <w:lang w:eastAsia="en-GB"/>
        </w:rPr>
        <w:t>, R.</w:t>
      </w:r>
      <w:proofErr w:type="gramStart"/>
      <w:r w:rsidR="000F6C58" w:rsidRPr="00F62757">
        <w:rPr>
          <w:rFonts w:ascii="Times New Roman" w:eastAsia="Times New Roman" w:hAnsi="Times New Roman" w:cs="Times New Roman"/>
          <w:sz w:val="24"/>
          <w:szCs w:val="24"/>
          <w:lang w:eastAsia="en-GB"/>
        </w:rPr>
        <w:t>,</w:t>
      </w:r>
      <w:proofErr w:type="gramEnd"/>
      <w:r w:rsidR="000F6C58" w:rsidRPr="00F62757">
        <w:rPr>
          <w:rFonts w:ascii="Times New Roman" w:eastAsia="Times New Roman" w:hAnsi="Times New Roman" w:cs="Times New Roman"/>
          <w:sz w:val="24"/>
          <w:szCs w:val="24"/>
          <w:lang w:eastAsia="en-GB"/>
        </w:rPr>
        <w:t xml:space="preserve"> </w:t>
      </w:r>
      <w:hyperlink r:id="rId30" w:history="1">
        <w:r w:rsidR="000F6C58" w:rsidRPr="00F62757">
          <w:rPr>
            <w:rFonts w:ascii="Times New Roman" w:eastAsia="Times New Roman" w:hAnsi="Times New Roman" w:cs="Times New Roman"/>
            <w:sz w:val="24"/>
            <w:szCs w:val="24"/>
            <w:lang w:eastAsia="en-GB"/>
          </w:rPr>
          <w:t>Crump</w:t>
        </w:r>
      </w:hyperlink>
      <w:r w:rsidR="000F6C58" w:rsidRPr="00F62757">
        <w:rPr>
          <w:rFonts w:ascii="Times New Roman" w:eastAsia="Times New Roman" w:hAnsi="Times New Roman" w:cs="Times New Roman"/>
          <w:sz w:val="24"/>
          <w:szCs w:val="24"/>
          <w:lang w:eastAsia="en-GB"/>
        </w:rPr>
        <w:t xml:space="preserve">, J., </w:t>
      </w:r>
      <w:hyperlink r:id="rId31" w:history="1">
        <w:r w:rsidR="000F6C58" w:rsidRPr="00F62757">
          <w:rPr>
            <w:rFonts w:ascii="Times New Roman" w:eastAsia="Times New Roman" w:hAnsi="Times New Roman" w:cs="Times New Roman"/>
            <w:sz w:val="24"/>
            <w:szCs w:val="24"/>
            <w:lang w:eastAsia="en-GB"/>
          </w:rPr>
          <w:t>Karstedt</w:t>
        </w:r>
      </w:hyperlink>
      <w:r w:rsidR="000F6C58" w:rsidRPr="00F62757">
        <w:rPr>
          <w:rFonts w:ascii="Times New Roman" w:eastAsia="Times New Roman" w:hAnsi="Times New Roman" w:cs="Times New Roman"/>
          <w:sz w:val="24"/>
          <w:szCs w:val="24"/>
          <w:lang w:eastAsia="en-GB"/>
        </w:rPr>
        <w:t xml:space="preserve">, S., </w:t>
      </w:r>
      <w:hyperlink r:id="rId32" w:history="1">
        <w:r w:rsidR="000F6C58" w:rsidRPr="00F62757">
          <w:rPr>
            <w:rFonts w:ascii="Times New Roman" w:eastAsia="Times New Roman" w:hAnsi="Times New Roman" w:cs="Times New Roman"/>
            <w:sz w:val="24"/>
            <w:szCs w:val="24"/>
            <w:lang w:eastAsia="en-GB"/>
          </w:rPr>
          <w:t>Voss</w:t>
        </w:r>
      </w:hyperlink>
      <w:r w:rsidR="000F6C58" w:rsidRPr="00F62757">
        <w:rPr>
          <w:rFonts w:ascii="Times New Roman" w:eastAsia="Times New Roman" w:hAnsi="Times New Roman" w:cs="Times New Roman"/>
          <w:sz w:val="24"/>
          <w:szCs w:val="24"/>
          <w:lang w:eastAsia="en-GB"/>
        </w:rPr>
        <w:t>, A. &amp; </w:t>
      </w:r>
      <w:hyperlink r:id="rId33" w:history="1">
        <w:r w:rsidR="000F6C58" w:rsidRPr="00F62757">
          <w:rPr>
            <w:rFonts w:ascii="Times New Roman" w:eastAsia="Times New Roman" w:hAnsi="Times New Roman" w:cs="Times New Roman"/>
            <w:sz w:val="24"/>
            <w:szCs w:val="24"/>
            <w:lang w:eastAsia="en-GB"/>
          </w:rPr>
          <w:t xml:space="preserve"> Cantijoch</w:t>
        </w:r>
      </w:hyperlink>
      <w:r w:rsidR="000F6C58" w:rsidRPr="00F62757">
        <w:rPr>
          <w:rFonts w:ascii="Times New Roman" w:eastAsia="Times New Roman" w:hAnsi="Times New Roman" w:cs="Times New Roman"/>
          <w:sz w:val="24"/>
          <w:szCs w:val="24"/>
          <w:lang w:eastAsia="en-GB"/>
        </w:rPr>
        <w:t>, M. (2013), ‘</w:t>
      </w:r>
      <w:r w:rsidR="000F6C58" w:rsidRPr="00F62757">
        <w:rPr>
          <w:rFonts w:ascii="Times New Roman" w:eastAsia="Times New Roman" w:hAnsi="Times New Roman" w:cs="Times New Roman"/>
          <w:bCs/>
          <w:sz w:val="24"/>
          <w:szCs w:val="24"/>
          <w:lang w:eastAsia="en-GB"/>
        </w:rPr>
        <w:t>Reading the riots: what </w:t>
      </w:r>
      <w:r w:rsidR="000F6C58" w:rsidRPr="00F62757">
        <w:rPr>
          <w:rFonts w:ascii="Times New Roman" w:eastAsia="Times New Roman" w:hAnsi="Times New Roman" w:cs="Times New Roman"/>
          <w:bCs/>
          <w:i/>
          <w:iCs/>
          <w:sz w:val="24"/>
          <w:szCs w:val="24"/>
          <w:lang w:eastAsia="en-GB"/>
        </w:rPr>
        <w:t>were</w:t>
      </w:r>
      <w:r w:rsidR="000F6C58" w:rsidRPr="00F62757">
        <w:rPr>
          <w:rFonts w:ascii="Times New Roman" w:eastAsia="Times New Roman" w:hAnsi="Times New Roman" w:cs="Times New Roman"/>
          <w:bCs/>
          <w:sz w:val="24"/>
          <w:szCs w:val="24"/>
          <w:lang w:eastAsia="en-GB"/>
        </w:rPr>
        <w:t xml:space="preserve"> the police doing on Twitter?’, </w:t>
      </w:r>
      <w:r w:rsidR="000F6C58" w:rsidRPr="00F62757">
        <w:rPr>
          <w:rFonts w:ascii="Times New Roman" w:hAnsi="Times New Roman" w:cs="Times New Roman"/>
          <w:i/>
          <w:color w:val="1A1A1A"/>
          <w:sz w:val="24"/>
          <w:szCs w:val="24"/>
        </w:rPr>
        <w:t>Policing and Society, 23:4</w:t>
      </w:r>
      <w:r w:rsidR="000F6C58" w:rsidRPr="00F62757">
        <w:rPr>
          <w:rFonts w:ascii="Times New Roman" w:hAnsi="Times New Roman" w:cs="Times New Roman"/>
          <w:color w:val="1A1A1A"/>
          <w:sz w:val="24"/>
          <w:szCs w:val="24"/>
        </w:rPr>
        <w:t>.</w:t>
      </w:r>
    </w:p>
    <w:p w:rsidR="000F6C58" w:rsidRPr="00F62757" w:rsidRDefault="000F6C58" w:rsidP="000F6C58">
      <w:pPr>
        <w:rPr>
          <w:rFonts w:ascii="Times New Roman" w:hAnsi="Times New Roman" w:cs="Times New Roman"/>
          <w:sz w:val="24"/>
          <w:szCs w:val="24"/>
        </w:rPr>
      </w:pPr>
      <w:r w:rsidRPr="00F62757">
        <w:rPr>
          <w:rFonts w:ascii="Times New Roman" w:eastAsia="Times New Roman" w:hAnsi="Times New Roman" w:cs="Times New Roman"/>
          <w:sz w:val="24"/>
          <w:szCs w:val="24"/>
          <w:lang w:eastAsia="en-GB"/>
        </w:rPr>
        <w:fldChar w:fldCharType="end"/>
      </w:r>
      <w:r w:rsidRPr="00F62757">
        <w:rPr>
          <w:rFonts w:ascii="Times New Roman" w:hAnsi="Times New Roman" w:cs="Times New Roman"/>
          <w:sz w:val="24"/>
          <w:szCs w:val="24"/>
        </w:rPr>
        <w:t xml:space="preserve">Walden, I. (2010), ‘Computer forensics and the presentation of evidence in criminal cases’, in Y. Jewkes and M. Yar (eds.) </w:t>
      </w:r>
      <w:r w:rsidRPr="00F62757">
        <w:rPr>
          <w:rFonts w:ascii="Times New Roman" w:hAnsi="Times New Roman" w:cs="Times New Roman"/>
          <w:i/>
          <w:sz w:val="24"/>
          <w:szCs w:val="24"/>
        </w:rPr>
        <w:t xml:space="preserve">Handbook of Internet Crime, </w:t>
      </w:r>
      <w:r w:rsidRPr="00F62757">
        <w:rPr>
          <w:rFonts w:ascii="Times New Roman" w:hAnsi="Times New Roman" w:cs="Times New Roman"/>
          <w:sz w:val="24"/>
          <w:szCs w:val="24"/>
        </w:rPr>
        <w:t>Cullompton, Devon: Willan publishing.</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Wall, D.S. and Williams, M., 2007. Policing Diversity in the Digital Age. Criminology and Criminal Justice, 7 (4), 391–415.</w:t>
      </w:r>
    </w:p>
    <w:p w:rsidR="000F6C58" w:rsidRPr="00D106B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 xml:space="preserve">Williams, M. (2010), ‘The virtual neighbourhood watch: netizens in action’, in Y. Jewkes and M. Yar (eds.) </w:t>
      </w:r>
      <w:r w:rsidRPr="00F62757">
        <w:rPr>
          <w:rFonts w:ascii="Times New Roman" w:hAnsi="Times New Roman" w:cs="Times New Roman"/>
          <w:i/>
          <w:sz w:val="24"/>
          <w:szCs w:val="24"/>
        </w:rPr>
        <w:t xml:space="preserve">Handbook of Internet Crime, </w:t>
      </w:r>
      <w:r w:rsidRPr="00F62757">
        <w:rPr>
          <w:rFonts w:ascii="Times New Roman" w:hAnsi="Times New Roman" w:cs="Times New Roman"/>
          <w:sz w:val="24"/>
          <w:szCs w:val="24"/>
        </w:rPr>
        <w:t>Cullompton, Devon: Willan publishing.</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color w:val="1A1A1A"/>
          <w:sz w:val="24"/>
          <w:szCs w:val="24"/>
        </w:rPr>
        <w:t xml:space="preserve">Yar, M. (2010), ‘The private policing of Internet crime’,  </w:t>
      </w:r>
      <w:r w:rsidRPr="00F62757">
        <w:rPr>
          <w:rFonts w:ascii="Times New Roman" w:hAnsi="Times New Roman" w:cs="Times New Roman"/>
          <w:sz w:val="24"/>
          <w:szCs w:val="24"/>
        </w:rPr>
        <w:t xml:space="preserve">in Y. Jewkes and M. Yar (eds.) </w:t>
      </w:r>
      <w:r w:rsidRPr="00F62757">
        <w:rPr>
          <w:rFonts w:ascii="Times New Roman" w:hAnsi="Times New Roman" w:cs="Times New Roman"/>
          <w:i/>
          <w:sz w:val="24"/>
          <w:szCs w:val="24"/>
        </w:rPr>
        <w:t xml:space="preserve">Handbook of Internet Crime, </w:t>
      </w:r>
      <w:r w:rsidRPr="00F62757">
        <w:rPr>
          <w:rFonts w:ascii="Times New Roman" w:hAnsi="Times New Roman" w:cs="Times New Roman"/>
          <w:sz w:val="24"/>
          <w:szCs w:val="24"/>
        </w:rPr>
        <w:t>Cullompton, Devon: Willan publishing.</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Yip, M., Webber, C., and Shadbolt, N., 2013a. Trust among Cybercriminals? Carding Forums, Uncertainty and Implications for Policing. Journal of Policing and Society.</w:t>
      </w:r>
    </w:p>
    <w:p w:rsidR="000F6C58" w:rsidRPr="00F62757" w:rsidRDefault="000F6C58" w:rsidP="000F6C58">
      <w:pPr>
        <w:rPr>
          <w:rFonts w:ascii="Times New Roman" w:eastAsia="Times New Roman" w:hAnsi="Times New Roman" w:cs="Times New Roman"/>
          <w:sz w:val="24"/>
          <w:szCs w:val="24"/>
          <w:lang w:eastAsia="en-GB"/>
        </w:rPr>
      </w:pPr>
    </w:p>
    <w:p w:rsidR="000F6C58" w:rsidRPr="00F62757" w:rsidRDefault="000F6C58" w:rsidP="000F6C58">
      <w:pPr>
        <w:rPr>
          <w:rFonts w:ascii="Times New Roman" w:hAnsi="Times New Roman" w:cs="Times New Roman"/>
          <w:b/>
          <w:sz w:val="24"/>
          <w:szCs w:val="24"/>
          <w:u w:val="single"/>
        </w:rPr>
      </w:pPr>
      <w:r w:rsidRPr="00F62757">
        <w:rPr>
          <w:rFonts w:ascii="Times New Roman" w:hAnsi="Times New Roman" w:cs="Times New Roman"/>
          <w:b/>
          <w:sz w:val="24"/>
          <w:szCs w:val="24"/>
          <w:u w:val="single"/>
        </w:rPr>
        <w:t>Even Further Reading</w:t>
      </w:r>
    </w:p>
    <w:p w:rsidR="000F6C58" w:rsidRPr="00D106B7" w:rsidRDefault="000F6C58" w:rsidP="000F6C58">
      <w:pPr>
        <w:rPr>
          <w:rFonts w:ascii="Times New Roman" w:hAnsi="Times New Roman" w:cs="Times New Roman"/>
          <w:i/>
          <w:sz w:val="24"/>
          <w:szCs w:val="24"/>
        </w:rPr>
      </w:pPr>
      <w:r w:rsidRPr="000F6C58">
        <w:rPr>
          <w:rFonts w:ascii="Times New Roman" w:hAnsi="Times New Roman" w:cs="Times New Roman"/>
          <w:i/>
          <w:sz w:val="24"/>
          <w:szCs w:val="24"/>
        </w:rPr>
        <w:t>The following references can be followed up by anyone wishing to explore this area further.</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Birk, D., Gajek, S., Grobert, F., and Sadeghi, A.-R., 2007. Phishing Phishers - Observing and Tracing Organized Cybercrime. Second International  Conference on Internet Monitoring and Protection (ICIMP 2007), (Icimp), 3–3.</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Cárdenas, A., Radosavac, S., Grossklags, J., Chuang, J., and Hoofnagle, C., 2010. An Economic Map of Cybercrime. In: The 37th Research Conference on Communication, Information and Internet Policy (TPRC).</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Carley, K., 2006. Destabilization of Covert Networks. Computational &amp; Mathematical Organization Theory, 12 (1), 51–66.</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lastRenderedPageBreak/>
        <w:t>Chattoe, E. and Hamill, H., 2005. It’s Not Who You Know--It's What You Know About People You Don't Know That Counts: Extending the Analysis of Crime Groups as Social Networks. British Journal of Criminology, 45 (6), 860–876.</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Choo, K.-K.R., 2008. Organised crime groups in cyberspace: a typology. Trends in Organized Crime, 11 (3), 270–295.</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Choo, K.-K.R. and Smith, R.G., 2007. Criminal Exploitation of Online Systems by Organised Crime Groups. Asian Journal of Criminology, 3 (1), 37–59.</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Cohen, S., 2002. Folk Devils and Moral Panics. London: McGibbon and Kee.</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Coles, N., 2001. It’s Not What You Know--It's Who You Know That Counts. Analysing Serious Crime Groups as Social Networks. British Journal of Criminology, 41 (4), 580–594.</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Dhamija, R., Tygar, J.D., and Hearst, M., 2006. Why phishing works. Proceedings of the SIGCHI conference on Human Factors in computing systems - CHI ’06, (November 2005), 581.</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Europol, 2011. Threat Assessment: Internet Facilitated Organised Crime. Threat Assessment (Abridged).</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Finckenauer, J., 2005. Problems of definition: what is organized crime? Trends in organized crime, 8, 63–83.</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Florêncio, D. and Herley, C., 2010. Phishing and money mules. Information Forensics and Security (WIFS), 2010 IEEE International Workshop on.</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lang w:val="de-DE"/>
        </w:rPr>
        <w:t xml:space="preserve">Franklin, J., Paxson, V., Perrig, A., and Savage, S., 2007. </w:t>
      </w:r>
      <w:r w:rsidRPr="00F62757">
        <w:rPr>
          <w:rFonts w:ascii="Times New Roman" w:hAnsi="Times New Roman" w:cs="Times New Roman"/>
          <w:sz w:val="24"/>
          <w:szCs w:val="24"/>
        </w:rPr>
        <w:t>An Inquiry into the Nature and Causes of the Wealth of Internet Miscreants. In: Proceedings of the 14th ACM conference on Computer and communications security. New York, NY, USA: ACM, 375–388.</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Glenny, M., 2011. Darkmarket: Cyberthieves, Cybercops and You, London: The Bodley Head.</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Gordon, S. and Ford, R., 2006. On the definition and classification of cybercrime. Journal in Computer Virology, 2 (1), 13–20.</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Grabosky, P., 2007. The Internet, Technology, and Organized Crime. Asian Journal</w:t>
      </w:r>
      <w:r w:rsidR="00D106B7">
        <w:rPr>
          <w:rFonts w:ascii="Times New Roman" w:hAnsi="Times New Roman" w:cs="Times New Roman"/>
          <w:sz w:val="24"/>
          <w:szCs w:val="24"/>
        </w:rPr>
        <w:t xml:space="preserve"> of Criminology, 2 (2), 145–161</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Herley, C. and Florêncio, D., 2008. A profitless endeavor: phishing as tragedy of the commons. In: Proceedings of the 2008 workshop on New security paradigms. New York, NY, USA: ACM, 59–70.</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Herley, C. and Florêncio, D., 2010. Nobody Sells Gold for the Price of Silver: Dishonesty, Uncertainty and the Underground Economy. In: T. Moore, D. Pym, and C. Ioannidis, eds. Economics of Information Security and Privacy. Springer US, 33–53.</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lastRenderedPageBreak/>
        <w:t>Hewson, C., Yule, P., Laurent, D., and Vogel, C., 2003. Internet Research Methods. London: Sage.</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Hinduja, S., 2007. Neutralization theory and online software piracy: An empirical analysis. Ethics and Information Technology, 9, 187–204.</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HM Government, 2010. The National Security Strategy [online]. Available from: http://www.direct.gov.uk/prod_consum_dg/groups/dg_digitalassets/@dg/@en/documents/digitalasset/dg_191639.pdf?CID=PDF&amp;PLA=furl&amp;CRE=nationalsecuritystrategy.</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Holt, T.J., 2007. subcultural evolution? examining the influence of on- and off-line experiences on deviant subcultures. Deviant Behavior, 28 (2), 171–198.</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Holt, T.J., 2010. Examining the Role of Technology in the Formation of Deviant Subcultures. Social Science Computer Review, 28 (4), 466–481.</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Holt, T.J., Burruss, G.W., and Bossler, A.M., 2010. Social Learning and Cyber-Deviance: Examining the Importance of a Full Social Learning Model In the Virtual World. Journal of Crime and Justice, 33 (2), 31–61.</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Holt, T.J. and Lampke, E., 2010. Exploring stolen data markets online: products and market forces. Criminal Justice Studies, 23 (1), 33–50.</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Holz, T., Engelberth, M., and Freiling, F., 2009. Learning More about the Underground Economy: A Case-Study of Keyloggers and Dropzones. In: M. Backes and P. Ning, eds. Computer Security – ESORICS 2009. Springer Berlin / Heidelberg, 1–18.</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Home Office, 2010. Cyber Crime Strategy. Surrey.</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IC3, 2012. IC3 2011 Internet Crime Report [online]. Available from: http://www.ic3.gov/media/annualreport/2011_IC3Report.pdf.</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Johnson, M., 2011. A look inside the SpyEye Trojan admin console [online]. Available from: http://www.webroot.com/blog/2011/10/24/a-look-inside-the-spyeye-admin-console/ [Accessed 31 Dec 2014].</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Krebs, V.E., 2001. Mapping Networks of Terrorist Cells. Connections, 24 (3), 43–52.</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Kumar, R., Novak, J., and Tomkins, A., 2006. Structure and Evolution of Online Social Networks. In: Proceedings of the 12th ACM SIGKDD international conference on Knowledge discovery and data mining. New York, NY, USA: ACM, 611–617.</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Levi, M., 2008. Organized Fraud and Organizing Frauds. Criminology and Criminal Justice, 8 (4), 389–419.</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Levi, M., 2009. Suite Revenge?: The Shaping of Folk Devils and Moral Panics about White-Collar Crimes . British Journal of Criminology , 49 (1 ), 48–67.</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lastRenderedPageBreak/>
        <w:t>Lu, Y., Luo, X., Polgar, M., and Cao, Y., 2010. Social Network Analysis of a Criminal Hacker Community. Journal of Computer Information Systems, 51 (2).</w:t>
      </w:r>
    </w:p>
    <w:p w:rsidR="000F6C58" w:rsidRPr="00F62757" w:rsidRDefault="00D106B7" w:rsidP="000F6C58">
      <w:pPr>
        <w:rPr>
          <w:rFonts w:ascii="Times New Roman" w:hAnsi="Times New Roman" w:cs="Times New Roman"/>
          <w:sz w:val="24"/>
          <w:szCs w:val="24"/>
        </w:rPr>
      </w:pPr>
      <w:r>
        <w:rPr>
          <w:rFonts w:ascii="Times New Roman" w:hAnsi="Times New Roman" w:cs="Times New Roman"/>
          <w:sz w:val="24"/>
          <w:szCs w:val="24"/>
        </w:rPr>
        <w:t>Lustha</w:t>
      </w:r>
      <w:r w:rsidR="000F6C58" w:rsidRPr="00F62757">
        <w:rPr>
          <w:rFonts w:ascii="Times New Roman" w:hAnsi="Times New Roman" w:cs="Times New Roman"/>
          <w:sz w:val="24"/>
          <w:szCs w:val="24"/>
        </w:rPr>
        <w:t>us, J., 2012. Trust in the World of Cybercrime. Global Crime, 13 (2), 71–94.</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Mann, D. and Sutton, M., 1998. &gt;&gt;NETCRIME: More Change in the Organization of Thieving. British Journal of Criminology, 38 (2), 201–229.</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McAfee and CSIS, 2014. Net Losses: Estimating the Global Cost of Cybercrime [online]. Available from: http://csis.org/files/attachments/140609_McAfee_PDF.pdf [Accessed 31 Dec 2014].</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McCusker, R., 2007. Transnational organised cyber crime: distinguishing threat from reality. Crime, Law and Social Change, 46 (4), 257–273.</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McIllwain, J.S., 1999. Organized crime: A Social Network Approach. Crime, Law and Social Change, 32 (4), 301–323.</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Memon, N. and Hicks, D.L., 2008. Detecting Key Players in 11-M Terrorist Network: A Case Study. In: Availability, Reliability and Security, 2008. ARES 08. Third International Conference on. 1254–1259.</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 xml:space="preserve">Memon, N., Hicks, D., and Larsen, H., 2007. How Investigative Data Mining Can Help Intelligence Agencies to Discover Dependence of Nodes in Terrorist Networks. </w:t>
      </w:r>
      <w:r w:rsidRPr="00F62757">
        <w:rPr>
          <w:rFonts w:ascii="Times New Roman" w:hAnsi="Times New Roman" w:cs="Times New Roman"/>
          <w:sz w:val="24"/>
          <w:szCs w:val="24"/>
          <w:lang w:val="it-IT"/>
        </w:rPr>
        <w:t xml:space="preserve">In: R. Alhajj, H. Gao, X. Li, J. Li, and O. Zaïane, eds. </w:t>
      </w:r>
      <w:r w:rsidRPr="00F62757">
        <w:rPr>
          <w:rFonts w:ascii="Times New Roman" w:hAnsi="Times New Roman" w:cs="Times New Roman"/>
          <w:sz w:val="24"/>
          <w:szCs w:val="24"/>
        </w:rPr>
        <w:t>Springer Berlin / Heidelberg, 430–441.</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Memon, N., Larsen, H., Hicks, D., and Harkiolakis, N., 2008. Detecting Hidden Hierarchy in Terrorist Networks: Some Case Studies. In: C. Yang, H. Chen, M. Chau, K. Chang, S.-D. Lang, P. Chen, R. Hsieh, D. Zeng, F.-Y. Wang, K. Carley, W. Mao, and J. Zhan, eds. Springer Berlin / Heidelberg, 477–489.</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Moore, T., Clayton, R., and Anderson, R., 2009. The Economics of Online Crime. Journal of Economic Perspectives, 23 (3), 3–20.</w:t>
      </w:r>
    </w:p>
    <w:p w:rsidR="000F6C58" w:rsidRPr="00F62757" w:rsidRDefault="000F6C58" w:rsidP="000F6C58">
      <w:pPr>
        <w:rPr>
          <w:rFonts w:ascii="Times New Roman" w:hAnsi="Times New Roman" w:cs="Times New Roman"/>
          <w:sz w:val="24"/>
          <w:szCs w:val="24"/>
        </w:rPr>
      </w:pPr>
      <w:r w:rsidRPr="00954DC5">
        <w:rPr>
          <w:rFonts w:ascii="Times New Roman" w:hAnsi="Times New Roman" w:cs="Times New Roman"/>
          <w:sz w:val="24"/>
          <w:szCs w:val="24"/>
        </w:rPr>
        <w:t xml:space="preserve">Morselli, C., Giguère, C., and Petit, K., 2007. </w:t>
      </w:r>
      <w:r w:rsidRPr="00F62757">
        <w:rPr>
          <w:rFonts w:ascii="Times New Roman" w:hAnsi="Times New Roman" w:cs="Times New Roman"/>
          <w:sz w:val="24"/>
          <w:szCs w:val="24"/>
        </w:rPr>
        <w:t>The Efficiency/Security Trade-off in Criminal Networks. Social Networks, 29 (1), 143–153.</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Morselli, C. and Petit, K., 2007. Law-Enforcement Disruption of a Drug Importation Network. Global Crime, 8 (2), 109–130.</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Motoyama, M., McCoy, D., Levchenko, K., Savage, S., and Voelker, G.M., 2011. An Analysis of Underground Forums. In: Proceedings of the</w:t>
      </w:r>
      <w:r w:rsidR="00D106B7">
        <w:rPr>
          <w:rFonts w:ascii="Times New Roman" w:hAnsi="Times New Roman" w:cs="Times New Roman"/>
          <w:sz w:val="24"/>
          <w:szCs w:val="24"/>
        </w:rPr>
        <w:t xml:space="preserve"> ACM Internet Measurement Confer</w:t>
      </w:r>
      <w:r w:rsidRPr="00F62757">
        <w:rPr>
          <w:rFonts w:ascii="Times New Roman" w:hAnsi="Times New Roman" w:cs="Times New Roman"/>
          <w:sz w:val="24"/>
          <w:szCs w:val="24"/>
        </w:rPr>
        <w:t>ence (IMC). Berlin, Germany.</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 xml:space="preserve">Panda Security, 2011. The Cyber Crime Black Market [online]. Available from: </w:t>
      </w:r>
      <w:hyperlink r:id="rId34" w:history="1">
        <w:r w:rsidRPr="00F62757">
          <w:rPr>
            <w:rStyle w:val="Hyperlink"/>
            <w:rFonts w:ascii="Times New Roman" w:hAnsi="Times New Roman"/>
            <w:sz w:val="24"/>
            <w:szCs w:val="24"/>
          </w:rPr>
          <w:t>http://press.pandasecurity.com/wp-content/uploads/2011/01/The-Cyber-Crime-Black-Market.pdf</w:t>
        </w:r>
      </w:hyperlink>
      <w:r w:rsidRPr="00F62757">
        <w:rPr>
          <w:rFonts w:ascii="Times New Roman" w:hAnsi="Times New Roman" w:cs="Times New Roman"/>
          <w:sz w:val="24"/>
          <w:szCs w:val="24"/>
        </w:rPr>
        <w:t>.</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lastRenderedPageBreak/>
        <w:t>Peretti, K.K., 2008. Data Breaches: What the Underground World of “Carding” Reveals. Santa Clara Computer and High Technology Journal, 25, 375–414.</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Raab, J. and Milward, H., 2003. Dark Networks as Problems. Journal of Public Administration Research and Theory, 13 (4), 413–439.</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Raban, J., 1974. Soft City. London: Hamilton.</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Radianti, J., 2010. A Study of a Social Behavior inside the Online Black Markets. In: Emerging Security Information Systems and Technologies (SECURWARE), 2010 Fourth International Conference on. 189–194.</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Ressler, S., 2006. Social Network Analysis as an Approach to Combat Terrorism : Past , Present , and Future Research. The Journal of Naval Postgraduate School Center for Homeland Defense and Security, 2 (2).</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Robins, G., 2008. Understanding individual behaviors within covert networks: the interplay of individual qualities, psychological predispositions, and network effects. Trends in Organized Crime, 12 (2), 166–187.</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Schwartz, D.M. and Rouselle, T., 2009. Using social network analysis to target criminal networks. Trends in Organized Crime, 12 (2), 188–207.</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Skinner, W.F. and Fream, A.M., 1997. A Social Learning Theory Analysis of Computer Crime among College Students. Journal of Research in Crime and Delinquency, 34 (4), 495–518.</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Smith, R., 2010. Identity theft and fraud. In: Y. Jewkes and M. Yar, eds. The Handbook of Internet Crime. Devon: Willan Publishing, 273–301.</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Sparrow, M., 1991. The application of network analysis to criminal intelligence: An assessment of the prospects. Social Networks, 13 (3), 251–274.</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Stone-Gross, B., Holz, T., Stringhini, G., and Vigna, G., 2011a. The underground economy of spam: a botmaster’s perspective of coordinating large-scale spam campaigns. In: Proceedings of the 4th USENIX conference on Large-scale exploits and emergent threats. Berkeley, CA, USA: USENIX Association, 4.</w:t>
      </w:r>
    </w:p>
    <w:p w:rsidR="000F6C58" w:rsidRPr="00F62757" w:rsidRDefault="000F6C58" w:rsidP="000F6C58">
      <w:pPr>
        <w:rPr>
          <w:rFonts w:ascii="Times New Roman" w:hAnsi="Times New Roman" w:cs="Times New Roman"/>
          <w:sz w:val="24"/>
          <w:szCs w:val="24"/>
        </w:rPr>
      </w:pPr>
      <w:r w:rsidRPr="00954DC5">
        <w:rPr>
          <w:rFonts w:ascii="Times New Roman" w:hAnsi="Times New Roman" w:cs="Times New Roman"/>
          <w:sz w:val="24"/>
          <w:szCs w:val="24"/>
        </w:rPr>
        <w:t xml:space="preserve">Stone-Gross, B., Abman, R., Kemmerer, R.A., Kruegel, C., Steigerwald, D.G., and Vigna, G., 2011b. </w:t>
      </w:r>
      <w:r w:rsidRPr="00F62757">
        <w:rPr>
          <w:rFonts w:ascii="Times New Roman" w:hAnsi="Times New Roman" w:cs="Times New Roman"/>
          <w:sz w:val="24"/>
          <w:szCs w:val="24"/>
        </w:rPr>
        <w:t>The Underground Economy of Fake Antivirus Software. Proceedings of the Tenth Workshop on the Economics of Information Security WEIS, 1–14.</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The Economist, 2010. Cyberwar: The Threat from the Internet [online]. The Economist. Available from: http://www.economist.com/node/16481504 [Accessed 31 Dec 2014].</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Thomas, R. and Martin, J., 2006. the underground economy : priceless. The USENIX Magazine, 31 (6), 7–16.</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lastRenderedPageBreak/>
        <w:t>Van Calster, P., 2006. Re-visiting Mr. Nice. On Organized Crime as Conversational Interaction. Crime, Law and Social Change, 45 (4), 337–359.</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Verizon, 2014. 2014 Data Breach Investigation Report [online]. Available from: http://www.verizonbusiness.com/resources/reports/rp_data-breach-investigations-report-2012_en_xg.pdf.</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Von Lampe, K., 2003. Criminally Exploitable Ties: A Network Approach to Organized Crime. In: Transnational Organized Crime: Myth, Power, and Profit. North Carolina: Carolina Academic Press, 9–22.</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Von Lampe, K. and Johansen, P., 2004. Organized Crime and Trust: On the Conceptualization and Empirical Relevance of Trust in the Context of Criminal Networks. Global Crime, 6 (2), 159–184.</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Von Lampe, K., 2005. Making the second step before the first: Assessing organized crime. Crime, Law and Social Change, 42 (4), 227–259.</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Weerman, F.M., 2003. Co-offending as Social Exchange. Explaining Characteristics of Co</w:t>
      </w:r>
      <w:r w:rsidRPr="00F62757">
        <w:rPr>
          <w:rFonts w:ascii="Cambria Math" w:hAnsi="Cambria Math" w:cs="Cambria Math"/>
          <w:sz w:val="24"/>
          <w:szCs w:val="24"/>
        </w:rPr>
        <w:t>‐</w:t>
      </w:r>
      <w:r w:rsidRPr="00F62757">
        <w:rPr>
          <w:rFonts w:ascii="Times New Roman" w:hAnsi="Times New Roman" w:cs="Times New Roman"/>
          <w:sz w:val="24"/>
          <w:szCs w:val="24"/>
        </w:rPr>
        <w:t>offending. British Journal of Criminology, 43 (2), 398–416.</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Wehinger, F., 2011. The Dark Net: Self-Regulation Dynamics of Illegal Online Markets for identities and Related Services. In: European Intelligence and Security Informatics Conference (EISIC). 209–213.</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Williams, M., 2007. Policing and Cybersociety: The Maturation of Regulation within an Online Community. Policing and Society, 17 (1), 59–82.</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Williams, P., 1998. The Nature of Drug-Trafficking Networks. Current History, 97 (618), 154–159.</w:t>
      </w:r>
    </w:p>
    <w:p w:rsidR="000F6C58" w:rsidRPr="00F62757" w:rsidRDefault="000F6C58" w:rsidP="000F6C58">
      <w:pPr>
        <w:rPr>
          <w:rFonts w:ascii="Times New Roman" w:hAnsi="Times New Roman" w:cs="Times New Roman"/>
          <w:sz w:val="24"/>
          <w:szCs w:val="24"/>
          <w:lang w:val="de-DE"/>
        </w:rPr>
      </w:pPr>
      <w:r w:rsidRPr="00F62757">
        <w:rPr>
          <w:rFonts w:ascii="Times New Roman" w:hAnsi="Times New Roman" w:cs="Times New Roman"/>
          <w:sz w:val="24"/>
          <w:szCs w:val="24"/>
        </w:rPr>
        <w:t xml:space="preserve">Xu, J. and Chen, H., 2003. Untangling Criminal Networks: A Case Study. </w:t>
      </w:r>
      <w:r w:rsidRPr="00F62757">
        <w:rPr>
          <w:rFonts w:ascii="Times New Roman" w:hAnsi="Times New Roman" w:cs="Times New Roman"/>
          <w:sz w:val="24"/>
          <w:szCs w:val="24"/>
          <w:lang w:val="de-DE"/>
        </w:rPr>
        <w:t>In: H. Chen, R. Miranda, D. Zeng, C. Demchak, J. Schroeder, and T. Madhusudan, eds. ISI 2003. Springer Berlin / Heidelberg, 958.</w:t>
      </w:r>
    </w:p>
    <w:p w:rsidR="000F6C58" w:rsidRPr="00954DC5" w:rsidRDefault="000F6C58" w:rsidP="000F6C58">
      <w:pPr>
        <w:rPr>
          <w:rFonts w:ascii="Times New Roman" w:hAnsi="Times New Roman" w:cs="Times New Roman"/>
          <w:sz w:val="24"/>
          <w:szCs w:val="24"/>
          <w:lang w:val="de-DE"/>
        </w:rPr>
      </w:pPr>
      <w:r w:rsidRPr="00F62757">
        <w:rPr>
          <w:rFonts w:ascii="Times New Roman" w:hAnsi="Times New Roman" w:cs="Times New Roman"/>
          <w:sz w:val="24"/>
          <w:szCs w:val="24"/>
          <w:lang w:val="de-DE"/>
        </w:rPr>
        <w:t xml:space="preserve">Xu, J., Marshall, B., Kaza, S., and Chen, H., 2004. </w:t>
      </w:r>
      <w:r w:rsidRPr="00F62757">
        <w:rPr>
          <w:rFonts w:ascii="Times New Roman" w:hAnsi="Times New Roman" w:cs="Times New Roman"/>
          <w:sz w:val="24"/>
          <w:szCs w:val="24"/>
        </w:rPr>
        <w:t xml:space="preserve">Analyzing and Visualizing Criminal Network Dynamics: A Case Study. In: H. Chen, R. Moore, D. Zeng, and J. Leavitt, eds. Intelligence and Security Informatics. </w:t>
      </w:r>
      <w:r w:rsidRPr="00954DC5">
        <w:rPr>
          <w:rFonts w:ascii="Times New Roman" w:hAnsi="Times New Roman" w:cs="Times New Roman"/>
          <w:sz w:val="24"/>
          <w:szCs w:val="24"/>
          <w:lang w:val="de-DE"/>
        </w:rPr>
        <w:t>Springer Berlin / Heidelberg, 359–377.</w:t>
      </w:r>
    </w:p>
    <w:p w:rsidR="000F6C58" w:rsidRPr="00F62757" w:rsidRDefault="000F6C58" w:rsidP="000F6C58">
      <w:pPr>
        <w:rPr>
          <w:rFonts w:ascii="Times New Roman" w:hAnsi="Times New Roman" w:cs="Times New Roman"/>
          <w:sz w:val="24"/>
          <w:szCs w:val="24"/>
        </w:rPr>
      </w:pPr>
      <w:r w:rsidRPr="00954DC5">
        <w:rPr>
          <w:rFonts w:ascii="Times New Roman" w:hAnsi="Times New Roman" w:cs="Times New Roman"/>
          <w:sz w:val="24"/>
          <w:szCs w:val="24"/>
          <w:lang w:val="de-DE"/>
        </w:rPr>
        <w:t xml:space="preserve">Xu, J., Chen, H., Zhou, Y., and Qin, J., 2006. </w:t>
      </w:r>
      <w:r w:rsidRPr="00F62757">
        <w:rPr>
          <w:rFonts w:ascii="Times New Roman" w:hAnsi="Times New Roman" w:cs="Times New Roman"/>
          <w:sz w:val="24"/>
          <w:szCs w:val="24"/>
        </w:rPr>
        <w:t>On the Topology of the Dark Web of Terrorist Groups. In: Proceedings of the IEEE International Conference on Intelligence and Security Informatics (ISI). 367–376.</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Xu, J. and Chen, H., 2008. The topology of dark networks. Communications of the ACM, 51 (10), 58–65.</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t>Yip, M., 2011. An Investigation into Chinese Cybercrime and the Applicability of Social Network Analysis. In: ACM Web Science Conference 2011, Koblenz, 14-17 June.</w:t>
      </w:r>
    </w:p>
    <w:p w:rsidR="000F6C58" w:rsidRPr="00F62757" w:rsidRDefault="000F6C58" w:rsidP="000F6C58">
      <w:pPr>
        <w:rPr>
          <w:rFonts w:ascii="Times New Roman" w:hAnsi="Times New Roman" w:cs="Times New Roman"/>
          <w:sz w:val="24"/>
          <w:szCs w:val="24"/>
        </w:rPr>
      </w:pPr>
      <w:r w:rsidRPr="00F62757">
        <w:rPr>
          <w:rFonts w:ascii="Times New Roman" w:hAnsi="Times New Roman" w:cs="Times New Roman"/>
          <w:sz w:val="24"/>
          <w:szCs w:val="24"/>
        </w:rPr>
        <w:lastRenderedPageBreak/>
        <w:t>Yip, M., Shadbolt, N., and Webber, C., 2013b. Why forums? An Empirical Analysis into the Facilitating Factors of Carding Forums. ACM Web Science 2013.</w:t>
      </w:r>
    </w:p>
    <w:p w:rsidR="00F47EF4" w:rsidRDefault="000F6C58" w:rsidP="00D106B7">
      <w:pPr>
        <w:rPr>
          <w:rFonts w:ascii="Times New Roman" w:eastAsia="Times New Roman" w:hAnsi="Times New Roman" w:cs="Times New Roman"/>
          <w:b/>
          <w:sz w:val="28"/>
          <w:szCs w:val="28"/>
          <w:u w:val="single"/>
          <w:lang w:val="en-US" w:eastAsia="en-GB"/>
        </w:rPr>
      </w:pPr>
      <w:r w:rsidRPr="00F62757">
        <w:rPr>
          <w:rFonts w:ascii="Times New Roman" w:hAnsi="Times New Roman" w:cs="Times New Roman"/>
          <w:sz w:val="24"/>
          <w:szCs w:val="24"/>
        </w:rPr>
        <w:t xml:space="preserve">Zhuge, J., Holz, T., Song, C., Guo, J., Han, X., and Zou, W., 2009. Studying Malicious Websites and the Underground Economy on the Chinese Web. In: Managing Information Risk and the Economics of Security. Springer US, </w:t>
      </w:r>
    </w:p>
    <w:p w:rsidR="00F47EF4" w:rsidRDefault="00F47EF4">
      <w:pPr>
        <w:rPr>
          <w:rFonts w:ascii="Times New Roman" w:eastAsia="Times New Roman" w:hAnsi="Times New Roman" w:cs="Times New Roman"/>
          <w:b/>
          <w:sz w:val="28"/>
          <w:szCs w:val="28"/>
          <w:u w:val="single"/>
          <w:lang w:val="en-US" w:eastAsia="en-GB"/>
        </w:rPr>
      </w:pPr>
    </w:p>
    <w:p w:rsidR="00D106B7" w:rsidRPr="00D106B7" w:rsidRDefault="00A70ADE" w:rsidP="00D106B7">
      <w:pPr>
        <w:rPr>
          <w:rFonts w:ascii="Times New Roman" w:eastAsia="Times New Roman" w:hAnsi="Times New Roman" w:cs="Times New Roman"/>
          <w:b/>
          <w:sz w:val="24"/>
          <w:szCs w:val="24"/>
          <w:u w:val="single"/>
          <w:lang w:val="en-US" w:eastAsia="en-GB"/>
        </w:rPr>
      </w:pPr>
      <w:r w:rsidRPr="00262839">
        <w:rPr>
          <w:rFonts w:ascii="Times New Roman" w:eastAsia="Times New Roman" w:hAnsi="Times New Roman" w:cs="Times New Roman"/>
          <w:b/>
          <w:sz w:val="28"/>
          <w:szCs w:val="28"/>
          <w:u w:val="single"/>
          <w:lang w:val="en-US" w:eastAsia="en-GB"/>
        </w:rPr>
        <w:t>Assessment</w:t>
      </w:r>
      <w:r w:rsidR="00D106B7" w:rsidRPr="00262839">
        <w:rPr>
          <w:rFonts w:ascii="Times New Roman" w:eastAsia="Times New Roman" w:hAnsi="Times New Roman" w:cs="Times New Roman"/>
          <w:sz w:val="20"/>
          <w:szCs w:val="20"/>
          <w:u w:val="single"/>
          <w:lang w:val="en-US" w:eastAsia="en-GB"/>
        </w:rPr>
        <w:t xml:space="preserve"> </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70"/>
        <w:gridCol w:w="1701"/>
        <w:gridCol w:w="1701"/>
        <w:gridCol w:w="1559"/>
      </w:tblGrid>
      <w:tr w:rsidR="00D106B7" w:rsidRPr="00A77C2B" w:rsidTr="00D106B7">
        <w:tc>
          <w:tcPr>
            <w:tcW w:w="5070" w:type="dxa"/>
            <w:tcBorders>
              <w:top w:val="single" w:sz="4" w:space="0" w:color="auto"/>
              <w:left w:val="single" w:sz="4" w:space="0" w:color="auto"/>
              <w:bottom w:val="single" w:sz="4" w:space="0" w:color="auto"/>
              <w:right w:val="single" w:sz="4" w:space="0" w:color="auto"/>
            </w:tcBorders>
            <w:shd w:val="clear" w:color="auto" w:fill="auto"/>
          </w:tcPr>
          <w:p w:rsidR="00D106B7" w:rsidRPr="00A77C2B" w:rsidRDefault="006F2367" w:rsidP="00D106B7">
            <w:pPr>
              <w:spacing w:after="0" w:line="240" w:lineRule="auto"/>
              <w:rPr>
                <w:rFonts w:ascii="Lucida Sans" w:eastAsia="Times New Roman" w:hAnsi="Lucida Sans" w:cs="Times New Roman"/>
                <w:sz w:val="18"/>
                <w:szCs w:val="18"/>
                <w:lang w:eastAsia="en-GB"/>
              </w:rPr>
            </w:pPr>
            <w:r>
              <w:rPr>
                <w:rFonts w:ascii="Lucida Sans" w:eastAsia="Times New Roman" w:hAnsi="Lucida Sans" w:cs="Times New Roman"/>
                <w:b/>
                <w:sz w:val="18"/>
                <w:szCs w:val="18"/>
                <w:lang w:eastAsia="en-GB"/>
              </w:rPr>
              <w:t xml:space="preserve">CRIM6002 (MSc CRIMINOLOGY) </w:t>
            </w:r>
            <w:r w:rsidR="00D106B7" w:rsidRPr="00FB7405">
              <w:rPr>
                <w:rFonts w:ascii="Lucida Sans" w:eastAsia="Times New Roman" w:hAnsi="Lucida Sans" w:cs="Times New Roman"/>
                <w:b/>
                <w:sz w:val="18"/>
                <w:szCs w:val="18"/>
                <w:lang w:eastAsia="en-GB"/>
              </w:rPr>
              <w:t>Assessment Method</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106B7" w:rsidRPr="00A77C2B" w:rsidRDefault="00D106B7" w:rsidP="00D106B7">
            <w:pPr>
              <w:spacing w:after="0" w:line="240" w:lineRule="auto"/>
              <w:rPr>
                <w:rFonts w:ascii="Lucida Sans" w:eastAsia="Times New Roman" w:hAnsi="Lucida Sans" w:cs="Times New Roman"/>
                <w:sz w:val="18"/>
                <w:szCs w:val="18"/>
                <w:lang w:eastAsia="en-GB"/>
              </w:rPr>
            </w:pPr>
            <w:r w:rsidRPr="00A77C2B">
              <w:rPr>
                <w:rFonts w:ascii="Lucida Sans" w:eastAsia="Times New Roman" w:hAnsi="Lucida Sans" w:cs="Times New Roman"/>
                <w:sz w:val="18"/>
                <w:szCs w:val="18"/>
                <w:lang w:eastAsia="en-GB"/>
              </w:rPr>
              <w:t>Number</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106B7" w:rsidRPr="00A77C2B" w:rsidRDefault="00D106B7" w:rsidP="00D106B7">
            <w:pPr>
              <w:spacing w:after="0" w:line="240" w:lineRule="auto"/>
              <w:rPr>
                <w:rFonts w:ascii="Lucida Sans" w:eastAsia="Times New Roman" w:hAnsi="Lucida Sans" w:cs="Times New Roman"/>
                <w:sz w:val="18"/>
                <w:szCs w:val="18"/>
                <w:lang w:eastAsia="en-GB"/>
              </w:rPr>
            </w:pPr>
            <w:r w:rsidRPr="00A77C2B">
              <w:rPr>
                <w:rFonts w:ascii="Lucida Sans" w:eastAsia="Times New Roman" w:hAnsi="Lucida Sans" w:cs="Times New Roman"/>
                <w:sz w:val="18"/>
                <w:szCs w:val="18"/>
                <w:lang w:eastAsia="en-GB"/>
              </w:rPr>
              <w:t>% contribution to final mark</w:t>
            </w:r>
          </w:p>
        </w:tc>
        <w:tc>
          <w:tcPr>
            <w:tcW w:w="1559" w:type="dxa"/>
            <w:tcBorders>
              <w:top w:val="single" w:sz="4" w:space="0" w:color="auto"/>
              <w:left w:val="single" w:sz="4" w:space="0" w:color="auto"/>
              <w:bottom w:val="single" w:sz="4" w:space="0" w:color="auto"/>
              <w:right w:val="single" w:sz="4" w:space="0" w:color="auto"/>
            </w:tcBorders>
          </w:tcPr>
          <w:p w:rsidR="00D106B7" w:rsidRPr="00A77C2B" w:rsidRDefault="00D106B7" w:rsidP="00D106B7">
            <w:pPr>
              <w:spacing w:after="0" w:line="240" w:lineRule="auto"/>
              <w:rPr>
                <w:rFonts w:ascii="Lucida Sans" w:eastAsia="Times New Roman" w:hAnsi="Lucida Sans" w:cs="Times New Roman"/>
                <w:sz w:val="18"/>
                <w:szCs w:val="18"/>
                <w:lang w:eastAsia="en-GB"/>
              </w:rPr>
            </w:pPr>
            <w:r w:rsidRPr="00A77C2B">
              <w:rPr>
                <w:rFonts w:ascii="Lucida Sans" w:eastAsia="Times New Roman" w:hAnsi="Lucida Sans" w:cs="Times New Roman"/>
                <w:sz w:val="18"/>
                <w:szCs w:val="18"/>
                <w:lang w:eastAsia="en-GB"/>
              </w:rPr>
              <w:t>Final assessment (√)</w:t>
            </w:r>
          </w:p>
        </w:tc>
      </w:tr>
      <w:tr w:rsidR="00D106B7" w:rsidRPr="00A77C2B" w:rsidTr="00D106B7">
        <w:tc>
          <w:tcPr>
            <w:tcW w:w="5070" w:type="dxa"/>
            <w:tcBorders>
              <w:top w:val="single" w:sz="4" w:space="0" w:color="auto"/>
              <w:left w:val="single" w:sz="4" w:space="0" w:color="auto"/>
              <w:bottom w:val="single" w:sz="4" w:space="0" w:color="auto"/>
              <w:right w:val="single" w:sz="4" w:space="0" w:color="auto"/>
            </w:tcBorders>
            <w:shd w:val="clear" w:color="auto" w:fill="auto"/>
          </w:tcPr>
          <w:p w:rsidR="00D106B7" w:rsidRPr="00A77C2B" w:rsidRDefault="00D106B7" w:rsidP="00D106B7">
            <w:pPr>
              <w:spacing w:after="0" w:line="240" w:lineRule="auto"/>
              <w:rPr>
                <w:rFonts w:ascii="Lucida Sans" w:eastAsia="Times New Roman" w:hAnsi="Lucida Sans" w:cs="Lucida Sans Unicode"/>
                <w:sz w:val="18"/>
                <w:szCs w:val="18"/>
                <w:lang w:eastAsia="en-GB"/>
              </w:rPr>
            </w:pPr>
            <w:r w:rsidRPr="00A77C2B">
              <w:rPr>
                <w:rFonts w:ascii="Lucida Sans" w:eastAsia="Times New Roman" w:hAnsi="Lucida Sans" w:cs="Times New Roman"/>
                <w:sz w:val="18"/>
                <w:szCs w:val="18"/>
                <w:lang w:eastAsia="en-GB"/>
              </w:rPr>
              <w:t>Group Presentation on Current Concerns and Future Risks from Cyber Crime</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106B7" w:rsidRPr="00A77C2B" w:rsidRDefault="00D106B7" w:rsidP="00D106B7">
            <w:pPr>
              <w:spacing w:after="0" w:line="240" w:lineRule="auto"/>
              <w:jc w:val="center"/>
              <w:rPr>
                <w:rFonts w:ascii="Lucida Sans" w:eastAsia="Times New Roman" w:hAnsi="Lucida Sans" w:cs="Times New Roman"/>
                <w:sz w:val="18"/>
                <w:szCs w:val="18"/>
                <w:lang w:eastAsia="en-GB"/>
              </w:rPr>
            </w:pPr>
            <w:r w:rsidRPr="00A77C2B">
              <w:rPr>
                <w:rFonts w:ascii="Lucida Sans" w:eastAsia="Times New Roman" w:hAnsi="Lucida Sans" w:cs="Times New Roman"/>
                <w:sz w:val="18"/>
                <w:szCs w:val="18"/>
                <w:lang w:eastAsia="en-GB"/>
              </w:rP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106B7" w:rsidRPr="00A77C2B" w:rsidRDefault="00A42351" w:rsidP="00D106B7">
            <w:pPr>
              <w:spacing w:after="0" w:line="240" w:lineRule="auto"/>
              <w:jc w:val="center"/>
              <w:rPr>
                <w:rFonts w:ascii="Lucida Sans" w:eastAsia="Times New Roman" w:hAnsi="Lucida Sans" w:cs="Times New Roman"/>
                <w:sz w:val="18"/>
                <w:szCs w:val="18"/>
                <w:lang w:eastAsia="en-GB"/>
              </w:rPr>
            </w:pPr>
            <w:r>
              <w:rPr>
                <w:rFonts w:ascii="Lucida Sans" w:eastAsia="Times New Roman" w:hAnsi="Lucida Sans" w:cs="Times New Roman"/>
                <w:sz w:val="18"/>
                <w:szCs w:val="18"/>
                <w:lang w:eastAsia="en-GB"/>
              </w:rPr>
              <w:t>20</w:t>
            </w:r>
          </w:p>
        </w:tc>
        <w:tc>
          <w:tcPr>
            <w:tcW w:w="1559" w:type="dxa"/>
            <w:tcBorders>
              <w:top w:val="single" w:sz="4" w:space="0" w:color="auto"/>
              <w:left w:val="single" w:sz="4" w:space="0" w:color="auto"/>
              <w:bottom w:val="single" w:sz="4" w:space="0" w:color="auto"/>
              <w:right w:val="single" w:sz="4" w:space="0" w:color="auto"/>
            </w:tcBorders>
          </w:tcPr>
          <w:p w:rsidR="00D106B7" w:rsidRPr="00A77C2B" w:rsidRDefault="00D106B7" w:rsidP="00D106B7">
            <w:pPr>
              <w:spacing w:after="0" w:line="240" w:lineRule="auto"/>
              <w:jc w:val="center"/>
              <w:rPr>
                <w:rFonts w:ascii="Lucida Sans" w:eastAsia="Times New Roman" w:hAnsi="Lucida Sans" w:cs="Times New Roman"/>
                <w:sz w:val="18"/>
                <w:szCs w:val="18"/>
                <w:lang w:eastAsia="en-GB"/>
              </w:rPr>
            </w:pPr>
          </w:p>
        </w:tc>
      </w:tr>
      <w:tr w:rsidR="00D106B7" w:rsidRPr="00A77C2B" w:rsidTr="00D106B7">
        <w:tc>
          <w:tcPr>
            <w:tcW w:w="5070" w:type="dxa"/>
            <w:tcBorders>
              <w:top w:val="single" w:sz="4" w:space="0" w:color="auto"/>
              <w:left w:val="single" w:sz="4" w:space="0" w:color="auto"/>
              <w:bottom w:val="single" w:sz="4" w:space="0" w:color="auto"/>
              <w:right w:val="single" w:sz="4" w:space="0" w:color="auto"/>
            </w:tcBorders>
            <w:shd w:val="clear" w:color="auto" w:fill="auto"/>
          </w:tcPr>
          <w:p w:rsidR="00D106B7" w:rsidRPr="00A77C2B" w:rsidRDefault="00D106B7" w:rsidP="00D106B7">
            <w:pPr>
              <w:spacing w:after="0" w:line="240" w:lineRule="auto"/>
              <w:rPr>
                <w:rFonts w:ascii="Lucida Sans" w:eastAsia="Times New Roman" w:hAnsi="Lucida Sans" w:cs="Times New Roman"/>
                <w:sz w:val="18"/>
                <w:szCs w:val="18"/>
                <w:lang w:eastAsia="en-GB"/>
              </w:rPr>
            </w:pPr>
            <w:r w:rsidRPr="00A77C2B">
              <w:rPr>
                <w:rFonts w:ascii="Lucida Sans" w:eastAsia="Times New Roman" w:hAnsi="Lucida Sans" w:cs="Times New Roman"/>
                <w:sz w:val="18"/>
                <w:szCs w:val="18"/>
                <w:lang w:eastAsia="en-GB"/>
              </w:rPr>
              <w:t xml:space="preserve">Essay </w:t>
            </w:r>
            <w:r w:rsidR="003167E6">
              <w:rPr>
                <w:rFonts w:ascii="Lucida Sans" w:eastAsia="Times New Roman" w:hAnsi="Lucida Sans" w:cs="Times New Roman"/>
                <w:sz w:val="18"/>
                <w:szCs w:val="18"/>
                <w:lang w:eastAsia="en-GB"/>
              </w:rPr>
              <w:t>15</w:t>
            </w:r>
            <w:r w:rsidRPr="00A77C2B">
              <w:rPr>
                <w:rFonts w:ascii="Lucida Sans" w:eastAsia="Times New Roman" w:hAnsi="Lucida Sans" w:cs="Times New Roman"/>
                <w:sz w:val="18"/>
                <w:szCs w:val="18"/>
                <w:lang w:eastAsia="en-GB"/>
              </w:rPr>
              <w:t xml:space="preserve">00 words: an individual elaboration of the presentation: </w:t>
            </w:r>
          </w:p>
          <w:p w:rsidR="00FB7405" w:rsidRDefault="00D106B7" w:rsidP="00D106B7">
            <w:pPr>
              <w:spacing w:after="0" w:line="240" w:lineRule="auto"/>
              <w:rPr>
                <w:rFonts w:ascii="Lucida Sans" w:eastAsia="Times New Roman" w:hAnsi="Lucida Sans" w:cs="Times New Roman"/>
                <w:sz w:val="18"/>
                <w:szCs w:val="18"/>
                <w:lang w:eastAsia="en-GB"/>
              </w:rPr>
            </w:pPr>
            <w:r w:rsidRPr="00A77C2B">
              <w:rPr>
                <w:rFonts w:ascii="Lucida Sans" w:eastAsia="Times New Roman" w:hAnsi="Lucida Sans" w:cs="Times New Roman"/>
                <w:sz w:val="18"/>
                <w:szCs w:val="18"/>
                <w:lang w:eastAsia="en-GB"/>
              </w:rPr>
              <w:t>Criminology in t</w:t>
            </w:r>
            <w:r w:rsidR="00FB7405">
              <w:rPr>
                <w:rFonts w:ascii="Lucida Sans" w:eastAsia="Times New Roman" w:hAnsi="Lucida Sans" w:cs="Times New Roman"/>
                <w:sz w:val="18"/>
                <w:szCs w:val="18"/>
                <w:lang w:eastAsia="en-GB"/>
              </w:rPr>
              <w:t>he future: Horizon Scanning</w:t>
            </w:r>
          </w:p>
          <w:p w:rsidR="00D106B7" w:rsidRPr="00A77C2B" w:rsidRDefault="00D106B7" w:rsidP="00D106B7">
            <w:pPr>
              <w:spacing w:after="0" w:line="240" w:lineRule="auto"/>
              <w:rPr>
                <w:rFonts w:ascii="Lucida Sans" w:eastAsia="Times New Roman" w:hAnsi="Lucida Sans" w:cs="Lucida Sans Unicode"/>
                <w:sz w:val="18"/>
                <w:szCs w:val="18"/>
                <w:lang w:eastAsia="en-GB"/>
              </w:rPr>
            </w:pPr>
            <w:r w:rsidRPr="00A77C2B">
              <w:rPr>
                <w:rFonts w:ascii="Lucida Sans" w:eastAsia="Times New Roman" w:hAnsi="Lucida Sans" w:cs="Times New Roman"/>
                <w:sz w:val="18"/>
                <w:szCs w:val="18"/>
                <w:lang w:eastAsia="en-GB"/>
              </w:rPr>
              <w:t>What are the future problems for which criminology will need to find the answers?</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106B7" w:rsidRPr="00A77C2B" w:rsidRDefault="00D106B7" w:rsidP="00D106B7">
            <w:pPr>
              <w:spacing w:after="0" w:line="240" w:lineRule="auto"/>
              <w:jc w:val="center"/>
              <w:rPr>
                <w:rFonts w:ascii="Lucida Sans" w:eastAsia="Times New Roman" w:hAnsi="Lucida Sans" w:cs="Times New Roman"/>
                <w:sz w:val="18"/>
                <w:szCs w:val="18"/>
                <w:lang w:eastAsia="en-GB"/>
              </w:rPr>
            </w:pPr>
            <w:r w:rsidRPr="00A77C2B">
              <w:rPr>
                <w:rFonts w:ascii="Lucida Sans" w:eastAsia="Times New Roman" w:hAnsi="Lucida Sans" w:cs="Times New Roman"/>
                <w:sz w:val="18"/>
                <w:szCs w:val="18"/>
                <w:lang w:eastAsia="en-GB"/>
              </w:rP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106B7" w:rsidRPr="00A77C2B" w:rsidRDefault="00A42351" w:rsidP="00D106B7">
            <w:pPr>
              <w:spacing w:after="0" w:line="240" w:lineRule="auto"/>
              <w:jc w:val="center"/>
              <w:rPr>
                <w:rFonts w:ascii="Lucida Sans" w:eastAsia="Times New Roman" w:hAnsi="Lucida Sans" w:cs="Times New Roman"/>
                <w:sz w:val="18"/>
                <w:szCs w:val="18"/>
                <w:lang w:eastAsia="en-GB"/>
              </w:rPr>
            </w:pPr>
            <w:r>
              <w:rPr>
                <w:rFonts w:ascii="Lucida Sans" w:eastAsia="Times New Roman" w:hAnsi="Lucida Sans" w:cs="Times New Roman"/>
                <w:sz w:val="18"/>
                <w:szCs w:val="18"/>
                <w:lang w:eastAsia="en-GB"/>
              </w:rPr>
              <w:t>3</w:t>
            </w:r>
            <w:r w:rsidR="00D106B7" w:rsidRPr="00A77C2B">
              <w:rPr>
                <w:rFonts w:ascii="Lucida Sans" w:eastAsia="Times New Roman" w:hAnsi="Lucida Sans" w:cs="Times New Roman"/>
                <w:sz w:val="18"/>
                <w:szCs w:val="18"/>
                <w:lang w:eastAsia="en-GB"/>
              </w:rPr>
              <w:t>0</w:t>
            </w:r>
          </w:p>
        </w:tc>
        <w:tc>
          <w:tcPr>
            <w:tcW w:w="1559" w:type="dxa"/>
            <w:tcBorders>
              <w:top w:val="single" w:sz="4" w:space="0" w:color="auto"/>
              <w:left w:val="single" w:sz="4" w:space="0" w:color="auto"/>
              <w:bottom w:val="single" w:sz="4" w:space="0" w:color="auto"/>
              <w:right w:val="single" w:sz="4" w:space="0" w:color="auto"/>
            </w:tcBorders>
          </w:tcPr>
          <w:p w:rsidR="00D106B7" w:rsidRPr="00A77C2B" w:rsidRDefault="00D106B7" w:rsidP="00D106B7">
            <w:pPr>
              <w:spacing w:after="0" w:line="240" w:lineRule="auto"/>
              <w:jc w:val="center"/>
              <w:rPr>
                <w:rFonts w:ascii="Lucida Sans" w:eastAsia="Times New Roman" w:hAnsi="Lucida Sans" w:cs="Times New Roman"/>
                <w:sz w:val="18"/>
                <w:szCs w:val="18"/>
                <w:lang w:eastAsia="en-GB"/>
              </w:rPr>
            </w:pPr>
          </w:p>
        </w:tc>
      </w:tr>
      <w:tr w:rsidR="00D106B7" w:rsidRPr="00A77C2B" w:rsidTr="00D106B7">
        <w:tc>
          <w:tcPr>
            <w:tcW w:w="5070" w:type="dxa"/>
            <w:tcBorders>
              <w:top w:val="single" w:sz="4" w:space="0" w:color="auto"/>
              <w:left w:val="single" w:sz="4" w:space="0" w:color="auto"/>
              <w:bottom w:val="single" w:sz="4" w:space="0" w:color="auto"/>
              <w:right w:val="single" w:sz="4" w:space="0" w:color="auto"/>
            </w:tcBorders>
            <w:shd w:val="clear" w:color="auto" w:fill="auto"/>
          </w:tcPr>
          <w:p w:rsidR="00D106B7" w:rsidRPr="00A77C2B" w:rsidRDefault="00D106B7" w:rsidP="00D106B7">
            <w:pPr>
              <w:spacing w:after="0" w:line="240" w:lineRule="auto"/>
              <w:rPr>
                <w:rFonts w:ascii="Lucida Sans" w:eastAsia="Times New Roman" w:hAnsi="Lucida Sans" w:cs="Lucida Sans Unicode"/>
                <w:sz w:val="18"/>
                <w:szCs w:val="18"/>
                <w:lang w:eastAsia="en-GB"/>
              </w:rPr>
            </w:pPr>
          </w:p>
          <w:p w:rsidR="00D106B7" w:rsidRPr="00FB7405" w:rsidRDefault="00D106B7" w:rsidP="00D106B7">
            <w:pPr>
              <w:spacing w:after="0" w:line="240" w:lineRule="auto"/>
              <w:rPr>
                <w:rFonts w:ascii="Lucida Sans" w:eastAsia="Times New Roman" w:hAnsi="Lucida Sans" w:cs="Times New Roman"/>
                <w:sz w:val="18"/>
                <w:szCs w:val="18"/>
                <w:lang w:eastAsia="en-GB"/>
              </w:rPr>
            </w:pPr>
            <w:r w:rsidRPr="00A77C2B">
              <w:rPr>
                <w:rFonts w:ascii="Lucida Sans" w:eastAsia="Times New Roman" w:hAnsi="Lucida Sans" w:cs="Times New Roman"/>
                <w:sz w:val="18"/>
                <w:szCs w:val="18"/>
                <w:lang w:eastAsia="en-GB"/>
              </w:rPr>
              <w:t xml:space="preserve">Essay </w:t>
            </w:r>
            <w:r w:rsidR="003167E6">
              <w:rPr>
                <w:rFonts w:ascii="Lucida Sans" w:eastAsia="Times New Roman" w:hAnsi="Lucida Sans" w:cs="Times New Roman"/>
                <w:sz w:val="18"/>
                <w:szCs w:val="18"/>
                <w:lang w:eastAsia="en-GB"/>
              </w:rPr>
              <w:t>3</w:t>
            </w:r>
            <w:r w:rsidRPr="00A77C2B">
              <w:rPr>
                <w:rFonts w:ascii="Lucida Sans" w:eastAsia="Times New Roman" w:hAnsi="Lucida Sans" w:cs="Times New Roman"/>
                <w:sz w:val="18"/>
                <w:szCs w:val="18"/>
                <w:lang w:eastAsia="en-GB"/>
              </w:rPr>
              <w:t xml:space="preserve">000 words: </w:t>
            </w:r>
            <w:r w:rsidR="00FB7405">
              <w:rPr>
                <w:rFonts w:ascii="Lucida Sans" w:eastAsia="Times New Roman" w:hAnsi="Lucida Sans" w:cs="Times New Roman"/>
                <w:sz w:val="18"/>
                <w:szCs w:val="18"/>
                <w:lang w:eastAsia="en-GB"/>
              </w:rPr>
              <w:t>What does criminology know about Cybercrime and is it helping us to confront the problem?</w:t>
            </w:r>
            <w:r w:rsidRPr="00A77C2B">
              <w:rPr>
                <w:rFonts w:ascii="Lucida Sans" w:eastAsia="Times New Roman" w:hAnsi="Lucida Sans" w:cs="Times New Roman"/>
                <w:sz w:val="18"/>
                <w:szCs w:val="18"/>
                <w:lang w:eastAsia="en-GB"/>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106B7" w:rsidRPr="00A77C2B" w:rsidRDefault="00D106B7" w:rsidP="00D106B7">
            <w:pPr>
              <w:spacing w:after="0" w:line="240" w:lineRule="auto"/>
              <w:jc w:val="center"/>
              <w:rPr>
                <w:rFonts w:ascii="Lucida Sans" w:eastAsia="Times New Roman" w:hAnsi="Lucida Sans" w:cs="Times New Roman"/>
                <w:sz w:val="18"/>
                <w:szCs w:val="18"/>
                <w:lang w:eastAsia="en-GB"/>
              </w:rPr>
            </w:pPr>
            <w:r w:rsidRPr="00A77C2B">
              <w:rPr>
                <w:rFonts w:ascii="Lucida Sans" w:eastAsia="Times New Roman" w:hAnsi="Lucida Sans" w:cs="Times New Roman"/>
                <w:sz w:val="18"/>
                <w:szCs w:val="18"/>
                <w:lang w:eastAsia="en-GB"/>
              </w:rP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106B7" w:rsidRPr="00A77C2B" w:rsidRDefault="00D106B7" w:rsidP="00D106B7">
            <w:pPr>
              <w:spacing w:after="0" w:line="240" w:lineRule="auto"/>
              <w:jc w:val="center"/>
              <w:rPr>
                <w:rFonts w:ascii="Lucida Sans" w:eastAsia="Times New Roman" w:hAnsi="Lucida Sans" w:cs="Times New Roman"/>
                <w:sz w:val="18"/>
                <w:szCs w:val="18"/>
                <w:lang w:eastAsia="en-GB"/>
              </w:rPr>
            </w:pPr>
            <w:r w:rsidRPr="00A77C2B">
              <w:rPr>
                <w:rFonts w:ascii="Lucida Sans" w:eastAsia="Times New Roman" w:hAnsi="Lucida Sans" w:cs="Times New Roman"/>
                <w:sz w:val="18"/>
                <w:szCs w:val="18"/>
                <w:lang w:eastAsia="en-GB"/>
              </w:rPr>
              <w:t>50</w:t>
            </w:r>
          </w:p>
        </w:tc>
        <w:tc>
          <w:tcPr>
            <w:tcW w:w="1559" w:type="dxa"/>
            <w:tcBorders>
              <w:top w:val="single" w:sz="4" w:space="0" w:color="auto"/>
              <w:left w:val="single" w:sz="4" w:space="0" w:color="auto"/>
              <w:bottom w:val="single" w:sz="4" w:space="0" w:color="auto"/>
              <w:right w:val="single" w:sz="4" w:space="0" w:color="auto"/>
            </w:tcBorders>
          </w:tcPr>
          <w:p w:rsidR="00D106B7" w:rsidRPr="00A77C2B" w:rsidRDefault="00D106B7" w:rsidP="00D106B7">
            <w:pPr>
              <w:spacing w:after="0" w:line="240" w:lineRule="auto"/>
              <w:jc w:val="center"/>
              <w:rPr>
                <w:rFonts w:ascii="Lucida Sans" w:eastAsia="Times New Roman" w:hAnsi="Lucida Sans" w:cs="Times New Roman"/>
                <w:sz w:val="18"/>
                <w:szCs w:val="18"/>
                <w:lang w:eastAsia="en-GB"/>
              </w:rPr>
            </w:pPr>
            <w:r w:rsidRPr="00A77C2B">
              <w:rPr>
                <w:rFonts w:ascii="Lucida Sans" w:eastAsia="Times New Roman" w:hAnsi="Lucida Sans" w:cs="Times New Roman"/>
                <w:sz w:val="18"/>
                <w:szCs w:val="18"/>
                <w:lang w:eastAsia="en-GB"/>
              </w:rPr>
              <w:t>√</w:t>
            </w:r>
          </w:p>
        </w:tc>
      </w:tr>
      <w:tr w:rsidR="006F2367" w:rsidRPr="00A77C2B" w:rsidTr="00B02FEB">
        <w:tc>
          <w:tcPr>
            <w:tcW w:w="10031" w:type="dxa"/>
            <w:gridSpan w:val="4"/>
            <w:tcBorders>
              <w:top w:val="single" w:sz="4" w:space="0" w:color="auto"/>
              <w:left w:val="single" w:sz="4" w:space="0" w:color="auto"/>
              <w:bottom w:val="single" w:sz="4" w:space="0" w:color="auto"/>
              <w:right w:val="single" w:sz="4" w:space="0" w:color="auto"/>
            </w:tcBorders>
            <w:shd w:val="clear" w:color="auto" w:fill="auto"/>
          </w:tcPr>
          <w:p w:rsidR="006F2367" w:rsidRPr="00A77C2B" w:rsidRDefault="006F2367" w:rsidP="00B02FEB">
            <w:pPr>
              <w:spacing w:after="0" w:line="240" w:lineRule="auto"/>
              <w:rPr>
                <w:rFonts w:ascii="Lucida Sans" w:eastAsia="Times New Roman" w:hAnsi="Lucida Sans" w:cs="Times New Roman"/>
                <w:sz w:val="18"/>
                <w:szCs w:val="18"/>
                <w:lang w:eastAsia="en-GB"/>
              </w:rPr>
            </w:pPr>
          </w:p>
        </w:tc>
      </w:tr>
      <w:tr w:rsidR="006F2367" w:rsidRPr="00A77C2B" w:rsidTr="00B02FEB">
        <w:tc>
          <w:tcPr>
            <w:tcW w:w="5070" w:type="dxa"/>
            <w:tcBorders>
              <w:top w:val="single" w:sz="4" w:space="0" w:color="auto"/>
              <w:left w:val="single" w:sz="4" w:space="0" w:color="auto"/>
              <w:bottom w:val="single" w:sz="4" w:space="0" w:color="auto"/>
              <w:right w:val="single" w:sz="4" w:space="0" w:color="auto"/>
            </w:tcBorders>
            <w:shd w:val="clear" w:color="auto" w:fill="auto"/>
          </w:tcPr>
          <w:p w:rsidR="006F2367" w:rsidRPr="00FB7405" w:rsidRDefault="006F2367" w:rsidP="00B02FEB">
            <w:pPr>
              <w:spacing w:after="0" w:line="240" w:lineRule="auto"/>
              <w:rPr>
                <w:rFonts w:ascii="Lucida Sans" w:eastAsia="Times New Roman" w:hAnsi="Lucida Sans" w:cs="Times New Roman"/>
                <w:b/>
                <w:sz w:val="18"/>
                <w:szCs w:val="18"/>
                <w:lang w:eastAsia="en-GB"/>
              </w:rPr>
            </w:pPr>
            <w:r w:rsidRPr="00FB7405">
              <w:rPr>
                <w:rFonts w:ascii="Lucida Sans" w:eastAsia="Times New Roman" w:hAnsi="Lucida Sans" w:cs="Times New Roman"/>
                <w:b/>
                <w:sz w:val="18"/>
                <w:szCs w:val="18"/>
                <w:lang w:eastAsia="en-GB"/>
              </w:rPr>
              <w:t>CRIM6008 (MSC CYBER SECURITY) Assessment Method</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F2367" w:rsidRPr="00A77C2B" w:rsidRDefault="006F2367" w:rsidP="00B02FEB">
            <w:pPr>
              <w:spacing w:after="0" w:line="240" w:lineRule="auto"/>
              <w:rPr>
                <w:rFonts w:ascii="Lucida Sans" w:eastAsia="Times New Roman" w:hAnsi="Lucida Sans" w:cs="Times New Roman"/>
                <w:sz w:val="18"/>
                <w:szCs w:val="18"/>
                <w:lang w:eastAsia="en-GB"/>
              </w:rPr>
            </w:pPr>
            <w:r w:rsidRPr="00A77C2B">
              <w:rPr>
                <w:rFonts w:ascii="Lucida Sans" w:eastAsia="Times New Roman" w:hAnsi="Lucida Sans" w:cs="Times New Roman"/>
                <w:sz w:val="18"/>
                <w:szCs w:val="18"/>
                <w:lang w:eastAsia="en-GB"/>
              </w:rPr>
              <w:t>Number</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F2367" w:rsidRPr="00A77C2B" w:rsidRDefault="006F2367" w:rsidP="00B02FEB">
            <w:pPr>
              <w:spacing w:after="0" w:line="240" w:lineRule="auto"/>
              <w:rPr>
                <w:rFonts w:ascii="Lucida Sans" w:eastAsia="Times New Roman" w:hAnsi="Lucida Sans" w:cs="Times New Roman"/>
                <w:sz w:val="18"/>
                <w:szCs w:val="18"/>
                <w:lang w:eastAsia="en-GB"/>
              </w:rPr>
            </w:pPr>
            <w:r w:rsidRPr="00A77C2B">
              <w:rPr>
                <w:rFonts w:ascii="Lucida Sans" w:eastAsia="Times New Roman" w:hAnsi="Lucida Sans" w:cs="Times New Roman"/>
                <w:sz w:val="18"/>
                <w:szCs w:val="18"/>
                <w:lang w:eastAsia="en-GB"/>
              </w:rPr>
              <w:t>% contribution to final mark</w:t>
            </w:r>
          </w:p>
        </w:tc>
        <w:tc>
          <w:tcPr>
            <w:tcW w:w="1559" w:type="dxa"/>
            <w:tcBorders>
              <w:top w:val="single" w:sz="4" w:space="0" w:color="auto"/>
              <w:left w:val="single" w:sz="4" w:space="0" w:color="auto"/>
              <w:bottom w:val="single" w:sz="4" w:space="0" w:color="auto"/>
              <w:right w:val="single" w:sz="4" w:space="0" w:color="auto"/>
            </w:tcBorders>
          </w:tcPr>
          <w:p w:rsidR="006F2367" w:rsidRPr="00A77C2B" w:rsidRDefault="006F2367" w:rsidP="00B02FEB">
            <w:pPr>
              <w:spacing w:after="0" w:line="240" w:lineRule="auto"/>
              <w:rPr>
                <w:rFonts w:ascii="Lucida Sans" w:eastAsia="Times New Roman" w:hAnsi="Lucida Sans" w:cs="Times New Roman"/>
                <w:sz w:val="18"/>
                <w:szCs w:val="18"/>
                <w:lang w:eastAsia="en-GB"/>
              </w:rPr>
            </w:pPr>
            <w:r w:rsidRPr="00A77C2B">
              <w:rPr>
                <w:rFonts w:ascii="Lucida Sans" w:eastAsia="Times New Roman" w:hAnsi="Lucida Sans" w:cs="Times New Roman"/>
                <w:sz w:val="18"/>
                <w:szCs w:val="18"/>
                <w:lang w:eastAsia="en-GB"/>
              </w:rPr>
              <w:t>Final assessment (√)</w:t>
            </w:r>
          </w:p>
        </w:tc>
      </w:tr>
      <w:tr w:rsidR="006F2367" w:rsidRPr="00A77C2B" w:rsidTr="00B02FEB">
        <w:tc>
          <w:tcPr>
            <w:tcW w:w="5070" w:type="dxa"/>
            <w:tcBorders>
              <w:top w:val="single" w:sz="4" w:space="0" w:color="auto"/>
              <w:left w:val="single" w:sz="4" w:space="0" w:color="auto"/>
              <w:bottom w:val="single" w:sz="4" w:space="0" w:color="auto"/>
              <w:right w:val="single" w:sz="4" w:space="0" w:color="auto"/>
            </w:tcBorders>
            <w:shd w:val="clear" w:color="auto" w:fill="auto"/>
          </w:tcPr>
          <w:p w:rsidR="006F2367" w:rsidRPr="00A77C2B" w:rsidRDefault="006F2367" w:rsidP="00B02FEB">
            <w:pPr>
              <w:spacing w:after="0" w:line="240" w:lineRule="auto"/>
              <w:rPr>
                <w:rFonts w:ascii="Lucida Sans" w:eastAsia="Times New Roman" w:hAnsi="Lucida Sans" w:cs="Lucida Sans Unicode"/>
                <w:sz w:val="18"/>
                <w:szCs w:val="18"/>
                <w:lang w:eastAsia="en-GB"/>
              </w:rPr>
            </w:pPr>
            <w:r w:rsidRPr="00A77C2B">
              <w:rPr>
                <w:rFonts w:ascii="Lucida Sans" w:eastAsia="Times New Roman" w:hAnsi="Lucida Sans" w:cs="Times New Roman"/>
                <w:sz w:val="18"/>
                <w:szCs w:val="18"/>
                <w:lang w:eastAsia="en-GB"/>
              </w:rPr>
              <w:t>Group Presentation on Current Concerns and Future Risks from Cyber Crime</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F2367" w:rsidRPr="00A77C2B" w:rsidRDefault="006F2367" w:rsidP="00B02FEB">
            <w:pPr>
              <w:spacing w:after="0" w:line="240" w:lineRule="auto"/>
              <w:jc w:val="center"/>
              <w:rPr>
                <w:rFonts w:ascii="Lucida Sans" w:eastAsia="Times New Roman" w:hAnsi="Lucida Sans" w:cs="Times New Roman"/>
                <w:sz w:val="18"/>
                <w:szCs w:val="18"/>
                <w:lang w:eastAsia="en-GB"/>
              </w:rPr>
            </w:pPr>
            <w:r w:rsidRPr="00A77C2B">
              <w:rPr>
                <w:rFonts w:ascii="Lucida Sans" w:eastAsia="Times New Roman" w:hAnsi="Lucida Sans" w:cs="Times New Roman"/>
                <w:sz w:val="18"/>
                <w:szCs w:val="18"/>
                <w:lang w:eastAsia="en-GB"/>
              </w:rP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F2367" w:rsidRPr="00A77C2B" w:rsidRDefault="00A42351" w:rsidP="00B02FEB">
            <w:pPr>
              <w:spacing w:after="0" w:line="240" w:lineRule="auto"/>
              <w:jc w:val="center"/>
              <w:rPr>
                <w:rFonts w:ascii="Lucida Sans" w:eastAsia="Times New Roman" w:hAnsi="Lucida Sans" w:cs="Times New Roman"/>
                <w:sz w:val="18"/>
                <w:szCs w:val="18"/>
                <w:lang w:eastAsia="en-GB"/>
              </w:rPr>
            </w:pPr>
            <w:r>
              <w:rPr>
                <w:rFonts w:ascii="Lucida Sans" w:eastAsia="Times New Roman" w:hAnsi="Lucida Sans" w:cs="Times New Roman"/>
                <w:sz w:val="18"/>
                <w:szCs w:val="18"/>
                <w:lang w:eastAsia="en-GB"/>
              </w:rPr>
              <w:t>20</w:t>
            </w:r>
          </w:p>
        </w:tc>
        <w:tc>
          <w:tcPr>
            <w:tcW w:w="1559" w:type="dxa"/>
            <w:tcBorders>
              <w:top w:val="single" w:sz="4" w:space="0" w:color="auto"/>
              <w:left w:val="single" w:sz="4" w:space="0" w:color="auto"/>
              <w:bottom w:val="single" w:sz="4" w:space="0" w:color="auto"/>
              <w:right w:val="single" w:sz="4" w:space="0" w:color="auto"/>
            </w:tcBorders>
          </w:tcPr>
          <w:p w:rsidR="006F2367" w:rsidRPr="00A77C2B" w:rsidRDefault="006F2367" w:rsidP="00B02FEB">
            <w:pPr>
              <w:spacing w:after="0" w:line="240" w:lineRule="auto"/>
              <w:jc w:val="center"/>
              <w:rPr>
                <w:rFonts w:ascii="Lucida Sans" w:eastAsia="Times New Roman" w:hAnsi="Lucida Sans" w:cs="Times New Roman"/>
                <w:sz w:val="18"/>
                <w:szCs w:val="18"/>
                <w:lang w:eastAsia="en-GB"/>
              </w:rPr>
            </w:pPr>
          </w:p>
        </w:tc>
      </w:tr>
      <w:tr w:rsidR="006F2367" w:rsidRPr="00A77C2B" w:rsidTr="00B02FEB">
        <w:tc>
          <w:tcPr>
            <w:tcW w:w="5070" w:type="dxa"/>
            <w:tcBorders>
              <w:top w:val="single" w:sz="4" w:space="0" w:color="auto"/>
              <w:left w:val="single" w:sz="4" w:space="0" w:color="auto"/>
              <w:bottom w:val="single" w:sz="4" w:space="0" w:color="auto"/>
              <w:right w:val="single" w:sz="4" w:space="0" w:color="auto"/>
            </w:tcBorders>
            <w:shd w:val="clear" w:color="auto" w:fill="auto"/>
          </w:tcPr>
          <w:p w:rsidR="006F2367" w:rsidRPr="00A77C2B" w:rsidRDefault="006F2367" w:rsidP="00B02FEB">
            <w:pPr>
              <w:spacing w:after="0" w:line="240" w:lineRule="auto"/>
              <w:rPr>
                <w:rFonts w:ascii="Lucida Sans" w:eastAsia="Times New Roman" w:hAnsi="Lucida Sans" w:cs="Times New Roman"/>
                <w:sz w:val="18"/>
                <w:szCs w:val="18"/>
                <w:lang w:eastAsia="en-GB"/>
              </w:rPr>
            </w:pPr>
            <w:r w:rsidRPr="00A77C2B">
              <w:rPr>
                <w:rFonts w:ascii="Lucida Sans" w:eastAsia="Times New Roman" w:hAnsi="Lucida Sans" w:cs="Times New Roman"/>
                <w:sz w:val="18"/>
                <w:szCs w:val="18"/>
                <w:lang w:eastAsia="en-GB"/>
              </w:rPr>
              <w:t xml:space="preserve">Essay </w:t>
            </w:r>
            <w:r w:rsidR="00A42351">
              <w:rPr>
                <w:rFonts w:ascii="Lucida Sans" w:eastAsia="Times New Roman" w:hAnsi="Lucida Sans" w:cs="Times New Roman"/>
                <w:sz w:val="18"/>
                <w:szCs w:val="18"/>
                <w:lang w:eastAsia="en-GB"/>
              </w:rPr>
              <w:t>15</w:t>
            </w:r>
            <w:r w:rsidRPr="00A77C2B">
              <w:rPr>
                <w:rFonts w:ascii="Lucida Sans" w:eastAsia="Times New Roman" w:hAnsi="Lucida Sans" w:cs="Times New Roman"/>
                <w:sz w:val="18"/>
                <w:szCs w:val="18"/>
                <w:lang w:eastAsia="en-GB"/>
              </w:rPr>
              <w:t xml:space="preserve">00 words: an individual elaboration of the presentation: </w:t>
            </w:r>
          </w:p>
          <w:p w:rsidR="006F2367" w:rsidRPr="00A77C2B" w:rsidRDefault="006F2367" w:rsidP="00B02FEB">
            <w:pPr>
              <w:spacing w:after="0" w:line="240" w:lineRule="auto"/>
              <w:rPr>
                <w:rFonts w:ascii="Lucida Sans" w:eastAsia="Times New Roman" w:hAnsi="Lucida Sans" w:cs="Lucida Sans Unicode"/>
                <w:sz w:val="18"/>
                <w:szCs w:val="18"/>
                <w:lang w:eastAsia="en-GB"/>
              </w:rPr>
            </w:pPr>
            <w:r w:rsidRPr="00A77C2B">
              <w:rPr>
                <w:rFonts w:ascii="Lucida Sans" w:eastAsia="Times New Roman" w:hAnsi="Lucida Sans" w:cs="Times New Roman"/>
                <w:sz w:val="18"/>
                <w:szCs w:val="18"/>
                <w:lang w:eastAsia="en-GB"/>
              </w:rPr>
              <w:t>Criminology in t</w:t>
            </w:r>
            <w:r w:rsidR="00FB7405">
              <w:rPr>
                <w:rFonts w:ascii="Lucida Sans" w:eastAsia="Times New Roman" w:hAnsi="Lucida Sans" w:cs="Times New Roman"/>
                <w:sz w:val="18"/>
                <w:szCs w:val="18"/>
                <w:lang w:eastAsia="en-GB"/>
              </w:rPr>
              <w:t>he future: Horizon Scanning</w:t>
            </w:r>
            <w:r w:rsidRPr="00A77C2B">
              <w:rPr>
                <w:rFonts w:ascii="Lucida Sans" w:eastAsia="Times New Roman" w:hAnsi="Lucida Sans" w:cs="Times New Roman"/>
                <w:sz w:val="18"/>
                <w:szCs w:val="18"/>
                <w:lang w:eastAsia="en-GB"/>
              </w:rPr>
              <w:t xml:space="preserve"> (What are the future problems for which criminology will need to find the answers?)</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F2367" w:rsidRPr="00A77C2B" w:rsidRDefault="006F2367" w:rsidP="00B02FEB">
            <w:pPr>
              <w:spacing w:after="0" w:line="240" w:lineRule="auto"/>
              <w:jc w:val="center"/>
              <w:rPr>
                <w:rFonts w:ascii="Lucida Sans" w:eastAsia="Times New Roman" w:hAnsi="Lucida Sans" w:cs="Times New Roman"/>
                <w:sz w:val="18"/>
                <w:szCs w:val="18"/>
                <w:lang w:eastAsia="en-GB"/>
              </w:rPr>
            </w:pPr>
            <w:r w:rsidRPr="00A77C2B">
              <w:rPr>
                <w:rFonts w:ascii="Lucida Sans" w:eastAsia="Times New Roman" w:hAnsi="Lucida Sans" w:cs="Times New Roman"/>
                <w:sz w:val="18"/>
                <w:szCs w:val="18"/>
                <w:lang w:eastAsia="en-GB"/>
              </w:rP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F2367" w:rsidRPr="00A77C2B" w:rsidRDefault="00A42351" w:rsidP="00B02FEB">
            <w:pPr>
              <w:spacing w:after="0" w:line="240" w:lineRule="auto"/>
              <w:jc w:val="center"/>
              <w:rPr>
                <w:rFonts w:ascii="Lucida Sans" w:eastAsia="Times New Roman" w:hAnsi="Lucida Sans" w:cs="Times New Roman"/>
                <w:sz w:val="18"/>
                <w:szCs w:val="18"/>
                <w:lang w:eastAsia="en-GB"/>
              </w:rPr>
            </w:pPr>
            <w:r>
              <w:rPr>
                <w:rFonts w:ascii="Lucida Sans" w:eastAsia="Times New Roman" w:hAnsi="Lucida Sans" w:cs="Times New Roman"/>
                <w:sz w:val="18"/>
                <w:szCs w:val="18"/>
                <w:lang w:eastAsia="en-GB"/>
              </w:rPr>
              <w:t>3</w:t>
            </w:r>
            <w:r w:rsidR="006F2367" w:rsidRPr="00A77C2B">
              <w:rPr>
                <w:rFonts w:ascii="Lucida Sans" w:eastAsia="Times New Roman" w:hAnsi="Lucida Sans" w:cs="Times New Roman"/>
                <w:sz w:val="18"/>
                <w:szCs w:val="18"/>
                <w:lang w:eastAsia="en-GB"/>
              </w:rPr>
              <w:t>0</w:t>
            </w:r>
          </w:p>
        </w:tc>
        <w:tc>
          <w:tcPr>
            <w:tcW w:w="1559" w:type="dxa"/>
            <w:tcBorders>
              <w:top w:val="single" w:sz="4" w:space="0" w:color="auto"/>
              <w:left w:val="single" w:sz="4" w:space="0" w:color="auto"/>
              <w:bottom w:val="single" w:sz="4" w:space="0" w:color="auto"/>
              <w:right w:val="single" w:sz="4" w:space="0" w:color="auto"/>
            </w:tcBorders>
          </w:tcPr>
          <w:p w:rsidR="006F2367" w:rsidRPr="00A77C2B" w:rsidRDefault="006F2367" w:rsidP="00B02FEB">
            <w:pPr>
              <w:spacing w:after="0" w:line="240" w:lineRule="auto"/>
              <w:jc w:val="center"/>
              <w:rPr>
                <w:rFonts w:ascii="Lucida Sans" w:eastAsia="Times New Roman" w:hAnsi="Lucida Sans" w:cs="Times New Roman"/>
                <w:sz w:val="18"/>
                <w:szCs w:val="18"/>
                <w:lang w:eastAsia="en-GB"/>
              </w:rPr>
            </w:pPr>
          </w:p>
        </w:tc>
      </w:tr>
      <w:tr w:rsidR="006F2367" w:rsidRPr="00A77C2B" w:rsidTr="00B02FEB">
        <w:tc>
          <w:tcPr>
            <w:tcW w:w="5070" w:type="dxa"/>
            <w:tcBorders>
              <w:top w:val="single" w:sz="4" w:space="0" w:color="auto"/>
              <w:left w:val="single" w:sz="4" w:space="0" w:color="auto"/>
              <w:bottom w:val="single" w:sz="4" w:space="0" w:color="auto"/>
              <w:right w:val="single" w:sz="4" w:space="0" w:color="auto"/>
            </w:tcBorders>
            <w:shd w:val="clear" w:color="auto" w:fill="auto"/>
          </w:tcPr>
          <w:p w:rsidR="006F2367" w:rsidRPr="00A77C2B" w:rsidRDefault="006F2367" w:rsidP="00B02FEB">
            <w:pPr>
              <w:spacing w:after="0" w:line="240" w:lineRule="auto"/>
              <w:rPr>
                <w:rFonts w:ascii="Lucida Sans" w:eastAsia="Times New Roman" w:hAnsi="Lucida Sans" w:cs="Lucida Sans Unicode"/>
                <w:sz w:val="18"/>
                <w:szCs w:val="18"/>
                <w:lang w:eastAsia="en-GB"/>
              </w:rPr>
            </w:pPr>
          </w:p>
          <w:p w:rsidR="006F2367" w:rsidRPr="00FB7405" w:rsidRDefault="006F2367" w:rsidP="00B02FEB">
            <w:pPr>
              <w:spacing w:after="0" w:line="240" w:lineRule="auto"/>
              <w:rPr>
                <w:rFonts w:ascii="Lucida Sans" w:eastAsia="Times New Roman" w:hAnsi="Lucida Sans" w:cs="Times New Roman"/>
                <w:sz w:val="18"/>
                <w:szCs w:val="18"/>
                <w:lang w:eastAsia="en-GB"/>
              </w:rPr>
            </w:pPr>
            <w:r w:rsidRPr="00A77C2B">
              <w:rPr>
                <w:rFonts w:ascii="Lucida Sans" w:eastAsia="Times New Roman" w:hAnsi="Lucida Sans" w:cs="Times New Roman"/>
                <w:sz w:val="18"/>
                <w:szCs w:val="18"/>
                <w:lang w:eastAsia="en-GB"/>
              </w:rPr>
              <w:t xml:space="preserve">Essay 2000 words: </w:t>
            </w:r>
            <w:r w:rsidR="00FB7405">
              <w:rPr>
                <w:rFonts w:ascii="Lucida Sans" w:eastAsia="Times New Roman" w:hAnsi="Lucida Sans" w:cs="Times New Roman"/>
                <w:sz w:val="18"/>
                <w:szCs w:val="18"/>
                <w:lang w:eastAsia="en-GB"/>
              </w:rPr>
              <w:t>What does criminology know about Cybercrime and is it helping us to confront the problem?</w:t>
            </w:r>
            <w:r w:rsidR="00FB7405" w:rsidRPr="00A77C2B">
              <w:rPr>
                <w:rFonts w:ascii="Lucida Sans" w:eastAsia="Times New Roman" w:hAnsi="Lucida Sans" w:cs="Times New Roman"/>
                <w:sz w:val="18"/>
                <w:szCs w:val="18"/>
                <w:lang w:eastAsia="en-GB"/>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F2367" w:rsidRPr="00A77C2B" w:rsidRDefault="006F2367" w:rsidP="00B02FEB">
            <w:pPr>
              <w:spacing w:after="0" w:line="240" w:lineRule="auto"/>
              <w:jc w:val="center"/>
              <w:rPr>
                <w:rFonts w:ascii="Lucida Sans" w:eastAsia="Times New Roman" w:hAnsi="Lucida Sans" w:cs="Times New Roman"/>
                <w:sz w:val="18"/>
                <w:szCs w:val="18"/>
                <w:lang w:eastAsia="en-GB"/>
              </w:rPr>
            </w:pPr>
            <w:r w:rsidRPr="00A77C2B">
              <w:rPr>
                <w:rFonts w:ascii="Lucida Sans" w:eastAsia="Times New Roman" w:hAnsi="Lucida Sans" w:cs="Times New Roman"/>
                <w:sz w:val="18"/>
                <w:szCs w:val="18"/>
                <w:lang w:eastAsia="en-GB"/>
              </w:rP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F2367" w:rsidRPr="00A77C2B" w:rsidRDefault="006F2367" w:rsidP="00B02FEB">
            <w:pPr>
              <w:spacing w:after="0" w:line="240" w:lineRule="auto"/>
              <w:jc w:val="center"/>
              <w:rPr>
                <w:rFonts w:ascii="Lucida Sans" w:eastAsia="Times New Roman" w:hAnsi="Lucida Sans" w:cs="Times New Roman"/>
                <w:sz w:val="18"/>
                <w:szCs w:val="18"/>
                <w:lang w:eastAsia="en-GB"/>
              </w:rPr>
            </w:pPr>
            <w:r w:rsidRPr="00A77C2B">
              <w:rPr>
                <w:rFonts w:ascii="Lucida Sans" w:eastAsia="Times New Roman" w:hAnsi="Lucida Sans" w:cs="Times New Roman"/>
                <w:sz w:val="18"/>
                <w:szCs w:val="18"/>
                <w:lang w:eastAsia="en-GB"/>
              </w:rPr>
              <w:t>50</w:t>
            </w:r>
          </w:p>
        </w:tc>
        <w:tc>
          <w:tcPr>
            <w:tcW w:w="1559" w:type="dxa"/>
            <w:tcBorders>
              <w:top w:val="single" w:sz="4" w:space="0" w:color="auto"/>
              <w:left w:val="single" w:sz="4" w:space="0" w:color="auto"/>
              <w:bottom w:val="single" w:sz="4" w:space="0" w:color="auto"/>
              <w:right w:val="single" w:sz="4" w:space="0" w:color="auto"/>
            </w:tcBorders>
          </w:tcPr>
          <w:p w:rsidR="006F2367" w:rsidRPr="00A77C2B" w:rsidRDefault="006F2367" w:rsidP="00B02FEB">
            <w:pPr>
              <w:spacing w:after="0" w:line="240" w:lineRule="auto"/>
              <w:jc w:val="center"/>
              <w:rPr>
                <w:rFonts w:ascii="Lucida Sans" w:eastAsia="Times New Roman" w:hAnsi="Lucida Sans" w:cs="Times New Roman"/>
                <w:sz w:val="18"/>
                <w:szCs w:val="18"/>
                <w:lang w:eastAsia="en-GB"/>
              </w:rPr>
            </w:pPr>
            <w:r w:rsidRPr="00A77C2B">
              <w:rPr>
                <w:rFonts w:ascii="Lucida Sans" w:eastAsia="Times New Roman" w:hAnsi="Lucida Sans" w:cs="Times New Roman"/>
                <w:sz w:val="18"/>
                <w:szCs w:val="18"/>
                <w:lang w:eastAsia="en-GB"/>
              </w:rPr>
              <w:t>√</w:t>
            </w:r>
          </w:p>
        </w:tc>
      </w:tr>
    </w:tbl>
    <w:p w:rsidR="00D106B7" w:rsidRDefault="00D106B7" w:rsidP="00B345FD">
      <w:pPr>
        <w:rPr>
          <w:rFonts w:ascii="Times New Roman" w:eastAsia="Times New Roman" w:hAnsi="Times New Roman" w:cs="Times New Roman"/>
          <w:b/>
          <w:sz w:val="28"/>
          <w:szCs w:val="28"/>
          <w:u w:val="single"/>
          <w:lang w:val="en-US" w:eastAsia="en-GB"/>
        </w:rPr>
      </w:pPr>
    </w:p>
    <w:p w:rsidR="00B36427" w:rsidRDefault="006F2367" w:rsidP="00B345FD">
      <w:pPr>
        <w:rPr>
          <w:rFonts w:ascii="Times New Roman" w:eastAsia="Times New Roman" w:hAnsi="Times New Roman" w:cs="Times New Roman"/>
          <w:b/>
          <w:sz w:val="28"/>
          <w:szCs w:val="28"/>
          <w:u w:val="single"/>
          <w:lang w:val="en-US" w:eastAsia="en-GB"/>
        </w:rPr>
      </w:pPr>
      <w:r>
        <w:rPr>
          <w:rFonts w:ascii="Times New Roman" w:eastAsia="Times New Roman" w:hAnsi="Times New Roman" w:cs="Times New Roman"/>
          <w:b/>
          <w:sz w:val="28"/>
          <w:szCs w:val="28"/>
          <w:u w:val="single"/>
          <w:lang w:val="en-US" w:eastAsia="en-GB"/>
        </w:rPr>
        <w:t>E</w:t>
      </w:r>
      <w:r w:rsidR="00B36427">
        <w:rPr>
          <w:rFonts w:ascii="Times New Roman" w:eastAsia="Times New Roman" w:hAnsi="Times New Roman" w:cs="Times New Roman"/>
          <w:b/>
          <w:sz w:val="28"/>
          <w:szCs w:val="28"/>
          <w:u w:val="single"/>
          <w:lang w:val="en-US" w:eastAsia="en-GB"/>
        </w:rPr>
        <w:t xml:space="preserve">ssay </w:t>
      </w:r>
      <w:r>
        <w:rPr>
          <w:rFonts w:ascii="Times New Roman" w:eastAsia="Times New Roman" w:hAnsi="Times New Roman" w:cs="Times New Roman"/>
          <w:b/>
          <w:sz w:val="28"/>
          <w:szCs w:val="28"/>
          <w:u w:val="single"/>
          <w:lang w:val="en-US" w:eastAsia="en-GB"/>
        </w:rPr>
        <w:t xml:space="preserve">1 </w:t>
      </w:r>
      <w:r w:rsidR="00B36427">
        <w:rPr>
          <w:rFonts w:ascii="Times New Roman" w:eastAsia="Times New Roman" w:hAnsi="Times New Roman" w:cs="Times New Roman"/>
          <w:b/>
          <w:sz w:val="28"/>
          <w:szCs w:val="28"/>
          <w:u w:val="single"/>
          <w:lang w:val="en-US" w:eastAsia="en-GB"/>
        </w:rPr>
        <w:t>due</w:t>
      </w:r>
      <w:r w:rsidR="00FB7405">
        <w:rPr>
          <w:rFonts w:ascii="Times New Roman" w:eastAsia="Times New Roman" w:hAnsi="Times New Roman" w:cs="Times New Roman"/>
          <w:b/>
          <w:sz w:val="28"/>
          <w:szCs w:val="28"/>
          <w:u w:val="single"/>
          <w:lang w:val="en-US" w:eastAsia="en-GB"/>
        </w:rPr>
        <w:t xml:space="preserve"> Thursday</w:t>
      </w:r>
      <w:r w:rsidR="0062590B">
        <w:rPr>
          <w:rFonts w:ascii="Times New Roman" w:eastAsia="Times New Roman" w:hAnsi="Times New Roman" w:cs="Times New Roman"/>
          <w:b/>
          <w:sz w:val="28"/>
          <w:szCs w:val="28"/>
          <w:u w:val="single"/>
          <w:lang w:val="en-US" w:eastAsia="en-GB"/>
        </w:rPr>
        <w:t xml:space="preserve"> </w:t>
      </w:r>
      <w:r w:rsidR="003167E6">
        <w:rPr>
          <w:rFonts w:ascii="Times New Roman" w:eastAsia="Times New Roman" w:hAnsi="Times New Roman" w:cs="Times New Roman"/>
          <w:b/>
          <w:sz w:val="28"/>
          <w:szCs w:val="28"/>
          <w:u w:val="single"/>
          <w:lang w:val="en-US" w:eastAsia="en-GB"/>
        </w:rPr>
        <w:t>1</w:t>
      </w:r>
      <w:r w:rsidR="00FB7405">
        <w:rPr>
          <w:rFonts w:ascii="Times New Roman" w:eastAsia="Times New Roman" w:hAnsi="Times New Roman" w:cs="Times New Roman"/>
          <w:b/>
          <w:sz w:val="28"/>
          <w:szCs w:val="28"/>
          <w:u w:val="single"/>
          <w:lang w:val="en-US" w:eastAsia="en-GB"/>
        </w:rPr>
        <w:t>6</w:t>
      </w:r>
      <w:r w:rsidR="0062590B" w:rsidRPr="0062590B">
        <w:rPr>
          <w:rFonts w:ascii="Times New Roman" w:eastAsia="Times New Roman" w:hAnsi="Times New Roman" w:cs="Times New Roman"/>
          <w:b/>
          <w:sz w:val="28"/>
          <w:szCs w:val="28"/>
          <w:u w:val="single"/>
          <w:vertAlign w:val="superscript"/>
          <w:lang w:val="en-US" w:eastAsia="en-GB"/>
        </w:rPr>
        <w:t>th</w:t>
      </w:r>
      <w:r w:rsidR="0062590B">
        <w:rPr>
          <w:rFonts w:ascii="Times New Roman" w:eastAsia="Times New Roman" w:hAnsi="Times New Roman" w:cs="Times New Roman"/>
          <w:b/>
          <w:sz w:val="28"/>
          <w:szCs w:val="28"/>
          <w:u w:val="single"/>
          <w:lang w:val="en-US" w:eastAsia="en-GB"/>
        </w:rPr>
        <w:t xml:space="preserve"> March</w:t>
      </w:r>
    </w:p>
    <w:p w:rsidR="00D106B7" w:rsidRPr="00262839" w:rsidRDefault="006F2367" w:rsidP="00B345FD">
      <w:pPr>
        <w:rPr>
          <w:rFonts w:ascii="Times New Roman" w:eastAsia="Times New Roman" w:hAnsi="Times New Roman" w:cs="Times New Roman"/>
          <w:b/>
          <w:sz w:val="28"/>
          <w:szCs w:val="28"/>
          <w:u w:val="single"/>
          <w:lang w:val="en-US" w:eastAsia="en-GB"/>
        </w:rPr>
      </w:pPr>
      <w:r>
        <w:rPr>
          <w:rFonts w:ascii="Times New Roman" w:eastAsia="Times New Roman" w:hAnsi="Times New Roman" w:cs="Times New Roman"/>
          <w:b/>
          <w:sz w:val="28"/>
          <w:szCs w:val="28"/>
          <w:u w:val="single"/>
          <w:lang w:val="en-US" w:eastAsia="en-GB"/>
        </w:rPr>
        <w:t>E</w:t>
      </w:r>
      <w:r w:rsidR="00B36427">
        <w:rPr>
          <w:rFonts w:ascii="Times New Roman" w:eastAsia="Times New Roman" w:hAnsi="Times New Roman" w:cs="Times New Roman"/>
          <w:b/>
          <w:sz w:val="28"/>
          <w:szCs w:val="28"/>
          <w:u w:val="single"/>
          <w:lang w:val="en-US" w:eastAsia="en-GB"/>
        </w:rPr>
        <w:t xml:space="preserve">ssay </w:t>
      </w:r>
      <w:r>
        <w:rPr>
          <w:rFonts w:ascii="Times New Roman" w:eastAsia="Times New Roman" w:hAnsi="Times New Roman" w:cs="Times New Roman"/>
          <w:b/>
          <w:sz w:val="28"/>
          <w:szCs w:val="28"/>
          <w:u w:val="single"/>
          <w:lang w:val="en-US" w:eastAsia="en-GB"/>
        </w:rPr>
        <w:t xml:space="preserve">2 </w:t>
      </w:r>
      <w:r w:rsidR="00FB7405">
        <w:rPr>
          <w:rFonts w:ascii="Times New Roman" w:eastAsia="Times New Roman" w:hAnsi="Times New Roman" w:cs="Times New Roman"/>
          <w:b/>
          <w:sz w:val="28"/>
          <w:szCs w:val="28"/>
          <w:u w:val="single"/>
          <w:lang w:val="en-US" w:eastAsia="en-GB"/>
        </w:rPr>
        <w:t>due Wednesday</w:t>
      </w:r>
      <w:r w:rsidR="00B36427">
        <w:rPr>
          <w:rFonts w:ascii="Times New Roman" w:eastAsia="Times New Roman" w:hAnsi="Times New Roman" w:cs="Times New Roman"/>
          <w:b/>
          <w:sz w:val="28"/>
          <w:szCs w:val="28"/>
          <w:u w:val="single"/>
          <w:lang w:val="en-US" w:eastAsia="en-GB"/>
        </w:rPr>
        <w:t xml:space="preserve"> </w:t>
      </w:r>
      <w:r w:rsidR="00FB7405">
        <w:rPr>
          <w:rFonts w:ascii="Times New Roman" w:eastAsia="Times New Roman" w:hAnsi="Times New Roman" w:cs="Times New Roman"/>
          <w:b/>
          <w:sz w:val="28"/>
          <w:szCs w:val="28"/>
          <w:u w:val="single"/>
          <w:lang w:val="en-US" w:eastAsia="en-GB"/>
        </w:rPr>
        <w:t>17</w:t>
      </w:r>
      <w:r w:rsidR="00B36427" w:rsidRPr="00FB7405">
        <w:rPr>
          <w:rFonts w:ascii="Times New Roman" w:eastAsia="Times New Roman" w:hAnsi="Times New Roman" w:cs="Times New Roman"/>
          <w:b/>
          <w:sz w:val="28"/>
          <w:szCs w:val="28"/>
          <w:u w:val="single"/>
          <w:vertAlign w:val="superscript"/>
          <w:lang w:val="en-US" w:eastAsia="en-GB"/>
        </w:rPr>
        <w:t>th</w:t>
      </w:r>
      <w:r w:rsidR="00FB7405">
        <w:rPr>
          <w:rFonts w:ascii="Times New Roman" w:eastAsia="Times New Roman" w:hAnsi="Times New Roman" w:cs="Times New Roman"/>
          <w:b/>
          <w:sz w:val="28"/>
          <w:szCs w:val="28"/>
          <w:u w:val="single"/>
          <w:lang w:val="en-US" w:eastAsia="en-GB"/>
        </w:rPr>
        <w:t xml:space="preserve"> May</w:t>
      </w:r>
    </w:p>
    <w:p w:rsidR="00A70ADE" w:rsidRPr="00262839" w:rsidRDefault="00A70ADE" w:rsidP="00A70ADE">
      <w:pPr>
        <w:spacing w:after="0" w:line="240" w:lineRule="auto"/>
        <w:rPr>
          <w:rFonts w:ascii="Times New Roman" w:eastAsia="Times New Roman" w:hAnsi="Times New Roman" w:cs="Times New Roman"/>
          <w:b/>
          <w:sz w:val="24"/>
          <w:szCs w:val="24"/>
          <w:u w:val="single"/>
          <w:lang w:val="en-US" w:eastAsia="en-GB"/>
        </w:rPr>
      </w:pPr>
      <w:r w:rsidRPr="00262839">
        <w:rPr>
          <w:rFonts w:ascii="Times New Roman" w:eastAsia="Times New Roman" w:hAnsi="Times New Roman" w:cs="Times New Roman"/>
          <w:b/>
          <w:sz w:val="24"/>
          <w:szCs w:val="24"/>
          <w:u w:val="single"/>
          <w:lang w:val="en-US" w:eastAsia="en-GB"/>
        </w:rPr>
        <w:t>General notes</w:t>
      </w:r>
    </w:p>
    <w:p w:rsidR="006F2367" w:rsidRPr="006F2367" w:rsidRDefault="006F2367" w:rsidP="006F2367">
      <w:pPr>
        <w:numPr>
          <w:ilvl w:val="0"/>
          <w:numId w:val="33"/>
        </w:numPr>
        <w:suppressAutoHyphens/>
        <w:spacing w:after="0" w:line="240" w:lineRule="auto"/>
        <w:rPr>
          <w:rFonts w:ascii="Times New Roman" w:eastAsia="Times New Roman" w:hAnsi="Times New Roman" w:cs="Times New Roman"/>
          <w:b/>
          <w:lang w:val="en-US" w:eastAsia="en-GB"/>
        </w:rPr>
      </w:pPr>
      <w:r w:rsidRPr="006F2367">
        <w:rPr>
          <w:rFonts w:ascii="Times New Roman" w:eastAsia="Times New Roman" w:hAnsi="Times New Roman" w:cs="Times New Roman"/>
          <w:b/>
          <w:lang w:val="en-US" w:eastAsia="en-GB"/>
        </w:rPr>
        <w:t>All course work is submitted via Turnitin through the module BlackBoard site.  Guidance on how to submit via BlackBoard and how to access your marks and feedback is loaded on the module site under 'assignments'.</w:t>
      </w:r>
    </w:p>
    <w:p w:rsidR="006F2367" w:rsidRDefault="006F2367" w:rsidP="00A70ADE">
      <w:pPr>
        <w:spacing w:after="0" w:line="240" w:lineRule="auto"/>
        <w:rPr>
          <w:rFonts w:ascii="Times New Roman" w:eastAsia="Times New Roman" w:hAnsi="Times New Roman" w:cs="Times New Roman"/>
          <w:sz w:val="24"/>
          <w:szCs w:val="24"/>
          <w:lang w:val="en-US" w:eastAsia="en-GB"/>
        </w:rPr>
      </w:pPr>
    </w:p>
    <w:p w:rsidR="00FB7405" w:rsidRPr="00FB7405" w:rsidRDefault="00FB7405" w:rsidP="00FB7405">
      <w:pPr>
        <w:numPr>
          <w:ilvl w:val="0"/>
          <w:numId w:val="36"/>
        </w:numPr>
        <w:tabs>
          <w:tab w:val="left" w:pos="426"/>
        </w:tabs>
        <w:spacing w:after="0" w:line="240" w:lineRule="auto"/>
        <w:jc w:val="both"/>
        <w:rPr>
          <w:rFonts w:ascii="Times New Roman" w:eastAsia="Times New Roman" w:hAnsi="Times New Roman" w:cs="Times New Roman"/>
          <w:snapToGrid w:val="0"/>
          <w:sz w:val="18"/>
          <w:szCs w:val="18"/>
        </w:rPr>
      </w:pPr>
      <w:r>
        <w:rPr>
          <w:rFonts w:ascii="Times New Roman" w:eastAsia="Times New Roman" w:hAnsi="Times New Roman" w:cs="Times New Roman"/>
          <w:snapToGrid w:val="0"/>
          <w:sz w:val="18"/>
          <w:szCs w:val="18"/>
        </w:rPr>
        <w:t>Essay length does not include a. Bibliography</w:t>
      </w:r>
    </w:p>
    <w:p w:rsidR="00FB7405" w:rsidRPr="00FB7405" w:rsidRDefault="00FB7405" w:rsidP="00FB7405">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jc w:val="both"/>
        <w:rPr>
          <w:rFonts w:ascii="Times New Roman" w:eastAsia="Times New Roman" w:hAnsi="Times New Roman" w:cs="Times New Roman"/>
          <w:snapToGrid w:val="0"/>
          <w:sz w:val="18"/>
          <w:szCs w:val="18"/>
        </w:rPr>
      </w:pPr>
      <w:r w:rsidRPr="00FB7405">
        <w:rPr>
          <w:rFonts w:ascii="Times New Roman" w:eastAsia="Times New Roman" w:hAnsi="Times New Roman" w:cs="Times New Roman"/>
          <w:snapToGrid w:val="0"/>
          <w:sz w:val="18"/>
          <w:szCs w:val="18"/>
        </w:rPr>
        <w:t xml:space="preserve"> </w:t>
      </w:r>
    </w:p>
    <w:p w:rsidR="00FB7405" w:rsidRPr="00FB7405" w:rsidRDefault="00FB7405" w:rsidP="00FB7405">
      <w:pPr>
        <w:numPr>
          <w:ilvl w:val="0"/>
          <w:numId w:val="36"/>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jc w:val="both"/>
        <w:rPr>
          <w:rFonts w:ascii="Times New Roman" w:eastAsia="Times New Roman" w:hAnsi="Times New Roman" w:cs="Times New Roman"/>
          <w:snapToGrid w:val="0"/>
          <w:sz w:val="18"/>
          <w:szCs w:val="18"/>
        </w:rPr>
      </w:pPr>
      <w:r w:rsidRPr="00FB7405">
        <w:rPr>
          <w:rFonts w:ascii="Times New Roman" w:eastAsia="Times New Roman" w:hAnsi="Times New Roman" w:cs="Times New Roman"/>
          <w:snapToGrid w:val="0"/>
          <w:sz w:val="18"/>
          <w:szCs w:val="18"/>
        </w:rPr>
        <w:t>All essays must be typed/word processed</w:t>
      </w:r>
    </w:p>
    <w:p w:rsidR="00FB7405" w:rsidRPr="00FB7405" w:rsidRDefault="00FB7405" w:rsidP="00FB7405">
      <w:pPr>
        <w:spacing w:after="0" w:line="240" w:lineRule="auto"/>
        <w:ind w:left="720"/>
        <w:rPr>
          <w:rFonts w:ascii="Times New Roman" w:eastAsia="Times New Roman" w:hAnsi="Times New Roman" w:cs="Times New Roman"/>
          <w:snapToGrid w:val="0"/>
          <w:sz w:val="18"/>
          <w:szCs w:val="18"/>
        </w:rPr>
      </w:pPr>
    </w:p>
    <w:p w:rsidR="00FB7405" w:rsidRPr="00FB7405" w:rsidRDefault="00FB7405" w:rsidP="00FB7405">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jc w:val="both"/>
        <w:rPr>
          <w:rFonts w:ascii="Times New Roman" w:eastAsia="Times New Roman" w:hAnsi="Times New Roman" w:cs="Times New Roman"/>
          <w:snapToGrid w:val="0"/>
          <w:sz w:val="18"/>
          <w:szCs w:val="18"/>
        </w:rPr>
      </w:pPr>
    </w:p>
    <w:p w:rsidR="00FB7405" w:rsidRPr="00FB7405" w:rsidRDefault="00FB7405" w:rsidP="00FB7405">
      <w:pPr>
        <w:spacing w:after="0" w:line="240" w:lineRule="auto"/>
        <w:ind w:left="720"/>
        <w:rPr>
          <w:rFonts w:ascii="Times New Roman" w:eastAsia="Times New Roman" w:hAnsi="Times New Roman" w:cs="Times New Roman"/>
          <w:sz w:val="18"/>
          <w:szCs w:val="18"/>
          <w:u w:val="single"/>
        </w:rPr>
      </w:pPr>
      <w:r w:rsidRPr="00FB7405">
        <w:rPr>
          <w:rFonts w:ascii="Times New Roman" w:eastAsia="Times New Roman" w:hAnsi="Times New Roman" w:cs="Times New Roman"/>
          <w:sz w:val="18"/>
          <w:szCs w:val="18"/>
          <w:u w:val="single"/>
        </w:rPr>
        <w:t>Submitting your essay</w:t>
      </w:r>
    </w:p>
    <w:p w:rsidR="00FB7405" w:rsidRPr="00FB7405" w:rsidRDefault="00FB7405" w:rsidP="00FB7405">
      <w:pPr>
        <w:numPr>
          <w:ilvl w:val="0"/>
          <w:numId w:val="33"/>
        </w:numPr>
        <w:suppressAutoHyphens/>
        <w:spacing w:after="0" w:line="240" w:lineRule="auto"/>
        <w:rPr>
          <w:rFonts w:ascii="Times New Roman" w:eastAsia="Times New Roman" w:hAnsi="Times New Roman" w:cs="Times New Roman"/>
          <w:b/>
          <w:lang w:val="en-US" w:eastAsia="en-GB"/>
        </w:rPr>
      </w:pPr>
      <w:r w:rsidRPr="00FB7405">
        <w:rPr>
          <w:rFonts w:ascii="Times New Roman" w:eastAsia="Times New Roman" w:hAnsi="Times New Roman" w:cs="Times New Roman"/>
          <w:b/>
          <w:lang w:val="en-US" w:eastAsia="en-GB"/>
        </w:rPr>
        <w:lastRenderedPageBreak/>
        <w:t>All course work is submitted via Turnitin through the module BlackBoard site.  Guidance on how to submit via BlackBoard and how to access your marks and feedback is loaded on the module site under 'assignments'.</w:t>
      </w:r>
    </w:p>
    <w:p w:rsidR="00FB7405" w:rsidRPr="00FB7405" w:rsidRDefault="00FB7405" w:rsidP="00FB7405">
      <w:pPr>
        <w:spacing w:after="0" w:line="240" w:lineRule="auto"/>
        <w:rPr>
          <w:rFonts w:ascii="Times New Roman" w:eastAsia="Times New Roman" w:hAnsi="Times New Roman" w:cs="Times New Roman"/>
          <w:sz w:val="18"/>
          <w:szCs w:val="18"/>
          <w:u w:val="single"/>
        </w:rPr>
      </w:pPr>
    </w:p>
    <w:p w:rsidR="00FB7405" w:rsidRPr="00FB7405" w:rsidRDefault="00FB7405" w:rsidP="00FB7405">
      <w:pPr>
        <w:autoSpaceDE w:val="0"/>
        <w:autoSpaceDN w:val="0"/>
        <w:adjustRightInd w:val="0"/>
        <w:spacing w:after="0" w:line="240" w:lineRule="auto"/>
        <w:rPr>
          <w:rFonts w:ascii="Times New Roman" w:eastAsia="Times New Roman" w:hAnsi="Times New Roman" w:cs="Times New Roman"/>
          <w:sz w:val="20"/>
          <w:szCs w:val="20"/>
        </w:rPr>
      </w:pPr>
      <w:r w:rsidRPr="00FB7405">
        <w:rPr>
          <w:rFonts w:ascii="Times New Roman" w:eastAsia="Times New Roman" w:hAnsi="Times New Roman" w:cs="Times New Roman"/>
          <w:sz w:val="20"/>
          <w:szCs w:val="20"/>
        </w:rPr>
        <w:t>Work submitted after the deadline without an agreed extension will be marked as usual.  You will also receive feedback as you normally would for that module.  However, a penalty is imposed, as described in the table below:</w:t>
      </w:r>
    </w:p>
    <w:p w:rsidR="00FB7405" w:rsidRPr="00FB7405" w:rsidRDefault="00FB7405" w:rsidP="00FB7405">
      <w:pPr>
        <w:autoSpaceDE w:val="0"/>
        <w:autoSpaceDN w:val="0"/>
        <w:adjustRightInd w:val="0"/>
        <w:spacing w:after="0" w:line="240" w:lineRule="auto"/>
        <w:rPr>
          <w:rFonts w:ascii="Times New Roman" w:eastAsia="Times New Roman" w:hAnsi="Times New Roman" w:cs="Times New Roman"/>
          <w:sz w:val="20"/>
          <w:szCs w:val="20"/>
        </w:rPr>
      </w:pPr>
    </w:p>
    <w:p w:rsidR="00FB7405" w:rsidRPr="00FB7405" w:rsidRDefault="00FB7405" w:rsidP="00FB7405">
      <w:pPr>
        <w:autoSpaceDE w:val="0"/>
        <w:autoSpaceDN w:val="0"/>
        <w:adjustRightInd w:val="0"/>
        <w:spacing w:after="0" w:line="240" w:lineRule="auto"/>
        <w:rPr>
          <w:rFonts w:ascii="Times New Roman" w:eastAsia="Times New Roman" w:hAnsi="Times New Roman" w:cs="Times New Roman"/>
          <w:sz w:val="20"/>
          <w:szCs w:val="20"/>
        </w:rPr>
      </w:pPr>
      <w:r w:rsidRPr="00FB7405">
        <w:rPr>
          <w:rFonts w:ascii="Times New Roman" w:eastAsia="Times New Roman" w:hAnsi="Times New Roman" w:cs="Times New Roman"/>
          <w:sz w:val="20"/>
          <w:szCs w:val="20"/>
        </w:rPr>
        <w:t>University working days</w:t>
      </w:r>
      <w:r w:rsidRPr="00FB7405">
        <w:rPr>
          <w:rFonts w:ascii="Times New Roman" w:eastAsia="Times New Roman" w:hAnsi="Times New Roman" w:cs="Times New Roman"/>
          <w:sz w:val="20"/>
          <w:szCs w:val="20"/>
        </w:rPr>
        <w:tab/>
        <w:t xml:space="preserve">Penalty mark </w:t>
      </w:r>
    </w:p>
    <w:p w:rsidR="00FB7405" w:rsidRPr="00FB7405" w:rsidRDefault="00FB7405" w:rsidP="00FB7405">
      <w:pPr>
        <w:autoSpaceDE w:val="0"/>
        <w:autoSpaceDN w:val="0"/>
        <w:adjustRightInd w:val="0"/>
        <w:spacing w:after="0" w:line="240" w:lineRule="auto"/>
        <w:rPr>
          <w:rFonts w:ascii="Times New Roman" w:eastAsia="Times New Roman" w:hAnsi="Times New Roman" w:cs="Times New Roman"/>
          <w:sz w:val="20"/>
          <w:szCs w:val="20"/>
        </w:rPr>
      </w:pPr>
      <w:r w:rsidRPr="00FB7405">
        <w:rPr>
          <w:rFonts w:ascii="Times New Roman" w:eastAsia="Times New Roman" w:hAnsi="Times New Roman" w:cs="Times New Roman"/>
          <w:sz w:val="20"/>
          <w:szCs w:val="20"/>
        </w:rPr>
        <w:t>1</w:t>
      </w:r>
      <w:r w:rsidRPr="00FB7405">
        <w:rPr>
          <w:rFonts w:ascii="Times New Roman" w:eastAsia="Times New Roman" w:hAnsi="Times New Roman" w:cs="Times New Roman"/>
          <w:sz w:val="20"/>
          <w:szCs w:val="20"/>
        </w:rPr>
        <w:tab/>
        <w:t>10% of final mark removed</w:t>
      </w:r>
    </w:p>
    <w:p w:rsidR="00FB7405" w:rsidRPr="00FB7405" w:rsidRDefault="00FB7405" w:rsidP="00FB7405">
      <w:pPr>
        <w:autoSpaceDE w:val="0"/>
        <w:autoSpaceDN w:val="0"/>
        <w:adjustRightInd w:val="0"/>
        <w:spacing w:after="0" w:line="240" w:lineRule="auto"/>
        <w:rPr>
          <w:rFonts w:ascii="Times New Roman" w:eastAsia="Times New Roman" w:hAnsi="Times New Roman" w:cs="Times New Roman"/>
          <w:sz w:val="20"/>
          <w:szCs w:val="20"/>
        </w:rPr>
      </w:pPr>
      <w:r w:rsidRPr="00FB7405">
        <w:rPr>
          <w:rFonts w:ascii="Times New Roman" w:eastAsia="Times New Roman" w:hAnsi="Times New Roman" w:cs="Times New Roman"/>
          <w:sz w:val="20"/>
          <w:szCs w:val="20"/>
        </w:rPr>
        <w:t>2</w:t>
      </w:r>
      <w:r w:rsidRPr="00FB7405">
        <w:rPr>
          <w:rFonts w:ascii="Times New Roman" w:eastAsia="Times New Roman" w:hAnsi="Times New Roman" w:cs="Times New Roman"/>
          <w:sz w:val="20"/>
          <w:szCs w:val="20"/>
        </w:rPr>
        <w:tab/>
        <w:t>20% of final mark removed</w:t>
      </w:r>
    </w:p>
    <w:p w:rsidR="00FB7405" w:rsidRPr="00FB7405" w:rsidRDefault="00FB7405" w:rsidP="00FB7405">
      <w:pPr>
        <w:autoSpaceDE w:val="0"/>
        <w:autoSpaceDN w:val="0"/>
        <w:adjustRightInd w:val="0"/>
        <w:spacing w:after="0" w:line="240" w:lineRule="auto"/>
        <w:rPr>
          <w:rFonts w:ascii="Times New Roman" w:eastAsia="Times New Roman" w:hAnsi="Times New Roman" w:cs="Times New Roman"/>
          <w:sz w:val="20"/>
          <w:szCs w:val="20"/>
        </w:rPr>
      </w:pPr>
      <w:r w:rsidRPr="00FB7405">
        <w:rPr>
          <w:rFonts w:ascii="Times New Roman" w:eastAsia="Times New Roman" w:hAnsi="Times New Roman" w:cs="Times New Roman"/>
          <w:sz w:val="20"/>
          <w:szCs w:val="20"/>
        </w:rPr>
        <w:t>3</w:t>
      </w:r>
      <w:r w:rsidRPr="00FB7405">
        <w:rPr>
          <w:rFonts w:ascii="Times New Roman" w:eastAsia="Times New Roman" w:hAnsi="Times New Roman" w:cs="Times New Roman"/>
          <w:sz w:val="20"/>
          <w:szCs w:val="20"/>
        </w:rPr>
        <w:tab/>
        <w:t>30% of final mark removed</w:t>
      </w:r>
    </w:p>
    <w:p w:rsidR="00FB7405" w:rsidRPr="00FB7405" w:rsidRDefault="00FB7405" w:rsidP="00FB7405">
      <w:pPr>
        <w:autoSpaceDE w:val="0"/>
        <w:autoSpaceDN w:val="0"/>
        <w:adjustRightInd w:val="0"/>
        <w:spacing w:after="0" w:line="240" w:lineRule="auto"/>
        <w:rPr>
          <w:rFonts w:ascii="Times New Roman" w:eastAsia="Times New Roman" w:hAnsi="Times New Roman" w:cs="Times New Roman"/>
          <w:sz w:val="20"/>
          <w:szCs w:val="20"/>
        </w:rPr>
      </w:pPr>
      <w:r w:rsidRPr="00FB7405">
        <w:rPr>
          <w:rFonts w:ascii="Times New Roman" w:eastAsia="Times New Roman" w:hAnsi="Times New Roman" w:cs="Times New Roman"/>
          <w:sz w:val="20"/>
          <w:szCs w:val="20"/>
        </w:rPr>
        <w:t>4</w:t>
      </w:r>
      <w:r w:rsidRPr="00FB7405">
        <w:rPr>
          <w:rFonts w:ascii="Times New Roman" w:eastAsia="Times New Roman" w:hAnsi="Times New Roman" w:cs="Times New Roman"/>
          <w:sz w:val="20"/>
          <w:szCs w:val="20"/>
        </w:rPr>
        <w:tab/>
        <w:t>40% of final mark removed</w:t>
      </w:r>
    </w:p>
    <w:p w:rsidR="00FB7405" w:rsidRPr="00FB7405" w:rsidRDefault="00FB7405" w:rsidP="00FB7405">
      <w:pPr>
        <w:autoSpaceDE w:val="0"/>
        <w:autoSpaceDN w:val="0"/>
        <w:adjustRightInd w:val="0"/>
        <w:spacing w:after="0" w:line="240" w:lineRule="auto"/>
        <w:rPr>
          <w:rFonts w:ascii="Times New Roman" w:eastAsia="Times New Roman" w:hAnsi="Times New Roman" w:cs="Times New Roman"/>
          <w:sz w:val="20"/>
          <w:szCs w:val="20"/>
        </w:rPr>
      </w:pPr>
      <w:r w:rsidRPr="00FB7405">
        <w:rPr>
          <w:rFonts w:ascii="Times New Roman" w:eastAsia="Times New Roman" w:hAnsi="Times New Roman" w:cs="Times New Roman"/>
          <w:sz w:val="20"/>
          <w:szCs w:val="20"/>
        </w:rPr>
        <w:t>5</w:t>
      </w:r>
      <w:r w:rsidRPr="00FB7405">
        <w:rPr>
          <w:rFonts w:ascii="Times New Roman" w:eastAsia="Times New Roman" w:hAnsi="Times New Roman" w:cs="Times New Roman"/>
          <w:sz w:val="20"/>
          <w:szCs w:val="20"/>
        </w:rPr>
        <w:tab/>
        <w:t>50% of final mark removed</w:t>
      </w:r>
    </w:p>
    <w:p w:rsidR="00FB7405" w:rsidRPr="00FB7405" w:rsidRDefault="00FB7405" w:rsidP="00FB7405">
      <w:pPr>
        <w:autoSpaceDE w:val="0"/>
        <w:autoSpaceDN w:val="0"/>
        <w:adjustRightInd w:val="0"/>
        <w:spacing w:after="0" w:line="240" w:lineRule="auto"/>
        <w:rPr>
          <w:rFonts w:ascii="Times New Roman" w:eastAsia="Times New Roman" w:hAnsi="Times New Roman" w:cs="Times New Roman"/>
          <w:sz w:val="20"/>
          <w:szCs w:val="20"/>
        </w:rPr>
      </w:pPr>
      <w:r w:rsidRPr="00FB7405">
        <w:rPr>
          <w:rFonts w:ascii="Times New Roman" w:eastAsia="Times New Roman" w:hAnsi="Times New Roman" w:cs="Times New Roman"/>
          <w:sz w:val="20"/>
          <w:szCs w:val="20"/>
        </w:rPr>
        <w:t>More than 5</w:t>
      </w:r>
      <w:r w:rsidRPr="00FB7405">
        <w:rPr>
          <w:rFonts w:ascii="Times New Roman" w:eastAsia="Times New Roman" w:hAnsi="Times New Roman" w:cs="Times New Roman"/>
          <w:sz w:val="20"/>
          <w:szCs w:val="20"/>
        </w:rPr>
        <w:tab/>
        <w:t>Zero awarded</w:t>
      </w:r>
    </w:p>
    <w:p w:rsidR="00FB7405" w:rsidRPr="00FB7405" w:rsidRDefault="00FB7405" w:rsidP="00FB7405">
      <w:pPr>
        <w:autoSpaceDE w:val="0"/>
        <w:autoSpaceDN w:val="0"/>
        <w:adjustRightInd w:val="0"/>
        <w:spacing w:after="0" w:line="240" w:lineRule="auto"/>
        <w:rPr>
          <w:rFonts w:ascii="Times New Roman" w:eastAsia="Times New Roman" w:hAnsi="Times New Roman" w:cs="Times New Roman"/>
          <w:sz w:val="20"/>
          <w:szCs w:val="20"/>
        </w:rPr>
      </w:pPr>
    </w:p>
    <w:p w:rsidR="00FB7405" w:rsidRPr="00FB7405" w:rsidRDefault="00FB7405" w:rsidP="00FB7405">
      <w:pPr>
        <w:autoSpaceDE w:val="0"/>
        <w:autoSpaceDN w:val="0"/>
        <w:adjustRightInd w:val="0"/>
        <w:spacing w:after="0" w:line="240" w:lineRule="auto"/>
        <w:rPr>
          <w:rFonts w:ascii="Times New Roman" w:eastAsia="Times New Roman" w:hAnsi="Times New Roman" w:cs="Times New Roman"/>
          <w:sz w:val="20"/>
          <w:szCs w:val="20"/>
        </w:rPr>
      </w:pPr>
      <w:r w:rsidRPr="00FB7405">
        <w:rPr>
          <w:rFonts w:ascii="Times New Roman" w:eastAsia="Times New Roman" w:hAnsi="Times New Roman" w:cs="Times New Roman"/>
          <w:sz w:val="20"/>
          <w:szCs w:val="20"/>
        </w:rPr>
        <w:t>The penalty system deducts points from the mark you would have received if the assignment had been submitted on time.  For example, if your mark would have been 60, but the assignment is submitted one working day late, your assignment will be reduced by 10% of the final mark ie 6 marks, resulting in a 54.</w:t>
      </w:r>
    </w:p>
    <w:p w:rsidR="00FB7405" w:rsidRPr="00FB7405" w:rsidRDefault="00FB7405" w:rsidP="00FB7405">
      <w:pPr>
        <w:autoSpaceDE w:val="0"/>
        <w:autoSpaceDN w:val="0"/>
        <w:adjustRightInd w:val="0"/>
        <w:spacing w:after="0" w:line="240" w:lineRule="auto"/>
        <w:rPr>
          <w:rFonts w:ascii="Times New Roman" w:eastAsia="Times New Roman" w:hAnsi="Times New Roman" w:cs="Times New Roman"/>
          <w:sz w:val="20"/>
          <w:szCs w:val="20"/>
        </w:rPr>
      </w:pPr>
    </w:p>
    <w:p w:rsidR="00FB7405" w:rsidRPr="00FB7405" w:rsidRDefault="00FB7405" w:rsidP="00FB7405">
      <w:pPr>
        <w:autoSpaceDE w:val="0"/>
        <w:autoSpaceDN w:val="0"/>
        <w:adjustRightInd w:val="0"/>
        <w:spacing w:after="0" w:line="240" w:lineRule="auto"/>
        <w:rPr>
          <w:rFonts w:ascii="Times New Roman" w:eastAsia="Times New Roman" w:hAnsi="Times New Roman" w:cs="Times New Roman"/>
          <w:sz w:val="20"/>
          <w:szCs w:val="20"/>
        </w:rPr>
      </w:pPr>
      <w:r w:rsidRPr="00FB7405">
        <w:rPr>
          <w:rFonts w:ascii="Times New Roman" w:eastAsia="Times New Roman" w:hAnsi="Times New Roman" w:cs="Times New Roman"/>
          <w:sz w:val="20"/>
          <w:szCs w:val="20"/>
        </w:rPr>
        <w:t xml:space="preserve">Working days are Monday to Friday throughout the calendar year, including student vacation periods (but excluding University staff closure dates at Easter and Christmas).  </w:t>
      </w:r>
    </w:p>
    <w:p w:rsidR="00FB7405" w:rsidRPr="00FB7405" w:rsidRDefault="00FB7405" w:rsidP="00FB7405">
      <w:pPr>
        <w:autoSpaceDE w:val="0"/>
        <w:autoSpaceDN w:val="0"/>
        <w:adjustRightInd w:val="0"/>
        <w:spacing w:after="0" w:line="240" w:lineRule="auto"/>
        <w:rPr>
          <w:rFonts w:ascii="Times New Roman" w:eastAsia="Times New Roman" w:hAnsi="Times New Roman" w:cs="Times New Roman"/>
          <w:sz w:val="20"/>
          <w:szCs w:val="20"/>
        </w:rPr>
      </w:pPr>
      <w:r w:rsidRPr="00FB7405">
        <w:rPr>
          <w:rFonts w:ascii="Times New Roman" w:eastAsia="Times New Roman" w:hAnsi="Times New Roman" w:cs="Times New Roman"/>
          <w:sz w:val="20"/>
          <w:szCs w:val="20"/>
        </w:rPr>
        <w:t>Work submitted after the published deadline may be accompanied by a completed Special Considerations application form should a valid reason exist for the late submission, but submitting the form does not guarantee that a penalty will be taken off.</w:t>
      </w:r>
    </w:p>
    <w:p w:rsidR="00FB7405" w:rsidRPr="00FB7405" w:rsidRDefault="00FB7405" w:rsidP="00FB7405">
      <w:pPr>
        <w:autoSpaceDE w:val="0"/>
        <w:autoSpaceDN w:val="0"/>
        <w:adjustRightInd w:val="0"/>
        <w:spacing w:after="0" w:line="240" w:lineRule="auto"/>
        <w:rPr>
          <w:rFonts w:ascii="Times New Roman" w:eastAsia="Times New Roman" w:hAnsi="Times New Roman" w:cs="Times New Roman"/>
          <w:sz w:val="20"/>
          <w:szCs w:val="20"/>
        </w:rPr>
      </w:pPr>
    </w:p>
    <w:p w:rsidR="00FB7405" w:rsidRPr="00FB7405" w:rsidRDefault="00FB7405" w:rsidP="00FB7405">
      <w:pPr>
        <w:autoSpaceDE w:val="0"/>
        <w:autoSpaceDN w:val="0"/>
        <w:adjustRightInd w:val="0"/>
        <w:spacing w:after="0" w:line="240" w:lineRule="auto"/>
        <w:rPr>
          <w:rFonts w:ascii="Times New Roman" w:eastAsia="Times New Roman" w:hAnsi="Times New Roman" w:cs="Times New Roman"/>
          <w:sz w:val="20"/>
          <w:szCs w:val="20"/>
        </w:rPr>
      </w:pPr>
      <w:r w:rsidRPr="00FB7405">
        <w:rPr>
          <w:rFonts w:ascii="Times New Roman" w:eastAsia="Times New Roman" w:hAnsi="Times New Roman" w:cs="Times New Roman"/>
          <w:sz w:val="20"/>
          <w:szCs w:val="20"/>
        </w:rPr>
        <w:t>These penalties do not apply when within the period of a formally granted extension to the original submission deadline.</w:t>
      </w:r>
    </w:p>
    <w:p w:rsidR="00FB7405" w:rsidRPr="00FB7405" w:rsidRDefault="00FB7405" w:rsidP="00FB7405">
      <w:pPr>
        <w:autoSpaceDE w:val="0"/>
        <w:autoSpaceDN w:val="0"/>
        <w:adjustRightInd w:val="0"/>
        <w:spacing w:after="0" w:line="240" w:lineRule="auto"/>
        <w:rPr>
          <w:rFonts w:ascii="Times New Roman" w:eastAsia="Times New Roman" w:hAnsi="Times New Roman" w:cs="Times New Roman"/>
          <w:sz w:val="20"/>
          <w:szCs w:val="20"/>
        </w:rPr>
      </w:pPr>
    </w:p>
    <w:p w:rsidR="00FB7405" w:rsidRPr="00FB7405" w:rsidRDefault="00FB7405" w:rsidP="00FB7405">
      <w:pPr>
        <w:numPr>
          <w:ilvl w:val="0"/>
          <w:numId w:val="35"/>
        </w:numPr>
        <w:spacing w:after="0" w:line="240" w:lineRule="auto"/>
        <w:rPr>
          <w:rFonts w:ascii="Times New Roman" w:eastAsia="Times New Roman" w:hAnsi="Times New Roman" w:cs="Times New Roman"/>
          <w:sz w:val="20"/>
          <w:szCs w:val="20"/>
        </w:rPr>
      </w:pPr>
      <w:r w:rsidRPr="00FB7405">
        <w:rPr>
          <w:rFonts w:ascii="Times New Roman" w:eastAsia="Times New Roman" w:hAnsi="Times New Roman" w:cs="Times New Roman"/>
          <w:sz w:val="20"/>
          <w:szCs w:val="20"/>
        </w:rPr>
        <w:t>Essays must have a bibliography which is set out following standard procedures</w:t>
      </w:r>
    </w:p>
    <w:p w:rsidR="00FB7405" w:rsidRPr="00FB7405" w:rsidRDefault="00FB7405" w:rsidP="00FB7405">
      <w:pPr>
        <w:spacing w:after="0" w:line="240" w:lineRule="auto"/>
        <w:ind w:left="360" w:firstLine="360"/>
        <w:rPr>
          <w:rFonts w:ascii="Times New Roman" w:eastAsia="Times New Roman" w:hAnsi="Times New Roman" w:cs="Times New Roman"/>
          <w:sz w:val="20"/>
          <w:szCs w:val="20"/>
        </w:rPr>
      </w:pPr>
      <w:r w:rsidRPr="00FB7405">
        <w:rPr>
          <w:rFonts w:ascii="Times New Roman" w:eastAsia="Times New Roman" w:hAnsi="Times New Roman" w:cs="Times New Roman"/>
          <w:sz w:val="20"/>
          <w:szCs w:val="20"/>
        </w:rPr>
        <w:t>(see Student Handbook)</w:t>
      </w:r>
    </w:p>
    <w:p w:rsidR="00FB7405" w:rsidRPr="00FB7405" w:rsidRDefault="00FB7405" w:rsidP="00FB7405">
      <w:pPr>
        <w:spacing w:after="0" w:line="240" w:lineRule="auto"/>
        <w:rPr>
          <w:rFonts w:ascii="Times New Roman" w:eastAsia="Times New Roman" w:hAnsi="Times New Roman" w:cs="Times New Roman"/>
          <w:sz w:val="20"/>
          <w:szCs w:val="20"/>
        </w:rPr>
      </w:pPr>
    </w:p>
    <w:p w:rsidR="00FB7405" w:rsidRPr="00FB7405" w:rsidRDefault="00FB7405" w:rsidP="00FB7405">
      <w:pPr>
        <w:numPr>
          <w:ilvl w:val="0"/>
          <w:numId w:val="35"/>
        </w:numPr>
        <w:tabs>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jc w:val="both"/>
        <w:rPr>
          <w:rFonts w:ascii="Times New Roman" w:eastAsia="Times New Roman" w:hAnsi="Times New Roman" w:cs="Times New Roman"/>
          <w:i/>
          <w:sz w:val="20"/>
          <w:szCs w:val="20"/>
        </w:rPr>
      </w:pPr>
      <w:r w:rsidRPr="00FB7405">
        <w:rPr>
          <w:rFonts w:ascii="Times New Roman" w:eastAsia="Times New Roman" w:hAnsi="Times New Roman" w:cs="Times New Roman"/>
          <w:sz w:val="20"/>
          <w:szCs w:val="20"/>
        </w:rPr>
        <w:t xml:space="preserve">Essays must be correctly referenced with all quotations acknowledged in the appropriate way. See Handbook for what constitutes </w:t>
      </w:r>
      <w:r w:rsidRPr="00FB7405">
        <w:rPr>
          <w:rFonts w:ascii="Times New Roman" w:eastAsia="Times New Roman" w:hAnsi="Times New Roman" w:cs="Times New Roman"/>
          <w:b/>
          <w:sz w:val="20"/>
          <w:szCs w:val="20"/>
        </w:rPr>
        <w:t>‘plagiarism’</w:t>
      </w:r>
      <w:r w:rsidRPr="00FB7405">
        <w:rPr>
          <w:rFonts w:ascii="Times New Roman" w:eastAsia="Times New Roman" w:hAnsi="Times New Roman" w:cs="Times New Roman"/>
          <w:sz w:val="20"/>
          <w:szCs w:val="20"/>
        </w:rPr>
        <w:t xml:space="preserve">, the penalties for it and how to avoid it. </w:t>
      </w:r>
      <w:r w:rsidRPr="00FB7405">
        <w:rPr>
          <w:rFonts w:ascii="Times New Roman" w:eastAsia="Times New Roman" w:hAnsi="Times New Roman" w:cs="Times New Roman"/>
          <w:i/>
          <w:sz w:val="20"/>
          <w:szCs w:val="20"/>
        </w:rPr>
        <w:t xml:space="preserve">(Note that if you copy sections from a source and </w:t>
      </w:r>
      <w:r w:rsidRPr="00FB7405">
        <w:rPr>
          <w:rFonts w:ascii="Times New Roman" w:eastAsia="Times New Roman" w:hAnsi="Times New Roman" w:cs="Times New Roman"/>
          <w:b/>
          <w:i/>
          <w:sz w:val="20"/>
          <w:szCs w:val="20"/>
        </w:rPr>
        <w:t>only</w:t>
      </w:r>
      <w:r w:rsidRPr="00FB7405">
        <w:rPr>
          <w:rFonts w:ascii="Times New Roman" w:eastAsia="Times New Roman" w:hAnsi="Times New Roman" w:cs="Times New Roman"/>
          <w:i/>
          <w:sz w:val="20"/>
          <w:szCs w:val="20"/>
        </w:rPr>
        <w:t xml:space="preserve"> in brackets at the end of this add author and page number then this is still plagiarism as you are not acknowledging this as a quote using quotation marks and a correct reference))</w:t>
      </w:r>
      <w:r w:rsidRPr="00FB7405">
        <w:rPr>
          <w:rFonts w:ascii="Times New Roman" w:eastAsia="Times New Roman" w:hAnsi="Times New Roman" w:cs="Times New Roman"/>
          <w:snapToGrid w:val="0"/>
          <w:sz w:val="18"/>
          <w:szCs w:val="18"/>
        </w:rPr>
        <w:t xml:space="preserve"> If in doubt refer to </w:t>
      </w:r>
      <w:r w:rsidRPr="00FB7405">
        <w:rPr>
          <w:rFonts w:ascii="Times New Roman" w:eastAsia="Times New Roman" w:hAnsi="Times New Roman" w:cs="Times New Roman"/>
          <w:i/>
          <w:snapToGrid w:val="0"/>
          <w:sz w:val="18"/>
          <w:szCs w:val="18"/>
        </w:rPr>
        <w:t>Cite it Right</w:t>
      </w:r>
      <w:r w:rsidRPr="00FB7405">
        <w:rPr>
          <w:rFonts w:ascii="Times New Roman" w:eastAsia="Times New Roman" w:hAnsi="Times New Roman" w:cs="Times New Roman"/>
          <w:snapToGrid w:val="0"/>
          <w:sz w:val="18"/>
          <w:szCs w:val="18"/>
        </w:rPr>
        <w:t xml:space="preserve">. Do not lose marks unnecessarily for poor citations. </w:t>
      </w:r>
    </w:p>
    <w:p w:rsidR="00FB7405" w:rsidRPr="00FB7405" w:rsidRDefault="00FB7405" w:rsidP="00FB7405">
      <w:pPr>
        <w:spacing w:after="0" w:line="240" w:lineRule="auto"/>
        <w:rPr>
          <w:rFonts w:ascii="Times New Roman" w:eastAsia="Times New Roman" w:hAnsi="Times New Roman" w:cs="Times New Roman"/>
          <w:sz w:val="20"/>
          <w:szCs w:val="20"/>
        </w:rPr>
      </w:pPr>
    </w:p>
    <w:p w:rsidR="00FB7405" w:rsidRPr="00FB7405" w:rsidRDefault="00FB7405" w:rsidP="00FB7405">
      <w:pPr>
        <w:keepNext/>
        <w:numPr>
          <w:ilvl w:val="0"/>
          <w:numId w:val="35"/>
        </w:numPr>
        <w:spacing w:after="0" w:line="240" w:lineRule="auto"/>
        <w:outlineLvl w:val="0"/>
        <w:rPr>
          <w:rFonts w:ascii="Cambria" w:eastAsia="Times New Roman" w:hAnsi="Cambria" w:cs="Times New Roman"/>
          <w:b/>
          <w:bCs/>
          <w:kern w:val="32"/>
          <w:sz w:val="32"/>
          <w:szCs w:val="32"/>
          <w:lang w:eastAsia="x-none"/>
        </w:rPr>
      </w:pPr>
      <w:r w:rsidRPr="00FB7405">
        <w:rPr>
          <w:rFonts w:ascii="Cambria" w:eastAsia="Times New Roman" w:hAnsi="Cambria" w:cs="Times New Roman"/>
          <w:b/>
          <w:bCs/>
          <w:kern w:val="32"/>
          <w:sz w:val="32"/>
          <w:szCs w:val="32"/>
          <w:lang w:eastAsia="x-none"/>
        </w:rPr>
        <w:t>Essays which fail to follow the above will be penalized and may fail</w:t>
      </w:r>
    </w:p>
    <w:p w:rsidR="00FB7405" w:rsidRPr="00FB7405" w:rsidRDefault="00FB7405" w:rsidP="00FB7405">
      <w:pPr>
        <w:spacing w:after="0" w:line="240" w:lineRule="auto"/>
        <w:rPr>
          <w:rFonts w:ascii="Times New Roman" w:eastAsia="Times New Roman" w:hAnsi="Times New Roman" w:cs="Times New Roman"/>
          <w:sz w:val="20"/>
          <w:szCs w:val="20"/>
        </w:rPr>
      </w:pPr>
    </w:p>
    <w:p w:rsidR="00FB7405" w:rsidRPr="00FB7405" w:rsidRDefault="00FB7405" w:rsidP="00FB7405">
      <w:pPr>
        <w:numPr>
          <w:ilvl w:val="0"/>
          <w:numId w:val="35"/>
        </w:numPr>
        <w:spacing w:after="0" w:line="240" w:lineRule="auto"/>
        <w:jc w:val="both"/>
        <w:rPr>
          <w:rFonts w:ascii="Times New Roman" w:eastAsia="Times New Roman" w:hAnsi="Times New Roman" w:cs="Times New Roman"/>
          <w:b/>
          <w:bCs/>
          <w:sz w:val="20"/>
          <w:szCs w:val="20"/>
        </w:rPr>
      </w:pPr>
      <w:r w:rsidRPr="00FB7405">
        <w:rPr>
          <w:rFonts w:ascii="Times New Roman" w:eastAsia="Times New Roman" w:hAnsi="Times New Roman" w:cs="Times New Roman"/>
          <w:b/>
          <w:sz w:val="20"/>
          <w:szCs w:val="20"/>
        </w:rPr>
        <w:t>Re-assessment</w:t>
      </w:r>
      <w:r w:rsidRPr="00FB7405">
        <w:rPr>
          <w:rFonts w:ascii="Times New Roman" w:eastAsia="Times New Roman" w:hAnsi="Times New Roman" w:cs="Times New Roman"/>
          <w:sz w:val="20"/>
          <w:szCs w:val="20"/>
        </w:rPr>
        <w:t xml:space="preserve">: in the event of failure caused by poor performance in assessments, re-assessment is in the form of </w:t>
      </w:r>
      <w:r>
        <w:rPr>
          <w:rFonts w:ascii="Times New Roman" w:eastAsia="Times New Roman" w:hAnsi="Times New Roman" w:cs="Times New Roman"/>
          <w:b/>
          <w:i/>
          <w:sz w:val="20"/>
          <w:szCs w:val="20"/>
        </w:rPr>
        <w:t xml:space="preserve">one </w:t>
      </w:r>
      <w:r w:rsidRPr="00FB7405">
        <w:rPr>
          <w:rFonts w:ascii="Times New Roman" w:eastAsia="Times New Roman" w:hAnsi="Times New Roman" w:cs="Times New Roman"/>
          <w:b/>
          <w:i/>
          <w:sz w:val="20"/>
          <w:szCs w:val="20"/>
        </w:rPr>
        <w:t>essay</w:t>
      </w:r>
      <w:r w:rsidRPr="00FB7405">
        <w:rPr>
          <w:rFonts w:ascii="Times New Roman" w:eastAsia="Times New Roman" w:hAnsi="Times New Roman" w:cs="Times New Roman"/>
          <w:sz w:val="20"/>
          <w:szCs w:val="20"/>
        </w:rPr>
        <w:t xml:space="preserve"> (weighted at 100%) in the August Supplementary period. </w:t>
      </w:r>
      <w:r>
        <w:rPr>
          <w:rFonts w:ascii="Times New Roman" w:eastAsia="Times New Roman" w:hAnsi="Times New Roman" w:cs="Times New Roman"/>
          <w:sz w:val="20"/>
          <w:szCs w:val="20"/>
        </w:rPr>
        <w:t xml:space="preserve">The word count will be the same as the failed or missed essay. </w:t>
      </w:r>
    </w:p>
    <w:p w:rsidR="00FB7405" w:rsidRPr="00FB7405" w:rsidRDefault="00FB7405" w:rsidP="00FB7405">
      <w:pPr>
        <w:autoSpaceDE w:val="0"/>
        <w:autoSpaceDN w:val="0"/>
        <w:adjustRightInd w:val="0"/>
        <w:spacing w:after="0" w:line="240" w:lineRule="auto"/>
        <w:rPr>
          <w:rFonts w:ascii="Times New Roman" w:eastAsia="Times New Roman" w:hAnsi="Times New Roman" w:cs="Times New Roman"/>
          <w:sz w:val="20"/>
          <w:szCs w:val="20"/>
        </w:rPr>
      </w:pPr>
    </w:p>
    <w:p w:rsidR="00FB7405" w:rsidRPr="00FB7405" w:rsidRDefault="00FB7405" w:rsidP="00FB7405">
      <w:pPr>
        <w:numPr>
          <w:ilvl w:val="0"/>
          <w:numId w:val="35"/>
        </w:numPr>
        <w:autoSpaceDE w:val="0"/>
        <w:autoSpaceDN w:val="0"/>
        <w:adjustRightInd w:val="0"/>
        <w:spacing w:after="0" w:line="240" w:lineRule="auto"/>
        <w:rPr>
          <w:rFonts w:ascii="Times New Roman" w:eastAsia="Times New Roman" w:hAnsi="Times New Roman" w:cs="Times New Roman"/>
          <w:color w:val="000000"/>
          <w:sz w:val="20"/>
          <w:szCs w:val="20"/>
          <w:lang w:eastAsia="en-GB"/>
        </w:rPr>
      </w:pPr>
      <w:r w:rsidRPr="00FB7405">
        <w:rPr>
          <w:rFonts w:ascii="Times New Roman" w:eastAsia="Times New Roman" w:hAnsi="Times New Roman" w:cs="Times New Roman"/>
          <w:sz w:val="20"/>
          <w:szCs w:val="20"/>
        </w:rPr>
        <w:t xml:space="preserve">Extensions: </w:t>
      </w:r>
      <w:r w:rsidRPr="00FB7405">
        <w:rPr>
          <w:rFonts w:ascii="Times New Roman" w:eastAsia="Times New Roman" w:hAnsi="Times New Roman" w:cs="Times New Roman"/>
          <w:color w:val="000000"/>
          <w:sz w:val="20"/>
          <w:szCs w:val="20"/>
          <w:lang w:eastAsia="en-GB"/>
        </w:rPr>
        <w:t>If you require an extension to an assignment, you must complete the Deadline Extension Request form, which you can download from the Form Store on the FSHMS Hub Blackboard site or via this link (</w:t>
      </w:r>
      <w:hyperlink r:id="rId35" w:history="1">
        <w:r w:rsidRPr="00FB7405">
          <w:rPr>
            <w:rFonts w:ascii="Times New Roman" w:eastAsia="Times New Roman" w:hAnsi="Times New Roman" w:cs="Times New Roman"/>
            <w:color w:val="0000FF"/>
            <w:sz w:val="20"/>
            <w:szCs w:val="20"/>
            <w:u w:val="single"/>
            <w:lang w:eastAsia="en-GB"/>
          </w:rPr>
          <w:t>http://www.southampton.ac.uk/quality/assessment/special_considerations.page</w:t>
        </w:r>
      </w:hyperlink>
      <w:r w:rsidRPr="00FB7405">
        <w:rPr>
          <w:rFonts w:ascii="Times New Roman" w:eastAsia="Times New Roman" w:hAnsi="Times New Roman" w:cs="Times New Roman"/>
          <w:color w:val="000000"/>
          <w:sz w:val="20"/>
          <w:szCs w:val="20"/>
          <w:lang w:eastAsia="en-GB"/>
        </w:rPr>
        <w:t>? ) and submit this to the Student Office (SSPC.StudentOffice@soton.ac.uk ).  This will be considered by the appropriate Extensions Officer and you will receive a response via email.  Extensions can only be granted up to the date of submission, so we recommend that you submit the form as soon as you are aware of any concerns.</w:t>
      </w:r>
    </w:p>
    <w:p w:rsidR="00FB7405" w:rsidRPr="00FB7405" w:rsidRDefault="00FB7405" w:rsidP="00FB7405">
      <w:pPr>
        <w:numPr>
          <w:ilvl w:val="0"/>
          <w:numId w:val="35"/>
        </w:numPr>
        <w:spacing w:before="100" w:beforeAutospacing="1" w:after="100" w:afterAutospacing="1" w:line="240" w:lineRule="auto"/>
        <w:rPr>
          <w:rFonts w:ascii="Times New Roman" w:eastAsia="Times New Roman" w:hAnsi="Times New Roman" w:cs="Times New Roman"/>
          <w:color w:val="000000"/>
          <w:sz w:val="20"/>
          <w:szCs w:val="20"/>
          <w:lang w:eastAsia="en-GB"/>
        </w:rPr>
      </w:pPr>
      <w:r w:rsidRPr="00FB7405">
        <w:rPr>
          <w:rFonts w:ascii="Times New Roman" w:eastAsia="Times New Roman" w:hAnsi="Times New Roman" w:cs="Times New Roman"/>
          <w:color w:val="000000"/>
          <w:sz w:val="20"/>
          <w:szCs w:val="20"/>
          <w:lang w:eastAsia="en-GB"/>
        </w:rPr>
        <w:t xml:space="preserve"> Marking process: For an overview of our Marking and Moderation policy please go to the following link: </w:t>
      </w:r>
      <w:hyperlink r:id="rId36" w:history="1">
        <w:r w:rsidRPr="00FB7405">
          <w:rPr>
            <w:rFonts w:ascii="Times New Roman" w:eastAsia="Times New Roman" w:hAnsi="Times New Roman" w:cs="Times New Roman"/>
            <w:color w:val="0000FF"/>
            <w:sz w:val="20"/>
            <w:szCs w:val="20"/>
            <w:u w:val="single"/>
            <w:lang w:eastAsia="en-GB"/>
          </w:rPr>
          <w:t>http://www.southampton.ac.uk/quality/assessment/framework/marking_and_feedback.page</w:t>
        </w:r>
      </w:hyperlink>
      <w:r w:rsidRPr="00FB7405">
        <w:rPr>
          <w:rFonts w:ascii="Times New Roman" w:eastAsia="Times New Roman" w:hAnsi="Times New Roman" w:cs="Times New Roman"/>
          <w:color w:val="000000"/>
          <w:sz w:val="20"/>
          <w:szCs w:val="20"/>
          <w:lang w:eastAsia="en-GB"/>
        </w:rPr>
        <w:t>?</w:t>
      </w:r>
    </w:p>
    <w:p w:rsidR="00FB7405" w:rsidRPr="00FB7405" w:rsidRDefault="00FB7405" w:rsidP="00FB7405">
      <w:pPr>
        <w:spacing w:before="100" w:beforeAutospacing="1" w:after="100" w:afterAutospacing="1" w:line="240" w:lineRule="auto"/>
        <w:ind w:left="720"/>
        <w:rPr>
          <w:rFonts w:ascii="Times New Roman" w:eastAsia="Times New Roman" w:hAnsi="Times New Roman" w:cs="Times New Roman"/>
          <w:color w:val="000000"/>
          <w:sz w:val="20"/>
          <w:szCs w:val="20"/>
          <w:lang w:eastAsia="en-GB"/>
        </w:rPr>
      </w:pPr>
    </w:p>
    <w:p w:rsidR="00FB7405" w:rsidRPr="00FB7405" w:rsidRDefault="00FB7405" w:rsidP="00FB7405">
      <w:pPr>
        <w:numPr>
          <w:ilvl w:val="0"/>
          <w:numId w:val="35"/>
        </w:numPr>
        <w:spacing w:before="100" w:beforeAutospacing="1" w:after="100" w:afterAutospacing="1" w:line="240" w:lineRule="auto"/>
        <w:rPr>
          <w:rFonts w:ascii="Times New Roman" w:eastAsia="Times New Roman" w:hAnsi="Times New Roman" w:cs="Times New Roman"/>
          <w:color w:val="000000"/>
          <w:sz w:val="20"/>
          <w:szCs w:val="20"/>
          <w:lang w:eastAsia="en-GB"/>
        </w:rPr>
      </w:pPr>
      <w:r w:rsidRPr="00FB7405">
        <w:rPr>
          <w:rFonts w:ascii="Times New Roman" w:eastAsia="Times New Roman" w:hAnsi="Times New Roman" w:cs="Times New Roman"/>
          <w:color w:val="000000"/>
          <w:sz w:val="20"/>
          <w:szCs w:val="20"/>
          <w:lang w:eastAsia="en-GB"/>
        </w:rPr>
        <w:lastRenderedPageBreak/>
        <w:t>Date of returned work - university policy is that this should be four weeks after the deadline day, however, there are occasionally unforeseeable circumstances that might extend this period. We will keep you updated should we encounter any problems.</w:t>
      </w:r>
    </w:p>
    <w:p w:rsidR="006F2367" w:rsidRDefault="006F2367" w:rsidP="00A70ADE">
      <w:pPr>
        <w:spacing w:after="0" w:line="240" w:lineRule="auto"/>
        <w:rPr>
          <w:rFonts w:ascii="Times New Roman" w:eastAsia="Times New Roman" w:hAnsi="Times New Roman" w:cs="Times New Roman"/>
          <w:sz w:val="24"/>
          <w:szCs w:val="24"/>
          <w:lang w:val="en-US" w:eastAsia="en-GB"/>
        </w:rPr>
      </w:pPr>
    </w:p>
    <w:p w:rsidR="00A70ADE" w:rsidRPr="00262839" w:rsidRDefault="00A70ADE" w:rsidP="00A70ADE">
      <w:pPr>
        <w:spacing w:after="0" w:line="240" w:lineRule="auto"/>
        <w:rPr>
          <w:rFonts w:ascii="Times New Roman" w:eastAsia="Times New Roman" w:hAnsi="Times New Roman" w:cs="Times New Roman"/>
          <w:sz w:val="24"/>
          <w:szCs w:val="24"/>
          <w:lang w:val="en-US" w:eastAsia="en-GB"/>
        </w:rPr>
      </w:pPr>
    </w:p>
    <w:p w:rsidR="00262839" w:rsidRDefault="00262839" w:rsidP="00262839">
      <w:pPr>
        <w:shd w:val="clear" w:color="auto" w:fill="FFFFFF"/>
        <w:spacing w:after="0" w:line="375" w:lineRule="atLeast"/>
        <w:outlineLvl w:val="0"/>
        <w:rPr>
          <w:rFonts w:ascii="Times New Roman" w:eastAsia="Times New Roman" w:hAnsi="Times New Roman" w:cs="Times New Roman"/>
          <w:b/>
          <w:bCs/>
          <w:sz w:val="26"/>
          <w:szCs w:val="26"/>
          <w:u w:val="single"/>
        </w:rPr>
      </w:pPr>
    </w:p>
    <w:p w:rsidR="00FB7405" w:rsidRPr="00262839" w:rsidRDefault="00FB7405" w:rsidP="00262839">
      <w:pPr>
        <w:shd w:val="clear" w:color="auto" w:fill="FFFFFF"/>
        <w:spacing w:after="0" w:line="375" w:lineRule="atLeast"/>
        <w:outlineLvl w:val="0"/>
        <w:rPr>
          <w:rFonts w:ascii="Times New Roman" w:eastAsia="Times New Roman" w:hAnsi="Times New Roman" w:cs="Times New Roman"/>
          <w:color w:val="003366"/>
          <w:kern w:val="36"/>
          <w:sz w:val="26"/>
          <w:szCs w:val="26"/>
          <w:u w:val="single"/>
          <w:bdr w:val="none" w:sz="0" w:space="0" w:color="auto" w:frame="1"/>
        </w:rPr>
      </w:pPr>
    </w:p>
    <w:p w:rsidR="00107E61" w:rsidRDefault="00107E61" w:rsidP="00B36427">
      <w:pPr>
        <w:spacing w:after="0" w:line="240" w:lineRule="auto"/>
        <w:ind w:right="-709"/>
        <w:jc w:val="center"/>
        <w:rPr>
          <w:b/>
        </w:rPr>
      </w:pPr>
    </w:p>
    <w:p w:rsidR="00107E61" w:rsidRDefault="00107E61" w:rsidP="00B36427">
      <w:pPr>
        <w:spacing w:after="0" w:line="240" w:lineRule="auto"/>
        <w:ind w:right="-709"/>
        <w:jc w:val="center"/>
        <w:rPr>
          <w:b/>
        </w:rPr>
      </w:pPr>
    </w:p>
    <w:p w:rsidR="00B36427" w:rsidRPr="00D00983" w:rsidRDefault="00B36427" w:rsidP="00B36427">
      <w:pPr>
        <w:spacing w:after="0" w:line="240" w:lineRule="auto"/>
        <w:ind w:right="-709"/>
        <w:jc w:val="center"/>
        <w:rPr>
          <w:b/>
        </w:rPr>
      </w:pPr>
      <w:r w:rsidRPr="00D00983">
        <w:rPr>
          <w:b/>
        </w:rPr>
        <w:t>Marking Criteria for Assessed Written Work</w:t>
      </w:r>
    </w:p>
    <w:p w:rsidR="00B36427" w:rsidRPr="00D00983" w:rsidRDefault="00B36427" w:rsidP="00B36427">
      <w:pPr>
        <w:spacing w:after="0" w:line="240" w:lineRule="auto"/>
        <w:ind w:right="-709"/>
        <w:jc w:val="center"/>
        <w:rPr>
          <w:b/>
        </w:rPr>
      </w:pPr>
    </w:p>
    <w:p w:rsidR="00B36427" w:rsidRPr="00D00983" w:rsidRDefault="00B36427" w:rsidP="00B36427">
      <w:pPr>
        <w:spacing w:after="0" w:line="240" w:lineRule="auto"/>
      </w:pPr>
      <w:r w:rsidRPr="00D00983">
        <w:t>The following table gives details of the scale which is used to award marks for coursework submitted in connection with the Diploma/MSc in Sociology, Diploma/MSc in Social Policy and the Diploma/MSc in Sociology and Social Policy.  The table also provides an indication of the qualities which are normally found in work which is placed within each mark band.</w:t>
      </w:r>
    </w:p>
    <w:p w:rsidR="00B36427" w:rsidRPr="00D00983" w:rsidRDefault="00B36427" w:rsidP="00B36427">
      <w:pPr>
        <w:spacing w:after="0" w:line="240" w:lineRule="auto"/>
      </w:pP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0"/>
        <w:gridCol w:w="8543"/>
      </w:tblGrid>
      <w:tr w:rsidR="00B36427" w:rsidRPr="00D00983" w:rsidTr="00303161">
        <w:trPr>
          <w:trHeight w:val="2751"/>
        </w:trPr>
        <w:tc>
          <w:tcPr>
            <w:tcW w:w="1380" w:type="dxa"/>
          </w:tcPr>
          <w:p w:rsidR="00B36427" w:rsidRPr="00D00983" w:rsidRDefault="00B36427" w:rsidP="00303161">
            <w:pPr>
              <w:spacing w:after="0" w:line="240" w:lineRule="auto"/>
            </w:pPr>
            <w:r w:rsidRPr="00D00983">
              <w:t xml:space="preserve">Distinction </w:t>
            </w:r>
          </w:p>
          <w:p w:rsidR="00B36427" w:rsidRPr="00D00983" w:rsidRDefault="00B36427" w:rsidP="00303161">
            <w:pPr>
              <w:spacing w:after="0" w:line="240" w:lineRule="auto"/>
            </w:pPr>
            <w:r w:rsidRPr="00D00983">
              <w:t>70-79%</w:t>
            </w:r>
          </w:p>
          <w:p w:rsidR="00B36427" w:rsidRPr="00D00983" w:rsidRDefault="00B36427" w:rsidP="00303161">
            <w:pPr>
              <w:spacing w:after="0" w:line="240" w:lineRule="auto"/>
            </w:pPr>
          </w:p>
          <w:p w:rsidR="00B36427" w:rsidRPr="00D00983" w:rsidRDefault="00B36427" w:rsidP="00303161">
            <w:pPr>
              <w:spacing w:after="0" w:line="240" w:lineRule="auto"/>
            </w:pPr>
          </w:p>
          <w:p w:rsidR="00B36427" w:rsidRPr="00D00983" w:rsidRDefault="00B36427" w:rsidP="00303161">
            <w:pPr>
              <w:spacing w:after="0" w:line="240" w:lineRule="auto"/>
            </w:pPr>
          </w:p>
          <w:p w:rsidR="00B36427" w:rsidRPr="00D00983" w:rsidRDefault="00B36427" w:rsidP="00303161">
            <w:pPr>
              <w:spacing w:after="0" w:line="240" w:lineRule="auto"/>
            </w:pPr>
          </w:p>
          <w:p w:rsidR="00B36427" w:rsidRPr="00D00983" w:rsidRDefault="00B36427" w:rsidP="00303161">
            <w:pPr>
              <w:spacing w:after="0" w:line="240" w:lineRule="auto"/>
            </w:pPr>
          </w:p>
          <w:p w:rsidR="00B36427" w:rsidRPr="00D00983" w:rsidRDefault="00B36427" w:rsidP="00303161">
            <w:pPr>
              <w:spacing w:after="0" w:line="240" w:lineRule="auto"/>
            </w:pPr>
          </w:p>
          <w:p w:rsidR="00B36427" w:rsidRPr="00D00983" w:rsidRDefault="00B36427" w:rsidP="00303161">
            <w:pPr>
              <w:spacing w:after="0" w:line="240" w:lineRule="auto"/>
            </w:pPr>
            <w:r w:rsidRPr="00D00983">
              <w:t>High Distinction 80-100%</w:t>
            </w:r>
          </w:p>
        </w:tc>
        <w:tc>
          <w:tcPr>
            <w:tcW w:w="8543" w:type="dxa"/>
          </w:tcPr>
          <w:p w:rsidR="00B36427" w:rsidRPr="00D00983" w:rsidRDefault="00B36427" w:rsidP="00303161">
            <w:pPr>
              <w:spacing w:after="0" w:line="240" w:lineRule="auto"/>
              <w:rPr>
                <w:szCs w:val="18"/>
              </w:rPr>
            </w:pPr>
            <w:r w:rsidRPr="00D00983">
              <w:rPr>
                <w:szCs w:val="18"/>
              </w:rPr>
              <w:t>Displays most of the following characteristics:</w:t>
            </w:r>
          </w:p>
          <w:p w:rsidR="00B36427" w:rsidRPr="00D00983" w:rsidRDefault="00B36427" w:rsidP="00B36427">
            <w:pPr>
              <w:numPr>
                <w:ilvl w:val="0"/>
                <w:numId w:val="31"/>
              </w:numPr>
              <w:spacing w:after="0" w:line="240" w:lineRule="auto"/>
              <w:rPr>
                <w:color w:val="000000"/>
                <w:szCs w:val="18"/>
                <w:lang w:val="en-US"/>
              </w:rPr>
            </w:pPr>
            <w:r w:rsidRPr="00D00983">
              <w:rPr>
                <w:color w:val="000000"/>
                <w:szCs w:val="18"/>
                <w:lang w:val="en-US"/>
              </w:rPr>
              <w:t>Comprehensive systematic knowledge and understanding of the implications of the question and the subject area</w:t>
            </w:r>
          </w:p>
          <w:p w:rsidR="00B36427" w:rsidRPr="00D00983" w:rsidRDefault="00B36427" w:rsidP="00B36427">
            <w:pPr>
              <w:numPr>
                <w:ilvl w:val="0"/>
                <w:numId w:val="31"/>
              </w:numPr>
              <w:spacing w:after="0" w:line="240" w:lineRule="auto"/>
              <w:rPr>
                <w:color w:val="000000"/>
                <w:szCs w:val="18"/>
                <w:lang w:val="en-US"/>
              </w:rPr>
            </w:pPr>
            <w:r w:rsidRPr="00D00983">
              <w:rPr>
                <w:color w:val="000000"/>
                <w:szCs w:val="18"/>
                <w:lang w:val="en-US"/>
              </w:rPr>
              <w:t>Very high degree of analytical competence in evaluating different theoretical approaches, concepts, evidence and arguments and makes clear links with other areas of the subject</w:t>
            </w:r>
          </w:p>
          <w:p w:rsidR="00B36427" w:rsidRPr="00D00983" w:rsidRDefault="00B36427" w:rsidP="00B36427">
            <w:pPr>
              <w:numPr>
                <w:ilvl w:val="0"/>
                <w:numId w:val="31"/>
              </w:numPr>
              <w:spacing w:after="0" w:line="240" w:lineRule="auto"/>
              <w:rPr>
                <w:color w:val="000000"/>
                <w:szCs w:val="18"/>
                <w:lang w:val="en-US"/>
              </w:rPr>
            </w:pPr>
            <w:r w:rsidRPr="00D00983">
              <w:rPr>
                <w:color w:val="000000"/>
                <w:szCs w:val="18"/>
                <w:lang w:val="en-US"/>
              </w:rPr>
              <w:t>Very well structured and sustained argument</w:t>
            </w:r>
          </w:p>
          <w:p w:rsidR="00B36427" w:rsidRPr="00D00983" w:rsidRDefault="00B36427" w:rsidP="00B36427">
            <w:pPr>
              <w:numPr>
                <w:ilvl w:val="0"/>
                <w:numId w:val="31"/>
              </w:numPr>
              <w:spacing w:after="0" w:line="240" w:lineRule="auto"/>
              <w:rPr>
                <w:color w:val="000000"/>
                <w:szCs w:val="18"/>
                <w:lang w:val="en-US"/>
              </w:rPr>
            </w:pPr>
            <w:r w:rsidRPr="00D00983">
              <w:rPr>
                <w:color w:val="000000"/>
                <w:szCs w:val="18"/>
                <w:lang w:val="en-US"/>
              </w:rPr>
              <w:t xml:space="preserve">Clear evidence of Independence of thought </w:t>
            </w:r>
          </w:p>
          <w:p w:rsidR="00B36427" w:rsidRPr="00D00983" w:rsidRDefault="00B36427" w:rsidP="00B36427">
            <w:pPr>
              <w:numPr>
                <w:ilvl w:val="0"/>
                <w:numId w:val="31"/>
              </w:numPr>
              <w:spacing w:after="0" w:line="240" w:lineRule="auto"/>
              <w:rPr>
                <w:color w:val="000000"/>
                <w:szCs w:val="18"/>
                <w:lang w:val="en-US"/>
              </w:rPr>
            </w:pPr>
            <w:r w:rsidRPr="00D00983">
              <w:rPr>
                <w:color w:val="000000"/>
                <w:szCs w:val="18"/>
                <w:lang w:val="en-US"/>
              </w:rPr>
              <w:t>Evidence of extensive reading and study,  well beyond immediate or key sources</w:t>
            </w:r>
          </w:p>
          <w:p w:rsidR="00B36427" w:rsidRPr="00D00983" w:rsidRDefault="00B36427" w:rsidP="00B36427">
            <w:pPr>
              <w:numPr>
                <w:ilvl w:val="0"/>
                <w:numId w:val="31"/>
              </w:numPr>
              <w:spacing w:after="0" w:line="240" w:lineRule="auto"/>
              <w:rPr>
                <w:color w:val="000000"/>
                <w:szCs w:val="18"/>
                <w:lang w:val="en-US"/>
              </w:rPr>
            </w:pPr>
            <w:r w:rsidRPr="00D00983">
              <w:rPr>
                <w:color w:val="000000"/>
                <w:szCs w:val="18"/>
                <w:lang w:val="en-US"/>
              </w:rPr>
              <w:t>Presentation is crisp, fluent, focused and in an appropriate format</w:t>
            </w:r>
          </w:p>
          <w:p w:rsidR="00B36427" w:rsidRPr="00D00983" w:rsidRDefault="00B36427" w:rsidP="00B36427">
            <w:pPr>
              <w:numPr>
                <w:ilvl w:val="0"/>
                <w:numId w:val="31"/>
              </w:numPr>
              <w:spacing w:after="0" w:line="240" w:lineRule="auto"/>
              <w:rPr>
                <w:color w:val="000000"/>
                <w:szCs w:val="18"/>
                <w:lang w:val="en-US"/>
              </w:rPr>
            </w:pPr>
            <w:r w:rsidRPr="00D00983">
              <w:rPr>
                <w:color w:val="000000"/>
                <w:szCs w:val="18"/>
                <w:lang w:val="en-US"/>
              </w:rPr>
              <w:t>Citation and referencing is accurate, consistent and in appropriate style (for essays only)</w:t>
            </w:r>
          </w:p>
          <w:p w:rsidR="00B36427" w:rsidRPr="00D00983" w:rsidRDefault="00B36427" w:rsidP="00303161">
            <w:pPr>
              <w:spacing w:after="0" w:line="240" w:lineRule="auto"/>
              <w:rPr>
                <w:color w:val="000000"/>
                <w:szCs w:val="18"/>
                <w:lang w:val="en-US"/>
              </w:rPr>
            </w:pPr>
          </w:p>
          <w:p w:rsidR="00B36427" w:rsidRPr="00D00983" w:rsidRDefault="00B36427" w:rsidP="00303161">
            <w:pPr>
              <w:spacing w:after="0" w:line="240" w:lineRule="auto"/>
              <w:rPr>
                <w:color w:val="000000"/>
                <w:szCs w:val="18"/>
                <w:lang w:val="en-US"/>
              </w:rPr>
            </w:pPr>
          </w:p>
          <w:p w:rsidR="00B36427" w:rsidRPr="00D00983" w:rsidRDefault="00B36427" w:rsidP="00303161">
            <w:pPr>
              <w:spacing w:after="0" w:line="240" w:lineRule="auto"/>
              <w:rPr>
                <w:color w:val="000000"/>
                <w:szCs w:val="18"/>
                <w:lang w:val="en-US"/>
              </w:rPr>
            </w:pPr>
            <w:r w:rsidRPr="00D00983">
              <w:rPr>
                <w:color w:val="000000"/>
                <w:szCs w:val="18"/>
                <w:lang w:val="en-US"/>
              </w:rPr>
              <w:t xml:space="preserve">Displays all the above characteristics, and willingness to challenge received wisdom. Work may be of publishable quality. </w:t>
            </w:r>
          </w:p>
        </w:tc>
      </w:tr>
      <w:tr w:rsidR="00B36427" w:rsidRPr="00D00983" w:rsidTr="00303161">
        <w:trPr>
          <w:trHeight w:val="1944"/>
        </w:trPr>
        <w:tc>
          <w:tcPr>
            <w:tcW w:w="1380" w:type="dxa"/>
          </w:tcPr>
          <w:p w:rsidR="00B36427" w:rsidRPr="00D00983" w:rsidRDefault="00B36427" w:rsidP="00303161">
            <w:pPr>
              <w:spacing w:after="0" w:line="240" w:lineRule="auto"/>
            </w:pPr>
            <w:r w:rsidRPr="00D00983">
              <w:t>Merit</w:t>
            </w:r>
          </w:p>
          <w:p w:rsidR="00B36427" w:rsidRPr="00D00983" w:rsidRDefault="00B36427" w:rsidP="00303161">
            <w:pPr>
              <w:spacing w:after="0" w:line="240" w:lineRule="auto"/>
            </w:pPr>
            <w:r w:rsidRPr="00D00983">
              <w:t>60-69%</w:t>
            </w:r>
          </w:p>
        </w:tc>
        <w:tc>
          <w:tcPr>
            <w:tcW w:w="8543" w:type="dxa"/>
          </w:tcPr>
          <w:p w:rsidR="00B36427" w:rsidRPr="00D00983" w:rsidRDefault="00B36427" w:rsidP="00B36427">
            <w:pPr>
              <w:numPr>
                <w:ilvl w:val="0"/>
                <w:numId w:val="32"/>
              </w:numPr>
              <w:spacing w:after="0" w:line="240" w:lineRule="auto"/>
              <w:rPr>
                <w:szCs w:val="18"/>
              </w:rPr>
            </w:pPr>
            <w:r w:rsidRPr="00D00983">
              <w:rPr>
                <w:szCs w:val="18"/>
              </w:rPr>
              <w:t xml:space="preserve">Reasonably systematic knowledge and understanding of </w:t>
            </w:r>
            <w:r w:rsidRPr="00D00983">
              <w:rPr>
                <w:color w:val="000000"/>
                <w:szCs w:val="18"/>
                <w:lang w:val="en-US"/>
              </w:rPr>
              <w:t>the implications of the question and the subject area</w:t>
            </w:r>
            <w:r w:rsidRPr="00D00983">
              <w:rPr>
                <w:szCs w:val="18"/>
              </w:rPr>
              <w:t xml:space="preserve"> with no major errors</w:t>
            </w:r>
          </w:p>
          <w:p w:rsidR="00B36427" w:rsidRPr="00D00983" w:rsidRDefault="00B36427" w:rsidP="00B36427">
            <w:pPr>
              <w:numPr>
                <w:ilvl w:val="0"/>
                <w:numId w:val="32"/>
              </w:numPr>
              <w:spacing w:after="0" w:line="240" w:lineRule="auto"/>
              <w:rPr>
                <w:color w:val="000000"/>
                <w:szCs w:val="18"/>
                <w:lang w:val="en-US"/>
              </w:rPr>
            </w:pPr>
            <w:r w:rsidRPr="00D00983">
              <w:rPr>
                <w:szCs w:val="18"/>
              </w:rPr>
              <w:t xml:space="preserve">Good analytical competence </w:t>
            </w:r>
            <w:r w:rsidRPr="00D00983">
              <w:rPr>
                <w:color w:val="000000"/>
                <w:szCs w:val="18"/>
                <w:lang w:val="en-US"/>
              </w:rPr>
              <w:t>in evaluating different theoretical approaches, concepts, evidence and arguments and establishes links with other areas of the subject</w:t>
            </w:r>
          </w:p>
          <w:p w:rsidR="00B36427" w:rsidRPr="00D00983" w:rsidRDefault="00B36427" w:rsidP="00B36427">
            <w:pPr>
              <w:numPr>
                <w:ilvl w:val="0"/>
                <w:numId w:val="32"/>
              </w:numPr>
              <w:spacing w:after="0" w:line="240" w:lineRule="auto"/>
              <w:rPr>
                <w:szCs w:val="18"/>
              </w:rPr>
            </w:pPr>
            <w:r w:rsidRPr="00D00983">
              <w:rPr>
                <w:szCs w:val="18"/>
              </w:rPr>
              <w:t>Good structure and sustained argument</w:t>
            </w:r>
          </w:p>
          <w:p w:rsidR="00B36427" w:rsidRPr="00D00983" w:rsidRDefault="00B36427" w:rsidP="00B36427">
            <w:pPr>
              <w:numPr>
                <w:ilvl w:val="0"/>
                <w:numId w:val="32"/>
              </w:numPr>
              <w:spacing w:after="0" w:line="240" w:lineRule="auto"/>
              <w:rPr>
                <w:szCs w:val="18"/>
              </w:rPr>
            </w:pPr>
            <w:r w:rsidRPr="00D00983">
              <w:rPr>
                <w:szCs w:val="18"/>
              </w:rPr>
              <w:t>Some independence of thought</w:t>
            </w:r>
          </w:p>
          <w:p w:rsidR="00B36427" w:rsidRPr="00D00983" w:rsidRDefault="00B36427" w:rsidP="00B36427">
            <w:pPr>
              <w:numPr>
                <w:ilvl w:val="0"/>
                <w:numId w:val="32"/>
              </w:numPr>
              <w:spacing w:after="0" w:line="240" w:lineRule="auto"/>
              <w:rPr>
                <w:szCs w:val="18"/>
              </w:rPr>
            </w:pPr>
            <w:r w:rsidRPr="00D00983">
              <w:rPr>
                <w:szCs w:val="18"/>
              </w:rPr>
              <w:t>Wide reading and study beyond immediate or key sources</w:t>
            </w:r>
          </w:p>
          <w:p w:rsidR="00B36427" w:rsidRPr="00D00983" w:rsidRDefault="00B36427" w:rsidP="00B36427">
            <w:pPr>
              <w:numPr>
                <w:ilvl w:val="0"/>
                <w:numId w:val="32"/>
              </w:numPr>
              <w:spacing w:after="0" w:line="240" w:lineRule="auto"/>
              <w:rPr>
                <w:color w:val="000000"/>
                <w:szCs w:val="18"/>
                <w:lang w:val="en-US"/>
              </w:rPr>
            </w:pPr>
            <w:r w:rsidRPr="00D00983">
              <w:rPr>
                <w:color w:val="000000"/>
                <w:szCs w:val="18"/>
                <w:lang w:val="en-US"/>
              </w:rPr>
              <w:t>Presentation fluent and focused and in an appropriate format</w:t>
            </w:r>
          </w:p>
          <w:p w:rsidR="00B36427" w:rsidRPr="00D00983" w:rsidRDefault="00B36427" w:rsidP="00B36427">
            <w:pPr>
              <w:numPr>
                <w:ilvl w:val="0"/>
                <w:numId w:val="32"/>
              </w:numPr>
              <w:spacing w:after="0" w:line="240" w:lineRule="auto"/>
              <w:rPr>
                <w:color w:val="000000"/>
                <w:szCs w:val="18"/>
                <w:lang w:val="en-US"/>
              </w:rPr>
            </w:pPr>
            <w:r w:rsidRPr="00D00983">
              <w:rPr>
                <w:color w:val="000000"/>
                <w:szCs w:val="18"/>
                <w:lang w:val="en-US"/>
              </w:rPr>
              <w:t>Citation and referencing is accurate, consistent and in appropriate style (for essays only)</w:t>
            </w:r>
          </w:p>
        </w:tc>
      </w:tr>
      <w:tr w:rsidR="00B36427" w:rsidRPr="00D00983" w:rsidTr="00303161">
        <w:trPr>
          <w:trHeight w:val="1733"/>
        </w:trPr>
        <w:tc>
          <w:tcPr>
            <w:tcW w:w="1380" w:type="dxa"/>
          </w:tcPr>
          <w:p w:rsidR="00B36427" w:rsidRPr="00D00983" w:rsidRDefault="00B36427" w:rsidP="00303161">
            <w:pPr>
              <w:spacing w:after="0" w:line="240" w:lineRule="auto"/>
            </w:pPr>
            <w:r w:rsidRPr="00D00983">
              <w:t>Pass</w:t>
            </w:r>
          </w:p>
          <w:p w:rsidR="00B36427" w:rsidRPr="00D00983" w:rsidRDefault="00B36427" w:rsidP="00303161">
            <w:pPr>
              <w:spacing w:after="0" w:line="240" w:lineRule="auto"/>
            </w:pPr>
            <w:r w:rsidRPr="00D00983">
              <w:t>50-59%</w:t>
            </w:r>
          </w:p>
        </w:tc>
        <w:tc>
          <w:tcPr>
            <w:tcW w:w="8543" w:type="dxa"/>
          </w:tcPr>
          <w:p w:rsidR="00B36427" w:rsidRPr="00D00983" w:rsidRDefault="00B36427" w:rsidP="00B36427">
            <w:pPr>
              <w:numPr>
                <w:ilvl w:val="0"/>
                <w:numId w:val="32"/>
              </w:numPr>
              <w:spacing w:after="0" w:line="240" w:lineRule="auto"/>
              <w:rPr>
                <w:szCs w:val="18"/>
              </w:rPr>
            </w:pPr>
            <w:r w:rsidRPr="00D00983">
              <w:rPr>
                <w:szCs w:val="18"/>
              </w:rPr>
              <w:t xml:space="preserve">Competent knowledge and understanding of </w:t>
            </w:r>
            <w:r w:rsidRPr="00D00983">
              <w:rPr>
                <w:color w:val="000000"/>
                <w:szCs w:val="18"/>
                <w:lang w:val="en-US"/>
              </w:rPr>
              <w:t>the implications of the question and the subject area</w:t>
            </w:r>
            <w:r w:rsidRPr="00D00983">
              <w:rPr>
                <w:szCs w:val="18"/>
              </w:rPr>
              <w:t xml:space="preserve"> with no major errors</w:t>
            </w:r>
          </w:p>
          <w:p w:rsidR="00B36427" w:rsidRPr="00D00983" w:rsidRDefault="00B36427" w:rsidP="00B36427">
            <w:pPr>
              <w:numPr>
                <w:ilvl w:val="0"/>
                <w:numId w:val="32"/>
              </w:numPr>
              <w:spacing w:after="0" w:line="240" w:lineRule="auto"/>
              <w:rPr>
                <w:color w:val="000000"/>
                <w:szCs w:val="18"/>
                <w:lang w:val="en-US"/>
              </w:rPr>
            </w:pPr>
            <w:r w:rsidRPr="00D00983">
              <w:rPr>
                <w:szCs w:val="18"/>
              </w:rPr>
              <w:t xml:space="preserve">Competent </w:t>
            </w:r>
            <w:r w:rsidRPr="00D00983">
              <w:rPr>
                <w:color w:val="000000"/>
                <w:szCs w:val="18"/>
                <w:lang w:val="en-US"/>
              </w:rPr>
              <w:t>in evaluating different theoretical approaches, concepts, evidence and arguments and some recognition of links with other areas of the subject</w:t>
            </w:r>
          </w:p>
          <w:p w:rsidR="00B36427" w:rsidRPr="00D00983" w:rsidRDefault="00B36427" w:rsidP="00B36427">
            <w:pPr>
              <w:numPr>
                <w:ilvl w:val="0"/>
                <w:numId w:val="32"/>
              </w:numPr>
              <w:spacing w:after="0" w:line="240" w:lineRule="auto"/>
              <w:rPr>
                <w:szCs w:val="18"/>
              </w:rPr>
            </w:pPr>
            <w:r w:rsidRPr="00D00983">
              <w:rPr>
                <w:szCs w:val="18"/>
              </w:rPr>
              <w:t>Reasonable structure and sustained argument</w:t>
            </w:r>
          </w:p>
          <w:p w:rsidR="00B36427" w:rsidRPr="00D00983" w:rsidRDefault="00B36427" w:rsidP="00B36427">
            <w:pPr>
              <w:numPr>
                <w:ilvl w:val="0"/>
                <w:numId w:val="32"/>
              </w:numPr>
              <w:spacing w:after="0" w:line="240" w:lineRule="auto"/>
              <w:rPr>
                <w:szCs w:val="18"/>
              </w:rPr>
            </w:pPr>
            <w:r w:rsidRPr="00D00983">
              <w:rPr>
                <w:szCs w:val="18"/>
              </w:rPr>
              <w:t>Evidence of critical awareness, but limited originality</w:t>
            </w:r>
          </w:p>
          <w:p w:rsidR="00B36427" w:rsidRPr="00D00983" w:rsidRDefault="00B36427" w:rsidP="00B36427">
            <w:pPr>
              <w:numPr>
                <w:ilvl w:val="0"/>
                <w:numId w:val="32"/>
              </w:numPr>
              <w:spacing w:after="0" w:line="240" w:lineRule="auto"/>
              <w:rPr>
                <w:szCs w:val="18"/>
              </w:rPr>
            </w:pPr>
            <w:r w:rsidRPr="00D00983">
              <w:rPr>
                <w:szCs w:val="18"/>
              </w:rPr>
              <w:t>Some reading and study beyond immediate or key sources</w:t>
            </w:r>
          </w:p>
          <w:p w:rsidR="00B36427" w:rsidRPr="00D00983" w:rsidRDefault="00B36427" w:rsidP="00B36427">
            <w:pPr>
              <w:numPr>
                <w:ilvl w:val="0"/>
                <w:numId w:val="32"/>
              </w:numPr>
              <w:spacing w:after="0" w:line="240" w:lineRule="auto"/>
              <w:rPr>
                <w:color w:val="000000"/>
                <w:szCs w:val="18"/>
                <w:lang w:val="en-US"/>
              </w:rPr>
            </w:pPr>
            <w:r w:rsidRPr="00D00983">
              <w:rPr>
                <w:color w:val="000000"/>
                <w:szCs w:val="18"/>
                <w:lang w:val="en-US"/>
              </w:rPr>
              <w:t>Presentation reasonably focused and in an appropriate format</w:t>
            </w:r>
          </w:p>
          <w:p w:rsidR="00B36427" w:rsidRPr="00D00983" w:rsidRDefault="00B36427" w:rsidP="00B36427">
            <w:pPr>
              <w:numPr>
                <w:ilvl w:val="0"/>
                <w:numId w:val="32"/>
              </w:numPr>
              <w:spacing w:after="0" w:line="240" w:lineRule="auto"/>
              <w:rPr>
                <w:color w:val="000000"/>
                <w:szCs w:val="18"/>
                <w:lang w:val="en-US"/>
              </w:rPr>
            </w:pPr>
            <w:r w:rsidRPr="00D00983">
              <w:rPr>
                <w:color w:val="000000"/>
                <w:szCs w:val="18"/>
                <w:lang w:val="en-US"/>
              </w:rPr>
              <w:t xml:space="preserve">Citation and referencing is reasonably accurate, consistent and in appropriate style (for </w:t>
            </w:r>
            <w:r w:rsidRPr="00D00983">
              <w:rPr>
                <w:color w:val="000000"/>
                <w:szCs w:val="18"/>
                <w:lang w:val="en-US"/>
              </w:rPr>
              <w:lastRenderedPageBreak/>
              <w:t>essays only)</w:t>
            </w:r>
          </w:p>
        </w:tc>
      </w:tr>
      <w:tr w:rsidR="00B36427" w:rsidRPr="00D00983" w:rsidTr="00303161">
        <w:trPr>
          <w:trHeight w:val="1944"/>
        </w:trPr>
        <w:tc>
          <w:tcPr>
            <w:tcW w:w="1380" w:type="dxa"/>
          </w:tcPr>
          <w:p w:rsidR="00B36427" w:rsidRPr="00D00983" w:rsidRDefault="00B36427" w:rsidP="00303161">
            <w:pPr>
              <w:spacing w:after="0" w:line="240" w:lineRule="auto"/>
            </w:pPr>
            <w:r w:rsidRPr="00D00983">
              <w:lastRenderedPageBreak/>
              <w:t>Qualifying Mark</w:t>
            </w:r>
          </w:p>
          <w:p w:rsidR="00B36427" w:rsidRPr="00D00983" w:rsidRDefault="00B36427" w:rsidP="00303161">
            <w:pPr>
              <w:spacing w:after="0" w:line="240" w:lineRule="auto"/>
            </w:pPr>
            <w:r w:rsidRPr="00D00983">
              <w:t xml:space="preserve">35-49% </w:t>
            </w:r>
          </w:p>
        </w:tc>
        <w:tc>
          <w:tcPr>
            <w:tcW w:w="8543" w:type="dxa"/>
          </w:tcPr>
          <w:p w:rsidR="00B36427" w:rsidRPr="00D00983" w:rsidRDefault="00B36427" w:rsidP="00B36427">
            <w:pPr>
              <w:numPr>
                <w:ilvl w:val="0"/>
                <w:numId w:val="32"/>
              </w:numPr>
              <w:spacing w:after="0" w:line="240" w:lineRule="auto"/>
              <w:rPr>
                <w:szCs w:val="18"/>
              </w:rPr>
            </w:pPr>
            <w:r w:rsidRPr="00D00983">
              <w:rPr>
                <w:szCs w:val="18"/>
              </w:rPr>
              <w:t xml:space="preserve">Mainly competent knowledge and understanding of </w:t>
            </w:r>
            <w:r w:rsidRPr="00D00983">
              <w:rPr>
                <w:color w:val="000000"/>
                <w:szCs w:val="18"/>
                <w:lang w:val="en-US"/>
              </w:rPr>
              <w:t>the implications of the question and the subject area</w:t>
            </w:r>
            <w:r w:rsidRPr="00D00983">
              <w:rPr>
                <w:szCs w:val="18"/>
              </w:rPr>
              <w:t>, but with some errors and omissions of key issues</w:t>
            </w:r>
          </w:p>
          <w:p w:rsidR="00B36427" w:rsidRPr="00D00983" w:rsidRDefault="00B36427" w:rsidP="00B36427">
            <w:pPr>
              <w:numPr>
                <w:ilvl w:val="0"/>
                <w:numId w:val="32"/>
              </w:numPr>
              <w:spacing w:after="0" w:line="240" w:lineRule="auto"/>
              <w:rPr>
                <w:color w:val="000000"/>
                <w:szCs w:val="18"/>
                <w:lang w:val="en-US"/>
              </w:rPr>
            </w:pPr>
            <w:r w:rsidRPr="00D00983">
              <w:rPr>
                <w:szCs w:val="18"/>
              </w:rPr>
              <w:t xml:space="preserve">Some recognition of </w:t>
            </w:r>
            <w:r w:rsidRPr="00D00983">
              <w:rPr>
                <w:color w:val="000000"/>
                <w:szCs w:val="18"/>
                <w:lang w:val="en-US"/>
              </w:rPr>
              <w:t>different theoretical approaches, concepts, evidence and arguments, but fails to make links with other areas of the subject</w:t>
            </w:r>
          </w:p>
          <w:p w:rsidR="00B36427" w:rsidRPr="00D00983" w:rsidRDefault="00B36427" w:rsidP="00B36427">
            <w:pPr>
              <w:numPr>
                <w:ilvl w:val="0"/>
                <w:numId w:val="32"/>
              </w:numPr>
              <w:spacing w:after="0" w:line="240" w:lineRule="auto"/>
              <w:rPr>
                <w:szCs w:val="18"/>
              </w:rPr>
            </w:pPr>
            <w:r w:rsidRPr="00D00983">
              <w:rPr>
                <w:szCs w:val="18"/>
              </w:rPr>
              <w:t>Structure and focus of argument weak</w:t>
            </w:r>
          </w:p>
          <w:p w:rsidR="00B36427" w:rsidRPr="00D00983" w:rsidRDefault="00B36427" w:rsidP="00B36427">
            <w:pPr>
              <w:numPr>
                <w:ilvl w:val="0"/>
                <w:numId w:val="32"/>
              </w:numPr>
              <w:spacing w:after="0" w:line="240" w:lineRule="auto"/>
              <w:rPr>
                <w:szCs w:val="18"/>
              </w:rPr>
            </w:pPr>
            <w:r w:rsidRPr="00D00983">
              <w:rPr>
                <w:szCs w:val="18"/>
              </w:rPr>
              <w:t>Lacks originality</w:t>
            </w:r>
          </w:p>
          <w:p w:rsidR="00B36427" w:rsidRPr="00D00983" w:rsidRDefault="00B36427" w:rsidP="00B36427">
            <w:pPr>
              <w:numPr>
                <w:ilvl w:val="0"/>
                <w:numId w:val="32"/>
              </w:numPr>
              <w:spacing w:after="0" w:line="240" w:lineRule="auto"/>
              <w:rPr>
                <w:szCs w:val="18"/>
              </w:rPr>
            </w:pPr>
            <w:r w:rsidRPr="00D00983">
              <w:rPr>
                <w:szCs w:val="18"/>
              </w:rPr>
              <w:t>Limited reading and study beyond module materials</w:t>
            </w:r>
          </w:p>
          <w:p w:rsidR="00B36427" w:rsidRPr="00D00983" w:rsidRDefault="00B36427" w:rsidP="00B36427">
            <w:pPr>
              <w:numPr>
                <w:ilvl w:val="0"/>
                <w:numId w:val="32"/>
              </w:numPr>
              <w:spacing w:after="0" w:line="240" w:lineRule="auto"/>
              <w:rPr>
                <w:color w:val="000000"/>
                <w:szCs w:val="18"/>
                <w:lang w:val="en-US"/>
              </w:rPr>
            </w:pPr>
            <w:r w:rsidRPr="00D00983">
              <w:rPr>
                <w:color w:val="000000"/>
                <w:szCs w:val="18"/>
                <w:lang w:val="en-US"/>
              </w:rPr>
              <w:t>Presentation reasonably focused and in an appropriate format</w:t>
            </w:r>
          </w:p>
          <w:p w:rsidR="00B36427" w:rsidRPr="00D00983" w:rsidRDefault="00B36427" w:rsidP="00B36427">
            <w:pPr>
              <w:numPr>
                <w:ilvl w:val="0"/>
                <w:numId w:val="32"/>
              </w:numPr>
              <w:spacing w:after="0" w:line="240" w:lineRule="auto"/>
              <w:rPr>
                <w:color w:val="000000"/>
                <w:szCs w:val="18"/>
                <w:lang w:val="en-US"/>
              </w:rPr>
            </w:pPr>
            <w:r w:rsidRPr="00D00983">
              <w:rPr>
                <w:color w:val="000000"/>
                <w:szCs w:val="18"/>
                <w:lang w:val="en-US"/>
              </w:rPr>
              <w:t>Some mistakes in citations and referencing (for essays only)</w:t>
            </w:r>
          </w:p>
        </w:tc>
      </w:tr>
      <w:tr w:rsidR="00B36427" w:rsidRPr="00D00983" w:rsidTr="00303161">
        <w:trPr>
          <w:trHeight w:val="1733"/>
        </w:trPr>
        <w:tc>
          <w:tcPr>
            <w:tcW w:w="1380" w:type="dxa"/>
          </w:tcPr>
          <w:p w:rsidR="00B36427" w:rsidRPr="00D00983" w:rsidRDefault="00B36427" w:rsidP="00303161">
            <w:pPr>
              <w:spacing w:after="0" w:line="240" w:lineRule="auto"/>
            </w:pPr>
            <w:r w:rsidRPr="00D00983">
              <w:t xml:space="preserve">Fail </w:t>
            </w:r>
          </w:p>
          <w:p w:rsidR="00B36427" w:rsidRPr="00D00983" w:rsidRDefault="00B36427" w:rsidP="00303161">
            <w:pPr>
              <w:spacing w:after="0" w:line="240" w:lineRule="auto"/>
            </w:pPr>
            <w:r w:rsidRPr="00D00983">
              <w:t>25-34</w:t>
            </w:r>
          </w:p>
        </w:tc>
        <w:tc>
          <w:tcPr>
            <w:tcW w:w="8543" w:type="dxa"/>
          </w:tcPr>
          <w:p w:rsidR="00B36427" w:rsidRPr="00D00983" w:rsidRDefault="00B36427" w:rsidP="00B36427">
            <w:pPr>
              <w:numPr>
                <w:ilvl w:val="0"/>
                <w:numId w:val="32"/>
              </w:numPr>
              <w:spacing w:after="0" w:line="240" w:lineRule="auto"/>
              <w:rPr>
                <w:szCs w:val="18"/>
              </w:rPr>
            </w:pPr>
            <w:r w:rsidRPr="00D00983">
              <w:rPr>
                <w:szCs w:val="18"/>
              </w:rPr>
              <w:t xml:space="preserve">Limited knowledge and understanding of </w:t>
            </w:r>
            <w:r w:rsidRPr="00D00983">
              <w:rPr>
                <w:color w:val="000000"/>
                <w:szCs w:val="18"/>
                <w:lang w:val="en-US"/>
              </w:rPr>
              <w:t>the implications of the question and the subject area</w:t>
            </w:r>
            <w:r w:rsidRPr="00D00983">
              <w:rPr>
                <w:szCs w:val="18"/>
              </w:rPr>
              <w:t>, marred by serious errors and omissions of key issues</w:t>
            </w:r>
          </w:p>
          <w:p w:rsidR="00B36427" w:rsidRPr="00D00983" w:rsidRDefault="00B36427" w:rsidP="00B36427">
            <w:pPr>
              <w:numPr>
                <w:ilvl w:val="0"/>
                <w:numId w:val="32"/>
              </w:numPr>
              <w:spacing w:after="0" w:line="240" w:lineRule="auto"/>
              <w:rPr>
                <w:color w:val="000000"/>
                <w:szCs w:val="18"/>
                <w:lang w:val="en-US"/>
              </w:rPr>
            </w:pPr>
            <w:r w:rsidRPr="00D00983">
              <w:rPr>
                <w:szCs w:val="18"/>
              </w:rPr>
              <w:t xml:space="preserve">Lack of recognition of </w:t>
            </w:r>
            <w:r w:rsidRPr="00D00983">
              <w:rPr>
                <w:color w:val="000000"/>
                <w:szCs w:val="18"/>
                <w:lang w:val="en-US"/>
              </w:rPr>
              <w:t>different theoretical approaches, concepts, evidence and arguments</w:t>
            </w:r>
          </w:p>
          <w:p w:rsidR="00B36427" w:rsidRPr="00D00983" w:rsidRDefault="00B36427" w:rsidP="00B36427">
            <w:pPr>
              <w:numPr>
                <w:ilvl w:val="0"/>
                <w:numId w:val="32"/>
              </w:numPr>
              <w:spacing w:after="0" w:line="240" w:lineRule="auto"/>
              <w:rPr>
                <w:szCs w:val="18"/>
              </w:rPr>
            </w:pPr>
            <w:r w:rsidRPr="00D00983">
              <w:rPr>
                <w:szCs w:val="18"/>
              </w:rPr>
              <w:t>Poor structure and focus of argument</w:t>
            </w:r>
          </w:p>
          <w:p w:rsidR="00B36427" w:rsidRPr="00D00983" w:rsidRDefault="00B36427" w:rsidP="00B36427">
            <w:pPr>
              <w:numPr>
                <w:ilvl w:val="0"/>
                <w:numId w:val="32"/>
              </w:numPr>
              <w:spacing w:after="0" w:line="240" w:lineRule="auto"/>
              <w:rPr>
                <w:szCs w:val="18"/>
              </w:rPr>
            </w:pPr>
            <w:r w:rsidRPr="00D00983">
              <w:rPr>
                <w:szCs w:val="18"/>
              </w:rPr>
              <w:t>Lacks originality</w:t>
            </w:r>
          </w:p>
          <w:p w:rsidR="00B36427" w:rsidRPr="00D00983" w:rsidRDefault="00B36427" w:rsidP="00B36427">
            <w:pPr>
              <w:numPr>
                <w:ilvl w:val="0"/>
                <w:numId w:val="32"/>
              </w:numPr>
              <w:spacing w:after="0" w:line="240" w:lineRule="auto"/>
              <w:rPr>
                <w:szCs w:val="18"/>
              </w:rPr>
            </w:pPr>
            <w:r w:rsidRPr="00D00983">
              <w:rPr>
                <w:szCs w:val="18"/>
              </w:rPr>
              <w:t>Little attempt to identify relevant materials</w:t>
            </w:r>
          </w:p>
          <w:p w:rsidR="00B36427" w:rsidRPr="00D00983" w:rsidRDefault="00B36427" w:rsidP="00B36427">
            <w:pPr>
              <w:numPr>
                <w:ilvl w:val="0"/>
                <w:numId w:val="32"/>
              </w:numPr>
              <w:spacing w:after="0" w:line="240" w:lineRule="auto"/>
              <w:rPr>
                <w:color w:val="000000"/>
                <w:szCs w:val="18"/>
                <w:lang w:val="en-US"/>
              </w:rPr>
            </w:pPr>
            <w:r w:rsidRPr="00D00983">
              <w:rPr>
                <w:color w:val="000000"/>
                <w:szCs w:val="18"/>
                <w:lang w:val="en-US"/>
              </w:rPr>
              <w:t>Organisation and presentation poor</w:t>
            </w:r>
          </w:p>
          <w:p w:rsidR="00B36427" w:rsidRPr="00D00983" w:rsidRDefault="00B36427" w:rsidP="00B36427">
            <w:pPr>
              <w:numPr>
                <w:ilvl w:val="0"/>
                <w:numId w:val="32"/>
              </w:numPr>
              <w:spacing w:after="0" w:line="240" w:lineRule="auto"/>
              <w:rPr>
                <w:szCs w:val="18"/>
              </w:rPr>
            </w:pPr>
            <w:r w:rsidRPr="00D00983">
              <w:rPr>
                <w:color w:val="000000"/>
                <w:szCs w:val="18"/>
                <w:lang w:val="en-US"/>
              </w:rPr>
              <w:t>Mistakes in citations and referencing (for essays only)</w:t>
            </w:r>
          </w:p>
        </w:tc>
      </w:tr>
      <w:tr w:rsidR="00B36427" w:rsidRPr="00D00983" w:rsidTr="00303161">
        <w:trPr>
          <w:trHeight w:val="1296"/>
        </w:trPr>
        <w:tc>
          <w:tcPr>
            <w:tcW w:w="1380" w:type="dxa"/>
          </w:tcPr>
          <w:p w:rsidR="00B36427" w:rsidRPr="00D00983" w:rsidRDefault="00B36427" w:rsidP="00303161">
            <w:pPr>
              <w:spacing w:after="0" w:line="240" w:lineRule="auto"/>
            </w:pPr>
            <w:r w:rsidRPr="00D00983">
              <w:t>Low fail</w:t>
            </w:r>
          </w:p>
          <w:p w:rsidR="00B36427" w:rsidRPr="00D00983" w:rsidRDefault="00B36427" w:rsidP="00303161">
            <w:pPr>
              <w:spacing w:after="0" w:line="240" w:lineRule="auto"/>
            </w:pPr>
            <w:r w:rsidRPr="00D00983">
              <w:t>0-24%</w:t>
            </w:r>
          </w:p>
        </w:tc>
        <w:tc>
          <w:tcPr>
            <w:tcW w:w="8543" w:type="dxa"/>
          </w:tcPr>
          <w:p w:rsidR="00B36427" w:rsidRPr="00D00983" w:rsidRDefault="00B36427" w:rsidP="00B36427">
            <w:pPr>
              <w:numPr>
                <w:ilvl w:val="0"/>
                <w:numId w:val="32"/>
              </w:numPr>
              <w:spacing w:after="0" w:line="240" w:lineRule="auto"/>
              <w:rPr>
                <w:szCs w:val="18"/>
              </w:rPr>
            </w:pPr>
            <w:r w:rsidRPr="00D00983">
              <w:rPr>
                <w:szCs w:val="18"/>
              </w:rPr>
              <w:t>Little or no knowledge and understanding of the subject</w:t>
            </w:r>
          </w:p>
          <w:p w:rsidR="00B36427" w:rsidRPr="00D00983" w:rsidRDefault="00B36427" w:rsidP="00B36427">
            <w:pPr>
              <w:numPr>
                <w:ilvl w:val="0"/>
                <w:numId w:val="32"/>
              </w:numPr>
              <w:spacing w:after="0" w:line="240" w:lineRule="auto"/>
              <w:rPr>
                <w:szCs w:val="18"/>
              </w:rPr>
            </w:pPr>
            <w:r w:rsidRPr="00D00983">
              <w:rPr>
                <w:szCs w:val="18"/>
              </w:rPr>
              <w:t>No recognition of different theoretical approaches, concepts, evidence and arguments</w:t>
            </w:r>
          </w:p>
          <w:p w:rsidR="00B36427" w:rsidRPr="00D00983" w:rsidRDefault="00B36427" w:rsidP="00B36427">
            <w:pPr>
              <w:numPr>
                <w:ilvl w:val="0"/>
                <w:numId w:val="32"/>
              </w:numPr>
              <w:spacing w:after="0" w:line="240" w:lineRule="auto"/>
              <w:rPr>
                <w:szCs w:val="18"/>
              </w:rPr>
            </w:pPr>
            <w:r w:rsidRPr="00D00983">
              <w:rPr>
                <w:szCs w:val="18"/>
              </w:rPr>
              <w:t>Poor structure and focus of arguments</w:t>
            </w:r>
          </w:p>
          <w:p w:rsidR="00B36427" w:rsidRPr="00D00983" w:rsidRDefault="00B36427" w:rsidP="00B36427">
            <w:pPr>
              <w:numPr>
                <w:ilvl w:val="0"/>
                <w:numId w:val="32"/>
              </w:numPr>
              <w:spacing w:after="0" w:line="240" w:lineRule="auto"/>
              <w:rPr>
                <w:szCs w:val="18"/>
              </w:rPr>
            </w:pPr>
            <w:r w:rsidRPr="00D00983">
              <w:rPr>
                <w:szCs w:val="18"/>
              </w:rPr>
              <w:t>No evidence of serious study</w:t>
            </w:r>
          </w:p>
          <w:p w:rsidR="00B36427" w:rsidRPr="00D00983" w:rsidRDefault="00B36427" w:rsidP="00B36427">
            <w:pPr>
              <w:numPr>
                <w:ilvl w:val="0"/>
                <w:numId w:val="32"/>
              </w:numPr>
              <w:spacing w:after="0" w:line="240" w:lineRule="auto"/>
              <w:rPr>
                <w:color w:val="000000"/>
                <w:szCs w:val="18"/>
                <w:lang w:val="en-US"/>
              </w:rPr>
            </w:pPr>
            <w:r w:rsidRPr="00D00983">
              <w:rPr>
                <w:color w:val="000000"/>
                <w:szCs w:val="18"/>
                <w:lang w:val="en-US"/>
              </w:rPr>
              <w:t>Organisation and presentation poor</w:t>
            </w:r>
          </w:p>
          <w:p w:rsidR="00B36427" w:rsidRPr="00D00983" w:rsidRDefault="00B36427" w:rsidP="00B36427">
            <w:pPr>
              <w:numPr>
                <w:ilvl w:val="0"/>
                <w:numId w:val="32"/>
              </w:numPr>
              <w:spacing w:after="0" w:line="240" w:lineRule="auto"/>
              <w:rPr>
                <w:szCs w:val="18"/>
              </w:rPr>
            </w:pPr>
            <w:r w:rsidRPr="00D00983">
              <w:rPr>
                <w:color w:val="000000"/>
                <w:szCs w:val="18"/>
                <w:lang w:val="en-US"/>
              </w:rPr>
              <w:t>Significant mistakes in citations and referencing (for essays only)</w:t>
            </w:r>
          </w:p>
        </w:tc>
      </w:tr>
    </w:tbl>
    <w:p w:rsidR="00B36427" w:rsidRPr="00D00983" w:rsidRDefault="00B36427" w:rsidP="00B36427">
      <w:pPr>
        <w:pStyle w:val="Footer"/>
        <w:jc w:val="both"/>
        <w:rPr>
          <w:b/>
        </w:rPr>
      </w:pPr>
    </w:p>
    <w:p w:rsidR="00B36427" w:rsidRPr="00D00983" w:rsidRDefault="00B36427" w:rsidP="00B36427">
      <w:pPr>
        <w:pStyle w:val="Footer"/>
        <w:jc w:val="both"/>
        <w:rPr>
          <w:b/>
        </w:rPr>
      </w:pPr>
    </w:p>
    <w:p w:rsidR="00B36427" w:rsidRPr="00D00983" w:rsidRDefault="00B36427" w:rsidP="00B36427">
      <w:pPr>
        <w:pStyle w:val="Footer"/>
        <w:jc w:val="both"/>
        <w:rPr>
          <w:b/>
          <w:sz w:val="22"/>
          <w:szCs w:val="22"/>
        </w:rPr>
      </w:pPr>
    </w:p>
    <w:p w:rsidR="00A70ADE" w:rsidRPr="00262839" w:rsidRDefault="00A70ADE" w:rsidP="00262839">
      <w:pPr>
        <w:spacing w:after="0" w:line="240" w:lineRule="auto"/>
        <w:rPr>
          <w:rFonts w:ascii="Times New Roman" w:eastAsia="Times New Roman" w:hAnsi="Times New Roman" w:cs="Times New Roman"/>
          <w:sz w:val="24"/>
          <w:szCs w:val="24"/>
          <w:lang w:val="en-US" w:eastAsia="en-GB"/>
        </w:rPr>
      </w:pPr>
    </w:p>
    <w:p w:rsidR="00A70ADE" w:rsidRPr="00262839" w:rsidRDefault="00A70ADE" w:rsidP="00262839">
      <w:pPr>
        <w:spacing w:after="0" w:line="240" w:lineRule="auto"/>
        <w:rPr>
          <w:rFonts w:ascii="Times New Roman" w:eastAsia="Times New Roman" w:hAnsi="Times New Roman" w:cs="Times New Roman"/>
          <w:sz w:val="20"/>
          <w:szCs w:val="20"/>
          <w:lang w:val="en-US" w:eastAsia="en-GB"/>
        </w:rPr>
      </w:pPr>
      <w:r w:rsidRPr="00262839">
        <w:rPr>
          <w:rFonts w:ascii="Times New Roman" w:eastAsia="Times New Roman" w:hAnsi="Times New Roman" w:cs="Times New Roman"/>
          <w:sz w:val="20"/>
          <w:szCs w:val="20"/>
          <w:lang w:val="en-US" w:eastAsia="en-GB"/>
        </w:rPr>
        <w:t>Essays must have a bibliography which is set out following standard procedures (see Student Handbook)</w:t>
      </w:r>
    </w:p>
    <w:p w:rsidR="00A70ADE" w:rsidRPr="00262839" w:rsidRDefault="00A70ADE" w:rsidP="00262839">
      <w:pPr>
        <w:spacing w:after="0" w:line="240" w:lineRule="auto"/>
        <w:rPr>
          <w:rFonts w:ascii="Times New Roman" w:eastAsia="Times New Roman" w:hAnsi="Times New Roman" w:cs="Times New Roman"/>
          <w:sz w:val="20"/>
          <w:szCs w:val="20"/>
          <w:lang w:val="en-US" w:eastAsia="en-GB"/>
        </w:rPr>
      </w:pPr>
    </w:p>
    <w:p w:rsidR="00A70ADE" w:rsidRPr="00262839" w:rsidRDefault="00A70ADE" w:rsidP="00262839">
      <w:pPr>
        <w:spacing w:after="0" w:line="240" w:lineRule="auto"/>
        <w:rPr>
          <w:rFonts w:ascii="Times New Roman" w:eastAsia="Times New Roman" w:hAnsi="Times New Roman" w:cs="Times New Roman"/>
          <w:i/>
          <w:sz w:val="20"/>
          <w:szCs w:val="20"/>
          <w:lang w:val="en-US" w:eastAsia="en-GB"/>
        </w:rPr>
      </w:pPr>
      <w:r w:rsidRPr="00262839">
        <w:rPr>
          <w:rFonts w:ascii="Times New Roman" w:eastAsia="Times New Roman" w:hAnsi="Times New Roman" w:cs="Times New Roman"/>
          <w:sz w:val="20"/>
          <w:szCs w:val="20"/>
          <w:lang w:val="en-US" w:eastAsia="en-GB"/>
        </w:rPr>
        <w:t xml:space="preserve">Essays must be correctly referenced with all quotations acknowledged in the appropriate way. See </w:t>
      </w:r>
      <w:r w:rsidR="00D106B7">
        <w:rPr>
          <w:rFonts w:ascii="Times New Roman" w:eastAsia="Times New Roman" w:hAnsi="Times New Roman" w:cs="Times New Roman"/>
          <w:sz w:val="20"/>
          <w:szCs w:val="20"/>
          <w:lang w:val="en-US" w:eastAsia="en-GB"/>
        </w:rPr>
        <w:t>University Library website</w:t>
      </w:r>
      <w:r w:rsidRPr="00262839">
        <w:rPr>
          <w:rFonts w:ascii="Times New Roman" w:eastAsia="Times New Roman" w:hAnsi="Times New Roman" w:cs="Times New Roman"/>
          <w:sz w:val="20"/>
          <w:szCs w:val="20"/>
          <w:lang w:val="en-US" w:eastAsia="en-GB"/>
        </w:rPr>
        <w:t xml:space="preserve"> for what constitutes </w:t>
      </w:r>
      <w:r w:rsidRPr="00262839">
        <w:rPr>
          <w:rFonts w:ascii="Times New Roman" w:eastAsia="Times New Roman" w:hAnsi="Times New Roman" w:cs="Times New Roman"/>
          <w:b/>
          <w:sz w:val="20"/>
          <w:szCs w:val="20"/>
          <w:lang w:val="en-US" w:eastAsia="en-GB"/>
        </w:rPr>
        <w:t>‘plagiarism’</w:t>
      </w:r>
      <w:r w:rsidRPr="00262839">
        <w:rPr>
          <w:rFonts w:ascii="Times New Roman" w:eastAsia="Times New Roman" w:hAnsi="Times New Roman" w:cs="Times New Roman"/>
          <w:sz w:val="20"/>
          <w:szCs w:val="20"/>
          <w:lang w:val="en-US" w:eastAsia="en-GB"/>
        </w:rPr>
        <w:t xml:space="preserve">, the penalties for it and how to avoid it. </w:t>
      </w:r>
      <w:r w:rsidRPr="00262839">
        <w:rPr>
          <w:rFonts w:ascii="Times New Roman" w:eastAsia="Times New Roman" w:hAnsi="Times New Roman" w:cs="Times New Roman"/>
          <w:i/>
          <w:sz w:val="20"/>
          <w:szCs w:val="20"/>
          <w:lang w:val="en-US" w:eastAsia="en-GB"/>
        </w:rPr>
        <w:t xml:space="preserve">(Note that if you copy sections from a source and </w:t>
      </w:r>
      <w:r w:rsidRPr="00262839">
        <w:rPr>
          <w:rFonts w:ascii="Times New Roman" w:eastAsia="Times New Roman" w:hAnsi="Times New Roman" w:cs="Times New Roman"/>
          <w:b/>
          <w:i/>
          <w:sz w:val="20"/>
          <w:szCs w:val="20"/>
          <w:lang w:val="en-US" w:eastAsia="en-GB"/>
        </w:rPr>
        <w:t>only</w:t>
      </w:r>
      <w:r w:rsidRPr="00262839">
        <w:rPr>
          <w:rFonts w:ascii="Times New Roman" w:eastAsia="Times New Roman" w:hAnsi="Times New Roman" w:cs="Times New Roman"/>
          <w:i/>
          <w:sz w:val="20"/>
          <w:szCs w:val="20"/>
          <w:lang w:val="en-US" w:eastAsia="en-GB"/>
        </w:rPr>
        <w:t xml:space="preserve"> in brackets at the end of this add author and page number then this is still plagiarism as you are not acknowledging this as a quote using quotation marks and a correct reference))</w:t>
      </w:r>
    </w:p>
    <w:p w:rsidR="00A70ADE" w:rsidRPr="00262839" w:rsidRDefault="00A70ADE" w:rsidP="00262839">
      <w:pPr>
        <w:spacing w:after="0" w:line="240" w:lineRule="auto"/>
        <w:rPr>
          <w:rFonts w:ascii="Times New Roman" w:eastAsia="Times New Roman" w:hAnsi="Times New Roman" w:cs="Times New Roman"/>
          <w:sz w:val="20"/>
          <w:szCs w:val="20"/>
          <w:lang w:val="en-US" w:eastAsia="en-GB"/>
        </w:rPr>
      </w:pPr>
    </w:p>
    <w:p w:rsidR="00A70ADE" w:rsidRDefault="00A70ADE" w:rsidP="00262839">
      <w:pPr>
        <w:spacing w:after="0" w:line="240" w:lineRule="auto"/>
        <w:rPr>
          <w:rFonts w:ascii="Times New Roman" w:eastAsia="Times New Roman" w:hAnsi="Times New Roman" w:cs="Times New Roman"/>
          <w:sz w:val="20"/>
          <w:szCs w:val="20"/>
          <w:lang w:val="en-US" w:eastAsia="en-GB"/>
        </w:rPr>
      </w:pPr>
      <w:r w:rsidRPr="00262839">
        <w:rPr>
          <w:rFonts w:ascii="Times New Roman" w:eastAsia="Times New Roman" w:hAnsi="Times New Roman" w:cs="Times New Roman"/>
          <w:sz w:val="20"/>
          <w:szCs w:val="20"/>
          <w:lang w:val="en-US" w:eastAsia="en-GB"/>
        </w:rPr>
        <w:t xml:space="preserve">Essay which fail to follow the above will be penalized and may fail </w:t>
      </w:r>
    </w:p>
    <w:p w:rsidR="00E4638F" w:rsidRDefault="00E4638F" w:rsidP="00E4638F">
      <w:pPr>
        <w:rPr>
          <w:rFonts w:ascii="Times New Roman" w:hAnsi="Times New Roman" w:cs="Times New Roman"/>
        </w:rPr>
      </w:pPr>
    </w:p>
    <w:p w:rsidR="00E4638F" w:rsidRDefault="00E4638F" w:rsidP="00E4638F">
      <w:pPr>
        <w:rPr>
          <w:rFonts w:ascii="Times New Roman" w:hAnsi="Times New Roman" w:cs="Times New Roman"/>
        </w:rPr>
      </w:pPr>
      <w:r>
        <w:rPr>
          <w:rFonts w:ascii="Times New Roman" w:hAnsi="Times New Roman" w:cs="Times New Roman"/>
        </w:rPr>
        <w:t xml:space="preserve">Below you will find an example of the marking form we </w:t>
      </w:r>
      <w:proofErr w:type="gramStart"/>
      <w:r>
        <w:rPr>
          <w:rFonts w:ascii="Times New Roman" w:hAnsi="Times New Roman" w:cs="Times New Roman"/>
        </w:rPr>
        <w:t>use,</w:t>
      </w:r>
      <w:proofErr w:type="gramEnd"/>
      <w:r>
        <w:rPr>
          <w:rFonts w:ascii="Times New Roman" w:hAnsi="Times New Roman" w:cs="Times New Roman"/>
        </w:rPr>
        <w:t xml:space="preserve"> you can use this as a way to understand how we mark your work.</w:t>
      </w:r>
    </w:p>
    <w:p w:rsidR="00A72515" w:rsidRDefault="00A72515" w:rsidP="00C31382">
      <w:pPr>
        <w:jc w:val="center"/>
        <w:rPr>
          <w:rFonts w:ascii="Times New Roman" w:hAnsi="Times New Roman" w:cs="Times New Roman"/>
        </w:rPr>
      </w:pPr>
    </w:p>
    <w:p w:rsidR="00A72515" w:rsidRDefault="00A72515" w:rsidP="00C31382">
      <w:pPr>
        <w:jc w:val="center"/>
        <w:rPr>
          <w:rFonts w:ascii="Times New Roman" w:hAnsi="Times New Roman" w:cs="Times New Roman"/>
        </w:rPr>
      </w:pPr>
    </w:p>
    <w:p w:rsidR="00A72515" w:rsidRDefault="00A72515" w:rsidP="00C31382">
      <w:pPr>
        <w:jc w:val="cente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3"/>
        <w:gridCol w:w="1162"/>
        <w:gridCol w:w="5217"/>
      </w:tblGrid>
      <w:tr w:rsidR="00E4638F" w:rsidRPr="00E4638F" w:rsidTr="00BB7E3F">
        <w:tc>
          <w:tcPr>
            <w:tcW w:w="9828" w:type="dxa"/>
            <w:gridSpan w:val="3"/>
          </w:tcPr>
          <w:p w:rsidR="00E4638F" w:rsidRPr="00E4638F" w:rsidRDefault="00E4638F" w:rsidP="00E4638F">
            <w:pPr>
              <w:spacing w:before="120" w:after="120" w:line="240" w:lineRule="auto"/>
              <w:jc w:val="center"/>
              <w:rPr>
                <w:rFonts w:ascii="Arial" w:eastAsia="Times New Roman" w:hAnsi="Arial" w:cs="Times New Roman"/>
                <w:b/>
                <w:sz w:val="20"/>
                <w:szCs w:val="20"/>
              </w:rPr>
            </w:pPr>
            <w:r w:rsidRPr="00E4638F">
              <w:rPr>
                <w:rFonts w:ascii="Arial" w:eastAsia="Times New Roman" w:hAnsi="Arial" w:cs="Times New Roman"/>
                <w:b/>
                <w:sz w:val="20"/>
                <w:szCs w:val="20"/>
              </w:rPr>
              <w:lastRenderedPageBreak/>
              <w:t>Department of Sociology, Social Policy and Criminology</w:t>
            </w:r>
          </w:p>
        </w:tc>
      </w:tr>
      <w:tr w:rsidR="00E4638F" w:rsidRPr="00E4638F" w:rsidTr="00BB7E3F">
        <w:tc>
          <w:tcPr>
            <w:tcW w:w="9828" w:type="dxa"/>
            <w:gridSpan w:val="3"/>
          </w:tcPr>
          <w:p w:rsidR="00E4638F" w:rsidRPr="00E4638F" w:rsidRDefault="00E4638F" w:rsidP="00E4638F">
            <w:pPr>
              <w:spacing w:before="120" w:after="120" w:line="240" w:lineRule="auto"/>
              <w:jc w:val="center"/>
              <w:rPr>
                <w:rFonts w:ascii="Arial" w:eastAsia="Times New Roman" w:hAnsi="Arial" w:cs="Times New Roman"/>
                <w:sz w:val="20"/>
                <w:szCs w:val="20"/>
              </w:rPr>
            </w:pPr>
            <w:r w:rsidRPr="00E4638F">
              <w:rPr>
                <w:rFonts w:ascii="Arial" w:eastAsia="Times New Roman" w:hAnsi="Arial" w:cs="Times New Roman"/>
                <w:sz w:val="20"/>
                <w:szCs w:val="20"/>
              </w:rPr>
              <w:t>Essay Feedback Form 2016/17</w:t>
            </w:r>
          </w:p>
        </w:tc>
      </w:tr>
      <w:tr w:rsidR="00E4638F" w:rsidRPr="00E4638F" w:rsidTr="00BB7E3F">
        <w:tc>
          <w:tcPr>
            <w:tcW w:w="9828" w:type="dxa"/>
            <w:gridSpan w:val="3"/>
          </w:tcPr>
          <w:p w:rsidR="00E4638F" w:rsidRPr="00E4638F" w:rsidRDefault="00E4638F" w:rsidP="00E4638F">
            <w:pPr>
              <w:spacing w:before="120" w:after="120" w:line="240" w:lineRule="auto"/>
              <w:jc w:val="center"/>
              <w:rPr>
                <w:rFonts w:ascii="Arial" w:eastAsia="Times New Roman" w:hAnsi="Arial" w:cs="Times New Roman"/>
                <w:sz w:val="20"/>
                <w:szCs w:val="20"/>
              </w:rPr>
            </w:pPr>
            <w:r w:rsidRPr="00E4638F">
              <w:rPr>
                <w:rFonts w:ascii="Arial" w:eastAsia="Times New Roman" w:hAnsi="Arial" w:cs="Times New Roman"/>
                <w:sz w:val="20"/>
                <w:szCs w:val="20"/>
              </w:rPr>
              <w:t>Module number:</w:t>
            </w:r>
          </w:p>
        </w:tc>
      </w:tr>
      <w:tr w:rsidR="00E4638F" w:rsidRPr="00E4638F" w:rsidTr="00BB7E3F">
        <w:tc>
          <w:tcPr>
            <w:tcW w:w="4261" w:type="dxa"/>
            <w:gridSpan w:val="2"/>
          </w:tcPr>
          <w:p w:rsidR="00E4638F" w:rsidRPr="00E4638F" w:rsidRDefault="00E4638F" w:rsidP="00E4638F">
            <w:pPr>
              <w:spacing w:before="120" w:after="120" w:line="240" w:lineRule="auto"/>
              <w:rPr>
                <w:rFonts w:ascii="Arial" w:eastAsia="Times New Roman" w:hAnsi="Arial" w:cs="Times New Roman"/>
                <w:sz w:val="20"/>
                <w:szCs w:val="20"/>
              </w:rPr>
            </w:pPr>
          </w:p>
        </w:tc>
        <w:tc>
          <w:tcPr>
            <w:tcW w:w="5567" w:type="dxa"/>
          </w:tcPr>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Candidate Number:</w:t>
            </w:r>
          </w:p>
        </w:tc>
      </w:tr>
      <w:tr w:rsidR="00E4638F" w:rsidRPr="00E4638F" w:rsidTr="00BB7E3F">
        <w:tc>
          <w:tcPr>
            <w:tcW w:w="9828" w:type="dxa"/>
            <w:gridSpan w:val="3"/>
          </w:tcPr>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 xml:space="preserve">Assignment number: </w:t>
            </w:r>
          </w:p>
        </w:tc>
      </w:tr>
      <w:tr w:rsidR="00E4638F" w:rsidRPr="00E4638F" w:rsidTr="00BB7E3F">
        <w:tc>
          <w:tcPr>
            <w:tcW w:w="2988" w:type="dxa"/>
          </w:tcPr>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Understanding of the question</w:t>
            </w:r>
          </w:p>
        </w:tc>
        <w:tc>
          <w:tcPr>
            <w:tcW w:w="6840" w:type="dxa"/>
            <w:gridSpan w:val="2"/>
          </w:tcPr>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Strengths</w:t>
            </w:r>
          </w:p>
          <w:p w:rsidR="00E4638F" w:rsidRPr="00E4638F" w:rsidRDefault="00E4638F" w:rsidP="00E4638F">
            <w:pPr>
              <w:spacing w:before="120" w:after="120" w:line="240" w:lineRule="auto"/>
              <w:rPr>
                <w:rFonts w:ascii="Arial" w:eastAsia="Times New Roman" w:hAnsi="Arial" w:cs="Times New Roman"/>
                <w:sz w:val="20"/>
                <w:szCs w:val="20"/>
              </w:rPr>
            </w:pPr>
          </w:p>
          <w:p w:rsidR="00E4638F" w:rsidRPr="00E4638F" w:rsidRDefault="00E4638F" w:rsidP="00E4638F">
            <w:pPr>
              <w:spacing w:before="120" w:after="120" w:line="240" w:lineRule="auto"/>
              <w:rPr>
                <w:rFonts w:ascii="Arial" w:eastAsia="Times New Roman" w:hAnsi="Arial" w:cs="Times New Roman"/>
                <w:sz w:val="20"/>
                <w:szCs w:val="20"/>
              </w:rPr>
            </w:pPr>
          </w:p>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 xml:space="preserve">To get a better mark, you would need to: </w:t>
            </w:r>
          </w:p>
          <w:p w:rsidR="00E4638F" w:rsidRPr="00E4638F" w:rsidRDefault="00E4638F" w:rsidP="00E4638F">
            <w:pPr>
              <w:spacing w:before="120" w:after="120" w:line="240" w:lineRule="auto"/>
              <w:rPr>
                <w:rFonts w:ascii="Arial" w:eastAsia="Times New Roman" w:hAnsi="Arial" w:cs="Times New Roman"/>
                <w:sz w:val="20"/>
                <w:szCs w:val="20"/>
              </w:rPr>
            </w:pPr>
          </w:p>
          <w:p w:rsidR="00E4638F" w:rsidRPr="00E4638F" w:rsidRDefault="00E4638F" w:rsidP="00E4638F">
            <w:pPr>
              <w:spacing w:before="120" w:after="120" w:line="240" w:lineRule="auto"/>
              <w:rPr>
                <w:rFonts w:ascii="Arial" w:eastAsia="Times New Roman" w:hAnsi="Arial" w:cs="Times New Roman"/>
                <w:sz w:val="20"/>
                <w:szCs w:val="20"/>
              </w:rPr>
            </w:pPr>
          </w:p>
        </w:tc>
      </w:tr>
      <w:tr w:rsidR="00E4638F" w:rsidRPr="00E4638F" w:rsidTr="00BB7E3F">
        <w:tc>
          <w:tcPr>
            <w:tcW w:w="2988" w:type="dxa"/>
          </w:tcPr>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Arial"/>
                <w:sz w:val="20"/>
                <w:szCs w:val="20"/>
              </w:rPr>
              <w:t>Knowledge of subject and its key concepts</w:t>
            </w:r>
          </w:p>
        </w:tc>
        <w:tc>
          <w:tcPr>
            <w:tcW w:w="6840" w:type="dxa"/>
            <w:gridSpan w:val="2"/>
          </w:tcPr>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Strengths</w:t>
            </w:r>
          </w:p>
          <w:p w:rsidR="00E4638F" w:rsidRPr="00E4638F" w:rsidRDefault="00E4638F" w:rsidP="00E4638F">
            <w:pPr>
              <w:spacing w:before="120" w:after="120" w:line="240" w:lineRule="auto"/>
              <w:rPr>
                <w:rFonts w:ascii="Arial" w:eastAsia="Times New Roman" w:hAnsi="Arial" w:cs="Times New Roman"/>
                <w:sz w:val="20"/>
                <w:szCs w:val="20"/>
              </w:rPr>
            </w:pPr>
          </w:p>
          <w:p w:rsidR="00E4638F" w:rsidRPr="00E4638F" w:rsidRDefault="00E4638F" w:rsidP="00E4638F">
            <w:pPr>
              <w:spacing w:before="120" w:after="120" w:line="240" w:lineRule="auto"/>
              <w:rPr>
                <w:rFonts w:ascii="Arial" w:eastAsia="Times New Roman" w:hAnsi="Arial" w:cs="Times New Roman"/>
                <w:sz w:val="20"/>
                <w:szCs w:val="20"/>
              </w:rPr>
            </w:pPr>
          </w:p>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 xml:space="preserve">To get a better mark, you would need to: </w:t>
            </w:r>
          </w:p>
          <w:p w:rsidR="00E4638F" w:rsidRPr="00E4638F" w:rsidRDefault="00E4638F" w:rsidP="00E4638F">
            <w:pPr>
              <w:spacing w:before="120" w:after="120" w:line="240" w:lineRule="auto"/>
              <w:rPr>
                <w:rFonts w:ascii="Arial" w:eastAsia="Times New Roman" w:hAnsi="Arial" w:cs="Times New Roman"/>
                <w:sz w:val="20"/>
                <w:szCs w:val="20"/>
              </w:rPr>
            </w:pPr>
          </w:p>
        </w:tc>
      </w:tr>
      <w:tr w:rsidR="00E4638F" w:rsidRPr="00E4638F" w:rsidTr="00BB7E3F">
        <w:tc>
          <w:tcPr>
            <w:tcW w:w="2988" w:type="dxa"/>
          </w:tcPr>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Arial"/>
                <w:sz w:val="20"/>
                <w:szCs w:val="20"/>
              </w:rPr>
              <w:t>Evidence of ability to summarise and critically engage with relevant literature</w:t>
            </w:r>
            <w:r w:rsidRPr="00E4638F">
              <w:rPr>
                <w:rFonts w:ascii="Arial" w:eastAsia="Times New Roman" w:hAnsi="Arial" w:cs="Times New Roman"/>
                <w:sz w:val="20"/>
                <w:szCs w:val="20"/>
              </w:rPr>
              <w:t xml:space="preserve"> </w:t>
            </w:r>
          </w:p>
        </w:tc>
        <w:tc>
          <w:tcPr>
            <w:tcW w:w="6840" w:type="dxa"/>
            <w:gridSpan w:val="2"/>
          </w:tcPr>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Strengths</w:t>
            </w:r>
          </w:p>
          <w:p w:rsidR="00E4638F" w:rsidRPr="00E4638F" w:rsidRDefault="00E4638F" w:rsidP="00E4638F">
            <w:pPr>
              <w:spacing w:before="120" w:after="120" w:line="240" w:lineRule="auto"/>
              <w:rPr>
                <w:rFonts w:ascii="Arial" w:eastAsia="Times New Roman" w:hAnsi="Arial" w:cs="Times New Roman"/>
                <w:sz w:val="20"/>
                <w:szCs w:val="20"/>
              </w:rPr>
            </w:pPr>
          </w:p>
          <w:p w:rsidR="00E4638F" w:rsidRPr="00E4638F" w:rsidRDefault="00E4638F" w:rsidP="00E4638F">
            <w:pPr>
              <w:spacing w:before="120" w:after="120" w:line="240" w:lineRule="auto"/>
              <w:rPr>
                <w:rFonts w:ascii="Arial" w:eastAsia="Times New Roman" w:hAnsi="Arial" w:cs="Times New Roman"/>
                <w:sz w:val="20"/>
                <w:szCs w:val="20"/>
              </w:rPr>
            </w:pPr>
          </w:p>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 xml:space="preserve">To get a better mark, you would need to: </w:t>
            </w:r>
          </w:p>
          <w:p w:rsidR="00E4638F" w:rsidRPr="00E4638F" w:rsidRDefault="00E4638F" w:rsidP="00E4638F">
            <w:pPr>
              <w:spacing w:before="120" w:after="120" w:line="240" w:lineRule="auto"/>
              <w:rPr>
                <w:rFonts w:ascii="Arial" w:eastAsia="Times New Roman" w:hAnsi="Arial" w:cs="Times New Roman"/>
                <w:sz w:val="20"/>
                <w:szCs w:val="20"/>
              </w:rPr>
            </w:pPr>
          </w:p>
        </w:tc>
      </w:tr>
      <w:tr w:rsidR="00E4638F" w:rsidRPr="00E4638F" w:rsidTr="00BB7E3F">
        <w:tc>
          <w:tcPr>
            <w:tcW w:w="2988" w:type="dxa"/>
          </w:tcPr>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 xml:space="preserve">Clarity of </w:t>
            </w:r>
            <w:r w:rsidRPr="00E4638F">
              <w:rPr>
                <w:rFonts w:ascii="Arial" w:eastAsia="Times New Roman" w:hAnsi="Arial" w:cs="Arial"/>
                <w:sz w:val="20"/>
                <w:szCs w:val="20"/>
              </w:rPr>
              <w:t>structure and argument</w:t>
            </w:r>
          </w:p>
          <w:p w:rsidR="00E4638F" w:rsidRPr="00E4638F" w:rsidRDefault="00E4638F" w:rsidP="00E4638F">
            <w:pPr>
              <w:spacing w:before="120" w:after="120" w:line="240" w:lineRule="auto"/>
              <w:rPr>
                <w:rFonts w:ascii="Arial" w:eastAsia="Times New Roman" w:hAnsi="Arial" w:cs="Times New Roman"/>
                <w:sz w:val="20"/>
                <w:szCs w:val="20"/>
              </w:rPr>
            </w:pPr>
          </w:p>
        </w:tc>
        <w:tc>
          <w:tcPr>
            <w:tcW w:w="6840" w:type="dxa"/>
            <w:gridSpan w:val="2"/>
          </w:tcPr>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Strengths</w:t>
            </w:r>
          </w:p>
          <w:p w:rsidR="00E4638F" w:rsidRPr="00E4638F" w:rsidRDefault="00E4638F" w:rsidP="00E4638F">
            <w:pPr>
              <w:spacing w:before="120" w:after="120" w:line="240" w:lineRule="auto"/>
              <w:rPr>
                <w:rFonts w:ascii="Arial" w:eastAsia="Times New Roman" w:hAnsi="Arial" w:cs="Times New Roman"/>
                <w:sz w:val="20"/>
                <w:szCs w:val="20"/>
              </w:rPr>
            </w:pPr>
          </w:p>
          <w:p w:rsidR="00E4638F" w:rsidRPr="00E4638F" w:rsidRDefault="00E4638F" w:rsidP="00E4638F">
            <w:pPr>
              <w:spacing w:before="120" w:after="120" w:line="240" w:lineRule="auto"/>
              <w:rPr>
                <w:rFonts w:ascii="Arial" w:eastAsia="Times New Roman" w:hAnsi="Arial" w:cs="Times New Roman"/>
                <w:sz w:val="20"/>
                <w:szCs w:val="20"/>
              </w:rPr>
            </w:pPr>
          </w:p>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 xml:space="preserve">To get a better mark, you would need to: </w:t>
            </w:r>
          </w:p>
          <w:p w:rsidR="00E4638F" w:rsidRPr="00E4638F" w:rsidRDefault="00E4638F" w:rsidP="00E4638F">
            <w:pPr>
              <w:spacing w:before="120" w:after="120" w:line="240" w:lineRule="auto"/>
              <w:rPr>
                <w:rFonts w:ascii="Arial" w:eastAsia="Times New Roman" w:hAnsi="Arial" w:cs="Times New Roman"/>
                <w:sz w:val="20"/>
                <w:szCs w:val="20"/>
              </w:rPr>
            </w:pPr>
          </w:p>
        </w:tc>
      </w:tr>
      <w:tr w:rsidR="00E4638F" w:rsidRPr="00E4638F" w:rsidTr="00BB7E3F">
        <w:tc>
          <w:tcPr>
            <w:tcW w:w="2988" w:type="dxa"/>
          </w:tcPr>
          <w:p w:rsidR="00E4638F" w:rsidRPr="00E4638F" w:rsidRDefault="00E4638F" w:rsidP="00E4638F">
            <w:pPr>
              <w:spacing w:before="120" w:after="120" w:line="240" w:lineRule="auto"/>
              <w:rPr>
                <w:rFonts w:ascii="Arial" w:eastAsia="Times New Roman" w:hAnsi="Arial" w:cs="Arial"/>
                <w:sz w:val="20"/>
                <w:szCs w:val="20"/>
              </w:rPr>
            </w:pPr>
            <w:r w:rsidRPr="00E4638F">
              <w:rPr>
                <w:rFonts w:ascii="Arial" w:eastAsia="Times New Roman" w:hAnsi="Arial" w:cs="Arial"/>
                <w:sz w:val="20"/>
                <w:szCs w:val="20"/>
              </w:rPr>
              <w:t>Use of evidence in support of argumentation</w:t>
            </w:r>
          </w:p>
        </w:tc>
        <w:tc>
          <w:tcPr>
            <w:tcW w:w="6840" w:type="dxa"/>
            <w:gridSpan w:val="2"/>
          </w:tcPr>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Strengths</w:t>
            </w:r>
          </w:p>
          <w:p w:rsidR="00E4638F" w:rsidRPr="00E4638F" w:rsidRDefault="00E4638F" w:rsidP="00E4638F">
            <w:pPr>
              <w:spacing w:before="120" w:after="120" w:line="240" w:lineRule="auto"/>
              <w:rPr>
                <w:rFonts w:ascii="Arial" w:eastAsia="Times New Roman" w:hAnsi="Arial" w:cs="Times New Roman"/>
                <w:sz w:val="20"/>
                <w:szCs w:val="20"/>
              </w:rPr>
            </w:pPr>
          </w:p>
          <w:p w:rsidR="00E4638F" w:rsidRPr="00E4638F" w:rsidRDefault="00E4638F" w:rsidP="00E4638F">
            <w:pPr>
              <w:spacing w:before="120" w:after="120" w:line="240" w:lineRule="auto"/>
              <w:rPr>
                <w:rFonts w:ascii="Arial" w:eastAsia="Times New Roman" w:hAnsi="Arial" w:cs="Times New Roman"/>
                <w:sz w:val="20"/>
                <w:szCs w:val="20"/>
              </w:rPr>
            </w:pPr>
          </w:p>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 xml:space="preserve">To get a better mark, you would need to: </w:t>
            </w:r>
          </w:p>
          <w:p w:rsidR="00E4638F" w:rsidRPr="00E4638F" w:rsidRDefault="00E4638F" w:rsidP="00E4638F">
            <w:pPr>
              <w:spacing w:before="120" w:after="120" w:line="240" w:lineRule="auto"/>
              <w:rPr>
                <w:rFonts w:ascii="Arial" w:eastAsia="Times New Roman" w:hAnsi="Arial" w:cs="Times New Roman"/>
                <w:sz w:val="20"/>
                <w:szCs w:val="20"/>
              </w:rPr>
            </w:pPr>
          </w:p>
        </w:tc>
      </w:tr>
      <w:tr w:rsidR="00E4638F" w:rsidRPr="00E4638F" w:rsidTr="00BB7E3F">
        <w:tc>
          <w:tcPr>
            <w:tcW w:w="2988" w:type="dxa"/>
          </w:tcPr>
          <w:p w:rsidR="00E4638F" w:rsidRPr="00E4638F" w:rsidRDefault="00E4638F" w:rsidP="00E4638F">
            <w:pPr>
              <w:spacing w:before="120" w:after="120" w:line="240" w:lineRule="auto"/>
              <w:rPr>
                <w:rFonts w:ascii="Arial" w:eastAsia="Times New Roman" w:hAnsi="Arial" w:cs="Arial"/>
                <w:sz w:val="20"/>
                <w:szCs w:val="20"/>
              </w:rPr>
            </w:pPr>
            <w:r w:rsidRPr="00E4638F">
              <w:rPr>
                <w:rFonts w:ascii="Arial" w:eastAsia="Times New Roman" w:hAnsi="Arial" w:cs="Arial"/>
                <w:sz w:val="20"/>
                <w:szCs w:val="20"/>
              </w:rPr>
              <w:t>Strength of conclusions reached</w:t>
            </w:r>
          </w:p>
          <w:p w:rsidR="00E4638F" w:rsidRPr="00E4638F" w:rsidRDefault="00E4638F" w:rsidP="00E4638F">
            <w:pPr>
              <w:spacing w:before="120" w:after="120" w:line="240" w:lineRule="auto"/>
              <w:rPr>
                <w:rFonts w:ascii="Arial" w:eastAsia="Times New Roman" w:hAnsi="Arial" w:cs="Times New Roman"/>
                <w:sz w:val="20"/>
                <w:szCs w:val="20"/>
              </w:rPr>
            </w:pPr>
          </w:p>
        </w:tc>
        <w:tc>
          <w:tcPr>
            <w:tcW w:w="6840" w:type="dxa"/>
            <w:gridSpan w:val="2"/>
          </w:tcPr>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Strengths</w:t>
            </w:r>
          </w:p>
          <w:p w:rsidR="00E4638F" w:rsidRPr="00E4638F" w:rsidRDefault="00E4638F" w:rsidP="00E4638F">
            <w:pPr>
              <w:spacing w:before="120" w:after="120" w:line="240" w:lineRule="auto"/>
              <w:rPr>
                <w:rFonts w:ascii="Arial" w:eastAsia="Times New Roman" w:hAnsi="Arial" w:cs="Times New Roman"/>
                <w:sz w:val="20"/>
                <w:szCs w:val="20"/>
              </w:rPr>
            </w:pPr>
          </w:p>
          <w:p w:rsidR="00E4638F" w:rsidRPr="00E4638F" w:rsidRDefault="00E4638F" w:rsidP="00E4638F">
            <w:pPr>
              <w:spacing w:before="120" w:after="120" w:line="240" w:lineRule="auto"/>
              <w:rPr>
                <w:rFonts w:ascii="Arial" w:eastAsia="Times New Roman" w:hAnsi="Arial" w:cs="Times New Roman"/>
                <w:sz w:val="20"/>
                <w:szCs w:val="20"/>
              </w:rPr>
            </w:pPr>
          </w:p>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 xml:space="preserve">To get a better mark, you would need to: </w:t>
            </w:r>
          </w:p>
          <w:p w:rsidR="00E4638F" w:rsidRPr="00E4638F" w:rsidRDefault="00E4638F" w:rsidP="00E4638F">
            <w:pPr>
              <w:spacing w:before="120" w:after="120" w:line="240" w:lineRule="auto"/>
              <w:rPr>
                <w:rFonts w:ascii="Arial" w:eastAsia="Times New Roman" w:hAnsi="Arial" w:cs="Times New Roman"/>
                <w:sz w:val="20"/>
                <w:szCs w:val="20"/>
              </w:rPr>
            </w:pPr>
          </w:p>
        </w:tc>
      </w:tr>
      <w:tr w:rsidR="00E4638F" w:rsidRPr="00E4638F" w:rsidTr="00BB7E3F">
        <w:tc>
          <w:tcPr>
            <w:tcW w:w="2988" w:type="dxa"/>
          </w:tcPr>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lastRenderedPageBreak/>
              <w:t xml:space="preserve">Accuracy of bibliographical referencing </w:t>
            </w:r>
          </w:p>
        </w:tc>
        <w:tc>
          <w:tcPr>
            <w:tcW w:w="6840" w:type="dxa"/>
            <w:gridSpan w:val="2"/>
          </w:tcPr>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Strengths</w:t>
            </w:r>
          </w:p>
          <w:p w:rsidR="00E4638F" w:rsidRPr="00E4638F" w:rsidRDefault="00E4638F" w:rsidP="00E4638F">
            <w:pPr>
              <w:spacing w:before="120" w:after="120" w:line="240" w:lineRule="auto"/>
              <w:rPr>
                <w:rFonts w:ascii="Arial" w:eastAsia="Times New Roman" w:hAnsi="Arial" w:cs="Times New Roman"/>
                <w:sz w:val="20"/>
                <w:szCs w:val="20"/>
              </w:rPr>
            </w:pPr>
          </w:p>
          <w:p w:rsidR="00E4638F" w:rsidRPr="00E4638F" w:rsidRDefault="00E4638F" w:rsidP="00E4638F">
            <w:pPr>
              <w:spacing w:before="120" w:after="120" w:line="240" w:lineRule="auto"/>
              <w:rPr>
                <w:rFonts w:ascii="Arial" w:eastAsia="Times New Roman" w:hAnsi="Arial" w:cs="Times New Roman"/>
                <w:sz w:val="20"/>
                <w:szCs w:val="20"/>
              </w:rPr>
            </w:pPr>
          </w:p>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 xml:space="preserve">To get a better mark, you would need to: </w:t>
            </w:r>
          </w:p>
          <w:p w:rsidR="00E4638F" w:rsidRPr="00E4638F" w:rsidRDefault="00E4638F" w:rsidP="00E4638F">
            <w:pPr>
              <w:spacing w:before="120" w:after="120" w:line="240" w:lineRule="auto"/>
              <w:rPr>
                <w:rFonts w:ascii="Arial" w:eastAsia="Times New Roman" w:hAnsi="Arial" w:cs="Times New Roman"/>
                <w:sz w:val="20"/>
                <w:szCs w:val="20"/>
              </w:rPr>
            </w:pPr>
          </w:p>
        </w:tc>
      </w:tr>
      <w:tr w:rsidR="00E4638F" w:rsidRPr="00E4638F" w:rsidTr="00BB7E3F">
        <w:tc>
          <w:tcPr>
            <w:tcW w:w="9828" w:type="dxa"/>
            <w:gridSpan w:val="3"/>
          </w:tcPr>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 xml:space="preserve">Additional comments: </w:t>
            </w:r>
          </w:p>
          <w:p w:rsidR="00E4638F" w:rsidRPr="00E4638F" w:rsidRDefault="00E4638F" w:rsidP="00E4638F">
            <w:pPr>
              <w:spacing w:before="120" w:after="120" w:line="240" w:lineRule="auto"/>
              <w:rPr>
                <w:rFonts w:ascii="Arial" w:eastAsia="Times New Roman" w:hAnsi="Arial" w:cs="Times New Roman"/>
                <w:sz w:val="20"/>
                <w:szCs w:val="20"/>
              </w:rPr>
            </w:pPr>
          </w:p>
        </w:tc>
      </w:tr>
      <w:tr w:rsidR="00E4638F" w:rsidRPr="00E4638F" w:rsidTr="00BB7E3F">
        <w:tc>
          <w:tcPr>
            <w:tcW w:w="4261" w:type="dxa"/>
            <w:gridSpan w:val="2"/>
          </w:tcPr>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 xml:space="preserve">Recommended mark: </w:t>
            </w:r>
          </w:p>
        </w:tc>
        <w:tc>
          <w:tcPr>
            <w:tcW w:w="5567" w:type="dxa"/>
          </w:tcPr>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 xml:space="preserve">Recommended grade: </w:t>
            </w:r>
          </w:p>
        </w:tc>
      </w:tr>
      <w:tr w:rsidR="00E4638F" w:rsidRPr="00E4638F" w:rsidTr="00BB7E3F">
        <w:tc>
          <w:tcPr>
            <w:tcW w:w="4261" w:type="dxa"/>
            <w:gridSpan w:val="2"/>
          </w:tcPr>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 xml:space="preserve">Assessed by: </w:t>
            </w:r>
          </w:p>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 xml:space="preserve">Date: </w:t>
            </w:r>
          </w:p>
        </w:tc>
        <w:tc>
          <w:tcPr>
            <w:tcW w:w="5567" w:type="dxa"/>
          </w:tcPr>
          <w:p w:rsidR="00E4638F" w:rsidRPr="00E4638F" w:rsidRDefault="00E4638F" w:rsidP="00E4638F">
            <w:pPr>
              <w:spacing w:before="120" w:after="120" w:line="240" w:lineRule="auto"/>
              <w:rPr>
                <w:rFonts w:ascii="Arial" w:eastAsia="Times New Roman" w:hAnsi="Arial" w:cs="Times New Roman"/>
                <w:sz w:val="20"/>
                <w:szCs w:val="20"/>
              </w:rPr>
            </w:pPr>
            <w:r w:rsidRPr="00E4638F">
              <w:rPr>
                <w:rFonts w:ascii="Arial" w:eastAsia="Times New Roman" w:hAnsi="Arial" w:cs="Times New Roman"/>
                <w:sz w:val="20"/>
                <w:szCs w:val="20"/>
              </w:rPr>
              <w:t>Moderated by:</w:t>
            </w:r>
          </w:p>
        </w:tc>
      </w:tr>
    </w:tbl>
    <w:p w:rsidR="00E4638F" w:rsidRPr="00E4638F" w:rsidRDefault="00E4638F" w:rsidP="00E4638F">
      <w:pPr>
        <w:spacing w:before="120" w:after="120" w:line="240" w:lineRule="auto"/>
        <w:rPr>
          <w:rFonts w:ascii="Arial" w:eastAsia="Times New Roman" w:hAnsi="Arial" w:cs="Times New Roman"/>
          <w:sz w:val="20"/>
          <w:szCs w:val="20"/>
          <w:lang w:val="en-US" w:eastAsia="en-GB"/>
        </w:rPr>
      </w:pPr>
    </w:p>
    <w:p w:rsidR="00E4638F" w:rsidRPr="00E4638F" w:rsidRDefault="00E4638F" w:rsidP="00E4638F">
      <w:pPr>
        <w:spacing w:before="120" w:after="120" w:line="240" w:lineRule="auto"/>
        <w:rPr>
          <w:rFonts w:ascii="Arial" w:eastAsia="Times New Roman" w:hAnsi="Arial" w:cs="Times New Roman"/>
          <w:sz w:val="20"/>
          <w:szCs w:val="20"/>
          <w:lang w:val="en-US" w:eastAsia="en-GB"/>
        </w:rPr>
      </w:pPr>
    </w:p>
    <w:p w:rsidR="00E4638F" w:rsidRPr="00E4638F" w:rsidRDefault="00E4638F" w:rsidP="00E4638F">
      <w:pPr>
        <w:spacing w:before="120" w:after="120" w:line="240" w:lineRule="auto"/>
        <w:rPr>
          <w:rFonts w:ascii="Arial" w:eastAsia="Times New Roman" w:hAnsi="Arial" w:cs="Times New Roman"/>
          <w:b/>
          <w:bCs/>
          <w:lang w:val="en-US" w:eastAsia="en-GB"/>
        </w:rPr>
      </w:pPr>
    </w:p>
    <w:p w:rsidR="00E4638F" w:rsidRPr="00E4638F" w:rsidRDefault="00E4638F" w:rsidP="00E4638F">
      <w:pPr>
        <w:spacing w:before="120" w:after="120" w:line="240" w:lineRule="auto"/>
        <w:rPr>
          <w:rFonts w:ascii="Arial" w:eastAsia="Times New Roman" w:hAnsi="Arial" w:cs="Times New Roman"/>
          <w:b/>
          <w:bCs/>
          <w:lang w:val="en-US" w:eastAsia="en-GB"/>
        </w:rPr>
      </w:pPr>
      <w:r w:rsidRPr="00E4638F">
        <w:rPr>
          <w:rFonts w:ascii="Arial" w:eastAsia="Times New Roman" w:hAnsi="Arial" w:cs="Times New Roman"/>
          <w:b/>
          <w:bCs/>
          <w:lang w:val="en-US" w:eastAsia="en-GB"/>
        </w:rPr>
        <w:t>NB</w:t>
      </w:r>
    </w:p>
    <w:p w:rsidR="00E4638F" w:rsidRPr="00E4638F" w:rsidRDefault="00E4638F" w:rsidP="00E4638F">
      <w:pPr>
        <w:spacing w:after="0" w:line="240" w:lineRule="auto"/>
        <w:rPr>
          <w:rFonts w:ascii="Arial" w:eastAsia="Times New Roman" w:hAnsi="Arial" w:cs="Times New Roman"/>
          <w:b/>
          <w:bCs/>
          <w:lang w:val="en-US" w:eastAsia="en-GB"/>
        </w:rPr>
      </w:pPr>
      <w:r w:rsidRPr="00E4638F">
        <w:rPr>
          <w:rFonts w:ascii="Arial" w:eastAsia="Times New Roman" w:hAnsi="Arial" w:cs="Times New Roman"/>
          <w:color w:val="1A1A1A"/>
          <w:w w:val="99"/>
          <w:lang w:eastAsia="en-GB"/>
        </w:rPr>
        <w:t>The</w:t>
      </w:r>
      <w:r w:rsidRPr="00E4638F">
        <w:rPr>
          <w:rFonts w:ascii="Arial" w:eastAsia="Times New Roman" w:hAnsi="Arial" w:cs="Times New Roman"/>
          <w:color w:val="1A1A1A"/>
          <w:spacing w:val="3"/>
          <w:lang w:eastAsia="en-GB"/>
        </w:rPr>
        <w:t xml:space="preserve"> </w:t>
      </w:r>
      <w:r w:rsidRPr="00E4638F">
        <w:rPr>
          <w:rFonts w:ascii="Arial" w:eastAsia="Times New Roman" w:hAnsi="Arial" w:cs="Times New Roman"/>
          <w:color w:val="1A1A1A"/>
          <w:w w:val="107"/>
          <w:lang w:eastAsia="en-GB"/>
        </w:rPr>
        <w:t>feedback above is</w:t>
      </w:r>
      <w:r w:rsidRPr="00E4638F">
        <w:rPr>
          <w:rFonts w:ascii="Arial" w:eastAsia="Times New Roman" w:hAnsi="Arial" w:cs="Times New Roman"/>
          <w:color w:val="1A1A1A"/>
          <w:spacing w:val="13"/>
          <w:lang w:eastAsia="en-GB"/>
        </w:rPr>
        <w:t xml:space="preserve"> </w:t>
      </w:r>
      <w:r w:rsidRPr="00E4638F">
        <w:rPr>
          <w:rFonts w:ascii="Arial" w:eastAsia="Times New Roman" w:hAnsi="Arial" w:cs="Times New Roman"/>
          <w:color w:val="1A1A1A"/>
          <w:w w:val="104"/>
          <w:lang w:eastAsia="en-GB"/>
        </w:rPr>
        <w:t>intended</w:t>
      </w:r>
      <w:r w:rsidRPr="00E4638F">
        <w:rPr>
          <w:rFonts w:ascii="Arial" w:eastAsia="Times New Roman" w:hAnsi="Arial" w:cs="Times New Roman"/>
          <w:color w:val="1A1A1A"/>
          <w:spacing w:val="3"/>
          <w:lang w:eastAsia="en-GB"/>
        </w:rPr>
        <w:t xml:space="preserve"> </w:t>
      </w:r>
      <w:r w:rsidRPr="00E4638F">
        <w:rPr>
          <w:rFonts w:ascii="Arial" w:eastAsia="Times New Roman" w:hAnsi="Arial" w:cs="Times New Roman"/>
          <w:color w:val="1A1A1A"/>
          <w:w w:val="117"/>
          <w:lang w:eastAsia="en-GB"/>
        </w:rPr>
        <w:t>to</w:t>
      </w:r>
      <w:r w:rsidRPr="00E4638F">
        <w:rPr>
          <w:rFonts w:ascii="Arial" w:eastAsia="Times New Roman" w:hAnsi="Arial" w:cs="Times New Roman"/>
          <w:color w:val="1A1A1A"/>
          <w:spacing w:val="14"/>
          <w:lang w:eastAsia="en-GB"/>
        </w:rPr>
        <w:t xml:space="preserve"> </w:t>
      </w:r>
      <w:r w:rsidRPr="00E4638F">
        <w:rPr>
          <w:rFonts w:ascii="Arial" w:eastAsia="Times New Roman" w:hAnsi="Arial" w:cs="Times New Roman"/>
          <w:color w:val="1A1A1A"/>
          <w:w w:val="104"/>
          <w:lang w:eastAsia="en-GB"/>
        </w:rPr>
        <w:t>provide</w:t>
      </w:r>
      <w:r w:rsidRPr="00E4638F">
        <w:rPr>
          <w:rFonts w:ascii="Arial" w:eastAsia="Times New Roman" w:hAnsi="Arial" w:cs="Times New Roman"/>
          <w:color w:val="1A1A1A"/>
          <w:spacing w:val="11"/>
          <w:lang w:eastAsia="en-GB"/>
        </w:rPr>
        <w:t xml:space="preserve"> </w:t>
      </w:r>
      <w:r w:rsidRPr="00E4638F">
        <w:rPr>
          <w:rFonts w:ascii="Arial" w:eastAsia="Times New Roman" w:hAnsi="Arial" w:cs="Times New Roman"/>
          <w:color w:val="1A1A1A"/>
          <w:w w:val="96"/>
          <w:lang w:eastAsia="en-GB"/>
        </w:rPr>
        <w:t>a</w:t>
      </w:r>
      <w:r w:rsidRPr="00E4638F">
        <w:rPr>
          <w:rFonts w:ascii="Arial" w:eastAsia="Times New Roman" w:hAnsi="Arial" w:cs="Times New Roman"/>
          <w:color w:val="1A1A1A"/>
          <w:spacing w:val="10"/>
          <w:lang w:eastAsia="en-GB"/>
        </w:rPr>
        <w:t xml:space="preserve"> </w:t>
      </w:r>
      <w:r w:rsidRPr="00E4638F">
        <w:rPr>
          <w:rFonts w:ascii="Arial" w:eastAsia="Times New Roman" w:hAnsi="Arial" w:cs="Times New Roman"/>
          <w:color w:val="1A1A1A"/>
          <w:w w:val="104"/>
          <w:lang w:eastAsia="en-GB"/>
        </w:rPr>
        <w:t>broad</w:t>
      </w:r>
      <w:r w:rsidRPr="00E4638F">
        <w:rPr>
          <w:rFonts w:ascii="Arial" w:eastAsia="Times New Roman" w:hAnsi="Arial" w:cs="Times New Roman"/>
          <w:color w:val="1A1A1A"/>
          <w:spacing w:val="10"/>
          <w:lang w:eastAsia="en-GB"/>
        </w:rPr>
        <w:t xml:space="preserve"> </w:t>
      </w:r>
      <w:r w:rsidRPr="00E4638F">
        <w:rPr>
          <w:rFonts w:ascii="Arial" w:eastAsia="Times New Roman" w:hAnsi="Arial" w:cs="Times New Roman"/>
          <w:color w:val="1A1A1A"/>
          <w:w w:val="106"/>
          <w:lang w:eastAsia="en-GB"/>
        </w:rPr>
        <w:t>indication</w:t>
      </w:r>
      <w:r w:rsidRPr="00E4638F">
        <w:rPr>
          <w:rFonts w:ascii="Arial" w:eastAsia="Times New Roman" w:hAnsi="Arial" w:cs="Times New Roman"/>
          <w:color w:val="1A1A1A"/>
          <w:spacing w:val="19"/>
          <w:lang w:eastAsia="en-GB"/>
        </w:rPr>
        <w:t xml:space="preserve"> </w:t>
      </w:r>
      <w:r w:rsidRPr="00E4638F">
        <w:rPr>
          <w:rFonts w:ascii="Arial" w:eastAsia="Times New Roman" w:hAnsi="Arial" w:cs="Times New Roman"/>
          <w:color w:val="1A1A1A"/>
          <w:w w:val="109"/>
          <w:lang w:eastAsia="en-GB"/>
        </w:rPr>
        <w:t>of</w:t>
      </w:r>
      <w:r w:rsidRPr="00E4638F">
        <w:rPr>
          <w:rFonts w:ascii="Arial" w:eastAsia="Times New Roman" w:hAnsi="Arial" w:cs="Times New Roman"/>
          <w:color w:val="1A1A1A"/>
          <w:spacing w:val="-2"/>
          <w:lang w:eastAsia="en-GB"/>
        </w:rPr>
        <w:t xml:space="preserve"> </w:t>
      </w:r>
      <w:r w:rsidRPr="00E4638F">
        <w:rPr>
          <w:rFonts w:ascii="Arial" w:eastAsia="Times New Roman" w:hAnsi="Arial" w:cs="Times New Roman"/>
          <w:color w:val="1A1A1A"/>
          <w:w w:val="102"/>
          <w:lang w:eastAsia="en-GB"/>
        </w:rPr>
        <w:t>the</w:t>
      </w:r>
      <w:r w:rsidRPr="00E4638F">
        <w:rPr>
          <w:rFonts w:ascii="Arial" w:eastAsia="Times New Roman" w:hAnsi="Arial" w:cs="Times New Roman"/>
          <w:color w:val="1A1A1A"/>
          <w:spacing w:val="18"/>
          <w:lang w:eastAsia="en-GB"/>
        </w:rPr>
        <w:t xml:space="preserve"> </w:t>
      </w:r>
      <w:r w:rsidRPr="00E4638F">
        <w:rPr>
          <w:rFonts w:ascii="Arial" w:eastAsia="Times New Roman" w:hAnsi="Arial" w:cs="Times New Roman"/>
          <w:color w:val="1A1A1A"/>
          <w:w w:val="99"/>
          <w:lang w:eastAsia="en-GB"/>
        </w:rPr>
        <w:t>charact</w:t>
      </w:r>
      <w:r w:rsidRPr="00E4638F">
        <w:rPr>
          <w:rFonts w:ascii="Arial" w:eastAsia="Times New Roman" w:hAnsi="Arial" w:cs="Times New Roman"/>
          <w:color w:val="1A1A1A"/>
          <w:spacing w:val="18"/>
          <w:w w:val="99"/>
          <w:lang w:eastAsia="en-GB"/>
        </w:rPr>
        <w:t>e</w:t>
      </w:r>
      <w:r w:rsidRPr="00E4638F">
        <w:rPr>
          <w:rFonts w:ascii="Arial" w:eastAsia="Times New Roman" w:hAnsi="Arial" w:cs="Times New Roman"/>
          <w:color w:val="343434"/>
          <w:w w:val="126"/>
          <w:lang w:eastAsia="en-GB"/>
        </w:rPr>
        <w:t>r</w:t>
      </w:r>
      <w:r w:rsidRPr="00E4638F">
        <w:rPr>
          <w:rFonts w:ascii="Arial" w:eastAsia="Times New Roman" w:hAnsi="Arial" w:cs="Times New Roman"/>
          <w:color w:val="343434"/>
          <w:spacing w:val="-11"/>
          <w:w w:val="126"/>
          <w:lang w:eastAsia="en-GB"/>
        </w:rPr>
        <w:t>i</w:t>
      </w:r>
      <w:r w:rsidRPr="00E4638F">
        <w:rPr>
          <w:rFonts w:ascii="Arial" w:eastAsia="Times New Roman" w:hAnsi="Arial" w:cs="Times New Roman"/>
          <w:color w:val="1A1A1A"/>
          <w:w w:val="101"/>
          <w:lang w:eastAsia="en-GB"/>
        </w:rPr>
        <w:t>stics</w:t>
      </w:r>
      <w:r w:rsidRPr="00E4638F">
        <w:rPr>
          <w:rFonts w:ascii="Arial" w:eastAsia="Times New Roman" w:hAnsi="Arial" w:cs="Times New Roman"/>
          <w:color w:val="1A1A1A"/>
          <w:spacing w:val="11"/>
          <w:lang w:eastAsia="en-GB"/>
        </w:rPr>
        <w:t xml:space="preserve"> </w:t>
      </w:r>
      <w:r w:rsidRPr="00E4638F">
        <w:rPr>
          <w:rFonts w:ascii="Arial" w:eastAsia="Times New Roman" w:hAnsi="Arial" w:cs="Times New Roman"/>
          <w:color w:val="1A1A1A"/>
          <w:w w:val="113"/>
          <w:lang w:eastAsia="en-GB"/>
        </w:rPr>
        <w:t xml:space="preserve">of </w:t>
      </w:r>
      <w:r w:rsidRPr="00E4638F">
        <w:rPr>
          <w:rFonts w:ascii="Arial" w:eastAsia="Times New Roman" w:hAnsi="Arial" w:cs="Times New Roman"/>
          <w:color w:val="1A1A1A"/>
          <w:w w:val="103"/>
          <w:lang w:eastAsia="en-GB"/>
        </w:rPr>
        <w:t>a piece of assessed work.</w:t>
      </w:r>
      <w:r w:rsidRPr="00E4638F">
        <w:rPr>
          <w:rFonts w:ascii="Arial" w:eastAsia="Times New Roman" w:hAnsi="Arial" w:cs="Times New Roman"/>
          <w:color w:val="1A1A1A"/>
          <w:w w:val="97"/>
          <w:lang w:eastAsia="en-GB"/>
        </w:rPr>
        <w:t xml:space="preserve"> </w:t>
      </w:r>
      <w:r w:rsidRPr="00E4638F">
        <w:rPr>
          <w:rFonts w:ascii="Arial" w:eastAsia="Times New Roman" w:hAnsi="Arial" w:cs="Times New Roman"/>
          <w:color w:val="1A1A1A"/>
          <w:lang w:eastAsia="en-GB"/>
        </w:rPr>
        <w:t xml:space="preserve">Assessed work </w:t>
      </w:r>
      <w:r w:rsidRPr="00E4638F">
        <w:rPr>
          <w:rFonts w:ascii="Arial" w:eastAsia="Times New Roman" w:hAnsi="Arial" w:cs="Times New Roman"/>
          <w:color w:val="1A1A1A"/>
          <w:w w:val="97"/>
          <w:lang w:eastAsia="en-GB"/>
        </w:rPr>
        <w:t xml:space="preserve">might </w:t>
      </w:r>
      <w:r w:rsidRPr="00E4638F">
        <w:rPr>
          <w:rFonts w:ascii="Arial" w:eastAsia="Times New Roman" w:hAnsi="Arial" w:cs="Times New Roman"/>
          <w:color w:val="1A1A1A"/>
          <w:w w:val="102"/>
          <w:lang w:eastAsia="en-GB"/>
        </w:rPr>
        <w:t>display</w:t>
      </w:r>
      <w:r w:rsidRPr="00E4638F">
        <w:rPr>
          <w:rFonts w:ascii="Arial" w:eastAsia="Times New Roman" w:hAnsi="Arial" w:cs="Times New Roman"/>
          <w:color w:val="1A1A1A"/>
          <w:spacing w:val="15"/>
          <w:lang w:eastAsia="en-GB"/>
        </w:rPr>
        <w:t xml:space="preserve"> </w:t>
      </w:r>
      <w:r w:rsidRPr="00E4638F">
        <w:rPr>
          <w:rFonts w:ascii="Arial" w:eastAsia="Times New Roman" w:hAnsi="Arial" w:cs="Times New Roman"/>
          <w:color w:val="1A1A1A"/>
          <w:lang w:eastAsia="en-GB"/>
        </w:rPr>
        <w:t>these</w:t>
      </w:r>
      <w:r w:rsidRPr="00E4638F">
        <w:rPr>
          <w:rFonts w:ascii="Arial" w:eastAsia="Times New Roman" w:hAnsi="Arial" w:cs="Times New Roman"/>
          <w:color w:val="1A1A1A"/>
          <w:spacing w:val="12"/>
          <w:lang w:eastAsia="en-GB"/>
        </w:rPr>
        <w:t xml:space="preserve"> </w:t>
      </w:r>
      <w:r w:rsidRPr="00E4638F">
        <w:rPr>
          <w:rFonts w:ascii="Arial" w:eastAsia="Times New Roman" w:hAnsi="Arial" w:cs="Times New Roman"/>
          <w:color w:val="1A1A1A"/>
          <w:w w:val="101"/>
          <w:lang w:eastAsia="en-GB"/>
        </w:rPr>
        <w:t>characteristics</w:t>
      </w:r>
      <w:r w:rsidRPr="00E4638F">
        <w:rPr>
          <w:rFonts w:ascii="Arial" w:eastAsia="Times New Roman" w:hAnsi="Arial" w:cs="Times New Roman"/>
          <w:color w:val="1A1A1A"/>
          <w:spacing w:val="-11"/>
          <w:lang w:eastAsia="en-GB"/>
        </w:rPr>
        <w:t xml:space="preserve"> </w:t>
      </w:r>
      <w:r w:rsidRPr="00E4638F">
        <w:rPr>
          <w:rFonts w:ascii="Arial" w:eastAsia="Times New Roman" w:hAnsi="Arial" w:cs="Times New Roman"/>
          <w:color w:val="1A1A1A"/>
          <w:w w:val="116"/>
          <w:lang w:eastAsia="en-GB"/>
        </w:rPr>
        <w:t>in</w:t>
      </w:r>
      <w:r w:rsidRPr="00E4638F">
        <w:rPr>
          <w:rFonts w:ascii="Arial" w:eastAsia="Times New Roman" w:hAnsi="Arial" w:cs="Times New Roman"/>
          <w:color w:val="1A1A1A"/>
          <w:spacing w:val="-13"/>
          <w:lang w:eastAsia="en-GB"/>
        </w:rPr>
        <w:t xml:space="preserve"> </w:t>
      </w:r>
      <w:r w:rsidRPr="00E4638F">
        <w:rPr>
          <w:rFonts w:ascii="Arial" w:eastAsia="Times New Roman" w:hAnsi="Arial" w:cs="Times New Roman"/>
          <w:color w:val="1A1A1A"/>
          <w:w w:val="102"/>
          <w:lang w:eastAsia="en-GB"/>
        </w:rPr>
        <w:t>varying</w:t>
      </w:r>
      <w:r w:rsidRPr="00E4638F">
        <w:rPr>
          <w:rFonts w:ascii="Arial" w:eastAsia="Times New Roman" w:hAnsi="Arial" w:cs="Times New Roman"/>
          <w:color w:val="1A1A1A"/>
          <w:spacing w:val="21"/>
          <w:lang w:eastAsia="en-GB"/>
        </w:rPr>
        <w:t xml:space="preserve"> </w:t>
      </w:r>
      <w:r w:rsidRPr="00E4638F">
        <w:rPr>
          <w:rFonts w:ascii="Arial" w:eastAsia="Times New Roman" w:hAnsi="Arial" w:cs="Times New Roman"/>
          <w:color w:val="1A1A1A"/>
          <w:w w:val="99"/>
          <w:lang w:eastAsia="en-GB"/>
        </w:rPr>
        <w:t>degrees,</w:t>
      </w:r>
      <w:r w:rsidRPr="00E4638F">
        <w:rPr>
          <w:rFonts w:ascii="Arial" w:eastAsia="Times New Roman" w:hAnsi="Arial" w:cs="Times New Roman"/>
          <w:color w:val="1A1A1A"/>
          <w:spacing w:val="16"/>
          <w:lang w:eastAsia="en-GB"/>
        </w:rPr>
        <w:t xml:space="preserve"> </w:t>
      </w:r>
      <w:r w:rsidRPr="00E4638F">
        <w:rPr>
          <w:rFonts w:ascii="Arial" w:eastAsia="Times New Roman" w:hAnsi="Arial" w:cs="Times New Roman"/>
          <w:color w:val="1A1A1A"/>
          <w:w w:val="104"/>
          <w:lang w:eastAsia="en-GB"/>
        </w:rPr>
        <w:t>and</w:t>
      </w:r>
      <w:r w:rsidRPr="00E4638F">
        <w:rPr>
          <w:rFonts w:ascii="Arial" w:eastAsia="Times New Roman" w:hAnsi="Arial" w:cs="Times New Roman"/>
          <w:color w:val="1A1A1A"/>
          <w:lang w:eastAsia="en-GB"/>
        </w:rPr>
        <w:t xml:space="preserve"> these</w:t>
      </w:r>
      <w:r w:rsidRPr="00E4638F">
        <w:rPr>
          <w:rFonts w:ascii="Arial" w:eastAsia="Times New Roman" w:hAnsi="Arial" w:cs="Times New Roman"/>
          <w:color w:val="1A1A1A"/>
          <w:spacing w:val="4"/>
          <w:lang w:eastAsia="en-GB"/>
        </w:rPr>
        <w:t xml:space="preserve"> </w:t>
      </w:r>
      <w:r w:rsidRPr="00E4638F">
        <w:rPr>
          <w:rFonts w:ascii="Arial" w:eastAsia="Times New Roman" w:hAnsi="Arial" w:cs="Times New Roman"/>
          <w:color w:val="343434"/>
          <w:spacing w:val="4"/>
          <w:w w:val="104"/>
          <w:lang w:eastAsia="en-GB"/>
        </w:rPr>
        <w:t>v</w:t>
      </w:r>
      <w:r w:rsidRPr="00E4638F">
        <w:rPr>
          <w:rFonts w:ascii="Arial" w:eastAsia="Times New Roman" w:hAnsi="Arial" w:cs="Times New Roman"/>
          <w:color w:val="1A1A1A"/>
          <w:w w:val="105"/>
          <w:lang w:eastAsia="en-GB"/>
        </w:rPr>
        <w:t>aria</w:t>
      </w:r>
      <w:r w:rsidRPr="00E4638F">
        <w:rPr>
          <w:rFonts w:ascii="Arial" w:eastAsia="Times New Roman" w:hAnsi="Arial" w:cs="Times New Roman"/>
          <w:color w:val="1A1A1A"/>
          <w:spacing w:val="19"/>
          <w:w w:val="105"/>
          <w:lang w:eastAsia="en-GB"/>
        </w:rPr>
        <w:t>t</w:t>
      </w:r>
      <w:r w:rsidRPr="00E4638F">
        <w:rPr>
          <w:rFonts w:ascii="Arial" w:eastAsia="Times New Roman" w:hAnsi="Arial" w:cs="Times New Roman"/>
          <w:color w:val="343434"/>
          <w:spacing w:val="-11"/>
          <w:w w:val="121"/>
          <w:lang w:eastAsia="en-GB"/>
        </w:rPr>
        <w:t>i</w:t>
      </w:r>
      <w:r w:rsidRPr="00E4638F">
        <w:rPr>
          <w:rFonts w:ascii="Arial" w:eastAsia="Times New Roman" w:hAnsi="Arial" w:cs="Times New Roman"/>
          <w:color w:val="1A1A1A"/>
          <w:spacing w:val="16"/>
          <w:w w:val="102"/>
          <w:lang w:eastAsia="en-GB"/>
        </w:rPr>
        <w:t>o</w:t>
      </w:r>
      <w:r w:rsidRPr="00E4638F">
        <w:rPr>
          <w:rFonts w:ascii="Arial" w:eastAsia="Times New Roman" w:hAnsi="Arial" w:cs="Times New Roman"/>
          <w:color w:val="343434"/>
          <w:spacing w:val="-5"/>
          <w:w w:val="101"/>
          <w:lang w:eastAsia="en-GB"/>
        </w:rPr>
        <w:t>n</w:t>
      </w:r>
      <w:r w:rsidRPr="00E4638F">
        <w:rPr>
          <w:rFonts w:ascii="Arial" w:eastAsia="Times New Roman" w:hAnsi="Arial" w:cs="Times New Roman"/>
          <w:color w:val="1A1A1A"/>
          <w:w w:val="90"/>
          <w:lang w:eastAsia="en-GB"/>
        </w:rPr>
        <w:t>s</w:t>
      </w:r>
      <w:r w:rsidRPr="00E4638F">
        <w:rPr>
          <w:rFonts w:ascii="Arial" w:eastAsia="Times New Roman" w:hAnsi="Arial" w:cs="Times New Roman"/>
          <w:color w:val="1A1A1A"/>
          <w:spacing w:val="20"/>
          <w:lang w:eastAsia="en-GB"/>
        </w:rPr>
        <w:t xml:space="preserve"> </w:t>
      </w:r>
      <w:r w:rsidRPr="00E4638F">
        <w:rPr>
          <w:rFonts w:ascii="Arial" w:eastAsia="Times New Roman" w:hAnsi="Arial" w:cs="Times New Roman"/>
          <w:color w:val="1A1A1A"/>
          <w:w w:val="102"/>
          <w:lang w:eastAsia="en-GB"/>
        </w:rPr>
        <w:t>m</w:t>
      </w:r>
      <w:r w:rsidRPr="00E4638F">
        <w:rPr>
          <w:rFonts w:ascii="Arial" w:eastAsia="Times New Roman" w:hAnsi="Arial" w:cs="Times New Roman"/>
          <w:color w:val="1A1A1A"/>
          <w:spacing w:val="-25"/>
          <w:w w:val="102"/>
          <w:lang w:eastAsia="en-GB"/>
        </w:rPr>
        <w:t>a</w:t>
      </w:r>
      <w:r w:rsidRPr="00E4638F">
        <w:rPr>
          <w:rFonts w:ascii="Arial" w:eastAsia="Times New Roman" w:hAnsi="Arial" w:cs="Times New Roman"/>
          <w:color w:val="343434"/>
          <w:w w:val="104"/>
          <w:lang w:eastAsia="en-GB"/>
        </w:rPr>
        <w:t>y</w:t>
      </w:r>
      <w:r w:rsidRPr="00E4638F">
        <w:rPr>
          <w:rFonts w:ascii="Arial" w:eastAsia="Times New Roman" w:hAnsi="Arial" w:cs="Times New Roman"/>
          <w:color w:val="343434"/>
          <w:spacing w:val="20"/>
          <w:lang w:eastAsia="en-GB"/>
        </w:rPr>
        <w:t xml:space="preserve"> </w:t>
      </w:r>
      <w:r w:rsidRPr="00E4638F">
        <w:rPr>
          <w:rFonts w:ascii="Arial" w:eastAsia="Times New Roman" w:hAnsi="Arial" w:cs="Times New Roman"/>
          <w:color w:val="343434"/>
          <w:spacing w:val="-5"/>
          <w:w w:val="101"/>
          <w:lang w:eastAsia="en-GB"/>
        </w:rPr>
        <w:t>n</w:t>
      </w:r>
      <w:r w:rsidRPr="00E4638F">
        <w:rPr>
          <w:rFonts w:ascii="Arial" w:eastAsia="Times New Roman" w:hAnsi="Arial" w:cs="Times New Roman"/>
          <w:color w:val="1A1A1A"/>
          <w:w w:val="111"/>
          <w:lang w:eastAsia="en-GB"/>
        </w:rPr>
        <w:t xml:space="preserve">ot </w:t>
      </w:r>
      <w:r w:rsidRPr="00E4638F">
        <w:rPr>
          <w:rFonts w:ascii="Arial" w:eastAsia="Times New Roman" w:hAnsi="Arial" w:cs="Times New Roman"/>
          <w:color w:val="1A1A1A"/>
          <w:w w:val="106"/>
          <w:lang w:eastAsia="en-GB"/>
        </w:rPr>
        <w:t>corre</w:t>
      </w:r>
      <w:r w:rsidRPr="00E4638F">
        <w:rPr>
          <w:rFonts w:ascii="Arial" w:eastAsia="Times New Roman" w:hAnsi="Arial" w:cs="Times New Roman"/>
          <w:color w:val="1A1A1A"/>
          <w:spacing w:val="2"/>
          <w:w w:val="106"/>
          <w:lang w:eastAsia="en-GB"/>
        </w:rPr>
        <w:t>l</w:t>
      </w:r>
      <w:r w:rsidRPr="00E4638F">
        <w:rPr>
          <w:rFonts w:ascii="Arial" w:eastAsia="Times New Roman" w:hAnsi="Arial" w:cs="Times New Roman"/>
          <w:color w:val="1A1A1A"/>
          <w:w w:val="101"/>
          <w:lang w:eastAsia="en-GB"/>
        </w:rPr>
        <w:t>ate</w:t>
      </w:r>
      <w:r w:rsidRPr="00E4638F">
        <w:rPr>
          <w:rFonts w:ascii="Arial" w:eastAsia="Times New Roman" w:hAnsi="Arial" w:cs="Times New Roman"/>
          <w:color w:val="1A1A1A"/>
          <w:spacing w:val="6"/>
          <w:lang w:eastAsia="en-GB"/>
        </w:rPr>
        <w:t xml:space="preserve"> </w:t>
      </w:r>
      <w:r w:rsidRPr="00E4638F">
        <w:rPr>
          <w:rFonts w:ascii="Arial" w:eastAsia="Times New Roman" w:hAnsi="Arial" w:cs="Times New Roman"/>
          <w:color w:val="1A1A1A"/>
          <w:w w:val="101"/>
          <w:lang w:eastAsia="en-GB"/>
        </w:rPr>
        <w:t>precisely</w:t>
      </w:r>
      <w:r w:rsidRPr="00E4638F">
        <w:rPr>
          <w:rFonts w:ascii="Arial" w:eastAsia="Times New Roman" w:hAnsi="Arial" w:cs="Times New Roman"/>
          <w:color w:val="1A1A1A"/>
          <w:spacing w:val="11"/>
          <w:lang w:eastAsia="en-GB"/>
        </w:rPr>
        <w:t xml:space="preserve"> </w:t>
      </w:r>
      <w:r w:rsidRPr="00E4638F">
        <w:rPr>
          <w:rFonts w:ascii="Arial" w:eastAsia="Times New Roman" w:hAnsi="Arial" w:cs="Times New Roman"/>
          <w:color w:val="1A1A1A"/>
          <w:w w:val="109"/>
          <w:lang w:eastAsia="en-GB"/>
        </w:rPr>
        <w:t>with</w:t>
      </w:r>
      <w:r w:rsidRPr="00E4638F">
        <w:rPr>
          <w:rFonts w:ascii="Arial" w:eastAsia="Times New Roman" w:hAnsi="Arial" w:cs="Times New Roman"/>
          <w:color w:val="1A1A1A"/>
          <w:spacing w:val="14"/>
          <w:lang w:eastAsia="en-GB"/>
        </w:rPr>
        <w:t xml:space="preserve"> </w:t>
      </w:r>
      <w:r w:rsidRPr="00E4638F">
        <w:rPr>
          <w:rFonts w:ascii="Arial" w:eastAsia="Times New Roman" w:hAnsi="Arial" w:cs="Times New Roman"/>
          <w:color w:val="1A1A1A"/>
          <w:w w:val="102"/>
          <w:lang w:eastAsia="en-GB"/>
        </w:rPr>
        <w:t>one</w:t>
      </w:r>
      <w:r w:rsidRPr="00E4638F">
        <w:rPr>
          <w:rFonts w:ascii="Arial" w:eastAsia="Times New Roman" w:hAnsi="Arial" w:cs="Times New Roman"/>
          <w:color w:val="1A1A1A"/>
          <w:spacing w:val="7"/>
          <w:lang w:eastAsia="en-GB"/>
        </w:rPr>
        <w:t xml:space="preserve"> </w:t>
      </w:r>
      <w:r w:rsidRPr="00E4638F">
        <w:rPr>
          <w:rFonts w:ascii="Arial" w:eastAsia="Times New Roman" w:hAnsi="Arial" w:cs="Times New Roman"/>
          <w:color w:val="1A1A1A"/>
          <w:w w:val="102"/>
          <w:lang w:eastAsia="en-GB"/>
        </w:rPr>
        <w:t>another</w:t>
      </w:r>
      <w:r w:rsidRPr="00E4638F">
        <w:rPr>
          <w:rFonts w:ascii="Arial" w:eastAsia="Times New Roman" w:hAnsi="Arial" w:cs="Times New Roman"/>
          <w:color w:val="4D4D4D"/>
          <w:w w:val="141"/>
          <w:lang w:eastAsia="en-GB"/>
        </w:rPr>
        <w:t>.</w:t>
      </w:r>
      <w:r w:rsidRPr="00E4638F">
        <w:rPr>
          <w:rFonts w:ascii="Arial" w:eastAsia="Times New Roman" w:hAnsi="Arial" w:cs="Times New Roman"/>
          <w:color w:val="4D4D4D"/>
          <w:spacing w:val="-34"/>
          <w:lang w:eastAsia="en-GB"/>
        </w:rPr>
        <w:t xml:space="preserve"> </w:t>
      </w:r>
      <w:r w:rsidRPr="00E4638F">
        <w:rPr>
          <w:rFonts w:ascii="Arial" w:eastAsia="Times New Roman" w:hAnsi="Arial" w:cs="Times New Roman"/>
          <w:color w:val="1A1A1A"/>
          <w:w w:val="98"/>
          <w:lang w:eastAsia="en-GB"/>
        </w:rPr>
        <w:t>Assessment</w:t>
      </w:r>
      <w:r w:rsidRPr="00E4638F">
        <w:rPr>
          <w:rFonts w:ascii="Arial" w:eastAsia="Times New Roman" w:hAnsi="Arial" w:cs="Times New Roman"/>
          <w:color w:val="1A1A1A"/>
          <w:lang w:eastAsia="en-GB"/>
        </w:rPr>
        <w:t>,</w:t>
      </w:r>
      <w:r w:rsidRPr="00E4638F">
        <w:rPr>
          <w:rFonts w:ascii="Arial" w:eastAsia="Times New Roman" w:hAnsi="Arial" w:cs="Times New Roman"/>
          <w:color w:val="1A1A1A"/>
          <w:spacing w:val="-23"/>
          <w:lang w:eastAsia="en-GB"/>
        </w:rPr>
        <w:t xml:space="preserve"> </w:t>
      </w:r>
      <w:r w:rsidRPr="00E4638F">
        <w:rPr>
          <w:rFonts w:ascii="Arial" w:eastAsia="Times New Roman" w:hAnsi="Arial" w:cs="Times New Roman"/>
          <w:color w:val="1A1A1A"/>
          <w:w w:val="104"/>
          <w:lang w:eastAsia="en-GB"/>
        </w:rPr>
        <w:t>therefore,</w:t>
      </w:r>
      <w:r w:rsidRPr="00E4638F">
        <w:rPr>
          <w:rFonts w:ascii="Arial" w:eastAsia="Times New Roman" w:hAnsi="Arial" w:cs="Times New Roman"/>
          <w:color w:val="1A1A1A"/>
          <w:lang w:eastAsia="en-GB"/>
        </w:rPr>
        <w:t xml:space="preserve"> </w:t>
      </w:r>
      <w:r w:rsidRPr="00E4638F">
        <w:rPr>
          <w:rFonts w:ascii="Arial" w:eastAsia="Times New Roman" w:hAnsi="Arial" w:cs="Times New Roman"/>
          <w:color w:val="1A1A1A"/>
          <w:w w:val="99"/>
          <w:lang w:eastAsia="en-GB"/>
        </w:rPr>
        <w:t>necessar</w:t>
      </w:r>
      <w:r w:rsidRPr="00E4638F">
        <w:rPr>
          <w:rFonts w:ascii="Arial" w:eastAsia="Times New Roman" w:hAnsi="Arial" w:cs="Times New Roman"/>
          <w:color w:val="1A1A1A"/>
          <w:spacing w:val="9"/>
          <w:w w:val="99"/>
          <w:lang w:eastAsia="en-GB"/>
        </w:rPr>
        <w:t>i</w:t>
      </w:r>
      <w:r w:rsidRPr="00E4638F">
        <w:rPr>
          <w:rFonts w:ascii="Arial" w:eastAsia="Times New Roman" w:hAnsi="Arial" w:cs="Times New Roman"/>
          <w:color w:val="1A1A1A"/>
          <w:w w:val="103"/>
          <w:lang w:eastAsia="en-GB"/>
        </w:rPr>
        <w:t>ly</w:t>
      </w:r>
      <w:r w:rsidRPr="00E4638F">
        <w:rPr>
          <w:rFonts w:ascii="Arial" w:eastAsia="Times New Roman" w:hAnsi="Arial" w:cs="Times New Roman"/>
          <w:color w:val="1A1A1A"/>
          <w:spacing w:val="11"/>
          <w:lang w:eastAsia="en-GB"/>
        </w:rPr>
        <w:t xml:space="preserve"> </w:t>
      </w:r>
      <w:r w:rsidRPr="00E4638F">
        <w:rPr>
          <w:rFonts w:ascii="Arial" w:eastAsia="Times New Roman" w:hAnsi="Arial" w:cs="Times New Roman"/>
          <w:color w:val="1A1A1A"/>
          <w:w w:val="110"/>
          <w:lang w:eastAsia="en-GB"/>
        </w:rPr>
        <w:t>i</w:t>
      </w:r>
      <w:r w:rsidRPr="00E4638F">
        <w:rPr>
          <w:rFonts w:ascii="Arial" w:eastAsia="Times New Roman" w:hAnsi="Arial" w:cs="Times New Roman"/>
          <w:color w:val="1A1A1A"/>
          <w:spacing w:val="-13"/>
          <w:w w:val="110"/>
          <w:lang w:eastAsia="en-GB"/>
        </w:rPr>
        <w:t>n</w:t>
      </w:r>
      <w:r w:rsidRPr="00E4638F">
        <w:rPr>
          <w:rFonts w:ascii="Arial" w:eastAsia="Times New Roman" w:hAnsi="Arial" w:cs="Times New Roman"/>
          <w:color w:val="343434"/>
          <w:spacing w:val="4"/>
          <w:w w:val="104"/>
          <w:lang w:eastAsia="en-GB"/>
        </w:rPr>
        <w:t>v</w:t>
      </w:r>
      <w:r w:rsidRPr="00E4638F">
        <w:rPr>
          <w:rFonts w:ascii="Arial" w:eastAsia="Times New Roman" w:hAnsi="Arial" w:cs="Times New Roman"/>
          <w:color w:val="1A1A1A"/>
          <w:w w:val="110"/>
          <w:lang w:eastAsia="en-GB"/>
        </w:rPr>
        <w:t>o</w:t>
      </w:r>
      <w:r w:rsidRPr="00E4638F">
        <w:rPr>
          <w:rFonts w:ascii="Arial" w:eastAsia="Times New Roman" w:hAnsi="Arial" w:cs="Times New Roman"/>
          <w:color w:val="1A1A1A"/>
          <w:spacing w:val="-6"/>
          <w:w w:val="110"/>
          <w:lang w:eastAsia="en-GB"/>
        </w:rPr>
        <w:t>l</w:t>
      </w:r>
      <w:r w:rsidRPr="00E4638F">
        <w:rPr>
          <w:rFonts w:ascii="Arial" w:eastAsia="Times New Roman" w:hAnsi="Arial" w:cs="Times New Roman"/>
          <w:color w:val="343434"/>
          <w:spacing w:val="4"/>
          <w:w w:val="96"/>
          <w:lang w:eastAsia="en-GB"/>
        </w:rPr>
        <w:t>v</w:t>
      </w:r>
      <w:r w:rsidRPr="00E4638F">
        <w:rPr>
          <w:rFonts w:ascii="Arial" w:eastAsia="Times New Roman" w:hAnsi="Arial" w:cs="Times New Roman"/>
          <w:color w:val="1A1A1A"/>
          <w:w w:val="93"/>
          <w:lang w:eastAsia="en-GB"/>
        </w:rPr>
        <w:t>es</w:t>
      </w:r>
      <w:r w:rsidRPr="00E4638F">
        <w:rPr>
          <w:rFonts w:ascii="Arial" w:eastAsia="Times New Roman" w:hAnsi="Arial" w:cs="Times New Roman"/>
          <w:color w:val="1A1A1A"/>
          <w:spacing w:val="21"/>
          <w:lang w:eastAsia="en-GB"/>
        </w:rPr>
        <w:t xml:space="preserve"> </w:t>
      </w:r>
      <w:r w:rsidRPr="00E4638F">
        <w:rPr>
          <w:rFonts w:ascii="Arial" w:eastAsia="Times New Roman" w:hAnsi="Arial" w:cs="Times New Roman"/>
          <w:color w:val="1A1A1A"/>
          <w:spacing w:val="22"/>
          <w:w w:val="96"/>
          <w:lang w:eastAsia="en-GB"/>
        </w:rPr>
        <w:t xml:space="preserve">a </w:t>
      </w:r>
      <w:r w:rsidRPr="00E4638F">
        <w:rPr>
          <w:rFonts w:ascii="Arial" w:eastAsia="Times New Roman" w:hAnsi="Arial" w:cs="Times New Roman"/>
          <w:color w:val="1A1A1A"/>
          <w:w w:val="105"/>
          <w:lang w:eastAsia="en-GB"/>
        </w:rPr>
        <w:t>judgeme</w:t>
      </w:r>
      <w:r w:rsidRPr="00E4638F">
        <w:rPr>
          <w:rFonts w:ascii="Arial" w:eastAsia="Times New Roman" w:hAnsi="Arial" w:cs="Times New Roman"/>
          <w:color w:val="343434"/>
          <w:spacing w:val="-2"/>
          <w:w w:val="92"/>
          <w:lang w:eastAsia="en-GB"/>
        </w:rPr>
        <w:t>n</w:t>
      </w:r>
      <w:r w:rsidRPr="00E4638F">
        <w:rPr>
          <w:rFonts w:ascii="Arial" w:eastAsia="Times New Roman" w:hAnsi="Arial" w:cs="Times New Roman"/>
          <w:color w:val="1A1A1A"/>
          <w:w w:val="125"/>
          <w:lang w:eastAsia="en-GB"/>
        </w:rPr>
        <w:t xml:space="preserve">t </w:t>
      </w:r>
      <w:r w:rsidRPr="00E4638F">
        <w:rPr>
          <w:rFonts w:ascii="Arial" w:eastAsia="Times New Roman" w:hAnsi="Arial" w:cs="Times New Roman"/>
          <w:color w:val="1A1A1A"/>
          <w:w w:val="105"/>
          <w:lang w:eastAsia="en-GB"/>
        </w:rPr>
        <w:t>on</w:t>
      </w:r>
      <w:r w:rsidRPr="00E4638F">
        <w:rPr>
          <w:rFonts w:ascii="Arial" w:eastAsia="Times New Roman" w:hAnsi="Arial" w:cs="Times New Roman"/>
          <w:color w:val="1A1A1A"/>
          <w:spacing w:val="-2"/>
          <w:lang w:eastAsia="en-GB"/>
        </w:rPr>
        <w:t xml:space="preserve"> </w:t>
      </w:r>
      <w:r w:rsidRPr="00E4638F">
        <w:rPr>
          <w:rFonts w:ascii="Arial" w:eastAsia="Times New Roman" w:hAnsi="Arial" w:cs="Times New Roman"/>
          <w:color w:val="1A1A1A"/>
          <w:w w:val="105"/>
          <w:lang w:eastAsia="en-GB"/>
        </w:rPr>
        <w:t>the</w:t>
      </w:r>
      <w:r w:rsidRPr="00E4638F">
        <w:rPr>
          <w:rFonts w:ascii="Arial" w:eastAsia="Times New Roman" w:hAnsi="Arial" w:cs="Times New Roman"/>
          <w:color w:val="1A1A1A"/>
          <w:spacing w:val="24"/>
          <w:lang w:eastAsia="en-GB"/>
        </w:rPr>
        <w:t xml:space="preserve"> </w:t>
      </w:r>
      <w:r w:rsidRPr="00E4638F">
        <w:rPr>
          <w:rFonts w:ascii="Arial" w:eastAsia="Times New Roman" w:hAnsi="Arial" w:cs="Times New Roman"/>
          <w:color w:val="1A1A1A"/>
          <w:w w:val="106"/>
          <w:lang w:eastAsia="en-GB"/>
        </w:rPr>
        <w:t>part</w:t>
      </w:r>
      <w:r w:rsidRPr="00E4638F">
        <w:rPr>
          <w:rFonts w:ascii="Arial" w:eastAsia="Times New Roman" w:hAnsi="Arial" w:cs="Times New Roman"/>
          <w:color w:val="1A1A1A"/>
          <w:lang w:eastAsia="en-GB"/>
        </w:rPr>
        <w:t xml:space="preserve"> </w:t>
      </w:r>
      <w:r w:rsidRPr="00E4638F">
        <w:rPr>
          <w:rFonts w:ascii="Arial" w:eastAsia="Times New Roman" w:hAnsi="Arial" w:cs="Times New Roman"/>
          <w:color w:val="1A1A1A"/>
          <w:w w:val="109"/>
          <w:lang w:eastAsia="en-GB"/>
        </w:rPr>
        <w:t>of</w:t>
      </w:r>
      <w:r w:rsidRPr="00E4638F">
        <w:rPr>
          <w:rFonts w:ascii="Arial" w:eastAsia="Times New Roman" w:hAnsi="Arial" w:cs="Times New Roman"/>
          <w:color w:val="1A1A1A"/>
          <w:spacing w:val="13"/>
          <w:lang w:eastAsia="en-GB"/>
        </w:rPr>
        <w:t xml:space="preserve"> </w:t>
      </w:r>
      <w:r w:rsidRPr="00E4638F">
        <w:rPr>
          <w:rFonts w:ascii="Arial" w:eastAsia="Times New Roman" w:hAnsi="Arial" w:cs="Times New Roman"/>
          <w:color w:val="1A1A1A"/>
          <w:w w:val="102"/>
          <w:lang w:eastAsia="en-GB"/>
        </w:rPr>
        <w:t>markers</w:t>
      </w:r>
      <w:r w:rsidRPr="00E4638F">
        <w:rPr>
          <w:rFonts w:ascii="Arial" w:eastAsia="Times New Roman" w:hAnsi="Arial" w:cs="Times New Roman"/>
          <w:color w:val="1A1A1A"/>
          <w:spacing w:val="14"/>
          <w:lang w:eastAsia="en-GB"/>
        </w:rPr>
        <w:t xml:space="preserve"> </w:t>
      </w:r>
      <w:r w:rsidRPr="00E4638F">
        <w:rPr>
          <w:rFonts w:ascii="Arial" w:eastAsia="Times New Roman" w:hAnsi="Arial" w:cs="Times New Roman"/>
          <w:color w:val="1A1A1A"/>
          <w:w w:val="113"/>
          <w:lang w:eastAsia="en-GB"/>
        </w:rPr>
        <w:t>of</w:t>
      </w:r>
      <w:r w:rsidRPr="00E4638F">
        <w:rPr>
          <w:rFonts w:ascii="Arial" w:eastAsia="Times New Roman" w:hAnsi="Arial" w:cs="Times New Roman"/>
          <w:color w:val="1A1A1A"/>
          <w:spacing w:val="-1"/>
          <w:lang w:eastAsia="en-GB"/>
        </w:rPr>
        <w:t xml:space="preserve"> </w:t>
      </w:r>
      <w:r w:rsidRPr="00E4638F">
        <w:rPr>
          <w:rFonts w:ascii="Arial" w:eastAsia="Times New Roman" w:hAnsi="Arial" w:cs="Times New Roman"/>
          <w:color w:val="1A1A1A"/>
          <w:w w:val="105"/>
          <w:lang w:eastAsia="en-GB"/>
        </w:rPr>
        <w:t>the</w:t>
      </w:r>
      <w:r w:rsidRPr="00E4638F">
        <w:rPr>
          <w:rFonts w:ascii="Arial" w:eastAsia="Times New Roman" w:hAnsi="Arial" w:cs="Times New Roman"/>
          <w:color w:val="1A1A1A"/>
          <w:spacing w:val="9"/>
          <w:lang w:eastAsia="en-GB"/>
        </w:rPr>
        <w:t xml:space="preserve"> </w:t>
      </w:r>
      <w:r w:rsidRPr="00E4638F">
        <w:rPr>
          <w:rFonts w:ascii="Arial" w:eastAsia="Times New Roman" w:hAnsi="Arial" w:cs="Times New Roman"/>
          <w:color w:val="1A1A1A"/>
          <w:w w:val="106"/>
          <w:lang w:eastAsia="en-GB"/>
        </w:rPr>
        <w:t>extent</w:t>
      </w:r>
      <w:r w:rsidRPr="00E4638F">
        <w:rPr>
          <w:rFonts w:ascii="Arial" w:eastAsia="Times New Roman" w:hAnsi="Arial" w:cs="Times New Roman"/>
          <w:color w:val="1A1A1A"/>
          <w:spacing w:val="9"/>
          <w:lang w:eastAsia="en-GB"/>
        </w:rPr>
        <w:t xml:space="preserve"> </w:t>
      </w:r>
      <w:r w:rsidRPr="00E4638F">
        <w:rPr>
          <w:rFonts w:ascii="Arial" w:eastAsia="Times New Roman" w:hAnsi="Arial" w:cs="Times New Roman"/>
          <w:color w:val="1A1A1A"/>
          <w:w w:val="112"/>
          <w:lang w:eastAsia="en-GB"/>
        </w:rPr>
        <w:t>to</w:t>
      </w:r>
      <w:r w:rsidRPr="00E4638F">
        <w:rPr>
          <w:rFonts w:ascii="Arial" w:eastAsia="Times New Roman" w:hAnsi="Arial" w:cs="Times New Roman"/>
          <w:color w:val="1A1A1A"/>
          <w:lang w:eastAsia="en-GB"/>
        </w:rPr>
        <w:t xml:space="preserve"> </w:t>
      </w:r>
      <w:r w:rsidRPr="00E4638F">
        <w:rPr>
          <w:rFonts w:ascii="Arial" w:eastAsia="Times New Roman" w:hAnsi="Arial" w:cs="Times New Roman"/>
          <w:color w:val="1A1A1A"/>
          <w:w w:val="104"/>
          <w:lang w:eastAsia="en-GB"/>
        </w:rPr>
        <w:t>which</w:t>
      </w:r>
      <w:r w:rsidRPr="00E4638F">
        <w:rPr>
          <w:rFonts w:ascii="Arial" w:eastAsia="Times New Roman" w:hAnsi="Arial" w:cs="Times New Roman"/>
          <w:color w:val="1A1A1A"/>
          <w:spacing w:val="24"/>
          <w:lang w:eastAsia="en-GB"/>
        </w:rPr>
        <w:t xml:space="preserve"> </w:t>
      </w:r>
      <w:r w:rsidRPr="00E4638F">
        <w:rPr>
          <w:rFonts w:ascii="Arial" w:eastAsia="Times New Roman" w:hAnsi="Arial" w:cs="Times New Roman"/>
          <w:color w:val="1A1A1A"/>
          <w:w w:val="107"/>
          <w:lang w:eastAsia="en-GB"/>
        </w:rPr>
        <w:t>relat</w:t>
      </w:r>
      <w:r w:rsidRPr="00E4638F">
        <w:rPr>
          <w:rFonts w:ascii="Arial" w:eastAsia="Times New Roman" w:hAnsi="Arial" w:cs="Times New Roman"/>
          <w:color w:val="1A1A1A"/>
          <w:spacing w:val="-15"/>
          <w:w w:val="107"/>
          <w:lang w:eastAsia="en-GB"/>
        </w:rPr>
        <w:t>i</w:t>
      </w:r>
      <w:r w:rsidRPr="00E4638F">
        <w:rPr>
          <w:rFonts w:ascii="Arial" w:eastAsia="Times New Roman" w:hAnsi="Arial" w:cs="Times New Roman"/>
          <w:color w:val="1A1A1A"/>
          <w:w w:val="99"/>
          <w:lang w:eastAsia="en-GB"/>
        </w:rPr>
        <w:t>ve</w:t>
      </w:r>
      <w:r w:rsidRPr="00E4638F">
        <w:rPr>
          <w:rFonts w:ascii="Arial" w:eastAsia="Times New Roman" w:hAnsi="Arial" w:cs="Times New Roman"/>
          <w:color w:val="1A1A1A"/>
          <w:spacing w:val="8"/>
          <w:lang w:eastAsia="en-GB"/>
        </w:rPr>
        <w:t xml:space="preserve"> </w:t>
      </w:r>
      <w:r w:rsidRPr="00E4638F">
        <w:rPr>
          <w:rFonts w:ascii="Arial" w:eastAsia="Times New Roman" w:hAnsi="Arial" w:cs="Times New Roman"/>
          <w:color w:val="1A1A1A"/>
          <w:w w:val="104"/>
          <w:lang w:eastAsia="en-GB"/>
        </w:rPr>
        <w:t>strengths</w:t>
      </w:r>
      <w:r w:rsidRPr="00E4638F">
        <w:rPr>
          <w:rFonts w:ascii="Arial" w:eastAsia="Times New Roman" w:hAnsi="Arial" w:cs="Times New Roman"/>
          <w:color w:val="1A1A1A"/>
          <w:spacing w:val="24"/>
          <w:lang w:eastAsia="en-GB"/>
        </w:rPr>
        <w:t xml:space="preserve"> </w:t>
      </w:r>
      <w:r w:rsidRPr="00E4638F">
        <w:rPr>
          <w:rFonts w:ascii="Arial" w:eastAsia="Times New Roman" w:hAnsi="Arial" w:cs="Times New Roman"/>
          <w:color w:val="1A1A1A"/>
          <w:w w:val="102"/>
          <w:lang w:eastAsia="en-GB"/>
        </w:rPr>
        <w:t>and</w:t>
      </w:r>
      <w:r w:rsidRPr="00E4638F">
        <w:rPr>
          <w:rFonts w:ascii="Arial" w:eastAsia="Times New Roman" w:hAnsi="Arial" w:cs="Times New Roman"/>
          <w:color w:val="1A1A1A"/>
          <w:lang w:eastAsia="en-GB"/>
        </w:rPr>
        <w:t xml:space="preserve"> </w:t>
      </w:r>
      <w:r w:rsidRPr="00E4638F">
        <w:rPr>
          <w:rFonts w:ascii="Arial" w:eastAsia="Times New Roman" w:hAnsi="Arial" w:cs="Times New Roman"/>
          <w:color w:val="1A1A1A"/>
          <w:w w:val="97"/>
          <w:lang w:eastAsia="en-GB"/>
        </w:rPr>
        <w:t>we</w:t>
      </w:r>
      <w:r w:rsidRPr="00E4638F">
        <w:rPr>
          <w:rFonts w:ascii="Arial" w:eastAsia="Times New Roman" w:hAnsi="Arial" w:cs="Times New Roman"/>
          <w:color w:val="1A1A1A"/>
          <w:spacing w:val="18"/>
          <w:w w:val="97"/>
          <w:lang w:eastAsia="en-GB"/>
        </w:rPr>
        <w:t>a</w:t>
      </w:r>
      <w:r w:rsidRPr="00E4638F">
        <w:rPr>
          <w:rFonts w:ascii="Arial" w:eastAsia="Times New Roman" w:hAnsi="Arial" w:cs="Times New Roman"/>
          <w:color w:val="343434"/>
          <w:spacing w:val="1"/>
          <w:w w:val="99"/>
          <w:lang w:eastAsia="en-GB"/>
        </w:rPr>
        <w:t>k</w:t>
      </w:r>
      <w:r w:rsidRPr="00E4638F">
        <w:rPr>
          <w:rFonts w:ascii="Arial" w:eastAsia="Times New Roman" w:hAnsi="Arial" w:cs="Times New Roman"/>
          <w:color w:val="1A1A1A"/>
          <w:w w:val="97"/>
          <w:lang w:eastAsia="en-GB"/>
        </w:rPr>
        <w:t>nesses</w:t>
      </w:r>
      <w:r w:rsidRPr="00E4638F">
        <w:rPr>
          <w:rFonts w:ascii="Arial" w:eastAsia="Times New Roman" w:hAnsi="Arial" w:cs="Times New Roman"/>
          <w:color w:val="1A1A1A"/>
          <w:spacing w:val="21"/>
          <w:lang w:eastAsia="en-GB"/>
        </w:rPr>
        <w:t xml:space="preserve"> </w:t>
      </w:r>
      <w:r w:rsidRPr="00E4638F">
        <w:rPr>
          <w:rFonts w:ascii="Arial" w:eastAsia="Times New Roman" w:hAnsi="Arial" w:cs="Times New Roman"/>
          <w:color w:val="1A1A1A"/>
          <w:lang w:eastAsia="en-GB"/>
        </w:rPr>
        <w:t xml:space="preserve">balance </w:t>
      </w:r>
      <w:r w:rsidRPr="00E4638F">
        <w:rPr>
          <w:rFonts w:ascii="Arial" w:eastAsia="Times New Roman" w:hAnsi="Arial" w:cs="Times New Roman"/>
          <w:color w:val="1A1A1A"/>
          <w:w w:val="101"/>
          <w:lang w:eastAsia="en-GB"/>
        </w:rPr>
        <w:t>against</w:t>
      </w:r>
      <w:r w:rsidRPr="00E4638F">
        <w:rPr>
          <w:rFonts w:ascii="Arial" w:eastAsia="Times New Roman" w:hAnsi="Arial" w:cs="Times New Roman"/>
          <w:color w:val="1A1A1A"/>
          <w:spacing w:val="21"/>
          <w:lang w:eastAsia="en-GB"/>
        </w:rPr>
        <w:t xml:space="preserve"> </w:t>
      </w:r>
      <w:r w:rsidRPr="00E4638F">
        <w:rPr>
          <w:rFonts w:ascii="Arial" w:eastAsia="Times New Roman" w:hAnsi="Arial" w:cs="Times New Roman"/>
          <w:color w:val="1A1A1A"/>
          <w:lang w:eastAsia="en-GB"/>
        </w:rPr>
        <w:t>one</w:t>
      </w:r>
      <w:r w:rsidRPr="00E4638F">
        <w:rPr>
          <w:rFonts w:ascii="Arial" w:eastAsia="Times New Roman" w:hAnsi="Arial" w:cs="Times New Roman"/>
          <w:color w:val="1A1A1A"/>
          <w:spacing w:val="6"/>
          <w:lang w:eastAsia="en-GB"/>
        </w:rPr>
        <w:t xml:space="preserve"> </w:t>
      </w:r>
      <w:r w:rsidRPr="00E4638F">
        <w:rPr>
          <w:rFonts w:ascii="Arial" w:eastAsia="Times New Roman" w:hAnsi="Arial" w:cs="Times New Roman"/>
          <w:color w:val="1A1A1A"/>
          <w:w w:val="103"/>
          <w:lang w:eastAsia="en-GB"/>
        </w:rPr>
        <w:t>anothe</w:t>
      </w:r>
      <w:r w:rsidRPr="00E4638F">
        <w:rPr>
          <w:rFonts w:ascii="Arial" w:eastAsia="Times New Roman" w:hAnsi="Arial" w:cs="Times New Roman"/>
          <w:color w:val="1A1A1A"/>
          <w:spacing w:val="22"/>
          <w:w w:val="103"/>
          <w:lang w:eastAsia="en-GB"/>
        </w:rPr>
        <w:t>r</w:t>
      </w:r>
      <w:r w:rsidRPr="00E4638F">
        <w:rPr>
          <w:rFonts w:ascii="Arial" w:eastAsia="Times New Roman" w:hAnsi="Arial" w:cs="Times New Roman"/>
          <w:color w:val="343434"/>
          <w:w w:val="133"/>
          <w:lang w:eastAsia="en-GB"/>
        </w:rPr>
        <w:t>,</w:t>
      </w:r>
      <w:r w:rsidRPr="00E4638F">
        <w:rPr>
          <w:rFonts w:ascii="Arial" w:eastAsia="Times New Roman" w:hAnsi="Arial" w:cs="Times New Roman"/>
          <w:color w:val="343434"/>
          <w:spacing w:val="-15"/>
          <w:lang w:eastAsia="en-GB"/>
        </w:rPr>
        <w:t xml:space="preserve"> </w:t>
      </w:r>
      <w:r w:rsidRPr="00E4638F">
        <w:rPr>
          <w:rFonts w:ascii="Arial" w:eastAsia="Times New Roman" w:hAnsi="Arial" w:cs="Times New Roman"/>
          <w:color w:val="1A1A1A"/>
          <w:w w:val="109"/>
          <w:lang w:eastAsia="en-GB"/>
        </w:rPr>
        <w:t>but</w:t>
      </w:r>
      <w:r w:rsidRPr="00E4638F">
        <w:rPr>
          <w:rFonts w:ascii="Arial" w:eastAsia="Times New Roman" w:hAnsi="Arial" w:cs="Times New Roman"/>
          <w:color w:val="1A1A1A"/>
          <w:spacing w:val="-2"/>
          <w:lang w:eastAsia="en-GB"/>
        </w:rPr>
        <w:t xml:space="preserve"> </w:t>
      </w:r>
      <w:r w:rsidRPr="00E4638F">
        <w:rPr>
          <w:rFonts w:ascii="Arial" w:eastAsia="Times New Roman" w:hAnsi="Arial" w:cs="Times New Roman"/>
          <w:color w:val="1A1A1A"/>
          <w:w w:val="97"/>
          <w:lang w:eastAsia="en-GB"/>
        </w:rPr>
        <w:t>always</w:t>
      </w:r>
      <w:r w:rsidRPr="00E4638F">
        <w:rPr>
          <w:rFonts w:ascii="Arial" w:eastAsia="Times New Roman" w:hAnsi="Arial" w:cs="Times New Roman"/>
          <w:color w:val="1A1A1A"/>
          <w:spacing w:val="-28"/>
          <w:lang w:eastAsia="en-GB"/>
        </w:rPr>
        <w:t xml:space="preserve"> </w:t>
      </w:r>
      <w:r w:rsidRPr="00E4638F">
        <w:rPr>
          <w:rFonts w:ascii="Arial" w:eastAsia="Times New Roman" w:hAnsi="Arial" w:cs="Times New Roman"/>
          <w:color w:val="1A1A1A"/>
          <w:w w:val="103"/>
          <w:lang w:eastAsia="en-GB"/>
        </w:rPr>
        <w:t>includes</w:t>
      </w:r>
      <w:r w:rsidRPr="00E4638F">
        <w:rPr>
          <w:rFonts w:ascii="Arial" w:eastAsia="Times New Roman" w:hAnsi="Arial" w:cs="Times New Roman"/>
          <w:color w:val="1A1A1A"/>
          <w:spacing w:val="9"/>
          <w:lang w:eastAsia="en-GB"/>
        </w:rPr>
        <w:t xml:space="preserve"> </w:t>
      </w:r>
      <w:r w:rsidRPr="00E4638F">
        <w:rPr>
          <w:rFonts w:ascii="Arial" w:eastAsia="Times New Roman" w:hAnsi="Arial" w:cs="Times New Roman"/>
          <w:color w:val="1A1A1A"/>
          <w:w w:val="103"/>
          <w:lang w:eastAsia="en-GB"/>
        </w:rPr>
        <w:t>a</w:t>
      </w:r>
      <w:r w:rsidRPr="00E4638F">
        <w:rPr>
          <w:rFonts w:ascii="Arial" w:eastAsia="Times New Roman" w:hAnsi="Arial" w:cs="Times New Roman"/>
          <w:color w:val="1A1A1A"/>
          <w:spacing w:val="9"/>
          <w:lang w:eastAsia="en-GB"/>
        </w:rPr>
        <w:t xml:space="preserve"> </w:t>
      </w:r>
      <w:r w:rsidRPr="00E4638F">
        <w:rPr>
          <w:rFonts w:ascii="Arial" w:eastAsia="Times New Roman" w:hAnsi="Arial" w:cs="Times New Roman"/>
          <w:color w:val="1A1A1A"/>
          <w:lang w:eastAsia="en-GB"/>
        </w:rPr>
        <w:t>baseline</w:t>
      </w:r>
      <w:r w:rsidRPr="00E4638F">
        <w:rPr>
          <w:rFonts w:ascii="Arial" w:eastAsia="Times New Roman" w:hAnsi="Arial" w:cs="Times New Roman"/>
          <w:color w:val="1A1A1A"/>
          <w:spacing w:val="13"/>
          <w:lang w:eastAsia="en-GB"/>
        </w:rPr>
        <w:t xml:space="preserve"> </w:t>
      </w:r>
      <w:r w:rsidRPr="00E4638F">
        <w:rPr>
          <w:rFonts w:ascii="Arial" w:eastAsia="Times New Roman" w:hAnsi="Arial" w:cs="Times New Roman"/>
          <w:color w:val="1A1A1A"/>
          <w:w w:val="98"/>
          <w:lang w:eastAsia="en-GB"/>
        </w:rPr>
        <w:t>assessment</w:t>
      </w:r>
      <w:r w:rsidRPr="00E4638F">
        <w:rPr>
          <w:rFonts w:ascii="Arial" w:eastAsia="Times New Roman" w:hAnsi="Arial" w:cs="Times New Roman"/>
          <w:color w:val="1A1A1A"/>
          <w:spacing w:val="25"/>
          <w:lang w:eastAsia="en-GB"/>
        </w:rPr>
        <w:t xml:space="preserve"> </w:t>
      </w:r>
      <w:r w:rsidRPr="00E4638F">
        <w:rPr>
          <w:rFonts w:ascii="Arial" w:eastAsia="Times New Roman" w:hAnsi="Arial" w:cs="Times New Roman"/>
          <w:color w:val="1A1A1A"/>
          <w:w w:val="109"/>
          <w:lang w:eastAsia="en-GB"/>
        </w:rPr>
        <w:t>of</w:t>
      </w:r>
      <w:r w:rsidRPr="00E4638F">
        <w:rPr>
          <w:rFonts w:ascii="Arial" w:eastAsia="Times New Roman" w:hAnsi="Arial" w:cs="Times New Roman"/>
          <w:color w:val="1A1A1A"/>
          <w:spacing w:val="5"/>
          <w:lang w:eastAsia="en-GB"/>
        </w:rPr>
        <w:t xml:space="preserve"> </w:t>
      </w:r>
      <w:r w:rsidRPr="00E4638F">
        <w:rPr>
          <w:rFonts w:ascii="Arial" w:eastAsia="Times New Roman" w:hAnsi="Arial" w:cs="Times New Roman"/>
          <w:color w:val="1A1A1A"/>
          <w:w w:val="102"/>
          <w:lang w:eastAsia="en-GB"/>
        </w:rPr>
        <w:t>the</w:t>
      </w:r>
      <w:r w:rsidRPr="00E4638F">
        <w:rPr>
          <w:rFonts w:ascii="Arial" w:eastAsia="Times New Roman" w:hAnsi="Arial" w:cs="Times New Roman"/>
          <w:color w:val="1A1A1A"/>
          <w:spacing w:val="18"/>
          <w:lang w:eastAsia="en-GB"/>
        </w:rPr>
        <w:t xml:space="preserve"> </w:t>
      </w:r>
      <w:r w:rsidRPr="00E4638F">
        <w:rPr>
          <w:rFonts w:ascii="Arial" w:eastAsia="Times New Roman" w:hAnsi="Arial" w:cs="Times New Roman"/>
          <w:color w:val="1A1A1A"/>
          <w:w w:val="104"/>
          <w:lang w:eastAsia="en-GB"/>
        </w:rPr>
        <w:t>student</w:t>
      </w:r>
      <w:r w:rsidRPr="00E4638F">
        <w:rPr>
          <w:rFonts w:ascii="Arial" w:eastAsia="Times New Roman" w:hAnsi="Arial" w:cs="Times New Roman"/>
          <w:color w:val="4D4D4D"/>
          <w:spacing w:val="2"/>
          <w:w w:val="105"/>
          <w:lang w:eastAsia="en-GB"/>
        </w:rPr>
        <w:t>'</w:t>
      </w:r>
      <w:r w:rsidRPr="00E4638F">
        <w:rPr>
          <w:rFonts w:ascii="Arial" w:eastAsia="Times New Roman" w:hAnsi="Arial" w:cs="Times New Roman"/>
          <w:color w:val="1A1A1A"/>
          <w:w w:val="90"/>
          <w:lang w:eastAsia="en-GB"/>
        </w:rPr>
        <w:t>s</w:t>
      </w:r>
      <w:r w:rsidRPr="00E4638F">
        <w:rPr>
          <w:rFonts w:ascii="Arial" w:eastAsia="Times New Roman" w:hAnsi="Arial" w:cs="Times New Roman"/>
          <w:color w:val="1A1A1A"/>
          <w:spacing w:val="12"/>
          <w:lang w:eastAsia="en-GB"/>
        </w:rPr>
        <w:t xml:space="preserve"> </w:t>
      </w:r>
      <w:r w:rsidRPr="00E4638F">
        <w:rPr>
          <w:rFonts w:ascii="Arial" w:eastAsia="Times New Roman" w:hAnsi="Arial" w:cs="Times New Roman"/>
          <w:color w:val="1A1A1A"/>
          <w:spacing w:val="8"/>
          <w:w w:val="96"/>
          <w:lang w:eastAsia="en-GB"/>
        </w:rPr>
        <w:t>a</w:t>
      </w:r>
      <w:r w:rsidRPr="00E4638F">
        <w:rPr>
          <w:rFonts w:ascii="Arial" w:eastAsia="Times New Roman" w:hAnsi="Arial" w:cs="Times New Roman"/>
          <w:color w:val="343434"/>
          <w:spacing w:val="1"/>
          <w:w w:val="102"/>
          <w:lang w:eastAsia="en-GB"/>
        </w:rPr>
        <w:t>b</w:t>
      </w:r>
      <w:r w:rsidRPr="00E4638F">
        <w:rPr>
          <w:rFonts w:ascii="Arial" w:eastAsia="Times New Roman" w:hAnsi="Arial" w:cs="Times New Roman"/>
          <w:color w:val="1A1A1A"/>
          <w:w w:val="138"/>
          <w:lang w:eastAsia="en-GB"/>
        </w:rPr>
        <w:t>i</w:t>
      </w:r>
      <w:r w:rsidRPr="00E4638F">
        <w:rPr>
          <w:rFonts w:ascii="Arial" w:eastAsia="Times New Roman" w:hAnsi="Arial" w:cs="Times New Roman"/>
          <w:color w:val="1A1A1A"/>
          <w:spacing w:val="-22"/>
          <w:w w:val="138"/>
          <w:lang w:eastAsia="en-GB"/>
        </w:rPr>
        <w:t>l</w:t>
      </w:r>
      <w:r w:rsidRPr="00E4638F">
        <w:rPr>
          <w:rFonts w:ascii="Arial" w:eastAsia="Times New Roman" w:hAnsi="Arial" w:cs="Times New Roman"/>
          <w:color w:val="1A1A1A"/>
          <w:w w:val="114"/>
          <w:lang w:eastAsia="en-GB"/>
        </w:rPr>
        <w:t>ity</w:t>
      </w:r>
      <w:r w:rsidRPr="00E4638F">
        <w:rPr>
          <w:rFonts w:ascii="Arial" w:eastAsia="Times New Roman" w:hAnsi="Arial" w:cs="Times New Roman"/>
          <w:color w:val="1A1A1A"/>
          <w:spacing w:val="2"/>
          <w:lang w:eastAsia="en-GB"/>
        </w:rPr>
        <w:t xml:space="preserve"> </w:t>
      </w:r>
      <w:r w:rsidRPr="00E4638F">
        <w:rPr>
          <w:rFonts w:ascii="Arial" w:eastAsia="Times New Roman" w:hAnsi="Arial" w:cs="Times New Roman"/>
          <w:color w:val="1A1A1A"/>
          <w:w w:val="108"/>
          <w:lang w:eastAsia="en-GB"/>
        </w:rPr>
        <w:t xml:space="preserve">to </w:t>
      </w:r>
      <w:r w:rsidRPr="00E4638F">
        <w:rPr>
          <w:rFonts w:ascii="Arial" w:eastAsia="Times New Roman" w:hAnsi="Arial" w:cs="Times New Roman"/>
          <w:color w:val="1A1A1A"/>
          <w:w w:val="99"/>
          <w:lang w:eastAsia="en-GB"/>
        </w:rPr>
        <w:t>answer</w:t>
      </w:r>
      <w:r w:rsidRPr="00E4638F">
        <w:rPr>
          <w:rFonts w:ascii="Arial" w:eastAsia="Times New Roman" w:hAnsi="Arial" w:cs="Times New Roman"/>
          <w:color w:val="1A1A1A"/>
          <w:spacing w:val="12"/>
          <w:w w:val="99"/>
          <w:lang w:eastAsia="en-GB"/>
        </w:rPr>
        <w:t xml:space="preserve"> </w:t>
      </w:r>
      <w:r w:rsidRPr="00E4638F">
        <w:rPr>
          <w:rFonts w:ascii="Arial" w:eastAsia="Times New Roman" w:hAnsi="Arial" w:cs="Times New Roman"/>
          <w:color w:val="1A1A1A"/>
          <w:w w:val="105"/>
          <w:lang w:eastAsia="en-GB"/>
        </w:rPr>
        <w:t>the</w:t>
      </w:r>
      <w:r w:rsidRPr="00E4638F">
        <w:rPr>
          <w:rFonts w:ascii="Arial" w:eastAsia="Times New Roman" w:hAnsi="Arial" w:cs="Times New Roman"/>
          <w:color w:val="1A1A1A"/>
          <w:spacing w:val="10"/>
          <w:w w:val="99"/>
          <w:lang w:eastAsia="en-GB"/>
        </w:rPr>
        <w:t xml:space="preserve"> </w:t>
      </w:r>
      <w:r w:rsidRPr="00E4638F">
        <w:rPr>
          <w:rFonts w:ascii="Arial" w:eastAsia="Times New Roman" w:hAnsi="Arial" w:cs="Times New Roman"/>
          <w:color w:val="1A1A1A"/>
          <w:w w:val="104"/>
          <w:lang w:eastAsia="en-GB"/>
        </w:rPr>
        <w:t>quest</w:t>
      </w:r>
      <w:r w:rsidRPr="00E4638F">
        <w:rPr>
          <w:rFonts w:ascii="Arial" w:eastAsia="Times New Roman" w:hAnsi="Arial" w:cs="Times New Roman"/>
          <w:color w:val="1A1A1A"/>
          <w:spacing w:val="1"/>
          <w:w w:val="104"/>
          <w:lang w:eastAsia="en-GB"/>
        </w:rPr>
        <w:t>i</w:t>
      </w:r>
      <w:r w:rsidRPr="00E4638F">
        <w:rPr>
          <w:rFonts w:ascii="Arial" w:eastAsia="Times New Roman" w:hAnsi="Arial" w:cs="Times New Roman"/>
          <w:color w:val="1A1A1A"/>
          <w:w w:val="105"/>
          <w:lang w:eastAsia="en-GB"/>
        </w:rPr>
        <w:t>on</w:t>
      </w:r>
      <w:r w:rsidRPr="00E4638F">
        <w:rPr>
          <w:rFonts w:ascii="Arial" w:eastAsia="Times New Roman" w:hAnsi="Arial" w:cs="Times New Roman"/>
          <w:color w:val="1A1A1A"/>
          <w:spacing w:val="13"/>
          <w:w w:val="99"/>
          <w:lang w:eastAsia="en-GB"/>
        </w:rPr>
        <w:t xml:space="preserve"> </w:t>
      </w:r>
      <w:r w:rsidRPr="00E4638F">
        <w:rPr>
          <w:rFonts w:ascii="Arial" w:eastAsia="Times New Roman" w:hAnsi="Arial" w:cs="Times New Roman"/>
          <w:color w:val="1A1A1A"/>
          <w:w w:val="107"/>
          <w:lang w:eastAsia="en-GB"/>
        </w:rPr>
        <w:t>that</w:t>
      </w:r>
      <w:r w:rsidRPr="00E4638F">
        <w:rPr>
          <w:rFonts w:ascii="Arial" w:eastAsia="Times New Roman" w:hAnsi="Arial" w:cs="Times New Roman"/>
          <w:color w:val="1A1A1A"/>
          <w:spacing w:val="16"/>
          <w:w w:val="99"/>
          <w:lang w:eastAsia="en-GB"/>
        </w:rPr>
        <w:t xml:space="preserve"> </w:t>
      </w:r>
      <w:r w:rsidRPr="00E4638F">
        <w:rPr>
          <w:rFonts w:ascii="Arial" w:eastAsia="Times New Roman" w:hAnsi="Arial" w:cs="Times New Roman"/>
          <w:color w:val="1A1A1A"/>
          <w:w w:val="96"/>
          <w:lang w:eastAsia="en-GB"/>
        </w:rPr>
        <w:t>has</w:t>
      </w:r>
      <w:r w:rsidRPr="00E4638F">
        <w:rPr>
          <w:rFonts w:ascii="Arial" w:eastAsia="Times New Roman" w:hAnsi="Arial" w:cs="Times New Roman"/>
          <w:color w:val="1A1A1A"/>
          <w:spacing w:val="16"/>
          <w:w w:val="99"/>
          <w:lang w:eastAsia="en-GB"/>
        </w:rPr>
        <w:t xml:space="preserve"> </w:t>
      </w:r>
      <w:r w:rsidRPr="00E4638F">
        <w:rPr>
          <w:rFonts w:ascii="Arial" w:eastAsia="Times New Roman" w:hAnsi="Arial" w:cs="Times New Roman"/>
          <w:color w:val="1A1A1A"/>
          <w:w w:val="98"/>
          <w:lang w:eastAsia="en-GB"/>
        </w:rPr>
        <w:t>been</w:t>
      </w:r>
      <w:r w:rsidRPr="00E4638F">
        <w:rPr>
          <w:rFonts w:ascii="Arial" w:eastAsia="Times New Roman" w:hAnsi="Arial" w:cs="Times New Roman"/>
          <w:color w:val="1A1A1A"/>
          <w:spacing w:val="5"/>
          <w:w w:val="99"/>
          <w:lang w:eastAsia="en-GB"/>
        </w:rPr>
        <w:t xml:space="preserve"> </w:t>
      </w:r>
      <w:r w:rsidRPr="00E4638F">
        <w:rPr>
          <w:rFonts w:ascii="Arial" w:eastAsia="Times New Roman" w:hAnsi="Arial" w:cs="Times New Roman"/>
          <w:color w:val="1A1A1A"/>
          <w:w w:val="107"/>
          <w:lang w:eastAsia="en-GB"/>
        </w:rPr>
        <w:t>s</w:t>
      </w:r>
      <w:r w:rsidRPr="00E4638F">
        <w:rPr>
          <w:rFonts w:ascii="Arial" w:eastAsia="Times New Roman" w:hAnsi="Arial" w:cs="Times New Roman"/>
          <w:color w:val="1A1A1A"/>
          <w:w w:val="106"/>
          <w:lang w:eastAsia="en-GB"/>
        </w:rPr>
        <w:t>et.</w:t>
      </w:r>
    </w:p>
    <w:p w:rsidR="00A72515" w:rsidRDefault="00A72515" w:rsidP="00C31382">
      <w:pPr>
        <w:jc w:val="center"/>
        <w:rPr>
          <w:rFonts w:ascii="Times New Roman" w:hAnsi="Times New Roman" w:cs="Times New Roman"/>
        </w:rPr>
      </w:pPr>
    </w:p>
    <w:p w:rsidR="00A72515" w:rsidRDefault="00A72515" w:rsidP="00C31382">
      <w:pPr>
        <w:jc w:val="center"/>
        <w:rPr>
          <w:rFonts w:ascii="Times New Roman" w:hAnsi="Times New Roman" w:cs="Times New Roman"/>
        </w:rPr>
      </w:pPr>
    </w:p>
    <w:p w:rsidR="00A72515" w:rsidRDefault="00A72515" w:rsidP="00C31382">
      <w:pPr>
        <w:jc w:val="center"/>
        <w:rPr>
          <w:rFonts w:ascii="Times New Roman" w:hAnsi="Times New Roman" w:cs="Times New Roman"/>
        </w:rPr>
      </w:pPr>
    </w:p>
    <w:sectPr w:rsidR="00A72515">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BCE" w:rsidRDefault="00682BCE" w:rsidP="00F47EF4">
      <w:pPr>
        <w:spacing w:after="0" w:line="240" w:lineRule="auto"/>
      </w:pPr>
      <w:r>
        <w:separator/>
      </w:r>
    </w:p>
  </w:endnote>
  <w:endnote w:type="continuationSeparator" w:id="0">
    <w:p w:rsidR="00682BCE" w:rsidRDefault="00682BCE" w:rsidP="00F47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f2">
    <w:altName w:val="Times New Roman"/>
    <w:charset w:val="00"/>
    <w:family w:val="auto"/>
    <w:pitch w:val="default"/>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4479829"/>
      <w:docPartObj>
        <w:docPartGallery w:val="Page Numbers (Bottom of Page)"/>
        <w:docPartUnique/>
      </w:docPartObj>
    </w:sdtPr>
    <w:sdtEndPr>
      <w:rPr>
        <w:noProof/>
      </w:rPr>
    </w:sdtEndPr>
    <w:sdtContent>
      <w:p w:rsidR="00107E61" w:rsidRDefault="00107E61">
        <w:pPr>
          <w:pStyle w:val="Footer"/>
          <w:jc w:val="right"/>
        </w:pPr>
        <w:r>
          <w:fldChar w:fldCharType="begin"/>
        </w:r>
        <w:r>
          <w:instrText xml:space="preserve"> PAGE   \* MERGEFORMAT </w:instrText>
        </w:r>
        <w:r>
          <w:fldChar w:fldCharType="separate"/>
        </w:r>
        <w:r w:rsidR="0013057D">
          <w:rPr>
            <w:noProof/>
          </w:rPr>
          <w:t>4</w:t>
        </w:r>
        <w:r>
          <w:rPr>
            <w:noProof/>
          </w:rPr>
          <w:fldChar w:fldCharType="end"/>
        </w:r>
      </w:p>
    </w:sdtContent>
  </w:sdt>
  <w:p w:rsidR="00107E61" w:rsidRDefault="00107E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BCE" w:rsidRDefault="00682BCE" w:rsidP="00F47EF4">
      <w:pPr>
        <w:spacing w:after="0" w:line="240" w:lineRule="auto"/>
      </w:pPr>
      <w:r>
        <w:separator/>
      </w:r>
    </w:p>
  </w:footnote>
  <w:footnote w:type="continuationSeparator" w:id="0">
    <w:p w:rsidR="00682BCE" w:rsidRDefault="00682BCE" w:rsidP="00F47E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4AE5"/>
    <w:multiLevelType w:val="singleLevel"/>
    <w:tmpl w:val="F968A844"/>
    <w:lvl w:ilvl="0">
      <w:start w:val="1"/>
      <w:numFmt w:val="lowerRoman"/>
      <w:lvlText w:val="%1."/>
      <w:lvlJc w:val="left"/>
      <w:pPr>
        <w:tabs>
          <w:tab w:val="num" w:pos="2760"/>
        </w:tabs>
        <w:ind w:left="2760" w:hanging="720"/>
      </w:pPr>
      <w:rPr>
        <w:rFonts w:cs="Times New Roman" w:hint="default"/>
      </w:rPr>
    </w:lvl>
  </w:abstractNum>
  <w:abstractNum w:abstractNumId="1">
    <w:nsid w:val="0AEB1A27"/>
    <w:multiLevelType w:val="multilevel"/>
    <w:tmpl w:val="0CBA8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E4359B0"/>
    <w:multiLevelType w:val="hybridMultilevel"/>
    <w:tmpl w:val="1512BC3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
    <w:nsid w:val="10C17613"/>
    <w:multiLevelType w:val="hybridMultilevel"/>
    <w:tmpl w:val="2D58CFF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nsid w:val="137C2B10"/>
    <w:multiLevelType w:val="hybridMultilevel"/>
    <w:tmpl w:val="88661A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8E0B84"/>
    <w:multiLevelType w:val="hybridMultilevel"/>
    <w:tmpl w:val="355C95C6"/>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nsid w:val="16E04755"/>
    <w:multiLevelType w:val="singleLevel"/>
    <w:tmpl w:val="04090013"/>
    <w:lvl w:ilvl="0">
      <w:start w:val="1"/>
      <w:numFmt w:val="upperRoman"/>
      <w:lvlText w:val="%1."/>
      <w:lvlJc w:val="left"/>
      <w:pPr>
        <w:tabs>
          <w:tab w:val="num" w:pos="720"/>
        </w:tabs>
        <w:ind w:left="720" w:hanging="720"/>
      </w:pPr>
      <w:rPr>
        <w:rFonts w:cs="Times New Roman" w:hint="default"/>
      </w:rPr>
    </w:lvl>
  </w:abstractNum>
  <w:abstractNum w:abstractNumId="7">
    <w:nsid w:val="18EF2DAB"/>
    <w:multiLevelType w:val="singleLevel"/>
    <w:tmpl w:val="04090011"/>
    <w:lvl w:ilvl="0">
      <w:start w:val="1"/>
      <w:numFmt w:val="decimal"/>
      <w:lvlText w:val="%1)"/>
      <w:lvlJc w:val="left"/>
      <w:pPr>
        <w:tabs>
          <w:tab w:val="num" w:pos="360"/>
        </w:tabs>
        <w:ind w:left="360" w:hanging="360"/>
      </w:pPr>
      <w:rPr>
        <w:rFonts w:cs="Times New Roman" w:hint="default"/>
      </w:rPr>
    </w:lvl>
  </w:abstractNum>
  <w:abstractNum w:abstractNumId="8">
    <w:nsid w:val="1F9F5538"/>
    <w:multiLevelType w:val="hybridMultilevel"/>
    <w:tmpl w:val="21C83FA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2E26255"/>
    <w:multiLevelType w:val="hybridMultilevel"/>
    <w:tmpl w:val="FCBEA2F2"/>
    <w:lvl w:ilvl="0" w:tplc="E2F0D6E8">
      <w:numFmt w:val="bullet"/>
      <w:lvlText w:val="-"/>
      <w:lvlJc w:val="left"/>
      <w:pPr>
        <w:ind w:left="720" w:hanging="360"/>
      </w:pPr>
      <w:rPr>
        <w:rFonts w:ascii="Cambria" w:eastAsiaTheme="minorEastAsia"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CF330D"/>
    <w:multiLevelType w:val="hybridMultilevel"/>
    <w:tmpl w:val="8F88F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98E680F"/>
    <w:multiLevelType w:val="hybridMultilevel"/>
    <w:tmpl w:val="DD2A45AE"/>
    <w:lvl w:ilvl="0" w:tplc="BF3E4F90">
      <w:start w:val="1"/>
      <w:numFmt w:val="decimal"/>
      <w:lvlText w:val="%1."/>
      <w:lvlJc w:val="left"/>
      <w:pPr>
        <w:tabs>
          <w:tab w:val="num" w:pos="435"/>
        </w:tabs>
        <w:ind w:left="435" w:hanging="360"/>
      </w:pPr>
      <w:rPr>
        <w:rFonts w:cs="Times New Roman" w:hint="default"/>
      </w:rPr>
    </w:lvl>
    <w:lvl w:ilvl="1" w:tplc="08090019" w:tentative="1">
      <w:start w:val="1"/>
      <w:numFmt w:val="lowerLetter"/>
      <w:lvlText w:val="%2."/>
      <w:lvlJc w:val="left"/>
      <w:pPr>
        <w:tabs>
          <w:tab w:val="num" w:pos="1155"/>
        </w:tabs>
        <w:ind w:left="1155" w:hanging="360"/>
      </w:pPr>
      <w:rPr>
        <w:rFonts w:cs="Times New Roman"/>
      </w:rPr>
    </w:lvl>
    <w:lvl w:ilvl="2" w:tplc="0809001B" w:tentative="1">
      <w:start w:val="1"/>
      <w:numFmt w:val="lowerRoman"/>
      <w:lvlText w:val="%3."/>
      <w:lvlJc w:val="right"/>
      <w:pPr>
        <w:tabs>
          <w:tab w:val="num" w:pos="1875"/>
        </w:tabs>
        <w:ind w:left="1875" w:hanging="180"/>
      </w:pPr>
      <w:rPr>
        <w:rFonts w:cs="Times New Roman"/>
      </w:rPr>
    </w:lvl>
    <w:lvl w:ilvl="3" w:tplc="0809000F" w:tentative="1">
      <w:start w:val="1"/>
      <w:numFmt w:val="decimal"/>
      <w:lvlText w:val="%4."/>
      <w:lvlJc w:val="left"/>
      <w:pPr>
        <w:tabs>
          <w:tab w:val="num" w:pos="2595"/>
        </w:tabs>
        <w:ind w:left="2595" w:hanging="360"/>
      </w:pPr>
      <w:rPr>
        <w:rFonts w:cs="Times New Roman"/>
      </w:rPr>
    </w:lvl>
    <w:lvl w:ilvl="4" w:tplc="08090019" w:tentative="1">
      <w:start w:val="1"/>
      <w:numFmt w:val="lowerLetter"/>
      <w:lvlText w:val="%5."/>
      <w:lvlJc w:val="left"/>
      <w:pPr>
        <w:tabs>
          <w:tab w:val="num" w:pos="3315"/>
        </w:tabs>
        <w:ind w:left="3315" w:hanging="360"/>
      </w:pPr>
      <w:rPr>
        <w:rFonts w:cs="Times New Roman"/>
      </w:rPr>
    </w:lvl>
    <w:lvl w:ilvl="5" w:tplc="0809001B" w:tentative="1">
      <w:start w:val="1"/>
      <w:numFmt w:val="lowerRoman"/>
      <w:lvlText w:val="%6."/>
      <w:lvlJc w:val="right"/>
      <w:pPr>
        <w:tabs>
          <w:tab w:val="num" w:pos="4035"/>
        </w:tabs>
        <w:ind w:left="4035" w:hanging="180"/>
      </w:pPr>
      <w:rPr>
        <w:rFonts w:cs="Times New Roman"/>
      </w:rPr>
    </w:lvl>
    <w:lvl w:ilvl="6" w:tplc="0809000F" w:tentative="1">
      <w:start w:val="1"/>
      <w:numFmt w:val="decimal"/>
      <w:lvlText w:val="%7."/>
      <w:lvlJc w:val="left"/>
      <w:pPr>
        <w:tabs>
          <w:tab w:val="num" w:pos="4755"/>
        </w:tabs>
        <w:ind w:left="4755" w:hanging="360"/>
      </w:pPr>
      <w:rPr>
        <w:rFonts w:cs="Times New Roman"/>
      </w:rPr>
    </w:lvl>
    <w:lvl w:ilvl="7" w:tplc="08090019" w:tentative="1">
      <w:start w:val="1"/>
      <w:numFmt w:val="lowerLetter"/>
      <w:lvlText w:val="%8."/>
      <w:lvlJc w:val="left"/>
      <w:pPr>
        <w:tabs>
          <w:tab w:val="num" w:pos="5475"/>
        </w:tabs>
        <w:ind w:left="5475" w:hanging="360"/>
      </w:pPr>
      <w:rPr>
        <w:rFonts w:cs="Times New Roman"/>
      </w:rPr>
    </w:lvl>
    <w:lvl w:ilvl="8" w:tplc="0809001B" w:tentative="1">
      <w:start w:val="1"/>
      <w:numFmt w:val="lowerRoman"/>
      <w:lvlText w:val="%9."/>
      <w:lvlJc w:val="right"/>
      <w:pPr>
        <w:tabs>
          <w:tab w:val="num" w:pos="6195"/>
        </w:tabs>
        <w:ind w:left="6195" w:hanging="180"/>
      </w:pPr>
      <w:rPr>
        <w:rFonts w:cs="Times New Roman"/>
      </w:rPr>
    </w:lvl>
  </w:abstractNum>
  <w:abstractNum w:abstractNumId="12">
    <w:nsid w:val="30252C19"/>
    <w:multiLevelType w:val="hybridMultilevel"/>
    <w:tmpl w:val="0D806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0347675"/>
    <w:multiLevelType w:val="singleLevel"/>
    <w:tmpl w:val="0809000F"/>
    <w:lvl w:ilvl="0">
      <w:start w:val="1"/>
      <w:numFmt w:val="decimal"/>
      <w:lvlText w:val="%1."/>
      <w:lvlJc w:val="left"/>
      <w:pPr>
        <w:tabs>
          <w:tab w:val="num" w:pos="360"/>
        </w:tabs>
        <w:ind w:left="360" w:hanging="360"/>
      </w:pPr>
      <w:rPr>
        <w:rFonts w:cs="Times New Roman" w:hint="default"/>
      </w:rPr>
    </w:lvl>
  </w:abstractNum>
  <w:abstractNum w:abstractNumId="14">
    <w:nsid w:val="33864EEC"/>
    <w:multiLevelType w:val="hybridMultilevel"/>
    <w:tmpl w:val="8B1061B2"/>
    <w:lvl w:ilvl="0" w:tplc="08090017">
      <w:start w:val="1"/>
      <w:numFmt w:val="lowerLetter"/>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5">
    <w:nsid w:val="362850A3"/>
    <w:multiLevelType w:val="hybridMultilevel"/>
    <w:tmpl w:val="61903A3A"/>
    <w:lvl w:ilvl="0" w:tplc="0638D5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3D48288E"/>
    <w:multiLevelType w:val="singleLevel"/>
    <w:tmpl w:val="04090015"/>
    <w:lvl w:ilvl="0">
      <w:start w:val="1"/>
      <w:numFmt w:val="upperLetter"/>
      <w:lvlText w:val="%1."/>
      <w:lvlJc w:val="left"/>
      <w:pPr>
        <w:tabs>
          <w:tab w:val="num" w:pos="360"/>
        </w:tabs>
        <w:ind w:left="360" w:hanging="360"/>
      </w:pPr>
      <w:rPr>
        <w:rFonts w:cs="Times New Roman" w:hint="default"/>
      </w:rPr>
    </w:lvl>
  </w:abstractNum>
  <w:abstractNum w:abstractNumId="17">
    <w:nsid w:val="41481D29"/>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18">
    <w:nsid w:val="44D73E26"/>
    <w:multiLevelType w:val="multilevel"/>
    <w:tmpl w:val="F696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900D9D"/>
    <w:multiLevelType w:val="multilevel"/>
    <w:tmpl w:val="CB9CB63E"/>
    <w:lvl w:ilvl="0">
      <w:start w:val="1"/>
      <w:numFmt w:val="decimal"/>
      <w:lvlText w:val="%1.0"/>
      <w:lvlJc w:val="left"/>
      <w:pPr>
        <w:tabs>
          <w:tab w:val="num" w:pos="360"/>
        </w:tabs>
        <w:ind w:left="360" w:hanging="360"/>
      </w:pPr>
      <w:rPr>
        <w:rFonts w:cs="Times New Roman" w:hint="default"/>
      </w:rPr>
    </w:lvl>
    <w:lvl w:ilvl="1">
      <w:start w:val="1"/>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600"/>
        </w:tabs>
        <w:ind w:left="3600" w:hanging="72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400"/>
        </w:tabs>
        <w:ind w:left="5400" w:hanging="108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abstractNum w:abstractNumId="20">
    <w:nsid w:val="4A8876FD"/>
    <w:multiLevelType w:val="hybridMultilevel"/>
    <w:tmpl w:val="539E5F34"/>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1">
    <w:nsid w:val="4D044E9D"/>
    <w:multiLevelType w:val="hybridMultilevel"/>
    <w:tmpl w:val="D812C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1753954"/>
    <w:multiLevelType w:val="singleLevel"/>
    <w:tmpl w:val="04090015"/>
    <w:lvl w:ilvl="0">
      <w:start w:val="1"/>
      <w:numFmt w:val="upperLetter"/>
      <w:lvlText w:val="%1."/>
      <w:lvlJc w:val="left"/>
      <w:pPr>
        <w:tabs>
          <w:tab w:val="num" w:pos="360"/>
        </w:tabs>
        <w:ind w:left="360" w:hanging="360"/>
      </w:pPr>
      <w:rPr>
        <w:rFonts w:cs="Times New Roman" w:hint="default"/>
        <w:b w:val="0"/>
        <w:i w:val="0"/>
      </w:rPr>
    </w:lvl>
  </w:abstractNum>
  <w:abstractNum w:abstractNumId="23">
    <w:nsid w:val="550558FC"/>
    <w:multiLevelType w:val="hybridMultilevel"/>
    <w:tmpl w:val="04628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9072B8F"/>
    <w:multiLevelType w:val="hybridMultilevel"/>
    <w:tmpl w:val="9F201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D9270F5"/>
    <w:multiLevelType w:val="hybridMultilevel"/>
    <w:tmpl w:val="FF0CF65E"/>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6">
    <w:nsid w:val="627F6082"/>
    <w:multiLevelType w:val="hybridMultilevel"/>
    <w:tmpl w:val="BD9483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3A755B7"/>
    <w:multiLevelType w:val="hybridMultilevel"/>
    <w:tmpl w:val="4028B3AE"/>
    <w:lvl w:ilvl="0" w:tplc="8D00D5EC">
      <w:start w:val="1"/>
      <w:numFmt w:val="bullet"/>
      <w:lvlText w:val=""/>
      <w:lvlJc w:val="left"/>
      <w:pPr>
        <w:tabs>
          <w:tab w:val="num" w:pos="720"/>
        </w:tabs>
        <w:ind w:left="720" w:hanging="360"/>
      </w:pPr>
      <w:rPr>
        <w:rFonts w:ascii="Wingdings" w:hAnsi="Wingdings" w:hint="default"/>
      </w:rPr>
    </w:lvl>
    <w:lvl w:ilvl="1" w:tplc="7C7AF2EA" w:tentative="1">
      <w:start w:val="1"/>
      <w:numFmt w:val="bullet"/>
      <w:lvlText w:val=""/>
      <w:lvlJc w:val="left"/>
      <w:pPr>
        <w:tabs>
          <w:tab w:val="num" w:pos="1440"/>
        </w:tabs>
        <w:ind w:left="1440" w:hanging="360"/>
      </w:pPr>
      <w:rPr>
        <w:rFonts w:ascii="Wingdings" w:hAnsi="Wingdings" w:hint="default"/>
      </w:rPr>
    </w:lvl>
    <w:lvl w:ilvl="2" w:tplc="9370D60E" w:tentative="1">
      <w:start w:val="1"/>
      <w:numFmt w:val="bullet"/>
      <w:lvlText w:val=""/>
      <w:lvlJc w:val="left"/>
      <w:pPr>
        <w:tabs>
          <w:tab w:val="num" w:pos="2160"/>
        </w:tabs>
        <w:ind w:left="2160" w:hanging="360"/>
      </w:pPr>
      <w:rPr>
        <w:rFonts w:ascii="Wingdings" w:hAnsi="Wingdings" w:hint="default"/>
      </w:rPr>
    </w:lvl>
    <w:lvl w:ilvl="3" w:tplc="86CCDBD0" w:tentative="1">
      <w:start w:val="1"/>
      <w:numFmt w:val="bullet"/>
      <w:lvlText w:val=""/>
      <w:lvlJc w:val="left"/>
      <w:pPr>
        <w:tabs>
          <w:tab w:val="num" w:pos="2880"/>
        </w:tabs>
        <w:ind w:left="2880" w:hanging="360"/>
      </w:pPr>
      <w:rPr>
        <w:rFonts w:ascii="Wingdings" w:hAnsi="Wingdings" w:hint="default"/>
      </w:rPr>
    </w:lvl>
    <w:lvl w:ilvl="4" w:tplc="45C05056" w:tentative="1">
      <w:start w:val="1"/>
      <w:numFmt w:val="bullet"/>
      <w:lvlText w:val=""/>
      <w:lvlJc w:val="left"/>
      <w:pPr>
        <w:tabs>
          <w:tab w:val="num" w:pos="3600"/>
        </w:tabs>
        <w:ind w:left="3600" w:hanging="360"/>
      </w:pPr>
      <w:rPr>
        <w:rFonts w:ascii="Wingdings" w:hAnsi="Wingdings" w:hint="default"/>
      </w:rPr>
    </w:lvl>
    <w:lvl w:ilvl="5" w:tplc="5B92663A" w:tentative="1">
      <w:start w:val="1"/>
      <w:numFmt w:val="bullet"/>
      <w:lvlText w:val=""/>
      <w:lvlJc w:val="left"/>
      <w:pPr>
        <w:tabs>
          <w:tab w:val="num" w:pos="4320"/>
        </w:tabs>
        <w:ind w:left="4320" w:hanging="360"/>
      </w:pPr>
      <w:rPr>
        <w:rFonts w:ascii="Wingdings" w:hAnsi="Wingdings" w:hint="default"/>
      </w:rPr>
    </w:lvl>
    <w:lvl w:ilvl="6" w:tplc="38162830" w:tentative="1">
      <w:start w:val="1"/>
      <w:numFmt w:val="bullet"/>
      <w:lvlText w:val=""/>
      <w:lvlJc w:val="left"/>
      <w:pPr>
        <w:tabs>
          <w:tab w:val="num" w:pos="5040"/>
        </w:tabs>
        <w:ind w:left="5040" w:hanging="360"/>
      </w:pPr>
      <w:rPr>
        <w:rFonts w:ascii="Wingdings" w:hAnsi="Wingdings" w:hint="default"/>
      </w:rPr>
    </w:lvl>
    <w:lvl w:ilvl="7" w:tplc="1C2058BC" w:tentative="1">
      <w:start w:val="1"/>
      <w:numFmt w:val="bullet"/>
      <w:lvlText w:val=""/>
      <w:lvlJc w:val="left"/>
      <w:pPr>
        <w:tabs>
          <w:tab w:val="num" w:pos="5760"/>
        </w:tabs>
        <w:ind w:left="5760" w:hanging="360"/>
      </w:pPr>
      <w:rPr>
        <w:rFonts w:ascii="Wingdings" w:hAnsi="Wingdings" w:hint="default"/>
      </w:rPr>
    </w:lvl>
    <w:lvl w:ilvl="8" w:tplc="A844BC0C" w:tentative="1">
      <w:start w:val="1"/>
      <w:numFmt w:val="bullet"/>
      <w:lvlText w:val=""/>
      <w:lvlJc w:val="left"/>
      <w:pPr>
        <w:tabs>
          <w:tab w:val="num" w:pos="6480"/>
        </w:tabs>
        <w:ind w:left="6480" w:hanging="360"/>
      </w:pPr>
      <w:rPr>
        <w:rFonts w:ascii="Wingdings" w:hAnsi="Wingdings" w:hint="default"/>
      </w:rPr>
    </w:lvl>
  </w:abstractNum>
  <w:abstractNum w:abstractNumId="28">
    <w:nsid w:val="64607D7F"/>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29">
    <w:nsid w:val="672E12E5"/>
    <w:multiLevelType w:val="hybridMultilevel"/>
    <w:tmpl w:val="466885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DBB6418"/>
    <w:multiLevelType w:val="hybridMultilevel"/>
    <w:tmpl w:val="73168460"/>
    <w:lvl w:ilvl="0" w:tplc="4BD0DD5A">
      <w:start w:val="1"/>
      <w:numFmt w:val="decimal"/>
      <w:lvlText w:val="%1."/>
      <w:lvlJc w:val="left"/>
      <w:pPr>
        <w:tabs>
          <w:tab w:val="num" w:pos="435"/>
        </w:tabs>
        <w:ind w:left="435" w:hanging="360"/>
      </w:pPr>
      <w:rPr>
        <w:rFonts w:cs="Times New Roman" w:hint="default"/>
      </w:rPr>
    </w:lvl>
    <w:lvl w:ilvl="1" w:tplc="08090019" w:tentative="1">
      <w:start w:val="1"/>
      <w:numFmt w:val="lowerLetter"/>
      <w:lvlText w:val="%2."/>
      <w:lvlJc w:val="left"/>
      <w:pPr>
        <w:tabs>
          <w:tab w:val="num" w:pos="1155"/>
        </w:tabs>
        <w:ind w:left="1155" w:hanging="360"/>
      </w:pPr>
      <w:rPr>
        <w:rFonts w:cs="Times New Roman"/>
      </w:rPr>
    </w:lvl>
    <w:lvl w:ilvl="2" w:tplc="0809001B" w:tentative="1">
      <w:start w:val="1"/>
      <w:numFmt w:val="lowerRoman"/>
      <w:lvlText w:val="%3."/>
      <w:lvlJc w:val="right"/>
      <w:pPr>
        <w:tabs>
          <w:tab w:val="num" w:pos="1875"/>
        </w:tabs>
        <w:ind w:left="1875" w:hanging="180"/>
      </w:pPr>
      <w:rPr>
        <w:rFonts w:cs="Times New Roman"/>
      </w:rPr>
    </w:lvl>
    <w:lvl w:ilvl="3" w:tplc="0809000F" w:tentative="1">
      <w:start w:val="1"/>
      <w:numFmt w:val="decimal"/>
      <w:lvlText w:val="%4."/>
      <w:lvlJc w:val="left"/>
      <w:pPr>
        <w:tabs>
          <w:tab w:val="num" w:pos="2595"/>
        </w:tabs>
        <w:ind w:left="2595" w:hanging="360"/>
      </w:pPr>
      <w:rPr>
        <w:rFonts w:cs="Times New Roman"/>
      </w:rPr>
    </w:lvl>
    <w:lvl w:ilvl="4" w:tplc="08090019" w:tentative="1">
      <w:start w:val="1"/>
      <w:numFmt w:val="lowerLetter"/>
      <w:lvlText w:val="%5."/>
      <w:lvlJc w:val="left"/>
      <w:pPr>
        <w:tabs>
          <w:tab w:val="num" w:pos="3315"/>
        </w:tabs>
        <w:ind w:left="3315" w:hanging="360"/>
      </w:pPr>
      <w:rPr>
        <w:rFonts w:cs="Times New Roman"/>
      </w:rPr>
    </w:lvl>
    <w:lvl w:ilvl="5" w:tplc="0809001B" w:tentative="1">
      <w:start w:val="1"/>
      <w:numFmt w:val="lowerRoman"/>
      <w:lvlText w:val="%6."/>
      <w:lvlJc w:val="right"/>
      <w:pPr>
        <w:tabs>
          <w:tab w:val="num" w:pos="4035"/>
        </w:tabs>
        <w:ind w:left="4035" w:hanging="180"/>
      </w:pPr>
      <w:rPr>
        <w:rFonts w:cs="Times New Roman"/>
      </w:rPr>
    </w:lvl>
    <w:lvl w:ilvl="6" w:tplc="0809000F" w:tentative="1">
      <w:start w:val="1"/>
      <w:numFmt w:val="decimal"/>
      <w:lvlText w:val="%7."/>
      <w:lvlJc w:val="left"/>
      <w:pPr>
        <w:tabs>
          <w:tab w:val="num" w:pos="4755"/>
        </w:tabs>
        <w:ind w:left="4755" w:hanging="360"/>
      </w:pPr>
      <w:rPr>
        <w:rFonts w:cs="Times New Roman"/>
      </w:rPr>
    </w:lvl>
    <w:lvl w:ilvl="7" w:tplc="08090019" w:tentative="1">
      <w:start w:val="1"/>
      <w:numFmt w:val="lowerLetter"/>
      <w:lvlText w:val="%8."/>
      <w:lvlJc w:val="left"/>
      <w:pPr>
        <w:tabs>
          <w:tab w:val="num" w:pos="5475"/>
        </w:tabs>
        <w:ind w:left="5475" w:hanging="360"/>
      </w:pPr>
      <w:rPr>
        <w:rFonts w:cs="Times New Roman"/>
      </w:rPr>
    </w:lvl>
    <w:lvl w:ilvl="8" w:tplc="0809001B" w:tentative="1">
      <w:start w:val="1"/>
      <w:numFmt w:val="lowerRoman"/>
      <w:lvlText w:val="%9."/>
      <w:lvlJc w:val="right"/>
      <w:pPr>
        <w:tabs>
          <w:tab w:val="num" w:pos="6195"/>
        </w:tabs>
        <w:ind w:left="6195" w:hanging="180"/>
      </w:pPr>
      <w:rPr>
        <w:rFonts w:cs="Times New Roman"/>
      </w:rPr>
    </w:lvl>
  </w:abstractNum>
  <w:abstractNum w:abstractNumId="31">
    <w:nsid w:val="6E922E3D"/>
    <w:multiLevelType w:val="singleLevel"/>
    <w:tmpl w:val="04090015"/>
    <w:lvl w:ilvl="0">
      <w:start w:val="1"/>
      <w:numFmt w:val="upperLetter"/>
      <w:lvlText w:val="%1."/>
      <w:lvlJc w:val="left"/>
      <w:pPr>
        <w:tabs>
          <w:tab w:val="num" w:pos="360"/>
        </w:tabs>
        <w:ind w:left="360" w:hanging="360"/>
      </w:pPr>
      <w:rPr>
        <w:rFonts w:cs="Times New Roman" w:hint="default"/>
      </w:rPr>
    </w:lvl>
  </w:abstractNum>
  <w:abstractNum w:abstractNumId="32">
    <w:nsid w:val="720B6626"/>
    <w:multiLevelType w:val="hybridMultilevel"/>
    <w:tmpl w:val="6722F2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nsid w:val="75E10467"/>
    <w:multiLevelType w:val="singleLevel"/>
    <w:tmpl w:val="16806E3C"/>
    <w:lvl w:ilvl="0">
      <w:start w:val="2"/>
      <w:numFmt w:val="decimal"/>
      <w:lvlText w:val=""/>
      <w:lvlJc w:val="left"/>
      <w:pPr>
        <w:tabs>
          <w:tab w:val="num" w:pos="360"/>
        </w:tabs>
        <w:ind w:left="360" w:hanging="360"/>
      </w:pPr>
      <w:rPr>
        <w:rFonts w:cs="Times New Roman" w:hint="default"/>
      </w:rPr>
    </w:lvl>
  </w:abstractNum>
  <w:abstractNum w:abstractNumId="34">
    <w:nsid w:val="79992A45"/>
    <w:multiLevelType w:val="hybridMultilevel"/>
    <w:tmpl w:val="4CA4C0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nsid w:val="7F506E08"/>
    <w:multiLevelType w:val="multilevel"/>
    <w:tmpl w:val="DDFCA8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7"/>
  </w:num>
  <w:num w:numId="2">
    <w:abstractNumId w:val="28"/>
  </w:num>
  <w:num w:numId="3">
    <w:abstractNumId w:val="13"/>
  </w:num>
  <w:num w:numId="4">
    <w:abstractNumId w:val="19"/>
  </w:num>
  <w:num w:numId="5">
    <w:abstractNumId w:val="31"/>
  </w:num>
  <w:num w:numId="6">
    <w:abstractNumId w:val="7"/>
  </w:num>
  <w:num w:numId="7">
    <w:abstractNumId w:val="33"/>
  </w:num>
  <w:num w:numId="8">
    <w:abstractNumId w:val="22"/>
  </w:num>
  <w:num w:numId="9">
    <w:abstractNumId w:val="6"/>
  </w:num>
  <w:num w:numId="10">
    <w:abstractNumId w:val="16"/>
  </w:num>
  <w:num w:numId="11">
    <w:abstractNumId w:val="0"/>
  </w:num>
  <w:num w:numId="12">
    <w:abstractNumId w:val="20"/>
  </w:num>
  <w:num w:numId="13">
    <w:abstractNumId w:val="5"/>
  </w:num>
  <w:num w:numId="14">
    <w:abstractNumId w:val="34"/>
  </w:num>
  <w:num w:numId="15">
    <w:abstractNumId w:val="25"/>
  </w:num>
  <w:num w:numId="16">
    <w:abstractNumId w:val="11"/>
  </w:num>
  <w:num w:numId="17">
    <w:abstractNumId w:val="30"/>
  </w:num>
  <w:num w:numId="18">
    <w:abstractNumId w:val="14"/>
  </w:num>
  <w:num w:numId="19">
    <w:abstractNumId w:val="26"/>
  </w:num>
  <w:num w:numId="20">
    <w:abstractNumId w:val="10"/>
  </w:num>
  <w:num w:numId="21">
    <w:abstractNumId w:val="4"/>
  </w:num>
  <w:num w:numId="22">
    <w:abstractNumId w:val="23"/>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
  </w:num>
  <w:num w:numId="26">
    <w:abstractNumId w:val="27"/>
  </w:num>
  <w:num w:numId="27">
    <w:abstractNumId w:val="12"/>
  </w:num>
  <w:num w:numId="28">
    <w:abstractNumId w:val="8"/>
  </w:num>
  <w:num w:numId="29">
    <w:abstractNumId w:val="15"/>
  </w:num>
  <w:num w:numId="30">
    <w:abstractNumId w:val="9"/>
  </w:num>
  <w:num w:numId="31">
    <w:abstractNumId w:val="3"/>
  </w:num>
  <w:num w:numId="32">
    <w:abstractNumId w:val="2"/>
  </w:num>
  <w:num w:numId="33">
    <w:abstractNumId w:val="35"/>
  </w:num>
  <w:num w:numId="34">
    <w:abstractNumId w:val="24"/>
  </w:num>
  <w:num w:numId="35">
    <w:abstractNumId w:val="29"/>
  </w:num>
  <w:num w:numId="36">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vorgna A.">
    <w15:presenceInfo w15:providerId="AD" w15:userId="S-1-5-21-2015846570-11164191-355810188-3677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382"/>
    <w:rsid w:val="0000369E"/>
    <w:rsid w:val="00021060"/>
    <w:rsid w:val="00081668"/>
    <w:rsid w:val="000F4726"/>
    <w:rsid w:val="000F6C58"/>
    <w:rsid w:val="00107E61"/>
    <w:rsid w:val="0013057D"/>
    <w:rsid w:val="0013391A"/>
    <w:rsid w:val="001526BF"/>
    <w:rsid w:val="00197D74"/>
    <w:rsid w:val="001A7B97"/>
    <w:rsid w:val="00237604"/>
    <w:rsid w:val="00262839"/>
    <w:rsid w:val="00277AF4"/>
    <w:rsid w:val="002B1637"/>
    <w:rsid w:val="002C36C6"/>
    <w:rsid w:val="0030216B"/>
    <w:rsid w:val="00303161"/>
    <w:rsid w:val="00304041"/>
    <w:rsid w:val="00305473"/>
    <w:rsid w:val="003167E6"/>
    <w:rsid w:val="0032422C"/>
    <w:rsid w:val="0034564F"/>
    <w:rsid w:val="00380CE1"/>
    <w:rsid w:val="003D5113"/>
    <w:rsid w:val="003F34D0"/>
    <w:rsid w:val="00431D13"/>
    <w:rsid w:val="00431DA0"/>
    <w:rsid w:val="00460D44"/>
    <w:rsid w:val="00461915"/>
    <w:rsid w:val="0047325A"/>
    <w:rsid w:val="00473D4E"/>
    <w:rsid w:val="004F2F9C"/>
    <w:rsid w:val="0058464C"/>
    <w:rsid w:val="005F4A1E"/>
    <w:rsid w:val="00622A9E"/>
    <w:rsid w:val="0062590B"/>
    <w:rsid w:val="0065584C"/>
    <w:rsid w:val="00682BCE"/>
    <w:rsid w:val="00692625"/>
    <w:rsid w:val="006979C5"/>
    <w:rsid w:val="006D66A5"/>
    <w:rsid w:val="006F2367"/>
    <w:rsid w:val="00741D1E"/>
    <w:rsid w:val="00757039"/>
    <w:rsid w:val="00761098"/>
    <w:rsid w:val="007633F2"/>
    <w:rsid w:val="007E0241"/>
    <w:rsid w:val="007F06F6"/>
    <w:rsid w:val="007F3C99"/>
    <w:rsid w:val="007F6026"/>
    <w:rsid w:val="008069D3"/>
    <w:rsid w:val="008243FA"/>
    <w:rsid w:val="0084350B"/>
    <w:rsid w:val="008935ED"/>
    <w:rsid w:val="008A73DA"/>
    <w:rsid w:val="008B1241"/>
    <w:rsid w:val="008D2D5C"/>
    <w:rsid w:val="00900BE5"/>
    <w:rsid w:val="00954DC5"/>
    <w:rsid w:val="00960773"/>
    <w:rsid w:val="009709DC"/>
    <w:rsid w:val="00993093"/>
    <w:rsid w:val="009B49EB"/>
    <w:rsid w:val="009D6CCC"/>
    <w:rsid w:val="00A25553"/>
    <w:rsid w:val="00A42351"/>
    <w:rsid w:val="00A50EBD"/>
    <w:rsid w:val="00A67B58"/>
    <w:rsid w:val="00A70ADE"/>
    <w:rsid w:val="00A717F9"/>
    <w:rsid w:val="00A72515"/>
    <w:rsid w:val="00A77C2B"/>
    <w:rsid w:val="00A86A59"/>
    <w:rsid w:val="00A943F1"/>
    <w:rsid w:val="00A9585D"/>
    <w:rsid w:val="00B02FEB"/>
    <w:rsid w:val="00B345FD"/>
    <w:rsid w:val="00B36427"/>
    <w:rsid w:val="00B51135"/>
    <w:rsid w:val="00C20115"/>
    <w:rsid w:val="00C31382"/>
    <w:rsid w:val="00C44649"/>
    <w:rsid w:val="00C64217"/>
    <w:rsid w:val="00CB4DCB"/>
    <w:rsid w:val="00CB6F0F"/>
    <w:rsid w:val="00CB7E94"/>
    <w:rsid w:val="00CC25B5"/>
    <w:rsid w:val="00CD7A1B"/>
    <w:rsid w:val="00CE6C47"/>
    <w:rsid w:val="00CF7A71"/>
    <w:rsid w:val="00CF7F36"/>
    <w:rsid w:val="00D106B7"/>
    <w:rsid w:val="00D20135"/>
    <w:rsid w:val="00D27B27"/>
    <w:rsid w:val="00DB28DB"/>
    <w:rsid w:val="00DC75F3"/>
    <w:rsid w:val="00E17D5F"/>
    <w:rsid w:val="00E4638F"/>
    <w:rsid w:val="00E87C3A"/>
    <w:rsid w:val="00EC6A02"/>
    <w:rsid w:val="00EF6494"/>
    <w:rsid w:val="00F07DAA"/>
    <w:rsid w:val="00F26B38"/>
    <w:rsid w:val="00F32D60"/>
    <w:rsid w:val="00F37F44"/>
    <w:rsid w:val="00F47EF4"/>
    <w:rsid w:val="00F93A6C"/>
    <w:rsid w:val="00FB740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A70ADE"/>
    <w:pPr>
      <w:keepNext/>
      <w:spacing w:after="0" w:line="240" w:lineRule="auto"/>
      <w:outlineLvl w:val="0"/>
    </w:pPr>
    <w:rPr>
      <w:rFonts w:ascii="Times New Roman" w:eastAsia="Times New Roman" w:hAnsi="Times New Roman" w:cs="Times New Roman"/>
      <w:b/>
      <w:i/>
      <w:sz w:val="20"/>
      <w:szCs w:val="20"/>
      <w:lang w:val="en-US" w:eastAsia="en-GB"/>
    </w:rPr>
  </w:style>
  <w:style w:type="paragraph" w:styleId="Heading2">
    <w:name w:val="heading 2"/>
    <w:basedOn w:val="Normal"/>
    <w:next w:val="Normal"/>
    <w:link w:val="Heading2Char"/>
    <w:uiPriority w:val="99"/>
    <w:qFormat/>
    <w:rsid w:val="00A70ADE"/>
    <w:pPr>
      <w:keepNext/>
      <w:spacing w:before="240" w:after="60" w:line="240" w:lineRule="auto"/>
      <w:outlineLvl w:val="1"/>
    </w:pPr>
    <w:rPr>
      <w:rFonts w:ascii="Arial" w:eastAsia="Times New Roman" w:hAnsi="Arial" w:cs="Times New Roman"/>
      <w:b/>
      <w:i/>
      <w:sz w:val="24"/>
      <w:szCs w:val="20"/>
      <w:lang w:val="en-US" w:eastAsia="en-GB"/>
    </w:rPr>
  </w:style>
  <w:style w:type="paragraph" w:styleId="Heading3">
    <w:name w:val="heading 3"/>
    <w:basedOn w:val="Normal"/>
    <w:next w:val="Normal"/>
    <w:link w:val="Heading3Char"/>
    <w:uiPriority w:val="99"/>
    <w:qFormat/>
    <w:rsid w:val="00A70ADE"/>
    <w:pPr>
      <w:keepNext/>
      <w:spacing w:after="0" w:line="240" w:lineRule="auto"/>
      <w:outlineLvl w:val="2"/>
    </w:pPr>
    <w:rPr>
      <w:rFonts w:ascii="Times New Roman" w:eastAsia="Times New Roman" w:hAnsi="Times New Roman" w:cs="Times New Roman"/>
      <w:b/>
      <w:sz w:val="20"/>
      <w:szCs w:val="20"/>
      <w:lang w:val="en-US" w:eastAsia="en-GB"/>
    </w:rPr>
  </w:style>
  <w:style w:type="paragraph" w:styleId="Heading4">
    <w:name w:val="heading 4"/>
    <w:basedOn w:val="Normal"/>
    <w:next w:val="Normal"/>
    <w:link w:val="Heading4Char"/>
    <w:uiPriority w:val="99"/>
    <w:qFormat/>
    <w:rsid w:val="00A70ADE"/>
    <w:pPr>
      <w:keepNext/>
      <w:spacing w:after="0" w:line="240" w:lineRule="auto"/>
      <w:outlineLvl w:val="3"/>
    </w:pPr>
    <w:rPr>
      <w:rFonts w:ascii="Times New Roman" w:eastAsia="Times New Roman" w:hAnsi="Times New Roman" w:cs="Times New Roman"/>
      <w:b/>
      <w:i/>
      <w:sz w:val="20"/>
      <w:szCs w:val="20"/>
      <w:u w:val="single"/>
      <w:lang w:val="en-US" w:eastAsia="en-GB"/>
    </w:rPr>
  </w:style>
  <w:style w:type="paragraph" w:styleId="Heading5">
    <w:name w:val="heading 5"/>
    <w:basedOn w:val="Normal"/>
    <w:next w:val="Normal"/>
    <w:link w:val="Heading5Char"/>
    <w:uiPriority w:val="99"/>
    <w:qFormat/>
    <w:rsid w:val="00A70ADE"/>
    <w:pPr>
      <w:keepNext/>
      <w:spacing w:after="0" w:line="240" w:lineRule="auto"/>
      <w:outlineLvl w:val="4"/>
    </w:pPr>
    <w:rPr>
      <w:rFonts w:ascii="Times New Roman" w:eastAsia="Times New Roman" w:hAnsi="Times New Roman" w:cs="Times New Roman"/>
      <w:b/>
      <w:sz w:val="20"/>
      <w:szCs w:val="20"/>
      <w:u w:val="single"/>
      <w:lang w:val="en-US" w:eastAsia="en-GB"/>
    </w:rPr>
  </w:style>
  <w:style w:type="paragraph" w:styleId="Heading6">
    <w:name w:val="heading 6"/>
    <w:basedOn w:val="Normal"/>
    <w:next w:val="Normal"/>
    <w:link w:val="Heading6Char"/>
    <w:uiPriority w:val="99"/>
    <w:qFormat/>
    <w:rsid w:val="00A70ADE"/>
    <w:pPr>
      <w:keepNext/>
      <w:spacing w:after="0" w:line="240" w:lineRule="auto"/>
      <w:outlineLvl w:val="5"/>
    </w:pPr>
    <w:rPr>
      <w:rFonts w:ascii="Arial" w:eastAsia="Times New Roman" w:hAnsi="Arial" w:cs="Times New Roman"/>
      <w:b/>
      <w:i/>
      <w:sz w:val="24"/>
      <w:szCs w:val="20"/>
      <w:u w:val="single"/>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1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382"/>
    <w:rPr>
      <w:rFonts w:ascii="Tahoma" w:hAnsi="Tahoma" w:cs="Tahoma"/>
      <w:sz w:val="16"/>
      <w:szCs w:val="16"/>
    </w:rPr>
  </w:style>
  <w:style w:type="character" w:customStyle="1" w:styleId="Heading1Char">
    <w:name w:val="Heading 1 Char"/>
    <w:basedOn w:val="DefaultParagraphFont"/>
    <w:link w:val="Heading1"/>
    <w:uiPriority w:val="99"/>
    <w:rsid w:val="00A70ADE"/>
    <w:rPr>
      <w:rFonts w:ascii="Times New Roman" w:eastAsia="Times New Roman" w:hAnsi="Times New Roman" w:cs="Times New Roman"/>
      <w:b/>
      <w:i/>
      <w:sz w:val="20"/>
      <w:szCs w:val="20"/>
      <w:lang w:val="en-US" w:eastAsia="en-GB"/>
    </w:rPr>
  </w:style>
  <w:style w:type="character" w:customStyle="1" w:styleId="Heading2Char">
    <w:name w:val="Heading 2 Char"/>
    <w:basedOn w:val="DefaultParagraphFont"/>
    <w:link w:val="Heading2"/>
    <w:uiPriority w:val="99"/>
    <w:rsid w:val="00A70ADE"/>
    <w:rPr>
      <w:rFonts w:ascii="Arial" w:eastAsia="Times New Roman" w:hAnsi="Arial" w:cs="Times New Roman"/>
      <w:b/>
      <w:i/>
      <w:sz w:val="24"/>
      <w:szCs w:val="20"/>
      <w:lang w:val="en-US" w:eastAsia="en-GB"/>
    </w:rPr>
  </w:style>
  <w:style w:type="character" w:customStyle="1" w:styleId="Heading3Char">
    <w:name w:val="Heading 3 Char"/>
    <w:basedOn w:val="DefaultParagraphFont"/>
    <w:link w:val="Heading3"/>
    <w:uiPriority w:val="99"/>
    <w:rsid w:val="00A70ADE"/>
    <w:rPr>
      <w:rFonts w:ascii="Times New Roman" w:eastAsia="Times New Roman" w:hAnsi="Times New Roman" w:cs="Times New Roman"/>
      <w:b/>
      <w:sz w:val="20"/>
      <w:szCs w:val="20"/>
      <w:lang w:val="en-US" w:eastAsia="en-GB"/>
    </w:rPr>
  </w:style>
  <w:style w:type="character" w:customStyle="1" w:styleId="Heading4Char">
    <w:name w:val="Heading 4 Char"/>
    <w:basedOn w:val="DefaultParagraphFont"/>
    <w:link w:val="Heading4"/>
    <w:uiPriority w:val="99"/>
    <w:rsid w:val="00A70ADE"/>
    <w:rPr>
      <w:rFonts w:ascii="Times New Roman" w:eastAsia="Times New Roman" w:hAnsi="Times New Roman" w:cs="Times New Roman"/>
      <w:b/>
      <w:i/>
      <w:sz w:val="20"/>
      <w:szCs w:val="20"/>
      <w:u w:val="single"/>
      <w:lang w:val="en-US" w:eastAsia="en-GB"/>
    </w:rPr>
  </w:style>
  <w:style w:type="character" w:customStyle="1" w:styleId="Heading5Char">
    <w:name w:val="Heading 5 Char"/>
    <w:basedOn w:val="DefaultParagraphFont"/>
    <w:link w:val="Heading5"/>
    <w:uiPriority w:val="99"/>
    <w:rsid w:val="00A70ADE"/>
    <w:rPr>
      <w:rFonts w:ascii="Times New Roman" w:eastAsia="Times New Roman" w:hAnsi="Times New Roman" w:cs="Times New Roman"/>
      <w:b/>
      <w:sz w:val="20"/>
      <w:szCs w:val="20"/>
      <w:u w:val="single"/>
      <w:lang w:val="en-US" w:eastAsia="en-GB"/>
    </w:rPr>
  </w:style>
  <w:style w:type="character" w:customStyle="1" w:styleId="Heading6Char">
    <w:name w:val="Heading 6 Char"/>
    <w:basedOn w:val="DefaultParagraphFont"/>
    <w:link w:val="Heading6"/>
    <w:uiPriority w:val="99"/>
    <w:rsid w:val="00A70ADE"/>
    <w:rPr>
      <w:rFonts w:ascii="Arial" w:eastAsia="Times New Roman" w:hAnsi="Arial" w:cs="Times New Roman"/>
      <w:b/>
      <w:i/>
      <w:sz w:val="24"/>
      <w:szCs w:val="20"/>
      <w:u w:val="single"/>
      <w:lang w:val="en-US" w:eastAsia="en-GB"/>
    </w:rPr>
  </w:style>
  <w:style w:type="numbering" w:customStyle="1" w:styleId="NoList1">
    <w:name w:val="No List1"/>
    <w:next w:val="NoList"/>
    <w:uiPriority w:val="99"/>
    <w:semiHidden/>
    <w:unhideWhenUsed/>
    <w:rsid w:val="00A70ADE"/>
  </w:style>
  <w:style w:type="character" w:styleId="Hyperlink">
    <w:name w:val="Hyperlink"/>
    <w:basedOn w:val="DefaultParagraphFont"/>
    <w:uiPriority w:val="99"/>
    <w:rsid w:val="00A70ADE"/>
    <w:rPr>
      <w:rFonts w:cs="Times New Roman"/>
      <w:color w:val="0000FF"/>
      <w:u w:val="single"/>
    </w:rPr>
  </w:style>
  <w:style w:type="paragraph" w:styleId="DocumentMap">
    <w:name w:val="Document Map"/>
    <w:basedOn w:val="Normal"/>
    <w:link w:val="DocumentMapChar"/>
    <w:uiPriority w:val="99"/>
    <w:semiHidden/>
    <w:rsid w:val="00A70ADE"/>
    <w:pPr>
      <w:shd w:val="clear" w:color="auto" w:fill="000080"/>
      <w:spacing w:after="0" w:line="240" w:lineRule="auto"/>
    </w:pPr>
    <w:rPr>
      <w:rFonts w:ascii="Tahoma" w:eastAsia="Times New Roman" w:hAnsi="Tahoma" w:cs="Times New Roman"/>
      <w:sz w:val="20"/>
      <w:szCs w:val="20"/>
      <w:lang w:val="en-US" w:eastAsia="en-GB"/>
    </w:rPr>
  </w:style>
  <w:style w:type="character" w:customStyle="1" w:styleId="DocumentMapChar">
    <w:name w:val="Document Map Char"/>
    <w:basedOn w:val="DefaultParagraphFont"/>
    <w:link w:val="DocumentMap"/>
    <w:uiPriority w:val="99"/>
    <w:semiHidden/>
    <w:rsid w:val="00A70ADE"/>
    <w:rPr>
      <w:rFonts w:ascii="Tahoma" w:eastAsia="Times New Roman" w:hAnsi="Tahoma" w:cs="Times New Roman"/>
      <w:sz w:val="20"/>
      <w:szCs w:val="20"/>
      <w:shd w:val="clear" w:color="auto" w:fill="000080"/>
      <w:lang w:val="en-US" w:eastAsia="en-GB"/>
    </w:rPr>
  </w:style>
  <w:style w:type="character" w:styleId="FollowedHyperlink">
    <w:name w:val="FollowedHyperlink"/>
    <w:basedOn w:val="DefaultParagraphFont"/>
    <w:uiPriority w:val="99"/>
    <w:rsid w:val="00A70ADE"/>
    <w:rPr>
      <w:rFonts w:cs="Times New Roman"/>
      <w:color w:val="800080"/>
      <w:u w:val="single"/>
    </w:rPr>
  </w:style>
  <w:style w:type="paragraph" w:styleId="Header">
    <w:name w:val="header"/>
    <w:basedOn w:val="Normal"/>
    <w:link w:val="HeaderChar"/>
    <w:uiPriority w:val="99"/>
    <w:rsid w:val="00A70ADE"/>
    <w:pPr>
      <w:tabs>
        <w:tab w:val="center" w:pos="4153"/>
        <w:tab w:val="right" w:pos="8306"/>
      </w:tabs>
      <w:spacing w:after="0" w:line="240" w:lineRule="auto"/>
    </w:pPr>
    <w:rPr>
      <w:rFonts w:ascii="Times New Roman" w:eastAsia="Times New Roman" w:hAnsi="Times New Roman" w:cs="Times New Roman"/>
      <w:sz w:val="20"/>
      <w:szCs w:val="20"/>
      <w:lang w:val="en-US" w:eastAsia="en-GB"/>
    </w:rPr>
  </w:style>
  <w:style w:type="character" w:customStyle="1" w:styleId="HeaderChar">
    <w:name w:val="Header Char"/>
    <w:basedOn w:val="DefaultParagraphFont"/>
    <w:link w:val="Header"/>
    <w:uiPriority w:val="99"/>
    <w:rsid w:val="00A70ADE"/>
    <w:rPr>
      <w:rFonts w:ascii="Times New Roman" w:eastAsia="Times New Roman" w:hAnsi="Times New Roman" w:cs="Times New Roman"/>
      <w:sz w:val="20"/>
      <w:szCs w:val="20"/>
      <w:lang w:val="en-US" w:eastAsia="en-GB"/>
    </w:rPr>
  </w:style>
  <w:style w:type="character" w:styleId="PageNumber">
    <w:name w:val="page number"/>
    <w:basedOn w:val="DefaultParagraphFont"/>
    <w:uiPriority w:val="99"/>
    <w:rsid w:val="00A70ADE"/>
    <w:rPr>
      <w:rFonts w:cs="Times New Roman"/>
    </w:rPr>
  </w:style>
  <w:style w:type="paragraph" w:styleId="Footer">
    <w:name w:val="footer"/>
    <w:basedOn w:val="Normal"/>
    <w:link w:val="FooterChar"/>
    <w:uiPriority w:val="99"/>
    <w:rsid w:val="00A70ADE"/>
    <w:pPr>
      <w:tabs>
        <w:tab w:val="center" w:pos="4513"/>
        <w:tab w:val="right" w:pos="9026"/>
      </w:tabs>
      <w:spacing w:after="0" w:line="240" w:lineRule="auto"/>
    </w:pPr>
    <w:rPr>
      <w:rFonts w:ascii="Times New Roman" w:eastAsia="Times New Roman" w:hAnsi="Times New Roman" w:cs="Times New Roman"/>
      <w:sz w:val="20"/>
      <w:szCs w:val="20"/>
      <w:lang w:val="en-US" w:eastAsia="en-GB"/>
    </w:rPr>
  </w:style>
  <w:style w:type="character" w:customStyle="1" w:styleId="FooterChar">
    <w:name w:val="Footer Char"/>
    <w:basedOn w:val="DefaultParagraphFont"/>
    <w:link w:val="Footer"/>
    <w:uiPriority w:val="99"/>
    <w:rsid w:val="00A70ADE"/>
    <w:rPr>
      <w:rFonts w:ascii="Times New Roman" w:eastAsia="Times New Roman" w:hAnsi="Times New Roman" w:cs="Times New Roman"/>
      <w:sz w:val="20"/>
      <w:szCs w:val="20"/>
      <w:lang w:val="en-US" w:eastAsia="en-GB"/>
    </w:rPr>
  </w:style>
  <w:style w:type="paragraph" w:styleId="FootnoteText">
    <w:name w:val="footnote text"/>
    <w:aliases w:val="Footnote Text Char1,Footnote Text Char Char Char,Footnote Text Char Char,Footnote Text Char Char Char Char Char Char Char,Footnote Text Char Char Char Char,Footnote Text Char Char Char Char Char Char Char Char Char Char Char"/>
    <w:basedOn w:val="Normal"/>
    <w:link w:val="FootnoteTextChar"/>
    <w:semiHidden/>
    <w:rsid w:val="00A70ADE"/>
    <w:pPr>
      <w:spacing w:after="0" w:line="240" w:lineRule="auto"/>
    </w:pPr>
    <w:rPr>
      <w:rFonts w:ascii="Times New Roman" w:eastAsia="Times New Roman" w:hAnsi="Times New Roman" w:cs="Times New Roman"/>
      <w:sz w:val="24"/>
      <w:szCs w:val="24"/>
    </w:rPr>
  </w:style>
  <w:style w:type="character" w:customStyle="1" w:styleId="FootnoteTextChar">
    <w:name w:val="Footnote Text Char"/>
    <w:aliases w:val="Footnote Text Char1 Char,Footnote Text Char Char Char Char1,Footnote Text Char Char Char1,Footnote Text Char Char Char Char Char Char Char Char,Footnote Text Char Char Char Char Char"/>
    <w:basedOn w:val="DefaultParagraphFont"/>
    <w:link w:val="FootnoteText"/>
    <w:semiHidden/>
    <w:rsid w:val="00A70ADE"/>
    <w:rPr>
      <w:rFonts w:ascii="Times New Roman" w:eastAsia="Times New Roman" w:hAnsi="Times New Roman" w:cs="Times New Roman"/>
      <w:sz w:val="24"/>
      <w:szCs w:val="24"/>
    </w:rPr>
  </w:style>
  <w:style w:type="character" w:styleId="Strong">
    <w:name w:val="Strong"/>
    <w:basedOn w:val="DefaultParagraphFont"/>
    <w:uiPriority w:val="22"/>
    <w:qFormat/>
    <w:rsid w:val="00A70ADE"/>
    <w:rPr>
      <w:b/>
      <w:bCs/>
    </w:rPr>
  </w:style>
  <w:style w:type="paragraph" w:customStyle="1" w:styleId="ListParagraph1">
    <w:name w:val="List Paragraph1"/>
    <w:basedOn w:val="Normal"/>
    <w:next w:val="ListParagraph"/>
    <w:uiPriority w:val="34"/>
    <w:qFormat/>
    <w:rsid w:val="00A70ADE"/>
    <w:pPr>
      <w:ind w:left="720"/>
      <w:contextualSpacing/>
    </w:pPr>
    <w:rPr>
      <w:rFonts w:eastAsia="Times New Roman"/>
      <w:lang w:eastAsia="zh-CN"/>
    </w:rPr>
  </w:style>
  <w:style w:type="table" w:styleId="TableGrid">
    <w:name w:val="Table Grid"/>
    <w:basedOn w:val="TableNormal"/>
    <w:rsid w:val="00A70ADE"/>
    <w:pPr>
      <w:spacing w:after="0" w:line="240" w:lineRule="auto"/>
    </w:pPr>
    <w:rPr>
      <w:rFonts w:ascii="Times New Roman" w:eastAsia="Times New Roman" w:hAnsi="Times New Roman" w:cs="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0ADE"/>
    <w:rPr>
      <w:sz w:val="16"/>
      <w:szCs w:val="16"/>
    </w:rPr>
  </w:style>
  <w:style w:type="paragraph" w:styleId="CommentText">
    <w:name w:val="annotation text"/>
    <w:basedOn w:val="Normal"/>
    <w:link w:val="CommentTextChar"/>
    <w:uiPriority w:val="99"/>
    <w:semiHidden/>
    <w:unhideWhenUsed/>
    <w:rsid w:val="00A70ADE"/>
    <w:pPr>
      <w:spacing w:after="0" w:line="240" w:lineRule="auto"/>
    </w:pPr>
    <w:rPr>
      <w:rFonts w:ascii="Times New Roman" w:eastAsia="Times New Roman" w:hAnsi="Times New Roman" w:cs="Times New Roman"/>
      <w:sz w:val="20"/>
      <w:szCs w:val="20"/>
      <w:lang w:val="en-US" w:eastAsia="en-GB"/>
    </w:rPr>
  </w:style>
  <w:style w:type="character" w:customStyle="1" w:styleId="CommentTextChar">
    <w:name w:val="Comment Text Char"/>
    <w:basedOn w:val="DefaultParagraphFont"/>
    <w:link w:val="CommentText"/>
    <w:uiPriority w:val="99"/>
    <w:semiHidden/>
    <w:rsid w:val="00A70ADE"/>
    <w:rPr>
      <w:rFonts w:ascii="Times New Roman" w:eastAsia="Times New Roman" w:hAnsi="Times New Roman" w:cs="Times New Roman"/>
      <w:sz w:val="20"/>
      <w:szCs w:val="20"/>
      <w:lang w:val="en-US" w:eastAsia="en-GB"/>
    </w:rPr>
  </w:style>
  <w:style w:type="paragraph" w:styleId="CommentSubject">
    <w:name w:val="annotation subject"/>
    <w:basedOn w:val="CommentText"/>
    <w:next w:val="CommentText"/>
    <w:link w:val="CommentSubjectChar"/>
    <w:uiPriority w:val="99"/>
    <w:semiHidden/>
    <w:unhideWhenUsed/>
    <w:rsid w:val="00A70ADE"/>
    <w:rPr>
      <w:b/>
      <w:bCs/>
    </w:rPr>
  </w:style>
  <w:style w:type="character" w:customStyle="1" w:styleId="CommentSubjectChar">
    <w:name w:val="Comment Subject Char"/>
    <w:basedOn w:val="CommentTextChar"/>
    <w:link w:val="CommentSubject"/>
    <w:uiPriority w:val="99"/>
    <w:semiHidden/>
    <w:rsid w:val="00A70ADE"/>
    <w:rPr>
      <w:rFonts w:ascii="Times New Roman" w:eastAsia="Times New Roman" w:hAnsi="Times New Roman" w:cs="Times New Roman"/>
      <w:b/>
      <w:bCs/>
      <w:sz w:val="20"/>
      <w:szCs w:val="20"/>
      <w:lang w:val="en-US" w:eastAsia="en-GB"/>
    </w:rPr>
  </w:style>
  <w:style w:type="paragraph" w:styleId="ListParagraph">
    <w:name w:val="List Paragraph"/>
    <w:basedOn w:val="Normal"/>
    <w:uiPriority w:val="34"/>
    <w:qFormat/>
    <w:rsid w:val="00A70ADE"/>
    <w:pPr>
      <w:ind w:left="720"/>
      <w:contextualSpacing/>
    </w:pPr>
  </w:style>
  <w:style w:type="paragraph" w:styleId="PlainText">
    <w:name w:val="Plain Text"/>
    <w:basedOn w:val="Normal"/>
    <w:link w:val="PlainTextChar"/>
    <w:uiPriority w:val="99"/>
    <w:unhideWhenUsed/>
    <w:rsid w:val="0026283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262839"/>
    <w:rPr>
      <w:rFonts w:ascii="Calibri" w:hAnsi="Calibri"/>
      <w:szCs w:val="21"/>
    </w:rPr>
  </w:style>
  <w:style w:type="paragraph" w:styleId="NormalWeb">
    <w:name w:val="Normal (Web)"/>
    <w:basedOn w:val="Normal"/>
    <w:uiPriority w:val="99"/>
    <w:semiHidden/>
    <w:unhideWhenUsed/>
    <w:rsid w:val="000F6C58"/>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st1">
    <w:name w:val="st1"/>
    <w:basedOn w:val="DefaultParagraphFont"/>
    <w:rsid w:val="00C44649"/>
  </w:style>
  <w:style w:type="character" w:customStyle="1" w:styleId="a1">
    <w:name w:val="a1"/>
    <w:basedOn w:val="DefaultParagraphFont"/>
    <w:rsid w:val="002B1637"/>
    <w:rPr>
      <w:rFonts w:ascii="ff2" w:hAnsi="ff2" w:hint="default"/>
      <w:b w:val="0"/>
      <w:bCs w:val="0"/>
      <w:i w:val="0"/>
      <w:iCs w:val="0"/>
      <w:bdr w:val="none" w:sz="0" w:space="0" w:color="auto" w:frame="1"/>
    </w:rPr>
  </w:style>
  <w:style w:type="paragraph" w:styleId="BodyText">
    <w:name w:val="Body Text"/>
    <w:basedOn w:val="Normal"/>
    <w:link w:val="BodyTextChar"/>
    <w:uiPriority w:val="99"/>
    <w:rsid w:val="00A86A59"/>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uiPriority w:val="99"/>
    <w:rsid w:val="00A86A59"/>
    <w:rPr>
      <w:rFonts w:ascii="Times New Roman" w:eastAsia="Times New Roman" w:hAnsi="Times New Roman" w:cs="Times New Roman"/>
      <w:szCs w:val="20"/>
    </w:rPr>
  </w:style>
  <w:style w:type="character" w:styleId="Emphasis">
    <w:name w:val="Emphasis"/>
    <w:basedOn w:val="DefaultParagraphFont"/>
    <w:uiPriority w:val="99"/>
    <w:qFormat/>
    <w:rsid w:val="00A86A59"/>
    <w:rPr>
      <w:rFonts w:cs="Times New Roman"/>
      <w:i/>
    </w:rPr>
  </w:style>
  <w:style w:type="character" w:customStyle="1" w:styleId="Citazione">
    <w:name w:val="Citazione"/>
    <w:uiPriority w:val="99"/>
    <w:rsid w:val="00A86A59"/>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A70ADE"/>
    <w:pPr>
      <w:keepNext/>
      <w:spacing w:after="0" w:line="240" w:lineRule="auto"/>
      <w:outlineLvl w:val="0"/>
    </w:pPr>
    <w:rPr>
      <w:rFonts w:ascii="Times New Roman" w:eastAsia="Times New Roman" w:hAnsi="Times New Roman" w:cs="Times New Roman"/>
      <w:b/>
      <w:i/>
      <w:sz w:val="20"/>
      <w:szCs w:val="20"/>
      <w:lang w:val="en-US" w:eastAsia="en-GB"/>
    </w:rPr>
  </w:style>
  <w:style w:type="paragraph" w:styleId="Heading2">
    <w:name w:val="heading 2"/>
    <w:basedOn w:val="Normal"/>
    <w:next w:val="Normal"/>
    <w:link w:val="Heading2Char"/>
    <w:uiPriority w:val="99"/>
    <w:qFormat/>
    <w:rsid w:val="00A70ADE"/>
    <w:pPr>
      <w:keepNext/>
      <w:spacing w:before="240" w:after="60" w:line="240" w:lineRule="auto"/>
      <w:outlineLvl w:val="1"/>
    </w:pPr>
    <w:rPr>
      <w:rFonts w:ascii="Arial" w:eastAsia="Times New Roman" w:hAnsi="Arial" w:cs="Times New Roman"/>
      <w:b/>
      <w:i/>
      <w:sz w:val="24"/>
      <w:szCs w:val="20"/>
      <w:lang w:val="en-US" w:eastAsia="en-GB"/>
    </w:rPr>
  </w:style>
  <w:style w:type="paragraph" w:styleId="Heading3">
    <w:name w:val="heading 3"/>
    <w:basedOn w:val="Normal"/>
    <w:next w:val="Normal"/>
    <w:link w:val="Heading3Char"/>
    <w:uiPriority w:val="99"/>
    <w:qFormat/>
    <w:rsid w:val="00A70ADE"/>
    <w:pPr>
      <w:keepNext/>
      <w:spacing w:after="0" w:line="240" w:lineRule="auto"/>
      <w:outlineLvl w:val="2"/>
    </w:pPr>
    <w:rPr>
      <w:rFonts w:ascii="Times New Roman" w:eastAsia="Times New Roman" w:hAnsi="Times New Roman" w:cs="Times New Roman"/>
      <w:b/>
      <w:sz w:val="20"/>
      <w:szCs w:val="20"/>
      <w:lang w:val="en-US" w:eastAsia="en-GB"/>
    </w:rPr>
  </w:style>
  <w:style w:type="paragraph" w:styleId="Heading4">
    <w:name w:val="heading 4"/>
    <w:basedOn w:val="Normal"/>
    <w:next w:val="Normal"/>
    <w:link w:val="Heading4Char"/>
    <w:uiPriority w:val="99"/>
    <w:qFormat/>
    <w:rsid w:val="00A70ADE"/>
    <w:pPr>
      <w:keepNext/>
      <w:spacing w:after="0" w:line="240" w:lineRule="auto"/>
      <w:outlineLvl w:val="3"/>
    </w:pPr>
    <w:rPr>
      <w:rFonts w:ascii="Times New Roman" w:eastAsia="Times New Roman" w:hAnsi="Times New Roman" w:cs="Times New Roman"/>
      <w:b/>
      <w:i/>
      <w:sz w:val="20"/>
      <w:szCs w:val="20"/>
      <w:u w:val="single"/>
      <w:lang w:val="en-US" w:eastAsia="en-GB"/>
    </w:rPr>
  </w:style>
  <w:style w:type="paragraph" w:styleId="Heading5">
    <w:name w:val="heading 5"/>
    <w:basedOn w:val="Normal"/>
    <w:next w:val="Normal"/>
    <w:link w:val="Heading5Char"/>
    <w:uiPriority w:val="99"/>
    <w:qFormat/>
    <w:rsid w:val="00A70ADE"/>
    <w:pPr>
      <w:keepNext/>
      <w:spacing w:after="0" w:line="240" w:lineRule="auto"/>
      <w:outlineLvl w:val="4"/>
    </w:pPr>
    <w:rPr>
      <w:rFonts w:ascii="Times New Roman" w:eastAsia="Times New Roman" w:hAnsi="Times New Roman" w:cs="Times New Roman"/>
      <w:b/>
      <w:sz w:val="20"/>
      <w:szCs w:val="20"/>
      <w:u w:val="single"/>
      <w:lang w:val="en-US" w:eastAsia="en-GB"/>
    </w:rPr>
  </w:style>
  <w:style w:type="paragraph" w:styleId="Heading6">
    <w:name w:val="heading 6"/>
    <w:basedOn w:val="Normal"/>
    <w:next w:val="Normal"/>
    <w:link w:val="Heading6Char"/>
    <w:uiPriority w:val="99"/>
    <w:qFormat/>
    <w:rsid w:val="00A70ADE"/>
    <w:pPr>
      <w:keepNext/>
      <w:spacing w:after="0" w:line="240" w:lineRule="auto"/>
      <w:outlineLvl w:val="5"/>
    </w:pPr>
    <w:rPr>
      <w:rFonts w:ascii="Arial" w:eastAsia="Times New Roman" w:hAnsi="Arial" w:cs="Times New Roman"/>
      <w:b/>
      <w:i/>
      <w:sz w:val="24"/>
      <w:szCs w:val="20"/>
      <w:u w:val="single"/>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1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382"/>
    <w:rPr>
      <w:rFonts w:ascii="Tahoma" w:hAnsi="Tahoma" w:cs="Tahoma"/>
      <w:sz w:val="16"/>
      <w:szCs w:val="16"/>
    </w:rPr>
  </w:style>
  <w:style w:type="character" w:customStyle="1" w:styleId="Heading1Char">
    <w:name w:val="Heading 1 Char"/>
    <w:basedOn w:val="DefaultParagraphFont"/>
    <w:link w:val="Heading1"/>
    <w:uiPriority w:val="99"/>
    <w:rsid w:val="00A70ADE"/>
    <w:rPr>
      <w:rFonts w:ascii="Times New Roman" w:eastAsia="Times New Roman" w:hAnsi="Times New Roman" w:cs="Times New Roman"/>
      <w:b/>
      <w:i/>
      <w:sz w:val="20"/>
      <w:szCs w:val="20"/>
      <w:lang w:val="en-US" w:eastAsia="en-GB"/>
    </w:rPr>
  </w:style>
  <w:style w:type="character" w:customStyle="1" w:styleId="Heading2Char">
    <w:name w:val="Heading 2 Char"/>
    <w:basedOn w:val="DefaultParagraphFont"/>
    <w:link w:val="Heading2"/>
    <w:uiPriority w:val="99"/>
    <w:rsid w:val="00A70ADE"/>
    <w:rPr>
      <w:rFonts w:ascii="Arial" w:eastAsia="Times New Roman" w:hAnsi="Arial" w:cs="Times New Roman"/>
      <w:b/>
      <w:i/>
      <w:sz w:val="24"/>
      <w:szCs w:val="20"/>
      <w:lang w:val="en-US" w:eastAsia="en-GB"/>
    </w:rPr>
  </w:style>
  <w:style w:type="character" w:customStyle="1" w:styleId="Heading3Char">
    <w:name w:val="Heading 3 Char"/>
    <w:basedOn w:val="DefaultParagraphFont"/>
    <w:link w:val="Heading3"/>
    <w:uiPriority w:val="99"/>
    <w:rsid w:val="00A70ADE"/>
    <w:rPr>
      <w:rFonts w:ascii="Times New Roman" w:eastAsia="Times New Roman" w:hAnsi="Times New Roman" w:cs="Times New Roman"/>
      <w:b/>
      <w:sz w:val="20"/>
      <w:szCs w:val="20"/>
      <w:lang w:val="en-US" w:eastAsia="en-GB"/>
    </w:rPr>
  </w:style>
  <w:style w:type="character" w:customStyle="1" w:styleId="Heading4Char">
    <w:name w:val="Heading 4 Char"/>
    <w:basedOn w:val="DefaultParagraphFont"/>
    <w:link w:val="Heading4"/>
    <w:uiPriority w:val="99"/>
    <w:rsid w:val="00A70ADE"/>
    <w:rPr>
      <w:rFonts w:ascii="Times New Roman" w:eastAsia="Times New Roman" w:hAnsi="Times New Roman" w:cs="Times New Roman"/>
      <w:b/>
      <w:i/>
      <w:sz w:val="20"/>
      <w:szCs w:val="20"/>
      <w:u w:val="single"/>
      <w:lang w:val="en-US" w:eastAsia="en-GB"/>
    </w:rPr>
  </w:style>
  <w:style w:type="character" w:customStyle="1" w:styleId="Heading5Char">
    <w:name w:val="Heading 5 Char"/>
    <w:basedOn w:val="DefaultParagraphFont"/>
    <w:link w:val="Heading5"/>
    <w:uiPriority w:val="99"/>
    <w:rsid w:val="00A70ADE"/>
    <w:rPr>
      <w:rFonts w:ascii="Times New Roman" w:eastAsia="Times New Roman" w:hAnsi="Times New Roman" w:cs="Times New Roman"/>
      <w:b/>
      <w:sz w:val="20"/>
      <w:szCs w:val="20"/>
      <w:u w:val="single"/>
      <w:lang w:val="en-US" w:eastAsia="en-GB"/>
    </w:rPr>
  </w:style>
  <w:style w:type="character" w:customStyle="1" w:styleId="Heading6Char">
    <w:name w:val="Heading 6 Char"/>
    <w:basedOn w:val="DefaultParagraphFont"/>
    <w:link w:val="Heading6"/>
    <w:uiPriority w:val="99"/>
    <w:rsid w:val="00A70ADE"/>
    <w:rPr>
      <w:rFonts w:ascii="Arial" w:eastAsia="Times New Roman" w:hAnsi="Arial" w:cs="Times New Roman"/>
      <w:b/>
      <w:i/>
      <w:sz w:val="24"/>
      <w:szCs w:val="20"/>
      <w:u w:val="single"/>
      <w:lang w:val="en-US" w:eastAsia="en-GB"/>
    </w:rPr>
  </w:style>
  <w:style w:type="numbering" w:customStyle="1" w:styleId="NoList1">
    <w:name w:val="No List1"/>
    <w:next w:val="NoList"/>
    <w:uiPriority w:val="99"/>
    <w:semiHidden/>
    <w:unhideWhenUsed/>
    <w:rsid w:val="00A70ADE"/>
  </w:style>
  <w:style w:type="character" w:styleId="Hyperlink">
    <w:name w:val="Hyperlink"/>
    <w:basedOn w:val="DefaultParagraphFont"/>
    <w:uiPriority w:val="99"/>
    <w:rsid w:val="00A70ADE"/>
    <w:rPr>
      <w:rFonts w:cs="Times New Roman"/>
      <w:color w:val="0000FF"/>
      <w:u w:val="single"/>
    </w:rPr>
  </w:style>
  <w:style w:type="paragraph" w:styleId="DocumentMap">
    <w:name w:val="Document Map"/>
    <w:basedOn w:val="Normal"/>
    <w:link w:val="DocumentMapChar"/>
    <w:uiPriority w:val="99"/>
    <w:semiHidden/>
    <w:rsid w:val="00A70ADE"/>
    <w:pPr>
      <w:shd w:val="clear" w:color="auto" w:fill="000080"/>
      <w:spacing w:after="0" w:line="240" w:lineRule="auto"/>
    </w:pPr>
    <w:rPr>
      <w:rFonts w:ascii="Tahoma" w:eastAsia="Times New Roman" w:hAnsi="Tahoma" w:cs="Times New Roman"/>
      <w:sz w:val="20"/>
      <w:szCs w:val="20"/>
      <w:lang w:val="en-US" w:eastAsia="en-GB"/>
    </w:rPr>
  </w:style>
  <w:style w:type="character" w:customStyle="1" w:styleId="DocumentMapChar">
    <w:name w:val="Document Map Char"/>
    <w:basedOn w:val="DefaultParagraphFont"/>
    <w:link w:val="DocumentMap"/>
    <w:uiPriority w:val="99"/>
    <w:semiHidden/>
    <w:rsid w:val="00A70ADE"/>
    <w:rPr>
      <w:rFonts w:ascii="Tahoma" w:eastAsia="Times New Roman" w:hAnsi="Tahoma" w:cs="Times New Roman"/>
      <w:sz w:val="20"/>
      <w:szCs w:val="20"/>
      <w:shd w:val="clear" w:color="auto" w:fill="000080"/>
      <w:lang w:val="en-US" w:eastAsia="en-GB"/>
    </w:rPr>
  </w:style>
  <w:style w:type="character" w:styleId="FollowedHyperlink">
    <w:name w:val="FollowedHyperlink"/>
    <w:basedOn w:val="DefaultParagraphFont"/>
    <w:uiPriority w:val="99"/>
    <w:rsid w:val="00A70ADE"/>
    <w:rPr>
      <w:rFonts w:cs="Times New Roman"/>
      <w:color w:val="800080"/>
      <w:u w:val="single"/>
    </w:rPr>
  </w:style>
  <w:style w:type="paragraph" w:styleId="Header">
    <w:name w:val="header"/>
    <w:basedOn w:val="Normal"/>
    <w:link w:val="HeaderChar"/>
    <w:uiPriority w:val="99"/>
    <w:rsid w:val="00A70ADE"/>
    <w:pPr>
      <w:tabs>
        <w:tab w:val="center" w:pos="4153"/>
        <w:tab w:val="right" w:pos="8306"/>
      </w:tabs>
      <w:spacing w:after="0" w:line="240" w:lineRule="auto"/>
    </w:pPr>
    <w:rPr>
      <w:rFonts w:ascii="Times New Roman" w:eastAsia="Times New Roman" w:hAnsi="Times New Roman" w:cs="Times New Roman"/>
      <w:sz w:val="20"/>
      <w:szCs w:val="20"/>
      <w:lang w:val="en-US" w:eastAsia="en-GB"/>
    </w:rPr>
  </w:style>
  <w:style w:type="character" w:customStyle="1" w:styleId="HeaderChar">
    <w:name w:val="Header Char"/>
    <w:basedOn w:val="DefaultParagraphFont"/>
    <w:link w:val="Header"/>
    <w:uiPriority w:val="99"/>
    <w:rsid w:val="00A70ADE"/>
    <w:rPr>
      <w:rFonts w:ascii="Times New Roman" w:eastAsia="Times New Roman" w:hAnsi="Times New Roman" w:cs="Times New Roman"/>
      <w:sz w:val="20"/>
      <w:szCs w:val="20"/>
      <w:lang w:val="en-US" w:eastAsia="en-GB"/>
    </w:rPr>
  </w:style>
  <w:style w:type="character" w:styleId="PageNumber">
    <w:name w:val="page number"/>
    <w:basedOn w:val="DefaultParagraphFont"/>
    <w:uiPriority w:val="99"/>
    <w:rsid w:val="00A70ADE"/>
    <w:rPr>
      <w:rFonts w:cs="Times New Roman"/>
    </w:rPr>
  </w:style>
  <w:style w:type="paragraph" w:styleId="Footer">
    <w:name w:val="footer"/>
    <w:basedOn w:val="Normal"/>
    <w:link w:val="FooterChar"/>
    <w:uiPriority w:val="99"/>
    <w:rsid w:val="00A70ADE"/>
    <w:pPr>
      <w:tabs>
        <w:tab w:val="center" w:pos="4513"/>
        <w:tab w:val="right" w:pos="9026"/>
      </w:tabs>
      <w:spacing w:after="0" w:line="240" w:lineRule="auto"/>
    </w:pPr>
    <w:rPr>
      <w:rFonts w:ascii="Times New Roman" w:eastAsia="Times New Roman" w:hAnsi="Times New Roman" w:cs="Times New Roman"/>
      <w:sz w:val="20"/>
      <w:szCs w:val="20"/>
      <w:lang w:val="en-US" w:eastAsia="en-GB"/>
    </w:rPr>
  </w:style>
  <w:style w:type="character" w:customStyle="1" w:styleId="FooterChar">
    <w:name w:val="Footer Char"/>
    <w:basedOn w:val="DefaultParagraphFont"/>
    <w:link w:val="Footer"/>
    <w:uiPriority w:val="99"/>
    <w:rsid w:val="00A70ADE"/>
    <w:rPr>
      <w:rFonts w:ascii="Times New Roman" w:eastAsia="Times New Roman" w:hAnsi="Times New Roman" w:cs="Times New Roman"/>
      <w:sz w:val="20"/>
      <w:szCs w:val="20"/>
      <w:lang w:val="en-US" w:eastAsia="en-GB"/>
    </w:rPr>
  </w:style>
  <w:style w:type="paragraph" w:styleId="FootnoteText">
    <w:name w:val="footnote text"/>
    <w:aliases w:val="Footnote Text Char1,Footnote Text Char Char Char,Footnote Text Char Char,Footnote Text Char Char Char Char Char Char Char,Footnote Text Char Char Char Char,Footnote Text Char Char Char Char Char Char Char Char Char Char Char"/>
    <w:basedOn w:val="Normal"/>
    <w:link w:val="FootnoteTextChar"/>
    <w:semiHidden/>
    <w:rsid w:val="00A70ADE"/>
    <w:pPr>
      <w:spacing w:after="0" w:line="240" w:lineRule="auto"/>
    </w:pPr>
    <w:rPr>
      <w:rFonts w:ascii="Times New Roman" w:eastAsia="Times New Roman" w:hAnsi="Times New Roman" w:cs="Times New Roman"/>
      <w:sz w:val="24"/>
      <w:szCs w:val="24"/>
    </w:rPr>
  </w:style>
  <w:style w:type="character" w:customStyle="1" w:styleId="FootnoteTextChar">
    <w:name w:val="Footnote Text Char"/>
    <w:aliases w:val="Footnote Text Char1 Char,Footnote Text Char Char Char Char1,Footnote Text Char Char Char1,Footnote Text Char Char Char Char Char Char Char Char,Footnote Text Char Char Char Char Char"/>
    <w:basedOn w:val="DefaultParagraphFont"/>
    <w:link w:val="FootnoteText"/>
    <w:semiHidden/>
    <w:rsid w:val="00A70ADE"/>
    <w:rPr>
      <w:rFonts w:ascii="Times New Roman" w:eastAsia="Times New Roman" w:hAnsi="Times New Roman" w:cs="Times New Roman"/>
      <w:sz w:val="24"/>
      <w:szCs w:val="24"/>
    </w:rPr>
  </w:style>
  <w:style w:type="character" w:styleId="Strong">
    <w:name w:val="Strong"/>
    <w:basedOn w:val="DefaultParagraphFont"/>
    <w:uiPriority w:val="22"/>
    <w:qFormat/>
    <w:rsid w:val="00A70ADE"/>
    <w:rPr>
      <w:b/>
      <w:bCs/>
    </w:rPr>
  </w:style>
  <w:style w:type="paragraph" w:customStyle="1" w:styleId="ListParagraph1">
    <w:name w:val="List Paragraph1"/>
    <w:basedOn w:val="Normal"/>
    <w:next w:val="ListParagraph"/>
    <w:uiPriority w:val="34"/>
    <w:qFormat/>
    <w:rsid w:val="00A70ADE"/>
    <w:pPr>
      <w:ind w:left="720"/>
      <w:contextualSpacing/>
    </w:pPr>
    <w:rPr>
      <w:rFonts w:eastAsia="Times New Roman"/>
      <w:lang w:eastAsia="zh-CN"/>
    </w:rPr>
  </w:style>
  <w:style w:type="table" w:styleId="TableGrid">
    <w:name w:val="Table Grid"/>
    <w:basedOn w:val="TableNormal"/>
    <w:rsid w:val="00A70ADE"/>
    <w:pPr>
      <w:spacing w:after="0" w:line="240" w:lineRule="auto"/>
    </w:pPr>
    <w:rPr>
      <w:rFonts w:ascii="Times New Roman" w:eastAsia="Times New Roman" w:hAnsi="Times New Roman" w:cs="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0ADE"/>
    <w:rPr>
      <w:sz w:val="16"/>
      <w:szCs w:val="16"/>
    </w:rPr>
  </w:style>
  <w:style w:type="paragraph" w:styleId="CommentText">
    <w:name w:val="annotation text"/>
    <w:basedOn w:val="Normal"/>
    <w:link w:val="CommentTextChar"/>
    <w:uiPriority w:val="99"/>
    <w:semiHidden/>
    <w:unhideWhenUsed/>
    <w:rsid w:val="00A70ADE"/>
    <w:pPr>
      <w:spacing w:after="0" w:line="240" w:lineRule="auto"/>
    </w:pPr>
    <w:rPr>
      <w:rFonts w:ascii="Times New Roman" w:eastAsia="Times New Roman" w:hAnsi="Times New Roman" w:cs="Times New Roman"/>
      <w:sz w:val="20"/>
      <w:szCs w:val="20"/>
      <w:lang w:val="en-US" w:eastAsia="en-GB"/>
    </w:rPr>
  </w:style>
  <w:style w:type="character" w:customStyle="1" w:styleId="CommentTextChar">
    <w:name w:val="Comment Text Char"/>
    <w:basedOn w:val="DefaultParagraphFont"/>
    <w:link w:val="CommentText"/>
    <w:uiPriority w:val="99"/>
    <w:semiHidden/>
    <w:rsid w:val="00A70ADE"/>
    <w:rPr>
      <w:rFonts w:ascii="Times New Roman" w:eastAsia="Times New Roman" w:hAnsi="Times New Roman" w:cs="Times New Roman"/>
      <w:sz w:val="20"/>
      <w:szCs w:val="20"/>
      <w:lang w:val="en-US" w:eastAsia="en-GB"/>
    </w:rPr>
  </w:style>
  <w:style w:type="paragraph" w:styleId="CommentSubject">
    <w:name w:val="annotation subject"/>
    <w:basedOn w:val="CommentText"/>
    <w:next w:val="CommentText"/>
    <w:link w:val="CommentSubjectChar"/>
    <w:uiPriority w:val="99"/>
    <w:semiHidden/>
    <w:unhideWhenUsed/>
    <w:rsid w:val="00A70ADE"/>
    <w:rPr>
      <w:b/>
      <w:bCs/>
    </w:rPr>
  </w:style>
  <w:style w:type="character" w:customStyle="1" w:styleId="CommentSubjectChar">
    <w:name w:val="Comment Subject Char"/>
    <w:basedOn w:val="CommentTextChar"/>
    <w:link w:val="CommentSubject"/>
    <w:uiPriority w:val="99"/>
    <w:semiHidden/>
    <w:rsid w:val="00A70ADE"/>
    <w:rPr>
      <w:rFonts w:ascii="Times New Roman" w:eastAsia="Times New Roman" w:hAnsi="Times New Roman" w:cs="Times New Roman"/>
      <w:b/>
      <w:bCs/>
      <w:sz w:val="20"/>
      <w:szCs w:val="20"/>
      <w:lang w:val="en-US" w:eastAsia="en-GB"/>
    </w:rPr>
  </w:style>
  <w:style w:type="paragraph" w:styleId="ListParagraph">
    <w:name w:val="List Paragraph"/>
    <w:basedOn w:val="Normal"/>
    <w:uiPriority w:val="34"/>
    <w:qFormat/>
    <w:rsid w:val="00A70ADE"/>
    <w:pPr>
      <w:ind w:left="720"/>
      <w:contextualSpacing/>
    </w:pPr>
  </w:style>
  <w:style w:type="paragraph" w:styleId="PlainText">
    <w:name w:val="Plain Text"/>
    <w:basedOn w:val="Normal"/>
    <w:link w:val="PlainTextChar"/>
    <w:uiPriority w:val="99"/>
    <w:unhideWhenUsed/>
    <w:rsid w:val="0026283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262839"/>
    <w:rPr>
      <w:rFonts w:ascii="Calibri" w:hAnsi="Calibri"/>
      <w:szCs w:val="21"/>
    </w:rPr>
  </w:style>
  <w:style w:type="paragraph" w:styleId="NormalWeb">
    <w:name w:val="Normal (Web)"/>
    <w:basedOn w:val="Normal"/>
    <w:uiPriority w:val="99"/>
    <w:semiHidden/>
    <w:unhideWhenUsed/>
    <w:rsid w:val="000F6C58"/>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st1">
    <w:name w:val="st1"/>
    <w:basedOn w:val="DefaultParagraphFont"/>
    <w:rsid w:val="00C44649"/>
  </w:style>
  <w:style w:type="character" w:customStyle="1" w:styleId="a1">
    <w:name w:val="a1"/>
    <w:basedOn w:val="DefaultParagraphFont"/>
    <w:rsid w:val="002B1637"/>
    <w:rPr>
      <w:rFonts w:ascii="ff2" w:hAnsi="ff2" w:hint="default"/>
      <w:b w:val="0"/>
      <w:bCs w:val="0"/>
      <w:i w:val="0"/>
      <w:iCs w:val="0"/>
      <w:bdr w:val="none" w:sz="0" w:space="0" w:color="auto" w:frame="1"/>
    </w:rPr>
  </w:style>
  <w:style w:type="paragraph" w:styleId="BodyText">
    <w:name w:val="Body Text"/>
    <w:basedOn w:val="Normal"/>
    <w:link w:val="BodyTextChar"/>
    <w:uiPriority w:val="99"/>
    <w:rsid w:val="00A86A59"/>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uiPriority w:val="99"/>
    <w:rsid w:val="00A86A59"/>
    <w:rPr>
      <w:rFonts w:ascii="Times New Roman" w:eastAsia="Times New Roman" w:hAnsi="Times New Roman" w:cs="Times New Roman"/>
      <w:szCs w:val="20"/>
    </w:rPr>
  </w:style>
  <w:style w:type="character" w:styleId="Emphasis">
    <w:name w:val="Emphasis"/>
    <w:basedOn w:val="DefaultParagraphFont"/>
    <w:uiPriority w:val="99"/>
    <w:qFormat/>
    <w:rsid w:val="00A86A59"/>
    <w:rPr>
      <w:rFonts w:cs="Times New Roman"/>
      <w:i/>
    </w:rPr>
  </w:style>
  <w:style w:type="character" w:customStyle="1" w:styleId="Citazione">
    <w:name w:val="Citazione"/>
    <w:uiPriority w:val="99"/>
    <w:rsid w:val="00A86A59"/>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79921">
      <w:bodyDiv w:val="1"/>
      <w:marLeft w:val="0"/>
      <w:marRight w:val="0"/>
      <w:marTop w:val="0"/>
      <w:marBottom w:val="0"/>
      <w:divBdr>
        <w:top w:val="none" w:sz="0" w:space="0" w:color="auto"/>
        <w:left w:val="none" w:sz="0" w:space="0" w:color="auto"/>
        <w:bottom w:val="none" w:sz="0" w:space="0" w:color="auto"/>
        <w:right w:val="none" w:sz="0" w:space="0" w:color="auto"/>
      </w:divBdr>
    </w:div>
    <w:div w:id="817695043">
      <w:bodyDiv w:val="1"/>
      <w:marLeft w:val="0"/>
      <w:marRight w:val="0"/>
      <w:marTop w:val="0"/>
      <w:marBottom w:val="0"/>
      <w:divBdr>
        <w:top w:val="none" w:sz="0" w:space="0" w:color="auto"/>
        <w:left w:val="none" w:sz="0" w:space="0" w:color="auto"/>
        <w:bottom w:val="none" w:sz="0" w:space="0" w:color="auto"/>
        <w:right w:val="none" w:sz="0" w:space="0" w:color="auto"/>
      </w:divBdr>
      <w:divsChild>
        <w:div w:id="7298776">
          <w:marLeft w:val="0"/>
          <w:marRight w:val="0"/>
          <w:marTop w:val="0"/>
          <w:marBottom w:val="0"/>
          <w:divBdr>
            <w:top w:val="none" w:sz="0" w:space="0" w:color="auto"/>
            <w:left w:val="none" w:sz="0" w:space="0" w:color="auto"/>
            <w:bottom w:val="none" w:sz="0" w:space="0" w:color="auto"/>
            <w:right w:val="none" w:sz="0" w:space="0" w:color="auto"/>
          </w:divBdr>
          <w:divsChild>
            <w:div w:id="435248655">
              <w:marLeft w:val="0"/>
              <w:marRight w:val="0"/>
              <w:marTop w:val="0"/>
              <w:marBottom w:val="0"/>
              <w:divBdr>
                <w:top w:val="none" w:sz="0" w:space="0" w:color="auto"/>
                <w:left w:val="none" w:sz="0" w:space="0" w:color="auto"/>
                <w:bottom w:val="none" w:sz="0" w:space="0" w:color="auto"/>
                <w:right w:val="none" w:sz="0" w:space="0" w:color="auto"/>
              </w:divBdr>
              <w:divsChild>
                <w:div w:id="235482546">
                  <w:marLeft w:val="0"/>
                  <w:marRight w:val="0"/>
                  <w:marTop w:val="0"/>
                  <w:marBottom w:val="0"/>
                  <w:divBdr>
                    <w:top w:val="none" w:sz="0" w:space="0" w:color="auto"/>
                    <w:left w:val="none" w:sz="0" w:space="0" w:color="auto"/>
                    <w:bottom w:val="none" w:sz="0" w:space="0" w:color="auto"/>
                    <w:right w:val="none" w:sz="0" w:space="0" w:color="auto"/>
                  </w:divBdr>
                  <w:divsChild>
                    <w:div w:id="1963270297">
                      <w:marLeft w:val="0"/>
                      <w:marRight w:val="0"/>
                      <w:marTop w:val="0"/>
                      <w:marBottom w:val="0"/>
                      <w:divBdr>
                        <w:top w:val="none" w:sz="0" w:space="0" w:color="auto"/>
                        <w:left w:val="none" w:sz="0" w:space="0" w:color="auto"/>
                        <w:bottom w:val="none" w:sz="0" w:space="0" w:color="auto"/>
                        <w:right w:val="none" w:sz="0" w:space="0" w:color="auto"/>
                      </w:divBdr>
                      <w:divsChild>
                        <w:div w:id="1748528382">
                          <w:marLeft w:val="0"/>
                          <w:marRight w:val="0"/>
                          <w:marTop w:val="0"/>
                          <w:marBottom w:val="0"/>
                          <w:divBdr>
                            <w:top w:val="none" w:sz="0" w:space="0" w:color="auto"/>
                            <w:left w:val="none" w:sz="0" w:space="0" w:color="auto"/>
                            <w:bottom w:val="none" w:sz="0" w:space="0" w:color="auto"/>
                            <w:right w:val="none" w:sz="0" w:space="0" w:color="auto"/>
                          </w:divBdr>
                          <w:divsChild>
                            <w:div w:id="615061084">
                              <w:marLeft w:val="150"/>
                              <w:marRight w:val="150"/>
                              <w:marTop w:val="150"/>
                              <w:marBottom w:val="150"/>
                              <w:divBdr>
                                <w:top w:val="none" w:sz="0" w:space="0" w:color="auto"/>
                                <w:left w:val="none" w:sz="0" w:space="0" w:color="auto"/>
                                <w:bottom w:val="none" w:sz="0" w:space="0" w:color="auto"/>
                                <w:right w:val="none" w:sz="0" w:space="0" w:color="auto"/>
                              </w:divBdr>
                              <w:divsChild>
                                <w:div w:id="1160921811">
                                  <w:marLeft w:val="0"/>
                                  <w:marRight w:val="0"/>
                                  <w:marTop w:val="0"/>
                                  <w:marBottom w:val="0"/>
                                  <w:divBdr>
                                    <w:top w:val="single" w:sz="6" w:space="0" w:color="999999"/>
                                    <w:left w:val="single" w:sz="6" w:space="0" w:color="999999"/>
                                    <w:bottom w:val="single" w:sz="6" w:space="0" w:color="999999"/>
                                    <w:right w:val="single" w:sz="6" w:space="0" w:color="999999"/>
                                  </w:divBdr>
                                  <w:divsChild>
                                    <w:div w:id="286933432">
                                      <w:marLeft w:val="0"/>
                                      <w:marRight w:val="0"/>
                                      <w:marTop w:val="0"/>
                                      <w:marBottom w:val="0"/>
                                      <w:divBdr>
                                        <w:top w:val="none" w:sz="0" w:space="0" w:color="auto"/>
                                        <w:left w:val="none" w:sz="0" w:space="0" w:color="auto"/>
                                        <w:bottom w:val="none" w:sz="0" w:space="0" w:color="auto"/>
                                        <w:right w:val="none" w:sz="0" w:space="0" w:color="auto"/>
                                      </w:divBdr>
                                      <w:divsChild>
                                        <w:div w:id="1217937726">
                                          <w:marLeft w:val="0"/>
                                          <w:marRight w:val="0"/>
                                          <w:marTop w:val="0"/>
                                          <w:marBottom w:val="0"/>
                                          <w:divBdr>
                                            <w:top w:val="none" w:sz="0" w:space="0" w:color="auto"/>
                                            <w:left w:val="none" w:sz="0" w:space="0" w:color="auto"/>
                                            <w:bottom w:val="none" w:sz="0" w:space="0" w:color="auto"/>
                                            <w:right w:val="none" w:sz="0" w:space="0" w:color="auto"/>
                                          </w:divBdr>
                                          <w:divsChild>
                                            <w:div w:id="223571327">
                                              <w:marLeft w:val="0"/>
                                              <w:marRight w:val="0"/>
                                              <w:marTop w:val="0"/>
                                              <w:marBottom w:val="0"/>
                                              <w:divBdr>
                                                <w:top w:val="none" w:sz="0" w:space="0" w:color="auto"/>
                                                <w:left w:val="none" w:sz="0" w:space="0" w:color="auto"/>
                                                <w:bottom w:val="none" w:sz="0" w:space="0" w:color="auto"/>
                                                <w:right w:val="none" w:sz="0" w:space="0" w:color="auto"/>
                                              </w:divBdr>
                                              <w:divsChild>
                                                <w:div w:id="428427359">
                                                  <w:marLeft w:val="0"/>
                                                  <w:marRight w:val="0"/>
                                                  <w:marTop w:val="0"/>
                                                  <w:marBottom w:val="0"/>
                                                  <w:divBdr>
                                                    <w:top w:val="none" w:sz="0" w:space="0" w:color="auto"/>
                                                    <w:left w:val="none" w:sz="0" w:space="0" w:color="auto"/>
                                                    <w:bottom w:val="none" w:sz="0" w:space="0" w:color="auto"/>
                                                    <w:right w:val="none" w:sz="0" w:space="0" w:color="auto"/>
                                                  </w:divBdr>
                                                  <w:divsChild>
                                                    <w:div w:id="1959682035">
                                                      <w:marLeft w:val="150"/>
                                                      <w:marRight w:val="150"/>
                                                      <w:marTop w:val="150"/>
                                                      <w:marBottom w:val="300"/>
                                                      <w:divBdr>
                                                        <w:top w:val="none" w:sz="0" w:space="0" w:color="auto"/>
                                                        <w:left w:val="none" w:sz="0" w:space="0" w:color="auto"/>
                                                        <w:bottom w:val="none" w:sz="0" w:space="0" w:color="auto"/>
                                                        <w:right w:val="none" w:sz="0" w:space="0" w:color="auto"/>
                                                      </w:divBdr>
                                                      <w:divsChild>
                                                        <w:div w:id="2081754673">
                                                          <w:marLeft w:val="0"/>
                                                          <w:marRight w:val="0"/>
                                                          <w:marTop w:val="0"/>
                                                          <w:marBottom w:val="0"/>
                                                          <w:divBdr>
                                                            <w:top w:val="none" w:sz="0" w:space="0" w:color="auto"/>
                                                            <w:left w:val="none" w:sz="0" w:space="0" w:color="auto"/>
                                                            <w:bottom w:val="none" w:sz="0" w:space="0" w:color="auto"/>
                                                            <w:right w:val="none" w:sz="0" w:space="0" w:color="auto"/>
                                                          </w:divBdr>
                                                          <w:divsChild>
                                                            <w:div w:id="1553685971">
                                                              <w:marLeft w:val="0"/>
                                                              <w:marRight w:val="0"/>
                                                              <w:marTop w:val="0"/>
                                                              <w:marBottom w:val="0"/>
                                                              <w:divBdr>
                                                                <w:top w:val="none" w:sz="0" w:space="0" w:color="auto"/>
                                                                <w:left w:val="none" w:sz="0" w:space="0" w:color="auto"/>
                                                                <w:bottom w:val="none" w:sz="0" w:space="0" w:color="auto"/>
                                                                <w:right w:val="none" w:sz="0" w:space="0" w:color="auto"/>
                                                              </w:divBdr>
                                                              <w:divsChild>
                                                                <w:div w:id="2033604590">
                                                                  <w:marLeft w:val="0"/>
                                                                  <w:marRight w:val="0"/>
                                                                  <w:marTop w:val="0"/>
                                                                  <w:marBottom w:val="0"/>
                                                                  <w:divBdr>
                                                                    <w:top w:val="none" w:sz="0" w:space="0" w:color="auto"/>
                                                                    <w:left w:val="none" w:sz="0" w:space="0" w:color="auto"/>
                                                                    <w:bottom w:val="none" w:sz="0" w:space="0" w:color="auto"/>
                                                                    <w:right w:val="none" w:sz="0" w:space="0" w:color="auto"/>
                                                                  </w:divBdr>
                                                                  <w:divsChild>
                                                                    <w:div w:id="1778408067">
                                                                      <w:marLeft w:val="0"/>
                                                                      <w:marRight w:val="0"/>
                                                                      <w:marTop w:val="0"/>
                                                                      <w:marBottom w:val="0"/>
                                                                      <w:divBdr>
                                                                        <w:top w:val="none" w:sz="0" w:space="0" w:color="auto"/>
                                                                        <w:left w:val="none" w:sz="0" w:space="0" w:color="auto"/>
                                                                        <w:bottom w:val="none" w:sz="0" w:space="0" w:color="auto"/>
                                                                        <w:right w:val="none" w:sz="0" w:space="0" w:color="auto"/>
                                                                      </w:divBdr>
                                                                      <w:divsChild>
                                                                        <w:div w:id="431630236">
                                                                          <w:marLeft w:val="0"/>
                                                                          <w:marRight w:val="0"/>
                                                                          <w:marTop w:val="0"/>
                                                                          <w:marBottom w:val="0"/>
                                                                          <w:divBdr>
                                                                            <w:top w:val="none" w:sz="0" w:space="0" w:color="auto"/>
                                                                            <w:left w:val="none" w:sz="0" w:space="0" w:color="auto"/>
                                                                            <w:bottom w:val="none" w:sz="0" w:space="0" w:color="auto"/>
                                                                            <w:right w:val="none" w:sz="0" w:space="0" w:color="auto"/>
                                                                          </w:divBdr>
                                                                        </w:div>
                                                                        <w:div w:id="301693857">
                                                                          <w:marLeft w:val="0"/>
                                                                          <w:marRight w:val="0"/>
                                                                          <w:marTop w:val="0"/>
                                                                          <w:marBottom w:val="0"/>
                                                                          <w:divBdr>
                                                                            <w:top w:val="none" w:sz="0" w:space="0" w:color="auto"/>
                                                                            <w:left w:val="none" w:sz="0" w:space="0" w:color="auto"/>
                                                                            <w:bottom w:val="none" w:sz="0" w:space="0" w:color="auto"/>
                                                                            <w:right w:val="none" w:sz="0" w:space="0" w:color="auto"/>
                                                                          </w:divBdr>
                                                                        </w:div>
                                                                        <w:div w:id="18777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5515908">
      <w:bodyDiv w:val="1"/>
      <w:marLeft w:val="0"/>
      <w:marRight w:val="0"/>
      <w:marTop w:val="0"/>
      <w:marBottom w:val="0"/>
      <w:divBdr>
        <w:top w:val="none" w:sz="0" w:space="0" w:color="auto"/>
        <w:left w:val="none" w:sz="0" w:space="0" w:color="auto"/>
        <w:bottom w:val="none" w:sz="0" w:space="0" w:color="auto"/>
        <w:right w:val="none" w:sz="0" w:space="0" w:color="auto"/>
      </w:divBdr>
    </w:div>
    <w:div w:id="1186556626">
      <w:bodyDiv w:val="1"/>
      <w:marLeft w:val="0"/>
      <w:marRight w:val="0"/>
      <w:marTop w:val="0"/>
      <w:marBottom w:val="0"/>
      <w:divBdr>
        <w:top w:val="none" w:sz="0" w:space="0" w:color="auto"/>
        <w:left w:val="none" w:sz="0" w:space="0" w:color="auto"/>
        <w:bottom w:val="none" w:sz="0" w:space="0" w:color="auto"/>
        <w:right w:val="none" w:sz="0" w:space="0" w:color="auto"/>
      </w:divBdr>
      <w:divsChild>
        <w:div w:id="816999316">
          <w:marLeft w:val="0"/>
          <w:marRight w:val="0"/>
          <w:marTop w:val="0"/>
          <w:marBottom w:val="0"/>
          <w:divBdr>
            <w:top w:val="none" w:sz="0" w:space="0" w:color="auto"/>
            <w:left w:val="none" w:sz="0" w:space="0" w:color="auto"/>
            <w:bottom w:val="none" w:sz="0" w:space="0" w:color="auto"/>
            <w:right w:val="none" w:sz="0" w:space="0" w:color="auto"/>
          </w:divBdr>
          <w:divsChild>
            <w:div w:id="1162041378">
              <w:marLeft w:val="0"/>
              <w:marRight w:val="0"/>
              <w:marTop w:val="0"/>
              <w:marBottom w:val="0"/>
              <w:divBdr>
                <w:top w:val="none" w:sz="0" w:space="0" w:color="auto"/>
                <w:left w:val="none" w:sz="0" w:space="0" w:color="auto"/>
                <w:bottom w:val="none" w:sz="0" w:space="0" w:color="auto"/>
                <w:right w:val="none" w:sz="0" w:space="0" w:color="auto"/>
              </w:divBdr>
              <w:divsChild>
                <w:div w:id="2125028734">
                  <w:marLeft w:val="0"/>
                  <w:marRight w:val="0"/>
                  <w:marTop w:val="0"/>
                  <w:marBottom w:val="0"/>
                  <w:divBdr>
                    <w:top w:val="none" w:sz="0" w:space="0" w:color="auto"/>
                    <w:left w:val="none" w:sz="0" w:space="0" w:color="auto"/>
                    <w:bottom w:val="none" w:sz="0" w:space="0" w:color="auto"/>
                    <w:right w:val="none" w:sz="0" w:space="0" w:color="auto"/>
                  </w:divBdr>
                  <w:divsChild>
                    <w:div w:id="566258979">
                      <w:marLeft w:val="0"/>
                      <w:marRight w:val="0"/>
                      <w:marTop w:val="0"/>
                      <w:marBottom w:val="0"/>
                      <w:divBdr>
                        <w:top w:val="none" w:sz="0" w:space="0" w:color="auto"/>
                        <w:left w:val="none" w:sz="0" w:space="0" w:color="auto"/>
                        <w:bottom w:val="none" w:sz="0" w:space="0" w:color="auto"/>
                        <w:right w:val="none" w:sz="0" w:space="0" w:color="auto"/>
                      </w:divBdr>
                      <w:divsChild>
                        <w:div w:id="160660419">
                          <w:marLeft w:val="0"/>
                          <w:marRight w:val="0"/>
                          <w:marTop w:val="0"/>
                          <w:marBottom w:val="0"/>
                          <w:divBdr>
                            <w:top w:val="none" w:sz="0" w:space="0" w:color="auto"/>
                            <w:left w:val="none" w:sz="0" w:space="0" w:color="auto"/>
                            <w:bottom w:val="none" w:sz="0" w:space="0" w:color="auto"/>
                            <w:right w:val="none" w:sz="0" w:space="0" w:color="auto"/>
                          </w:divBdr>
                          <w:divsChild>
                            <w:div w:id="1575899382">
                              <w:marLeft w:val="150"/>
                              <w:marRight w:val="150"/>
                              <w:marTop w:val="150"/>
                              <w:marBottom w:val="150"/>
                              <w:divBdr>
                                <w:top w:val="none" w:sz="0" w:space="0" w:color="auto"/>
                                <w:left w:val="none" w:sz="0" w:space="0" w:color="auto"/>
                                <w:bottom w:val="none" w:sz="0" w:space="0" w:color="auto"/>
                                <w:right w:val="none" w:sz="0" w:space="0" w:color="auto"/>
                              </w:divBdr>
                              <w:divsChild>
                                <w:div w:id="528883950">
                                  <w:marLeft w:val="0"/>
                                  <w:marRight w:val="0"/>
                                  <w:marTop w:val="0"/>
                                  <w:marBottom w:val="0"/>
                                  <w:divBdr>
                                    <w:top w:val="single" w:sz="6" w:space="0" w:color="999999"/>
                                    <w:left w:val="single" w:sz="6" w:space="0" w:color="999999"/>
                                    <w:bottom w:val="single" w:sz="6" w:space="0" w:color="999999"/>
                                    <w:right w:val="single" w:sz="6" w:space="0" w:color="999999"/>
                                  </w:divBdr>
                                  <w:divsChild>
                                    <w:div w:id="1964463928">
                                      <w:marLeft w:val="0"/>
                                      <w:marRight w:val="0"/>
                                      <w:marTop w:val="0"/>
                                      <w:marBottom w:val="0"/>
                                      <w:divBdr>
                                        <w:top w:val="none" w:sz="0" w:space="0" w:color="auto"/>
                                        <w:left w:val="none" w:sz="0" w:space="0" w:color="auto"/>
                                        <w:bottom w:val="none" w:sz="0" w:space="0" w:color="auto"/>
                                        <w:right w:val="none" w:sz="0" w:space="0" w:color="auto"/>
                                      </w:divBdr>
                                      <w:divsChild>
                                        <w:div w:id="122963913">
                                          <w:marLeft w:val="0"/>
                                          <w:marRight w:val="0"/>
                                          <w:marTop w:val="0"/>
                                          <w:marBottom w:val="0"/>
                                          <w:divBdr>
                                            <w:top w:val="none" w:sz="0" w:space="0" w:color="auto"/>
                                            <w:left w:val="none" w:sz="0" w:space="0" w:color="auto"/>
                                            <w:bottom w:val="none" w:sz="0" w:space="0" w:color="auto"/>
                                            <w:right w:val="none" w:sz="0" w:space="0" w:color="auto"/>
                                          </w:divBdr>
                                          <w:divsChild>
                                            <w:div w:id="115611863">
                                              <w:marLeft w:val="0"/>
                                              <w:marRight w:val="0"/>
                                              <w:marTop w:val="0"/>
                                              <w:marBottom w:val="0"/>
                                              <w:divBdr>
                                                <w:top w:val="none" w:sz="0" w:space="0" w:color="auto"/>
                                                <w:left w:val="none" w:sz="0" w:space="0" w:color="auto"/>
                                                <w:bottom w:val="none" w:sz="0" w:space="0" w:color="auto"/>
                                                <w:right w:val="none" w:sz="0" w:space="0" w:color="auto"/>
                                              </w:divBdr>
                                              <w:divsChild>
                                                <w:div w:id="349379806">
                                                  <w:marLeft w:val="0"/>
                                                  <w:marRight w:val="0"/>
                                                  <w:marTop w:val="0"/>
                                                  <w:marBottom w:val="0"/>
                                                  <w:divBdr>
                                                    <w:top w:val="none" w:sz="0" w:space="0" w:color="auto"/>
                                                    <w:left w:val="none" w:sz="0" w:space="0" w:color="auto"/>
                                                    <w:bottom w:val="none" w:sz="0" w:space="0" w:color="auto"/>
                                                    <w:right w:val="none" w:sz="0" w:space="0" w:color="auto"/>
                                                  </w:divBdr>
                                                  <w:divsChild>
                                                    <w:div w:id="968512395">
                                                      <w:marLeft w:val="150"/>
                                                      <w:marRight w:val="150"/>
                                                      <w:marTop w:val="150"/>
                                                      <w:marBottom w:val="300"/>
                                                      <w:divBdr>
                                                        <w:top w:val="none" w:sz="0" w:space="0" w:color="auto"/>
                                                        <w:left w:val="none" w:sz="0" w:space="0" w:color="auto"/>
                                                        <w:bottom w:val="none" w:sz="0" w:space="0" w:color="auto"/>
                                                        <w:right w:val="none" w:sz="0" w:space="0" w:color="auto"/>
                                                      </w:divBdr>
                                                      <w:divsChild>
                                                        <w:div w:id="1127089864">
                                                          <w:marLeft w:val="0"/>
                                                          <w:marRight w:val="0"/>
                                                          <w:marTop w:val="0"/>
                                                          <w:marBottom w:val="0"/>
                                                          <w:divBdr>
                                                            <w:top w:val="none" w:sz="0" w:space="0" w:color="auto"/>
                                                            <w:left w:val="none" w:sz="0" w:space="0" w:color="auto"/>
                                                            <w:bottom w:val="none" w:sz="0" w:space="0" w:color="auto"/>
                                                            <w:right w:val="none" w:sz="0" w:space="0" w:color="auto"/>
                                                          </w:divBdr>
                                                          <w:divsChild>
                                                            <w:div w:id="185094371">
                                                              <w:marLeft w:val="0"/>
                                                              <w:marRight w:val="0"/>
                                                              <w:marTop w:val="0"/>
                                                              <w:marBottom w:val="0"/>
                                                              <w:divBdr>
                                                                <w:top w:val="none" w:sz="0" w:space="0" w:color="auto"/>
                                                                <w:left w:val="none" w:sz="0" w:space="0" w:color="auto"/>
                                                                <w:bottom w:val="none" w:sz="0" w:space="0" w:color="auto"/>
                                                                <w:right w:val="none" w:sz="0" w:space="0" w:color="auto"/>
                                                              </w:divBdr>
                                                              <w:divsChild>
                                                                <w:div w:id="307823530">
                                                                  <w:marLeft w:val="0"/>
                                                                  <w:marRight w:val="0"/>
                                                                  <w:marTop w:val="0"/>
                                                                  <w:marBottom w:val="0"/>
                                                                  <w:divBdr>
                                                                    <w:top w:val="none" w:sz="0" w:space="0" w:color="auto"/>
                                                                    <w:left w:val="none" w:sz="0" w:space="0" w:color="auto"/>
                                                                    <w:bottom w:val="none" w:sz="0" w:space="0" w:color="auto"/>
                                                                    <w:right w:val="none" w:sz="0" w:space="0" w:color="auto"/>
                                                                  </w:divBdr>
                                                                  <w:divsChild>
                                                                    <w:div w:id="1864591371">
                                                                      <w:marLeft w:val="0"/>
                                                                      <w:marRight w:val="0"/>
                                                                      <w:marTop w:val="0"/>
                                                                      <w:marBottom w:val="0"/>
                                                                      <w:divBdr>
                                                                        <w:top w:val="none" w:sz="0" w:space="0" w:color="auto"/>
                                                                        <w:left w:val="none" w:sz="0" w:space="0" w:color="auto"/>
                                                                        <w:bottom w:val="none" w:sz="0" w:space="0" w:color="auto"/>
                                                                        <w:right w:val="none" w:sz="0" w:space="0" w:color="auto"/>
                                                                      </w:divBdr>
                                                                      <w:divsChild>
                                                                        <w:div w:id="2088530663">
                                                                          <w:marLeft w:val="0"/>
                                                                          <w:marRight w:val="0"/>
                                                                          <w:marTop w:val="0"/>
                                                                          <w:marBottom w:val="0"/>
                                                                          <w:divBdr>
                                                                            <w:top w:val="none" w:sz="0" w:space="0" w:color="auto"/>
                                                                            <w:left w:val="none" w:sz="0" w:space="0" w:color="auto"/>
                                                                            <w:bottom w:val="none" w:sz="0" w:space="0" w:color="auto"/>
                                                                            <w:right w:val="none" w:sz="0" w:space="0" w:color="auto"/>
                                                                          </w:divBdr>
                                                                        </w:div>
                                                                        <w:div w:id="867454004">
                                                                          <w:marLeft w:val="0"/>
                                                                          <w:marRight w:val="0"/>
                                                                          <w:marTop w:val="0"/>
                                                                          <w:marBottom w:val="0"/>
                                                                          <w:divBdr>
                                                                            <w:top w:val="none" w:sz="0" w:space="0" w:color="auto"/>
                                                                            <w:left w:val="none" w:sz="0" w:space="0" w:color="auto"/>
                                                                            <w:bottom w:val="none" w:sz="0" w:space="0" w:color="auto"/>
                                                                            <w:right w:val="none" w:sz="0" w:space="0" w:color="auto"/>
                                                                          </w:divBdr>
                                                                        </w:div>
                                                                        <w:div w:id="1968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4944423">
      <w:bodyDiv w:val="1"/>
      <w:marLeft w:val="0"/>
      <w:marRight w:val="0"/>
      <w:marTop w:val="0"/>
      <w:marBottom w:val="0"/>
      <w:divBdr>
        <w:top w:val="none" w:sz="0" w:space="0" w:color="auto"/>
        <w:left w:val="none" w:sz="0" w:space="0" w:color="auto"/>
        <w:bottom w:val="none" w:sz="0" w:space="0" w:color="auto"/>
        <w:right w:val="none" w:sz="0" w:space="0" w:color="auto"/>
      </w:divBdr>
      <w:divsChild>
        <w:div w:id="304971027">
          <w:marLeft w:val="0"/>
          <w:marRight w:val="0"/>
          <w:marTop w:val="0"/>
          <w:marBottom w:val="0"/>
          <w:divBdr>
            <w:top w:val="none" w:sz="0" w:space="0" w:color="auto"/>
            <w:left w:val="none" w:sz="0" w:space="0" w:color="auto"/>
            <w:bottom w:val="none" w:sz="0" w:space="0" w:color="auto"/>
            <w:right w:val="none" w:sz="0" w:space="0" w:color="auto"/>
          </w:divBdr>
          <w:divsChild>
            <w:div w:id="1928491954">
              <w:marLeft w:val="0"/>
              <w:marRight w:val="0"/>
              <w:marTop w:val="0"/>
              <w:marBottom w:val="0"/>
              <w:divBdr>
                <w:top w:val="none" w:sz="0" w:space="0" w:color="auto"/>
                <w:left w:val="none" w:sz="0" w:space="0" w:color="auto"/>
                <w:bottom w:val="none" w:sz="0" w:space="0" w:color="auto"/>
                <w:right w:val="none" w:sz="0" w:space="0" w:color="auto"/>
              </w:divBdr>
              <w:divsChild>
                <w:div w:id="1789472300">
                  <w:marLeft w:val="0"/>
                  <w:marRight w:val="0"/>
                  <w:marTop w:val="0"/>
                  <w:marBottom w:val="0"/>
                  <w:divBdr>
                    <w:top w:val="none" w:sz="0" w:space="0" w:color="auto"/>
                    <w:left w:val="none" w:sz="0" w:space="0" w:color="auto"/>
                    <w:bottom w:val="none" w:sz="0" w:space="0" w:color="auto"/>
                    <w:right w:val="none" w:sz="0" w:space="0" w:color="auto"/>
                  </w:divBdr>
                  <w:divsChild>
                    <w:div w:id="14007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79788">
      <w:bodyDiv w:val="1"/>
      <w:marLeft w:val="0"/>
      <w:marRight w:val="0"/>
      <w:marTop w:val="0"/>
      <w:marBottom w:val="0"/>
      <w:divBdr>
        <w:top w:val="none" w:sz="0" w:space="0" w:color="auto"/>
        <w:left w:val="none" w:sz="0" w:space="0" w:color="auto"/>
        <w:bottom w:val="none" w:sz="0" w:space="0" w:color="auto"/>
        <w:right w:val="none" w:sz="0" w:space="0" w:color="auto"/>
      </w:divBdr>
    </w:div>
    <w:div w:id="1878540779">
      <w:bodyDiv w:val="1"/>
      <w:marLeft w:val="0"/>
      <w:marRight w:val="0"/>
      <w:marTop w:val="0"/>
      <w:marBottom w:val="0"/>
      <w:divBdr>
        <w:top w:val="none" w:sz="0" w:space="0" w:color="auto"/>
        <w:left w:val="none" w:sz="0" w:space="0" w:color="auto"/>
        <w:bottom w:val="none" w:sz="0" w:space="0" w:color="auto"/>
        <w:right w:val="none" w:sz="0" w:space="0" w:color="auto"/>
      </w:divBdr>
    </w:div>
    <w:div w:id="2008749895">
      <w:bodyDiv w:val="1"/>
      <w:marLeft w:val="0"/>
      <w:marRight w:val="0"/>
      <w:marTop w:val="0"/>
      <w:marBottom w:val="0"/>
      <w:divBdr>
        <w:top w:val="none" w:sz="0" w:space="0" w:color="auto"/>
        <w:left w:val="none" w:sz="0" w:space="0" w:color="auto"/>
        <w:bottom w:val="none" w:sz="0" w:space="0" w:color="auto"/>
        <w:right w:val="none" w:sz="0" w:space="0" w:color="auto"/>
      </w:divBdr>
      <w:divsChild>
        <w:div w:id="1431005094">
          <w:marLeft w:val="0"/>
          <w:marRight w:val="0"/>
          <w:marTop w:val="0"/>
          <w:marBottom w:val="0"/>
          <w:divBdr>
            <w:top w:val="none" w:sz="0" w:space="0" w:color="auto"/>
            <w:left w:val="none" w:sz="0" w:space="0" w:color="auto"/>
            <w:bottom w:val="none" w:sz="0" w:space="0" w:color="auto"/>
            <w:right w:val="none" w:sz="0" w:space="0" w:color="auto"/>
          </w:divBdr>
          <w:divsChild>
            <w:div w:id="1899977256">
              <w:marLeft w:val="0"/>
              <w:marRight w:val="0"/>
              <w:marTop w:val="0"/>
              <w:marBottom w:val="0"/>
              <w:divBdr>
                <w:top w:val="none" w:sz="0" w:space="0" w:color="auto"/>
                <w:left w:val="none" w:sz="0" w:space="0" w:color="auto"/>
                <w:bottom w:val="none" w:sz="0" w:space="0" w:color="auto"/>
                <w:right w:val="none" w:sz="0" w:space="0" w:color="auto"/>
              </w:divBdr>
              <w:divsChild>
                <w:div w:id="874464484">
                  <w:marLeft w:val="0"/>
                  <w:marRight w:val="0"/>
                  <w:marTop w:val="0"/>
                  <w:marBottom w:val="0"/>
                  <w:divBdr>
                    <w:top w:val="none" w:sz="0" w:space="0" w:color="auto"/>
                    <w:left w:val="none" w:sz="0" w:space="0" w:color="auto"/>
                    <w:bottom w:val="none" w:sz="0" w:space="0" w:color="auto"/>
                    <w:right w:val="none" w:sz="0" w:space="0" w:color="auto"/>
                  </w:divBdr>
                  <w:divsChild>
                    <w:div w:id="1331441719">
                      <w:marLeft w:val="0"/>
                      <w:marRight w:val="0"/>
                      <w:marTop w:val="0"/>
                      <w:marBottom w:val="0"/>
                      <w:divBdr>
                        <w:top w:val="none" w:sz="0" w:space="0" w:color="auto"/>
                        <w:left w:val="none" w:sz="0" w:space="0" w:color="auto"/>
                        <w:bottom w:val="none" w:sz="0" w:space="0" w:color="auto"/>
                        <w:right w:val="none" w:sz="0" w:space="0" w:color="auto"/>
                      </w:divBdr>
                      <w:divsChild>
                        <w:div w:id="830483928">
                          <w:marLeft w:val="0"/>
                          <w:marRight w:val="0"/>
                          <w:marTop w:val="0"/>
                          <w:marBottom w:val="0"/>
                          <w:divBdr>
                            <w:top w:val="none" w:sz="0" w:space="0" w:color="auto"/>
                            <w:left w:val="none" w:sz="0" w:space="0" w:color="auto"/>
                            <w:bottom w:val="none" w:sz="0" w:space="0" w:color="auto"/>
                            <w:right w:val="none" w:sz="0" w:space="0" w:color="auto"/>
                          </w:divBdr>
                          <w:divsChild>
                            <w:div w:id="1047334868">
                              <w:marLeft w:val="150"/>
                              <w:marRight w:val="150"/>
                              <w:marTop w:val="150"/>
                              <w:marBottom w:val="150"/>
                              <w:divBdr>
                                <w:top w:val="none" w:sz="0" w:space="0" w:color="auto"/>
                                <w:left w:val="none" w:sz="0" w:space="0" w:color="auto"/>
                                <w:bottom w:val="none" w:sz="0" w:space="0" w:color="auto"/>
                                <w:right w:val="none" w:sz="0" w:space="0" w:color="auto"/>
                              </w:divBdr>
                              <w:divsChild>
                                <w:div w:id="229270910">
                                  <w:marLeft w:val="0"/>
                                  <w:marRight w:val="0"/>
                                  <w:marTop w:val="0"/>
                                  <w:marBottom w:val="0"/>
                                  <w:divBdr>
                                    <w:top w:val="single" w:sz="6" w:space="0" w:color="999999"/>
                                    <w:left w:val="single" w:sz="6" w:space="0" w:color="999999"/>
                                    <w:bottom w:val="single" w:sz="6" w:space="0" w:color="999999"/>
                                    <w:right w:val="single" w:sz="6" w:space="0" w:color="999999"/>
                                  </w:divBdr>
                                  <w:divsChild>
                                    <w:div w:id="1384333674">
                                      <w:marLeft w:val="0"/>
                                      <w:marRight w:val="0"/>
                                      <w:marTop w:val="0"/>
                                      <w:marBottom w:val="0"/>
                                      <w:divBdr>
                                        <w:top w:val="none" w:sz="0" w:space="0" w:color="auto"/>
                                        <w:left w:val="none" w:sz="0" w:space="0" w:color="auto"/>
                                        <w:bottom w:val="none" w:sz="0" w:space="0" w:color="auto"/>
                                        <w:right w:val="none" w:sz="0" w:space="0" w:color="auto"/>
                                      </w:divBdr>
                                      <w:divsChild>
                                        <w:div w:id="824392890">
                                          <w:marLeft w:val="0"/>
                                          <w:marRight w:val="0"/>
                                          <w:marTop w:val="0"/>
                                          <w:marBottom w:val="0"/>
                                          <w:divBdr>
                                            <w:top w:val="none" w:sz="0" w:space="0" w:color="auto"/>
                                            <w:left w:val="none" w:sz="0" w:space="0" w:color="auto"/>
                                            <w:bottom w:val="none" w:sz="0" w:space="0" w:color="auto"/>
                                            <w:right w:val="none" w:sz="0" w:space="0" w:color="auto"/>
                                          </w:divBdr>
                                          <w:divsChild>
                                            <w:div w:id="1446073995">
                                              <w:marLeft w:val="0"/>
                                              <w:marRight w:val="0"/>
                                              <w:marTop w:val="0"/>
                                              <w:marBottom w:val="0"/>
                                              <w:divBdr>
                                                <w:top w:val="none" w:sz="0" w:space="0" w:color="auto"/>
                                                <w:left w:val="none" w:sz="0" w:space="0" w:color="auto"/>
                                                <w:bottom w:val="none" w:sz="0" w:space="0" w:color="auto"/>
                                                <w:right w:val="none" w:sz="0" w:space="0" w:color="auto"/>
                                              </w:divBdr>
                                              <w:divsChild>
                                                <w:div w:id="1283804968">
                                                  <w:marLeft w:val="0"/>
                                                  <w:marRight w:val="0"/>
                                                  <w:marTop w:val="0"/>
                                                  <w:marBottom w:val="0"/>
                                                  <w:divBdr>
                                                    <w:top w:val="none" w:sz="0" w:space="0" w:color="auto"/>
                                                    <w:left w:val="none" w:sz="0" w:space="0" w:color="auto"/>
                                                    <w:bottom w:val="none" w:sz="0" w:space="0" w:color="auto"/>
                                                    <w:right w:val="none" w:sz="0" w:space="0" w:color="auto"/>
                                                  </w:divBdr>
                                                  <w:divsChild>
                                                    <w:div w:id="663125857">
                                                      <w:marLeft w:val="150"/>
                                                      <w:marRight w:val="150"/>
                                                      <w:marTop w:val="150"/>
                                                      <w:marBottom w:val="300"/>
                                                      <w:divBdr>
                                                        <w:top w:val="none" w:sz="0" w:space="0" w:color="auto"/>
                                                        <w:left w:val="none" w:sz="0" w:space="0" w:color="auto"/>
                                                        <w:bottom w:val="none" w:sz="0" w:space="0" w:color="auto"/>
                                                        <w:right w:val="none" w:sz="0" w:space="0" w:color="auto"/>
                                                      </w:divBdr>
                                                      <w:divsChild>
                                                        <w:div w:id="643005823">
                                                          <w:marLeft w:val="0"/>
                                                          <w:marRight w:val="0"/>
                                                          <w:marTop w:val="0"/>
                                                          <w:marBottom w:val="0"/>
                                                          <w:divBdr>
                                                            <w:top w:val="none" w:sz="0" w:space="0" w:color="auto"/>
                                                            <w:left w:val="none" w:sz="0" w:space="0" w:color="auto"/>
                                                            <w:bottom w:val="none" w:sz="0" w:space="0" w:color="auto"/>
                                                            <w:right w:val="none" w:sz="0" w:space="0" w:color="auto"/>
                                                          </w:divBdr>
                                                          <w:divsChild>
                                                            <w:div w:id="1451819392">
                                                              <w:marLeft w:val="0"/>
                                                              <w:marRight w:val="0"/>
                                                              <w:marTop w:val="0"/>
                                                              <w:marBottom w:val="0"/>
                                                              <w:divBdr>
                                                                <w:top w:val="none" w:sz="0" w:space="0" w:color="auto"/>
                                                                <w:left w:val="none" w:sz="0" w:space="0" w:color="auto"/>
                                                                <w:bottom w:val="none" w:sz="0" w:space="0" w:color="auto"/>
                                                                <w:right w:val="none" w:sz="0" w:space="0" w:color="auto"/>
                                                              </w:divBdr>
                                                              <w:divsChild>
                                                                <w:div w:id="1313829748">
                                                                  <w:marLeft w:val="0"/>
                                                                  <w:marRight w:val="0"/>
                                                                  <w:marTop w:val="0"/>
                                                                  <w:marBottom w:val="0"/>
                                                                  <w:divBdr>
                                                                    <w:top w:val="none" w:sz="0" w:space="0" w:color="auto"/>
                                                                    <w:left w:val="none" w:sz="0" w:space="0" w:color="auto"/>
                                                                    <w:bottom w:val="none" w:sz="0" w:space="0" w:color="auto"/>
                                                                    <w:right w:val="none" w:sz="0" w:space="0" w:color="auto"/>
                                                                  </w:divBdr>
                                                                  <w:divsChild>
                                                                    <w:div w:id="805511993">
                                                                      <w:marLeft w:val="0"/>
                                                                      <w:marRight w:val="0"/>
                                                                      <w:marTop w:val="0"/>
                                                                      <w:marBottom w:val="0"/>
                                                                      <w:divBdr>
                                                                        <w:top w:val="none" w:sz="0" w:space="0" w:color="auto"/>
                                                                        <w:left w:val="none" w:sz="0" w:space="0" w:color="auto"/>
                                                                        <w:bottom w:val="none" w:sz="0" w:space="0" w:color="auto"/>
                                                                        <w:right w:val="none" w:sz="0" w:space="0" w:color="auto"/>
                                                                      </w:divBdr>
                                                                      <w:divsChild>
                                                                        <w:div w:id="1076321254">
                                                                          <w:marLeft w:val="0"/>
                                                                          <w:marRight w:val="0"/>
                                                                          <w:marTop w:val="0"/>
                                                                          <w:marBottom w:val="0"/>
                                                                          <w:divBdr>
                                                                            <w:top w:val="none" w:sz="0" w:space="0" w:color="auto"/>
                                                                            <w:left w:val="none" w:sz="0" w:space="0" w:color="auto"/>
                                                                            <w:bottom w:val="none" w:sz="0" w:space="0" w:color="auto"/>
                                                                            <w:right w:val="none" w:sz="0" w:space="0" w:color="auto"/>
                                                                          </w:divBdr>
                                                                        </w:div>
                                                                        <w:div w:id="458575225">
                                                                          <w:marLeft w:val="0"/>
                                                                          <w:marRight w:val="0"/>
                                                                          <w:marTop w:val="0"/>
                                                                          <w:marBottom w:val="0"/>
                                                                          <w:divBdr>
                                                                            <w:top w:val="none" w:sz="0" w:space="0" w:color="auto"/>
                                                                            <w:left w:val="none" w:sz="0" w:space="0" w:color="auto"/>
                                                                            <w:bottom w:val="none" w:sz="0" w:space="0" w:color="auto"/>
                                                                            <w:right w:val="none" w:sz="0" w:space="0" w:color="auto"/>
                                                                          </w:divBdr>
                                                                        </w:div>
                                                                        <w:div w:id="12775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utlook.soton.ac.uk/owa/redir.aspx?C=M05ViCORfxXS7Wue9SJ9KP11AlGdXvN-DNPqXhOrM4eEHWo09eLTCA..&amp;URL=http%3a%2f%2fwww.southampton.ac.uk%2fedusupport%2fstudy_support%2findex.page%3f" TargetMode="External"/><Relationship Id="rId18" Type="http://schemas.openxmlformats.org/officeDocument/2006/relationships/hyperlink" Target="http://www.bankofengland.co.uk/publications/Documents/quarterlybulletin/2014/qb14q302.pdf" TargetMode="External"/><Relationship Id="rId26" Type="http://schemas.openxmlformats.org/officeDocument/2006/relationships/hyperlink" Target="http://www.ijies.org/attachments/File/v1i3/D0158031413.pdf" TargetMode="External"/><Relationship Id="rId39" Type="http://schemas.openxmlformats.org/officeDocument/2006/relationships/theme" Target="theme/theme1.xml"/><Relationship Id="rId21" Type="http://schemas.openxmlformats.org/officeDocument/2006/relationships/hyperlink" Target="http://arxiv.org/abs/1207.7139" TargetMode="External"/><Relationship Id="rId34" Type="http://schemas.openxmlformats.org/officeDocument/2006/relationships/hyperlink" Target="http://press.pandasecurity.com/wp-content/uploads/2011/01/The-Cyber-Crime-Black-Market.pdf" TargetMode="External"/><Relationship Id="rId7" Type="http://schemas.openxmlformats.org/officeDocument/2006/relationships/footnotes" Target="footnotes.xml"/><Relationship Id="rId12" Type="http://schemas.openxmlformats.org/officeDocument/2006/relationships/hyperlink" Target="https://www.outlook.soton.ac.uk/owa/redir.aspx?C=UVywRh_KegBI6ZknE3kq4ikezWJRuzniQVmgGqZXVvP7EBVp9uLTCA..&amp;URL=http%3a%2f%2flibrary.soton.ac.uk%2fsash" TargetMode="External"/><Relationship Id="rId17" Type="http://schemas.openxmlformats.org/officeDocument/2006/relationships/hyperlink" Target="http://www.arifyildirim.com/ilt510/francois.paget.pdf" TargetMode="External"/><Relationship Id="rId25" Type="http://schemas.openxmlformats.org/officeDocument/2006/relationships/hyperlink" Target="http://ieeexplore.ieee.org/xpls/abs_all.jsp?arnumber=6614344&amp;tag=1" TargetMode="External"/><Relationship Id="rId33" Type="http://schemas.openxmlformats.org/officeDocument/2006/relationships/hyperlink" Target="http://www.tandfonline.com/action/doSearch?Contrib=Cantijoch%2C+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and.org/pubs/research_reports/RR610.html" TargetMode="External"/><Relationship Id="rId20" Type="http://schemas.openxmlformats.org/officeDocument/2006/relationships/hyperlink" Target="http://www.eba.europa.eu/documents/10180/657547/EBA-Op-2014-08+Opinion+on+Virtual+Currencies.pdf" TargetMode="External"/><Relationship Id="rId29" Type="http://schemas.openxmlformats.org/officeDocument/2006/relationships/hyperlink" Target="http://www.tandfonline.com/action/doSearch?Contrib=Procter%2C+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avorgna@soton.ac.uk" TargetMode="External"/><Relationship Id="rId24" Type="http://schemas.openxmlformats.org/officeDocument/2006/relationships/hyperlink" Target="http://www.scribd.com/doc/245744857/Blake-Benthall-Criminal-Complaint" TargetMode="External"/><Relationship Id="rId32" Type="http://schemas.openxmlformats.org/officeDocument/2006/relationships/hyperlink" Target="http://www.tandfonline.com/action/doSearch?Contrib=Voss%2C+A" TargetMode="External"/><Relationship Id="rId37" Type="http://schemas.openxmlformats.org/officeDocument/2006/relationships/footer" Target="footer1.xm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outpost9.com/reference/jargon/jargon_toc.html" TargetMode="External"/><Relationship Id="rId23" Type="http://schemas.openxmlformats.org/officeDocument/2006/relationships/hyperlink" Target="http://www.scribd.com/doc/246024090/Dark-Markets-Seizure-Forfeiture-Complaint" TargetMode="External"/><Relationship Id="rId28" Type="http://schemas.openxmlformats.org/officeDocument/2006/relationships/hyperlink" Target="http://eprints.soton.ac.uk/272350/" TargetMode="External"/><Relationship Id="rId36" Type="http://schemas.openxmlformats.org/officeDocument/2006/relationships/hyperlink" Target="http://www.southampton.ac.uk/quality/assessment/framework/marking_and_feedback.page" TargetMode="External"/><Relationship Id="rId10" Type="http://schemas.openxmlformats.org/officeDocument/2006/relationships/hyperlink" Target="mailto:c.webber@soton.ac.uk" TargetMode="External"/><Relationship Id="rId19" Type="http://schemas.openxmlformats.org/officeDocument/2006/relationships/hyperlink" Target="http://papers.ssrn.com/sol3/papers.cfm?abstract_id=2294124" TargetMode="External"/><Relationship Id="rId31" Type="http://schemas.openxmlformats.org/officeDocument/2006/relationships/hyperlink" Target="http://www.tandfonline.com/action/doSearch?Contrib=Karstedt%2C+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bjc.oxfordjournals.org/" TargetMode="External"/><Relationship Id="rId22" Type="http://schemas.openxmlformats.org/officeDocument/2006/relationships/hyperlink" Target="http://eprints.soton.ac.uk/" TargetMode="External"/><Relationship Id="rId27" Type="http://schemas.openxmlformats.org/officeDocument/2006/relationships/hyperlink" Target="http://people.oregonstate.edu/~vanlondp/wgss320/articles/haraway-cyborg-manifesto.pdf" TargetMode="External"/><Relationship Id="rId30" Type="http://schemas.openxmlformats.org/officeDocument/2006/relationships/hyperlink" Target="http://www.tandfonline.com/action/doSearch?Contrib=Crump%2C+J" TargetMode="External"/><Relationship Id="rId35" Type="http://schemas.openxmlformats.org/officeDocument/2006/relationships/hyperlink" Target="http://www.southampton.ac.uk/quality/assessment/special_considerations.page"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A8238C16-AABE-4780-937C-25CA09047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5591</TotalTime>
  <Pages>29</Pages>
  <Words>9185</Words>
  <Characters>52361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61424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2016-12-05T12:11:00Z</dcterms:created>
  <dcterms:modified xsi:type="dcterms:W3CDTF">2017-01-30T22:26:00Z</dcterms:modified>
</cp:coreProperties>
</file>