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Override PartName="/customXml/itemProps1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customXml/itemProps8.xml" ContentType="application/vnd.openxmlformats-officedocument.customXmlProperties+xml"/>
  <Override PartName="/customXml/itemProps9.xml" ContentType="application/vnd.openxmlformats-officedocument.customXmlProperties+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1E69" w:rsidRPr="00E01ABC" w:rsidRDefault="003C1E69" w:rsidP="00E01ABC">
      <w:pPr>
        <w:pStyle w:val="Heading1"/>
      </w:pPr>
      <w:r w:rsidRPr="00E01ABC">
        <w:t>Bing Bar Human Interface Guide</w:t>
      </w:r>
    </w:p>
    <w:p w:rsidR="006B554F" w:rsidRDefault="006B554F" w:rsidP="006B554F">
      <w:r>
        <w:t>This document describes design considerations and standards for Bing Bar app</w:t>
      </w:r>
      <w:r w:rsidR="00FF34E1">
        <w:t>s</w:t>
      </w:r>
      <w:r>
        <w:t>. Use this document to understand how users benefit from Bing Bar app</w:t>
      </w:r>
      <w:r w:rsidR="00FF34E1">
        <w:t>s</w:t>
      </w:r>
      <w:r>
        <w:t xml:space="preserve">, what’s possible within a Bing Bar app, </w:t>
      </w:r>
      <w:r w:rsidR="0086071D">
        <w:t xml:space="preserve">and which design patterns are most appropriate within Bing Bar apps. For technical information about implementing Bing Bar apps, see </w:t>
      </w:r>
      <w:r w:rsidR="0086071D" w:rsidRPr="0086071D">
        <w:rPr>
          <w:i/>
        </w:rPr>
        <w:t>Bing Bar App Developer’s Guide</w:t>
      </w:r>
      <w:r w:rsidR="0086071D">
        <w:t>.</w:t>
      </w:r>
      <w:r w:rsidR="005E7823">
        <w:t xml:space="preserve"> </w:t>
      </w:r>
    </w:p>
    <w:p w:rsidR="003C1E69" w:rsidRPr="00E01ABC" w:rsidRDefault="003C1E69" w:rsidP="00E01ABC">
      <w:pPr>
        <w:pStyle w:val="Heading2"/>
      </w:pPr>
      <w:r w:rsidRPr="00E01ABC">
        <w:t xml:space="preserve">Bing Bar </w:t>
      </w:r>
      <w:r w:rsidR="00151EC1">
        <w:t xml:space="preserve">Apps </w:t>
      </w:r>
    </w:p>
    <w:p w:rsidR="00F32943" w:rsidRPr="005D7262" w:rsidRDefault="009E5726" w:rsidP="003C1E69">
      <w:pPr>
        <w:rPr>
          <w:rFonts w:cstheme="minorHAnsi"/>
        </w:rPr>
      </w:pPr>
      <w:r w:rsidRPr="00301483">
        <w:rPr>
          <w:rFonts w:cstheme="minorHAnsi"/>
        </w:rPr>
        <w:t>The Bing Bar t</w:t>
      </w:r>
      <w:r w:rsidR="00EA22E5" w:rsidRPr="00301483">
        <w:rPr>
          <w:rFonts w:cstheme="minorHAnsi"/>
        </w:rPr>
        <w:t xml:space="preserve">eam </w:t>
      </w:r>
      <w:r w:rsidRPr="00301483">
        <w:rPr>
          <w:rFonts w:cstheme="minorHAnsi"/>
        </w:rPr>
        <w:t xml:space="preserve">built Bing Bar based on this </w:t>
      </w:r>
      <w:r w:rsidR="00EA22E5" w:rsidRPr="00301483">
        <w:rPr>
          <w:rFonts w:cstheme="minorHAnsi"/>
        </w:rPr>
        <w:t>mission statement:  "We want the toolbar to be useful, unobtrusive, and anticipative. It serve</w:t>
      </w:r>
      <w:r w:rsidRPr="00301483">
        <w:rPr>
          <w:rFonts w:cstheme="minorHAnsi"/>
        </w:rPr>
        <w:t>s</w:t>
      </w:r>
      <w:r w:rsidR="00EA22E5" w:rsidRPr="00301483">
        <w:rPr>
          <w:rFonts w:cstheme="minorHAnsi"/>
        </w:rPr>
        <w:t xml:space="preserve"> your needs, get</w:t>
      </w:r>
      <w:r w:rsidRPr="00301483">
        <w:rPr>
          <w:rFonts w:cstheme="minorHAnsi"/>
        </w:rPr>
        <w:t>s</w:t>
      </w:r>
      <w:r w:rsidR="00EA22E5" w:rsidRPr="00301483">
        <w:rPr>
          <w:rFonts w:cstheme="minorHAnsi"/>
        </w:rPr>
        <w:t xml:space="preserve"> out of the way when you don't need it, and give</w:t>
      </w:r>
      <w:r w:rsidRPr="00301483">
        <w:rPr>
          <w:rFonts w:cstheme="minorHAnsi"/>
        </w:rPr>
        <w:t>s</w:t>
      </w:r>
      <w:r w:rsidR="00EA22E5" w:rsidRPr="00301483">
        <w:rPr>
          <w:rFonts w:cstheme="minorHAnsi"/>
        </w:rPr>
        <w:t xml:space="preserve"> you little magical moments when it presents you with information."</w:t>
      </w:r>
      <w:r w:rsidRPr="00301483">
        <w:rPr>
          <w:rFonts w:cstheme="minorHAnsi"/>
        </w:rPr>
        <w:t xml:space="preserve"> </w:t>
      </w:r>
      <w:r w:rsidR="003C1E69" w:rsidRPr="00E452B8">
        <w:rPr>
          <w:rFonts w:cstheme="minorHAnsi"/>
        </w:rPr>
        <w:t xml:space="preserve">Bing Bar </w:t>
      </w:r>
      <w:r w:rsidR="00FF34E1" w:rsidRPr="00E452B8">
        <w:rPr>
          <w:rFonts w:cstheme="minorHAnsi"/>
        </w:rPr>
        <w:t xml:space="preserve">apps </w:t>
      </w:r>
      <w:r w:rsidR="00BA6FC6" w:rsidRPr="00E452B8">
        <w:rPr>
          <w:rFonts w:cstheme="minorHAnsi"/>
        </w:rPr>
        <w:t>provid</w:t>
      </w:r>
      <w:r w:rsidR="00FF34E1" w:rsidRPr="00E452B8">
        <w:rPr>
          <w:rFonts w:cstheme="minorHAnsi"/>
        </w:rPr>
        <w:t>e</w:t>
      </w:r>
      <w:r w:rsidR="00BA6FC6" w:rsidRPr="00E452B8">
        <w:rPr>
          <w:rFonts w:cstheme="minorHAnsi"/>
        </w:rPr>
        <w:t xml:space="preserve"> </w:t>
      </w:r>
      <w:r w:rsidR="007E4A0E" w:rsidRPr="00E452B8">
        <w:rPr>
          <w:rFonts w:cstheme="minorHAnsi"/>
        </w:rPr>
        <w:t>quick, at-a-glance access to information</w:t>
      </w:r>
      <w:r w:rsidR="00FF34E1" w:rsidRPr="00E452B8">
        <w:rPr>
          <w:rFonts w:cstheme="minorHAnsi"/>
        </w:rPr>
        <w:t xml:space="preserve">, entertainment, or assistance </w:t>
      </w:r>
      <w:r w:rsidR="007E4A0E" w:rsidRPr="00E452B8">
        <w:rPr>
          <w:rFonts w:cstheme="minorHAnsi"/>
        </w:rPr>
        <w:t>while the user also does other activities on the web.</w:t>
      </w:r>
      <w:r w:rsidR="005E7823" w:rsidRPr="005D7262">
        <w:rPr>
          <w:rFonts w:cstheme="minorHAnsi"/>
        </w:rPr>
        <w:t xml:space="preserve"> </w:t>
      </w:r>
    </w:p>
    <w:p w:rsidR="003C1E69" w:rsidRPr="005D7262" w:rsidRDefault="00FF34E1" w:rsidP="003C1E69">
      <w:pPr>
        <w:rPr>
          <w:rFonts w:cstheme="minorHAnsi"/>
        </w:rPr>
      </w:pPr>
      <w:r w:rsidRPr="005D7262">
        <w:rPr>
          <w:rFonts w:cstheme="minorHAnsi"/>
        </w:rPr>
        <w:t>T</w:t>
      </w:r>
      <w:r w:rsidR="005E7823" w:rsidRPr="005D7262">
        <w:rPr>
          <w:rFonts w:cstheme="minorHAnsi"/>
        </w:rPr>
        <w:t xml:space="preserve">he </w:t>
      </w:r>
      <w:r w:rsidRPr="005D7262">
        <w:rPr>
          <w:rFonts w:cstheme="minorHAnsi"/>
        </w:rPr>
        <w:t xml:space="preserve">Bing Bar </w:t>
      </w:r>
      <w:r w:rsidR="005E7823" w:rsidRPr="005D7262">
        <w:rPr>
          <w:rFonts w:cstheme="minorHAnsi"/>
        </w:rPr>
        <w:t xml:space="preserve">app </w:t>
      </w:r>
      <w:r w:rsidRPr="005D7262">
        <w:rPr>
          <w:rFonts w:cstheme="minorHAnsi"/>
        </w:rPr>
        <w:t xml:space="preserve">platform lets partners </w:t>
      </w:r>
      <w:r w:rsidR="005E7823" w:rsidRPr="005D7262">
        <w:rPr>
          <w:rFonts w:cstheme="minorHAnsi"/>
        </w:rPr>
        <w:t xml:space="preserve">extend </w:t>
      </w:r>
      <w:r w:rsidRPr="005D7262">
        <w:rPr>
          <w:rFonts w:cstheme="minorHAnsi"/>
        </w:rPr>
        <w:t xml:space="preserve">Internet Explorer with rich, interactive </w:t>
      </w:r>
      <w:r w:rsidR="005E7823" w:rsidRPr="005D7262">
        <w:rPr>
          <w:rFonts w:cstheme="minorHAnsi"/>
        </w:rPr>
        <w:t>app</w:t>
      </w:r>
      <w:r w:rsidR="00280688">
        <w:rPr>
          <w:rFonts w:cstheme="minorHAnsi"/>
        </w:rPr>
        <w:t>s</w:t>
      </w:r>
      <w:r w:rsidR="005E7823" w:rsidRPr="00280688">
        <w:rPr>
          <w:rFonts w:cstheme="minorHAnsi"/>
        </w:rPr>
        <w:t xml:space="preserve"> and tools.  </w:t>
      </w:r>
      <w:r w:rsidRPr="00280688">
        <w:rPr>
          <w:rFonts w:cstheme="minorHAnsi"/>
        </w:rPr>
        <w:t>U</w:t>
      </w:r>
      <w:r w:rsidR="00EA22E5" w:rsidRPr="00280688">
        <w:rPr>
          <w:rFonts w:cstheme="minorHAnsi"/>
        </w:rPr>
        <w:t xml:space="preserve">nlike a web page, the </w:t>
      </w:r>
      <w:r w:rsidRPr="00280688">
        <w:rPr>
          <w:rFonts w:cstheme="minorHAnsi"/>
        </w:rPr>
        <w:t xml:space="preserve">Bing Bar </w:t>
      </w:r>
      <w:r w:rsidR="00EA22E5" w:rsidRPr="00280688">
        <w:rPr>
          <w:rFonts w:cstheme="minorHAnsi"/>
        </w:rPr>
        <w:t xml:space="preserve">travels with the user.  This means apps can be </w:t>
      </w:r>
      <w:r w:rsidR="00EA22E5" w:rsidRPr="00EF5D2A">
        <w:rPr>
          <w:rFonts w:cstheme="minorHAnsi"/>
        </w:rPr>
        <w:t>aware o</w:t>
      </w:r>
      <w:r w:rsidR="00EA22E5" w:rsidRPr="005D7262">
        <w:rPr>
          <w:rFonts w:cstheme="minorHAnsi"/>
        </w:rPr>
        <w:t xml:space="preserve">f the </w:t>
      </w:r>
      <w:r w:rsidRPr="005D7262">
        <w:rPr>
          <w:rFonts w:cstheme="minorHAnsi"/>
        </w:rPr>
        <w:t xml:space="preserve">user’s </w:t>
      </w:r>
      <w:r w:rsidR="002924B5">
        <w:rPr>
          <w:rFonts w:cstheme="minorHAnsi"/>
        </w:rPr>
        <w:t xml:space="preserve">activities </w:t>
      </w:r>
      <w:r w:rsidR="00EA22E5" w:rsidRPr="005D7262">
        <w:rPr>
          <w:rFonts w:cstheme="minorHAnsi"/>
        </w:rPr>
        <w:t xml:space="preserve">and intentions. </w:t>
      </w:r>
      <w:r w:rsidR="007E4A0E" w:rsidRPr="005D7262">
        <w:rPr>
          <w:rFonts w:cstheme="minorHAnsi"/>
        </w:rPr>
        <w:t xml:space="preserve"> </w:t>
      </w:r>
      <w:r w:rsidR="005C3C3A" w:rsidRPr="005D7262">
        <w:rPr>
          <w:rFonts w:cstheme="minorHAnsi"/>
        </w:rPr>
        <w:t>This new</w:t>
      </w:r>
      <w:r w:rsidR="00CC4191" w:rsidRPr="005D7262">
        <w:rPr>
          <w:rFonts w:cstheme="minorHAnsi"/>
        </w:rPr>
        <w:t xml:space="preserve"> app </w:t>
      </w:r>
      <w:r w:rsidR="00F32943" w:rsidRPr="005D7262">
        <w:rPr>
          <w:rFonts w:cstheme="minorHAnsi"/>
        </w:rPr>
        <w:t xml:space="preserve">platform resides between traditional, </w:t>
      </w:r>
      <w:r w:rsidR="003C1E69" w:rsidRPr="005D7262">
        <w:rPr>
          <w:rFonts w:cstheme="minorHAnsi"/>
        </w:rPr>
        <w:t xml:space="preserve">static </w:t>
      </w:r>
      <w:r w:rsidR="00F32943" w:rsidRPr="005D7262">
        <w:rPr>
          <w:rFonts w:cstheme="minorHAnsi"/>
        </w:rPr>
        <w:t xml:space="preserve">links found on </w:t>
      </w:r>
      <w:r w:rsidR="003C1E69" w:rsidRPr="005D7262">
        <w:rPr>
          <w:rFonts w:cstheme="minorHAnsi"/>
        </w:rPr>
        <w:t xml:space="preserve">traditional browser </w:t>
      </w:r>
      <w:r w:rsidR="00F32943" w:rsidRPr="005D7262">
        <w:rPr>
          <w:rFonts w:cstheme="minorHAnsi"/>
        </w:rPr>
        <w:t xml:space="preserve">toolbars, </w:t>
      </w:r>
      <w:r w:rsidR="003C1E69" w:rsidRPr="005D7262">
        <w:rPr>
          <w:rFonts w:cstheme="minorHAnsi"/>
        </w:rPr>
        <w:t xml:space="preserve">and the full presentation of a web site visit. </w:t>
      </w:r>
      <w:r w:rsidR="002924B5">
        <w:rPr>
          <w:rFonts w:cstheme="minorHAnsi"/>
        </w:rPr>
        <w:t xml:space="preserve">A </w:t>
      </w:r>
      <w:r w:rsidR="003C1E69" w:rsidRPr="005D7262">
        <w:rPr>
          <w:rFonts w:cstheme="minorHAnsi"/>
        </w:rPr>
        <w:t>Bing Bar app</w:t>
      </w:r>
      <w:r w:rsidR="003C1E69" w:rsidRPr="00280688">
        <w:rPr>
          <w:rFonts w:cstheme="minorHAnsi"/>
        </w:rPr>
        <w:t xml:space="preserve"> ha</w:t>
      </w:r>
      <w:r w:rsidR="002924B5">
        <w:rPr>
          <w:rFonts w:cstheme="minorHAnsi"/>
        </w:rPr>
        <w:t>s</w:t>
      </w:r>
      <w:r w:rsidR="003C1E69" w:rsidRPr="00280688">
        <w:rPr>
          <w:rFonts w:cstheme="minorHAnsi"/>
        </w:rPr>
        <w:t xml:space="preserve"> new tools to determine a user’s goal,</w:t>
      </w:r>
      <w:r w:rsidR="007E4A0E" w:rsidRPr="00280688">
        <w:rPr>
          <w:rFonts w:cstheme="minorHAnsi"/>
        </w:rPr>
        <w:t xml:space="preserve"> including access to data such as the </w:t>
      </w:r>
      <w:r w:rsidR="002924B5">
        <w:rPr>
          <w:rFonts w:cstheme="minorHAnsi"/>
        </w:rPr>
        <w:t xml:space="preserve">browser </w:t>
      </w:r>
      <w:r w:rsidR="007E4A0E" w:rsidRPr="00280688">
        <w:rPr>
          <w:rFonts w:cstheme="minorHAnsi"/>
        </w:rPr>
        <w:t xml:space="preserve">URL, DOM, and search history that </w:t>
      </w:r>
      <w:r w:rsidR="007141B9" w:rsidRPr="005D7262">
        <w:rPr>
          <w:rFonts w:cstheme="minorHAnsi"/>
        </w:rPr>
        <w:t>it can use to determine the user’s intent</w:t>
      </w:r>
      <w:r w:rsidR="007E4A0E" w:rsidRPr="005D7262">
        <w:rPr>
          <w:rFonts w:cstheme="minorHAnsi"/>
        </w:rPr>
        <w:t xml:space="preserve">, </w:t>
      </w:r>
      <w:r w:rsidR="009A1EA9" w:rsidRPr="005D7262">
        <w:rPr>
          <w:rFonts w:cstheme="minorHAnsi"/>
        </w:rPr>
        <w:t xml:space="preserve">help </w:t>
      </w:r>
      <w:r w:rsidR="002C7020" w:rsidRPr="005D7262">
        <w:rPr>
          <w:rFonts w:cstheme="minorHAnsi"/>
        </w:rPr>
        <w:t xml:space="preserve">accomplish the </w:t>
      </w:r>
      <w:r w:rsidR="007E4A0E" w:rsidRPr="005D7262">
        <w:rPr>
          <w:rFonts w:cstheme="minorHAnsi"/>
        </w:rPr>
        <w:t xml:space="preserve">user’s </w:t>
      </w:r>
      <w:r w:rsidR="002C7020" w:rsidRPr="005D7262">
        <w:rPr>
          <w:rFonts w:cstheme="minorHAnsi"/>
        </w:rPr>
        <w:t xml:space="preserve">goal, </w:t>
      </w:r>
      <w:r w:rsidR="003C1E69" w:rsidRPr="005D7262">
        <w:rPr>
          <w:rFonts w:cstheme="minorHAnsi"/>
        </w:rPr>
        <w:t xml:space="preserve">or send </w:t>
      </w:r>
      <w:r w:rsidR="002C7020" w:rsidRPr="005D7262">
        <w:rPr>
          <w:rFonts w:cstheme="minorHAnsi"/>
        </w:rPr>
        <w:t xml:space="preserve">the user </w:t>
      </w:r>
      <w:r w:rsidR="003C1E69" w:rsidRPr="005D7262">
        <w:rPr>
          <w:rFonts w:cstheme="minorHAnsi"/>
        </w:rPr>
        <w:t>to a web page.</w:t>
      </w:r>
      <w:r w:rsidR="002C7020" w:rsidRPr="005D7262">
        <w:rPr>
          <w:rFonts w:cstheme="minorHAnsi"/>
        </w:rPr>
        <w:t xml:space="preserve"> Bing Bar app</w:t>
      </w:r>
      <w:r w:rsidR="00280688">
        <w:rPr>
          <w:rFonts w:cstheme="minorHAnsi"/>
        </w:rPr>
        <w:t>s</w:t>
      </w:r>
      <w:r w:rsidR="002C7020" w:rsidRPr="00280688">
        <w:rPr>
          <w:rFonts w:cstheme="minorHAnsi"/>
        </w:rPr>
        <w:t xml:space="preserve"> can h</w:t>
      </w:r>
      <w:r w:rsidR="003C1E69" w:rsidRPr="00280688">
        <w:rPr>
          <w:rFonts w:cstheme="minorHAnsi"/>
        </w:rPr>
        <w:t xml:space="preserve">elp users stay connected to personal </w:t>
      </w:r>
      <w:r w:rsidR="002C7020" w:rsidRPr="00280688">
        <w:rPr>
          <w:rFonts w:cstheme="minorHAnsi"/>
        </w:rPr>
        <w:t xml:space="preserve">web </w:t>
      </w:r>
      <w:r w:rsidR="003C1E69" w:rsidRPr="005D7262">
        <w:rPr>
          <w:rFonts w:cstheme="minorHAnsi"/>
        </w:rPr>
        <w:t xml:space="preserve">services, </w:t>
      </w:r>
      <w:r w:rsidR="002C7020" w:rsidRPr="005D7262">
        <w:rPr>
          <w:rFonts w:cstheme="minorHAnsi"/>
        </w:rPr>
        <w:t xml:space="preserve">and </w:t>
      </w:r>
      <w:r w:rsidR="003C1E69" w:rsidRPr="005D7262">
        <w:rPr>
          <w:rFonts w:cstheme="minorHAnsi"/>
        </w:rPr>
        <w:t xml:space="preserve">stay informed about </w:t>
      </w:r>
      <w:r w:rsidR="005C3C3A" w:rsidRPr="005D7262">
        <w:rPr>
          <w:rFonts w:cstheme="minorHAnsi"/>
        </w:rPr>
        <w:t>topics of</w:t>
      </w:r>
      <w:r w:rsidR="0046384C" w:rsidRPr="005D7262">
        <w:rPr>
          <w:rFonts w:cstheme="minorHAnsi"/>
        </w:rPr>
        <w:t xml:space="preserve"> interest</w:t>
      </w:r>
      <w:r w:rsidR="003C1E69" w:rsidRPr="005D7262">
        <w:rPr>
          <w:rFonts w:cstheme="minorHAnsi"/>
        </w:rPr>
        <w:t>.</w:t>
      </w:r>
    </w:p>
    <w:p w:rsidR="003C1E69" w:rsidRDefault="003C1E69" w:rsidP="00E01ABC">
      <w:pPr>
        <w:pStyle w:val="Heading2"/>
      </w:pPr>
      <w:r>
        <w:t>User Experience Guidelines</w:t>
      </w:r>
    </w:p>
    <w:p w:rsidR="00F32943" w:rsidRDefault="00F32943" w:rsidP="00F32943">
      <w:r>
        <w:t>This section describes how Bing Bar app</w:t>
      </w:r>
      <w:r w:rsidR="00280688">
        <w:t>s</w:t>
      </w:r>
      <w:r>
        <w:t xml:space="preserve"> </w:t>
      </w:r>
      <w:r w:rsidR="00836A65">
        <w:t xml:space="preserve">offer value at every step of user interaction. </w:t>
      </w:r>
    </w:p>
    <w:p w:rsidR="003C1E69" w:rsidRPr="00E01ABC" w:rsidRDefault="003C1E69" w:rsidP="00E01ABC">
      <w:pPr>
        <w:pStyle w:val="Heading3"/>
      </w:pPr>
      <w:r w:rsidRPr="00E01ABC">
        <w:t>Arc of disclosure</w:t>
      </w:r>
    </w:p>
    <w:p w:rsidR="003C1E69" w:rsidRDefault="003C1E69" w:rsidP="003C1E69">
      <w:r>
        <w:t>Bing Bar apps guide the user through a path (or arc) of growing information disclosure. Starting with the</w:t>
      </w:r>
      <w:r w:rsidR="00CC4191">
        <w:t xml:space="preserve"> app </w:t>
      </w:r>
      <w:r>
        <w:t>button and ending with the app's parent web site</w:t>
      </w:r>
      <w:r w:rsidR="0046384C">
        <w:t xml:space="preserve"> (if applicable)</w:t>
      </w:r>
      <w:r>
        <w:t xml:space="preserve">, each step of the </w:t>
      </w:r>
      <w:r w:rsidR="002C7020">
        <w:t>Bing Bar</w:t>
      </w:r>
      <w:r w:rsidR="00CC4191">
        <w:t xml:space="preserve"> app </w:t>
      </w:r>
      <w:r>
        <w:t xml:space="preserve">experience reveals </w:t>
      </w:r>
      <w:r w:rsidR="002C7020">
        <w:t xml:space="preserve">more </w:t>
      </w:r>
      <w:r>
        <w:t xml:space="preserve">information to the user. </w:t>
      </w:r>
      <w:r w:rsidR="00EA22E5">
        <w:t xml:space="preserve"> Design </w:t>
      </w:r>
      <w:r w:rsidR="00FF34E1">
        <w:t xml:space="preserve">your app </w:t>
      </w:r>
      <w:r w:rsidR="00EA22E5">
        <w:t>to provide value at every level of interaction.</w:t>
      </w:r>
    </w:p>
    <w:p w:rsidR="00151EC1" w:rsidRDefault="003C1E69" w:rsidP="003C1E69">
      <w:r>
        <w:t>The arc of disclosure of a Bing Bar</w:t>
      </w:r>
      <w:r w:rsidR="00CC4191">
        <w:t xml:space="preserve"> app </w:t>
      </w:r>
      <w:r>
        <w:t>begin</w:t>
      </w:r>
      <w:r w:rsidR="00151EC1">
        <w:t>s</w:t>
      </w:r>
      <w:r>
        <w:t xml:space="preserve"> with a </w:t>
      </w:r>
      <w:r w:rsidR="002C7020">
        <w:t xml:space="preserve">dynamic </w:t>
      </w:r>
      <w:r>
        <w:t xml:space="preserve">button </w:t>
      </w:r>
      <w:r w:rsidR="002C7020">
        <w:t xml:space="preserve">image </w:t>
      </w:r>
      <w:r w:rsidR="0046384C">
        <w:t xml:space="preserve">which might convey information such as </w:t>
      </w:r>
      <w:r w:rsidR="002C7020">
        <w:t xml:space="preserve">the state of a user’s account on a web site, including </w:t>
      </w:r>
      <w:r w:rsidR="002924B5">
        <w:t xml:space="preserve">an overlay of text or graphics that provide </w:t>
      </w:r>
      <w:r w:rsidR="002C7020">
        <w:t xml:space="preserve">visual cues when new information is available. </w:t>
      </w:r>
      <w:r w:rsidR="00151EC1">
        <w:t>For example, the weather app image change</w:t>
      </w:r>
      <w:r w:rsidR="00ED7CFC">
        <w:t>s</w:t>
      </w:r>
      <w:r w:rsidR="00151EC1">
        <w:t xml:space="preserve"> to reflect current weather conditions</w:t>
      </w:r>
      <w:r w:rsidR="00ED7CFC">
        <w:t>.</w:t>
      </w:r>
    </w:p>
    <w:p w:rsidR="00151EC1" w:rsidRDefault="00151EC1" w:rsidP="003C1E69">
      <w:r>
        <w:rPr>
          <w:noProof/>
        </w:rPr>
        <w:drawing>
          <wp:inline distT="0" distB="0" distL="0" distR="0">
            <wp:extent cx="42862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25" cy="285750"/>
                    </a:xfrm>
                    <a:prstGeom prst="rect">
                      <a:avLst/>
                    </a:prstGeom>
                  </pic:spPr>
                </pic:pic>
              </a:graphicData>
            </a:graphic>
          </wp:inline>
        </w:drawing>
      </w:r>
    </w:p>
    <w:p w:rsidR="002924B5" w:rsidRPr="00936A4F" w:rsidRDefault="002924B5" w:rsidP="003C1E69">
      <w:pPr>
        <w:rPr>
          <w:i/>
        </w:rPr>
      </w:pPr>
      <w:r w:rsidRPr="00936A4F">
        <w:rPr>
          <w:i/>
        </w:rPr>
        <w:t>Figure: Button image showing current weather conditions</w:t>
      </w:r>
    </w:p>
    <w:p w:rsidR="00151EC1" w:rsidRDefault="002C7020" w:rsidP="003C1E69">
      <w:r>
        <w:lastRenderedPageBreak/>
        <w:t xml:space="preserve">A single glance might </w:t>
      </w:r>
      <w:r w:rsidR="00595B4C">
        <w:t xml:space="preserve">satisfy </w:t>
      </w:r>
      <w:r>
        <w:t>the user, or t</w:t>
      </w:r>
      <w:r w:rsidR="003C1E69">
        <w:t xml:space="preserve">he user might hover over the </w:t>
      </w:r>
      <w:r>
        <w:t xml:space="preserve">button to reveal </w:t>
      </w:r>
      <w:r w:rsidR="003C1E69">
        <w:t xml:space="preserve">a descriptive </w:t>
      </w:r>
      <w:proofErr w:type="spellStart"/>
      <w:r w:rsidR="00BA6FC6">
        <w:t>infotip</w:t>
      </w:r>
      <w:proofErr w:type="spellEnd"/>
      <w:r w:rsidR="00BA6FC6">
        <w:t xml:space="preserve"> </w:t>
      </w:r>
      <w:r>
        <w:t xml:space="preserve">that provides more details. </w:t>
      </w:r>
      <w:r w:rsidR="00595B4C">
        <w:t>T</w:t>
      </w:r>
      <w:r w:rsidR="00151EC1">
        <w:t xml:space="preserve">he weather app </w:t>
      </w:r>
      <w:r w:rsidR="00ED7CFC">
        <w:t xml:space="preserve">uses </w:t>
      </w:r>
      <w:r w:rsidR="00151EC1">
        <w:t xml:space="preserve">the </w:t>
      </w:r>
      <w:proofErr w:type="spellStart"/>
      <w:r w:rsidR="00151EC1">
        <w:t>infotip</w:t>
      </w:r>
      <w:proofErr w:type="spellEnd"/>
      <w:r w:rsidR="00151EC1">
        <w:t xml:space="preserve"> to </w:t>
      </w:r>
      <w:r w:rsidR="00ED7CFC">
        <w:t xml:space="preserve">describe </w:t>
      </w:r>
      <w:r w:rsidR="00151EC1">
        <w:t xml:space="preserve">current </w:t>
      </w:r>
      <w:r w:rsidR="00ED7CFC">
        <w:t xml:space="preserve">weather </w:t>
      </w:r>
      <w:r w:rsidR="00151EC1">
        <w:t>conditions</w:t>
      </w:r>
      <w:r w:rsidR="002924B5">
        <w:t xml:space="preserve"> in more detail</w:t>
      </w:r>
      <w:r w:rsidR="00ED7CFC">
        <w:t>.</w:t>
      </w:r>
    </w:p>
    <w:p w:rsidR="002924B5" w:rsidRDefault="00151EC1" w:rsidP="003C1E69">
      <w:r>
        <w:rPr>
          <w:noProof/>
        </w:rPr>
        <w:drawing>
          <wp:inline distT="0" distB="0" distL="0" distR="0">
            <wp:extent cx="1933575" cy="97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933575" cy="971550"/>
                    </a:xfrm>
                    <a:prstGeom prst="rect">
                      <a:avLst/>
                    </a:prstGeom>
                  </pic:spPr>
                </pic:pic>
              </a:graphicData>
            </a:graphic>
          </wp:inline>
        </w:drawing>
      </w:r>
    </w:p>
    <w:p w:rsidR="00151EC1" w:rsidRPr="00936A4F" w:rsidRDefault="002924B5" w:rsidP="003C1E69">
      <w:pPr>
        <w:rPr>
          <w:i/>
        </w:rPr>
      </w:pPr>
      <w:r w:rsidRPr="00936A4F">
        <w:rPr>
          <w:i/>
        </w:rPr>
        <w:t xml:space="preserve">Figure: </w:t>
      </w:r>
      <w:r w:rsidR="002C7020" w:rsidRPr="00936A4F">
        <w:rPr>
          <w:i/>
        </w:rPr>
        <w:t xml:space="preserve"> </w:t>
      </w:r>
      <w:proofErr w:type="spellStart"/>
      <w:r w:rsidRPr="00936A4F">
        <w:rPr>
          <w:i/>
        </w:rPr>
        <w:t>Infotip</w:t>
      </w:r>
      <w:proofErr w:type="spellEnd"/>
      <w:r w:rsidRPr="00936A4F">
        <w:rPr>
          <w:i/>
        </w:rPr>
        <w:t xml:space="preserve"> describing weather conditions in more detail</w:t>
      </w:r>
    </w:p>
    <w:p w:rsidR="006A0AF3" w:rsidRDefault="00ED7CFC" w:rsidP="003C1E69">
      <w:r>
        <w:t>T</w:t>
      </w:r>
      <w:r w:rsidR="006A0AF3">
        <w:t xml:space="preserve">he </w:t>
      </w:r>
      <w:proofErr w:type="spellStart"/>
      <w:r w:rsidR="006A0AF3">
        <w:t>infotip</w:t>
      </w:r>
      <w:proofErr w:type="spellEnd"/>
      <w:r w:rsidR="006A0AF3">
        <w:t xml:space="preserve"> can work in </w:t>
      </w:r>
      <w:proofErr w:type="spellStart"/>
      <w:r w:rsidR="006A0AF3">
        <w:t>conjuction</w:t>
      </w:r>
      <w:proofErr w:type="spellEnd"/>
      <w:r w:rsidR="006A0AF3">
        <w:t xml:space="preserve"> with the </w:t>
      </w:r>
      <w:r w:rsidR="002924B5">
        <w:t xml:space="preserve">button’s image </w:t>
      </w:r>
      <w:r w:rsidR="006A0AF3">
        <w:t>and indicator</w:t>
      </w:r>
      <w:r>
        <w:t xml:space="preserve">. In this example, the indicator signals a weather alert, while the </w:t>
      </w:r>
      <w:proofErr w:type="spellStart"/>
      <w:r>
        <w:t>infotip</w:t>
      </w:r>
      <w:proofErr w:type="spellEnd"/>
      <w:r>
        <w:t xml:space="preserve"> </w:t>
      </w:r>
      <w:r w:rsidR="00595B4C">
        <w:t>describes how to interpret the indicator and get more specific information.</w:t>
      </w:r>
    </w:p>
    <w:p w:rsidR="006A0AF3" w:rsidRDefault="006A0AF3" w:rsidP="003C1E69">
      <w:r>
        <w:rPr>
          <w:noProof/>
        </w:rPr>
        <w:drawing>
          <wp:inline distT="0" distB="0" distL="0" distR="0">
            <wp:extent cx="2619375" cy="1000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619375" cy="1000125"/>
                    </a:xfrm>
                    <a:prstGeom prst="rect">
                      <a:avLst/>
                    </a:prstGeom>
                  </pic:spPr>
                </pic:pic>
              </a:graphicData>
            </a:graphic>
          </wp:inline>
        </w:drawing>
      </w:r>
    </w:p>
    <w:p w:rsidR="006A0AF3" w:rsidRPr="00936A4F" w:rsidRDefault="002924B5" w:rsidP="003C1E69">
      <w:pPr>
        <w:rPr>
          <w:i/>
        </w:rPr>
      </w:pPr>
      <w:r w:rsidRPr="00936A4F">
        <w:rPr>
          <w:i/>
        </w:rPr>
        <w:t xml:space="preserve">Figure: </w:t>
      </w:r>
      <w:proofErr w:type="spellStart"/>
      <w:r w:rsidR="005B6F9E" w:rsidRPr="00936A4F">
        <w:rPr>
          <w:i/>
        </w:rPr>
        <w:t>Infotip</w:t>
      </w:r>
      <w:proofErr w:type="spellEnd"/>
      <w:r w:rsidR="005B6F9E" w:rsidRPr="00936A4F">
        <w:rPr>
          <w:i/>
        </w:rPr>
        <w:t xml:space="preserve"> describing button indicator and </w:t>
      </w:r>
      <w:r w:rsidR="005B6F9E">
        <w:rPr>
          <w:i/>
        </w:rPr>
        <w:t xml:space="preserve">outcome of a button </w:t>
      </w:r>
      <w:r w:rsidR="005B6F9E" w:rsidRPr="00936A4F">
        <w:rPr>
          <w:i/>
        </w:rPr>
        <w:t>click</w:t>
      </w:r>
    </w:p>
    <w:p w:rsidR="003C1E69" w:rsidRDefault="003C1E69" w:rsidP="003C1E69">
      <w:r>
        <w:t xml:space="preserve">Clicking </w:t>
      </w:r>
      <w:r w:rsidR="002C7020">
        <w:t xml:space="preserve">the button opens the </w:t>
      </w:r>
      <w:r w:rsidR="00280688">
        <w:t xml:space="preserve">app </w:t>
      </w:r>
      <w:r>
        <w:t>wing</w:t>
      </w:r>
      <w:r w:rsidR="00560432">
        <w:t>, without</w:t>
      </w:r>
      <w:r w:rsidR="006A0AF3">
        <w:t xml:space="preserve"> navigating away from the </w:t>
      </w:r>
      <w:r w:rsidR="002C7020">
        <w:t>current web page</w:t>
      </w:r>
      <w:r>
        <w:t xml:space="preserve">. After interacting with the app wing, the user might click an element </w:t>
      </w:r>
      <w:r w:rsidR="00F93313">
        <w:t xml:space="preserve">in the wing </w:t>
      </w:r>
      <w:r>
        <w:t xml:space="preserve">that launches </w:t>
      </w:r>
      <w:r w:rsidR="0046384C">
        <w:t xml:space="preserve">a </w:t>
      </w:r>
      <w:r w:rsidR="00F93313">
        <w:t xml:space="preserve">detailed </w:t>
      </w:r>
      <w:r>
        <w:t xml:space="preserve">web </w:t>
      </w:r>
      <w:r w:rsidR="00F93313">
        <w:t xml:space="preserve">page </w:t>
      </w:r>
      <w:r>
        <w:t>in the browser window.</w:t>
      </w:r>
      <w:r w:rsidR="006A0AF3">
        <w:t xml:space="preserve"> </w:t>
      </w:r>
      <w:r w:rsidR="00F93313">
        <w:t xml:space="preserve">Throughout this process, from the </w:t>
      </w:r>
      <w:r w:rsidR="002924B5">
        <w:t>button image</w:t>
      </w:r>
      <w:r w:rsidR="00F93313">
        <w:t xml:space="preserve"> to the web page, each </w:t>
      </w:r>
      <w:r w:rsidR="006A0AF3">
        <w:t>interaction reveal</w:t>
      </w:r>
      <w:r w:rsidR="00F93313">
        <w:t>s</w:t>
      </w:r>
      <w:r w:rsidR="006A0AF3">
        <w:t xml:space="preserve"> more information</w:t>
      </w:r>
      <w:r w:rsidR="00F93313">
        <w:t xml:space="preserve">, </w:t>
      </w:r>
      <w:r w:rsidR="006A0AF3">
        <w:t>with minimal user interaction.</w:t>
      </w:r>
    </w:p>
    <w:p w:rsidR="003C1E69" w:rsidRDefault="005B6F9E" w:rsidP="003C1E69">
      <w:r>
        <w:t xml:space="preserve">This </w:t>
      </w:r>
      <w:r w:rsidR="003C1E69">
        <w:t xml:space="preserve">table describes each UI element </w:t>
      </w:r>
      <w:r w:rsidR="002C7020">
        <w:t xml:space="preserve">of a Bing Bar app </w:t>
      </w:r>
      <w:r w:rsidR="003C1E69">
        <w:t>across the arc of disclosure.</w:t>
      </w:r>
    </w:p>
    <w:tbl>
      <w:tblPr>
        <w:tblStyle w:val="TableGrid"/>
        <w:tblW w:w="0" w:type="auto"/>
        <w:tblLook w:val="04A0"/>
      </w:tblPr>
      <w:tblGrid>
        <w:gridCol w:w="1458"/>
        <w:gridCol w:w="1620"/>
        <w:gridCol w:w="6498"/>
      </w:tblGrid>
      <w:tr w:rsidR="006B554F" w:rsidRPr="006B554F" w:rsidTr="00936A4F">
        <w:tc>
          <w:tcPr>
            <w:tcW w:w="1458" w:type="dxa"/>
          </w:tcPr>
          <w:p w:rsidR="006B554F" w:rsidRPr="006B554F" w:rsidRDefault="006B554F" w:rsidP="00FC4EFD">
            <w:pPr>
              <w:rPr>
                <w:b/>
              </w:rPr>
            </w:pPr>
            <w:r w:rsidRPr="006B554F">
              <w:rPr>
                <w:b/>
              </w:rPr>
              <w:t>UI Element</w:t>
            </w:r>
          </w:p>
        </w:tc>
        <w:tc>
          <w:tcPr>
            <w:tcW w:w="1620" w:type="dxa"/>
          </w:tcPr>
          <w:p w:rsidR="006B554F" w:rsidRPr="006B554F" w:rsidRDefault="006B554F" w:rsidP="00FC4EFD">
            <w:pPr>
              <w:rPr>
                <w:b/>
              </w:rPr>
            </w:pPr>
            <w:r w:rsidRPr="006B554F">
              <w:rPr>
                <w:b/>
              </w:rPr>
              <w:t>Use frequency</w:t>
            </w:r>
          </w:p>
        </w:tc>
        <w:tc>
          <w:tcPr>
            <w:tcW w:w="6498" w:type="dxa"/>
          </w:tcPr>
          <w:p w:rsidR="006B554F" w:rsidRPr="006B554F" w:rsidRDefault="006B554F" w:rsidP="00FC4EFD">
            <w:pPr>
              <w:rPr>
                <w:b/>
              </w:rPr>
            </w:pPr>
            <w:r w:rsidRPr="006B554F">
              <w:rPr>
                <w:b/>
              </w:rPr>
              <w:t>Remarks</w:t>
            </w:r>
          </w:p>
        </w:tc>
      </w:tr>
      <w:tr w:rsidR="006B554F" w:rsidRPr="006B554F" w:rsidTr="00936A4F">
        <w:tc>
          <w:tcPr>
            <w:tcW w:w="1458" w:type="dxa"/>
          </w:tcPr>
          <w:p w:rsidR="006B554F" w:rsidRPr="006B554F" w:rsidRDefault="006B554F" w:rsidP="005B6F9E">
            <w:r w:rsidRPr="006B554F">
              <w:t>Button</w:t>
            </w:r>
            <w:r w:rsidR="006A0AF3">
              <w:t xml:space="preserve"> image and/or </w:t>
            </w:r>
            <w:r w:rsidR="005B6F9E">
              <w:t xml:space="preserve">state </w:t>
            </w:r>
            <w:r w:rsidR="006A0AF3">
              <w:t xml:space="preserve">indicator </w:t>
            </w:r>
          </w:p>
        </w:tc>
        <w:tc>
          <w:tcPr>
            <w:tcW w:w="1620" w:type="dxa"/>
          </w:tcPr>
          <w:p w:rsidR="006B554F" w:rsidRPr="006B554F" w:rsidRDefault="006B554F" w:rsidP="00FC4EFD">
            <w:r w:rsidRPr="006B554F">
              <w:t>20+/day</w:t>
            </w:r>
          </w:p>
        </w:tc>
        <w:tc>
          <w:tcPr>
            <w:tcW w:w="6498" w:type="dxa"/>
          </w:tcPr>
          <w:p w:rsidR="006B554F" w:rsidRPr="006B554F" w:rsidRDefault="002C7020" w:rsidP="002C7020">
            <w:r>
              <w:t xml:space="preserve">Can </w:t>
            </w:r>
            <w:r w:rsidR="006B554F" w:rsidRPr="006B554F">
              <w:t xml:space="preserve">contain </w:t>
            </w:r>
            <w:r>
              <w:t xml:space="preserve">visual cues about </w:t>
            </w:r>
            <w:r w:rsidR="006B554F" w:rsidRPr="006B554F">
              <w:t>dynamic content, so the user can determine useful information just by glancing at a button.</w:t>
            </w:r>
          </w:p>
        </w:tc>
      </w:tr>
      <w:tr w:rsidR="006B554F" w:rsidRPr="006B554F" w:rsidTr="00936A4F">
        <w:tc>
          <w:tcPr>
            <w:tcW w:w="1458" w:type="dxa"/>
          </w:tcPr>
          <w:p w:rsidR="006B554F" w:rsidRPr="006B554F" w:rsidRDefault="00560432" w:rsidP="00560432">
            <w:proofErr w:type="spellStart"/>
            <w:r w:rsidRPr="006B554F">
              <w:t>Info</w:t>
            </w:r>
            <w:r>
              <w:t>t</w:t>
            </w:r>
            <w:r w:rsidRPr="006B554F">
              <w:t>ip</w:t>
            </w:r>
            <w:proofErr w:type="spellEnd"/>
          </w:p>
        </w:tc>
        <w:tc>
          <w:tcPr>
            <w:tcW w:w="1620" w:type="dxa"/>
          </w:tcPr>
          <w:p w:rsidR="006B554F" w:rsidRPr="006B554F" w:rsidRDefault="006B554F" w:rsidP="00FC4EFD">
            <w:r w:rsidRPr="006B554F">
              <w:t>5+/day</w:t>
            </w:r>
          </w:p>
        </w:tc>
        <w:tc>
          <w:tcPr>
            <w:tcW w:w="6498" w:type="dxa"/>
          </w:tcPr>
          <w:p w:rsidR="006B554F" w:rsidRPr="006B554F" w:rsidRDefault="00311223" w:rsidP="00311223">
            <w:r>
              <w:t>C</w:t>
            </w:r>
            <w:r w:rsidR="006B554F" w:rsidRPr="006B554F">
              <w:t xml:space="preserve">an provide more details about the meaning of a dynamic button’s visual state. </w:t>
            </w:r>
          </w:p>
        </w:tc>
      </w:tr>
      <w:tr w:rsidR="006B554F" w:rsidRPr="006B554F" w:rsidTr="00936A4F">
        <w:tc>
          <w:tcPr>
            <w:tcW w:w="1458" w:type="dxa"/>
          </w:tcPr>
          <w:p w:rsidR="006B554F" w:rsidRPr="006B554F" w:rsidRDefault="006B554F" w:rsidP="00FC4EFD">
            <w:r w:rsidRPr="006B554F">
              <w:t>Alert</w:t>
            </w:r>
          </w:p>
        </w:tc>
        <w:tc>
          <w:tcPr>
            <w:tcW w:w="1620" w:type="dxa"/>
          </w:tcPr>
          <w:p w:rsidR="006B554F" w:rsidRPr="006B554F" w:rsidRDefault="006B554F" w:rsidP="00FC4EFD">
            <w:r w:rsidRPr="006B554F">
              <w:t>Varies</w:t>
            </w:r>
          </w:p>
        </w:tc>
        <w:tc>
          <w:tcPr>
            <w:tcW w:w="6498" w:type="dxa"/>
          </w:tcPr>
          <w:p w:rsidR="006B554F" w:rsidRPr="006B554F" w:rsidRDefault="006B554F" w:rsidP="00280688">
            <w:r w:rsidRPr="006B554F">
              <w:t>Can alert the user to app state</w:t>
            </w:r>
            <w:r w:rsidR="00381D6D">
              <w:t xml:space="preserve"> or provide contextual information</w:t>
            </w:r>
            <w:r w:rsidRPr="006B554F">
              <w:t>.</w:t>
            </w:r>
            <w:r w:rsidR="00F521ED">
              <w:t xml:space="preserve"> </w:t>
            </w:r>
            <w:r w:rsidR="00D271F0">
              <w:t>May include interactive elements such as buttons or links.</w:t>
            </w:r>
          </w:p>
        </w:tc>
      </w:tr>
      <w:tr w:rsidR="006B554F" w:rsidRPr="006B554F" w:rsidTr="00936A4F">
        <w:tc>
          <w:tcPr>
            <w:tcW w:w="1458" w:type="dxa"/>
          </w:tcPr>
          <w:p w:rsidR="006B554F" w:rsidRPr="006B554F" w:rsidRDefault="006B554F" w:rsidP="00F521ED">
            <w:r w:rsidRPr="006B554F">
              <w:t>Wing</w:t>
            </w:r>
            <w:r w:rsidR="006A0AF3">
              <w:t xml:space="preserve"> </w:t>
            </w:r>
            <w:r w:rsidRPr="006B554F">
              <w:t>UI</w:t>
            </w:r>
          </w:p>
        </w:tc>
        <w:tc>
          <w:tcPr>
            <w:tcW w:w="1620" w:type="dxa"/>
          </w:tcPr>
          <w:p w:rsidR="006B554F" w:rsidRPr="006B554F" w:rsidRDefault="006B554F" w:rsidP="00FC4EFD">
            <w:r w:rsidRPr="006B554F">
              <w:t>1-3/day</w:t>
            </w:r>
          </w:p>
        </w:tc>
        <w:tc>
          <w:tcPr>
            <w:tcW w:w="6498" w:type="dxa"/>
          </w:tcPr>
          <w:p w:rsidR="006B554F" w:rsidRPr="006B554F" w:rsidRDefault="006B554F" w:rsidP="002C7020">
            <w:r w:rsidRPr="006B554F">
              <w:t xml:space="preserve">Can engage user for a minute or two, providing a productive, useful, or entertaining set of options that may induce the user to click through to </w:t>
            </w:r>
            <w:r w:rsidR="00D271F0">
              <w:t>a</w:t>
            </w:r>
            <w:r w:rsidR="00D271F0" w:rsidRPr="006B554F">
              <w:t xml:space="preserve"> </w:t>
            </w:r>
            <w:r w:rsidRPr="006B554F">
              <w:t xml:space="preserve">web site. </w:t>
            </w:r>
          </w:p>
        </w:tc>
      </w:tr>
      <w:tr w:rsidR="006B554F" w:rsidRPr="006B554F" w:rsidTr="00936A4F">
        <w:tc>
          <w:tcPr>
            <w:tcW w:w="1458" w:type="dxa"/>
          </w:tcPr>
          <w:p w:rsidR="006B554F" w:rsidRPr="006B554F" w:rsidRDefault="00357D67" w:rsidP="00FC4EFD">
            <w:r>
              <w:t>W</w:t>
            </w:r>
            <w:r w:rsidRPr="006B554F">
              <w:t xml:space="preserve">eb </w:t>
            </w:r>
            <w:r w:rsidR="006B554F" w:rsidRPr="006B554F">
              <w:t>site</w:t>
            </w:r>
          </w:p>
        </w:tc>
        <w:tc>
          <w:tcPr>
            <w:tcW w:w="1620" w:type="dxa"/>
          </w:tcPr>
          <w:p w:rsidR="006B554F" w:rsidRPr="006B554F" w:rsidRDefault="006B554F" w:rsidP="00FC4EFD">
            <w:r w:rsidRPr="006B554F">
              <w:t>2-3/wk</w:t>
            </w:r>
          </w:p>
        </w:tc>
        <w:tc>
          <w:tcPr>
            <w:tcW w:w="6498" w:type="dxa"/>
          </w:tcPr>
          <w:p w:rsidR="006B554F" w:rsidRPr="006B554F" w:rsidRDefault="006B554F" w:rsidP="005B6F9E">
            <w:r w:rsidRPr="006B554F">
              <w:t>Can be a specific page the user has sought using the Bing Bar app.</w:t>
            </w:r>
          </w:p>
        </w:tc>
      </w:tr>
    </w:tbl>
    <w:p w:rsidR="003C1E69" w:rsidRDefault="003C1E69" w:rsidP="003C1E69"/>
    <w:p w:rsidR="003C1E69" w:rsidRDefault="003C1E69" w:rsidP="00E01ABC">
      <w:pPr>
        <w:pStyle w:val="Heading3"/>
      </w:pPr>
      <w:r>
        <w:lastRenderedPageBreak/>
        <w:t xml:space="preserve">User </w:t>
      </w:r>
      <w:r w:rsidR="009C07D1">
        <w:t xml:space="preserve">interface principles </w:t>
      </w:r>
    </w:p>
    <w:p w:rsidR="00175DC4" w:rsidRDefault="005B6F9E" w:rsidP="00175DC4">
      <w:r>
        <w:t>T</w:t>
      </w:r>
      <w:r w:rsidR="00175DC4">
        <w:t xml:space="preserve">hese principles </w:t>
      </w:r>
      <w:r>
        <w:t xml:space="preserve">guide the </w:t>
      </w:r>
      <w:r w:rsidR="00175DC4">
        <w:t xml:space="preserve">design </w:t>
      </w:r>
      <w:r>
        <w:t xml:space="preserve">of every </w:t>
      </w:r>
      <w:r w:rsidR="00175DC4">
        <w:t>successful Bing Bar app.</w:t>
      </w:r>
    </w:p>
    <w:p w:rsidR="00836A65" w:rsidRDefault="00836A65" w:rsidP="004664DE">
      <w:pPr>
        <w:pStyle w:val="Heading4"/>
      </w:pPr>
      <w:r>
        <w:t xml:space="preserve">Inductive, </w:t>
      </w:r>
      <w:r w:rsidR="00A16968">
        <w:t xml:space="preserve">at-a-glance </w:t>
      </w:r>
      <w:r w:rsidR="009C07D1">
        <w:t>a</w:t>
      </w:r>
      <w:r>
        <w:t>pplications</w:t>
      </w:r>
    </w:p>
    <w:p w:rsidR="00836A65" w:rsidRDefault="00836A65" w:rsidP="00836A65">
      <w:r>
        <w:t xml:space="preserve">Bing Bar apps </w:t>
      </w:r>
      <w:r w:rsidR="005B6F9E">
        <w:t xml:space="preserve">implement </w:t>
      </w:r>
      <w:r>
        <w:t xml:space="preserve">an inductive user interface to provide at-a-glance information and usability. </w:t>
      </w:r>
      <w:r w:rsidR="002851E0">
        <w:t>An a</w:t>
      </w:r>
      <w:r w:rsidR="007D51A3">
        <w:t xml:space="preserve">pp </w:t>
      </w:r>
      <w:r w:rsidR="002851E0">
        <w:t xml:space="preserve">should perform </w:t>
      </w:r>
      <w:r w:rsidR="007D51A3">
        <w:t>a single, easy</w:t>
      </w:r>
      <w:r w:rsidR="002851E0">
        <w:t>-</w:t>
      </w:r>
      <w:r w:rsidR="007D51A3">
        <w:t>to</w:t>
      </w:r>
      <w:r w:rsidR="002851E0">
        <w:t>-</w:t>
      </w:r>
      <w:r w:rsidR="007D51A3">
        <w:t xml:space="preserve">understand task.  The user should not have to deduce the purpose of </w:t>
      </w:r>
      <w:r w:rsidR="002851E0">
        <w:t xml:space="preserve">an </w:t>
      </w:r>
      <w:r w:rsidR="007D51A3">
        <w:t xml:space="preserve">app UI </w:t>
      </w:r>
      <w:r w:rsidR="002851E0">
        <w:t xml:space="preserve">that is </w:t>
      </w:r>
      <w:r w:rsidR="007D51A3">
        <w:t xml:space="preserve">overloaded with text and overlapping tasks.  </w:t>
      </w:r>
      <w:r w:rsidR="002851E0">
        <w:t xml:space="preserve">App designs should present the app purpose and function with </w:t>
      </w:r>
      <w:r w:rsidR="007D51A3">
        <w:t>simplicity</w:t>
      </w:r>
      <w:r w:rsidR="002851E0">
        <w:t xml:space="preserve"> and clarity</w:t>
      </w:r>
      <w:r w:rsidR="007D51A3">
        <w:t xml:space="preserve">.  </w:t>
      </w:r>
      <w:r>
        <w:t>For information about inductive user interfaces, see:</w:t>
      </w:r>
    </w:p>
    <w:p w:rsidR="00836A65" w:rsidRPr="00836A65" w:rsidRDefault="00836A65" w:rsidP="00836A65">
      <w:r w:rsidRPr="00836A65">
        <w:t>http://msdn.microsoft.com/en-us/library/ms997506.aspx</w:t>
      </w:r>
    </w:p>
    <w:p w:rsidR="00B8569A" w:rsidRDefault="003C1E69" w:rsidP="00B8569A">
      <w:pPr>
        <w:pStyle w:val="Heading4"/>
      </w:pPr>
      <w:r w:rsidRPr="004664DE">
        <w:t xml:space="preserve">Mental </w:t>
      </w:r>
      <w:r w:rsidR="009C07D1" w:rsidRPr="004664DE">
        <w:t>overhead</w:t>
      </w:r>
    </w:p>
    <w:p w:rsidR="003C1E69" w:rsidRDefault="00AB76E9" w:rsidP="003C1E69">
      <w:r>
        <w:t xml:space="preserve">A Bing Bar app </w:t>
      </w:r>
      <w:r w:rsidR="005B6F9E">
        <w:t xml:space="preserve">saves time for users </w:t>
      </w:r>
      <w:r>
        <w:t xml:space="preserve">by displaying only essential information at the right time. </w:t>
      </w:r>
      <w:r w:rsidR="00B8569A">
        <w:t>When the user has a well-designed app, t</w:t>
      </w:r>
      <w:r>
        <w:t xml:space="preserve">here’s no need to keep multiple tabs </w:t>
      </w:r>
      <w:r w:rsidR="00B8569A">
        <w:t xml:space="preserve">open, </w:t>
      </w:r>
      <w:r>
        <w:t xml:space="preserve">or </w:t>
      </w:r>
      <w:r w:rsidR="00B8569A">
        <w:t xml:space="preserve">navigate </w:t>
      </w:r>
      <w:r>
        <w:t xml:space="preserve">to favorite sites to get personalized information.   </w:t>
      </w:r>
      <w:r w:rsidR="00B8569A">
        <w:t>T</w:t>
      </w:r>
      <w:r>
        <w:t xml:space="preserve">he goal is to design apps that reduce mental overhead </w:t>
      </w:r>
      <w:r w:rsidR="003C1E69">
        <w:t xml:space="preserve">by presenting visual metaphors instead of text, enabling </w:t>
      </w:r>
      <w:r w:rsidR="002C7020">
        <w:t xml:space="preserve">simpler </w:t>
      </w:r>
      <w:r w:rsidR="003C1E69">
        <w:t xml:space="preserve">tasks within the Bing Bar app, and presenting users with a manageable number of sensible options, rather than an overwhelming palette of complex features. Visual experiences that employ see-and-point interfaces and immediate visual feedback are ideal ways Bing Bar </w:t>
      </w:r>
      <w:r w:rsidR="00357D67">
        <w:t xml:space="preserve">app </w:t>
      </w:r>
      <w:r w:rsidR="003C1E69">
        <w:t xml:space="preserve">designers can further reduce the mental overhead of a modern web site. </w:t>
      </w:r>
      <w:r>
        <w:t xml:space="preserve">For example, the </w:t>
      </w:r>
      <w:r w:rsidR="00B8569A">
        <w:t>m</w:t>
      </w:r>
      <w:r>
        <w:t>ail app provide</w:t>
      </w:r>
      <w:r w:rsidR="00B8569A">
        <w:t>s</w:t>
      </w:r>
      <w:r>
        <w:t xml:space="preserve"> an easy</w:t>
      </w:r>
      <w:r w:rsidR="00B8569A">
        <w:t>-</w:t>
      </w:r>
      <w:r>
        <w:t>to</w:t>
      </w:r>
      <w:r w:rsidR="00B8569A">
        <w:t xml:space="preserve">-understand user interface </w:t>
      </w:r>
      <w:r>
        <w:t xml:space="preserve">that uses a standard design pattern.  </w:t>
      </w:r>
      <w:r w:rsidR="00B8569A">
        <w:t xml:space="preserve">With a glance, the user knows if new email has arrived. </w:t>
      </w:r>
      <w:r>
        <w:t xml:space="preserve">The app </w:t>
      </w:r>
      <w:r w:rsidR="00B8569A">
        <w:t xml:space="preserve">is not </w:t>
      </w:r>
      <w:r>
        <w:t>overload with a folders view or a composition canvas.</w:t>
      </w:r>
      <w:r w:rsidR="007D51A3">
        <w:t xml:space="preserve"> </w:t>
      </w:r>
    </w:p>
    <w:p w:rsidR="003C1E69" w:rsidRDefault="003C1E69" w:rsidP="004664DE">
      <w:pPr>
        <w:pStyle w:val="Heading4"/>
      </w:pPr>
      <w:r>
        <w:t xml:space="preserve">Information </w:t>
      </w:r>
      <w:r w:rsidR="009C07D1">
        <w:t>hierarchy</w:t>
      </w:r>
    </w:p>
    <w:p w:rsidR="00B8569A" w:rsidRDefault="003C1E69" w:rsidP="003C1E69">
      <w:r>
        <w:t>Because the features of a Bing Bar app differ from those of a full browser, approaches to complexity for Bing Bar apps must differ from those employed on full web sites. Avoid full hierarchies of navigable categories. Strive for concise or even image-based navigation flows.</w:t>
      </w:r>
      <w:r w:rsidR="00DF302B">
        <w:t xml:space="preserve"> </w:t>
      </w:r>
      <w:r w:rsidR="00B8569A">
        <w:t>Navigation tools such as bread crumbs and nested pages that rely on a home button are not appropriate for Bing Bar apps.</w:t>
      </w:r>
    </w:p>
    <w:p w:rsidR="003C1E69" w:rsidRDefault="003C1E69" w:rsidP="00E01ABC">
      <w:pPr>
        <w:pStyle w:val="Heading3"/>
      </w:pPr>
      <w:r>
        <w:t xml:space="preserve">App </w:t>
      </w:r>
      <w:r w:rsidR="009C07D1">
        <w:t>archetypes</w:t>
      </w:r>
    </w:p>
    <w:p w:rsidR="003C1E69" w:rsidRDefault="003C1E69" w:rsidP="003C1E69">
      <w:r>
        <w:t xml:space="preserve">This </w:t>
      </w:r>
      <w:r w:rsidR="006B554F">
        <w:t xml:space="preserve">section describes </w:t>
      </w:r>
      <w:r>
        <w:t xml:space="preserve">some app styles, based on visual and behavioral characteristics. These varieties are named and described to help </w:t>
      </w:r>
      <w:r w:rsidR="006B554F">
        <w:t xml:space="preserve">illustrate the different kind of apps possible within Bing Bar. This list does not </w:t>
      </w:r>
      <w:r>
        <w:t>imply there is a rigid classification scheme that all Bing Bar apps must follow</w:t>
      </w:r>
      <w:r w:rsidR="00357D67">
        <w:t xml:space="preserve">. </w:t>
      </w:r>
      <w:r w:rsidR="00DD5F5B">
        <w:t xml:space="preserve">Review </w:t>
      </w:r>
      <w:r>
        <w:t xml:space="preserve">these </w:t>
      </w:r>
      <w:r w:rsidR="00DD5F5B">
        <w:t xml:space="preserve">descriptions </w:t>
      </w:r>
      <w:r>
        <w:t xml:space="preserve">to see how different approaches can be suitable for different </w:t>
      </w:r>
      <w:r w:rsidR="006B554F">
        <w:t xml:space="preserve">functionality and </w:t>
      </w:r>
      <w:r>
        <w:t>goals.</w:t>
      </w:r>
    </w:p>
    <w:p w:rsidR="003C1E69" w:rsidRDefault="008C2C2A" w:rsidP="004664DE">
      <w:pPr>
        <w:pStyle w:val="Heading4"/>
      </w:pPr>
      <w:r>
        <w:t xml:space="preserve">Utility </w:t>
      </w:r>
      <w:r w:rsidR="003C1E69">
        <w:t>/ Radioman</w:t>
      </w:r>
    </w:p>
    <w:p w:rsidR="00175DC4" w:rsidRDefault="00175DC4" w:rsidP="003C1E69">
      <w:r>
        <w:t xml:space="preserve">Utility apps are typically read-only apps that </w:t>
      </w:r>
      <w:r w:rsidR="005B6F9E">
        <w:t>function like a radio announcer</w:t>
      </w:r>
      <w:r>
        <w:t xml:space="preserve">.  You turn on the radio to get </w:t>
      </w:r>
      <w:r w:rsidR="005B6F9E">
        <w:t xml:space="preserve">organized, </w:t>
      </w:r>
      <w:r>
        <w:t>easy</w:t>
      </w:r>
      <w:r w:rsidR="005B6F9E">
        <w:t>-</w:t>
      </w:r>
      <w:r>
        <w:t>to</w:t>
      </w:r>
      <w:r w:rsidR="005B6F9E">
        <w:t>-</w:t>
      </w:r>
      <w:r>
        <w:t xml:space="preserve">understand information delivered to you.  </w:t>
      </w:r>
      <w:r w:rsidR="00BF2C5B">
        <w:t xml:space="preserve">These </w:t>
      </w:r>
      <w:r w:rsidR="00F33C15">
        <w:t xml:space="preserve">apps </w:t>
      </w:r>
      <w:r w:rsidR="00BF2C5B">
        <w:t>present the kind of information that you get at the top of the hour from your local radio station</w:t>
      </w:r>
      <w:r w:rsidR="00F33C15">
        <w:t>, such as w</w:t>
      </w:r>
      <w:r w:rsidR="00BF2C5B">
        <w:t xml:space="preserve">eather, sports, </w:t>
      </w:r>
      <w:r w:rsidR="00F33C15">
        <w:t xml:space="preserve">or </w:t>
      </w:r>
      <w:r w:rsidR="00BF2C5B">
        <w:t xml:space="preserve">news.  </w:t>
      </w:r>
      <w:r w:rsidR="00F33C15">
        <w:t xml:space="preserve">Getting </w:t>
      </w:r>
      <w:r w:rsidR="00BF2C5B">
        <w:t xml:space="preserve">a quick summary of information becomes part of a morning routines for audiences.  </w:t>
      </w:r>
      <w:r>
        <w:t>A utility app performs a simple task that requires minimal user input.  Utility apps are visually attractive in a way that enhances the information being conveyed without overshadowing it.</w:t>
      </w:r>
      <w:r w:rsidR="00F33C15">
        <w:t xml:space="preserve"> </w:t>
      </w:r>
      <w:r w:rsidR="00BF2C5B">
        <w:t xml:space="preserve">The user opens the app </w:t>
      </w:r>
      <w:r w:rsidR="00BF2C5B">
        <w:lastRenderedPageBreak/>
        <w:t xml:space="preserve">and digests the information in less than </w:t>
      </w:r>
      <w:r w:rsidR="000C2D4F">
        <w:t>a minute with minimal interaction</w:t>
      </w:r>
      <w:r w:rsidR="00F33C15">
        <w:t xml:space="preserve">, with </w:t>
      </w:r>
      <w:r w:rsidR="000C2D4F">
        <w:t>no searching</w:t>
      </w:r>
      <w:r w:rsidR="00F33C15">
        <w:t xml:space="preserve"> or </w:t>
      </w:r>
      <w:r w:rsidR="000C2D4F">
        <w:t>filtering</w:t>
      </w:r>
      <w:r w:rsidR="00F33C15">
        <w:t xml:space="preserve"> </w:t>
      </w:r>
      <w:r w:rsidR="000C2D4F">
        <w:t>required.</w:t>
      </w:r>
      <w:r w:rsidR="003C1E69">
        <w:t xml:space="preserve"> </w:t>
      </w:r>
    </w:p>
    <w:p w:rsidR="003C1E69" w:rsidRDefault="003C1E69" w:rsidP="003C1E69">
      <w:r>
        <w:t xml:space="preserve">The </w:t>
      </w:r>
      <w:r w:rsidR="00175DC4">
        <w:t>w</w:t>
      </w:r>
      <w:r>
        <w:t xml:space="preserve">eather app is a good example of a utility app. This app summarizes current and near-future weather in the user’s area. Users can click the </w:t>
      </w:r>
      <w:r w:rsidR="00D8142F">
        <w:t>toolbar</w:t>
      </w:r>
      <w:r>
        <w:t xml:space="preserve"> button to view more details in the app’s wing. From there they can pursue more details by clicking on links into Bing.com.</w:t>
      </w:r>
    </w:p>
    <w:p w:rsidR="003C1E69" w:rsidRDefault="003C1E69" w:rsidP="004664DE">
      <w:pPr>
        <w:pStyle w:val="Heading4"/>
      </w:pPr>
      <w:r>
        <w:t>Productivity / Task Completer</w:t>
      </w:r>
    </w:p>
    <w:p w:rsidR="003C1E69" w:rsidRDefault="003C1E69" w:rsidP="003C1E69">
      <w:r>
        <w:t xml:space="preserve">A Bing Bar app can </w:t>
      </w:r>
      <w:r w:rsidR="005B6F9E">
        <w:t xml:space="preserve">help </w:t>
      </w:r>
      <w:r>
        <w:t xml:space="preserve">a user </w:t>
      </w:r>
      <w:r w:rsidR="005B6F9E">
        <w:t xml:space="preserve">complete </w:t>
      </w:r>
      <w:r>
        <w:t>a task</w:t>
      </w:r>
      <w:r w:rsidR="005B6F9E">
        <w:t xml:space="preserve">, saving </w:t>
      </w:r>
      <w:r>
        <w:t xml:space="preserve">a measureable amount of time. The maps app is a good example of a productivity app. People paste addresses into mapping websites to get directions or to see a map. </w:t>
      </w:r>
      <w:r w:rsidR="005C3C3A">
        <w:t>Another productivity app, t</w:t>
      </w:r>
      <w:r w:rsidR="00D8142F">
        <w:t>he</w:t>
      </w:r>
      <w:r>
        <w:t xml:space="preserve"> </w:t>
      </w:r>
      <w:r w:rsidR="00F33C15">
        <w:t>language translator</w:t>
      </w:r>
      <w:r w:rsidR="005C3C3A">
        <w:t xml:space="preserve">, </w:t>
      </w:r>
      <w:r>
        <w:t xml:space="preserve">automatically </w:t>
      </w:r>
      <w:r w:rsidR="00F33C15">
        <w:t xml:space="preserve">translates text on </w:t>
      </w:r>
      <w:r w:rsidR="00E82F85">
        <w:t xml:space="preserve">a web </w:t>
      </w:r>
      <w:r w:rsidR="00F33C15">
        <w:t xml:space="preserve">page into another language. </w:t>
      </w:r>
      <w:r w:rsidR="00DF302B">
        <w:t xml:space="preserve"> </w:t>
      </w:r>
      <w:r w:rsidR="00AA448A">
        <w:t>T</w:t>
      </w:r>
      <w:hyperlink r:id="rId19" w:history="1">
        <w:r w:rsidR="00DF302B" w:rsidRPr="007274B4">
          <w:rPr>
            <w:rStyle w:val="Hyperlink"/>
          </w:rPr>
          <w:t xml:space="preserve">he </w:t>
        </w:r>
        <w:proofErr w:type="spellStart"/>
        <w:r w:rsidR="00DF302B" w:rsidRPr="007274B4">
          <w:rPr>
            <w:rStyle w:val="Hyperlink"/>
          </w:rPr>
          <w:t>Hootlet</w:t>
        </w:r>
        <w:proofErr w:type="spellEnd"/>
        <w:r w:rsidR="00DF302B" w:rsidRPr="007274B4">
          <w:rPr>
            <w:rStyle w:val="Hyperlink"/>
          </w:rPr>
          <w:t xml:space="preserve"> extension for the Chrome browser</w:t>
        </w:r>
      </w:hyperlink>
      <w:r w:rsidR="00DF302B">
        <w:t xml:space="preserve"> is a great example of task completer.  </w:t>
      </w:r>
      <w:r w:rsidR="00AA448A">
        <w:t xml:space="preserve">When the user clicks </w:t>
      </w:r>
      <w:r w:rsidR="00DF302B">
        <w:t xml:space="preserve">the </w:t>
      </w:r>
      <w:proofErr w:type="spellStart"/>
      <w:r w:rsidR="00AA448A">
        <w:t>Hootlet</w:t>
      </w:r>
      <w:proofErr w:type="spellEnd"/>
      <w:r w:rsidR="00AA448A">
        <w:t xml:space="preserve"> </w:t>
      </w:r>
      <w:r w:rsidR="00DF302B">
        <w:t>button</w:t>
      </w:r>
      <w:r w:rsidR="00AA448A">
        <w:t xml:space="preserve">, the app combines the URL of the current web page with </w:t>
      </w:r>
      <w:r w:rsidR="00DF302B">
        <w:t xml:space="preserve">metadata </w:t>
      </w:r>
      <w:r w:rsidR="00AA448A">
        <w:t xml:space="preserve">to create a tweet for publication on Twitter.com. For more information about </w:t>
      </w:r>
      <w:proofErr w:type="spellStart"/>
      <w:r w:rsidR="00AA448A">
        <w:t>Hootlet</w:t>
      </w:r>
      <w:proofErr w:type="spellEnd"/>
      <w:r w:rsidR="00AA448A">
        <w:t>, see:</w:t>
      </w:r>
    </w:p>
    <w:p w:rsidR="007274B4" w:rsidRDefault="0081353D" w:rsidP="003C1E69">
      <w:hyperlink r:id="rId20" w:history="1">
        <w:r w:rsidR="007274B4">
          <w:rPr>
            <w:rStyle w:val="Hyperlink"/>
          </w:rPr>
          <w:t>https://chrome.google.com/extensions/detail/bjgfdlplhmndoonmofmflcbiohgbkifn</w:t>
        </w:r>
      </w:hyperlink>
    </w:p>
    <w:p w:rsidR="003C1E69" w:rsidRDefault="003C1E69" w:rsidP="003C1E69">
      <w:r>
        <w:t xml:space="preserve">Key attributes of </w:t>
      </w:r>
      <w:r w:rsidR="00E82F85">
        <w:t xml:space="preserve">a </w:t>
      </w:r>
      <w:r>
        <w:t>productivity app:</w:t>
      </w:r>
    </w:p>
    <w:p w:rsidR="00DF302B" w:rsidRDefault="00DF302B" w:rsidP="00175DC4">
      <w:pPr>
        <w:pStyle w:val="ListParagraph"/>
        <w:numPr>
          <w:ilvl w:val="0"/>
          <w:numId w:val="9"/>
        </w:numPr>
      </w:pPr>
      <w:r>
        <w:t>Simplify complicated or multistep tasks</w:t>
      </w:r>
      <w:r w:rsidR="00AA448A">
        <w:t>.</w:t>
      </w:r>
    </w:p>
    <w:p w:rsidR="003C1E69" w:rsidRDefault="00CC4191" w:rsidP="00175DC4">
      <w:pPr>
        <w:pStyle w:val="ListParagraph"/>
        <w:numPr>
          <w:ilvl w:val="0"/>
          <w:numId w:val="9"/>
        </w:numPr>
      </w:pPr>
      <w:r>
        <w:t>U</w:t>
      </w:r>
      <w:r w:rsidR="003C1E69">
        <w:t>sually reduce</w:t>
      </w:r>
      <w:r w:rsidR="00E82F85">
        <w:t>s</w:t>
      </w:r>
      <w:r w:rsidR="003C1E69">
        <w:t xml:space="preserve"> the </w:t>
      </w:r>
      <w:r w:rsidR="00E82F85">
        <w:t xml:space="preserve">number </w:t>
      </w:r>
      <w:r w:rsidR="003C1E69">
        <w:t xml:space="preserve">of steps users take to accomplish </w:t>
      </w:r>
      <w:r w:rsidR="00E82F85">
        <w:t>a task</w:t>
      </w:r>
      <w:r w:rsidR="003C1E69">
        <w:t>.</w:t>
      </w:r>
    </w:p>
    <w:p w:rsidR="003C1E69" w:rsidRDefault="00CC4191" w:rsidP="00175DC4">
      <w:pPr>
        <w:pStyle w:val="ListParagraph"/>
        <w:numPr>
          <w:ilvl w:val="0"/>
          <w:numId w:val="9"/>
        </w:numPr>
      </w:pPr>
      <w:r>
        <w:t>C</w:t>
      </w:r>
      <w:r w:rsidR="00F33C15">
        <w:t>an</w:t>
      </w:r>
      <w:r w:rsidR="003C1E69">
        <w:t xml:space="preserve"> use the </w:t>
      </w:r>
      <w:r w:rsidR="00E82F85">
        <w:t xml:space="preserve">content </w:t>
      </w:r>
      <w:r w:rsidR="003C1E69">
        <w:t xml:space="preserve">of </w:t>
      </w:r>
      <w:r w:rsidR="00E82F85">
        <w:t xml:space="preserve">a web </w:t>
      </w:r>
      <w:r w:rsidR="00175DC4">
        <w:t>page to</w:t>
      </w:r>
      <w:r w:rsidR="003C1E69">
        <w:t xml:space="preserve"> prepopulate data in anticipation of what </w:t>
      </w:r>
      <w:r w:rsidR="00E82F85">
        <w:t xml:space="preserve">the </w:t>
      </w:r>
      <w:r w:rsidR="003C1E69">
        <w:t>user want</w:t>
      </w:r>
      <w:r w:rsidR="00E82F85">
        <w:t>s</w:t>
      </w:r>
      <w:r w:rsidR="003C1E69">
        <w:t xml:space="preserve"> to do.</w:t>
      </w:r>
    </w:p>
    <w:p w:rsidR="00CC4191" w:rsidRDefault="00CC4191" w:rsidP="00CC4191">
      <w:pPr>
        <w:pStyle w:val="ListParagraph"/>
        <w:numPr>
          <w:ilvl w:val="0"/>
          <w:numId w:val="9"/>
        </w:numPr>
      </w:pPr>
      <w:r>
        <w:t>U</w:t>
      </w:r>
      <w:r w:rsidR="003C1E69">
        <w:t>se</w:t>
      </w:r>
      <w:r w:rsidR="00E82F85">
        <w:t>s</w:t>
      </w:r>
      <w:r w:rsidR="003C1E69">
        <w:t xml:space="preserve"> simple inductive controls to reduce cognitive load. </w:t>
      </w:r>
      <w:r>
        <w:t xml:space="preserve">Users employ simple controls to </w:t>
      </w:r>
      <w:r w:rsidR="003C1E69">
        <w:t>complet</w:t>
      </w:r>
      <w:r>
        <w:t>e</w:t>
      </w:r>
      <w:r w:rsidR="003C1E69">
        <w:t xml:space="preserve"> the task</w:t>
      </w:r>
      <w:r>
        <w:t xml:space="preserve">. Avoid </w:t>
      </w:r>
      <w:r w:rsidR="003C1E69">
        <w:t xml:space="preserve">comprehensive </w:t>
      </w:r>
      <w:r>
        <w:t xml:space="preserve">designs that overwhelm the user </w:t>
      </w:r>
      <w:r w:rsidR="00201D34">
        <w:t xml:space="preserve">by trying to </w:t>
      </w:r>
      <w:r>
        <w:t>handle every possible scenario</w:t>
      </w:r>
      <w:r w:rsidR="003C1E69">
        <w:t>.</w:t>
      </w:r>
    </w:p>
    <w:p w:rsidR="003C1E69" w:rsidRDefault="003C1E69" w:rsidP="004664DE">
      <w:pPr>
        <w:pStyle w:val="Heading4"/>
      </w:pPr>
      <w:r>
        <w:t>Immersive</w:t>
      </w:r>
    </w:p>
    <w:p w:rsidR="003C1E69" w:rsidRDefault="003C1E69" w:rsidP="003C1E69">
      <w:r>
        <w:t xml:space="preserve">An immersive Bing Bar app provides an experience that usually meets user needs without </w:t>
      </w:r>
      <w:r w:rsidR="00E82F85">
        <w:t xml:space="preserve">navigating </w:t>
      </w:r>
      <w:r>
        <w:t xml:space="preserve">to web pages. </w:t>
      </w:r>
      <w:r w:rsidR="00E82F85">
        <w:t>G</w:t>
      </w:r>
      <w:r w:rsidR="007274B4">
        <w:t>ame</w:t>
      </w:r>
      <w:r w:rsidR="00E82F85">
        <w:t xml:space="preserve">s and audio/video </w:t>
      </w:r>
      <w:r>
        <w:t>player</w:t>
      </w:r>
      <w:r w:rsidR="00E82F85">
        <w:t xml:space="preserve">s are </w:t>
      </w:r>
      <w:r>
        <w:t>example</w:t>
      </w:r>
      <w:r w:rsidR="00E82F85">
        <w:t>s</w:t>
      </w:r>
      <w:r>
        <w:t xml:space="preserve"> of immersive app</w:t>
      </w:r>
      <w:r w:rsidR="00E82F85">
        <w:t>s</w:t>
      </w:r>
      <w:r>
        <w:t xml:space="preserve">. </w:t>
      </w:r>
      <w:r w:rsidR="00E82F85">
        <w:t xml:space="preserve">An immersive app might show movie trailers or provide complete games within the app wing. </w:t>
      </w:r>
      <w:r>
        <w:t xml:space="preserve">More advanced tasks, such as playlist management or a music purchase, might require a visit to the parent website. Immersive apps encourage longer engagements of one or even ten minutes at a time. Immersive apps might </w:t>
      </w:r>
      <w:r w:rsidR="007274B4">
        <w:t xml:space="preserve">automatically </w:t>
      </w:r>
      <w:r>
        <w:t xml:space="preserve">save </w:t>
      </w:r>
      <w:r w:rsidR="00E82F85">
        <w:t xml:space="preserve">the app </w:t>
      </w:r>
      <w:r>
        <w:t>state</w:t>
      </w:r>
      <w:r w:rsidR="00733A89">
        <w:t xml:space="preserve">, such as video playback position or </w:t>
      </w:r>
      <w:r w:rsidR="00201D34">
        <w:t xml:space="preserve">exact </w:t>
      </w:r>
      <w:r w:rsidR="00733A89">
        <w:t xml:space="preserve">game state, </w:t>
      </w:r>
      <w:r>
        <w:t xml:space="preserve">and remind </w:t>
      </w:r>
      <w:r w:rsidR="00E82F85">
        <w:t xml:space="preserve">the user </w:t>
      </w:r>
      <w:r>
        <w:t>to return later for more. These apps give a compelling reason why the user would use the app in the wing rather than visiting the web page.</w:t>
      </w:r>
      <w:r w:rsidR="000C2D4F">
        <w:t xml:space="preserve"> </w:t>
      </w:r>
    </w:p>
    <w:p w:rsidR="00733A89" w:rsidRDefault="00733A89" w:rsidP="003C1E69">
      <w:r>
        <w:t>This table shows good and suboptimal ideas for features of an immersive app.</w:t>
      </w:r>
    </w:p>
    <w:tbl>
      <w:tblPr>
        <w:tblStyle w:val="TableGrid"/>
        <w:tblW w:w="9359" w:type="dxa"/>
        <w:tblLook w:val="04A0"/>
      </w:tblPr>
      <w:tblGrid>
        <w:gridCol w:w="4788"/>
        <w:gridCol w:w="4571"/>
      </w:tblGrid>
      <w:tr w:rsidR="00733A89" w:rsidRPr="00733A89" w:rsidTr="00C32425">
        <w:trPr>
          <w:trHeight w:val="284"/>
        </w:trPr>
        <w:tc>
          <w:tcPr>
            <w:tcW w:w="4788" w:type="dxa"/>
          </w:tcPr>
          <w:p w:rsidR="00733A89" w:rsidRPr="00733A89" w:rsidRDefault="00733A89" w:rsidP="005D7262">
            <w:pPr>
              <w:rPr>
                <w:b/>
              </w:rPr>
            </w:pPr>
            <w:r w:rsidRPr="00733A89">
              <w:rPr>
                <w:b/>
              </w:rPr>
              <w:t xml:space="preserve">Good </w:t>
            </w:r>
            <w:r>
              <w:rPr>
                <w:b/>
              </w:rPr>
              <w:t>immersive app feature</w:t>
            </w:r>
          </w:p>
        </w:tc>
        <w:tc>
          <w:tcPr>
            <w:tcW w:w="4571" w:type="dxa"/>
          </w:tcPr>
          <w:p w:rsidR="00733A89" w:rsidRPr="00733A89" w:rsidRDefault="00733A89" w:rsidP="005D7262">
            <w:pPr>
              <w:rPr>
                <w:b/>
              </w:rPr>
            </w:pPr>
            <w:r>
              <w:rPr>
                <w:b/>
              </w:rPr>
              <w:t>Suboptimal immersive app feature</w:t>
            </w:r>
          </w:p>
        </w:tc>
      </w:tr>
      <w:tr w:rsidR="00733A89" w:rsidRPr="00B224E6" w:rsidTr="00C32425">
        <w:trPr>
          <w:trHeight w:val="544"/>
        </w:trPr>
        <w:tc>
          <w:tcPr>
            <w:tcW w:w="4788" w:type="dxa"/>
          </w:tcPr>
          <w:p w:rsidR="00733A89" w:rsidRPr="00B224E6" w:rsidRDefault="00733A89" w:rsidP="005D7262">
            <w:r w:rsidRPr="00B224E6">
              <w:t>Watch a movie trailer or short viral video</w:t>
            </w:r>
            <w:r>
              <w:t>.</w:t>
            </w:r>
          </w:p>
        </w:tc>
        <w:tc>
          <w:tcPr>
            <w:tcW w:w="4571" w:type="dxa"/>
          </w:tcPr>
          <w:p w:rsidR="00733A89" w:rsidRPr="00B224E6" w:rsidRDefault="00733A89" w:rsidP="00E82F85">
            <w:r>
              <w:t>Watch a full length film</w:t>
            </w:r>
            <w:r w:rsidRPr="00B224E6">
              <w:t xml:space="preserve">.  </w:t>
            </w:r>
            <w:r w:rsidR="00E82F85">
              <w:t>M</w:t>
            </w:r>
            <w:r w:rsidRPr="00B224E6">
              <w:t>anage a personal queue</w:t>
            </w:r>
            <w:r w:rsidR="00E82F85">
              <w:t xml:space="preserve"> of films</w:t>
            </w:r>
            <w:r>
              <w:t>.</w:t>
            </w:r>
          </w:p>
        </w:tc>
      </w:tr>
      <w:tr w:rsidR="00733A89" w:rsidRPr="00B224E6" w:rsidTr="00C32425">
        <w:trPr>
          <w:trHeight w:val="828"/>
        </w:trPr>
        <w:tc>
          <w:tcPr>
            <w:tcW w:w="4788" w:type="dxa"/>
          </w:tcPr>
          <w:p w:rsidR="00733A89" w:rsidRPr="00B224E6" w:rsidRDefault="00733A89" w:rsidP="00E82F85">
            <w:r w:rsidRPr="00B224E6">
              <w:lastRenderedPageBreak/>
              <w:t>Play a simple side</w:t>
            </w:r>
            <w:r>
              <w:t>-</w:t>
            </w:r>
            <w:r w:rsidRPr="00B224E6">
              <w:t xml:space="preserve">scrolling game that is easy to learn </w:t>
            </w:r>
            <w:r>
              <w:t xml:space="preserve">and uses </w:t>
            </w:r>
            <w:r w:rsidRPr="00B224E6">
              <w:t>one or two simple cont</w:t>
            </w:r>
            <w:r>
              <w:t>r</w:t>
            </w:r>
            <w:r w:rsidRPr="00B224E6">
              <w:t>ols</w:t>
            </w:r>
            <w:r>
              <w:t>.</w:t>
            </w:r>
          </w:p>
        </w:tc>
        <w:tc>
          <w:tcPr>
            <w:tcW w:w="4571" w:type="dxa"/>
          </w:tcPr>
          <w:p w:rsidR="00733A89" w:rsidRPr="00B224E6" w:rsidRDefault="00733A89" w:rsidP="00733A89">
            <w:r w:rsidRPr="00B224E6">
              <w:t>Play an immersive game with 3</w:t>
            </w:r>
            <w:r>
              <w:t>D</w:t>
            </w:r>
            <w:r w:rsidRPr="00B224E6">
              <w:t xml:space="preserve"> graphics and </w:t>
            </w:r>
            <w:r>
              <w:t xml:space="preserve">a </w:t>
            </w:r>
            <w:r w:rsidRPr="00B224E6">
              <w:t>complicated control set with keyboard shortcuts</w:t>
            </w:r>
            <w:r>
              <w:t>.</w:t>
            </w:r>
          </w:p>
        </w:tc>
      </w:tr>
      <w:tr w:rsidR="00733A89" w:rsidRPr="00B224E6" w:rsidTr="00C32425">
        <w:trPr>
          <w:trHeight w:val="570"/>
        </w:trPr>
        <w:tc>
          <w:tcPr>
            <w:tcW w:w="4788" w:type="dxa"/>
          </w:tcPr>
          <w:p w:rsidR="00733A89" w:rsidRPr="00B224E6" w:rsidRDefault="00733A89" w:rsidP="00733A89">
            <w:r w:rsidRPr="00B224E6">
              <w:t xml:space="preserve">Listen to a streaming station, rate music, </w:t>
            </w:r>
            <w:r w:rsidR="00E82F85">
              <w:t xml:space="preserve">or </w:t>
            </w:r>
            <w:r w:rsidRPr="00B224E6">
              <w:t xml:space="preserve">see artist </w:t>
            </w:r>
            <w:r>
              <w:t>information.</w:t>
            </w:r>
          </w:p>
        </w:tc>
        <w:tc>
          <w:tcPr>
            <w:tcW w:w="4571" w:type="dxa"/>
          </w:tcPr>
          <w:p w:rsidR="00733A89" w:rsidRPr="00B224E6" w:rsidRDefault="00733A89" w:rsidP="005D7262">
            <w:r w:rsidRPr="00B224E6">
              <w:t xml:space="preserve">Build, play, and share custom playlists.  </w:t>
            </w:r>
          </w:p>
        </w:tc>
      </w:tr>
    </w:tbl>
    <w:p w:rsidR="003C1E69" w:rsidRDefault="00F33C15" w:rsidP="004664DE">
      <w:pPr>
        <w:pStyle w:val="Heading4"/>
      </w:pPr>
      <w:r>
        <w:t xml:space="preserve">Wingless </w:t>
      </w:r>
      <w:r w:rsidR="009C07D1">
        <w:t>a</w:t>
      </w:r>
      <w:r>
        <w:t>pp</w:t>
      </w:r>
    </w:p>
    <w:p w:rsidR="00C32425" w:rsidRDefault="003C1E69" w:rsidP="003C1E69">
      <w:r>
        <w:t xml:space="preserve">A </w:t>
      </w:r>
      <w:r w:rsidR="00F33C15">
        <w:t xml:space="preserve">wingless </w:t>
      </w:r>
      <w:r>
        <w:t xml:space="preserve">app provides assistance to the user, and does not provide content. A </w:t>
      </w:r>
      <w:r w:rsidR="00F33C15">
        <w:t xml:space="preserve">wingless </w:t>
      </w:r>
      <w:r>
        <w:t xml:space="preserve">app can be low-key, and might not have a button or a </w:t>
      </w:r>
      <w:r w:rsidR="00E82F85">
        <w:t xml:space="preserve">wing </w:t>
      </w:r>
      <w:r>
        <w:t xml:space="preserve">UI. Since an app can examine the DOM of every web page, it could alert the user to features based on context clues or patterns. </w:t>
      </w:r>
      <w:r w:rsidR="001C3103">
        <w:t xml:space="preserve">For example, a wingless app might detect an event </w:t>
      </w:r>
      <w:proofErr w:type="spellStart"/>
      <w:r w:rsidR="001C3103">
        <w:t>microformat</w:t>
      </w:r>
      <w:proofErr w:type="spellEnd"/>
      <w:r w:rsidR="001C3103">
        <w:t xml:space="preserve"> in </w:t>
      </w:r>
      <w:r w:rsidR="00C32425">
        <w:t xml:space="preserve">the HTML of </w:t>
      </w:r>
      <w:r w:rsidR="001C3103">
        <w:t xml:space="preserve">a </w:t>
      </w:r>
      <w:r w:rsidR="00224FB2">
        <w:t xml:space="preserve">Facebook </w:t>
      </w:r>
      <w:r w:rsidR="001C3103">
        <w:t xml:space="preserve">page.  </w:t>
      </w:r>
      <w:r w:rsidR="00C32425">
        <w:t xml:space="preserve">The app can </w:t>
      </w:r>
      <w:r w:rsidR="001C3103">
        <w:t>display a</w:t>
      </w:r>
      <w:r w:rsidR="00C32425">
        <w:t xml:space="preserve">n alert that </w:t>
      </w:r>
      <w:r w:rsidR="001C3103">
        <w:t>offer</w:t>
      </w:r>
      <w:r w:rsidR="00C32425">
        <w:t>s</w:t>
      </w:r>
      <w:r w:rsidR="001C3103">
        <w:t xml:space="preserve"> t</w:t>
      </w:r>
      <w:r w:rsidR="00224FB2">
        <w:t xml:space="preserve">o add the event to the user’s calendar.  </w:t>
      </w:r>
    </w:p>
    <w:p w:rsidR="003C1E69" w:rsidRDefault="00C32425" w:rsidP="003C1E69">
      <w:r w:rsidRPr="00C32425">
        <w:rPr>
          <w:b/>
        </w:rPr>
        <w:t>Note</w:t>
      </w:r>
      <w:r>
        <w:t xml:space="preserve">: </w:t>
      </w:r>
      <w:r w:rsidR="00F33C15">
        <w:t xml:space="preserve">A wingless app must </w:t>
      </w:r>
      <w:r w:rsidR="00AB4B7B">
        <w:t>take user concerns about privacy seriously, and avoid startling or upsetting the user with inferences based on user behavior, especially based on observations over time.</w:t>
      </w:r>
    </w:p>
    <w:p w:rsidR="003C1E69" w:rsidRDefault="003C1E69" w:rsidP="004664DE">
      <w:pPr>
        <w:pStyle w:val="Heading4"/>
      </w:pPr>
      <w:r>
        <w:t>Butler</w:t>
      </w:r>
    </w:p>
    <w:p w:rsidR="00C32425" w:rsidRDefault="00AB4B7B" w:rsidP="006867C8">
      <w:r>
        <w:t>Real-life butlers, or domestic assistants, observe clients and provide expert assistance without</w:t>
      </w:r>
      <w:r w:rsidR="00224FB2">
        <w:t xml:space="preserve"> being intrusive</w:t>
      </w:r>
      <w:r>
        <w:t>.</w:t>
      </w:r>
      <w:r w:rsidR="00224FB2">
        <w:t xml:space="preserve">  They anticipate needs and offer useful, reliable services.</w:t>
      </w:r>
      <w:r>
        <w:t xml:space="preserve"> </w:t>
      </w:r>
      <w:r w:rsidR="003C1E69">
        <w:t xml:space="preserve">Butler apps serve users through the Bing Bar alert platform. Alerts from a butler app are </w:t>
      </w:r>
      <w:r>
        <w:t xml:space="preserve">subtle, </w:t>
      </w:r>
      <w:r w:rsidR="003C1E69">
        <w:t>anticipative</w:t>
      </w:r>
      <w:r>
        <w:t xml:space="preserve">, </w:t>
      </w:r>
      <w:r w:rsidR="003C1E69">
        <w:t>unobtrusive</w:t>
      </w:r>
      <w:r>
        <w:t>, contextual, and perhaps personalized to the individual user</w:t>
      </w:r>
      <w:r w:rsidR="003C1E69">
        <w:t xml:space="preserve">.  </w:t>
      </w:r>
      <w:r>
        <w:t xml:space="preserve">A great butler app also knows when to stop contacting the user. </w:t>
      </w:r>
      <w:r w:rsidR="003C1E69">
        <w:t>The goal is to provide subtle and intelligent communication.  A great butler app shows that users don’t necessarily have to come to an app; an app can bring aide to the user at just the right moment.</w:t>
      </w:r>
      <w:r w:rsidR="006867C8">
        <w:t xml:space="preserve"> </w:t>
      </w:r>
      <w:r w:rsidR="006B554F">
        <w:t xml:space="preserve">Butler apps could have an app button, but might just make smart use of Bing Bar alerts. </w:t>
      </w:r>
    </w:p>
    <w:p w:rsidR="003C1E69" w:rsidRDefault="00C760AF" w:rsidP="006867C8">
      <w:r>
        <w:t>Some e</w:t>
      </w:r>
      <w:r w:rsidR="00224FB2">
        <w:t>xamples</w:t>
      </w:r>
      <w:r>
        <w:t xml:space="preserve"> of </w:t>
      </w:r>
      <w:r w:rsidR="005E0E2F">
        <w:t xml:space="preserve">butler </w:t>
      </w:r>
      <w:r>
        <w:t>apps</w:t>
      </w:r>
      <w:r w:rsidR="00224FB2">
        <w:t>:</w:t>
      </w:r>
    </w:p>
    <w:p w:rsidR="003C1E69" w:rsidRDefault="00C014B3" w:rsidP="005E0E2F">
      <w:pPr>
        <w:pStyle w:val="ListParagraph"/>
        <w:numPr>
          <w:ilvl w:val="0"/>
          <w:numId w:val="12"/>
        </w:numPr>
      </w:pPr>
      <w:r>
        <w:t xml:space="preserve">An app </w:t>
      </w:r>
      <w:r w:rsidR="00C760AF">
        <w:t>that discreetly</w:t>
      </w:r>
      <w:r w:rsidRPr="00C014B3">
        <w:t xml:space="preserve"> notifies </w:t>
      </w:r>
      <w:r w:rsidR="00C32425">
        <w:t xml:space="preserve">the user when </w:t>
      </w:r>
      <w:r w:rsidRPr="00C014B3">
        <w:t>the product</w:t>
      </w:r>
      <w:r>
        <w:t xml:space="preserve"> or travel options </w:t>
      </w:r>
      <w:r w:rsidR="00C32425">
        <w:t xml:space="preserve">appearing </w:t>
      </w:r>
      <w:r w:rsidR="005E0E2F">
        <w:t xml:space="preserve">for sale </w:t>
      </w:r>
      <w:r w:rsidR="00C32425">
        <w:t xml:space="preserve">in the browser are </w:t>
      </w:r>
      <w:r w:rsidRPr="00C014B3">
        <w:t xml:space="preserve">available more cheaply </w:t>
      </w:r>
      <w:r w:rsidR="00C32425">
        <w:t xml:space="preserve">through </w:t>
      </w:r>
      <w:r w:rsidRPr="00C014B3">
        <w:t>another site.</w:t>
      </w:r>
    </w:p>
    <w:p w:rsidR="005E0E2F" w:rsidRDefault="00C014B3" w:rsidP="005E0E2F">
      <w:pPr>
        <w:pStyle w:val="ListParagraph"/>
        <w:numPr>
          <w:ilvl w:val="0"/>
          <w:numId w:val="12"/>
        </w:numPr>
      </w:pPr>
      <w:r>
        <w:t xml:space="preserve">An app that </w:t>
      </w:r>
      <w:r w:rsidR="00C760AF">
        <w:t xml:space="preserve">detects when </w:t>
      </w:r>
      <w:r w:rsidR="00C32425">
        <w:t xml:space="preserve">the user is </w:t>
      </w:r>
      <w:r w:rsidR="00C760AF">
        <w:t>reading an article and discretely offer</w:t>
      </w:r>
      <w:r w:rsidR="00C32425">
        <w:t>s</w:t>
      </w:r>
      <w:r w:rsidR="00C760AF">
        <w:t xml:space="preserve"> </w:t>
      </w:r>
      <w:r w:rsidR="005E0E2F">
        <w:t xml:space="preserve">to </w:t>
      </w:r>
      <w:r w:rsidRPr="00C014B3">
        <w:t>strip extraneous layout and display the article in a</w:t>
      </w:r>
      <w:r w:rsidR="005E0E2F">
        <w:t>n easy-to-read format.</w:t>
      </w:r>
    </w:p>
    <w:p w:rsidR="002731B1" w:rsidRDefault="002731B1" w:rsidP="00E01ABC">
      <w:pPr>
        <w:pStyle w:val="Heading3"/>
      </w:pPr>
      <w:r>
        <w:t xml:space="preserve">Design </w:t>
      </w:r>
      <w:r w:rsidR="009C07D1">
        <w:t>g</w:t>
      </w:r>
      <w:r>
        <w:t>uidelines</w:t>
      </w:r>
    </w:p>
    <w:p w:rsidR="002731B1" w:rsidRDefault="002731B1" w:rsidP="003E60C2">
      <w:r>
        <w:t>Follow these guidelines when designing a Bing Bar app.</w:t>
      </w:r>
    </w:p>
    <w:p w:rsidR="002731B1" w:rsidRDefault="002731B1" w:rsidP="004664DE">
      <w:pPr>
        <w:pStyle w:val="Heading4"/>
      </w:pPr>
      <w:r>
        <w:t>Display cached content</w:t>
      </w:r>
    </w:p>
    <w:p w:rsidR="002731B1" w:rsidRDefault="00865D19" w:rsidP="00865D19">
      <w:r>
        <w:t xml:space="preserve">Design dataflow that supports cached content, and display cached content when network services are unavailable. The Bing Bar API includes file storage features that </w:t>
      </w:r>
      <w:r w:rsidR="00E82F85">
        <w:t xml:space="preserve">store </w:t>
      </w:r>
      <w:r>
        <w:t xml:space="preserve">content </w:t>
      </w:r>
      <w:r w:rsidR="00E82F85">
        <w:t xml:space="preserve">between </w:t>
      </w:r>
      <w:r>
        <w:t xml:space="preserve">sessions. </w:t>
      </w:r>
      <w:r w:rsidR="002731B1">
        <w:t xml:space="preserve">Stale content is always better than an error message.  </w:t>
      </w:r>
      <w:r w:rsidR="00E82F85">
        <w:t xml:space="preserve">The user might not care that some content is stale. </w:t>
      </w:r>
      <w:r>
        <w:t xml:space="preserve">If stale content could cause confusion, include a </w:t>
      </w:r>
      <w:r w:rsidR="002731B1">
        <w:t xml:space="preserve">timestamp.  </w:t>
      </w:r>
      <w:r w:rsidR="00E82F85">
        <w:t>The goal is to p</w:t>
      </w:r>
      <w:r>
        <w:t>rovide an app that never stops working, even if back-end services are occasionally unavailable.</w:t>
      </w:r>
    </w:p>
    <w:p w:rsidR="002731B1" w:rsidRDefault="002731B1" w:rsidP="004664DE">
      <w:pPr>
        <w:pStyle w:val="Heading4"/>
      </w:pPr>
      <w:r>
        <w:lastRenderedPageBreak/>
        <w:t>Pre-fetch content</w:t>
      </w:r>
    </w:p>
    <w:p w:rsidR="002731B1" w:rsidRDefault="00E82F85" w:rsidP="002731B1">
      <w:r>
        <w:t>C</w:t>
      </w:r>
      <w:r w:rsidR="002731B1">
        <w:t>ontent</w:t>
      </w:r>
      <w:r w:rsidR="00865D19">
        <w:t xml:space="preserve"> </w:t>
      </w:r>
      <w:r>
        <w:t xml:space="preserve">loaded </w:t>
      </w:r>
      <w:r w:rsidR="00865D19">
        <w:t xml:space="preserve">in the background </w:t>
      </w:r>
      <w:r>
        <w:t xml:space="preserve">enables </w:t>
      </w:r>
      <w:r w:rsidR="00865D19">
        <w:t xml:space="preserve">a </w:t>
      </w:r>
      <w:r w:rsidR="002731B1">
        <w:t xml:space="preserve">more </w:t>
      </w:r>
      <w:r w:rsidR="00865D19">
        <w:t xml:space="preserve">responsive </w:t>
      </w:r>
      <w:r w:rsidR="002731B1">
        <w:t xml:space="preserve">experience.  For example, if your UI uses </w:t>
      </w:r>
      <w:r w:rsidR="00865D19">
        <w:t>pages</w:t>
      </w:r>
      <w:r w:rsidR="002731B1">
        <w:t xml:space="preserve">, </w:t>
      </w:r>
      <w:r w:rsidR="00CC4DB0">
        <w:t>pre-fetch</w:t>
      </w:r>
      <w:r w:rsidR="002731B1">
        <w:t xml:space="preserve"> a few pages ahead when you detect that the user has clicked on the </w:t>
      </w:r>
      <w:r w:rsidR="00865D19">
        <w:t xml:space="preserve">page </w:t>
      </w:r>
      <w:r w:rsidR="002731B1">
        <w:t>control.</w:t>
      </w:r>
    </w:p>
    <w:p w:rsidR="00414AFE" w:rsidRDefault="00414AFE" w:rsidP="004664DE">
      <w:pPr>
        <w:pStyle w:val="Heading4"/>
      </w:pPr>
      <w:r>
        <w:t>Hide controls</w:t>
      </w:r>
      <w:r w:rsidR="003D0DF4">
        <w:t xml:space="preserve"> until needed</w:t>
      </w:r>
    </w:p>
    <w:p w:rsidR="00414AFE" w:rsidRDefault="00414AFE" w:rsidP="002731B1">
      <w:r>
        <w:t xml:space="preserve">Users understand interfaces faster when their initial view is a simplified presentation of interface features. Apps can hide controls until the user enters the interface area using the mouse or keyboard. </w:t>
      </w:r>
      <w:r w:rsidR="00A16BC8">
        <w:t xml:space="preserve">  For example, if you’re app </w:t>
      </w:r>
      <w:r w:rsidR="00E82F85">
        <w:t xml:space="preserve">uses </w:t>
      </w:r>
      <w:r w:rsidR="00A16BC8">
        <w:t>carousel</w:t>
      </w:r>
      <w:r w:rsidR="003D7817">
        <w:t xml:space="preserve"> navigation </w:t>
      </w:r>
      <w:r w:rsidR="00C85E01">
        <w:t xml:space="preserve">to page </w:t>
      </w:r>
      <w:r w:rsidR="003D7817">
        <w:t xml:space="preserve">through views, you can hide the navigation controls until the user hovers </w:t>
      </w:r>
      <w:r w:rsidR="00E82F85">
        <w:t xml:space="preserve">near </w:t>
      </w:r>
      <w:r w:rsidR="003D7817">
        <w:t xml:space="preserve">the </w:t>
      </w:r>
      <w:r w:rsidR="00E82F85">
        <w:t>area</w:t>
      </w:r>
      <w:r w:rsidR="00C85E01">
        <w:t>.</w:t>
      </w:r>
    </w:p>
    <w:tbl>
      <w:tblPr>
        <w:tblStyle w:val="TableGrid"/>
        <w:tblW w:w="0" w:type="auto"/>
        <w:tblLook w:val="04A0"/>
      </w:tblPr>
      <w:tblGrid>
        <w:gridCol w:w="4698"/>
        <w:gridCol w:w="4320"/>
      </w:tblGrid>
      <w:tr w:rsidR="00537B9B" w:rsidRPr="00C85E01" w:rsidTr="00C85E01">
        <w:tc>
          <w:tcPr>
            <w:tcW w:w="4698" w:type="dxa"/>
          </w:tcPr>
          <w:p w:rsidR="00537B9B" w:rsidRPr="00C85E01" w:rsidRDefault="00537B9B" w:rsidP="002731B1">
            <w:pPr>
              <w:rPr>
                <w:b/>
              </w:rPr>
            </w:pPr>
            <w:r w:rsidRPr="00C85E01">
              <w:rPr>
                <w:b/>
              </w:rPr>
              <w:t>Default</w:t>
            </w:r>
          </w:p>
        </w:tc>
        <w:tc>
          <w:tcPr>
            <w:tcW w:w="4320" w:type="dxa"/>
          </w:tcPr>
          <w:p w:rsidR="00537B9B" w:rsidRPr="00C85E01" w:rsidRDefault="00537B9B" w:rsidP="002731B1">
            <w:pPr>
              <w:rPr>
                <w:b/>
              </w:rPr>
            </w:pPr>
            <w:r w:rsidRPr="00C85E01">
              <w:rPr>
                <w:b/>
              </w:rPr>
              <w:t>On mouse hover</w:t>
            </w:r>
          </w:p>
        </w:tc>
      </w:tr>
      <w:tr w:rsidR="00537B9B" w:rsidTr="00C85E01">
        <w:tc>
          <w:tcPr>
            <w:tcW w:w="4698" w:type="dxa"/>
          </w:tcPr>
          <w:p w:rsidR="00537B9B" w:rsidRDefault="00537B9B" w:rsidP="002731B1">
            <w:r>
              <w:rPr>
                <w:noProof/>
              </w:rPr>
              <w:drawing>
                <wp:inline distT="0" distB="0" distL="0" distR="0">
                  <wp:extent cx="205740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057400" cy="2657475"/>
                          </a:xfrm>
                          <a:prstGeom prst="rect">
                            <a:avLst/>
                          </a:prstGeom>
                        </pic:spPr>
                      </pic:pic>
                    </a:graphicData>
                  </a:graphic>
                </wp:inline>
              </w:drawing>
            </w:r>
          </w:p>
        </w:tc>
        <w:tc>
          <w:tcPr>
            <w:tcW w:w="4320" w:type="dxa"/>
          </w:tcPr>
          <w:p w:rsidR="00537B9B" w:rsidRDefault="00537B9B" w:rsidP="002731B1">
            <w:r>
              <w:rPr>
                <w:noProof/>
              </w:rPr>
              <w:drawing>
                <wp:inline distT="0" distB="0" distL="0" distR="0">
                  <wp:extent cx="204787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047875" cy="2647950"/>
                          </a:xfrm>
                          <a:prstGeom prst="rect">
                            <a:avLst/>
                          </a:prstGeom>
                        </pic:spPr>
                      </pic:pic>
                    </a:graphicData>
                  </a:graphic>
                </wp:inline>
              </w:drawing>
            </w:r>
          </w:p>
        </w:tc>
      </w:tr>
    </w:tbl>
    <w:p w:rsidR="002731B1" w:rsidRDefault="002731B1" w:rsidP="004664DE">
      <w:pPr>
        <w:pStyle w:val="Heading4"/>
      </w:pPr>
      <w:r>
        <w:t xml:space="preserve">Provide value before consistency </w:t>
      </w:r>
    </w:p>
    <w:p w:rsidR="00CC4DB0" w:rsidRDefault="00CC4DB0" w:rsidP="002731B1">
      <w:r>
        <w:t xml:space="preserve">Bing Bar wings only require </w:t>
      </w:r>
      <w:proofErr w:type="gramStart"/>
      <w:r>
        <w:t>a footer</w:t>
      </w:r>
      <w:proofErr w:type="gramEnd"/>
      <w:r>
        <w:t xml:space="preserve">, and some Bing Bar apps use </w:t>
      </w:r>
      <w:r w:rsidR="002731B1">
        <w:t xml:space="preserve">a header and other common elements.  </w:t>
      </w:r>
      <w:r>
        <w:t xml:space="preserve">Beyond these simple elements, it’s up to you to </w:t>
      </w:r>
      <w:r w:rsidR="002731B1">
        <w:t xml:space="preserve">design the best </w:t>
      </w:r>
      <w:r>
        <w:t xml:space="preserve">app that meets </w:t>
      </w:r>
      <w:r w:rsidR="002731B1">
        <w:t>your user</w:t>
      </w:r>
      <w:r w:rsidR="009C07D1">
        <w:t>’</w:t>
      </w:r>
      <w:r w:rsidR="002731B1">
        <w:t xml:space="preserve">s needs, your requirements and your branding guidelines.  Don’t use the </w:t>
      </w:r>
      <w:r>
        <w:t xml:space="preserve">standard color </w:t>
      </w:r>
      <w:r w:rsidR="002731B1">
        <w:t>palet</w:t>
      </w:r>
      <w:r>
        <w:t>te</w:t>
      </w:r>
      <w:r w:rsidR="002731B1">
        <w:t xml:space="preserve"> if </w:t>
      </w:r>
      <w:r>
        <w:t xml:space="preserve">it doesn’t </w:t>
      </w:r>
      <w:r w:rsidR="002731B1">
        <w:t xml:space="preserve">make sense for your app.  </w:t>
      </w:r>
      <w:r>
        <w:t xml:space="preserve">Provide value to users </w:t>
      </w:r>
      <w:r w:rsidR="002C4B78">
        <w:t>and represent your brand</w:t>
      </w:r>
      <w:r>
        <w:t xml:space="preserve"> before providing </w:t>
      </w:r>
      <w:r w:rsidR="002731B1">
        <w:t>consistency</w:t>
      </w:r>
      <w:r>
        <w:t xml:space="preserve"> </w:t>
      </w:r>
      <w:r w:rsidR="00DF107A">
        <w:t xml:space="preserve">with other </w:t>
      </w:r>
      <w:r>
        <w:t>Bing Bar apps</w:t>
      </w:r>
      <w:r w:rsidR="002731B1">
        <w:t xml:space="preserve">.  </w:t>
      </w:r>
    </w:p>
    <w:p w:rsidR="00CC4DB0" w:rsidRDefault="002731B1" w:rsidP="004664DE">
      <w:pPr>
        <w:pStyle w:val="Heading4"/>
      </w:pPr>
      <w:r>
        <w:t>Implement modeless designs</w:t>
      </w:r>
    </w:p>
    <w:p w:rsidR="002731B1" w:rsidRDefault="002731B1" w:rsidP="003E60C2">
      <w:r>
        <w:t xml:space="preserve">Bing Bar wings are modeless.  </w:t>
      </w:r>
      <w:r w:rsidR="00EA73C2">
        <w:t xml:space="preserve">Expect users to unintentionally close your app </w:t>
      </w:r>
      <w:r w:rsidR="00CC4DB0">
        <w:t xml:space="preserve">wing </w:t>
      </w:r>
      <w:r w:rsidR="00CB51F5">
        <w:t>when the click</w:t>
      </w:r>
      <w:r w:rsidR="00614557">
        <w:t>ing</w:t>
      </w:r>
      <w:r w:rsidR="00CB51F5">
        <w:t xml:space="preserve"> away to use the web </w:t>
      </w:r>
      <w:r w:rsidR="00CC4DB0">
        <w:t>browser</w:t>
      </w:r>
      <w:r w:rsidR="00EA73C2">
        <w:t xml:space="preserve"> or another app on their computer. </w:t>
      </w:r>
      <w:r w:rsidR="00C85E01">
        <w:t xml:space="preserve">If appropriate, design your </w:t>
      </w:r>
      <w:r w:rsidR="00CC4DB0">
        <w:t xml:space="preserve">app </w:t>
      </w:r>
      <w:r w:rsidR="00CB51F5">
        <w:t>to</w:t>
      </w:r>
      <w:r w:rsidR="00CC4DB0">
        <w:t xml:space="preserve"> save its state when its wing closes, so </w:t>
      </w:r>
      <w:r>
        <w:t xml:space="preserve">users </w:t>
      </w:r>
      <w:r w:rsidR="00CC4DB0">
        <w:t xml:space="preserve">can proceed where they </w:t>
      </w:r>
      <w:r>
        <w:t xml:space="preserve">left off </w:t>
      </w:r>
      <w:r w:rsidR="00CC4DB0">
        <w:t xml:space="preserve">when they </w:t>
      </w:r>
      <w:r>
        <w:t>re-ope</w:t>
      </w:r>
      <w:r w:rsidR="00CC4DB0">
        <w:t>n</w:t>
      </w:r>
      <w:r>
        <w:t xml:space="preserve"> the </w:t>
      </w:r>
      <w:r w:rsidR="00CC4DB0">
        <w:t>wing</w:t>
      </w:r>
      <w:r>
        <w:t xml:space="preserve">.  </w:t>
      </w:r>
      <w:r w:rsidR="00CB51F5">
        <w:t xml:space="preserve"> For example, a game app</w:t>
      </w:r>
      <w:r w:rsidR="00DF107A">
        <w:t xml:space="preserve"> should</w:t>
      </w:r>
      <w:r w:rsidR="00CB51F5">
        <w:t xml:space="preserve"> </w:t>
      </w:r>
      <w:r w:rsidR="00C85E01">
        <w:t xml:space="preserve">save the game </w:t>
      </w:r>
      <w:r w:rsidR="00DF107A">
        <w:t xml:space="preserve">automatically </w:t>
      </w:r>
      <w:r w:rsidR="00C85E01">
        <w:t>when the wing closes</w:t>
      </w:r>
      <w:r w:rsidR="00CB51F5">
        <w:t xml:space="preserve">.  </w:t>
      </w:r>
      <w:r w:rsidR="00C85E01">
        <w:t xml:space="preserve">Don’t lose the user’s place in the game, or force </w:t>
      </w:r>
      <w:r w:rsidR="00614557">
        <w:t>the user to click a pause button.</w:t>
      </w:r>
    </w:p>
    <w:p w:rsidR="00CB51F5" w:rsidRPr="00614557" w:rsidRDefault="00D8380D" w:rsidP="003E60C2">
      <w:pPr>
        <w:rPr>
          <w:rFonts w:asciiTheme="majorHAnsi" w:eastAsiaTheme="majorEastAsia" w:hAnsiTheme="majorHAnsi" w:cstheme="majorBidi"/>
          <w:b/>
          <w:bCs/>
          <w:i/>
          <w:iCs/>
          <w:color w:val="4F81BD" w:themeColor="accent1"/>
          <w:sz w:val="24"/>
        </w:rPr>
      </w:pPr>
      <w:r>
        <w:rPr>
          <w:rFonts w:asciiTheme="majorHAnsi" w:eastAsiaTheme="majorEastAsia" w:hAnsiTheme="majorHAnsi" w:cstheme="majorBidi"/>
          <w:b/>
          <w:bCs/>
          <w:i/>
          <w:iCs/>
          <w:color w:val="4F81BD" w:themeColor="accent1"/>
          <w:sz w:val="24"/>
        </w:rPr>
        <w:t>Implement modal dialogs in s</w:t>
      </w:r>
      <w:r w:rsidR="00CB51F5" w:rsidRPr="00614557">
        <w:rPr>
          <w:rFonts w:asciiTheme="majorHAnsi" w:eastAsiaTheme="majorEastAsia" w:hAnsiTheme="majorHAnsi" w:cstheme="majorBidi"/>
          <w:b/>
          <w:bCs/>
          <w:i/>
          <w:iCs/>
          <w:color w:val="4F81BD" w:themeColor="accent1"/>
          <w:sz w:val="24"/>
        </w:rPr>
        <w:t>lide</w:t>
      </w:r>
      <w:r>
        <w:rPr>
          <w:rFonts w:asciiTheme="majorHAnsi" w:eastAsiaTheme="majorEastAsia" w:hAnsiTheme="majorHAnsi" w:cstheme="majorBidi"/>
          <w:b/>
          <w:bCs/>
          <w:i/>
          <w:iCs/>
          <w:color w:val="4F81BD" w:themeColor="accent1"/>
          <w:sz w:val="24"/>
        </w:rPr>
        <w:t>-</w:t>
      </w:r>
      <w:r w:rsidR="00CB51F5" w:rsidRPr="00614557">
        <w:rPr>
          <w:rFonts w:asciiTheme="majorHAnsi" w:eastAsiaTheme="majorEastAsia" w:hAnsiTheme="majorHAnsi" w:cstheme="majorBidi"/>
          <w:b/>
          <w:bCs/>
          <w:i/>
          <w:iCs/>
          <w:color w:val="4F81BD" w:themeColor="accent1"/>
          <w:sz w:val="24"/>
        </w:rPr>
        <w:t xml:space="preserve">down </w:t>
      </w:r>
      <w:r>
        <w:rPr>
          <w:rFonts w:asciiTheme="majorHAnsi" w:eastAsiaTheme="majorEastAsia" w:hAnsiTheme="majorHAnsi" w:cstheme="majorBidi"/>
          <w:b/>
          <w:bCs/>
          <w:i/>
          <w:iCs/>
          <w:color w:val="4F81BD" w:themeColor="accent1"/>
          <w:sz w:val="24"/>
        </w:rPr>
        <w:t>panes</w:t>
      </w:r>
    </w:p>
    <w:p w:rsidR="00CB51F5" w:rsidRDefault="00CB51F5" w:rsidP="003E60C2">
      <w:r>
        <w:t>If you need to implement a sign-in screen or a UI that is modal, use a slide</w:t>
      </w:r>
      <w:r w:rsidR="00D8380D">
        <w:t>-</w:t>
      </w:r>
      <w:r>
        <w:t xml:space="preserve">down pane which animates up from the footer area.  </w:t>
      </w:r>
      <w:r w:rsidR="00D8380D">
        <w:t xml:space="preserve">The footer </w:t>
      </w:r>
      <w:r>
        <w:t xml:space="preserve">options pane </w:t>
      </w:r>
      <w:r w:rsidR="00D8380D">
        <w:t>and mail app account pane use this technique.</w:t>
      </w:r>
    </w:p>
    <w:p w:rsidR="00CB51F5" w:rsidRDefault="0081353D" w:rsidP="003E60C2">
      <w:r>
        <w:rPr>
          <w:noProof/>
        </w:rPr>
        <w:lastRenderedPageBrea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17" o:spid="_x0000_s1026" type="#_x0000_t93" style="position:absolute;margin-left:112.5pt;margin-top:94.3pt;width:186.75pt;height:78.75pt;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" adj="17046" fillcolor="#7f7f7f [1612]" stroked="f" strokeweight="2pt">
            <v:fill opacity="39321f"/>
          </v:shape>
        </w:pict>
      </w:r>
      <w:r w:rsidR="00CB51F5">
        <w:rPr>
          <w:noProof/>
        </w:rPr>
        <w:drawing>
          <wp:inline distT="0" distB="0" distL="0" distR="0">
            <wp:extent cx="5286375" cy="3390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t="1385"/>
                    <a:stretch/>
                  </pic:blipFill>
                  <pic:spPr bwMode="auto">
                    <a:xfrm>
                      <a:off x="0" y="0"/>
                      <a:ext cx="5286375" cy="3390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F107A" w:rsidRPr="00936A4F" w:rsidRDefault="00DF107A" w:rsidP="003E60C2">
      <w:pPr>
        <w:rPr>
          <w:i/>
        </w:rPr>
      </w:pPr>
      <w:r w:rsidRPr="00936A4F">
        <w:rPr>
          <w:i/>
        </w:rPr>
        <w:t xml:space="preserve">Figure: Wing showing side direction when user presses Options button </w:t>
      </w:r>
    </w:p>
    <w:p w:rsidR="00F92B74" w:rsidRDefault="00F92B74" w:rsidP="00D8380D">
      <w:pPr>
        <w:pStyle w:val="Heading4"/>
      </w:pPr>
      <w:r>
        <w:t>If not used, stop polling</w:t>
      </w:r>
    </w:p>
    <w:p w:rsidR="00F92B74" w:rsidRPr="00F92B74" w:rsidRDefault="00F92B74" w:rsidP="00C85E01">
      <w:r>
        <w:t xml:space="preserve">Design your app </w:t>
      </w:r>
      <w:r w:rsidR="00201D34">
        <w:t xml:space="preserve">to notice when </w:t>
      </w:r>
      <w:r>
        <w:t>the user ha</w:t>
      </w:r>
      <w:r w:rsidR="00201D34">
        <w:t>s</w:t>
      </w:r>
      <w:r>
        <w:t xml:space="preserve"> not open</w:t>
      </w:r>
      <w:r w:rsidR="00201D34">
        <w:t>ed</w:t>
      </w:r>
      <w:r>
        <w:t xml:space="preserve"> the app </w:t>
      </w:r>
      <w:r w:rsidR="00D8380D">
        <w:t xml:space="preserve">for an extended period. To save user and server resources in this case, </w:t>
      </w:r>
      <w:r>
        <w:t xml:space="preserve">stop </w:t>
      </w:r>
      <w:r w:rsidR="00D8380D">
        <w:t xml:space="preserve">periodic data </w:t>
      </w:r>
      <w:r>
        <w:t xml:space="preserve">polling.  </w:t>
      </w:r>
      <w:r w:rsidR="00201D34">
        <w:t>Periodic polling can resume w</w:t>
      </w:r>
      <w:r>
        <w:t xml:space="preserve">hen the user re-opens the app.  </w:t>
      </w:r>
    </w:p>
    <w:p w:rsidR="003C1E69" w:rsidRDefault="003C1E69" w:rsidP="00E01ABC">
      <w:pPr>
        <w:pStyle w:val="Heading3"/>
      </w:pPr>
      <w:r>
        <w:t>Avoid these design mistakes</w:t>
      </w:r>
    </w:p>
    <w:p w:rsidR="003C1E69" w:rsidRPr="003C1E69" w:rsidRDefault="003C1E69" w:rsidP="003C1E69">
      <w:r>
        <w:t xml:space="preserve">Bing Bar apps can use HTML, JavaScript, and CSS to </w:t>
      </w:r>
      <w:r w:rsidR="00910332">
        <w:t xml:space="preserve">implement </w:t>
      </w:r>
      <w:r w:rsidR="00614557">
        <w:t>engaging user experiences</w:t>
      </w:r>
      <w:r>
        <w:t xml:space="preserve">. While designing a Bing Bar app </w:t>
      </w:r>
      <w:r w:rsidR="00867E19">
        <w:t>user</w:t>
      </w:r>
      <w:r>
        <w:t xml:space="preserve"> interface, remember that the Bing Bar app wing is not a full-featured web browser</w:t>
      </w:r>
      <w:r w:rsidR="008C2C2A">
        <w:t>. M</w:t>
      </w:r>
      <w:r>
        <w:t>any concepts that work with</w:t>
      </w:r>
      <w:r w:rsidR="008C2C2A">
        <w:t>in</w:t>
      </w:r>
      <w:r>
        <w:t xml:space="preserve"> full browsers do not translate into useful user interfaces within Bing Bar apps. Try to avoid these design mistakes.</w:t>
      </w:r>
    </w:p>
    <w:p w:rsidR="003C1E69" w:rsidRDefault="003C1E69" w:rsidP="004664DE">
      <w:pPr>
        <w:pStyle w:val="Heading4"/>
      </w:pPr>
      <w:r>
        <w:t xml:space="preserve">Don’t add back buttons </w:t>
      </w:r>
    </w:p>
    <w:p w:rsidR="003C1E69" w:rsidRDefault="003C1E69" w:rsidP="003C1E69">
      <w:r>
        <w:t xml:space="preserve">Apps are not mini-web sites.  Avoid navigation schemes that require a 'back' button to return to a previous view in your app’s wing.  </w:t>
      </w:r>
    </w:p>
    <w:p w:rsidR="003C1E69" w:rsidRDefault="003C1E69" w:rsidP="004664DE">
      <w:pPr>
        <w:pStyle w:val="Heading4"/>
      </w:pPr>
      <w:r>
        <w:t xml:space="preserve">Don’t use </w:t>
      </w:r>
      <w:r w:rsidR="009C07D1">
        <w:t>b</w:t>
      </w:r>
      <w:r>
        <w:t>readcrumbs</w:t>
      </w:r>
    </w:p>
    <w:p w:rsidR="003C1E69" w:rsidRDefault="003C1E69" w:rsidP="003C1E69">
      <w:r>
        <w:t xml:space="preserve">Bread crumb navigation works on the web but is not appropriate for </w:t>
      </w:r>
      <w:r w:rsidR="00CC460A">
        <w:t xml:space="preserve">Bing Bar </w:t>
      </w:r>
      <w:r>
        <w:t xml:space="preserve">apps.  Bing Bar apps should not have complex information architectures. A typical app consists of a single hub view supported by </w:t>
      </w:r>
      <w:r w:rsidR="00F521ED">
        <w:t xml:space="preserve">a few </w:t>
      </w:r>
      <w:r>
        <w:t>secondary views. In</w:t>
      </w:r>
      <w:r w:rsidR="00D25081">
        <w:t xml:space="preserve"> </w:t>
      </w:r>
      <w:r w:rsidR="00CC460A">
        <w:t xml:space="preserve">this </w:t>
      </w:r>
      <w:r>
        <w:t>example, the user might use a close button in the wing to return from a satellite view to the main hub view.</w:t>
      </w:r>
    </w:p>
    <w:p w:rsidR="003C1E69" w:rsidRDefault="003C1E69" w:rsidP="003C1E69">
      <w:r>
        <w:lastRenderedPageBreak/>
        <w:t xml:space="preserve">  </w:t>
      </w:r>
      <w:r w:rsidR="00561843">
        <w:rPr>
          <w:noProof/>
        </w:rPr>
        <w:drawing>
          <wp:inline distT="0" distB="0" distL="0" distR="0">
            <wp:extent cx="2152650" cy="109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1095375"/>
                    </a:xfrm>
                    <a:prstGeom prst="rect">
                      <a:avLst/>
                    </a:prstGeom>
                    <a:noFill/>
                    <a:ln>
                      <a:noFill/>
                    </a:ln>
                  </pic:spPr>
                </pic:pic>
              </a:graphicData>
            </a:graphic>
          </wp:inline>
        </w:drawing>
      </w:r>
    </w:p>
    <w:p w:rsidR="003C1E69" w:rsidRPr="003C1E69" w:rsidRDefault="003C1E69" w:rsidP="003C1E69">
      <w:pPr>
        <w:rPr>
          <w:i/>
        </w:rPr>
      </w:pPr>
      <w:r w:rsidRPr="003C1E69">
        <w:rPr>
          <w:i/>
        </w:rPr>
        <w:t>Figure: Hub View</w:t>
      </w:r>
    </w:p>
    <w:p w:rsidR="003C1E69" w:rsidRDefault="003C1E69" w:rsidP="003C1E69">
      <w:r>
        <w:t>The following</w:t>
      </w:r>
      <w:r w:rsidR="00D25081">
        <w:t xml:space="preserve"> </w:t>
      </w:r>
      <w:r>
        <w:t xml:space="preserve">diagrams represent inappropriate wing UI structures. </w:t>
      </w:r>
    </w:p>
    <w:p w:rsidR="003C1E69" w:rsidRDefault="003C1E69" w:rsidP="003C1E69">
      <w:r>
        <w:t xml:space="preserve"> </w:t>
      </w:r>
      <w:r w:rsidRPr="00474820">
        <w:rPr>
          <w:rFonts w:ascii="Arial" w:hAnsi="Arial" w:cs="Arial"/>
          <w:noProof/>
          <w:sz w:val="20"/>
          <w:szCs w:val="20"/>
        </w:rPr>
        <w:drawing>
          <wp:inline distT="0" distB="0" distL="0" distR="0">
            <wp:extent cx="3571875" cy="1162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571875" cy="1162050"/>
                    </a:xfrm>
                    <a:prstGeom prst="rect">
                      <a:avLst/>
                    </a:prstGeom>
                  </pic:spPr>
                </pic:pic>
              </a:graphicData>
            </a:graphic>
          </wp:inline>
        </w:drawing>
      </w:r>
    </w:p>
    <w:p w:rsidR="003C1E69" w:rsidRPr="003C1E69" w:rsidRDefault="003C1E69" w:rsidP="003C1E69">
      <w:pPr>
        <w:rPr>
          <w:i/>
        </w:rPr>
      </w:pPr>
      <w:r w:rsidRPr="003C1E69">
        <w:rPr>
          <w:i/>
        </w:rPr>
        <w:t>Figure: Hierarchy (avoid)</w:t>
      </w:r>
    </w:p>
    <w:p w:rsidR="003C1E69" w:rsidRDefault="003C1E69" w:rsidP="003C1E69">
      <w:r>
        <w:t xml:space="preserve"> </w:t>
      </w:r>
      <w:r w:rsidRPr="00474820">
        <w:rPr>
          <w:rFonts w:ascii="Arial" w:hAnsi="Arial" w:cs="Arial"/>
          <w:noProof/>
          <w:sz w:val="20"/>
          <w:szCs w:val="20"/>
        </w:rPr>
        <w:drawing>
          <wp:inline distT="0" distB="0" distL="0" distR="0">
            <wp:extent cx="21336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33600" cy="1371600"/>
                    </a:xfrm>
                    <a:prstGeom prst="rect">
                      <a:avLst/>
                    </a:prstGeom>
                  </pic:spPr>
                </pic:pic>
              </a:graphicData>
            </a:graphic>
          </wp:inline>
        </w:drawing>
      </w:r>
    </w:p>
    <w:p w:rsidR="003C1E69" w:rsidRPr="003C1E69" w:rsidRDefault="003C1E69" w:rsidP="003C1E69">
      <w:pPr>
        <w:rPr>
          <w:i/>
        </w:rPr>
      </w:pPr>
      <w:r w:rsidRPr="003C1E69">
        <w:rPr>
          <w:i/>
        </w:rPr>
        <w:t xml:space="preserve">Figure: </w:t>
      </w:r>
      <w:r w:rsidR="00867E19">
        <w:rPr>
          <w:i/>
        </w:rPr>
        <w:t>Complicated cross linking of UI views</w:t>
      </w:r>
      <w:r w:rsidR="00867E19" w:rsidRPr="003C1E69">
        <w:rPr>
          <w:i/>
        </w:rPr>
        <w:t xml:space="preserve"> </w:t>
      </w:r>
      <w:r w:rsidRPr="003C1E69">
        <w:rPr>
          <w:i/>
        </w:rPr>
        <w:t>(avoid)</w:t>
      </w:r>
    </w:p>
    <w:p w:rsidR="003C1E69" w:rsidRDefault="003C1E69" w:rsidP="004664DE">
      <w:pPr>
        <w:pStyle w:val="Heading4"/>
      </w:pPr>
      <w:r>
        <w:t xml:space="preserve">Limit </w:t>
      </w:r>
      <w:r w:rsidR="009C07D1">
        <w:t>w</w:t>
      </w:r>
      <w:r>
        <w:t>izards</w:t>
      </w:r>
    </w:p>
    <w:p w:rsidR="003C1E69" w:rsidRDefault="003C1E69" w:rsidP="003C1E69">
      <w:r>
        <w:t xml:space="preserve">If your app requires a wizard for initial configuration, consider these </w:t>
      </w:r>
      <w:r w:rsidR="00867E19">
        <w:t>common sense guidelines</w:t>
      </w:r>
      <w:r>
        <w:t>:</w:t>
      </w:r>
    </w:p>
    <w:p w:rsidR="003C1E69" w:rsidRDefault="003C1E69" w:rsidP="006B554F">
      <w:pPr>
        <w:pStyle w:val="ListParagraph"/>
        <w:numPr>
          <w:ilvl w:val="0"/>
          <w:numId w:val="7"/>
        </w:numPr>
      </w:pPr>
      <w:r>
        <w:t xml:space="preserve">Avoid designing a wizard that requires more than two steps.  Bing Bar apps are modeless and it's easy to a user to get distracted and click away, losing their place in the wizard.  </w:t>
      </w:r>
    </w:p>
    <w:p w:rsidR="003C1E69" w:rsidRDefault="003C1E69" w:rsidP="006B554F">
      <w:pPr>
        <w:pStyle w:val="ListParagraph"/>
        <w:numPr>
          <w:ilvl w:val="0"/>
          <w:numId w:val="7"/>
        </w:numPr>
      </w:pPr>
      <w:r>
        <w:t>Try to limit each wizard panel to one logical task.</w:t>
      </w:r>
    </w:p>
    <w:p w:rsidR="001C1CB8" w:rsidRDefault="00867E19" w:rsidP="006B554F">
      <w:pPr>
        <w:pStyle w:val="ListParagraph"/>
        <w:numPr>
          <w:ilvl w:val="0"/>
          <w:numId w:val="7"/>
        </w:numPr>
      </w:pPr>
      <w:r>
        <w:t xml:space="preserve">Make the </w:t>
      </w:r>
      <w:r w:rsidR="001C1CB8">
        <w:t xml:space="preserve">wizard a special case of your app’s </w:t>
      </w:r>
      <w:r w:rsidR="00D25081">
        <w:t>o</w:t>
      </w:r>
      <w:r w:rsidR="001C1CB8">
        <w:t>ptions panel</w:t>
      </w:r>
      <w:r w:rsidR="0015546C">
        <w:t xml:space="preserve"> or</w:t>
      </w:r>
      <w:r>
        <w:t xml:space="preserve">, if possible, part of the </w:t>
      </w:r>
      <w:r w:rsidR="00D25081">
        <w:t>first</w:t>
      </w:r>
      <w:r w:rsidR="0015546C">
        <w:t>-run experience</w:t>
      </w:r>
      <w:r>
        <w:t xml:space="preserve"> so the user only encounters it once. It’s important to </w:t>
      </w:r>
      <w:r w:rsidR="00D25081">
        <w:t xml:space="preserve">remember </w:t>
      </w:r>
      <w:r>
        <w:t>that toolbars can suffer from relatively engagement</w:t>
      </w:r>
      <w:bookmarkStart w:id="0" w:name="_GoBack"/>
      <w:bookmarkEnd w:id="0"/>
      <w:r>
        <w:t xml:space="preserve">.  Anything </w:t>
      </w:r>
      <w:r w:rsidR="00D25081">
        <w:t xml:space="preserve">that reduces </w:t>
      </w:r>
      <w:r>
        <w:t>setup time and additional clicks help</w:t>
      </w:r>
      <w:r w:rsidR="00D25081">
        <w:t>s</w:t>
      </w:r>
      <w:r>
        <w:t xml:space="preserve"> ensure the success of your app</w:t>
      </w:r>
      <w:r w:rsidR="00D25081">
        <w:t>.</w:t>
      </w:r>
    </w:p>
    <w:p w:rsidR="003C1E69" w:rsidRDefault="003C1E69" w:rsidP="004664DE">
      <w:pPr>
        <w:pStyle w:val="Heading4"/>
      </w:pPr>
      <w:r>
        <w:t>Don’t provide a</w:t>
      </w:r>
      <w:r w:rsidR="00175DC4">
        <w:t xml:space="preserve"> multiple sets of tabs, a</w:t>
      </w:r>
      <w:r>
        <w:t xml:space="preserve"> wall of buttons</w:t>
      </w:r>
      <w:r w:rsidR="00175DC4">
        <w:t>,</w:t>
      </w:r>
      <w:r>
        <w:t xml:space="preserve"> or an “accordion”</w:t>
      </w:r>
      <w:r w:rsidR="00D25081">
        <w:t xml:space="preserve"> menu</w:t>
      </w:r>
    </w:p>
    <w:p w:rsidR="003C1E69" w:rsidRDefault="003C1E69" w:rsidP="003C1E69">
      <w:r>
        <w:t xml:space="preserve">The value of an app needs to be apparent the first time the user clicks the app’s feature button.  Avoid an interface design that presents the user with a list of features exposed via </w:t>
      </w:r>
      <w:r w:rsidR="00867E19">
        <w:t xml:space="preserve">a tree control </w:t>
      </w:r>
      <w:r>
        <w:t xml:space="preserve">or an accordion </w:t>
      </w:r>
      <w:r w:rsidR="00867E19">
        <w:t xml:space="preserve">menu </w:t>
      </w:r>
      <w:r>
        <w:t xml:space="preserve">control.  A Bing Bar app needs to suggest its value on first glance.  Choose an initial view </w:t>
      </w:r>
      <w:r>
        <w:lastRenderedPageBreak/>
        <w:t xml:space="preserve">that is </w:t>
      </w:r>
      <w:r w:rsidR="00867E19">
        <w:t xml:space="preserve">immediately </w:t>
      </w:r>
      <w:r>
        <w:t>engaging and somewhat self-explanatory.  Don't present the user with a list of options or navigation choices</w:t>
      </w:r>
      <w:r w:rsidR="00867E19">
        <w:t xml:space="preserve"> th</w:t>
      </w:r>
      <w:r w:rsidR="00D25081">
        <w:t>at</w:t>
      </w:r>
      <w:r w:rsidR="00867E19">
        <w:t xml:space="preserve"> require interaction</w:t>
      </w:r>
      <w:r>
        <w:t>.  Craft the initial experience and let the user find other options by necessity.</w:t>
      </w:r>
    </w:p>
    <w:p w:rsidR="00867E19" w:rsidRDefault="00867E19" w:rsidP="00D25081">
      <w:pPr>
        <w:keepNext/>
      </w:pPr>
      <w:r>
        <w:rPr>
          <w:noProof/>
        </w:rPr>
        <w:drawing>
          <wp:inline distT="0" distB="0" distL="0" distR="0">
            <wp:extent cx="3057525" cy="2237212"/>
            <wp:effectExtent l="0" t="0" r="0" b="0"/>
            <wp:docPr id="20" name="Picture 20" descr="http://netdna.webdesignerdepot.com/uploads/css_techniques/accord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tdna.webdesignerdepot.com/uploads/css_techniques/accordion.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4349" cy="2234888"/>
                    </a:xfrm>
                    <a:prstGeom prst="rect">
                      <a:avLst/>
                    </a:prstGeom>
                    <a:noFill/>
                    <a:ln>
                      <a:noFill/>
                    </a:ln>
                  </pic:spPr>
                </pic:pic>
              </a:graphicData>
            </a:graphic>
          </wp:inline>
        </w:drawing>
      </w:r>
      <w:r w:rsidRPr="00867E19">
        <w:t xml:space="preserve"> </w:t>
      </w:r>
      <w:r>
        <w:rPr>
          <w:noProof/>
        </w:rPr>
        <w:drawing>
          <wp:inline distT="0" distB="0" distL="0" distR="0">
            <wp:extent cx="1428750" cy="2009775"/>
            <wp:effectExtent l="0" t="0" r="0" b="9525"/>
            <wp:docPr id="21" name="Picture 21" descr="http://www.ajaxian.com/archives/silverstrip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jaxian.com/archives/silverstripe-tree.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2009775"/>
                    </a:xfrm>
                    <a:prstGeom prst="rect">
                      <a:avLst/>
                    </a:prstGeom>
                    <a:noFill/>
                    <a:ln>
                      <a:noFill/>
                    </a:ln>
                  </pic:spPr>
                </pic:pic>
              </a:graphicData>
            </a:graphic>
          </wp:inline>
        </w:drawing>
      </w:r>
    </w:p>
    <w:p w:rsidR="00D25081" w:rsidRPr="00D25081" w:rsidRDefault="00D25081" w:rsidP="00D25081">
      <w:pPr>
        <w:rPr>
          <w:i/>
        </w:rPr>
      </w:pPr>
      <w:r w:rsidRPr="00D25081">
        <w:rPr>
          <w:i/>
        </w:rPr>
        <w:t>Figure: Accordion menu and tree control (avoid)</w:t>
      </w:r>
    </w:p>
    <w:p w:rsidR="003C1E69" w:rsidRDefault="003C1E69" w:rsidP="004664DE">
      <w:pPr>
        <w:pStyle w:val="Heading4"/>
      </w:pPr>
      <w:r>
        <w:t xml:space="preserve">Don’t include splash screens </w:t>
      </w:r>
    </w:p>
    <w:p w:rsidR="00F92B74" w:rsidRDefault="00643DE0" w:rsidP="003C1E69">
      <w:r>
        <w:t>If possible, a</w:t>
      </w:r>
      <w:r w:rsidR="003C1E69">
        <w:t xml:space="preserve">void splash screens that upsell the user on the app, especially if they require user interaction.  An authentication screen may be an exception. </w:t>
      </w:r>
      <w:r w:rsidR="002B6873">
        <w:t>You can s</w:t>
      </w:r>
      <w:r w:rsidR="00F92B74">
        <w:t xml:space="preserve">how a splash or welcome screen the first time the user </w:t>
      </w:r>
      <w:r w:rsidR="002B6873">
        <w:t xml:space="preserve">opens </w:t>
      </w:r>
      <w:r w:rsidR="00F92B74">
        <w:t>your app.  Don’t show it every time</w:t>
      </w:r>
      <w:r w:rsidR="002B6873">
        <w:t>. If your app fetches data when it launches, d</w:t>
      </w:r>
      <w:r w:rsidR="00F92B74">
        <w:t>isplay cached data</w:t>
      </w:r>
      <w:r w:rsidR="002B6873">
        <w:t xml:space="preserve"> if possible,</w:t>
      </w:r>
      <w:r w:rsidR="00F92B74">
        <w:t xml:space="preserve"> and inform the user that </w:t>
      </w:r>
      <w:r w:rsidR="002B6873">
        <w:t xml:space="preserve">the app is </w:t>
      </w:r>
      <w:r w:rsidR="00F92B74">
        <w:t>fetching updates.</w:t>
      </w:r>
    </w:p>
    <w:p w:rsidR="003C1E69" w:rsidRDefault="003C1E69" w:rsidP="004664DE">
      <w:pPr>
        <w:pStyle w:val="Heading4"/>
      </w:pPr>
      <w:r>
        <w:t>Don’t require horizontal scrollbars in app UI</w:t>
      </w:r>
    </w:p>
    <w:p w:rsidR="003C1E69" w:rsidRDefault="003C1E69" w:rsidP="003C1E69">
      <w:r>
        <w:t>Don’t show horizontal scrollbars for content whose width does not fit in the wing. If necessary, you can use vertical bars to show app content and UI</w:t>
      </w:r>
      <w:r w:rsidR="00643DE0">
        <w:t>, or try a carousel design where arrows at the left and right ends let the user spin through a palette of options.</w:t>
      </w:r>
    </w:p>
    <w:p w:rsidR="003C1E69" w:rsidRDefault="003C1E69" w:rsidP="004664DE">
      <w:pPr>
        <w:pStyle w:val="Heading4"/>
      </w:pPr>
      <w:r>
        <w:t xml:space="preserve">Don’t use </w:t>
      </w:r>
      <w:r w:rsidR="00F92B74">
        <w:t>too many</w:t>
      </w:r>
      <w:r>
        <w:t xml:space="preserve"> tabs in the header</w:t>
      </w:r>
    </w:p>
    <w:p w:rsidR="003C1E69" w:rsidRDefault="003C1E69" w:rsidP="003C1E69">
      <w:r>
        <w:t xml:space="preserve">If your app relies on multiple tabs to navigate between content (for example, a news app with many categories), avoid showing </w:t>
      </w:r>
      <w:r w:rsidR="00643DE0">
        <w:t xml:space="preserve">more than three </w:t>
      </w:r>
      <w:r>
        <w:t xml:space="preserve">tabs in the wing header. Multiple tabs </w:t>
      </w:r>
      <w:r w:rsidR="00F92B74">
        <w:t>m</w:t>
      </w:r>
      <w:r w:rsidR="002B6873">
        <w:t>ight</w:t>
      </w:r>
      <w:r w:rsidR="00F92B74">
        <w:t xml:space="preserve"> not </w:t>
      </w:r>
      <w:r>
        <w:t xml:space="preserve">scale </w:t>
      </w:r>
      <w:r w:rsidR="00F92B74">
        <w:t>well</w:t>
      </w:r>
      <w:r>
        <w:t xml:space="preserve"> in the fixed-width wing without a horizontal overflow control</w:t>
      </w:r>
      <w:r w:rsidR="002B6873">
        <w:t xml:space="preserve">, which can </w:t>
      </w:r>
      <w:r w:rsidR="00F92B74">
        <w:t>cause localization prob</w:t>
      </w:r>
      <w:r w:rsidR="002B6873">
        <w:t>l</w:t>
      </w:r>
      <w:r w:rsidR="00F92B74">
        <w:t>ems.</w:t>
      </w:r>
      <w:r>
        <w:t xml:space="preserve"> Ideally, your app will avoid tabs altogether by determining a more engaging way to make your content navigable. You can also scale vertically by displaying tabs vertically in the wing and </w:t>
      </w:r>
      <w:r w:rsidR="00BB2C3C">
        <w:t xml:space="preserve">specifying a taller </w:t>
      </w:r>
      <w:r>
        <w:t>wing height</w:t>
      </w:r>
      <w:r w:rsidR="005C3C3A">
        <w:t xml:space="preserve"> at design time</w:t>
      </w:r>
      <w:r>
        <w:t xml:space="preserve">.  </w:t>
      </w:r>
    </w:p>
    <w:p w:rsidR="003C1E69" w:rsidRDefault="003C1E69" w:rsidP="004664DE">
      <w:pPr>
        <w:pStyle w:val="Heading4"/>
      </w:pPr>
      <w:r>
        <w:t xml:space="preserve">Don’t </w:t>
      </w:r>
      <w:r w:rsidR="00643DE0">
        <w:t xml:space="preserve">use </w:t>
      </w:r>
      <w:r>
        <w:t xml:space="preserve">a </w:t>
      </w:r>
      <w:r w:rsidR="00643DE0">
        <w:t xml:space="preserve">pop-up modal </w:t>
      </w:r>
      <w:r>
        <w:t>dialog box</w:t>
      </w:r>
    </w:p>
    <w:p w:rsidR="003C1E69" w:rsidRDefault="003C1E69" w:rsidP="003C1E69">
      <w:r>
        <w:t>If your app requires a modal interaction, don't display a pop-up dialog box.  Instead, use a slide-down pane as you see in the Options window for most apps.</w:t>
      </w:r>
    </w:p>
    <w:p w:rsidR="003C1E69" w:rsidRDefault="003C1E69" w:rsidP="004664DE">
      <w:pPr>
        <w:pStyle w:val="Heading4"/>
      </w:pPr>
      <w:r>
        <w:lastRenderedPageBreak/>
        <w:t xml:space="preserve">Don't </w:t>
      </w:r>
      <w:r w:rsidR="007A3E3D">
        <w:t xml:space="preserve">use </w:t>
      </w:r>
      <w:r>
        <w:t xml:space="preserve">an </w:t>
      </w:r>
      <w:proofErr w:type="spellStart"/>
      <w:r w:rsidR="009C07D1">
        <w:t>iFrame</w:t>
      </w:r>
      <w:proofErr w:type="spellEnd"/>
      <w:r w:rsidR="009C07D1">
        <w:t xml:space="preserve"> </w:t>
      </w:r>
      <w:r w:rsidR="00B74AC4">
        <w:t>(except for local Flash)</w:t>
      </w:r>
    </w:p>
    <w:p w:rsidR="005512D5" w:rsidRPr="005512D5" w:rsidRDefault="003C1E69" w:rsidP="005512D5">
      <w:r>
        <w:t xml:space="preserve">It is possible to host an </w:t>
      </w:r>
      <w:proofErr w:type="spellStart"/>
      <w:r w:rsidR="00AF07C8">
        <w:t>iFrame</w:t>
      </w:r>
      <w:proofErr w:type="spellEnd"/>
      <w:r w:rsidR="00AF07C8">
        <w:t xml:space="preserve"> </w:t>
      </w:r>
      <w:r>
        <w:t xml:space="preserve">element to a remote web site in your wing, but the result won’t meet user expectations for Bing Bar apps. </w:t>
      </w:r>
      <w:r w:rsidR="00615521">
        <w:t xml:space="preserve">Bing Bar hosts highly engaging interactive apps. </w:t>
      </w:r>
      <w:r w:rsidR="007A3E3D">
        <w:t xml:space="preserve">Pages hosted in </w:t>
      </w:r>
      <w:r w:rsidR="00615521">
        <w:t xml:space="preserve">an </w:t>
      </w:r>
      <w:proofErr w:type="spellStart"/>
      <w:r w:rsidR="00615521">
        <w:t>iFrame</w:t>
      </w:r>
      <w:proofErr w:type="spellEnd"/>
      <w:r w:rsidR="00615521">
        <w:t xml:space="preserve"> are less responsive, report errors inadequately, and face </w:t>
      </w:r>
      <w:r w:rsidR="00551D13">
        <w:t xml:space="preserve">cross-domain calling </w:t>
      </w:r>
      <w:r w:rsidR="00615521">
        <w:t xml:space="preserve">restrictions. </w:t>
      </w:r>
      <w:r w:rsidR="00F92B74">
        <w:t xml:space="preserve">More importantly, </w:t>
      </w:r>
      <w:r w:rsidR="00615521">
        <w:t xml:space="preserve">Bing Bar is </w:t>
      </w:r>
      <w:r w:rsidR="00F92B74">
        <w:t>a client</w:t>
      </w:r>
      <w:r w:rsidR="002B6873">
        <w:t>-</w:t>
      </w:r>
      <w:r w:rsidR="00F92B74">
        <w:t xml:space="preserve">side </w:t>
      </w:r>
      <w:r w:rsidR="00615521">
        <w:t>app platform, and should not be used as a miniature web browser</w:t>
      </w:r>
      <w:r w:rsidR="00F92B74">
        <w:t xml:space="preserve"> for hosting web pages</w:t>
      </w:r>
      <w:r w:rsidR="00615521">
        <w:t>.</w:t>
      </w:r>
      <w:r w:rsidR="002731B1">
        <w:t xml:space="preserve"> </w:t>
      </w:r>
      <w:r w:rsidR="00B74AC4">
        <w:t xml:space="preserve">You can </w:t>
      </w:r>
      <w:r w:rsidR="007A3E3D">
        <w:t xml:space="preserve">use an </w:t>
      </w:r>
      <w:proofErr w:type="spellStart"/>
      <w:r w:rsidR="007A3E3D">
        <w:t>iFrame</w:t>
      </w:r>
      <w:proofErr w:type="spellEnd"/>
      <w:r w:rsidR="007A3E3D">
        <w:t xml:space="preserve"> to host a Flash app if </w:t>
      </w:r>
      <w:r w:rsidR="00B74AC4">
        <w:t xml:space="preserve">all code and content for the </w:t>
      </w:r>
      <w:r w:rsidR="007A3E3D">
        <w:t xml:space="preserve">Flash app </w:t>
      </w:r>
      <w:r w:rsidR="00B74AC4">
        <w:t>resides on the local computer.</w:t>
      </w:r>
    </w:p>
    <w:p w:rsidR="00F92B74" w:rsidRPr="000A55F9" w:rsidRDefault="000A55F9" w:rsidP="005512D5">
      <w:pPr>
        <w:rPr>
          <w:rFonts w:asciiTheme="majorHAnsi" w:eastAsiaTheme="majorEastAsia" w:hAnsiTheme="majorHAnsi" w:cstheme="majorBidi"/>
          <w:b/>
          <w:bCs/>
          <w:i/>
          <w:iCs/>
          <w:color w:val="4F81BD" w:themeColor="accent1"/>
          <w:sz w:val="24"/>
        </w:rPr>
      </w:pPr>
      <w:r w:rsidRPr="000A55F9">
        <w:rPr>
          <w:rFonts w:asciiTheme="majorHAnsi" w:eastAsiaTheme="majorEastAsia" w:hAnsiTheme="majorHAnsi" w:cstheme="majorBidi"/>
          <w:b/>
          <w:bCs/>
          <w:i/>
          <w:iCs/>
          <w:color w:val="4F81BD" w:themeColor="accent1"/>
          <w:sz w:val="24"/>
        </w:rPr>
        <w:t xml:space="preserve">Don’t </w:t>
      </w:r>
      <w:r w:rsidR="00A038FA">
        <w:rPr>
          <w:rFonts w:asciiTheme="majorHAnsi" w:eastAsiaTheme="majorEastAsia" w:hAnsiTheme="majorHAnsi" w:cstheme="majorBidi"/>
          <w:b/>
          <w:bCs/>
          <w:i/>
          <w:iCs/>
          <w:color w:val="4F81BD" w:themeColor="accent1"/>
          <w:sz w:val="24"/>
        </w:rPr>
        <w:t xml:space="preserve">show </w:t>
      </w:r>
      <w:r w:rsidRPr="000A55F9">
        <w:rPr>
          <w:rFonts w:asciiTheme="majorHAnsi" w:eastAsiaTheme="majorEastAsia" w:hAnsiTheme="majorHAnsi" w:cstheme="majorBidi"/>
          <w:b/>
          <w:bCs/>
          <w:i/>
          <w:iCs/>
          <w:color w:val="4F81BD" w:themeColor="accent1"/>
          <w:sz w:val="24"/>
        </w:rPr>
        <w:t xml:space="preserve">the </w:t>
      </w:r>
      <w:r w:rsidR="002B6873">
        <w:rPr>
          <w:rFonts w:asciiTheme="majorHAnsi" w:eastAsiaTheme="majorEastAsia" w:hAnsiTheme="majorHAnsi" w:cstheme="majorBidi"/>
          <w:b/>
          <w:bCs/>
          <w:i/>
          <w:iCs/>
          <w:color w:val="4F81BD" w:themeColor="accent1"/>
          <w:sz w:val="24"/>
        </w:rPr>
        <w:t>s</w:t>
      </w:r>
      <w:r w:rsidR="00F92B74" w:rsidRPr="000A55F9">
        <w:rPr>
          <w:rFonts w:asciiTheme="majorHAnsi" w:eastAsiaTheme="majorEastAsia" w:hAnsiTheme="majorHAnsi" w:cstheme="majorBidi"/>
          <w:b/>
          <w:bCs/>
          <w:i/>
          <w:iCs/>
          <w:color w:val="4F81BD" w:themeColor="accent1"/>
          <w:sz w:val="24"/>
        </w:rPr>
        <w:t>a</w:t>
      </w:r>
      <w:r w:rsidR="002B6873">
        <w:rPr>
          <w:rFonts w:asciiTheme="majorHAnsi" w:eastAsiaTheme="majorEastAsia" w:hAnsiTheme="majorHAnsi" w:cstheme="majorBidi"/>
          <w:b/>
          <w:bCs/>
          <w:i/>
          <w:iCs/>
          <w:color w:val="4F81BD" w:themeColor="accent1"/>
          <w:sz w:val="24"/>
        </w:rPr>
        <w:t>d</w:t>
      </w:r>
      <w:r w:rsidR="00F92B74" w:rsidRPr="000A55F9">
        <w:rPr>
          <w:rFonts w:asciiTheme="majorHAnsi" w:eastAsiaTheme="majorEastAsia" w:hAnsiTheme="majorHAnsi" w:cstheme="majorBidi"/>
          <w:b/>
          <w:bCs/>
          <w:i/>
          <w:iCs/>
          <w:color w:val="4F81BD" w:themeColor="accent1"/>
          <w:sz w:val="24"/>
        </w:rPr>
        <w:t xml:space="preserve"> </w:t>
      </w:r>
      <w:r w:rsidR="002B6873">
        <w:rPr>
          <w:rFonts w:asciiTheme="majorHAnsi" w:eastAsiaTheme="majorEastAsia" w:hAnsiTheme="majorHAnsi" w:cstheme="majorBidi"/>
          <w:b/>
          <w:bCs/>
          <w:i/>
          <w:iCs/>
          <w:color w:val="4F81BD" w:themeColor="accent1"/>
          <w:sz w:val="24"/>
        </w:rPr>
        <w:t>r</w:t>
      </w:r>
      <w:r w:rsidR="00F92B74" w:rsidRPr="000A55F9">
        <w:rPr>
          <w:rFonts w:asciiTheme="majorHAnsi" w:eastAsiaTheme="majorEastAsia" w:hAnsiTheme="majorHAnsi" w:cstheme="majorBidi"/>
          <w:b/>
          <w:bCs/>
          <w:i/>
          <w:iCs/>
          <w:color w:val="4F81BD" w:themeColor="accent1"/>
          <w:sz w:val="24"/>
        </w:rPr>
        <w:t xml:space="preserve">obot </w:t>
      </w:r>
      <w:r w:rsidRPr="000A55F9">
        <w:rPr>
          <w:rFonts w:asciiTheme="majorHAnsi" w:eastAsiaTheme="majorEastAsia" w:hAnsiTheme="majorHAnsi" w:cstheme="majorBidi"/>
          <w:b/>
          <w:bCs/>
          <w:i/>
          <w:iCs/>
          <w:color w:val="4F81BD" w:themeColor="accent1"/>
          <w:sz w:val="24"/>
        </w:rPr>
        <w:t>if your app can handle an error</w:t>
      </w:r>
    </w:p>
    <w:p w:rsidR="00F92B74" w:rsidRDefault="00F92B74" w:rsidP="005512D5">
      <w:r>
        <w:t>For unhandled exceptions, the Bing Bar display</w:t>
      </w:r>
      <w:r w:rsidR="002B6873">
        <w:t>s</w:t>
      </w:r>
      <w:r>
        <w:t xml:space="preserve"> </w:t>
      </w:r>
      <w:r w:rsidR="002B6873">
        <w:t xml:space="preserve">a general </w:t>
      </w:r>
      <w:r>
        <w:t>error message</w:t>
      </w:r>
      <w:r w:rsidR="002B6873">
        <w:t xml:space="preserve"> called </w:t>
      </w:r>
      <w:r w:rsidR="00A038FA">
        <w:t xml:space="preserve">the </w:t>
      </w:r>
      <w:r w:rsidR="002B6873">
        <w:t>sad robot</w:t>
      </w:r>
      <w:r>
        <w:t xml:space="preserve">.  </w:t>
      </w:r>
      <w:r w:rsidR="000A55F9">
        <w:t xml:space="preserve">Your app should only display the sad robot if it </w:t>
      </w:r>
      <w:r w:rsidR="002B6873">
        <w:t xml:space="preserve">cannot </w:t>
      </w:r>
      <w:r w:rsidR="000A55F9">
        <w:t>handl</w:t>
      </w:r>
      <w:r w:rsidR="002B6873">
        <w:t>e</w:t>
      </w:r>
      <w:r w:rsidR="000A55F9">
        <w:t xml:space="preserve"> the error condition and display an appropriate message </w:t>
      </w:r>
      <w:r w:rsidR="002B6873">
        <w:t xml:space="preserve">to the user </w:t>
      </w:r>
      <w:r w:rsidR="000A55F9">
        <w:t xml:space="preserve">within the app.  Don’t show the sad robot error for data retrieval </w:t>
      </w:r>
      <w:r w:rsidR="00A038FA">
        <w:t>failures</w:t>
      </w:r>
      <w:r w:rsidR="000A55F9">
        <w:t>, auth</w:t>
      </w:r>
      <w:r w:rsidR="002B6873">
        <w:t>entication</w:t>
      </w:r>
      <w:r w:rsidR="000A55F9">
        <w:t xml:space="preserve"> errors, and other common error scenarios.</w:t>
      </w:r>
    </w:p>
    <w:p w:rsidR="000A55F9" w:rsidRDefault="000A55F9" w:rsidP="005512D5">
      <w:r>
        <w:rPr>
          <w:noProof/>
        </w:rPr>
        <w:drawing>
          <wp:inline distT="0" distB="0" distL="0" distR="0">
            <wp:extent cx="538162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81625" cy="3181350"/>
                    </a:xfrm>
                    <a:prstGeom prst="rect">
                      <a:avLst/>
                    </a:prstGeom>
                  </pic:spPr>
                </pic:pic>
              </a:graphicData>
            </a:graphic>
          </wp:inline>
        </w:drawing>
      </w:r>
    </w:p>
    <w:p w:rsidR="000A55F9" w:rsidRPr="00301483" w:rsidRDefault="00D650A0" w:rsidP="005512D5">
      <w:pPr>
        <w:rPr>
          <w:i/>
        </w:rPr>
      </w:pPr>
      <w:r w:rsidRPr="00301483">
        <w:rPr>
          <w:i/>
        </w:rPr>
        <w:t xml:space="preserve">Figure: Sad </w:t>
      </w:r>
      <w:r>
        <w:rPr>
          <w:i/>
        </w:rPr>
        <w:t>r</w:t>
      </w:r>
      <w:r w:rsidRPr="00301483">
        <w:rPr>
          <w:i/>
        </w:rPr>
        <w:t>obot error</w:t>
      </w:r>
    </w:p>
    <w:p w:rsidR="00E82F85" w:rsidRDefault="00E82F85" w:rsidP="00E82F85">
      <w:pPr>
        <w:pStyle w:val="Heading3"/>
      </w:pPr>
      <w:r>
        <w:t>Accessibility</w:t>
      </w:r>
    </w:p>
    <w:p w:rsidR="00E82F85" w:rsidRDefault="00E82F85" w:rsidP="00E82F85">
      <w:r>
        <w:t>Bing Bar apps attempt to comply with MATS (Microsoft Accessible Technology Standards) 1.0 Level 2. This standard meets WCAG 2.0 Level AA and all Section 508 requirements.  Developers of apps that will not meet portions of the MATS 1.0 Level 2 standard must tell the Bing team which standards they will not meet.</w:t>
      </w:r>
    </w:p>
    <w:p w:rsidR="00E82F85" w:rsidRDefault="00E82F85" w:rsidP="00E82F85">
      <w:r>
        <w:t>Accessibility standards require apps consider these details.</w:t>
      </w:r>
    </w:p>
    <w:p w:rsidR="00E82F85" w:rsidRDefault="00E82F85" w:rsidP="00E82F85">
      <w:pPr>
        <w:pStyle w:val="Heading4"/>
      </w:pPr>
      <w:r>
        <w:lastRenderedPageBreak/>
        <w:t>Support high contrast user interfaces</w:t>
      </w:r>
    </w:p>
    <w:p w:rsidR="00E82F85" w:rsidRDefault="00E82F85" w:rsidP="00E82F85">
      <w:r>
        <w:t>Examine user interfaces in Windows high-contrast black and high contrast white themes.  If possible, avoid relying solely on images to convey vital information, as images might not be visible in high contrast modes.  You don’t have to provide high contrast versions of button icons and other symbol graphics, but avoid using graphics for arrow buttons and other essential navigation controls.</w:t>
      </w:r>
    </w:p>
    <w:p w:rsidR="00E82F85" w:rsidRDefault="00E82F85" w:rsidP="00E82F85">
      <w:pPr>
        <w:pStyle w:val="Heading4"/>
      </w:pPr>
      <w:r>
        <w:t>Accept default focus state</w:t>
      </w:r>
    </w:p>
    <w:p w:rsidR="00E82F85" w:rsidRDefault="00E82F85" w:rsidP="00E82F85">
      <w:r>
        <w:t>Because Bing Bar runs in Internet Explorer 7 compatibility mode, apps cannot use CSS pseudo-classes to override the appearance of a UI element’s default focus state.  Controls that have the keyboard focus include a dotted line some find unappealing.  This visual cue of focus state helps impaired users to determine that a control has focus.</w:t>
      </w:r>
    </w:p>
    <w:p w:rsidR="00E82F85" w:rsidRDefault="00E82F85" w:rsidP="00E82F85">
      <w:pPr>
        <w:pStyle w:val="Heading4"/>
      </w:pPr>
      <w:r>
        <w:t>Provide keyboard access and test tab order</w:t>
      </w:r>
    </w:p>
    <w:p w:rsidR="00E82F85" w:rsidRDefault="00E82F85" w:rsidP="00E82F85">
      <w:r>
        <w:t>User interfaces should be navigable without a mouse using the Tab key, the Spacebar, Enter, and arrow keys.  A tab sequence should start at the top of the UI and work its way down.  Users should be able to use the arrow keys to navigate and use collections of similar UI elements, such as items in a list. Test all user interfaces to assure usability with little or no mouse activity.</w:t>
      </w:r>
    </w:p>
    <w:p w:rsidR="00E82F85" w:rsidRDefault="00E82F85" w:rsidP="00E82F85">
      <w:pPr>
        <w:pStyle w:val="Heading4"/>
      </w:pPr>
      <w:r>
        <w:t>Implement space bar to click</w:t>
      </w:r>
    </w:p>
    <w:p w:rsidR="00E82F85" w:rsidRDefault="00E82F85" w:rsidP="00E82F85">
      <w:r>
        <w:t>In Windows, pressing the space bar clicks a UI element, and pressing the Enter key only clicks the default button of a dialog.  Bing Bar toolbar buttons and wing UIs are not dialog boxes and do not define a default command button. For buttons anywhere in Bing Bar, Enter should behave like the Spacebar to cause an element click. For other UI elements, the Spacebar is a click, while Enter has no effect.</w:t>
      </w:r>
    </w:p>
    <w:p w:rsidR="00E82F85" w:rsidRDefault="00E82F85" w:rsidP="00E82F85">
      <w:pPr>
        <w:pStyle w:val="Heading4"/>
      </w:pPr>
      <w:r>
        <w:t>Include component names for screen readers</w:t>
      </w:r>
    </w:p>
    <w:p w:rsidR="00E82F85" w:rsidRDefault="00E82F85" w:rsidP="00E82F85">
      <w:r>
        <w:t xml:space="preserve">UI elements should have component names.  Component names enable a visually impaired user with a screen reader to navigate the UI.  Keep the component names short.  For example, call a refresh button </w:t>
      </w:r>
      <w:r w:rsidRPr="003E60C2">
        <w:rPr>
          <w:i/>
        </w:rPr>
        <w:t>refresh</w:t>
      </w:r>
      <w:r>
        <w:t xml:space="preserve"> rather than </w:t>
      </w:r>
      <w:r w:rsidRPr="003E60C2">
        <w:rPr>
          <w:i/>
        </w:rPr>
        <w:t>refresh button</w:t>
      </w:r>
      <w:r>
        <w:t>.  Bing Bar apps seek to simplify and expedite common tasks for all users, including visually impaired users. At minimum, use Microsoft Narrator to examine your app’s narrated user experience.</w:t>
      </w:r>
    </w:p>
    <w:p w:rsidR="00E82F85" w:rsidRDefault="00E82F85" w:rsidP="00E82F85">
      <w:pPr>
        <w:pStyle w:val="Heading4"/>
      </w:pPr>
      <w:r>
        <w:t>Support content at high dots-per-inch settings</w:t>
      </w:r>
    </w:p>
    <w:p w:rsidR="00E82F85" w:rsidRDefault="00E82F85" w:rsidP="00E82F85">
      <w:r>
        <w:t xml:space="preserve">Many new computers are pre-set to 120% zoom to accommodate high resolution monitors.  Your app should look good at 120% and 150%, and should operate at 200% without corruption. Images and other graphics can stretch, but avoid designs that will leave gaps when zoomed, and avoid anchoring content to one side of the UI.  </w:t>
      </w:r>
    </w:p>
    <w:p w:rsidR="00E82F85" w:rsidRDefault="00E82F85" w:rsidP="00E82F85">
      <w:pPr>
        <w:pStyle w:val="Heading4"/>
      </w:pPr>
      <w:r>
        <w:t>Animated content over five seconds must be stoppable</w:t>
      </w:r>
    </w:p>
    <w:p w:rsidR="00E82F85" w:rsidRPr="004C05B5" w:rsidRDefault="00E82F85" w:rsidP="00E82F85">
      <w:r>
        <w:t xml:space="preserve">If a wing contains animation that runs more than 5 seconds, give users the option to turn this animation off. </w:t>
      </w:r>
    </w:p>
    <w:p w:rsidR="00E82F85" w:rsidRDefault="00E82F85" w:rsidP="00E82F85">
      <w:pPr>
        <w:pStyle w:val="Heading3"/>
      </w:pPr>
      <w:r>
        <w:t>Internationalization and Marketization</w:t>
      </w:r>
    </w:p>
    <w:p w:rsidR="00E82F85" w:rsidRDefault="00E82F85" w:rsidP="00E82F85">
      <w:r>
        <w:t xml:space="preserve">Microsoft localizes Bing Bar for 66 language-market groups.  You can specify which of these markets your app ships to, and you can customize your app in each market. Microsoft will translate text in your </w:t>
      </w:r>
      <w:r>
        <w:lastRenderedPageBreak/>
        <w:t xml:space="preserve">en-us (English-USA) locStrings.js file and appmanifest.xml file into translated files for the markets where you ship. Contact bxcintl@microsoft.com to coordinate handoff and completion dates for translations. A complete list of language-market groups appears in </w:t>
      </w:r>
      <w:r w:rsidRPr="003C1E69">
        <w:rPr>
          <w:i/>
        </w:rPr>
        <w:t xml:space="preserve">Appendix </w:t>
      </w:r>
      <w:r>
        <w:rPr>
          <w:i/>
        </w:rPr>
        <w:t>B</w:t>
      </w:r>
      <w:r w:rsidRPr="003C1E69">
        <w:rPr>
          <w:i/>
        </w:rPr>
        <w:t>: Language-Market Groups</w:t>
      </w:r>
      <w:r>
        <w:t>.</w:t>
      </w:r>
    </w:p>
    <w:p w:rsidR="00E82F85" w:rsidRDefault="00E82F85" w:rsidP="00E82F85">
      <w:pPr>
        <w:pStyle w:val="Heading4"/>
      </w:pPr>
      <w:r>
        <w:t>Marketization</w:t>
      </w:r>
    </w:p>
    <w:p w:rsidR="00E82F85" w:rsidRDefault="00E82F85" w:rsidP="00E82F85">
      <w:r>
        <w:t xml:space="preserve">In addition to language translation, your app can localize settings for each market by providing localized settings.js files.  For example, to specify a different URL for users in Japan, specify the URL in a key-value pair within settings.js, and provide a </w:t>
      </w:r>
      <w:proofErr w:type="spellStart"/>
      <w:r>
        <w:t>ja-jp</w:t>
      </w:r>
      <w:proofErr w:type="spellEnd"/>
      <w:r>
        <w:t>/settings.js with a different URL in the key-value pair for Japanese users. Changes to settings.js files can be deployed more easily than app updates, so consider storing control parameters that might need tuning in your settings.js file.</w:t>
      </w:r>
    </w:p>
    <w:p w:rsidR="002A162F" w:rsidRDefault="002A162F" w:rsidP="00E01ABC">
      <w:pPr>
        <w:pStyle w:val="Heading2"/>
      </w:pPr>
      <w:r>
        <w:t xml:space="preserve">Bing Bar App Components </w:t>
      </w:r>
    </w:p>
    <w:p w:rsidR="002A162F" w:rsidRDefault="002A162F" w:rsidP="002A162F">
      <w:r>
        <w:t>The Bing Bar uses the same horizontal band as a traditional toolbar. However, with the centered layout, the toolbar looks different, and the buttons and functionality launch rich web apps instead of pages on remote web sites. The goal of the Bing Bar is to be an engaging app bar, where the buttons launch an app wing at the center of the user's attention.</w:t>
      </w:r>
    </w:p>
    <w:p w:rsidR="002A162F" w:rsidRDefault="002A162F" w:rsidP="002A162F">
      <w:r>
        <w:t xml:space="preserve"> </w:t>
      </w:r>
      <w:r w:rsidR="000A55F9">
        <w:rPr>
          <w:noProof/>
        </w:rPr>
        <w:drawing>
          <wp:inline distT="0" distB="0" distL="0" distR="0">
            <wp:extent cx="5943600" cy="21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210820"/>
                    </a:xfrm>
                    <a:prstGeom prst="rect">
                      <a:avLst/>
                    </a:prstGeom>
                  </pic:spPr>
                </pic:pic>
              </a:graphicData>
            </a:graphic>
          </wp:inline>
        </w:drawing>
      </w:r>
    </w:p>
    <w:p w:rsidR="002A162F" w:rsidRPr="002A162F" w:rsidRDefault="002A162F" w:rsidP="002A162F">
      <w:pPr>
        <w:rPr>
          <w:i/>
        </w:rPr>
      </w:pPr>
      <w:r w:rsidRPr="002A162F">
        <w:rPr>
          <w:i/>
        </w:rPr>
        <w:t xml:space="preserve">Figure:  </w:t>
      </w:r>
      <w:r w:rsidR="00A038FA">
        <w:rPr>
          <w:i/>
        </w:rPr>
        <w:t>Bing Bar</w:t>
      </w:r>
    </w:p>
    <w:p w:rsidR="002A162F" w:rsidRDefault="002A162F" w:rsidP="00E01ABC">
      <w:pPr>
        <w:pStyle w:val="Heading3"/>
      </w:pPr>
      <w:r>
        <w:t xml:space="preserve">App </w:t>
      </w:r>
      <w:r w:rsidR="009C07D1">
        <w:t>b</w:t>
      </w:r>
      <w:r>
        <w:t>uttons</w:t>
      </w:r>
    </w:p>
    <w:p w:rsidR="002A162F" w:rsidRDefault="002A162F" w:rsidP="002A162F">
      <w:r>
        <w:t xml:space="preserve">A Bing Bar app button can show dynamic images that inform the user. Button imagery should change to reflect app state. The weather app is a classic example, showing a sun behind clouds to illustrate conditions in a glance. Button images are highly visible and should help the user identify the app and its function. Microsoft’s design team can </w:t>
      </w:r>
      <w:r w:rsidR="00551D13">
        <w:t xml:space="preserve">advise you on designing icons that </w:t>
      </w:r>
      <w:r>
        <w:t>illustrate your app or app states.</w:t>
      </w:r>
    </w:p>
    <w:p w:rsidR="002A162F" w:rsidRDefault="002A162F" w:rsidP="004664DE">
      <w:pPr>
        <w:pStyle w:val="Heading4"/>
      </w:pPr>
      <w:r>
        <w:t xml:space="preserve">Button </w:t>
      </w:r>
      <w:r w:rsidR="00551D13">
        <w:t>state indicators</w:t>
      </w:r>
    </w:p>
    <w:p w:rsidR="00D87A0D" w:rsidRDefault="002A162F" w:rsidP="00D87A0D">
      <w:r>
        <w:t>An app can also overlay a smaller graphic or a very small amount of text in the upper-right corner of the button to show more information about app state. A text overlay can include transparent, non-urgent (orange), or urgent (red) background coloring. Most apps should include a non-urgent text overlay that says “new” on the first few app runs.</w:t>
      </w:r>
      <w:r w:rsidR="00551D13">
        <w:t xml:space="preserve"> The </w:t>
      </w:r>
      <w:proofErr w:type="spellStart"/>
      <w:r w:rsidR="00551D13">
        <w:t>infotip</w:t>
      </w:r>
      <w:proofErr w:type="spellEnd"/>
      <w:r w:rsidR="00551D13">
        <w:t xml:space="preserve"> and wing should show more information about the meaning of state indicators that appear on the app button.</w:t>
      </w:r>
      <w:r w:rsidR="00A038FA">
        <w:t xml:space="preserve"> </w:t>
      </w:r>
      <w:r w:rsidR="00D87A0D">
        <w:t>For example, the weather app uses this indicator when there is an important weather advisory in effect for the user’s location</w:t>
      </w:r>
      <w:r w:rsidR="00A038FA">
        <w:t>.</w:t>
      </w:r>
    </w:p>
    <w:p w:rsidR="00D87A0D" w:rsidRDefault="00A038FA" w:rsidP="00A038FA">
      <w:pPr>
        <w:pStyle w:val="Heading5"/>
      </w:pPr>
      <w:r>
        <w:t>Green lock during authentication</w:t>
      </w:r>
    </w:p>
    <w:p w:rsidR="00D87A0D" w:rsidRDefault="00D87A0D" w:rsidP="002A162F">
      <w:r>
        <w:t xml:space="preserve">When your app displays a sign-in screen, overlay a green lock indicator on the button. </w:t>
      </w:r>
      <w:r w:rsidR="00A038FA">
        <w:t xml:space="preserve">The green lock overlay provides a small measure of anti-phishing mitigation because it connects the toolbar chrome to the app.  A web page pretending to be an app cannot modify button states. Note the green lock on the </w:t>
      </w:r>
      <w:r>
        <w:t xml:space="preserve">Facebook </w:t>
      </w:r>
      <w:r w:rsidR="00A038FA">
        <w:t xml:space="preserve">app </w:t>
      </w:r>
      <w:r>
        <w:t>button</w:t>
      </w:r>
      <w:r w:rsidR="00A038FA">
        <w:t xml:space="preserve"> that appears when </w:t>
      </w:r>
      <w:r>
        <w:t xml:space="preserve">the authentication </w:t>
      </w:r>
      <w:r w:rsidR="00A038FA">
        <w:t>UI</w:t>
      </w:r>
      <w:r>
        <w:t xml:space="preserve"> is </w:t>
      </w:r>
      <w:r w:rsidR="00A038FA">
        <w:t>showing.</w:t>
      </w:r>
    </w:p>
    <w:p w:rsidR="00D87A0D" w:rsidRDefault="00D87A0D" w:rsidP="002A162F">
      <w:r>
        <w:rPr>
          <w:noProof/>
        </w:rPr>
        <w:lastRenderedPageBreak/>
        <w:drawing>
          <wp:inline distT="0" distB="0" distL="0" distR="0">
            <wp:extent cx="41910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19100" cy="285750"/>
                    </a:xfrm>
                    <a:prstGeom prst="rect">
                      <a:avLst/>
                    </a:prstGeom>
                  </pic:spPr>
                </pic:pic>
              </a:graphicData>
            </a:graphic>
          </wp:inline>
        </w:drawing>
      </w:r>
    </w:p>
    <w:p w:rsidR="00D650A0" w:rsidRPr="00301483" w:rsidRDefault="00D650A0" w:rsidP="002A162F">
      <w:pPr>
        <w:rPr>
          <w:i/>
        </w:rPr>
      </w:pPr>
      <w:r w:rsidRPr="00301483">
        <w:rPr>
          <w:i/>
        </w:rPr>
        <w:t>Figure: Green lock</w:t>
      </w:r>
      <w:r w:rsidR="00DF107A">
        <w:rPr>
          <w:i/>
        </w:rPr>
        <w:t xml:space="preserve"> during authentication in Facebook app</w:t>
      </w:r>
    </w:p>
    <w:p w:rsidR="002A162F" w:rsidRDefault="002A162F" w:rsidP="00E01ABC">
      <w:pPr>
        <w:pStyle w:val="Heading3"/>
      </w:pPr>
      <w:proofErr w:type="spellStart"/>
      <w:r>
        <w:t>Infotips</w:t>
      </w:r>
      <w:proofErr w:type="spellEnd"/>
    </w:p>
    <w:p w:rsidR="002A162F" w:rsidRDefault="002A162F" w:rsidP="002A162F">
      <w:r>
        <w:t xml:space="preserve">App buttons can communicate more detail about app state through a rich tooltip called an </w:t>
      </w:r>
      <w:r w:rsidRPr="002A162F">
        <w:rPr>
          <w:i/>
        </w:rPr>
        <w:t>information tip</w:t>
      </w:r>
      <w:r>
        <w:t xml:space="preserve">, or </w:t>
      </w:r>
      <w:proofErr w:type="spellStart"/>
      <w:r w:rsidRPr="002A162F">
        <w:rPr>
          <w:i/>
        </w:rPr>
        <w:t>infotip</w:t>
      </w:r>
      <w:proofErr w:type="spellEnd"/>
      <w:r>
        <w:t xml:space="preserve">. An </w:t>
      </w:r>
      <w:proofErr w:type="spellStart"/>
      <w:r>
        <w:t>infotip</w:t>
      </w:r>
      <w:proofErr w:type="spellEnd"/>
      <w:r>
        <w:t xml:space="preserve"> appears when the mouse hovers over the app button.</w:t>
      </w:r>
    </w:p>
    <w:p w:rsidR="002A162F" w:rsidRDefault="002A162F" w:rsidP="002A162F">
      <w:r w:rsidRPr="004F1A99">
        <w:rPr>
          <w:rFonts w:ascii="Arial" w:hAnsi="Arial" w:cs="Arial"/>
          <w:noProof/>
          <w:color w:val="000000"/>
          <w:sz w:val="20"/>
          <w:szCs w:val="20"/>
        </w:rPr>
        <w:drawing>
          <wp:inline distT="0" distB="0" distL="0" distR="0">
            <wp:extent cx="2777490" cy="983615"/>
            <wp:effectExtent l="0" t="0" r="3810" b="6985"/>
            <wp:docPr id="4" name="Picture 4" descr="http://bclients/images/ux/Info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clients/images/ux/Infotip.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7490" cy="983615"/>
                    </a:xfrm>
                    <a:prstGeom prst="rect">
                      <a:avLst/>
                    </a:prstGeom>
                    <a:noFill/>
                    <a:ln>
                      <a:noFill/>
                    </a:ln>
                  </pic:spPr>
                </pic:pic>
              </a:graphicData>
            </a:graphic>
          </wp:inline>
        </w:drawing>
      </w:r>
    </w:p>
    <w:p w:rsidR="002A162F" w:rsidRPr="002A162F" w:rsidRDefault="002A162F" w:rsidP="002A162F">
      <w:pPr>
        <w:rPr>
          <w:i/>
        </w:rPr>
      </w:pPr>
      <w:r w:rsidRPr="002A162F">
        <w:rPr>
          <w:i/>
        </w:rPr>
        <w:t xml:space="preserve">Figure: Mail button with </w:t>
      </w:r>
      <w:r w:rsidR="00CB60A7">
        <w:rPr>
          <w:i/>
        </w:rPr>
        <w:t xml:space="preserve">state indicator </w:t>
      </w:r>
      <w:r w:rsidRPr="002A162F">
        <w:rPr>
          <w:i/>
        </w:rPr>
        <w:t xml:space="preserve">and </w:t>
      </w:r>
      <w:proofErr w:type="spellStart"/>
      <w:r w:rsidRPr="002A162F">
        <w:rPr>
          <w:i/>
        </w:rPr>
        <w:t>infotip</w:t>
      </w:r>
      <w:proofErr w:type="spellEnd"/>
      <w:r w:rsidRPr="002A162F">
        <w:rPr>
          <w:i/>
        </w:rPr>
        <w:t xml:space="preserve"> </w:t>
      </w:r>
    </w:p>
    <w:p w:rsidR="002A162F" w:rsidRDefault="002A162F" w:rsidP="002A162F">
      <w:r>
        <w:t xml:space="preserve">An </w:t>
      </w:r>
      <w:proofErr w:type="spellStart"/>
      <w:r>
        <w:t>infotip</w:t>
      </w:r>
      <w:proofErr w:type="spellEnd"/>
      <w:r>
        <w:t xml:space="preserve"> provides a short but meaningful description of what is waiting for the user in the app. </w:t>
      </w:r>
      <w:proofErr w:type="spellStart"/>
      <w:r>
        <w:t>Infotips</w:t>
      </w:r>
      <w:proofErr w:type="spellEnd"/>
      <w:r>
        <w:t xml:space="preserve"> should explain the meaning of visual cues provided by button </w:t>
      </w:r>
      <w:r w:rsidR="00CB60A7">
        <w:t xml:space="preserve">state indicators. The default </w:t>
      </w:r>
      <w:proofErr w:type="spellStart"/>
      <w:r w:rsidR="00CB60A7">
        <w:t>infotip</w:t>
      </w:r>
      <w:proofErr w:type="spellEnd"/>
      <w:r w:rsidR="00CB60A7">
        <w:t xml:space="preserve"> before the first run of an app should contain a general statement of the app value. </w:t>
      </w:r>
      <w:r>
        <w:t xml:space="preserve">The first </w:t>
      </w:r>
      <w:proofErr w:type="spellStart"/>
      <w:r>
        <w:t>infotip</w:t>
      </w:r>
      <w:proofErr w:type="spellEnd"/>
      <w:r>
        <w:t xml:space="preserve"> line shows the app name. Below the app name up to two brief lines of descriptive information about the current app state should appear.</w:t>
      </w:r>
      <w:r w:rsidR="00D87A0D">
        <w:t xml:space="preserve">  If you’re using an indicator, the second line of the </w:t>
      </w:r>
      <w:proofErr w:type="spellStart"/>
      <w:r w:rsidR="00D87A0D">
        <w:t>infotip</w:t>
      </w:r>
      <w:proofErr w:type="spellEnd"/>
      <w:r w:rsidR="00D87A0D">
        <w:t xml:space="preserve"> should </w:t>
      </w:r>
      <w:r w:rsidR="00D650A0">
        <w:t xml:space="preserve">clarify what </w:t>
      </w:r>
      <w:r w:rsidR="00D87A0D">
        <w:t xml:space="preserve">the </w:t>
      </w:r>
      <w:r w:rsidR="00D650A0">
        <w:t xml:space="preserve">indicator </w:t>
      </w:r>
      <w:r w:rsidR="00D87A0D">
        <w:t>mean</w:t>
      </w:r>
      <w:r w:rsidR="00D650A0">
        <w:t>s</w:t>
      </w:r>
      <w:r w:rsidR="00D87A0D">
        <w:t xml:space="preserve">.  For example, the </w:t>
      </w:r>
      <w:r w:rsidR="00D650A0">
        <w:t>m</w:t>
      </w:r>
      <w:r w:rsidR="00D87A0D">
        <w:t xml:space="preserve">ail app indicator </w:t>
      </w:r>
      <w:r w:rsidR="00D650A0">
        <w:t xml:space="preserve">shows </w:t>
      </w:r>
      <w:r w:rsidR="00D87A0D">
        <w:t xml:space="preserve">a </w:t>
      </w:r>
      <w:r w:rsidR="00D650A0">
        <w:t xml:space="preserve">number </w:t>
      </w:r>
      <w:r w:rsidR="00D87A0D">
        <w:t xml:space="preserve">and </w:t>
      </w:r>
      <w:r w:rsidR="00D650A0">
        <w:t xml:space="preserve">its </w:t>
      </w:r>
      <w:proofErr w:type="spellStart"/>
      <w:r w:rsidR="00D87A0D">
        <w:t>infotip</w:t>
      </w:r>
      <w:proofErr w:type="spellEnd"/>
      <w:r w:rsidR="00D87A0D">
        <w:t xml:space="preserve"> explains what the </w:t>
      </w:r>
      <w:r w:rsidR="00D650A0">
        <w:t xml:space="preserve">number </w:t>
      </w:r>
      <w:r w:rsidR="00D87A0D">
        <w:t>means</w:t>
      </w:r>
      <w:r w:rsidR="00D650A0">
        <w:t>.</w:t>
      </w:r>
    </w:p>
    <w:p w:rsidR="00D87A0D" w:rsidRDefault="00D87A0D" w:rsidP="002A162F">
      <w:r>
        <w:rPr>
          <w:noProof/>
        </w:rPr>
        <w:drawing>
          <wp:inline distT="0" distB="0" distL="0" distR="0">
            <wp:extent cx="1247775" cy="1076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247775" cy="1076325"/>
                    </a:xfrm>
                    <a:prstGeom prst="rect">
                      <a:avLst/>
                    </a:prstGeom>
                  </pic:spPr>
                </pic:pic>
              </a:graphicData>
            </a:graphic>
          </wp:inline>
        </w:drawing>
      </w:r>
    </w:p>
    <w:p w:rsidR="00D650A0" w:rsidRPr="00D650A0" w:rsidRDefault="00D650A0" w:rsidP="002A162F">
      <w:pPr>
        <w:rPr>
          <w:i/>
        </w:rPr>
      </w:pPr>
      <w:r w:rsidRPr="00D650A0">
        <w:rPr>
          <w:i/>
        </w:rPr>
        <w:t xml:space="preserve">Figure: Button state indicator with </w:t>
      </w:r>
      <w:proofErr w:type="spellStart"/>
      <w:r w:rsidRPr="00D650A0">
        <w:rPr>
          <w:i/>
        </w:rPr>
        <w:t>infotip</w:t>
      </w:r>
      <w:proofErr w:type="spellEnd"/>
    </w:p>
    <w:p w:rsidR="002A162F" w:rsidRDefault="002A162F" w:rsidP="00E01ABC">
      <w:pPr>
        <w:pStyle w:val="Heading3"/>
      </w:pPr>
      <w:r>
        <w:t xml:space="preserve">Alerts </w:t>
      </w:r>
    </w:p>
    <w:p w:rsidR="002A162F" w:rsidRDefault="002A162F" w:rsidP="002A162F">
      <w:r>
        <w:t xml:space="preserve">An alert is a popup notification that appears below the Bing Bar search box. Alerts can keep the user aware of topics they care about in real time, educate the user about features related to an app or the current browser session, and help users stay connected to their personal services. </w:t>
      </w:r>
    </w:p>
    <w:p w:rsidR="00DF56CB" w:rsidRDefault="0056128F" w:rsidP="002A162F">
      <w:r w:rsidRPr="0056128F">
        <w:rPr>
          <w:noProof/>
        </w:rPr>
        <w:t xml:space="preserve"> </w:t>
      </w:r>
      <w:r>
        <w:rPr>
          <w:noProof/>
        </w:rPr>
        <w:drawing>
          <wp:inline distT="0" distB="0" distL="0" distR="0">
            <wp:extent cx="523875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38750" cy="914400"/>
                    </a:xfrm>
                    <a:prstGeom prst="rect">
                      <a:avLst/>
                    </a:prstGeom>
                  </pic:spPr>
                </pic:pic>
              </a:graphicData>
            </a:graphic>
          </wp:inline>
        </w:drawing>
      </w:r>
    </w:p>
    <w:p w:rsidR="002A162F" w:rsidRPr="00DF56CB" w:rsidRDefault="002A162F" w:rsidP="002A162F">
      <w:pPr>
        <w:rPr>
          <w:i/>
        </w:rPr>
      </w:pPr>
      <w:r w:rsidRPr="00DF56CB">
        <w:rPr>
          <w:i/>
        </w:rPr>
        <w:lastRenderedPageBreak/>
        <w:t xml:space="preserve">Figure: </w:t>
      </w:r>
      <w:r w:rsidR="00DF56CB" w:rsidRPr="00DF56CB">
        <w:rPr>
          <w:i/>
        </w:rPr>
        <w:t>A</w:t>
      </w:r>
      <w:r w:rsidRPr="00DF56CB">
        <w:rPr>
          <w:i/>
        </w:rPr>
        <w:t xml:space="preserve">lert </w:t>
      </w:r>
      <w:r w:rsidR="00DF56CB" w:rsidRPr="00DF56CB">
        <w:rPr>
          <w:i/>
        </w:rPr>
        <w:t>from mail app</w:t>
      </w:r>
    </w:p>
    <w:p w:rsidR="002A162F" w:rsidRDefault="002A162F" w:rsidP="002A162F">
      <w:r>
        <w:t>Alerts</w:t>
      </w:r>
      <w:r w:rsidR="00D650A0">
        <w:t xml:space="preserve"> </w:t>
      </w:r>
      <w:r>
        <w:t>contain a</w:t>
      </w:r>
      <w:r w:rsidR="00E60809">
        <w:t xml:space="preserve"> 24x24 pixel </w:t>
      </w:r>
      <w:r>
        <w:t xml:space="preserve">icon </w:t>
      </w:r>
      <w:r w:rsidR="00CB60A7">
        <w:t xml:space="preserve">that is probably </w:t>
      </w:r>
      <w:r>
        <w:t xml:space="preserve">similar to the button icon. The app button should reflect the state or event that triggered the alert as long as it still applies. Recent alerts should also appear within the wing content to help the user catch up on activity. </w:t>
      </w:r>
      <w:r w:rsidR="00D650A0">
        <w:t>All alerts open directly below the search box.</w:t>
      </w:r>
    </w:p>
    <w:p w:rsidR="006867C8" w:rsidRDefault="006867C8" w:rsidP="006867C8">
      <w:r>
        <w:t>There are four types of successful alerts:</w:t>
      </w:r>
    </w:p>
    <w:p w:rsidR="006867C8" w:rsidRDefault="006867C8" w:rsidP="006867C8">
      <w:pPr>
        <w:pStyle w:val="ListParagraph"/>
        <w:numPr>
          <w:ilvl w:val="0"/>
          <w:numId w:val="2"/>
        </w:numPr>
      </w:pPr>
      <w:r>
        <w:t>Alerts containing information from the user’s personal services help them stay connected. For example, an alert might inform the user of a new friend request within Facebook.</w:t>
      </w:r>
    </w:p>
    <w:p w:rsidR="006867C8" w:rsidRDefault="006867C8" w:rsidP="006867C8">
      <w:pPr>
        <w:pStyle w:val="ListParagraph"/>
        <w:numPr>
          <w:ilvl w:val="0"/>
          <w:numId w:val="2"/>
        </w:numPr>
      </w:pPr>
      <w:r>
        <w:t>Alerts containing information the user would like to stay on top of. For example, breaking news from the news app, or fresh sports scores, perhaps based on the user’s history of sports inquiries.</w:t>
      </w:r>
    </w:p>
    <w:p w:rsidR="006867C8" w:rsidRDefault="006867C8" w:rsidP="006867C8">
      <w:pPr>
        <w:pStyle w:val="ListParagraph"/>
        <w:numPr>
          <w:ilvl w:val="0"/>
          <w:numId w:val="2"/>
        </w:numPr>
      </w:pPr>
      <w:r>
        <w:t>Alerts containing information that is relevant to the current web page or current browsing session. For example, an alert can offer deep links into a web site.</w:t>
      </w:r>
    </w:p>
    <w:p w:rsidR="006867C8" w:rsidRDefault="006867C8" w:rsidP="006867C8">
      <w:pPr>
        <w:pStyle w:val="ListParagraph"/>
        <w:numPr>
          <w:ilvl w:val="0"/>
          <w:numId w:val="2"/>
        </w:numPr>
      </w:pPr>
      <w:r>
        <w:t>Alerts containing information that promotes a feature that may interest the user based on observed web activity. For example, an alert can direct the user to the mail app when the user navigates to gmail.com.</w:t>
      </w:r>
    </w:p>
    <w:p w:rsidR="002A162F" w:rsidRDefault="002A162F" w:rsidP="002A162F">
      <w:r>
        <w:t xml:space="preserve">Alerts can text contain buttons, or the entire alert window can click through to a wing or web page. Alerts should only be clickable when a click can show the user </w:t>
      </w:r>
      <w:r w:rsidRPr="00CB60A7">
        <w:rPr>
          <w:b/>
        </w:rPr>
        <w:t>more</w:t>
      </w:r>
      <w:r>
        <w:t xml:space="preserve"> information, not the same information that already appeared in the alert.</w:t>
      </w:r>
      <w:r w:rsidR="00DF56CB">
        <w:t xml:space="preserve"> </w:t>
      </w:r>
      <w:r>
        <w:t xml:space="preserve">Alerts can be tethered to only fire </w:t>
      </w:r>
      <w:r w:rsidR="00DF56CB">
        <w:t xml:space="preserve">while the user is active in specific browser sessions, or at </w:t>
      </w:r>
      <w:r w:rsidR="00CB60A7">
        <w:t xml:space="preserve">a </w:t>
      </w:r>
      <w:r w:rsidR="00DF56CB">
        <w:t xml:space="preserve">specific </w:t>
      </w:r>
      <w:r>
        <w:t>web address</w:t>
      </w:r>
      <w:r w:rsidR="00DF56CB">
        <w:t xml:space="preserve">. </w:t>
      </w:r>
      <w:r>
        <w:t xml:space="preserve">Alerts are subject to throttles. For details, see the </w:t>
      </w:r>
      <w:proofErr w:type="spellStart"/>
      <w:r>
        <w:t>bingclient.ui.notifications</w:t>
      </w:r>
      <w:proofErr w:type="spellEnd"/>
      <w:r>
        <w:t xml:space="preserve"> namespace </w:t>
      </w:r>
      <w:r w:rsidR="00DF56CB">
        <w:t>reference</w:t>
      </w:r>
      <w:r>
        <w:t>.</w:t>
      </w:r>
    </w:p>
    <w:p w:rsidR="002A162F" w:rsidRDefault="002A162F" w:rsidP="00E01ABC">
      <w:pPr>
        <w:pStyle w:val="Heading3"/>
      </w:pPr>
      <w:r>
        <w:t>Wing</w:t>
      </w:r>
      <w:r w:rsidR="002C52DF">
        <w:t>s</w:t>
      </w:r>
    </w:p>
    <w:p w:rsidR="002A162F" w:rsidRDefault="002A162F" w:rsidP="002A162F">
      <w:r>
        <w:t xml:space="preserve">The wing is the main app canvas. </w:t>
      </w:r>
    </w:p>
    <w:p w:rsidR="002A162F" w:rsidRDefault="00DF56CB" w:rsidP="002A162F">
      <w:r>
        <w:rPr>
          <w:rFonts w:ascii="Helvetica" w:hAnsi="Helvetica" w:cs="Helvetica"/>
          <w:noProof/>
          <w:color w:val="000000"/>
          <w:sz w:val="20"/>
          <w:szCs w:val="20"/>
        </w:rPr>
        <w:lastRenderedPageBreak/>
        <w:drawing>
          <wp:inline distT="0" distB="0" distL="0" distR="0">
            <wp:extent cx="5193030" cy="3019425"/>
            <wp:effectExtent l="0" t="0" r="7620" b="9525"/>
            <wp:docPr id="5" name="Picture 5" descr="http://bclients/images/ux/Weather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clients/images/ux/WeatherWing.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3030" cy="3019425"/>
                    </a:xfrm>
                    <a:prstGeom prst="rect">
                      <a:avLst/>
                    </a:prstGeom>
                    <a:noFill/>
                    <a:ln>
                      <a:noFill/>
                    </a:ln>
                  </pic:spPr>
                </pic:pic>
              </a:graphicData>
            </a:graphic>
          </wp:inline>
        </w:drawing>
      </w:r>
    </w:p>
    <w:p w:rsidR="002A162F" w:rsidRPr="00DF56CB" w:rsidRDefault="002A162F" w:rsidP="002A162F">
      <w:pPr>
        <w:rPr>
          <w:i/>
        </w:rPr>
      </w:pPr>
      <w:r w:rsidRPr="00DF56CB">
        <w:rPr>
          <w:i/>
        </w:rPr>
        <w:t xml:space="preserve">Figure: App wing for the weather app </w:t>
      </w:r>
    </w:p>
    <w:p w:rsidR="00FC4EFD" w:rsidRDefault="002A162F" w:rsidP="002A162F">
      <w:r>
        <w:t xml:space="preserve">Wings provide a lightweight way to access simple information without having to load a full web page. Wings are smaller than full browser windows. </w:t>
      </w:r>
      <w:r w:rsidR="006867C8">
        <w:t xml:space="preserve">Wing width is fixed, while its height can change at runtime if necessary. </w:t>
      </w:r>
      <w:r w:rsidR="00551D13">
        <w:t xml:space="preserve">Its </w:t>
      </w:r>
      <w:r>
        <w:t xml:space="preserve">smaller size forces apps to implement simpler designs. When the task warrants a full browser, the app can close its wing and transfer the user to a full web page. A wing opens when the user presses the app button, and closes when the user concludes the wing session or when focus leaves Internet Explorer. An app can contain many </w:t>
      </w:r>
      <w:r w:rsidR="00CB60A7">
        <w:t xml:space="preserve">views within a </w:t>
      </w:r>
      <w:r>
        <w:t>wing.</w:t>
      </w:r>
      <w:r w:rsidR="00DF56CB">
        <w:t xml:space="preserve"> </w:t>
      </w:r>
    </w:p>
    <w:p w:rsidR="00E01981" w:rsidRDefault="00E01981" w:rsidP="00E01981">
      <w:pPr>
        <w:pStyle w:val="Heading4"/>
      </w:pPr>
      <w:r>
        <w:t>Wing size</w:t>
      </w:r>
    </w:p>
    <w:p w:rsidR="00E01981" w:rsidRPr="00BA48A5" w:rsidRDefault="00D650A0" w:rsidP="00E01981">
      <w:r>
        <w:t>A</w:t>
      </w:r>
      <w:r w:rsidR="00E01981">
        <w:t>ll app</w:t>
      </w:r>
      <w:r>
        <w:t xml:space="preserve"> wings are </w:t>
      </w:r>
      <w:r w:rsidR="00E01981">
        <w:t xml:space="preserve">550 </w:t>
      </w:r>
      <w:r>
        <w:t xml:space="preserve">pixels wide, including the wing frame. </w:t>
      </w:r>
      <w:r w:rsidR="00E01981">
        <w:t xml:space="preserve">You can vary the height but </w:t>
      </w:r>
      <w:r>
        <w:t xml:space="preserve">do not exceed </w:t>
      </w:r>
      <w:r w:rsidR="00E01981">
        <w:t xml:space="preserve">440 </w:t>
      </w:r>
      <w:r>
        <w:t xml:space="preserve">pixels </w:t>
      </w:r>
      <w:r w:rsidR="00E01981">
        <w:t xml:space="preserve">as your </w:t>
      </w:r>
      <w:r>
        <w:t xml:space="preserve">wing </w:t>
      </w:r>
      <w:r w:rsidR="00E01981">
        <w:t xml:space="preserve">will </w:t>
      </w:r>
      <w:r>
        <w:t xml:space="preserve">not fit on </w:t>
      </w:r>
      <w:r w:rsidR="00E01981">
        <w:t>low-res</w:t>
      </w:r>
      <w:r>
        <w:t>olution displays.</w:t>
      </w:r>
    </w:p>
    <w:p w:rsidR="00DF56CB" w:rsidRDefault="00DF56CB" w:rsidP="004664DE">
      <w:pPr>
        <w:pStyle w:val="Heading4"/>
      </w:pPr>
      <w:r w:rsidRPr="00DF56CB">
        <w:t xml:space="preserve">Common </w:t>
      </w:r>
      <w:r w:rsidR="002C52DF">
        <w:t>w</w:t>
      </w:r>
      <w:r w:rsidRPr="00DF56CB">
        <w:t xml:space="preserve">ing </w:t>
      </w:r>
      <w:r w:rsidR="002C52DF">
        <w:t>c</w:t>
      </w:r>
      <w:r w:rsidRPr="00DF56CB">
        <w:t>omponents</w:t>
      </w:r>
    </w:p>
    <w:p w:rsidR="00A50CBC" w:rsidRPr="00A50CBC" w:rsidRDefault="00A50CBC" w:rsidP="00E17585">
      <w:r>
        <w:t>Wings contain optional and required components.</w:t>
      </w:r>
    </w:p>
    <w:p w:rsidR="00DF56CB" w:rsidRPr="004664DE" w:rsidRDefault="00DF56CB" w:rsidP="004664DE">
      <w:pPr>
        <w:pStyle w:val="Heading5"/>
      </w:pPr>
      <w:r w:rsidRPr="004664DE">
        <w:t xml:space="preserve">Wing </w:t>
      </w:r>
      <w:r w:rsidR="002C52DF" w:rsidRPr="00873240">
        <w:t>h</w:t>
      </w:r>
      <w:r w:rsidRPr="00873240">
        <w:t>eader</w:t>
      </w:r>
    </w:p>
    <w:p w:rsidR="004B276C" w:rsidRPr="004B276C" w:rsidRDefault="004B276C" w:rsidP="003E60C2">
      <w:r>
        <w:t>Your app can provide a header in its wing.</w:t>
      </w:r>
      <w:r w:rsidR="0054613D">
        <w:t xml:space="preserve"> </w:t>
      </w:r>
      <w:r w:rsidR="00DF107A">
        <w:t xml:space="preserve">You are not required to include a header, and this SDK </w:t>
      </w:r>
      <w:r w:rsidR="0054613D">
        <w:t>does not provide sample code for headers.</w:t>
      </w:r>
      <w:r w:rsidR="00E01981">
        <w:t xml:space="preserve">  Add a header only if it makes sense for your app.  </w:t>
      </w:r>
    </w:p>
    <w:p w:rsidR="00DF56CB" w:rsidRDefault="00DF56CB" w:rsidP="004664DE">
      <w:pPr>
        <w:pStyle w:val="Heading5"/>
      </w:pPr>
      <w:r>
        <w:t xml:space="preserve">Wing </w:t>
      </w:r>
      <w:r w:rsidR="002C52DF">
        <w:t>footer</w:t>
      </w:r>
    </w:p>
    <w:p w:rsidR="00865D19" w:rsidRDefault="00EA73C2" w:rsidP="00865D19">
      <w:r>
        <w:t xml:space="preserve">A wing must include </w:t>
      </w:r>
      <w:proofErr w:type="gramStart"/>
      <w:r>
        <w:t xml:space="preserve">a </w:t>
      </w:r>
      <w:r w:rsidR="002731B1">
        <w:t>footer</w:t>
      </w:r>
      <w:proofErr w:type="gramEnd"/>
      <w:r>
        <w:t xml:space="preserve">, provided to apps by </w:t>
      </w:r>
      <w:r w:rsidR="007E3CFF">
        <w:t xml:space="preserve">source code in </w:t>
      </w:r>
      <w:r>
        <w:t xml:space="preserve">shared\footer.js. </w:t>
      </w:r>
      <w:r w:rsidR="00865D19">
        <w:t xml:space="preserve">The footer </w:t>
      </w:r>
      <w:r>
        <w:t xml:space="preserve">includes </w:t>
      </w:r>
      <w:r w:rsidR="00865D19">
        <w:t>a title</w:t>
      </w:r>
      <w:r>
        <w:t xml:space="preserve">, and can include an </w:t>
      </w:r>
      <w:r w:rsidR="00865D19">
        <w:t xml:space="preserve">Options button.  The title </w:t>
      </w:r>
      <w:r w:rsidR="0054613D">
        <w:t xml:space="preserve">should match the app title in the </w:t>
      </w:r>
      <w:proofErr w:type="spellStart"/>
      <w:r w:rsidR="0054613D">
        <w:t>infotip</w:t>
      </w:r>
      <w:proofErr w:type="spellEnd"/>
      <w:r w:rsidR="0054613D">
        <w:t xml:space="preserve">, and </w:t>
      </w:r>
      <w:r>
        <w:t xml:space="preserve">can </w:t>
      </w:r>
      <w:r w:rsidR="00865D19">
        <w:t xml:space="preserve">be </w:t>
      </w:r>
      <w:r>
        <w:t>a hyperlink</w:t>
      </w:r>
      <w:r w:rsidR="00865D19">
        <w:t xml:space="preserve"> to a parent web site.</w:t>
      </w:r>
      <w:r w:rsidR="00DF107A">
        <w:t xml:space="preserve"> Icons or logos in the footer are not allowed. </w:t>
      </w:r>
    </w:p>
    <w:p w:rsidR="00DF107A" w:rsidRDefault="00DF107A" w:rsidP="00DF107A">
      <w:r>
        <w:rPr>
          <w:noProof/>
        </w:rPr>
        <w:drawing>
          <wp:inline distT="0" distB="0" distL="0" distR="0">
            <wp:extent cx="5448300" cy="50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448300" cy="504825"/>
                    </a:xfrm>
                    <a:prstGeom prst="rect">
                      <a:avLst/>
                    </a:prstGeom>
                  </pic:spPr>
                </pic:pic>
              </a:graphicData>
            </a:graphic>
          </wp:inline>
        </w:drawing>
      </w:r>
    </w:p>
    <w:p w:rsidR="00DF107A" w:rsidRPr="00936A4F" w:rsidRDefault="00DF107A" w:rsidP="00865D19">
      <w:pPr>
        <w:rPr>
          <w:i/>
        </w:rPr>
      </w:pPr>
      <w:r w:rsidRPr="00936A4F">
        <w:rPr>
          <w:i/>
        </w:rPr>
        <w:lastRenderedPageBreak/>
        <w:t xml:space="preserve">Figure: Footer with Options </w:t>
      </w:r>
      <w:r>
        <w:rPr>
          <w:i/>
        </w:rPr>
        <w:t>button</w:t>
      </w:r>
    </w:p>
    <w:p w:rsidR="002731B1" w:rsidRDefault="0054613D" w:rsidP="003E60C2">
      <w:r>
        <w:t xml:space="preserve">When pressed, the Options button provides a visual transition to your app settings user interface, and the Options button becomes a Close button. The user interface for app settings is modeless, and changes commit immediately. If the user leaves an app settings page, </w:t>
      </w:r>
      <w:r w:rsidR="002C52DF">
        <w:t>the Close button is pressed implicitly</w:t>
      </w:r>
      <w:r w:rsidR="007E3CFF">
        <w:t>, so the user will not return to the app settings page when returning to the app.</w:t>
      </w:r>
    </w:p>
    <w:p w:rsidR="00DF56CB" w:rsidRDefault="00C11249" w:rsidP="004664DE">
      <w:pPr>
        <w:pStyle w:val="Heading5"/>
      </w:pPr>
      <w:r>
        <w:t>Cached content and l</w:t>
      </w:r>
      <w:r w:rsidR="00DF56CB">
        <w:t xml:space="preserve">oad </w:t>
      </w:r>
      <w:r w:rsidR="002C52DF">
        <w:t>d</w:t>
      </w:r>
      <w:r w:rsidR="00DF56CB">
        <w:t>elays</w:t>
      </w:r>
      <w:r>
        <w:t xml:space="preserve"> in the wing</w:t>
      </w:r>
    </w:p>
    <w:p w:rsidR="002C52DF" w:rsidRDefault="00C11249" w:rsidP="002C52DF">
      <w:r>
        <w:t xml:space="preserve">Apps should avoid showing a blank wing. Cached content can prevent a blank wing, and a timestamp can make users aware when </w:t>
      </w:r>
      <w:r w:rsidR="002F3BC3">
        <w:t xml:space="preserve">the wing is showing cached </w:t>
      </w:r>
      <w:r>
        <w:t xml:space="preserve">content. </w:t>
      </w:r>
      <w:r w:rsidR="00D650A0">
        <w:t>In the weather app, w</w:t>
      </w:r>
      <w:r>
        <w:t xml:space="preserve">hen </w:t>
      </w:r>
      <w:r w:rsidR="0056128F">
        <w:t>there is no</w:t>
      </w:r>
      <w:r w:rsidR="00D650A0">
        <w:t xml:space="preserve"> good</w:t>
      </w:r>
      <w:r w:rsidR="0056128F">
        <w:t xml:space="preserve"> cached content and the app needs to fetch data to generate the UI, </w:t>
      </w:r>
      <w:r w:rsidR="00D650A0">
        <w:t xml:space="preserve">the app shows </w:t>
      </w:r>
      <w:r w:rsidR="002C52DF">
        <w:t xml:space="preserve">a </w:t>
      </w:r>
      <w:r w:rsidR="00D650A0">
        <w:t xml:space="preserve">load </w:t>
      </w:r>
      <w:r w:rsidR="002C52DF">
        <w:t>delay indicator</w:t>
      </w:r>
      <w:r>
        <w:t xml:space="preserve">. </w:t>
      </w:r>
    </w:p>
    <w:p w:rsidR="002C52DF" w:rsidRDefault="002C52DF" w:rsidP="002C52DF">
      <w:r>
        <w:t xml:space="preserve">  </w:t>
      </w:r>
      <w:r>
        <w:rPr>
          <w:noProof/>
        </w:rPr>
        <w:drawing>
          <wp:inline distT="0" distB="0" distL="0" distR="0">
            <wp:extent cx="5890260" cy="3785235"/>
            <wp:effectExtent l="0" t="0" r="0" b="5715"/>
            <wp:docPr id="8" name="Picture 8" descr="cid:image001.png@01CBE8A1.23A31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BE8A1.23A314A0"/>
                    <pic:cNvPicPr>
                      <a:picLocks noChangeAspect="1" noChangeArrowheads="1"/>
                    </pic:cNvPicPr>
                  </pic:nvPicPr>
                  <pic:blipFill>
                    <a:blip r:embed="rId37" r:link="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0260" cy="3785235"/>
                    </a:xfrm>
                    <a:prstGeom prst="rect">
                      <a:avLst/>
                    </a:prstGeom>
                    <a:noFill/>
                    <a:ln>
                      <a:noFill/>
                    </a:ln>
                  </pic:spPr>
                </pic:pic>
              </a:graphicData>
            </a:graphic>
          </wp:inline>
        </w:drawing>
      </w:r>
    </w:p>
    <w:p w:rsidR="002C52DF" w:rsidRPr="003E60C2" w:rsidRDefault="002C52DF" w:rsidP="002C52DF">
      <w:pPr>
        <w:rPr>
          <w:i/>
        </w:rPr>
      </w:pPr>
      <w:r w:rsidRPr="003E60C2">
        <w:rPr>
          <w:i/>
        </w:rPr>
        <w:t xml:space="preserve">Figure: A load delay indicator </w:t>
      </w:r>
      <w:r w:rsidR="009C07D1">
        <w:rPr>
          <w:i/>
        </w:rPr>
        <w:t>during</w:t>
      </w:r>
      <w:r w:rsidRPr="003E60C2">
        <w:rPr>
          <w:i/>
        </w:rPr>
        <w:t xml:space="preserve"> a global delay</w:t>
      </w:r>
    </w:p>
    <w:p w:rsidR="002C52DF" w:rsidRPr="002C52DF" w:rsidRDefault="002C52DF" w:rsidP="003E60C2">
      <w:r>
        <w:t xml:space="preserve">When an app cannot populate its user interface because it is waiting on remote data or calculations, it should show a load delay indicator in the center of the wing. When an app can show content or user interface elements </w:t>
      </w:r>
      <w:r w:rsidR="00C11249">
        <w:t xml:space="preserve">while </w:t>
      </w:r>
      <w:r>
        <w:t xml:space="preserve">waiting for a remote data or calculations, it should show a load delay indicator in the footer of the wing, where the Options </w:t>
      </w:r>
      <w:r w:rsidR="00C11249">
        <w:t xml:space="preserve">or Close </w:t>
      </w:r>
      <w:r>
        <w:t xml:space="preserve">link </w:t>
      </w:r>
      <w:r w:rsidR="00C11249">
        <w:t xml:space="preserve">typically </w:t>
      </w:r>
      <w:r>
        <w:t>appears.</w:t>
      </w:r>
    </w:p>
    <w:p w:rsidR="0056128F" w:rsidRDefault="0056128F" w:rsidP="003E60C2">
      <w:r>
        <w:rPr>
          <w:noProof/>
        </w:rPr>
        <w:lastRenderedPageBreak/>
        <w:drawing>
          <wp:inline distT="0" distB="0" distL="0" distR="0">
            <wp:extent cx="5638800" cy="55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38800" cy="552450"/>
                    </a:xfrm>
                    <a:prstGeom prst="rect">
                      <a:avLst/>
                    </a:prstGeom>
                  </pic:spPr>
                </pic:pic>
              </a:graphicData>
            </a:graphic>
          </wp:inline>
        </w:drawing>
      </w:r>
    </w:p>
    <w:p w:rsidR="00DF107A" w:rsidRPr="00936A4F" w:rsidRDefault="00DF107A" w:rsidP="003E60C2">
      <w:pPr>
        <w:rPr>
          <w:i/>
        </w:rPr>
      </w:pPr>
      <w:r w:rsidRPr="00936A4F">
        <w:rPr>
          <w:i/>
        </w:rPr>
        <w:t xml:space="preserve">Figure: Load delay indicator when </w:t>
      </w:r>
      <w:r w:rsidR="00936A4F" w:rsidRPr="00936A4F">
        <w:rPr>
          <w:i/>
        </w:rPr>
        <w:t>interface or content remains available</w:t>
      </w:r>
      <w:r w:rsidR="00936A4F">
        <w:rPr>
          <w:i/>
        </w:rPr>
        <w:t xml:space="preserve"> during delay</w:t>
      </w:r>
    </w:p>
    <w:p w:rsidR="0056128F" w:rsidRDefault="00DF56CB" w:rsidP="0056128F">
      <w:pPr>
        <w:pStyle w:val="Heading2"/>
      </w:pPr>
      <w:r>
        <w:t xml:space="preserve">Appendix </w:t>
      </w:r>
      <w:r w:rsidR="00280688">
        <w:rPr>
          <w:b w:val="0"/>
        </w:rPr>
        <w:t>A</w:t>
      </w:r>
      <w:r w:rsidR="0056128F">
        <w:t>: Color Palettes</w:t>
      </w:r>
    </w:p>
    <w:p w:rsidR="0056128F" w:rsidRPr="0056128F" w:rsidRDefault="0056128F" w:rsidP="00A52429">
      <w:r>
        <w:t xml:space="preserve">This key </w:t>
      </w:r>
      <w:r w:rsidR="00280688">
        <w:t xml:space="preserve">shows </w:t>
      </w:r>
      <w:r>
        <w:t>the CSS styles used by Bing Bar apps.</w:t>
      </w:r>
    </w:p>
    <w:p w:rsidR="0056128F" w:rsidRDefault="0056128F" w:rsidP="00A52429">
      <w:r w:rsidRPr="009E5726">
        <w:rPr>
          <w:noProof/>
        </w:rPr>
        <w:drawing>
          <wp:inline distT="0" distB="0" distL="0" distR="0">
            <wp:extent cx="4076700" cy="431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076700" cy="4314825"/>
                    </a:xfrm>
                    <a:prstGeom prst="rect">
                      <a:avLst/>
                    </a:prstGeom>
                  </pic:spPr>
                </pic:pic>
              </a:graphicData>
            </a:graphic>
          </wp:inline>
        </w:drawing>
      </w:r>
    </w:p>
    <w:p w:rsidR="0056128F" w:rsidRDefault="0056128F" w:rsidP="00A52429">
      <w:r w:rsidRPr="009E5726">
        <w:rPr>
          <w:noProof/>
        </w:rPr>
        <w:lastRenderedPageBreak/>
        <w:drawing>
          <wp:inline distT="0" distB="0" distL="0" distR="0">
            <wp:extent cx="4000500" cy="4352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000500" cy="4352925"/>
                    </a:xfrm>
                    <a:prstGeom prst="rect">
                      <a:avLst/>
                    </a:prstGeom>
                  </pic:spPr>
                </pic:pic>
              </a:graphicData>
            </a:graphic>
          </wp:inline>
        </w:drawing>
      </w:r>
    </w:p>
    <w:p w:rsidR="0056128F" w:rsidRDefault="0056128F" w:rsidP="00A52429"/>
    <w:p w:rsidR="0056128F" w:rsidRPr="0056128F" w:rsidRDefault="0056128F" w:rsidP="00A52429">
      <w:r w:rsidRPr="009E5726">
        <w:rPr>
          <w:noProof/>
        </w:rPr>
        <w:lastRenderedPageBreak/>
        <w:drawing>
          <wp:inline distT="0" distB="0" distL="0" distR="0">
            <wp:extent cx="5943600" cy="451993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43600" cy="4519930"/>
                    </a:xfrm>
                    <a:prstGeom prst="rect">
                      <a:avLst/>
                    </a:prstGeom>
                  </pic:spPr>
                </pic:pic>
              </a:graphicData>
            </a:graphic>
          </wp:inline>
        </w:drawing>
      </w:r>
    </w:p>
    <w:p w:rsidR="0056128F" w:rsidRDefault="0056128F" w:rsidP="00E01ABC">
      <w:pPr>
        <w:pStyle w:val="Heading2"/>
      </w:pPr>
    </w:p>
    <w:p w:rsidR="0056128F" w:rsidRDefault="0056128F" w:rsidP="00E01ABC">
      <w:pPr>
        <w:pStyle w:val="Heading2"/>
      </w:pPr>
      <w:r>
        <w:rPr>
          <w:noProof/>
        </w:rPr>
        <w:drawing>
          <wp:inline distT="0" distB="0" distL="0" distR="0">
            <wp:extent cx="5936639" cy="4354803"/>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933293" cy="4352349"/>
                    </a:xfrm>
                    <a:prstGeom prst="rect">
                      <a:avLst/>
                    </a:prstGeom>
                  </pic:spPr>
                </pic:pic>
              </a:graphicData>
            </a:graphic>
          </wp:inline>
        </w:drawing>
      </w:r>
    </w:p>
    <w:p w:rsidR="00DF56CB" w:rsidRDefault="00DF56CB" w:rsidP="00E01ABC">
      <w:pPr>
        <w:pStyle w:val="Heading2"/>
      </w:pPr>
      <w:r>
        <w:t xml:space="preserve">Appendix </w:t>
      </w:r>
      <w:r w:rsidR="0056128F">
        <w:rPr>
          <w:b w:val="0"/>
        </w:rPr>
        <w:t>B</w:t>
      </w:r>
      <w:r>
        <w:t>: Language-Market Groups</w:t>
      </w:r>
    </w:p>
    <w:p w:rsidR="00DF56CB" w:rsidRDefault="00DF56CB" w:rsidP="00DF56CB">
      <w:r>
        <w:t xml:space="preserve">This table lists language-market groups where Bing Bar </w:t>
      </w:r>
      <w:r w:rsidR="00C569F5">
        <w:t xml:space="preserve">apps </w:t>
      </w:r>
      <w:r>
        <w:t xml:space="preserve">can </w:t>
      </w:r>
      <w:r w:rsidR="00C569F5">
        <w:t xml:space="preserve">designate availability and </w:t>
      </w:r>
      <w:r>
        <w:t>localize.</w:t>
      </w:r>
    </w:p>
    <w:tbl>
      <w:tblPr>
        <w:tblStyle w:val="TableGrid"/>
        <w:tblW w:w="8110" w:type="dxa"/>
        <w:tblLook w:val="04A0"/>
      </w:tblPr>
      <w:tblGrid>
        <w:gridCol w:w="3428"/>
        <w:gridCol w:w="2188"/>
        <w:gridCol w:w="2494"/>
      </w:tblGrid>
      <w:tr w:rsidR="00DF56CB" w:rsidRPr="00DF56CB" w:rsidTr="00DF56CB">
        <w:tc>
          <w:tcPr>
            <w:tcW w:w="3428" w:type="dxa"/>
          </w:tcPr>
          <w:p w:rsidR="00DF56CB" w:rsidRPr="00DF56CB" w:rsidRDefault="00DF56CB" w:rsidP="00FC4EFD">
            <w:pPr>
              <w:rPr>
                <w:b/>
              </w:rPr>
            </w:pPr>
            <w:r w:rsidRPr="00DF56CB">
              <w:rPr>
                <w:b/>
              </w:rPr>
              <w:t>Language</w:t>
            </w:r>
          </w:p>
        </w:tc>
        <w:tc>
          <w:tcPr>
            <w:tcW w:w="2188" w:type="dxa"/>
          </w:tcPr>
          <w:p w:rsidR="00DF56CB" w:rsidRPr="00DF56CB" w:rsidRDefault="00DF56CB" w:rsidP="00FC4EFD">
            <w:pPr>
              <w:rPr>
                <w:b/>
              </w:rPr>
            </w:pPr>
            <w:r w:rsidRPr="00DF56CB">
              <w:rPr>
                <w:b/>
              </w:rPr>
              <w:t>Country</w:t>
            </w:r>
          </w:p>
        </w:tc>
        <w:tc>
          <w:tcPr>
            <w:tcW w:w="2494" w:type="dxa"/>
          </w:tcPr>
          <w:p w:rsidR="00DF56CB" w:rsidRPr="00DF56CB" w:rsidRDefault="00DF56CB" w:rsidP="00FC4EFD">
            <w:pPr>
              <w:rPr>
                <w:b/>
              </w:rPr>
            </w:pPr>
            <w:r w:rsidRPr="00DF56CB">
              <w:rPr>
                <w:b/>
              </w:rPr>
              <w:t xml:space="preserve">Language-Market Code </w:t>
            </w:r>
          </w:p>
        </w:tc>
      </w:tr>
      <w:tr w:rsidR="00DF56CB" w:rsidRPr="00DF56CB" w:rsidTr="00DF56CB">
        <w:tc>
          <w:tcPr>
            <w:tcW w:w="3428" w:type="dxa"/>
          </w:tcPr>
          <w:p w:rsidR="00DF56CB" w:rsidRPr="00DF56CB" w:rsidRDefault="00DF56CB" w:rsidP="00FC4EFD">
            <w:r w:rsidRPr="00DF56CB">
              <w:t>French</w:t>
            </w:r>
          </w:p>
        </w:tc>
        <w:tc>
          <w:tcPr>
            <w:tcW w:w="2188" w:type="dxa"/>
          </w:tcPr>
          <w:p w:rsidR="00DF56CB" w:rsidRPr="00DF56CB" w:rsidRDefault="00DF56CB" w:rsidP="00FC4EFD">
            <w:r w:rsidRPr="00DF56CB">
              <w:t>Arabia</w:t>
            </w:r>
          </w:p>
        </w:tc>
        <w:tc>
          <w:tcPr>
            <w:tcW w:w="2494" w:type="dxa"/>
          </w:tcPr>
          <w:p w:rsidR="00DF56CB" w:rsidRPr="00DF56CB" w:rsidRDefault="00DF56CB" w:rsidP="00FC4EFD">
            <w:r w:rsidRPr="00DF56CB">
              <w:t>fr-145</w:t>
            </w:r>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Arabia</w:t>
            </w:r>
          </w:p>
        </w:tc>
        <w:tc>
          <w:tcPr>
            <w:tcW w:w="2494" w:type="dxa"/>
          </w:tcPr>
          <w:p w:rsidR="00DF56CB" w:rsidRPr="00DF56CB" w:rsidRDefault="00DF56CB" w:rsidP="00FC4EFD">
            <w:r w:rsidRPr="00DF56CB">
              <w:t>en-145</w:t>
            </w:r>
          </w:p>
        </w:tc>
      </w:tr>
      <w:tr w:rsidR="00DF56CB" w:rsidRPr="00DF56CB" w:rsidTr="00DF56CB">
        <w:tc>
          <w:tcPr>
            <w:tcW w:w="3428" w:type="dxa"/>
          </w:tcPr>
          <w:p w:rsidR="00DF56CB" w:rsidRPr="00DF56CB" w:rsidRDefault="00DF56CB" w:rsidP="00FC4EFD">
            <w:r w:rsidRPr="00DF56CB">
              <w:t>Arabic (Complex Script/</w:t>
            </w:r>
            <w:proofErr w:type="spellStart"/>
            <w:r w:rsidRPr="00DF56CB">
              <w:t>BiDi</w:t>
            </w:r>
            <w:proofErr w:type="spellEnd"/>
            <w:r w:rsidRPr="00DF56CB">
              <w:t>)</w:t>
            </w:r>
          </w:p>
        </w:tc>
        <w:tc>
          <w:tcPr>
            <w:tcW w:w="2188" w:type="dxa"/>
          </w:tcPr>
          <w:p w:rsidR="00DF56CB" w:rsidRPr="00DF56CB" w:rsidRDefault="00DF56CB" w:rsidP="00FC4EFD">
            <w:r w:rsidRPr="00DF56CB">
              <w:t>Arabia</w:t>
            </w:r>
          </w:p>
        </w:tc>
        <w:tc>
          <w:tcPr>
            <w:tcW w:w="2494" w:type="dxa"/>
          </w:tcPr>
          <w:p w:rsidR="00DF56CB" w:rsidRPr="00DF56CB" w:rsidRDefault="00DF56CB" w:rsidP="00FC4EFD">
            <w:r w:rsidRPr="00DF56CB">
              <w:t>ar-145</w:t>
            </w:r>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Argentina</w:t>
            </w:r>
          </w:p>
        </w:tc>
        <w:tc>
          <w:tcPr>
            <w:tcW w:w="2494" w:type="dxa"/>
          </w:tcPr>
          <w:p w:rsidR="00DF56CB" w:rsidRPr="00DF56CB" w:rsidRDefault="00DF56CB" w:rsidP="00FC4EFD">
            <w:proofErr w:type="spellStart"/>
            <w:r w:rsidRPr="00DF56CB">
              <w:t>es-ar</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Australia</w:t>
            </w:r>
          </w:p>
        </w:tc>
        <w:tc>
          <w:tcPr>
            <w:tcW w:w="2494" w:type="dxa"/>
          </w:tcPr>
          <w:p w:rsidR="00DF56CB" w:rsidRPr="00DF56CB" w:rsidRDefault="00DF56CB" w:rsidP="00FC4EFD">
            <w:r w:rsidRPr="00DF56CB">
              <w:t>en-au</w:t>
            </w:r>
          </w:p>
        </w:tc>
      </w:tr>
      <w:tr w:rsidR="00DF56CB" w:rsidRPr="00DF56CB" w:rsidTr="00DF56CB">
        <w:tc>
          <w:tcPr>
            <w:tcW w:w="3428" w:type="dxa"/>
          </w:tcPr>
          <w:p w:rsidR="00DF56CB" w:rsidRPr="00DF56CB" w:rsidRDefault="00DF56CB" w:rsidP="00FC4EFD">
            <w:r w:rsidRPr="00DF56CB">
              <w:t>German</w:t>
            </w:r>
          </w:p>
        </w:tc>
        <w:tc>
          <w:tcPr>
            <w:tcW w:w="2188" w:type="dxa"/>
          </w:tcPr>
          <w:p w:rsidR="00DF56CB" w:rsidRPr="00DF56CB" w:rsidRDefault="00DF56CB" w:rsidP="00FC4EFD">
            <w:r w:rsidRPr="00DF56CB">
              <w:t>Austria</w:t>
            </w:r>
          </w:p>
        </w:tc>
        <w:tc>
          <w:tcPr>
            <w:tcW w:w="2494" w:type="dxa"/>
          </w:tcPr>
          <w:p w:rsidR="00DF56CB" w:rsidRPr="00DF56CB" w:rsidRDefault="00DF56CB" w:rsidP="00FC4EFD">
            <w:r w:rsidRPr="00DF56CB">
              <w:t>de-at</w:t>
            </w:r>
          </w:p>
        </w:tc>
      </w:tr>
      <w:tr w:rsidR="00DF56CB" w:rsidRPr="00DF56CB" w:rsidTr="00DF56CB">
        <w:tc>
          <w:tcPr>
            <w:tcW w:w="3428" w:type="dxa"/>
          </w:tcPr>
          <w:p w:rsidR="00DF56CB" w:rsidRPr="00DF56CB" w:rsidRDefault="00DF56CB" w:rsidP="00FC4EFD">
            <w:r w:rsidRPr="00DF56CB">
              <w:t>Basque</w:t>
            </w:r>
          </w:p>
        </w:tc>
        <w:tc>
          <w:tcPr>
            <w:tcW w:w="2188" w:type="dxa"/>
          </w:tcPr>
          <w:p w:rsidR="00DF56CB" w:rsidRPr="00DF56CB" w:rsidRDefault="00DF56CB" w:rsidP="00FC4EFD">
            <w:r w:rsidRPr="00DF56CB">
              <w:t>Spain</w:t>
            </w:r>
          </w:p>
        </w:tc>
        <w:tc>
          <w:tcPr>
            <w:tcW w:w="2494" w:type="dxa"/>
          </w:tcPr>
          <w:p w:rsidR="00DF56CB" w:rsidRPr="00DF56CB" w:rsidRDefault="00DF56CB" w:rsidP="00FC4EFD">
            <w:proofErr w:type="spellStart"/>
            <w:r w:rsidRPr="00DF56CB">
              <w:t>eu-es</w:t>
            </w:r>
            <w:proofErr w:type="spellEnd"/>
          </w:p>
        </w:tc>
      </w:tr>
      <w:tr w:rsidR="00DF56CB" w:rsidRPr="00DF56CB" w:rsidTr="00DF56CB">
        <w:tc>
          <w:tcPr>
            <w:tcW w:w="3428" w:type="dxa"/>
          </w:tcPr>
          <w:p w:rsidR="00DF56CB" w:rsidRPr="00DF56CB" w:rsidRDefault="00DF56CB" w:rsidP="00FC4EFD">
            <w:r w:rsidRPr="00DF56CB">
              <w:t>Dutch</w:t>
            </w:r>
          </w:p>
        </w:tc>
        <w:tc>
          <w:tcPr>
            <w:tcW w:w="2188" w:type="dxa"/>
          </w:tcPr>
          <w:p w:rsidR="00DF56CB" w:rsidRPr="00DF56CB" w:rsidRDefault="00DF56CB" w:rsidP="00FC4EFD">
            <w:r w:rsidRPr="00DF56CB">
              <w:t>Belgium</w:t>
            </w:r>
          </w:p>
        </w:tc>
        <w:tc>
          <w:tcPr>
            <w:tcW w:w="2494" w:type="dxa"/>
          </w:tcPr>
          <w:p w:rsidR="00DF56CB" w:rsidRPr="00DF56CB" w:rsidRDefault="00DF56CB" w:rsidP="00FC4EFD">
            <w:proofErr w:type="spellStart"/>
            <w:r w:rsidRPr="00DF56CB">
              <w:t>nl</w:t>
            </w:r>
            <w:proofErr w:type="spellEnd"/>
            <w:r w:rsidRPr="00DF56CB">
              <w:t>-be</w:t>
            </w:r>
          </w:p>
        </w:tc>
      </w:tr>
      <w:tr w:rsidR="00DF56CB" w:rsidRPr="00DF56CB" w:rsidTr="00DF56CB">
        <w:tc>
          <w:tcPr>
            <w:tcW w:w="3428" w:type="dxa"/>
          </w:tcPr>
          <w:p w:rsidR="00DF56CB" w:rsidRPr="00DF56CB" w:rsidRDefault="00DF56CB" w:rsidP="00FC4EFD">
            <w:r w:rsidRPr="00DF56CB">
              <w:t>French</w:t>
            </w:r>
          </w:p>
        </w:tc>
        <w:tc>
          <w:tcPr>
            <w:tcW w:w="2188" w:type="dxa"/>
          </w:tcPr>
          <w:p w:rsidR="00DF56CB" w:rsidRPr="00DF56CB" w:rsidRDefault="00DF56CB" w:rsidP="00FC4EFD">
            <w:r w:rsidRPr="00DF56CB">
              <w:t>Belgium</w:t>
            </w:r>
          </w:p>
        </w:tc>
        <w:tc>
          <w:tcPr>
            <w:tcW w:w="2494" w:type="dxa"/>
          </w:tcPr>
          <w:p w:rsidR="00DF56CB" w:rsidRPr="00DF56CB" w:rsidRDefault="00DF56CB" w:rsidP="00FC4EFD">
            <w:proofErr w:type="spellStart"/>
            <w:r w:rsidRPr="00DF56CB">
              <w:t>fr</w:t>
            </w:r>
            <w:proofErr w:type="spellEnd"/>
            <w:r w:rsidRPr="00DF56CB">
              <w:t>-be</w:t>
            </w:r>
          </w:p>
        </w:tc>
      </w:tr>
      <w:tr w:rsidR="00DF56CB" w:rsidRPr="00DF56CB" w:rsidTr="00DF56CB">
        <w:tc>
          <w:tcPr>
            <w:tcW w:w="3428" w:type="dxa"/>
          </w:tcPr>
          <w:p w:rsidR="00DF56CB" w:rsidRPr="00DF56CB" w:rsidRDefault="00DF56CB" w:rsidP="00FC4EFD">
            <w:r w:rsidRPr="00DF56CB">
              <w:t>Portuguese (Brazil)</w:t>
            </w:r>
          </w:p>
        </w:tc>
        <w:tc>
          <w:tcPr>
            <w:tcW w:w="2188" w:type="dxa"/>
          </w:tcPr>
          <w:p w:rsidR="00DF56CB" w:rsidRPr="00DF56CB" w:rsidRDefault="00DF56CB" w:rsidP="00FC4EFD">
            <w:r w:rsidRPr="00DF56CB">
              <w:t>Brazil</w:t>
            </w:r>
          </w:p>
        </w:tc>
        <w:tc>
          <w:tcPr>
            <w:tcW w:w="2494" w:type="dxa"/>
          </w:tcPr>
          <w:p w:rsidR="00DF56CB" w:rsidRPr="00DF56CB" w:rsidRDefault="00DF56CB" w:rsidP="00FC4EFD">
            <w:r w:rsidRPr="00DF56CB">
              <w:t>pt-</w:t>
            </w:r>
            <w:proofErr w:type="spellStart"/>
            <w:r w:rsidRPr="00DF56CB">
              <w:t>br</w:t>
            </w:r>
            <w:proofErr w:type="spellEnd"/>
          </w:p>
        </w:tc>
      </w:tr>
      <w:tr w:rsidR="00DF56CB" w:rsidRPr="00DF56CB" w:rsidTr="00DF56CB">
        <w:tc>
          <w:tcPr>
            <w:tcW w:w="3428" w:type="dxa"/>
          </w:tcPr>
          <w:p w:rsidR="00DF56CB" w:rsidRPr="00DF56CB" w:rsidRDefault="00DF56CB" w:rsidP="00FC4EFD">
            <w:r w:rsidRPr="00DF56CB">
              <w:t>Bulgarian</w:t>
            </w:r>
          </w:p>
        </w:tc>
        <w:tc>
          <w:tcPr>
            <w:tcW w:w="2188" w:type="dxa"/>
          </w:tcPr>
          <w:p w:rsidR="00DF56CB" w:rsidRPr="00DF56CB" w:rsidRDefault="00DF56CB" w:rsidP="00FC4EFD">
            <w:r w:rsidRPr="00DF56CB">
              <w:t>Bulgaria</w:t>
            </w:r>
          </w:p>
        </w:tc>
        <w:tc>
          <w:tcPr>
            <w:tcW w:w="2494" w:type="dxa"/>
          </w:tcPr>
          <w:p w:rsidR="00DF56CB" w:rsidRPr="00DF56CB" w:rsidRDefault="00DF56CB" w:rsidP="00FC4EFD">
            <w:proofErr w:type="spellStart"/>
            <w:r w:rsidRPr="00DF56CB">
              <w:t>bg-bg</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Canada</w:t>
            </w:r>
          </w:p>
        </w:tc>
        <w:tc>
          <w:tcPr>
            <w:tcW w:w="2494" w:type="dxa"/>
          </w:tcPr>
          <w:p w:rsidR="00DF56CB" w:rsidRPr="00DF56CB" w:rsidRDefault="00DF56CB" w:rsidP="00FC4EFD">
            <w:r w:rsidRPr="00DF56CB">
              <w:t>en-ca</w:t>
            </w:r>
          </w:p>
        </w:tc>
      </w:tr>
      <w:tr w:rsidR="00DF56CB" w:rsidRPr="00DF56CB" w:rsidTr="00DF56CB">
        <w:tc>
          <w:tcPr>
            <w:tcW w:w="3428" w:type="dxa"/>
          </w:tcPr>
          <w:p w:rsidR="00DF56CB" w:rsidRPr="00DF56CB" w:rsidRDefault="00DF56CB" w:rsidP="00FC4EFD">
            <w:r w:rsidRPr="00DF56CB">
              <w:t>French</w:t>
            </w:r>
          </w:p>
        </w:tc>
        <w:tc>
          <w:tcPr>
            <w:tcW w:w="2188" w:type="dxa"/>
          </w:tcPr>
          <w:p w:rsidR="00DF56CB" w:rsidRPr="00DF56CB" w:rsidRDefault="00DF56CB" w:rsidP="00FC4EFD">
            <w:r w:rsidRPr="00DF56CB">
              <w:t>Canada</w:t>
            </w:r>
          </w:p>
        </w:tc>
        <w:tc>
          <w:tcPr>
            <w:tcW w:w="2494" w:type="dxa"/>
          </w:tcPr>
          <w:p w:rsidR="00DF56CB" w:rsidRPr="00DF56CB" w:rsidRDefault="00DF56CB" w:rsidP="00FC4EFD">
            <w:proofErr w:type="spellStart"/>
            <w:r w:rsidRPr="00DF56CB">
              <w:t>fr</w:t>
            </w:r>
            <w:proofErr w:type="spellEnd"/>
            <w:r w:rsidRPr="00DF56CB">
              <w:t>-ca</w:t>
            </w:r>
          </w:p>
        </w:tc>
      </w:tr>
      <w:tr w:rsidR="00DF56CB" w:rsidRPr="00DF56CB" w:rsidTr="00DF56CB">
        <w:tc>
          <w:tcPr>
            <w:tcW w:w="3428" w:type="dxa"/>
          </w:tcPr>
          <w:p w:rsidR="00DF56CB" w:rsidRPr="00DF56CB" w:rsidRDefault="00DF56CB" w:rsidP="00FC4EFD">
            <w:r w:rsidRPr="00DF56CB">
              <w:t>Catalan</w:t>
            </w:r>
          </w:p>
        </w:tc>
        <w:tc>
          <w:tcPr>
            <w:tcW w:w="2188" w:type="dxa"/>
          </w:tcPr>
          <w:p w:rsidR="00DF56CB" w:rsidRPr="00DF56CB" w:rsidRDefault="00DF56CB" w:rsidP="00FC4EFD">
            <w:r w:rsidRPr="00DF56CB">
              <w:t>Spain</w:t>
            </w:r>
          </w:p>
        </w:tc>
        <w:tc>
          <w:tcPr>
            <w:tcW w:w="2494" w:type="dxa"/>
          </w:tcPr>
          <w:p w:rsidR="00DF56CB" w:rsidRPr="00DF56CB" w:rsidRDefault="00DF56CB" w:rsidP="00FC4EFD">
            <w:r w:rsidRPr="00DF56CB">
              <w:t>ca-</w:t>
            </w:r>
            <w:proofErr w:type="spellStart"/>
            <w:r w:rsidRPr="00DF56CB">
              <w:t>es</w:t>
            </w:r>
            <w:proofErr w:type="spellEnd"/>
          </w:p>
        </w:tc>
      </w:tr>
      <w:tr w:rsidR="00DF56CB" w:rsidRPr="00DF56CB" w:rsidTr="00DF56CB">
        <w:tc>
          <w:tcPr>
            <w:tcW w:w="3428" w:type="dxa"/>
          </w:tcPr>
          <w:p w:rsidR="00DF56CB" w:rsidRPr="00DF56CB" w:rsidRDefault="00DF56CB" w:rsidP="00FC4EFD">
            <w:r w:rsidRPr="00DF56CB">
              <w:lastRenderedPageBreak/>
              <w:t>Spanish</w:t>
            </w:r>
          </w:p>
        </w:tc>
        <w:tc>
          <w:tcPr>
            <w:tcW w:w="2188" w:type="dxa"/>
          </w:tcPr>
          <w:p w:rsidR="00DF56CB" w:rsidRPr="00DF56CB" w:rsidRDefault="00DF56CB" w:rsidP="00FC4EFD">
            <w:r w:rsidRPr="00DF56CB">
              <w:t>Chile</w:t>
            </w:r>
          </w:p>
        </w:tc>
        <w:tc>
          <w:tcPr>
            <w:tcW w:w="2494" w:type="dxa"/>
          </w:tcPr>
          <w:p w:rsidR="00DF56CB" w:rsidRPr="00DF56CB" w:rsidRDefault="00DF56CB" w:rsidP="00FC4EFD">
            <w:proofErr w:type="spellStart"/>
            <w:r w:rsidRPr="00DF56CB">
              <w:t>es-cl</w:t>
            </w:r>
            <w:proofErr w:type="spellEnd"/>
          </w:p>
        </w:tc>
      </w:tr>
      <w:tr w:rsidR="00DF56CB" w:rsidRPr="00DF56CB" w:rsidTr="00DF56CB">
        <w:tc>
          <w:tcPr>
            <w:tcW w:w="3428" w:type="dxa"/>
          </w:tcPr>
          <w:p w:rsidR="00DF56CB" w:rsidRPr="00DF56CB" w:rsidRDefault="00DF56CB" w:rsidP="00FC4EFD">
            <w:r w:rsidRPr="00DF56CB">
              <w:t>Chinese (</w:t>
            </w:r>
            <w:proofErr w:type="spellStart"/>
            <w:r w:rsidRPr="00DF56CB">
              <w:t>Sim</w:t>
            </w:r>
            <w:proofErr w:type="spellEnd"/>
            <w:r w:rsidRPr="00DF56CB">
              <w:t>) (IME)</w:t>
            </w:r>
          </w:p>
        </w:tc>
        <w:tc>
          <w:tcPr>
            <w:tcW w:w="2188" w:type="dxa"/>
          </w:tcPr>
          <w:p w:rsidR="00DF56CB" w:rsidRPr="00DF56CB" w:rsidRDefault="00DF56CB" w:rsidP="00FC4EFD">
            <w:r w:rsidRPr="00DF56CB">
              <w:t>China</w:t>
            </w:r>
          </w:p>
        </w:tc>
        <w:tc>
          <w:tcPr>
            <w:tcW w:w="2494" w:type="dxa"/>
          </w:tcPr>
          <w:p w:rsidR="00DF56CB" w:rsidRPr="00DF56CB" w:rsidRDefault="00DF56CB" w:rsidP="00FC4EFD">
            <w:proofErr w:type="spellStart"/>
            <w:r w:rsidRPr="00DF56CB">
              <w:t>zh-cn</w:t>
            </w:r>
            <w:proofErr w:type="spellEnd"/>
          </w:p>
        </w:tc>
      </w:tr>
      <w:tr w:rsidR="00DF56CB" w:rsidRPr="00DF56CB" w:rsidTr="00DF56CB">
        <w:tc>
          <w:tcPr>
            <w:tcW w:w="3428" w:type="dxa"/>
          </w:tcPr>
          <w:p w:rsidR="00DF56CB" w:rsidRPr="00DF56CB" w:rsidRDefault="00DF56CB" w:rsidP="00FC4EFD">
            <w:r w:rsidRPr="00DF56CB">
              <w:t>Croatian</w:t>
            </w:r>
          </w:p>
        </w:tc>
        <w:tc>
          <w:tcPr>
            <w:tcW w:w="2188" w:type="dxa"/>
          </w:tcPr>
          <w:p w:rsidR="00DF56CB" w:rsidRPr="00DF56CB" w:rsidRDefault="00DF56CB" w:rsidP="00FC4EFD">
            <w:r w:rsidRPr="00DF56CB">
              <w:t>Croatia</w:t>
            </w:r>
          </w:p>
        </w:tc>
        <w:tc>
          <w:tcPr>
            <w:tcW w:w="2494" w:type="dxa"/>
          </w:tcPr>
          <w:p w:rsidR="00DF56CB" w:rsidRPr="00DF56CB" w:rsidRDefault="00DF56CB" w:rsidP="00FC4EFD">
            <w:r w:rsidRPr="00DF56CB">
              <w:t>hr-hr</w:t>
            </w:r>
          </w:p>
        </w:tc>
      </w:tr>
      <w:tr w:rsidR="00DF56CB" w:rsidRPr="00DF56CB" w:rsidTr="00DF56CB">
        <w:tc>
          <w:tcPr>
            <w:tcW w:w="3428" w:type="dxa"/>
          </w:tcPr>
          <w:p w:rsidR="00DF56CB" w:rsidRPr="00DF56CB" w:rsidRDefault="00DF56CB" w:rsidP="00FC4EFD">
            <w:r w:rsidRPr="00DF56CB">
              <w:t>Czech</w:t>
            </w:r>
          </w:p>
        </w:tc>
        <w:tc>
          <w:tcPr>
            <w:tcW w:w="2188" w:type="dxa"/>
          </w:tcPr>
          <w:p w:rsidR="00DF56CB" w:rsidRPr="00DF56CB" w:rsidRDefault="00DF56CB" w:rsidP="00FC4EFD">
            <w:r w:rsidRPr="00DF56CB">
              <w:t>Czech</w:t>
            </w:r>
          </w:p>
        </w:tc>
        <w:tc>
          <w:tcPr>
            <w:tcW w:w="2494" w:type="dxa"/>
          </w:tcPr>
          <w:p w:rsidR="00DF56CB" w:rsidRPr="00DF56CB" w:rsidRDefault="00DF56CB" w:rsidP="00FC4EFD">
            <w:proofErr w:type="spellStart"/>
            <w:r w:rsidRPr="00DF56CB">
              <w:t>cs-cz</w:t>
            </w:r>
            <w:proofErr w:type="spellEnd"/>
          </w:p>
        </w:tc>
      </w:tr>
      <w:tr w:rsidR="00DF56CB" w:rsidRPr="00DF56CB" w:rsidTr="00DF56CB">
        <w:tc>
          <w:tcPr>
            <w:tcW w:w="3428" w:type="dxa"/>
          </w:tcPr>
          <w:p w:rsidR="00DF56CB" w:rsidRPr="00DF56CB" w:rsidRDefault="00DF56CB" w:rsidP="00FC4EFD">
            <w:r w:rsidRPr="00DF56CB">
              <w:t>Danish</w:t>
            </w:r>
          </w:p>
        </w:tc>
        <w:tc>
          <w:tcPr>
            <w:tcW w:w="2188" w:type="dxa"/>
          </w:tcPr>
          <w:p w:rsidR="00DF56CB" w:rsidRPr="00DF56CB" w:rsidRDefault="00DF56CB" w:rsidP="00FC4EFD">
            <w:r w:rsidRPr="00DF56CB">
              <w:t>Denmark</w:t>
            </w:r>
          </w:p>
        </w:tc>
        <w:tc>
          <w:tcPr>
            <w:tcW w:w="2494" w:type="dxa"/>
          </w:tcPr>
          <w:p w:rsidR="00DF56CB" w:rsidRPr="00DF56CB" w:rsidRDefault="00DF56CB" w:rsidP="00FC4EFD">
            <w:proofErr w:type="spellStart"/>
            <w:r w:rsidRPr="00DF56CB">
              <w:t>da-dk</w:t>
            </w:r>
            <w:proofErr w:type="spellEnd"/>
          </w:p>
        </w:tc>
      </w:tr>
      <w:tr w:rsidR="00DF56CB" w:rsidRPr="00DF56CB" w:rsidTr="00DF56CB">
        <w:tc>
          <w:tcPr>
            <w:tcW w:w="3428" w:type="dxa"/>
          </w:tcPr>
          <w:p w:rsidR="00DF56CB" w:rsidRPr="00DF56CB" w:rsidRDefault="00DF56CB" w:rsidP="00FC4EFD">
            <w:r w:rsidRPr="00DF56CB">
              <w:t>Estonian</w:t>
            </w:r>
          </w:p>
        </w:tc>
        <w:tc>
          <w:tcPr>
            <w:tcW w:w="2188" w:type="dxa"/>
          </w:tcPr>
          <w:p w:rsidR="00DF56CB" w:rsidRPr="00DF56CB" w:rsidRDefault="00DF56CB" w:rsidP="00FC4EFD">
            <w:r w:rsidRPr="00DF56CB">
              <w:t>Estonia</w:t>
            </w:r>
          </w:p>
        </w:tc>
        <w:tc>
          <w:tcPr>
            <w:tcW w:w="2494" w:type="dxa"/>
          </w:tcPr>
          <w:p w:rsidR="00DF56CB" w:rsidRPr="00DF56CB" w:rsidRDefault="00DF56CB" w:rsidP="00FC4EFD">
            <w:r w:rsidRPr="00DF56CB">
              <w:t>et-</w:t>
            </w:r>
            <w:proofErr w:type="spellStart"/>
            <w:r w:rsidRPr="00DF56CB">
              <w:t>ee</w:t>
            </w:r>
            <w:proofErr w:type="spellEnd"/>
          </w:p>
        </w:tc>
      </w:tr>
      <w:tr w:rsidR="00DF56CB" w:rsidRPr="00DF56CB" w:rsidTr="00DF56CB">
        <w:tc>
          <w:tcPr>
            <w:tcW w:w="3428" w:type="dxa"/>
          </w:tcPr>
          <w:p w:rsidR="00DF56CB" w:rsidRPr="00DF56CB" w:rsidRDefault="00DF56CB" w:rsidP="00FC4EFD">
            <w:r w:rsidRPr="00DF56CB">
              <w:t>Finnish</w:t>
            </w:r>
          </w:p>
        </w:tc>
        <w:tc>
          <w:tcPr>
            <w:tcW w:w="2188" w:type="dxa"/>
          </w:tcPr>
          <w:p w:rsidR="00DF56CB" w:rsidRPr="00DF56CB" w:rsidRDefault="00DF56CB" w:rsidP="00FC4EFD">
            <w:r w:rsidRPr="00DF56CB">
              <w:t>Finland</w:t>
            </w:r>
          </w:p>
        </w:tc>
        <w:tc>
          <w:tcPr>
            <w:tcW w:w="2494" w:type="dxa"/>
          </w:tcPr>
          <w:p w:rsidR="00DF56CB" w:rsidRPr="00DF56CB" w:rsidRDefault="00DF56CB" w:rsidP="00FC4EFD">
            <w:r w:rsidRPr="00DF56CB">
              <w:t>fi-fi</w:t>
            </w:r>
          </w:p>
        </w:tc>
      </w:tr>
      <w:tr w:rsidR="00DF56CB" w:rsidRPr="00DF56CB" w:rsidTr="00DF56CB">
        <w:tc>
          <w:tcPr>
            <w:tcW w:w="3428" w:type="dxa"/>
          </w:tcPr>
          <w:p w:rsidR="00DF56CB" w:rsidRPr="00DF56CB" w:rsidRDefault="00DF56CB" w:rsidP="00FC4EFD">
            <w:r w:rsidRPr="00DF56CB">
              <w:t>French</w:t>
            </w:r>
          </w:p>
        </w:tc>
        <w:tc>
          <w:tcPr>
            <w:tcW w:w="2188" w:type="dxa"/>
          </w:tcPr>
          <w:p w:rsidR="00DF56CB" w:rsidRPr="00DF56CB" w:rsidRDefault="00DF56CB" w:rsidP="00FC4EFD">
            <w:r w:rsidRPr="00DF56CB">
              <w:t>France</w:t>
            </w:r>
          </w:p>
        </w:tc>
        <w:tc>
          <w:tcPr>
            <w:tcW w:w="2494" w:type="dxa"/>
          </w:tcPr>
          <w:p w:rsidR="00DF56CB" w:rsidRPr="00DF56CB" w:rsidRDefault="00DF56CB" w:rsidP="00FC4EFD">
            <w:proofErr w:type="spellStart"/>
            <w:r w:rsidRPr="00DF56CB">
              <w:t>fr-fr</w:t>
            </w:r>
            <w:proofErr w:type="spellEnd"/>
          </w:p>
        </w:tc>
      </w:tr>
      <w:tr w:rsidR="00DF56CB" w:rsidRPr="00DF56CB" w:rsidTr="00DF56CB">
        <w:tc>
          <w:tcPr>
            <w:tcW w:w="3428" w:type="dxa"/>
          </w:tcPr>
          <w:p w:rsidR="00DF56CB" w:rsidRPr="00DF56CB" w:rsidRDefault="00DF56CB" w:rsidP="00FC4EFD">
            <w:r w:rsidRPr="00DF56CB">
              <w:t>German</w:t>
            </w:r>
          </w:p>
        </w:tc>
        <w:tc>
          <w:tcPr>
            <w:tcW w:w="2188" w:type="dxa"/>
          </w:tcPr>
          <w:p w:rsidR="00DF56CB" w:rsidRPr="00DF56CB" w:rsidRDefault="00DF56CB" w:rsidP="00FC4EFD">
            <w:r w:rsidRPr="00DF56CB">
              <w:t>Germany</w:t>
            </w:r>
          </w:p>
        </w:tc>
        <w:tc>
          <w:tcPr>
            <w:tcW w:w="2494" w:type="dxa"/>
          </w:tcPr>
          <w:p w:rsidR="00DF56CB" w:rsidRPr="00DF56CB" w:rsidRDefault="00DF56CB" w:rsidP="00FC4EFD">
            <w:r w:rsidRPr="00DF56CB">
              <w:t>de-de</w:t>
            </w:r>
          </w:p>
        </w:tc>
      </w:tr>
      <w:tr w:rsidR="00DF56CB" w:rsidRPr="00DF56CB" w:rsidTr="00DF56CB">
        <w:tc>
          <w:tcPr>
            <w:tcW w:w="3428" w:type="dxa"/>
          </w:tcPr>
          <w:p w:rsidR="00DF56CB" w:rsidRPr="00DF56CB" w:rsidRDefault="00DF56CB" w:rsidP="00FC4EFD">
            <w:r w:rsidRPr="00DF56CB">
              <w:t>Greek</w:t>
            </w:r>
          </w:p>
        </w:tc>
        <w:tc>
          <w:tcPr>
            <w:tcW w:w="2188" w:type="dxa"/>
          </w:tcPr>
          <w:p w:rsidR="00DF56CB" w:rsidRPr="00DF56CB" w:rsidRDefault="00DF56CB" w:rsidP="00FC4EFD">
            <w:r w:rsidRPr="00DF56CB">
              <w:t>Greece</w:t>
            </w:r>
          </w:p>
        </w:tc>
        <w:tc>
          <w:tcPr>
            <w:tcW w:w="2494" w:type="dxa"/>
          </w:tcPr>
          <w:p w:rsidR="00DF56CB" w:rsidRPr="00DF56CB" w:rsidRDefault="00DF56CB" w:rsidP="00FC4EFD">
            <w:r w:rsidRPr="00DF56CB">
              <w:t>el-gr</w:t>
            </w:r>
          </w:p>
        </w:tc>
      </w:tr>
      <w:tr w:rsidR="00DF56CB" w:rsidRPr="00DF56CB" w:rsidTr="00DF56CB">
        <w:tc>
          <w:tcPr>
            <w:tcW w:w="3428" w:type="dxa"/>
          </w:tcPr>
          <w:p w:rsidR="00DF56CB" w:rsidRPr="00DF56CB" w:rsidRDefault="00DF56CB" w:rsidP="00FC4EFD">
            <w:r w:rsidRPr="00DF56CB">
              <w:t>Chinese (</w:t>
            </w:r>
            <w:proofErr w:type="spellStart"/>
            <w:r w:rsidRPr="00DF56CB">
              <w:t>Trad</w:t>
            </w:r>
            <w:proofErr w:type="spellEnd"/>
            <w:r w:rsidRPr="00DF56CB">
              <w:t>) (IME)</w:t>
            </w:r>
          </w:p>
        </w:tc>
        <w:tc>
          <w:tcPr>
            <w:tcW w:w="2188" w:type="dxa"/>
          </w:tcPr>
          <w:p w:rsidR="00DF56CB" w:rsidRPr="00DF56CB" w:rsidRDefault="00DF56CB" w:rsidP="00FC4EFD">
            <w:r w:rsidRPr="00DF56CB">
              <w:t>Hong Kong</w:t>
            </w:r>
          </w:p>
        </w:tc>
        <w:tc>
          <w:tcPr>
            <w:tcW w:w="2494" w:type="dxa"/>
          </w:tcPr>
          <w:p w:rsidR="00DF56CB" w:rsidRPr="00DF56CB" w:rsidRDefault="00DF56CB" w:rsidP="00FC4EFD">
            <w:proofErr w:type="spellStart"/>
            <w:r w:rsidRPr="00DF56CB">
              <w:t>zh-hk</w:t>
            </w:r>
            <w:proofErr w:type="spellEnd"/>
          </w:p>
        </w:tc>
      </w:tr>
      <w:tr w:rsidR="00DF56CB" w:rsidRPr="00DF56CB" w:rsidTr="00DF56CB">
        <w:tc>
          <w:tcPr>
            <w:tcW w:w="3428" w:type="dxa"/>
          </w:tcPr>
          <w:p w:rsidR="00DF56CB" w:rsidRPr="00DF56CB" w:rsidRDefault="00DF56CB" w:rsidP="00FC4EFD">
            <w:r w:rsidRPr="00DF56CB">
              <w:t>Hungarian</w:t>
            </w:r>
          </w:p>
        </w:tc>
        <w:tc>
          <w:tcPr>
            <w:tcW w:w="2188" w:type="dxa"/>
          </w:tcPr>
          <w:p w:rsidR="00DF56CB" w:rsidRPr="00DF56CB" w:rsidRDefault="00DF56CB" w:rsidP="00FC4EFD">
            <w:r w:rsidRPr="00DF56CB">
              <w:t>Hungary</w:t>
            </w:r>
          </w:p>
        </w:tc>
        <w:tc>
          <w:tcPr>
            <w:tcW w:w="2494" w:type="dxa"/>
          </w:tcPr>
          <w:p w:rsidR="00DF56CB" w:rsidRPr="00DF56CB" w:rsidRDefault="00DF56CB" w:rsidP="00FC4EFD">
            <w:proofErr w:type="spellStart"/>
            <w:r w:rsidRPr="00DF56CB">
              <w:t>hu-hu</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India</w:t>
            </w:r>
          </w:p>
        </w:tc>
        <w:tc>
          <w:tcPr>
            <w:tcW w:w="2494" w:type="dxa"/>
          </w:tcPr>
          <w:p w:rsidR="00DF56CB" w:rsidRPr="00DF56CB" w:rsidRDefault="00DF56CB" w:rsidP="00FC4EFD">
            <w:r w:rsidRPr="00DF56CB">
              <w:t>en-in</w:t>
            </w:r>
          </w:p>
        </w:tc>
      </w:tr>
      <w:tr w:rsidR="00DF56CB" w:rsidRPr="00DF56CB" w:rsidTr="00DF56CB">
        <w:tc>
          <w:tcPr>
            <w:tcW w:w="3428" w:type="dxa"/>
          </w:tcPr>
          <w:p w:rsidR="00DF56CB" w:rsidRPr="00DF56CB" w:rsidRDefault="00DF56CB" w:rsidP="00FC4EFD">
            <w:r w:rsidRPr="00DF56CB">
              <w:t>Gujarati</w:t>
            </w:r>
          </w:p>
        </w:tc>
        <w:tc>
          <w:tcPr>
            <w:tcW w:w="2188" w:type="dxa"/>
          </w:tcPr>
          <w:p w:rsidR="00DF56CB" w:rsidRPr="00DF56CB" w:rsidRDefault="00DF56CB" w:rsidP="00FC4EFD">
            <w:r w:rsidRPr="00DF56CB">
              <w:t>India</w:t>
            </w:r>
          </w:p>
        </w:tc>
        <w:tc>
          <w:tcPr>
            <w:tcW w:w="2494" w:type="dxa"/>
          </w:tcPr>
          <w:p w:rsidR="00DF56CB" w:rsidRPr="00DF56CB" w:rsidRDefault="00DF56CB" w:rsidP="00FC4EFD">
            <w:proofErr w:type="spellStart"/>
            <w:r w:rsidRPr="00DF56CB">
              <w:t>gu</w:t>
            </w:r>
            <w:proofErr w:type="spellEnd"/>
            <w:r w:rsidRPr="00DF56CB">
              <w:t>-in</w:t>
            </w:r>
          </w:p>
        </w:tc>
      </w:tr>
      <w:tr w:rsidR="00DF56CB" w:rsidRPr="00DF56CB" w:rsidTr="00DF56CB">
        <w:tc>
          <w:tcPr>
            <w:tcW w:w="3428" w:type="dxa"/>
          </w:tcPr>
          <w:p w:rsidR="00DF56CB" w:rsidRPr="00DF56CB" w:rsidRDefault="00DF56CB" w:rsidP="00FC4EFD">
            <w:r w:rsidRPr="00DF56CB">
              <w:t>Hindi</w:t>
            </w:r>
          </w:p>
        </w:tc>
        <w:tc>
          <w:tcPr>
            <w:tcW w:w="2188" w:type="dxa"/>
          </w:tcPr>
          <w:p w:rsidR="00DF56CB" w:rsidRPr="00DF56CB" w:rsidRDefault="00DF56CB" w:rsidP="00FC4EFD">
            <w:r w:rsidRPr="00DF56CB">
              <w:t>India</w:t>
            </w:r>
          </w:p>
        </w:tc>
        <w:tc>
          <w:tcPr>
            <w:tcW w:w="2494" w:type="dxa"/>
          </w:tcPr>
          <w:p w:rsidR="00DF56CB" w:rsidRPr="00DF56CB" w:rsidRDefault="00DF56CB" w:rsidP="00FC4EFD">
            <w:r w:rsidRPr="00DF56CB">
              <w:t>hi-in</w:t>
            </w:r>
          </w:p>
        </w:tc>
      </w:tr>
      <w:tr w:rsidR="00DF56CB" w:rsidRPr="00DF56CB" w:rsidTr="00DF56CB">
        <w:tc>
          <w:tcPr>
            <w:tcW w:w="3428" w:type="dxa"/>
          </w:tcPr>
          <w:p w:rsidR="00DF56CB" w:rsidRPr="00DF56CB" w:rsidRDefault="00DF56CB" w:rsidP="00FC4EFD">
            <w:r w:rsidRPr="00DF56CB">
              <w:t>Kannada</w:t>
            </w:r>
          </w:p>
        </w:tc>
        <w:tc>
          <w:tcPr>
            <w:tcW w:w="2188" w:type="dxa"/>
          </w:tcPr>
          <w:p w:rsidR="00DF56CB" w:rsidRPr="00DF56CB" w:rsidRDefault="00DF56CB" w:rsidP="00FC4EFD">
            <w:r w:rsidRPr="00DF56CB">
              <w:t>India</w:t>
            </w:r>
          </w:p>
        </w:tc>
        <w:tc>
          <w:tcPr>
            <w:tcW w:w="2494" w:type="dxa"/>
          </w:tcPr>
          <w:p w:rsidR="00DF56CB" w:rsidRPr="00DF56CB" w:rsidRDefault="00DF56CB" w:rsidP="00FC4EFD">
            <w:proofErr w:type="spellStart"/>
            <w:r w:rsidRPr="00DF56CB">
              <w:t>kn</w:t>
            </w:r>
            <w:proofErr w:type="spellEnd"/>
            <w:r w:rsidRPr="00DF56CB">
              <w:t>-in</w:t>
            </w:r>
          </w:p>
        </w:tc>
      </w:tr>
      <w:tr w:rsidR="00DF56CB" w:rsidRPr="00DF56CB" w:rsidTr="00DF56CB">
        <w:tc>
          <w:tcPr>
            <w:tcW w:w="3428" w:type="dxa"/>
          </w:tcPr>
          <w:p w:rsidR="00DF56CB" w:rsidRPr="00DF56CB" w:rsidRDefault="00DF56CB" w:rsidP="00FC4EFD">
            <w:r w:rsidRPr="00DF56CB">
              <w:t>Malayalam</w:t>
            </w:r>
          </w:p>
        </w:tc>
        <w:tc>
          <w:tcPr>
            <w:tcW w:w="2188" w:type="dxa"/>
          </w:tcPr>
          <w:p w:rsidR="00DF56CB" w:rsidRPr="00DF56CB" w:rsidRDefault="00DF56CB" w:rsidP="00FC4EFD">
            <w:r w:rsidRPr="00DF56CB">
              <w:t>India</w:t>
            </w:r>
          </w:p>
        </w:tc>
        <w:tc>
          <w:tcPr>
            <w:tcW w:w="2494" w:type="dxa"/>
          </w:tcPr>
          <w:p w:rsidR="00DF56CB" w:rsidRPr="00DF56CB" w:rsidRDefault="00DF56CB" w:rsidP="00FC4EFD">
            <w:r w:rsidRPr="00DF56CB">
              <w:t>ml-in</w:t>
            </w:r>
          </w:p>
        </w:tc>
      </w:tr>
      <w:tr w:rsidR="00DF56CB" w:rsidRPr="00DF56CB" w:rsidTr="00DF56CB">
        <w:tc>
          <w:tcPr>
            <w:tcW w:w="3428" w:type="dxa"/>
          </w:tcPr>
          <w:p w:rsidR="00DF56CB" w:rsidRPr="00DF56CB" w:rsidRDefault="00DF56CB" w:rsidP="00FC4EFD">
            <w:r w:rsidRPr="00DF56CB">
              <w:t>Marathi</w:t>
            </w:r>
          </w:p>
        </w:tc>
        <w:tc>
          <w:tcPr>
            <w:tcW w:w="2188" w:type="dxa"/>
          </w:tcPr>
          <w:p w:rsidR="00DF56CB" w:rsidRPr="00DF56CB" w:rsidRDefault="00DF56CB" w:rsidP="00FC4EFD">
            <w:r w:rsidRPr="00DF56CB">
              <w:t>India</w:t>
            </w:r>
          </w:p>
        </w:tc>
        <w:tc>
          <w:tcPr>
            <w:tcW w:w="2494" w:type="dxa"/>
          </w:tcPr>
          <w:p w:rsidR="00DF56CB" w:rsidRPr="00DF56CB" w:rsidRDefault="00DF56CB" w:rsidP="00FC4EFD">
            <w:proofErr w:type="spellStart"/>
            <w:r w:rsidRPr="00DF56CB">
              <w:t>mr</w:t>
            </w:r>
            <w:proofErr w:type="spellEnd"/>
            <w:r w:rsidRPr="00DF56CB">
              <w:t>-in</w:t>
            </w:r>
          </w:p>
        </w:tc>
      </w:tr>
      <w:tr w:rsidR="00DF56CB" w:rsidRPr="00DF56CB" w:rsidTr="00DF56CB">
        <w:tc>
          <w:tcPr>
            <w:tcW w:w="3428" w:type="dxa"/>
          </w:tcPr>
          <w:p w:rsidR="00DF56CB" w:rsidRPr="00DF56CB" w:rsidRDefault="00DF56CB" w:rsidP="00FC4EFD">
            <w:r w:rsidRPr="00DF56CB">
              <w:t>Tamil</w:t>
            </w:r>
          </w:p>
        </w:tc>
        <w:tc>
          <w:tcPr>
            <w:tcW w:w="2188" w:type="dxa"/>
          </w:tcPr>
          <w:p w:rsidR="00DF56CB" w:rsidRPr="00DF56CB" w:rsidRDefault="00DF56CB" w:rsidP="00FC4EFD">
            <w:r w:rsidRPr="00DF56CB">
              <w:t>India</w:t>
            </w:r>
          </w:p>
        </w:tc>
        <w:tc>
          <w:tcPr>
            <w:tcW w:w="2494" w:type="dxa"/>
          </w:tcPr>
          <w:p w:rsidR="00DF56CB" w:rsidRPr="00DF56CB" w:rsidRDefault="00DF56CB" w:rsidP="00FC4EFD">
            <w:r w:rsidRPr="00DF56CB">
              <w:t>ta-in</w:t>
            </w:r>
          </w:p>
        </w:tc>
      </w:tr>
      <w:tr w:rsidR="00DF56CB" w:rsidRPr="00DF56CB" w:rsidTr="00DF56CB">
        <w:tc>
          <w:tcPr>
            <w:tcW w:w="3428" w:type="dxa"/>
          </w:tcPr>
          <w:p w:rsidR="00DF56CB" w:rsidRPr="00DF56CB" w:rsidRDefault="00DF56CB" w:rsidP="00FC4EFD">
            <w:r w:rsidRPr="00DF56CB">
              <w:t>Telugu</w:t>
            </w:r>
          </w:p>
        </w:tc>
        <w:tc>
          <w:tcPr>
            <w:tcW w:w="2188" w:type="dxa"/>
          </w:tcPr>
          <w:p w:rsidR="00DF56CB" w:rsidRPr="00DF56CB" w:rsidRDefault="00DF56CB" w:rsidP="00FC4EFD">
            <w:r w:rsidRPr="00DF56CB">
              <w:t>India</w:t>
            </w:r>
          </w:p>
        </w:tc>
        <w:tc>
          <w:tcPr>
            <w:tcW w:w="2494" w:type="dxa"/>
          </w:tcPr>
          <w:p w:rsidR="00DF56CB" w:rsidRPr="00DF56CB" w:rsidRDefault="00DF56CB" w:rsidP="00FC4EFD">
            <w:proofErr w:type="spellStart"/>
            <w:r w:rsidRPr="00DF56CB">
              <w:t>te</w:t>
            </w:r>
            <w:proofErr w:type="spellEnd"/>
            <w:r w:rsidRPr="00DF56CB">
              <w:t>-in</w:t>
            </w:r>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Indonesia</w:t>
            </w:r>
          </w:p>
        </w:tc>
        <w:tc>
          <w:tcPr>
            <w:tcW w:w="2494" w:type="dxa"/>
          </w:tcPr>
          <w:p w:rsidR="00DF56CB" w:rsidRPr="00DF56CB" w:rsidRDefault="00DF56CB" w:rsidP="00FC4EFD">
            <w:r w:rsidRPr="00DF56CB">
              <w:t>en-id</w:t>
            </w:r>
          </w:p>
        </w:tc>
      </w:tr>
      <w:tr w:rsidR="00DF56CB" w:rsidRPr="00DF56CB" w:rsidTr="00DF56CB">
        <w:tc>
          <w:tcPr>
            <w:tcW w:w="3428" w:type="dxa"/>
          </w:tcPr>
          <w:p w:rsidR="00DF56CB" w:rsidRPr="00DF56CB" w:rsidRDefault="00DF56CB" w:rsidP="00FC4EFD">
            <w:r w:rsidRPr="00DF56CB">
              <w:t>Indonesian</w:t>
            </w:r>
          </w:p>
        </w:tc>
        <w:tc>
          <w:tcPr>
            <w:tcW w:w="2188" w:type="dxa"/>
          </w:tcPr>
          <w:p w:rsidR="00DF56CB" w:rsidRPr="00DF56CB" w:rsidRDefault="00DF56CB" w:rsidP="00FC4EFD">
            <w:r w:rsidRPr="00DF56CB">
              <w:t>Indonesia</w:t>
            </w:r>
          </w:p>
        </w:tc>
        <w:tc>
          <w:tcPr>
            <w:tcW w:w="2494" w:type="dxa"/>
          </w:tcPr>
          <w:p w:rsidR="00DF56CB" w:rsidRPr="00DF56CB" w:rsidRDefault="00DF56CB" w:rsidP="00FC4EFD">
            <w:r w:rsidRPr="00DF56CB">
              <w:t>id-id</w:t>
            </w:r>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Ireland</w:t>
            </w:r>
          </w:p>
        </w:tc>
        <w:tc>
          <w:tcPr>
            <w:tcW w:w="2494" w:type="dxa"/>
          </w:tcPr>
          <w:p w:rsidR="00DF56CB" w:rsidRPr="00DF56CB" w:rsidRDefault="00DF56CB" w:rsidP="00FC4EFD">
            <w:r w:rsidRPr="00DF56CB">
              <w:t>en-</w:t>
            </w:r>
            <w:proofErr w:type="spellStart"/>
            <w:r w:rsidRPr="00DF56CB">
              <w:t>ie</w:t>
            </w:r>
            <w:proofErr w:type="spellEnd"/>
          </w:p>
        </w:tc>
      </w:tr>
      <w:tr w:rsidR="00DF56CB" w:rsidRPr="00DF56CB" w:rsidTr="00DF56CB">
        <w:tc>
          <w:tcPr>
            <w:tcW w:w="3428" w:type="dxa"/>
          </w:tcPr>
          <w:p w:rsidR="00DF56CB" w:rsidRPr="00DF56CB" w:rsidRDefault="00DF56CB" w:rsidP="00FC4EFD">
            <w:r w:rsidRPr="00DF56CB">
              <w:t>Hebrew (Comp Script/</w:t>
            </w:r>
            <w:proofErr w:type="spellStart"/>
            <w:r w:rsidRPr="00DF56CB">
              <w:t>BiDi</w:t>
            </w:r>
            <w:proofErr w:type="spellEnd"/>
            <w:r w:rsidRPr="00DF56CB">
              <w:t>)</w:t>
            </w:r>
          </w:p>
        </w:tc>
        <w:tc>
          <w:tcPr>
            <w:tcW w:w="2188" w:type="dxa"/>
          </w:tcPr>
          <w:p w:rsidR="00DF56CB" w:rsidRPr="00DF56CB" w:rsidRDefault="00DF56CB" w:rsidP="00FC4EFD">
            <w:r w:rsidRPr="00DF56CB">
              <w:t>Israel</w:t>
            </w:r>
          </w:p>
        </w:tc>
        <w:tc>
          <w:tcPr>
            <w:tcW w:w="2494" w:type="dxa"/>
          </w:tcPr>
          <w:p w:rsidR="00DF56CB" w:rsidRPr="00DF56CB" w:rsidRDefault="00DF56CB" w:rsidP="00FC4EFD">
            <w:r w:rsidRPr="00DF56CB">
              <w:t>he-</w:t>
            </w:r>
            <w:proofErr w:type="spellStart"/>
            <w:r w:rsidRPr="00DF56CB">
              <w:t>il</w:t>
            </w:r>
            <w:proofErr w:type="spellEnd"/>
          </w:p>
        </w:tc>
      </w:tr>
      <w:tr w:rsidR="00DF56CB" w:rsidRPr="00DF56CB" w:rsidTr="00DF56CB">
        <w:tc>
          <w:tcPr>
            <w:tcW w:w="3428" w:type="dxa"/>
          </w:tcPr>
          <w:p w:rsidR="00DF56CB" w:rsidRPr="00DF56CB" w:rsidRDefault="00DF56CB" w:rsidP="00FC4EFD">
            <w:r w:rsidRPr="00DF56CB">
              <w:t>Italian</w:t>
            </w:r>
          </w:p>
        </w:tc>
        <w:tc>
          <w:tcPr>
            <w:tcW w:w="2188" w:type="dxa"/>
          </w:tcPr>
          <w:p w:rsidR="00DF56CB" w:rsidRPr="00DF56CB" w:rsidRDefault="00DF56CB" w:rsidP="00FC4EFD">
            <w:r w:rsidRPr="00DF56CB">
              <w:t>Italy</w:t>
            </w:r>
          </w:p>
        </w:tc>
        <w:tc>
          <w:tcPr>
            <w:tcW w:w="2494" w:type="dxa"/>
          </w:tcPr>
          <w:p w:rsidR="00DF56CB" w:rsidRPr="00DF56CB" w:rsidRDefault="00DF56CB" w:rsidP="00FC4EFD">
            <w:r w:rsidRPr="00DF56CB">
              <w:t>it-it</w:t>
            </w:r>
          </w:p>
        </w:tc>
      </w:tr>
      <w:tr w:rsidR="00DF56CB" w:rsidRPr="00DF56CB" w:rsidTr="00DF56CB">
        <w:tc>
          <w:tcPr>
            <w:tcW w:w="3428" w:type="dxa"/>
          </w:tcPr>
          <w:p w:rsidR="00DF56CB" w:rsidRPr="00DF56CB" w:rsidRDefault="00DF56CB" w:rsidP="00FC4EFD">
            <w:r w:rsidRPr="00DF56CB">
              <w:t>Japanese</w:t>
            </w:r>
          </w:p>
        </w:tc>
        <w:tc>
          <w:tcPr>
            <w:tcW w:w="2188" w:type="dxa"/>
          </w:tcPr>
          <w:p w:rsidR="00DF56CB" w:rsidRPr="00DF56CB" w:rsidRDefault="00DF56CB" w:rsidP="00FC4EFD">
            <w:r w:rsidRPr="00DF56CB">
              <w:t>Japan</w:t>
            </w:r>
          </w:p>
        </w:tc>
        <w:tc>
          <w:tcPr>
            <w:tcW w:w="2494" w:type="dxa"/>
          </w:tcPr>
          <w:p w:rsidR="00DF56CB" w:rsidRPr="00DF56CB" w:rsidRDefault="00DF56CB" w:rsidP="00FC4EFD">
            <w:proofErr w:type="spellStart"/>
            <w:r w:rsidRPr="00DF56CB">
              <w:t>ja-jp</w:t>
            </w:r>
            <w:proofErr w:type="spellEnd"/>
          </w:p>
        </w:tc>
      </w:tr>
      <w:tr w:rsidR="00DF56CB" w:rsidRPr="00DF56CB" w:rsidTr="00DF56CB">
        <w:tc>
          <w:tcPr>
            <w:tcW w:w="3428" w:type="dxa"/>
          </w:tcPr>
          <w:p w:rsidR="00DF56CB" w:rsidRPr="00DF56CB" w:rsidRDefault="00DF56CB" w:rsidP="00FC4EFD">
            <w:r w:rsidRPr="00DF56CB">
              <w:t>Korean</w:t>
            </w:r>
          </w:p>
        </w:tc>
        <w:tc>
          <w:tcPr>
            <w:tcW w:w="2188" w:type="dxa"/>
          </w:tcPr>
          <w:p w:rsidR="00DF56CB" w:rsidRPr="00DF56CB" w:rsidRDefault="00DF56CB" w:rsidP="00FC4EFD">
            <w:r w:rsidRPr="00DF56CB">
              <w:t>Korea</w:t>
            </w:r>
          </w:p>
        </w:tc>
        <w:tc>
          <w:tcPr>
            <w:tcW w:w="2494" w:type="dxa"/>
          </w:tcPr>
          <w:p w:rsidR="00DF56CB" w:rsidRPr="00DF56CB" w:rsidRDefault="00DF56CB" w:rsidP="00FC4EFD">
            <w:proofErr w:type="spellStart"/>
            <w:r w:rsidRPr="00DF56CB">
              <w:t>ko-kr</w:t>
            </w:r>
            <w:proofErr w:type="spellEnd"/>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LATAM ROR</w:t>
            </w:r>
          </w:p>
        </w:tc>
        <w:tc>
          <w:tcPr>
            <w:tcW w:w="2494" w:type="dxa"/>
          </w:tcPr>
          <w:p w:rsidR="00DF56CB" w:rsidRPr="00DF56CB" w:rsidRDefault="00DF56CB" w:rsidP="00FC4EFD">
            <w:r w:rsidRPr="00DF56CB">
              <w:t>es-419</w:t>
            </w:r>
          </w:p>
        </w:tc>
      </w:tr>
      <w:tr w:rsidR="00DF56CB" w:rsidRPr="00DF56CB" w:rsidTr="00DF56CB">
        <w:tc>
          <w:tcPr>
            <w:tcW w:w="3428" w:type="dxa"/>
          </w:tcPr>
          <w:p w:rsidR="00DF56CB" w:rsidRPr="00DF56CB" w:rsidRDefault="00DF56CB" w:rsidP="00FC4EFD">
            <w:r w:rsidRPr="00DF56CB">
              <w:t>Latvian</w:t>
            </w:r>
          </w:p>
        </w:tc>
        <w:tc>
          <w:tcPr>
            <w:tcW w:w="2188" w:type="dxa"/>
          </w:tcPr>
          <w:p w:rsidR="00DF56CB" w:rsidRPr="00DF56CB" w:rsidRDefault="00DF56CB" w:rsidP="00FC4EFD">
            <w:r w:rsidRPr="00DF56CB">
              <w:t>Latvia</w:t>
            </w:r>
          </w:p>
        </w:tc>
        <w:tc>
          <w:tcPr>
            <w:tcW w:w="2494" w:type="dxa"/>
          </w:tcPr>
          <w:p w:rsidR="00DF56CB" w:rsidRPr="00DF56CB" w:rsidRDefault="00DF56CB" w:rsidP="00FC4EFD">
            <w:r w:rsidRPr="00DF56CB">
              <w:t>lv-lv</w:t>
            </w:r>
          </w:p>
        </w:tc>
      </w:tr>
      <w:tr w:rsidR="00DF56CB" w:rsidRPr="00DF56CB" w:rsidTr="00DF56CB">
        <w:tc>
          <w:tcPr>
            <w:tcW w:w="3428" w:type="dxa"/>
          </w:tcPr>
          <w:p w:rsidR="00DF56CB" w:rsidRPr="00DF56CB" w:rsidRDefault="00DF56CB" w:rsidP="00FC4EFD">
            <w:r w:rsidRPr="00DF56CB">
              <w:t>Lithuanian</w:t>
            </w:r>
          </w:p>
        </w:tc>
        <w:tc>
          <w:tcPr>
            <w:tcW w:w="2188" w:type="dxa"/>
          </w:tcPr>
          <w:p w:rsidR="00DF56CB" w:rsidRPr="00DF56CB" w:rsidRDefault="00DF56CB" w:rsidP="00FC4EFD">
            <w:r w:rsidRPr="00DF56CB">
              <w:t>Lithuanian</w:t>
            </w:r>
          </w:p>
        </w:tc>
        <w:tc>
          <w:tcPr>
            <w:tcW w:w="2494" w:type="dxa"/>
          </w:tcPr>
          <w:p w:rsidR="00DF56CB" w:rsidRPr="00DF56CB" w:rsidRDefault="00DF56CB" w:rsidP="00FC4EFD">
            <w:proofErr w:type="spellStart"/>
            <w:r w:rsidRPr="00DF56CB">
              <w:t>lt-lt</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Malaysia</w:t>
            </w:r>
          </w:p>
        </w:tc>
        <w:tc>
          <w:tcPr>
            <w:tcW w:w="2494" w:type="dxa"/>
          </w:tcPr>
          <w:p w:rsidR="00DF56CB" w:rsidRPr="00DF56CB" w:rsidRDefault="00DF56CB" w:rsidP="00FC4EFD">
            <w:r w:rsidRPr="00DF56CB">
              <w:t>en-my</w:t>
            </w:r>
          </w:p>
        </w:tc>
      </w:tr>
      <w:tr w:rsidR="00DF56CB" w:rsidRPr="00DF56CB" w:rsidTr="00DF56CB">
        <w:tc>
          <w:tcPr>
            <w:tcW w:w="3428" w:type="dxa"/>
          </w:tcPr>
          <w:p w:rsidR="00DF56CB" w:rsidRPr="00DF56CB" w:rsidRDefault="00DF56CB" w:rsidP="00FC4EFD">
            <w:r w:rsidRPr="00DF56CB">
              <w:t>Malay (Malaysia - Brunei Darussalam)</w:t>
            </w:r>
          </w:p>
        </w:tc>
        <w:tc>
          <w:tcPr>
            <w:tcW w:w="2188" w:type="dxa"/>
          </w:tcPr>
          <w:p w:rsidR="00DF56CB" w:rsidRPr="00DF56CB" w:rsidRDefault="00DF56CB" w:rsidP="00FC4EFD">
            <w:r w:rsidRPr="00DF56CB">
              <w:t>Malaysia</w:t>
            </w:r>
          </w:p>
        </w:tc>
        <w:tc>
          <w:tcPr>
            <w:tcW w:w="2494" w:type="dxa"/>
          </w:tcPr>
          <w:p w:rsidR="00DF56CB" w:rsidRPr="00DF56CB" w:rsidRDefault="00DF56CB" w:rsidP="00FC4EFD">
            <w:r w:rsidRPr="00DF56CB">
              <w:t>ms-my</w:t>
            </w:r>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Mexico</w:t>
            </w:r>
          </w:p>
        </w:tc>
        <w:tc>
          <w:tcPr>
            <w:tcW w:w="2494" w:type="dxa"/>
          </w:tcPr>
          <w:p w:rsidR="00DF56CB" w:rsidRPr="00DF56CB" w:rsidRDefault="00DF56CB" w:rsidP="00FC4EFD">
            <w:proofErr w:type="spellStart"/>
            <w:r w:rsidRPr="00DF56CB">
              <w:t>es-mx</w:t>
            </w:r>
            <w:proofErr w:type="spellEnd"/>
          </w:p>
        </w:tc>
      </w:tr>
      <w:tr w:rsidR="00DF56CB" w:rsidRPr="00DF56CB" w:rsidTr="00DF56CB">
        <w:tc>
          <w:tcPr>
            <w:tcW w:w="3428" w:type="dxa"/>
          </w:tcPr>
          <w:p w:rsidR="00DF56CB" w:rsidRPr="00DF56CB" w:rsidRDefault="00DF56CB" w:rsidP="00FC4EFD">
            <w:r w:rsidRPr="00DF56CB">
              <w:t>Dutch</w:t>
            </w:r>
          </w:p>
        </w:tc>
        <w:tc>
          <w:tcPr>
            <w:tcW w:w="2188" w:type="dxa"/>
          </w:tcPr>
          <w:p w:rsidR="00DF56CB" w:rsidRPr="00DF56CB" w:rsidRDefault="00DF56CB" w:rsidP="00FC4EFD">
            <w:r w:rsidRPr="00DF56CB">
              <w:t>Netherlands</w:t>
            </w:r>
          </w:p>
        </w:tc>
        <w:tc>
          <w:tcPr>
            <w:tcW w:w="2494" w:type="dxa"/>
          </w:tcPr>
          <w:p w:rsidR="00DF56CB" w:rsidRPr="00DF56CB" w:rsidRDefault="00DF56CB" w:rsidP="00FC4EFD">
            <w:proofErr w:type="spellStart"/>
            <w:r w:rsidRPr="00DF56CB">
              <w:t>nl-nl</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New Zealand</w:t>
            </w:r>
          </w:p>
        </w:tc>
        <w:tc>
          <w:tcPr>
            <w:tcW w:w="2494" w:type="dxa"/>
          </w:tcPr>
          <w:p w:rsidR="00DF56CB" w:rsidRPr="00DF56CB" w:rsidRDefault="00DF56CB" w:rsidP="00FC4EFD">
            <w:r w:rsidRPr="00DF56CB">
              <w:t>en-</w:t>
            </w:r>
            <w:proofErr w:type="spellStart"/>
            <w:r w:rsidRPr="00DF56CB">
              <w:t>nz</w:t>
            </w:r>
            <w:proofErr w:type="spellEnd"/>
          </w:p>
        </w:tc>
      </w:tr>
      <w:tr w:rsidR="00DF56CB" w:rsidRPr="00DF56CB" w:rsidTr="00DF56CB">
        <w:tc>
          <w:tcPr>
            <w:tcW w:w="3428" w:type="dxa"/>
          </w:tcPr>
          <w:p w:rsidR="00DF56CB" w:rsidRPr="00DF56CB" w:rsidRDefault="00DF56CB" w:rsidP="00FC4EFD">
            <w:r w:rsidRPr="00DF56CB">
              <w:t>Norwegian - Bokmål</w:t>
            </w:r>
          </w:p>
        </w:tc>
        <w:tc>
          <w:tcPr>
            <w:tcW w:w="2188" w:type="dxa"/>
          </w:tcPr>
          <w:p w:rsidR="00DF56CB" w:rsidRPr="00DF56CB" w:rsidRDefault="00DF56CB" w:rsidP="00FC4EFD">
            <w:r w:rsidRPr="00DF56CB">
              <w:t>Norway</w:t>
            </w:r>
          </w:p>
        </w:tc>
        <w:tc>
          <w:tcPr>
            <w:tcW w:w="2494" w:type="dxa"/>
          </w:tcPr>
          <w:p w:rsidR="00DF56CB" w:rsidRPr="00DF56CB" w:rsidRDefault="00DF56CB" w:rsidP="00FC4EFD">
            <w:proofErr w:type="spellStart"/>
            <w:r w:rsidRPr="00DF56CB">
              <w:t>nb</w:t>
            </w:r>
            <w:proofErr w:type="spellEnd"/>
            <w:r w:rsidRPr="00DF56CB">
              <w:t>-no</w:t>
            </w:r>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Philippines</w:t>
            </w:r>
          </w:p>
        </w:tc>
        <w:tc>
          <w:tcPr>
            <w:tcW w:w="2494" w:type="dxa"/>
          </w:tcPr>
          <w:p w:rsidR="00DF56CB" w:rsidRPr="00DF56CB" w:rsidRDefault="00DF56CB" w:rsidP="00FC4EFD">
            <w:r w:rsidRPr="00DF56CB">
              <w:t>en-ph</w:t>
            </w:r>
          </w:p>
        </w:tc>
      </w:tr>
      <w:tr w:rsidR="00DF56CB" w:rsidRPr="00DF56CB" w:rsidTr="00DF56CB">
        <w:tc>
          <w:tcPr>
            <w:tcW w:w="3428" w:type="dxa"/>
          </w:tcPr>
          <w:p w:rsidR="00DF56CB" w:rsidRPr="00DF56CB" w:rsidRDefault="00DF56CB" w:rsidP="00FC4EFD">
            <w:r w:rsidRPr="00DF56CB">
              <w:t>Polish</w:t>
            </w:r>
          </w:p>
        </w:tc>
        <w:tc>
          <w:tcPr>
            <w:tcW w:w="2188" w:type="dxa"/>
          </w:tcPr>
          <w:p w:rsidR="00DF56CB" w:rsidRPr="00DF56CB" w:rsidRDefault="00DF56CB" w:rsidP="00FC4EFD">
            <w:r w:rsidRPr="00DF56CB">
              <w:t>Poland</w:t>
            </w:r>
          </w:p>
        </w:tc>
        <w:tc>
          <w:tcPr>
            <w:tcW w:w="2494" w:type="dxa"/>
          </w:tcPr>
          <w:p w:rsidR="00DF56CB" w:rsidRPr="00DF56CB" w:rsidRDefault="00DF56CB" w:rsidP="00FC4EFD">
            <w:r w:rsidRPr="00DF56CB">
              <w:t>pl-pl</w:t>
            </w:r>
          </w:p>
        </w:tc>
      </w:tr>
      <w:tr w:rsidR="00DF56CB" w:rsidRPr="00DF56CB" w:rsidTr="00DF56CB">
        <w:tc>
          <w:tcPr>
            <w:tcW w:w="3428" w:type="dxa"/>
          </w:tcPr>
          <w:p w:rsidR="00DF56CB" w:rsidRPr="00DF56CB" w:rsidRDefault="00DF56CB" w:rsidP="00FC4EFD">
            <w:r w:rsidRPr="00DF56CB">
              <w:t>Portuguese (Portugal)</w:t>
            </w:r>
          </w:p>
        </w:tc>
        <w:tc>
          <w:tcPr>
            <w:tcW w:w="2188" w:type="dxa"/>
          </w:tcPr>
          <w:p w:rsidR="00DF56CB" w:rsidRPr="00DF56CB" w:rsidRDefault="00DF56CB" w:rsidP="00FC4EFD">
            <w:r w:rsidRPr="00DF56CB">
              <w:t>Portugal</w:t>
            </w:r>
          </w:p>
        </w:tc>
        <w:tc>
          <w:tcPr>
            <w:tcW w:w="2494" w:type="dxa"/>
          </w:tcPr>
          <w:p w:rsidR="00DF56CB" w:rsidRPr="00DF56CB" w:rsidRDefault="00DF56CB" w:rsidP="00FC4EFD">
            <w:r w:rsidRPr="00DF56CB">
              <w:t>pt-pt</w:t>
            </w:r>
          </w:p>
        </w:tc>
      </w:tr>
      <w:tr w:rsidR="00DF56CB" w:rsidRPr="00DF56CB" w:rsidTr="00DF56CB">
        <w:tc>
          <w:tcPr>
            <w:tcW w:w="3428" w:type="dxa"/>
          </w:tcPr>
          <w:p w:rsidR="00DF56CB" w:rsidRPr="00DF56CB" w:rsidRDefault="00DF56CB" w:rsidP="00FC4EFD">
            <w:r w:rsidRPr="00DF56CB">
              <w:t>Romanian</w:t>
            </w:r>
          </w:p>
        </w:tc>
        <w:tc>
          <w:tcPr>
            <w:tcW w:w="2188" w:type="dxa"/>
          </w:tcPr>
          <w:p w:rsidR="00DF56CB" w:rsidRPr="00DF56CB" w:rsidRDefault="00DF56CB" w:rsidP="00FC4EFD">
            <w:r w:rsidRPr="00DF56CB">
              <w:t>Romania</w:t>
            </w:r>
          </w:p>
        </w:tc>
        <w:tc>
          <w:tcPr>
            <w:tcW w:w="2494" w:type="dxa"/>
          </w:tcPr>
          <w:p w:rsidR="00DF56CB" w:rsidRPr="00DF56CB" w:rsidRDefault="00DF56CB" w:rsidP="00FC4EFD">
            <w:proofErr w:type="spellStart"/>
            <w:r w:rsidRPr="00DF56CB">
              <w:t>ro-ro</w:t>
            </w:r>
            <w:proofErr w:type="spellEnd"/>
          </w:p>
        </w:tc>
      </w:tr>
      <w:tr w:rsidR="00DF56CB" w:rsidRPr="00DF56CB" w:rsidTr="00DF56CB">
        <w:tc>
          <w:tcPr>
            <w:tcW w:w="3428" w:type="dxa"/>
          </w:tcPr>
          <w:p w:rsidR="00DF56CB" w:rsidRPr="00DF56CB" w:rsidRDefault="00DF56CB" w:rsidP="00FC4EFD">
            <w:r w:rsidRPr="00DF56CB">
              <w:t>Russian</w:t>
            </w:r>
          </w:p>
        </w:tc>
        <w:tc>
          <w:tcPr>
            <w:tcW w:w="2188" w:type="dxa"/>
          </w:tcPr>
          <w:p w:rsidR="00DF56CB" w:rsidRPr="00DF56CB" w:rsidRDefault="00DF56CB" w:rsidP="00FC4EFD">
            <w:r w:rsidRPr="00DF56CB">
              <w:t>Russia</w:t>
            </w:r>
          </w:p>
        </w:tc>
        <w:tc>
          <w:tcPr>
            <w:tcW w:w="2494" w:type="dxa"/>
          </w:tcPr>
          <w:p w:rsidR="00DF56CB" w:rsidRPr="00DF56CB" w:rsidRDefault="00DF56CB" w:rsidP="00FC4EFD">
            <w:proofErr w:type="spellStart"/>
            <w:r w:rsidRPr="00DF56CB">
              <w:t>ru-ru</w:t>
            </w:r>
            <w:proofErr w:type="spellEnd"/>
          </w:p>
        </w:tc>
      </w:tr>
      <w:tr w:rsidR="00DF56CB" w:rsidRPr="00DF56CB" w:rsidTr="00DF56CB">
        <w:tc>
          <w:tcPr>
            <w:tcW w:w="3428" w:type="dxa"/>
          </w:tcPr>
          <w:p w:rsidR="00DF56CB" w:rsidRPr="00DF56CB" w:rsidRDefault="00DF56CB" w:rsidP="00FC4EFD">
            <w:r w:rsidRPr="00DF56CB">
              <w:t>Serbian (Latin)</w:t>
            </w:r>
          </w:p>
        </w:tc>
        <w:tc>
          <w:tcPr>
            <w:tcW w:w="2188" w:type="dxa"/>
          </w:tcPr>
          <w:p w:rsidR="00DF56CB" w:rsidRPr="00DF56CB" w:rsidRDefault="00DF56CB" w:rsidP="00FC4EFD">
            <w:r w:rsidRPr="00DF56CB">
              <w:t>Serbia</w:t>
            </w:r>
          </w:p>
        </w:tc>
        <w:tc>
          <w:tcPr>
            <w:tcW w:w="2494" w:type="dxa"/>
          </w:tcPr>
          <w:p w:rsidR="00DF56CB" w:rsidRPr="00DF56CB" w:rsidRDefault="00DF56CB" w:rsidP="00FC4EFD">
            <w:proofErr w:type="spellStart"/>
            <w:r w:rsidRPr="00DF56CB">
              <w:t>sr-latn-cs</w:t>
            </w:r>
            <w:proofErr w:type="spellEnd"/>
          </w:p>
        </w:tc>
      </w:tr>
      <w:tr w:rsidR="00DF56CB" w:rsidRPr="00DF56CB" w:rsidTr="00DF56CB">
        <w:tc>
          <w:tcPr>
            <w:tcW w:w="3428" w:type="dxa"/>
          </w:tcPr>
          <w:p w:rsidR="00DF56CB" w:rsidRPr="00DF56CB" w:rsidRDefault="00DF56CB" w:rsidP="00FC4EFD">
            <w:r w:rsidRPr="00DF56CB">
              <w:t>Serbian  (Cyrillic)</w:t>
            </w:r>
          </w:p>
        </w:tc>
        <w:tc>
          <w:tcPr>
            <w:tcW w:w="2188" w:type="dxa"/>
          </w:tcPr>
          <w:p w:rsidR="00DF56CB" w:rsidRPr="00DF56CB" w:rsidRDefault="00DF56CB" w:rsidP="00FC4EFD">
            <w:r w:rsidRPr="00DF56CB">
              <w:t>Serbia</w:t>
            </w:r>
          </w:p>
        </w:tc>
        <w:tc>
          <w:tcPr>
            <w:tcW w:w="2494" w:type="dxa"/>
          </w:tcPr>
          <w:p w:rsidR="00DF56CB" w:rsidRPr="00DF56CB" w:rsidRDefault="00DF56CB" w:rsidP="00FC4EFD">
            <w:proofErr w:type="spellStart"/>
            <w:r w:rsidRPr="00DF56CB">
              <w:t>sr-cyrl-cs</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Singapore</w:t>
            </w:r>
          </w:p>
        </w:tc>
        <w:tc>
          <w:tcPr>
            <w:tcW w:w="2494" w:type="dxa"/>
          </w:tcPr>
          <w:p w:rsidR="00DF56CB" w:rsidRPr="00DF56CB" w:rsidRDefault="00DF56CB" w:rsidP="00FC4EFD">
            <w:r w:rsidRPr="00DF56CB">
              <w:t>en-</w:t>
            </w:r>
            <w:proofErr w:type="spellStart"/>
            <w:r w:rsidRPr="00DF56CB">
              <w:t>sg</w:t>
            </w:r>
            <w:proofErr w:type="spellEnd"/>
          </w:p>
        </w:tc>
      </w:tr>
      <w:tr w:rsidR="00DF56CB" w:rsidRPr="00DF56CB" w:rsidTr="00DF56CB">
        <w:tc>
          <w:tcPr>
            <w:tcW w:w="3428" w:type="dxa"/>
          </w:tcPr>
          <w:p w:rsidR="00DF56CB" w:rsidRPr="00DF56CB" w:rsidRDefault="00DF56CB" w:rsidP="00FC4EFD">
            <w:r w:rsidRPr="00DF56CB">
              <w:t>Slovak</w:t>
            </w:r>
          </w:p>
        </w:tc>
        <w:tc>
          <w:tcPr>
            <w:tcW w:w="2188" w:type="dxa"/>
          </w:tcPr>
          <w:p w:rsidR="00DF56CB" w:rsidRPr="00DF56CB" w:rsidRDefault="00DF56CB" w:rsidP="00FC4EFD">
            <w:r w:rsidRPr="00DF56CB">
              <w:t>Slovakia</w:t>
            </w:r>
          </w:p>
        </w:tc>
        <w:tc>
          <w:tcPr>
            <w:tcW w:w="2494" w:type="dxa"/>
          </w:tcPr>
          <w:p w:rsidR="00DF56CB" w:rsidRPr="00DF56CB" w:rsidRDefault="00DF56CB" w:rsidP="00FC4EFD">
            <w:proofErr w:type="spellStart"/>
            <w:r w:rsidRPr="00DF56CB">
              <w:t>sk-sk</w:t>
            </w:r>
            <w:proofErr w:type="spellEnd"/>
          </w:p>
        </w:tc>
      </w:tr>
      <w:tr w:rsidR="00DF56CB" w:rsidRPr="00DF56CB" w:rsidTr="00DF56CB">
        <w:tc>
          <w:tcPr>
            <w:tcW w:w="3428" w:type="dxa"/>
          </w:tcPr>
          <w:p w:rsidR="00DF56CB" w:rsidRPr="00DF56CB" w:rsidRDefault="00DF56CB" w:rsidP="00FC4EFD">
            <w:r w:rsidRPr="00DF56CB">
              <w:lastRenderedPageBreak/>
              <w:t>Slovenian</w:t>
            </w:r>
          </w:p>
        </w:tc>
        <w:tc>
          <w:tcPr>
            <w:tcW w:w="2188" w:type="dxa"/>
          </w:tcPr>
          <w:p w:rsidR="00DF56CB" w:rsidRPr="00DF56CB" w:rsidRDefault="00DF56CB" w:rsidP="00FC4EFD">
            <w:r w:rsidRPr="00DF56CB">
              <w:t>Slovenia</w:t>
            </w:r>
          </w:p>
        </w:tc>
        <w:tc>
          <w:tcPr>
            <w:tcW w:w="2494" w:type="dxa"/>
          </w:tcPr>
          <w:p w:rsidR="00DF56CB" w:rsidRPr="00DF56CB" w:rsidRDefault="00DF56CB" w:rsidP="00FC4EFD">
            <w:proofErr w:type="spellStart"/>
            <w:r w:rsidRPr="00DF56CB">
              <w:t>sl-si</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South Africa</w:t>
            </w:r>
          </w:p>
        </w:tc>
        <w:tc>
          <w:tcPr>
            <w:tcW w:w="2494" w:type="dxa"/>
          </w:tcPr>
          <w:p w:rsidR="00DF56CB" w:rsidRPr="00DF56CB" w:rsidRDefault="00DF56CB" w:rsidP="00FC4EFD">
            <w:r w:rsidRPr="00DF56CB">
              <w:t>en-</w:t>
            </w:r>
            <w:proofErr w:type="spellStart"/>
            <w:r w:rsidRPr="00DF56CB">
              <w:t>za</w:t>
            </w:r>
            <w:proofErr w:type="spellEnd"/>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Spain</w:t>
            </w:r>
          </w:p>
        </w:tc>
        <w:tc>
          <w:tcPr>
            <w:tcW w:w="2494" w:type="dxa"/>
          </w:tcPr>
          <w:p w:rsidR="00DF56CB" w:rsidRPr="00DF56CB" w:rsidRDefault="00DF56CB" w:rsidP="00FC4EFD">
            <w:proofErr w:type="spellStart"/>
            <w:r w:rsidRPr="00DF56CB">
              <w:t>es-es</w:t>
            </w:r>
            <w:proofErr w:type="spellEnd"/>
          </w:p>
        </w:tc>
      </w:tr>
      <w:tr w:rsidR="00DF56CB" w:rsidRPr="00DF56CB" w:rsidTr="00DF56CB">
        <w:tc>
          <w:tcPr>
            <w:tcW w:w="3428" w:type="dxa"/>
          </w:tcPr>
          <w:p w:rsidR="00DF56CB" w:rsidRPr="00DF56CB" w:rsidRDefault="00DF56CB" w:rsidP="00FC4EFD">
            <w:r w:rsidRPr="00DF56CB">
              <w:t>Swahili</w:t>
            </w:r>
          </w:p>
        </w:tc>
        <w:tc>
          <w:tcPr>
            <w:tcW w:w="2188" w:type="dxa"/>
          </w:tcPr>
          <w:p w:rsidR="00DF56CB" w:rsidRPr="00DF56CB" w:rsidRDefault="00DF56CB" w:rsidP="00FC4EFD">
            <w:r w:rsidRPr="00DF56CB">
              <w:t>Kenya</w:t>
            </w:r>
          </w:p>
        </w:tc>
        <w:tc>
          <w:tcPr>
            <w:tcW w:w="2494" w:type="dxa"/>
          </w:tcPr>
          <w:p w:rsidR="00DF56CB" w:rsidRPr="00DF56CB" w:rsidRDefault="00DF56CB" w:rsidP="00FC4EFD">
            <w:proofErr w:type="spellStart"/>
            <w:r w:rsidRPr="00DF56CB">
              <w:t>sw-ke</w:t>
            </w:r>
            <w:proofErr w:type="spellEnd"/>
          </w:p>
        </w:tc>
      </w:tr>
      <w:tr w:rsidR="00DF56CB" w:rsidRPr="00DF56CB" w:rsidTr="00DF56CB">
        <w:tc>
          <w:tcPr>
            <w:tcW w:w="3428" w:type="dxa"/>
          </w:tcPr>
          <w:p w:rsidR="00DF56CB" w:rsidRPr="00DF56CB" w:rsidRDefault="00DF56CB" w:rsidP="00FC4EFD">
            <w:r w:rsidRPr="00DF56CB">
              <w:t>Swedish</w:t>
            </w:r>
          </w:p>
        </w:tc>
        <w:tc>
          <w:tcPr>
            <w:tcW w:w="2188" w:type="dxa"/>
          </w:tcPr>
          <w:p w:rsidR="00DF56CB" w:rsidRPr="00DF56CB" w:rsidRDefault="00DF56CB" w:rsidP="00FC4EFD">
            <w:r w:rsidRPr="00DF56CB">
              <w:t>Sweden</w:t>
            </w:r>
          </w:p>
        </w:tc>
        <w:tc>
          <w:tcPr>
            <w:tcW w:w="2494" w:type="dxa"/>
          </w:tcPr>
          <w:p w:rsidR="00DF56CB" w:rsidRPr="00DF56CB" w:rsidRDefault="00DF56CB" w:rsidP="00FC4EFD">
            <w:proofErr w:type="spellStart"/>
            <w:r w:rsidRPr="00DF56CB">
              <w:t>sv</w:t>
            </w:r>
            <w:proofErr w:type="spellEnd"/>
            <w:r w:rsidRPr="00DF56CB">
              <w:t>-se</w:t>
            </w:r>
          </w:p>
        </w:tc>
      </w:tr>
      <w:tr w:rsidR="00DF56CB" w:rsidRPr="00DF56CB" w:rsidTr="00DF56CB">
        <w:tc>
          <w:tcPr>
            <w:tcW w:w="3428" w:type="dxa"/>
          </w:tcPr>
          <w:p w:rsidR="00DF56CB" w:rsidRPr="00DF56CB" w:rsidRDefault="00DF56CB" w:rsidP="00FC4EFD">
            <w:r w:rsidRPr="00DF56CB">
              <w:t>French</w:t>
            </w:r>
          </w:p>
        </w:tc>
        <w:tc>
          <w:tcPr>
            <w:tcW w:w="2188" w:type="dxa"/>
          </w:tcPr>
          <w:p w:rsidR="00DF56CB" w:rsidRPr="00DF56CB" w:rsidRDefault="00DF56CB" w:rsidP="00FC4EFD">
            <w:r w:rsidRPr="00DF56CB">
              <w:t>Switzerland</w:t>
            </w:r>
          </w:p>
        </w:tc>
        <w:tc>
          <w:tcPr>
            <w:tcW w:w="2494" w:type="dxa"/>
          </w:tcPr>
          <w:p w:rsidR="00DF56CB" w:rsidRPr="00DF56CB" w:rsidRDefault="00DF56CB" w:rsidP="00FC4EFD">
            <w:proofErr w:type="spellStart"/>
            <w:r w:rsidRPr="00DF56CB">
              <w:t>fr-ch</w:t>
            </w:r>
            <w:proofErr w:type="spellEnd"/>
          </w:p>
        </w:tc>
      </w:tr>
      <w:tr w:rsidR="00DF56CB" w:rsidRPr="00DF56CB" w:rsidTr="00DF56CB">
        <w:tc>
          <w:tcPr>
            <w:tcW w:w="3428" w:type="dxa"/>
          </w:tcPr>
          <w:p w:rsidR="00DF56CB" w:rsidRPr="00DF56CB" w:rsidRDefault="00DF56CB" w:rsidP="00FC4EFD">
            <w:r w:rsidRPr="00DF56CB">
              <w:t>German</w:t>
            </w:r>
          </w:p>
        </w:tc>
        <w:tc>
          <w:tcPr>
            <w:tcW w:w="2188" w:type="dxa"/>
          </w:tcPr>
          <w:p w:rsidR="00DF56CB" w:rsidRPr="00DF56CB" w:rsidRDefault="00DF56CB" w:rsidP="00FC4EFD">
            <w:r w:rsidRPr="00DF56CB">
              <w:t>Switzerland</w:t>
            </w:r>
          </w:p>
        </w:tc>
        <w:tc>
          <w:tcPr>
            <w:tcW w:w="2494" w:type="dxa"/>
          </w:tcPr>
          <w:p w:rsidR="00DF56CB" w:rsidRPr="00DF56CB" w:rsidRDefault="00DF56CB" w:rsidP="00FC4EFD">
            <w:r w:rsidRPr="00DF56CB">
              <w:t>de-</w:t>
            </w:r>
            <w:proofErr w:type="spellStart"/>
            <w:r w:rsidRPr="00DF56CB">
              <w:t>ch</w:t>
            </w:r>
            <w:proofErr w:type="spellEnd"/>
          </w:p>
        </w:tc>
      </w:tr>
      <w:tr w:rsidR="00DF56CB" w:rsidRPr="00DF56CB" w:rsidTr="00DF56CB">
        <w:tc>
          <w:tcPr>
            <w:tcW w:w="3428" w:type="dxa"/>
          </w:tcPr>
          <w:p w:rsidR="00DF56CB" w:rsidRPr="00DF56CB" w:rsidRDefault="00DF56CB" w:rsidP="00FC4EFD">
            <w:r w:rsidRPr="00DF56CB">
              <w:t>Chinese (</w:t>
            </w:r>
            <w:proofErr w:type="spellStart"/>
            <w:r w:rsidRPr="00DF56CB">
              <w:t>Trad</w:t>
            </w:r>
            <w:proofErr w:type="spellEnd"/>
            <w:r w:rsidRPr="00DF56CB">
              <w:t>) (IME)</w:t>
            </w:r>
          </w:p>
        </w:tc>
        <w:tc>
          <w:tcPr>
            <w:tcW w:w="2188" w:type="dxa"/>
          </w:tcPr>
          <w:p w:rsidR="00DF56CB" w:rsidRPr="00DF56CB" w:rsidRDefault="00DF56CB" w:rsidP="00FC4EFD">
            <w:r w:rsidRPr="00DF56CB">
              <w:t>Taiwan</w:t>
            </w:r>
          </w:p>
        </w:tc>
        <w:tc>
          <w:tcPr>
            <w:tcW w:w="2494" w:type="dxa"/>
          </w:tcPr>
          <w:p w:rsidR="00DF56CB" w:rsidRPr="00DF56CB" w:rsidRDefault="00DF56CB" w:rsidP="00FC4EFD">
            <w:proofErr w:type="spellStart"/>
            <w:r w:rsidRPr="00DF56CB">
              <w:t>zh-tw</w:t>
            </w:r>
            <w:proofErr w:type="spellEnd"/>
          </w:p>
        </w:tc>
      </w:tr>
      <w:tr w:rsidR="00DF56CB" w:rsidRPr="00DF56CB" w:rsidTr="00DF56CB">
        <w:tc>
          <w:tcPr>
            <w:tcW w:w="3428" w:type="dxa"/>
          </w:tcPr>
          <w:p w:rsidR="00DF56CB" w:rsidRPr="00DF56CB" w:rsidRDefault="00DF56CB" w:rsidP="00FC4EFD">
            <w:r w:rsidRPr="00DF56CB">
              <w:t>Thai</w:t>
            </w:r>
          </w:p>
        </w:tc>
        <w:tc>
          <w:tcPr>
            <w:tcW w:w="2188" w:type="dxa"/>
          </w:tcPr>
          <w:p w:rsidR="00DF56CB" w:rsidRPr="00DF56CB" w:rsidRDefault="00DF56CB" w:rsidP="00FC4EFD">
            <w:r w:rsidRPr="00DF56CB">
              <w:t>Thailand</w:t>
            </w:r>
          </w:p>
        </w:tc>
        <w:tc>
          <w:tcPr>
            <w:tcW w:w="2494" w:type="dxa"/>
          </w:tcPr>
          <w:p w:rsidR="00DF56CB" w:rsidRPr="00DF56CB" w:rsidRDefault="00DF56CB" w:rsidP="00FC4EFD">
            <w:proofErr w:type="spellStart"/>
            <w:r w:rsidRPr="00DF56CB">
              <w:t>th-th</w:t>
            </w:r>
            <w:proofErr w:type="spellEnd"/>
          </w:p>
        </w:tc>
      </w:tr>
      <w:tr w:rsidR="00DF56CB" w:rsidRPr="00DF56CB" w:rsidTr="00DF56CB">
        <w:tc>
          <w:tcPr>
            <w:tcW w:w="3428" w:type="dxa"/>
          </w:tcPr>
          <w:p w:rsidR="00DF56CB" w:rsidRPr="00DF56CB" w:rsidRDefault="00DF56CB" w:rsidP="00FC4EFD">
            <w:r w:rsidRPr="00DF56CB">
              <w:t>Turkish</w:t>
            </w:r>
          </w:p>
        </w:tc>
        <w:tc>
          <w:tcPr>
            <w:tcW w:w="2188" w:type="dxa"/>
          </w:tcPr>
          <w:p w:rsidR="00DF56CB" w:rsidRPr="00DF56CB" w:rsidRDefault="00DF56CB" w:rsidP="00FC4EFD">
            <w:r w:rsidRPr="00DF56CB">
              <w:t>Turkey</w:t>
            </w:r>
          </w:p>
        </w:tc>
        <w:tc>
          <w:tcPr>
            <w:tcW w:w="2494" w:type="dxa"/>
          </w:tcPr>
          <w:p w:rsidR="00DF56CB" w:rsidRPr="00DF56CB" w:rsidRDefault="00DF56CB" w:rsidP="00FC4EFD">
            <w:proofErr w:type="spellStart"/>
            <w:r w:rsidRPr="00DF56CB">
              <w:t>tr-tr</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UK</w:t>
            </w:r>
          </w:p>
        </w:tc>
        <w:tc>
          <w:tcPr>
            <w:tcW w:w="2494" w:type="dxa"/>
          </w:tcPr>
          <w:p w:rsidR="00DF56CB" w:rsidRPr="00DF56CB" w:rsidRDefault="00DF56CB" w:rsidP="00FC4EFD">
            <w:r w:rsidRPr="00DF56CB">
              <w:t>en-</w:t>
            </w:r>
            <w:proofErr w:type="spellStart"/>
            <w:r w:rsidRPr="00DF56CB">
              <w:t>gb</w:t>
            </w:r>
            <w:proofErr w:type="spellEnd"/>
          </w:p>
        </w:tc>
      </w:tr>
      <w:tr w:rsidR="00DF56CB" w:rsidRPr="00DF56CB" w:rsidTr="00DF56CB">
        <w:tc>
          <w:tcPr>
            <w:tcW w:w="3428" w:type="dxa"/>
          </w:tcPr>
          <w:p w:rsidR="00DF56CB" w:rsidRPr="00DF56CB" w:rsidRDefault="00DF56CB" w:rsidP="00FC4EFD">
            <w:proofErr w:type="spellStart"/>
            <w:r w:rsidRPr="00DF56CB">
              <w:t>Ukranian</w:t>
            </w:r>
            <w:proofErr w:type="spellEnd"/>
          </w:p>
        </w:tc>
        <w:tc>
          <w:tcPr>
            <w:tcW w:w="2188" w:type="dxa"/>
          </w:tcPr>
          <w:p w:rsidR="00DF56CB" w:rsidRPr="00DF56CB" w:rsidRDefault="00DF56CB" w:rsidP="00FC4EFD">
            <w:r w:rsidRPr="00DF56CB">
              <w:t>Ukraine</w:t>
            </w:r>
          </w:p>
        </w:tc>
        <w:tc>
          <w:tcPr>
            <w:tcW w:w="2494" w:type="dxa"/>
          </w:tcPr>
          <w:p w:rsidR="00DF56CB" w:rsidRPr="00DF56CB" w:rsidRDefault="00DF56CB" w:rsidP="00FC4EFD">
            <w:proofErr w:type="spellStart"/>
            <w:r w:rsidRPr="00DF56CB">
              <w:t>uk-ua</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US</w:t>
            </w:r>
          </w:p>
        </w:tc>
        <w:tc>
          <w:tcPr>
            <w:tcW w:w="2494" w:type="dxa"/>
          </w:tcPr>
          <w:p w:rsidR="00DF56CB" w:rsidRPr="00DF56CB" w:rsidRDefault="00DF56CB" w:rsidP="00FC4EFD">
            <w:r w:rsidRPr="00DF56CB">
              <w:t>en-us</w:t>
            </w:r>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US</w:t>
            </w:r>
          </w:p>
        </w:tc>
        <w:tc>
          <w:tcPr>
            <w:tcW w:w="2494" w:type="dxa"/>
          </w:tcPr>
          <w:p w:rsidR="00DF56CB" w:rsidRPr="00DF56CB" w:rsidRDefault="00DF56CB" w:rsidP="00FC4EFD">
            <w:proofErr w:type="spellStart"/>
            <w:r w:rsidRPr="00DF56CB">
              <w:t>es</w:t>
            </w:r>
            <w:proofErr w:type="spellEnd"/>
            <w:r w:rsidRPr="00DF56CB">
              <w:t>-us</w:t>
            </w:r>
          </w:p>
        </w:tc>
      </w:tr>
      <w:tr w:rsidR="00DF56CB" w:rsidRPr="00DF56CB" w:rsidTr="00DF56CB">
        <w:tc>
          <w:tcPr>
            <w:tcW w:w="3428" w:type="dxa"/>
          </w:tcPr>
          <w:p w:rsidR="00DF56CB" w:rsidRPr="00DF56CB" w:rsidRDefault="00DF56CB" w:rsidP="00FC4EFD">
            <w:r w:rsidRPr="00DF56CB">
              <w:t>Vietnamese</w:t>
            </w:r>
          </w:p>
        </w:tc>
        <w:tc>
          <w:tcPr>
            <w:tcW w:w="2188" w:type="dxa"/>
          </w:tcPr>
          <w:p w:rsidR="00DF56CB" w:rsidRPr="00DF56CB" w:rsidRDefault="00DF56CB" w:rsidP="00FC4EFD">
            <w:r w:rsidRPr="00DF56CB">
              <w:t>Vietnamese</w:t>
            </w:r>
          </w:p>
        </w:tc>
        <w:tc>
          <w:tcPr>
            <w:tcW w:w="2494" w:type="dxa"/>
          </w:tcPr>
          <w:p w:rsidR="00DF56CB" w:rsidRPr="00DF56CB" w:rsidRDefault="00DF56CB" w:rsidP="00FC4EFD">
            <w:r w:rsidRPr="00DF56CB">
              <w:t>vi-</w:t>
            </w:r>
            <w:proofErr w:type="spellStart"/>
            <w:r w:rsidRPr="00DF56CB">
              <w:t>vn</w:t>
            </w:r>
            <w:proofErr w:type="spellEnd"/>
          </w:p>
        </w:tc>
      </w:tr>
      <w:tr w:rsidR="00DF56CB" w:rsidRPr="00DF56CB" w:rsidTr="00DF56CB">
        <w:tc>
          <w:tcPr>
            <w:tcW w:w="3428" w:type="dxa"/>
          </w:tcPr>
          <w:p w:rsidR="00DF56CB" w:rsidRPr="00DF56CB" w:rsidRDefault="00DF56CB" w:rsidP="00FC4EFD">
            <w:r w:rsidRPr="00DF56CB">
              <w:t>English</w:t>
            </w:r>
          </w:p>
        </w:tc>
        <w:tc>
          <w:tcPr>
            <w:tcW w:w="2188" w:type="dxa"/>
          </w:tcPr>
          <w:p w:rsidR="00DF56CB" w:rsidRPr="00DF56CB" w:rsidRDefault="00DF56CB" w:rsidP="00FC4EFD">
            <w:r w:rsidRPr="00DF56CB">
              <w:t>World-wide - English</w:t>
            </w:r>
          </w:p>
        </w:tc>
        <w:tc>
          <w:tcPr>
            <w:tcW w:w="2494" w:type="dxa"/>
          </w:tcPr>
          <w:p w:rsidR="00DF56CB" w:rsidRPr="00DF56CB" w:rsidRDefault="00DF56CB" w:rsidP="00FC4EFD">
            <w:r w:rsidRPr="00DF56CB">
              <w:t>en-001</w:t>
            </w:r>
          </w:p>
        </w:tc>
      </w:tr>
      <w:tr w:rsidR="00DF56CB" w:rsidRPr="00DF56CB" w:rsidTr="00DF56CB">
        <w:tc>
          <w:tcPr>
            <w:tcW w:w="3428" w:type="dxa"/>
          </w:tcPr>
          <w:p w:rsidR="00DF56CB" w:rsidRPr="00DF56CB" w:rsidRDefault="00DF56CB" w:rsidP="00FC4EFD">
            <w:r w:rsidRPr="00DF56CB">
              <w:t>Spanish</w:t>
            </w:r>
          </w:p>
        </w:tc>
        <w:tc>
          <w:tcPr>
            <w:tcW w:w="2188" w:type="dxa"/>
          </w:tcPr>
          <w:p w:rsidR="00DF56CB" w:rsidRPr="00DF56CB" w:rsidRDefault="00DF56CB" w:rsidP="00FC4EFD">
            <w:r w:rsidRPr="00DF56CB">
              <w:t>World-wide -Spanish</w:t>
            </w:r>
          </w:p>
        </w:tc>
        <w:tc>
          <w:tcPr>
            <w:tcW w:w="2494" w:type="dxa"/>
          </w:tcPr>
          <w:p w:rsidR="00DF56CB" w:rsidRPr="00DF56CB" w:rsidRDefault="00DF56CB" w:rsidP="00FC4EFD">
            <w:r w:rsidRPr="00DF56CB">
              <w:t>es-001</w:t>
            </w:r>
          </w:p>
        </w:tc>
      </w:tr>
    </w:tbl>
    <w:p w:rsidR="00DF56CB" w:rsidRDefault="00DF56CB" w:rsidP="002A162F"/>
    <w:p w:rsidR="00DF56CB" w:rsidRDefault="00DF56CB" w:rsidP="002A162F"/>
    <w:sectPr w:rsidR="00DF56CB" w:rsidSect="00E452B8">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A6046"/>
    <w:multiLevelType w:val="hybridMultilevel"/>
    <w:tmpl w:val="44B6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13A40"/>
    <w:multiLevelType w:val="hybridMultilevel"/>
    <w:tmpl w:val="0C42A772"/>
    <w:lvl w:ilvl="0" w:tplc="AD7E50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10561"/>
    <w:multiLevelType w:val="hybridMultilevel"/>
    <w:tmpl w:val="AA6EE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0F11A2"/>
    <w:multiLevelType w:val="hybridMultilevel"/>
    <w:tmpl w:val="354E40B6"/>
    <w:lvl w:ilvl="0" w:tplc="0C9AF3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8078EA"/>
    <w:multiLevelType w:val="hybridMultilevel"/>
    <w:tmpl w:val="DEAE7AC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51438"/>
    <w:multiLevelType w:val="hybridMultilevel"/>
    <w:tmpl w:val="BAAE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8379A9"/>
    <w:multiLevelType w:val="hybridMultilevel"/>
    <w:tmpl w:val="5C7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163D47"/>
    <w:multiLevelType w:val="hybridMultilevel"/>
    <w:tmpl w:val="153E6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6D79D2"/>
    <w:multiLevelType w:val="hybridMultilevel"/>
    <w:tmpl w:val="38FEE536"/>
    <w:lvl w:ilvl="0" w:tplc="0C9AF3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352CD2"/>
    <w:multiLevelType w:val="hybridMultilevel"/>
    <w:tmpl w:val="A60483D6"/>
    <w:lvl w:ilvl="0" w:tplc="F08CB066">
      <w:start w:val="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2849EE"/>
    <w:multiLevelType w:val="hybridMultilevel"/>
    <w:tmpl w:val="B12A2AD0"/>
    <w:lvl w:ilvl="0" w:tplc="F08CB066">
      <w:start w:val="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0A4A42"/>
    <w:multiLevelType w:val="hybridMultilevel"/>
    <w:tmpl w:val="1268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7"/>
  </w:num>
  <w:num w:numId="4">
    <w:abstractNumId w:val="9"/>
  </w:num>
  <w:num w:numId="5">
    <w:abstractNumId w:val="3"/>
  </w:num>
  <w:num w:numId="6">
    <w:abstractNumId w:val="1"/>
  </w:num>
  <w:num w:numId="7">
    <w:abstractNumId w:val="4"/>
  </w:num>
  <w:num w:numId="8">
    <w:abstractNumId w:val="5"/>
  </w:num>
  <w:num w:numId="9">
    <w:abstractNumId w:val="10"/>
  </w:num>
  <w:num w:numId="10">
    <w:abstractNumId w:val="0"/>
  </w:num>
  <w:num w:numId="11">
    <w:abstractNumId w:val="2"/>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trackRevisions/>
  <w:defaultTabStop w:val="720"/>
  <w:characterSpacingControl w:val="doNotCompress"/>
  <w:compat/>
  <w:rsids>
    <w:rsidRoot w:val="003C1E69"/>
    <w:rsid w:val="00034B11"/>
    <w:rsid w:val="0004581E"/>
    <w:rsid w:val="0005016A"/>
    <w:rsid w:val="000A55F9"/>
    <w:rsid w:val="000C2D4F"/>
    <w:rsid w:val="00136C9A"/>
    <w:rsid w:val="00151EC1"/>
    <w:rsid w:val="0015546C"/>
    <w:rsid w:val="00175DC4"/>
    <w:rsid w:val="001C1CB8"/>
    <w:rsid w:val="001C3103"/>
    <w:rsid w:val="001C637F"/>
    <w:rsid w:val="00201D34"/>
    <w:rsid w:val="00222360"/>
    <w:rsid w:val="00224FB2"/>
    <w:rsid w:val="0026756B"/>
    <w:rsid w:val="002731B1"/>
    <w:rsid w:val="00280688"/>
    <w:rsid w:val="002851E0"/>
    <w:rsid w:val="002924B5"/>
    <w:rsid w:val="00295AB6"/>
    <w:rsid w:val="002A162F"/>
    <w:rsid w:val="002B6873"/>
    <w:rsid w:val="002C12EC"/>
    <w:rsid w:val="002C4B78"/>
    <w:rsid w:val="002C52DF"/>
    <w:rsid w:val="002C7020"/>
    <w:rsid w:val="002E49CA"/>
    <w:rsid w:val="002F3BC3"/>
    <w:rsid w:val="00301483"/>
    <w:rsid w:val="00311223"/>
    <w:rsid w:val="00357D67"/>
    <w:rsid w:val="00381D6D"/>
    <w:rsid w:val="003A4280"/>
    <w:rsid w:val="003C1E69"/>
    <w:rsid w:val="003D0DF4"/>
    <w:rsid w:val="003D7817"/>
    <w:rsid w:val="003E60C2"/>
    <w:rsid w:val="00414AFE"/>
    <w:rsid w:val="00422941"/>
    <w:rsid w:val="004350AE"/>
    <w:rsid w:val="004571F6"/>
    <w:rsid w:val="0046384C"/>
    <w:rsid w:val="004664DE"/>
    <w:rsid w:val="004B276C"/>
    <w:rsid w:val="004C05B5"/>
    <w:rsid w:val="004D56FB"/>
    <w:rsid w:val="00503688"/>
    <w:rsid w:val="00537B9B"/>
    <w:rsid w:val="0054613D"/>
    <w:rsid w:val="005512D5"/>
    <w:rsid w:val="00551D13"/>
    <w:rsid w:val="00560432"/>
    <w:rsid w:val="0056128F"/>
    <w:rsid w:val="00561843"/>
    <w:rsid w:val="00595B4C"/>
    <w:rsid w:val="005B6F9E"/>
    <w:rsid w:val="005C3C3A"/>
    <w:rsid w:val="005D7262"/>
    <w:rsid w:val="005E0E2F"/>
    <w:rsid w:val="005E28E3"/>
    <w:rsid w:val="005E7823"/>
    <w:rsid w:val="00614557"/>
    <w:rsid w:val="00615521"/>
    <w:rsid w:val="00633166"/>
    <w:rsid w:val="00643DE0"/>
    <w:rsid w:val="006867C8"/>
    <w:rsid w:val="006A0AF3"/>
    <w:rsid w:val="006A26B0"/>
    <w:rsid w:val="006B554F"/>
    <w:rsid w:val="007141B9"/>
    <w:rsid w:val="007274B4"/>
    <w:rsid w:val="00733A89"/>
    <w:rsid w:val="0077785C"/>
    <w:rsid w:val="00781BD6"/>
    <w:rsid w:val="00783364"/>
    <w:rsid w:val="0079672D"/>
    <w:rsid w:val="007A3E3D"/>
    <w:rsid w:val="007D51A3"/>
    <w:rsid w:val="007E3CFF"/>
    <w:rsid w:val="007E4A0E"/>
    <w:rsid w:val="00812A52"/>
    <w:rsid w:val="0081353D"/>
    <w:rsid w:val="00832766"/>
    <w:rsid w:val="00836A65"/>
    <w:rsid w:val="00844207"/>
    <w:rsid w:val="00845529"/>
    <w:rsid w:val="0086071D"/>
    <w:rsid w:val="00865D19"/>
    <w:rsid w:val="00867E19"/>
    <w:rsid w:val="00873240"/>
    <w:rsid w:val="008C2C2A"/>
    <w:rsid w:val="00910332"/>
    <w:rsid w:val="00936A4F"/>
    <w:rsid w:val="009373B6"/>
    <w:rsid w:val="00956653"/>
    <w:rsid w:val="009959C0"/>
    <w:rsid w:val="009A1EA9"/>
    <w:rsid w:val="009A788D"/>
    <w:rsid w:val="009C07D1"/>
    <w:rsid w:val="009E5726"/>
    <w:rsid w:val="00A038FA"/>
    <w:rsid w:val="00A16968"/>
    <w:rsid w:val="00A16BC8"/>
    <w:rsid w:val="00A31A30"/>
    <w:rsid w:val="00A50CBC"/>
    <w:rsid w:val="00A52429"/>
    <w:rsid w:val="00AA003D"/>
    <w:rsid w:val="00AA448A"/>
    <w:rsid w:val="00AB4B7B"/>
    <w:rsid w:val="00AB76E9"/>
    <w:rsid w:val="00AF07C8"/>
    <w:rsid w:val="00AF75E5"/>
    <w:rsid w:val="00B27FE2"/>
    <w:rsid w:val="00B74AC4"/>
    <w:rsid w:val="00B8569A"/>
    <w:rsid w:val="00BA48A5"/>
    <w:rsid w:val="00BA6FC6"/>
    <w:rsid w:val="00BB2C3C"/>
    <w:rsid w:val="00BC6D9D"/>
    <w:rsid w:val="00BF2C5B"/>
    <w:rsid w:val="00C014B3"/>
    <w:rsid w:val="00C11249"/>
    <w:rsid w:val="00C2358A"/>
    <w:rsid w:val="00C32425"/>
    <w:rsid w:val="00C569F5"/>
    <w:rsid w:val="00C760AF"/>
    <w:rsid w:val="00C85E01"/>
    <w:rsid w:val="00CB51F5"/>
    <w:rsid w:val="00CB60A7"/>
    <w:rsid w:val="00CB7C55"/>
    <w:rsid w:val="00CC4191"/>
    <w:rsid w:val="00CC460A"/>
    <w:rsid w:val="00CC4DB0"/>
    <w:rsid w:val="00D25081"/>
    <w:rsid w:val="00D271F0"/>
    <w:rsid w:val="00D601A2"/>
    <w:rsid w:val="00D650A0"/>
    <w:rsid w:val="00D8142F"/>
    <w:rsid w:val="00D8380D"/>
    <w:rsid w:val="00D87A0D"/>
    <w:rsid w:val="00DD5F5B"/>
    <w:rsid w:val="00DF107A"/>
    <w:rsid w:val="00DF302B"/>
    <w:rsid w:val="00DF56CB"/>
    <w:rsid w:val="00E01981"/>
    <w:rsid w:val="00E01ABC"/>
    <w:rsid w:val="00E17585"/>
    <w:rsid w:val="00E4237A"/>
    <w:rsid w:val="00E452B8"/>
    <w:rsid w:val="00E60809"/>
    <w:rsid w:val="00E670B7"/>
    <w:rsid w:val="00E72958"/>
    <w:rsid w:val="00E82F85"/>
    <w:rsid w:val="00EA22E5"/>
    <w:rsid w:val="00EA73C2"/>
    <w:rsid w:val="00ED7CFC"/>
    <w:rsid w:val="00EE2777"/>
    <w:rsid w:val="00EF5D2A"/>
    <w:rsid w:val="00F32943"/>
    <w:rsid w:val="00F33C15"/>
    <w:rsid w:val="00F521ED"/>
    <w:rsid w:val="00F92B74"/>
    <w:rsid w:val="00F93313"/>
    <w:rsid w:val="00FC4EFD"/>
    <w:rsid w:val="00FF34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53D"/>
  </w:style>
  <w:style w:type="paragraph" w:styleId="Heading1">
    <w:name w:val="heading 1"/>
    <w:basedOn w:val="Normal"/>
    <w:next w:val="Normal"/>
    <w:link w:val="Heading1Char"/>
    <w:uiPriority w:val="9"/>
    <w:qFormat/>
    <w:rsid w:val="00E01ABC"/>
    <w:pPr>
      <w:keepNext/>
      <w:keepLines/>
      <w:spacing w:before="480" w:after="0"/>
      <w:ind w:left="-288"/>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E01ABC"/>
    <w:pPr>
      <w:keepNext/>
      <w:keepLines/>
      <w:spacing w:before="200" w:after="0"/>
      <w:ind w:left="-288"/>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E01ABC"/>
    <w:pPr>
      <w:keepNext/>
      <w:keepLines/>
      <w:spacing w:before="200" w:after="0"/>
      <w:ind w:left="-144"/>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4664DE"/>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4664DE"/>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DF56C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ABC"/>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E01ABC"/>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E01ABC"/>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4664DE"/>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3C1E69"/>
    <w:rPr>
      <w:sz w:val="16"/>
      <w:szCs w:val="16"/>
    </w:rPr>
  </w:style>
  <w:style w:type="paragraph" w:styleId="CommentText">
    <w:name w:val="annotation text"/>
    <w:basedOn w:val="Normal"/>
    <w:link w:val="CommentTextChar"/>
    <w:uiPriority w:val="99"/>
    <w:semiHidden/>
    <w:unhideWhenUsed/>
    <w:rsid w:val="003C1E69"/>
    <w:pPr>
      <w:spacing w:line="240" w:lineRule="auto"/>
    </w:pPr>
    <w:rPr>
      <w:sz w:val="20"/>
      <w:szCs w:val="20"/>
    </w:rPr>
  </w:style>
  <w:style w:type="character" w:customStyle="1" w:styleId="CommentTextChar">
    <w:name w:val="Comment Text Char"/>
    <w:basedOn w:val="DefaultParagraphFont"/>
    <w:link w:val="CommentText"/>
    <w:uiPriority w:val="99"/>
    <w:semiHidden/>
    <w:rsid w:val="003C1E69"/>
    <w:rPr>
      <w:sz w:val="20"/>
      <w:szCs w:val="20"/>
    </w:rPr>
  </w:style>
  <w:style w:type="paragraph" w:styleId="CommentSubject">
    <w:name w:val="annotation subject"/>
    <w:basedOn w:val="CommentText"/>
    <w:next w:val="CommentText"/>
    <w:link w:val="CommentSubjectChar"/>
    <w:uiPriority w:val="99"/>
    <w:semiHidden/>
    <w:unhideWhenUsed/>
    <w:rsid w:val="003C1E69"/>
    <w:rPr>
      <w:b/>
      <w:bCs/>
    </w:rPr>
  </w:style>
  <w:style w:type="character" w:customStyle="1" w:styleId="CommentSubjectChar">
    <w:name w:val="Comment Subject Char"/>
    <w:basedOn w:val="CommentTextChar"/>
    <w:link w:val="CommentSubject"/>
    <w:uiPriority w:val="99"/>
    <w:semiHidden/>
    <w:rsid w:val="003C1E69"/>
    <w:rPr>
      <w:b/>
      <w:bCs/>
      <w:sz w:val="20"/>
      <w:szCs w:val="20"/>
    </w:rPr>
  </w:style>
  <w:style w:type="paragraph" w:styleId="BalloonText">
    <w:name w:val="Balloon Text"/>
    <w:basedOn w:val="Normal"/>
    <w:link w:val="BalloonTextChar"/>
    <w:uiPriority w:val="99"/>
    <w:semiHidden/>
    <w:unhideWhenUsed/>
    <w:rsid w:val="003C1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E69"/>
    <w:rPr>
      <w:rFonts w:ascii="Tahoma" w:hAnsi="Tahoma" w:cs="Tahoma"/>
      <w:sz w:val="16"/>
      <w:szCs w:val="16"/>
    </w:rPr>
  </w:style>
  <w:style w:type="paragraph" w:styleId="Revision">
    <w:name w:val="Revision"/>
    <w:hidden/>
    <w:uiPriority w:val="99"/>
    <w:semiHidden/>
    <w:rsid w:val="003C1E69"/>
    <w:pPr>
      <w:spacing w:after="0" w:line="240" w:lineRule="auto"/>
    </w:pPr>
  </w:style>
  <w:style w:type="paragraph" w:styleId="ListParagraph">
    <w:name w:val="List Paragraph"/>
    <w:basedOn w:val="Normal"/>
    <w:uiPriority w:val="34"/>
    <w:qFormat/>
    <w:rsid w:val="003C1E69"/>
    <w:pPr>
      <w:ind w:left="720"/>
      <w:contextualSpacing/>
    </w:pPr>
  </w:style>
  <w:style w:type="table" w:styleId="TableGrid">
    <w:name w:val="Table Grid"/>
    <w:basedOn w:val="TableNormal"/>
    <w:uiPriority w:val="59"/>
    <w:rsid w:val="006B5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E4A0E"/>
    <w:rPr>
      <w:color w:val="0000FF" w:themeColor="hyperlink"/>
      <w:u w:val="single"/>
    </w:rPr>
  </w:style>
  <w:style w:type="character" w:customStyle="1" w:styleId="Heading5Char">
    <w:name w:val="Heading 5 Char"/>
    <w:basedOn w:val="DefaultParagraphFont"/>
    <w:link w:val="Heading5"/>
    <w:uiPriority w:val="9"/>
    <w:rsid w:val="004664DE"/>
    <w:rPr>
      <w:rFonts w:asciiTheme="majorHAnsi" w:eastAsiaTheme="majorEastAsia" w:hAnsiTheme="majorHAnsi" w:cstheme="majorBidi"/>
      <w:b/>
      <w:color w:val="243F60" w:themeColor="accent1" w:themeShade="7F"/>
    </w:rPr>
  </w:style>
  <w:style w:type="character" w:customStyle="1" w:styleId="Heading6Char">
    <w:name w:val="Heading 6 Char"/>
    <w:basedOn w:val="DefaultParagraphFont"/>
    <w:link w:val="Heading6"/>
    <w:uiPriority w:val="9"/>
    <w:rsid w:val="00DF56CB"/>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87324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1ABC"/>
    <w:pPr>
      <w:keepNext/>
      <w:keepLines/>
      <w:spacing w:before="480" w:after="0"/>
      <w:ind w:left="-288"/>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E01ABC"/>
    <w:pPr>
      <w:keepNext/>
      <w:keepLines/>
      <w:spacing w:before="200" w:after="0"/>
      <w:ind w:left="-288"/>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E01ABC"/>
    <w:pPr>
      <w:keepNext/>
      <w:keepLines/>
      <w:spacing w:before="200" w:after="0"/>
      <w:ind w:left="-144"/>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4664DE"/>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4664DE"/>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DF56C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ABC"/>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E01ABC"/>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E01ABC"/>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4664DE"/>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3C1E69"/>
    <w:rPr>
      <w:sz w:val="16"/>
      <w:szCs w:val="16"/>
    </w:rPr>
  </w:style>
  <w:style w:type="paragraph" w:styleId="CommentText">
    <w:name w:val="annotation text"/>
    <w:basedOn w:val="Normal"/>
    <w:link w:val="CommentTextChar"/>
    <w:uiPriority w:val="99"/>
    <w:semiHidden/>
    <w:unhideWhenUsed/>
    <w:rsid w:val="003C1E69"/>
    <w:pPr>
      <w:spacing w:line="240" w:lineRule="auto"/>
    </w:pPr>
    <w:rPr>
      <w:sz w:val="20"/>
      <w:szCs w:val="20"/>
    </w:rPr>
  </w:style>
  <w:style w:type="character" w:customStyle="1" w:styleId="CommentTextChar">
    <w:name w:val="Comment Text Char"/>
    <w:basedOn w:val="DefaultParagraphFont"/>
    <w:link w:val="CommentText"/>
    <w:uiPriority w:val="99"/>
    <w:semiHidden/>
    <w:rsid w:val="003C1E69"/>
    <w:rPr>
      <w:sz w:val="20"/>
      <w:szCs w:val="20"/>
    </w:rPr>
  </w:style>
  <w:style w:type="paragraph" w:styleId="CommentSubject">
    <w:name w:val="annotation subject"/>
    <w:basedOn w:val="CommentText"/>
    <w:next w:val="CommentText"/>
    <w:link w:val="CommentSubjectChar"/>
    <w:uiPriority w:val="99"/>
    <w:semiHidden/>
    <w:unhideWhenUsed/>
    <w:rsid w:val="003C1E69"/>
    <w:rPr>
      <w:b/>
      <w:bCs/>
    </w:rPr>
  </w:style>
  <w:style w:type="character" w:customStyle="1" w:styleId="CommentSubjectChar">
    <w:name w:val="Comment Subject Char"/>
    <w:basedOn w:val="CommentTextChar"/>
    <w:link w:val="CommentSubject"/>
    <w:uiPriority w:val="99"/>
    <w:semiHidden/>
    <w:rsid w:val="003C1E69"/>
    <w:rPr>
      <w:b/>
      <w:bCs/>
      <w:sz w:val="20"/>
      <w:szCs w:val="20"/>
    </w:rPr>
  </w:style>
  <w:style w:type="paragraph" w:styleId="BalloonText">
    <w:name w:val="Balloon Text"/>
    <w:basedOn w:val="Normal"/>
    <w:link w:val="BalloonTextChar"/>
    <w:uiPriority w:val="99"/>
    <w:semiHidden/>
    <w:unhideWhenUsed/>
    <w:rsid w:val="003C1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E69"/>
    <w:rPr>
      <w:rFonts w:ascii="Tahoma" w:hAnsi="Tahoma" w:cs="Tahoma"/>
      <w:sz w:val="16"/>
      <w:szCs w:val="16"/>
    </w:rPr>
  </w:style>
  <w:style w:type="paragraph" w:styleId="Revision">
    <w:name w:val="Revision"/>
    <w:hidden/>
    <w:uiPriority w:val="99"/>
    <w:semiHidden/>
    <w:rsid w:val="003C1E69"/>
    <w:pPr>
      <w:spacing w:after="0" w:line="240" w:lineRule="auto"/>
    </w:pPr>
  </w:style>
  <w:style w:type="paragraph" w:styleId="ListParagraph">
    <w:name w:val="List Paragraph"/>
    <w:basedOn w:val="Normal"/>
    <w:uiPriority w:val="34"/>
    <w:qFormat/>
    <w:rsid w:val="003C1E69"/>
    <w:pPr>
      <w:ind w:left="720"/>
      <w:contextualSpacing/>
    </w:pPr>
  </w:style>
  <w:style w:type="table" w:styleId="TableGrid">
    <w:name w:val="Table Grid"/>
    <w:basedOn w:val="TableNormal"/>
    <w:uiPriority w:val="59"/>
    <w:rsid w:val="006B55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E4A0E"/>
    <w:rPr>
      <w:color w:val="0000FF" w:themeColor="hyperlink"/>
      <w:u w:val="single"/>
    </w:rPr>
  </w:style>
  <w:style w:type="character" w:customStyle="1" w:styleId="Heading5Char">
    <w:name w:val="Heading 5 Char"/>
    <w:basedOn w:val="DefaultParagraphFont"/>
    <w:link w:val="Heading5"/>
    <w:uiPriority w:val="9"/>
    <w:rsid w:val="004664DE"/>
    <w:rPr>
      <w:rFonts w:asciiTheme="majorHAnsi" w:eastAsiaTheme="majorEastAsia" w:hAnsiTheme="majorHAnsi" w:cstheme="majorBidi"/>
      <w:b/>
      <w:color w:val="243F60" w:themeColor="accent1" w:themeShade="7F"/>
    </w:rPr>
  </w:style>
  <w:style w:type="character" w:customStyle="1" w:styleId="Heading6Char">
    <w:name w:val="Heading 6 Char"/>
    <w:basedOn w:val="DefaultParagraphFont"/>
    <w:link w:val="Heading6"/>
    <w:uiPriority w:val="9"/>
    <w:rsid w:val="00DF56CB"/>
    <w:rPr>
      <w:rFonts w:asciiTheme="majorHAnsi" w:eastAsiaTheme="majorEastAsia" w:hAnsiTheme="majorHAnsi" w:cstheme="majorBidi"/>
      <w:i/>
      <w:iCs/>
      <w:color w:val="243F60" w:themeColor="accent1" w:themeShade="7F"/>
    </w:rPr>
  </w:style>
  <w:style w:type="paragraph" w:styleId="Caption">
    <w:name w:val="caption"/>
    <w:basedOn w:val="Normal"/>
    <w:next w:val="Normal"/>
    <w:uiPriority w:val="35"/>
    <w:unhideWhenUsed/>
    <w:qFormat/>
    <w:rsid w:val="0087324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7579247">
      <w:bodyDiv w:val="1"/>
      <w:marLeft w:val="0"/>
      <w:marRight w:val="0"/>
      <w:marTop w:val="0"/>
      <w:marBottom w:val="0"/>
      <w:divBdr>
        <w:top w:val="none" w:sz="0" w:space="0" w:color="auto"/>
        <w:left w:val="none" w:sz="0" w:space="0" w:color="auto"/>
        <w:bottom w:val="none" w:sz="0" w:space="0" w:color="auto"/>
        <w:right w:val="none" w:sz="0" w:space="0" w:color="auto"/>
      </w:divBdr>
    </w:div>
    <w:div w:id="1448694573">
      <w:bodyDiv w:val="1"/>
      <w:marLeft w:val="0"/>
      <w:marRight w:val="0"/>
      <w:marTop w:val="0"/>
      <w:marBottom w:val="0"/>
      <w:divBdr>
        <w:top w:val="none" w:sz="0" w:space="0" w:color="auto"/>
        <w:left w:val="none" w:sz="0" w:space="0" w:color="auto"/>
        <w:bottom w:val="none" w:sz="0" w:space="0" w:color="auto"/>
        <w:right w:val="none" w:sz="0" w:space="0" w:color="auto"/>
      </w:divBdr>
    </w:div>
    <w:div w:id="182966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tyles" Target="styles.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customXml" Target="../customXml/item7.xml"/><Relationship Id="rId12" Type="http://schemas.openxmlformats.org/officeDocument/2006/relationships/numbering" Target="numbering.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cid:image001.png@01CBE8A1.23A314A0" TargetMode="External"/><Relationship Id="rId46"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chrome.google.com/extensions/detail/bjgfdlplhmndoonmofmflcbiohgbkifn" TargetMode="External"/><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customXml" Target="../customXml/item10.xml"/><Relationship Id="rId19" Type="http://schemas.openxmlformats.org/officeDocument/2006/relationships/hyperlink" Target="https://chrome.google.com/extensions/detail/bjgfdlplhmndoonmofmflcbiohgbkifn"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C419FD62-A815-4FDD-B0A2-A53350EAF78A}">
  <ds:schemaRefs>
    <ds:schemaRef ds:uri="http://schemas.openxmlformats.org/officeDocument/2006/bibliography"/>
  </ds:schemaRefs>
</ds:datastoreItem>
</file>

<file path=customXml/itemProps10.xml><?xml version="1.0" encoding="utf-8"?>
<ds:datastoreItem xmlns:ds="http://schemas.openxmlformats.org/officeDocument/2006/customXml" ds:itemID="{016B7CF7-AB93-40F6-A6D9-158B6702CD8A}">
  <ds:schemaRefs>
    <ds:schemaRef ds:uri="http://schemas.openxmlformats.org/officeDocument/2006/bibliography"/>
  </ds:schemaRefs>
</ds:datastoreItem>
</file>

<file path=customXml/itemProps11.xml><?xml version="1.0" encoding="utf-8"?>
<ds:datastoreItem xmlns:ds="http://schemas.openxmlformats.org/officeDocument/2006/customXml" ds:itemID="{44F2BF2F-1328-476B-9EEC-FC87AFB152F4}">
  <ds:schemaRefs>
    <ds:schemaRef ds:uri="http://schemas.openxmlformats.org/officeDocument/2006/bibliography"/>
  </ds:schemaRefs>
</ds:datastoreItem>
</file>

<file path=customXml/itemProps2.xml><?xml version="1.0" encoding="utf-8"?>
<ds:datastoreItem xmlns:ds="http://schemas.openxmlformats.org/officeDocument/2006/customXml" ds:itemID="{EB8B120D-34C6-48BD-A69B-AFCE3F73AAB5}">
  <ds:schemaRefs>
    <ds:schemaRef ds:uri="http://schemas.openxmlformats.org/officeDocument/2006/bibliography"/>
  </ds:schemaRefs>
</ds:datastoreItem>
</file>

<file path=customXml/itemProps3.xml><?xml version="1.0" encoding="utf-8"?>
<ds:datastoreItem xmlns:ds="http://schemas.openxmlformats.org/officeDocument/2006/customXml" ds:itemID="{1A617BA3-668F-45EE-84CF-D7B3E4D940CC}">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748F4911-47ED-4899-8075-690D50BB6E6C}">
  <ds:schemaRefs>
    <ds:schemaRef ds:uri="http://schemas.openxmlformats.org/officeDocument/2006/bibliography"/>
  </ds:schemaRefs>
</ds:datastoreItem>
</file>

<file path=customXml/itemProps5.xml><?xml version="1.0" encoding="utf-8"?>
<ds:datastoreItem xmlns:ds="http://schemas.openxmlformats.org/officeDocument/2006/customXml" ds:itemID="{B7C78E14-9494-4BCB-8532-B76606773CA3}">
  <ds:schemaRefs>
    <ds:schemaRef ds:uri="http://schemas.openxmlformats.org/officeDocument/2006/bibliography"/>
  </ds:schemaRefs>
</ds:datastoreItem>
</file>

<file path=customXml/itemProps6.xml><?xml version="1.0" encoding="utf-8"?>
<ds:datastoreItem xmlns:ds="http://schemas.openxmlformats.org/officeDocument/2006/customXml" ds:itemID="{0022B167-3363-45AC-B0C6-AF2643C06C8B}">
  <ds:schemaRefs>
    <ds:schemaRef ds:uri="http://schemas.openxmlformats.org/officeDocument/2006/bibliography"/>
  </ds:schemaRefs>
</ds:datastoreItem>
</file>

<file path=customXml/itemProps7.xml><?xml version="1.0" encoding="utf-8"?>
<ds:datastoreItem xmlns:ds="http://schemas.openxmlformats.org/officeDocument/2006/customXml" ds:itemID="{C894AB12-E91E-4686-8FBA-DCFEFC11EB04}">
  <ds:schemaRefs>
    <ds:schemaRef ds:uri="http://schemas.microsoft.com/sharepoint/v3/contenttype/forms"/>
  </ds:schemaRefs>
</ds:datastoreItem>
</file>

<file path=customXml/itemProps8.xml><?xml version="1.0" encoding="utf-8"?>
<ds:datastoreItem xmlns:ds="http://schemas.openxmlformats.org/officeDocument/2006/customXml" ds:itemID="{4A3ED0DA-AD77-4775-A7AF-79680BD5FA65}">
  <ds:schemaRefs>
    <ds:schemaRef ds:uri="http://schemas.openxmlformats.org/officeDocument/2006/bibliography"/>
  </ds:schemaRefs>
</ds:datastoreItem>
</file>

<file path=customXml/itemProps9.xml><?xml version="1.0" encoding="utf-8"?>
<ds:datastoreItem xmlns:ds="http://schemas.openxmlformats.org/officeDocument/2006/customXml" ds:itemID="{E33E097A-06C2-4029-8DCA-AE844E560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4994</Words>
  <Characters>28466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33394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Dempsey</dc:creator>
  <cp:lastModifiedBy>Revannand</cp:lastModifiedBy>
  <cp:revision>2</cp:revision>
  <cp:lastPrinted>2011-04-15T23:28:00Z</cp:lastPrinted>
  <dcterms:created xsi:type="dcterms:W3CDTF">2011-06-16T09:23:00Z</dcterms:created>
  <dcterms:modified xsi:type="dcterms:W3CDTF">2011-06-16T09:23:00Z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