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caps/>
          <w:spacing w:val="65"/>
          <w:kern w:val="20"/>
          <w:sz w:val="64"/>
          <w:lang w:val="it-IT"/>
        </w:rPr>
        <w:id w:val="-1743633326"/>
        <w:docPartObj>
          <w:docPartGallery w:val="Cover Pages"/>
          <w:docPartUnique/>
        </w:docPartObj>
      </w:sdtPr>
      <w:sdtContent>
        <w:p w:rsidR="00422AC5" w:rsidRPr="00427942" w:rsidRDefault="00422AC5">
          <w:pPr>
            <w:rPr>
              <w:lang w:val="it-IT"/>
            </w:rPr>
          </w:pPr>
        </w:p>
        <w:p w:rsidR="00422AC5" w:rsidRPr="00427942" w:rsidRDefault="00F67986" w:rsidP="00E30953">
          <w:pPr>
            <w:pStyle w:val="Titolocopertina"/>
            <w:rPr>
              <w:lang w:val="it-IT"/>
            </w:rPr>
          </w:pPr>
          <w:r w:rsidRPr="00427942">
            <w:rPr>
              <w:noProof/>
              <w:lang w:val="it-IT" w:eastAsia="it-IT"/>
            </w:rPr>
            <w:drawing>
              <wp:anchor distT="0" distB="0" distL="114300" distR="114300" simplePos="0" relativeHeight="251646976" behindDoc="0" locked="0" layoutInCell="0" allowOverlap="1" wp14:anchorId="67F2212E" wp14:editId="4EEFDA58">
                <wp:simplePos x="0" y="0"/>
                <wp:positionH relativeFrom="page">
                  <wp:posOffset>5302250</wp:posOffset>
                </wp:positionH>
                <wp:positionV relativeFrom="page">
                  <wp:posOffset>4064001</wp:posOffset>
                </wp:positionV>
                <wp:extent cx="3727429" cy="1443638"/>
                <wp:effectExtent l="323850" t="323850" r="330835" b="32829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3763261" cy="1457516"/>
                        </a:xfrm>
                        <a:prstGeom prst="round2DiagRect">
                          <a:avLst>
                            <a:gd name="adj1" fmla="val 16667"/>
                            <a:gd name="adj2" fmla="val 0"/>
                          </a:avLst>
                        </a:prstGeom>
                        <a:ln w="88900" cap="sq">
                          <a:solidFill>
                            <a:schemeClr val="accent4"/>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70875">
            <w:rPr>
              <w:noProof/>
              <w:lang w:val="it-IT" w:eastAsia="it-IT"/>
            </w:rPr>
            <mc:AlternateContent>
              <mc:Choice Requires="wps">
                <w:drawing>
                  <wp:anchor distT="0" distB="0" distL="114300" distR="114300" simplePos="0" relativeHeight="251667456" behindDoc="0" locked="0" layoutInCell="1" allowOverlap="1">
                    <wp:simplePos x="0" y="0"/>
                    <wp:positionH relativeFrom="column">
                      <wp:posOffset>4259580</wp:posOffset>
                    </wp:positionH>
                    <wp:positionV relativeFrom="paragraph">
                      <wp:posOffset>7280275</wp:posOffset>
                    </wp:positionV>
                    <wp:extent cx="1933575" cy="914400"/>
                    <wp:effectExtent l="0" t="0" r="9525"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0559" w:rsidRDefault="00503A2F" w:rsidP="00C41631">
                                <w:pPr>
                                  <w:jc w:val="right"/>
                                  <w:rPr>
                                    <w:rFonts w:ascii="Calibri" w:hAnsi="Calibri"/>
                                    <w:lang w:val="it-IT"/>
                                  </w:rPr>
                                </w:pPr>
                                <w:r>
                                  <w:rPr>
                                    <w:rFonts w:ascii="Calibri" w:hAnsi="Calibri"/>
                                    <w:lang w:val="it-IT"/>
                                  </w:rPr>
                                  <w:t xml:space="preserve">DOCUMENTAZIONE </w:t>
                                </w:r>
                                <w:r w:rsidR="004A0559">
                                  <w:rPr>
                                    <w:rFonts w:ascii="Calibri" w:hAnsi="Calibri"/>
                                    <w:lang w:val="it-IT"/>
                                  </w:rPr>
                                  <w:t>GGLMS</w:t>
                                </w:r>
                              </w:p>
                              <w:p w:rsidR="004A0559" w:rsidRDefault="004A0559" w:rsidP="00C41631">
                                <w:pPr>
                                  <w:jc w:val="right"/>
                                  <w:rPr>
                                    <w:rFonts w:ascii="Calibri" w:hAnsi="Calibri"/>
                                    <w:lang w:val="it-IT"/>
                                  </w:rPr>
                                </w:pPr>
                                <w:r>
                                  <w:rPr>
                                    <w:rFonts w:ascii="Calibri" w:hAnsi="Calibri"/>
                                    <w:lang w:val="it-IT"/>
                                  </w:rPr>
                                  <w:t>GGALLERY SRL</w:t>
                                </w:r>
                              </w:p>
                              <w:p w:rsidR="004A0559" w:rsidRPr="00427942" w:rsidRDefault="004A0559" w:rsidP="00C41631">
                                <w:pPr>
                                  <w:jc w:val="right"/>
                                  <w:rPr>
                                    <w:lang w:val="it-I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335.4pt;margin-top:573.25pt;width:152.25pt;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" stroked="f">
                    <v:textbox>
                      <w:txbxContent>
                        <w:p w:rsidR="004A0559" w:rsidRDefault="00503A2F" w:rsidP="00C41631">
                          <w:pPr>
                            <w:jc w:val="right"/>
                            <w:rPr>
                              <w:rFonts w:ascii="Calibri" w:hAnsi="Calibri"/>
                              <w:lang w:val="it-IT"/>
                            </w:rPr>
                          </w:pPr>
                          <w:r>
                            <w:rPr>
                              <w:rFonts w:ascii="Calibri" w:hAnsi="Calibri"/>
                              <w:lang w:val="it-IT"/>
                            </w:rPr>
                            <w:t xml:space="preserve">DOCUMENTAZIONE </w:t>
                          </w:r>
                          <w:r w:rsidR="004A0559">
                            <w:rPr>
                              <w:rFonts w:ascii="Calibri" w:hAnsi="Calibri"/>
                              <w:lang w:val="it-IT"/>
                            </w:rPr>
                            <w:t>GGLMS</w:t>
                          </w:r>
                        </w:p>
                        <w:p w:rsidR="004A0559" w:rsidRDefault="004A0559" w:rsidP="00C41631">
                          <w:pPr>
                            <w:jc w:val="right"/>
                            <w:rPr>
                              <w:rFonts w:ascii="Calibri" w:hAnsi="Calibri"/>
                              <w:lang w:val="it-IT"/>
                            </w:rPr>
                          </w:pPr>
                          <w:r>
                            <w:rPr>
                              <w:rFonts w:ascii="Calibri" w:hAnsi="Calibri"/>
                              <w:lang w:val="it-IT"/>
                            </w:rPr>
                            <w:t>GGALLERY SRL</w:t>
                          </w:r>
                        </w:p>
                        <w:p w:rsidR="004A0559" w:rsidRPr="00427942" w:rsidRDefault="004A0559" w:rsidP="00C41631">
                          <w:pPr>
                            <w:jc w:val="right"/>
                            <w:rPr>
                              <w:lang w:val="it-IT"/>
                            </w:rPr>
                          </w:pPr>
                        </w:p>
                      </w:txbxContent>
                    </v:textbox>
                  </v:shape>
                </w:pict>
              </mc:Fallback>
            </mc:AlternateContent>
          </w:r>
          <w:r w:rsidR="00170875">
            <w:rPr>
              <w:noProof/>
              <w:lang w:val="it-IT" w:eastAsia="it-IT"/>
            </w:rPr>
            <mc:AlternateContent>
              <mc:Choice Requires="wps">
                <w:drawing>
                  <wp:anchor distT="0" distB="0" distL="114300" distR="114300" simplePos="0" relativeHeight="251660288" behindDoc="0" locked="0" layoutInCell="0" allowOverlap="1">
                    <wp:simplePos x="0" y="0"/>
                    <wp:positionH relativeFrom="page">
                      <wp:posOffset>-76200</wp:posOffset>
                    </wp:positionH>
                    <wp:positionV relativeFrom="page">
                      <wp:posOffset>2831465</wp:posOffset>
                    </wp:positionV>
                    <wp:extent cx="7412355" cy="791845"/>
                    <wp:effectExtent l="0" t="0" r="17145" b="27305"/>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79184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rsidR="004A0559" w:rsidRPr="00427942" w:rsidRDefault="004A0559">
                                <w:pPr>
                                  <w:pStyle w:val="Nessunaspaziatura"/>
                                  <w:jc w:val="right"/>
                                  <w:rPr>
                                    <w:rFonts w:asciiTheme="majorHAnsi" w:eastAsiaTheme="majorEastAsia" w:hAnsiTheme="majorHAnsi" w:cstheme="majorBidi"/>
                                    <w:color w:val="FFFFFF" w:themeColor="background1"/>
                                    <w:sz w:val="72"/>
                                    <w:szCs w:val="72"/>
                                    <w:lang w:val="it-IT"/>
                                  </w:rPr>
                                </w:pPr>
                                <w:r>
                                  <w:rPr>
                                    <w:rFonts w:ascii="Calibri" w:hAnsi="Calibri"/>
                                    <w:color w:val="E9E5DC"/>
                                    <w:sz w:val="72"/>
                                    <w:szCs w:val="72"/>
                                    <w:lang w:val="it-IT"/>
                                  </w:rPr>
                                  <w:t>Piattaforma fad GGLMS</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7" style="position:absolute;left:0;text-align:left;margin-left:-6pt;margin-top:222.95pt;width:583.65pt;height:62.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" o:allowincell="f" fillcolor="#d34817 [3204]" strokecolor="#956251 [3207]" strokeweight="1pt">
                    <v:textbox inset="14.4pt,,14.4pt">
                      <w:txbxContent>
                        <w:p w:rsidR="004A0559" w:rsidRPr="00427942" w:rsidRDefault="004A0559">
                          <w:pPr>
                            <w:pStyle w:val="Nessunaspaziatura"/>
                            <w:jc w:val="right"/>
                            <w:rPr>
                              <w:rFonts w:asciiTheme="majorHAnsi" w:eastAsiaTheme="majorEastAsia" w:hAnsiTheme="majorHAnsi" w:cstheme="majorBidi"/>
                              <w:color w:val="FFFFFF" w:themeColor="background1"/>
                              <w:sz w:val="72"/>
                              <w:szCs w:val="72"/>
                              <w:lang w:val="it-IT"/>
                            </w:rPr>
                          </w:pPr>
                          <w:r>
                            <w:rPr>
                              <w:rFonts w:ascii="Calibri" w:hAnsi="Calibri"/>
                              <w:color w:val="E9E5DC"/>
                              <w:sz w:val="72"/>
                              <w:szCs w:val="72"/>
                              <w:lang w:val="it-IT"/>
                            </w:rPr>
                            <w:t>Piattaforma fad GGLMS</w:t>
                          </w:r>
                        </w:p>
                      </w:txbxContent>
                    </v:textbox>
                    <w10:wrap anchorx="page" anchory="page"/>
                  </v:rect>
                </w:pict>
              </mc:Fallback>
            </mc:AlternateContent>
          </w:r>
          <w:r w:rsidR="00422AC5" w:rsidRPr="00427942">
            <w:rPr>
              <w:lang w:val="it-IT"/>
            </w:rPr>
            <w:br w:type="page"/>
          </w:r>
        </w:p>
      </w:sdtContent>
    </w:sdt>
    <w:p w:rsidR="009C18F9" w:rsidRPr="00427942" w:rsidRDefault="002C3FEB" w:rsidP="0010043F">
      <w:pPr>
        <w:pStyle w:val="Titolo1"/>
        <w:rPr>
          <w:lang w:val="it-IT"/>
        </w:rPr>
      </w:pPr>
      <w:bookmarkStart w:id="0" w:name="_Toc496286487"/>
      <w:r>
        <w:rPr>
          <w:rFonts w:ascii="Calibri" w:hAnsi="Calibri"/>
          <w:color w:val="9D3511"/>
          <w:lang w:val="it-IT"/>
        </w:rPr>
        <w:lastRenderedPageBreak/>
        <w:t>Introduzione</w:t>
      </w:r>
      <w:bookmarkEnd w:id="0"/>
    </w:p>
    <w:p w:rsidR="002C3FEB" w:rsidRDefault="002C3FEB" w:rsidP="00521FF5">
      <w:pPr>
        <w:rPr>
          <w:rFonts w:ascii="Calibri" w:hAnsi="Calibri"/>
          <w:lang w:val="it-IT"/>
        </w:rPr>
      </w:pPr>
      <w:r w:rsidRPr="00427942">
        <w:rPr>
          <w:noProof/>
          <w:lang w:val="it-IT" w:eastAsia="it-IT"/>
        </w:rPr>
        <w:drawing>
          <wp:anchor distT="0" distB="0" distL="114300" distR="114300" simplePos="0" relativeHeight="251653120" behindDoc="0" locked="0" layoutInCell="1" allowOverlap="1" wp14:anchorId="13BFBD10" wp14:editId="3DC4D9BE">
            <wp:simplePos x="0" y="0"/>
            <wp:positionH relativeFrom="margin">
              <wp:posOffset>2234565</wp:posOffset>
            </wp:positionH>
            <wp:positionV relativeFrom="margin">
              <wp:posOffset>337820</wp:posOffset>
            </wp:positionV>
            <wp:extent cx="3105150" cy="1552575"/>
            <wp:effectExtent l="323850" t="323850" r="323850" b="3333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3072517.jpg"/>
                    <pic:cNvPicPr/>
                  </pic:nvPicPr>
                  <pic:blipFill>
                    <a:blip r:embed="rId11">
                      <a:extLst>
                        <a:ext uri="{28A0092B-C50C-407E-A947-70E740481C1C}">
                          <a14:useLocalDpi xmlns:a14="http://schemas.microsoft.com/office/drawing/2010/main" val="0"/>
                        </a:ext>
                      </a:extLst>
                    </a:blip>
                    <a:stretch>
                      <a:fillRect/>
                    </a:stretch>
                  </pic:blipFill>
                  <pic:spPr>
                    <a:xfrm>
                      <a:off x="0" y="0"/>
                      <a:ext cx="3105150" cy="1552575"/>
                    </a:xfrm>
                    <a:prstGeom prst="round2DiagRect">
                      <a:avLst>
                        <a:gd name="adj1" fmla="val 16667"/>
                        <a:gd name="adj2" fmla="val 0"/>
                      </a:avLst>
                    </a:prstGeom>
                    <a:ln w="88900" cap="sq">
                      <a:solidFill>
                        <a:schemeClr val="accent1"/>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C2934">
        <w:rPr>
          <w:rFonts w:ascii="Calibri" w:hAnsi="Calibri"/>
          <w:lang w:val="it-IT"/>
        </w:rPr>
        <w:t>Le</w:t>
      </w:r>
      <w:r w:rsidR="00C3123A">
        <w:rPr>
          <w:rFonts w:ascii="Calibri" w:hAnsi="Calibri"/>
          <w:lang w:val="it-IT"/>
        </w:rPr>
        <w:t xml:space="preserve"> piattaforme</w:t>
      </w:r>
      <w:r w:rsidR="002C2934">
        <w:rPr>
          <w:rFonts w:ascii="Calibri" w:hAnsi="Calibri"/>
          <w:lang w:val="it-IT"/>
        </w:rPr>
        <w:t xml:space="preserve"> FAD</w:t>
      </w:r>
      <w:r>
        <w:rPr>
          <w:rFonts w:ascii="Calibri" w:hAnsi="Calibri"/>
          <w:lang w:val="it-IT"/>
        </w:rPr>
        <w:t xml:space="preserve"> di GGallery</w:t>
      </w:r>
      <w:r w:rsidR="002C2934">
        <w:rPr>
          <w:rFonts w:ascii="Calibri" w:hAnsi="Calibri"/>
          <w:lang w:val="it-IT"/>
        </w:rPr>
        <w:t xml:space="preserve"> si basano nella maggior parte sul CMS Joomla!</w:t>
      </w:r>
      <w:r>
        <w:rPr>
          <w:rFonts w:ascii="Calibri" w:hAnsi="Calibri"/>
          <w:lang w:val="it-IT"/>
        </w:rPr>
        <w:t xml:space="preserve"> sul quale viene installato il componente GGLMS svil</w:t>
      </w:r>
      <w:r w:rsidR="005C3FFD">
        <w:rPr>
          <w:rFonts w:ascii="Calibri" w:hAnsi="Calibri"/>
          <w:lang w:val="it-IT"/>
        </w:rPr>
        <w:t>uppato interamente dalla societ</w:t>
      </w:r>
      <w:r>
        <w:rPr>
          <w:rFonts w:ascii="Calibri" w:hAnsi="Calibri"/>
          <w:lang w:val="it-IT"/>
        </w:rPr>
        <w:t>à stessa.</w:t>
      </w:r>
    </w:p>
    <w:p w:rsidR="002C3FEB" w:rsidRDefault="002C3FEB" w:rsidP="00521FF5">
      <w:pPr>
        <w:rPr>
          <w:rFonts w:ascii="Calibri" w:hAnsi="Calibri"/>
          <w:lang w:val="it-IT"/>
        </w:rPr>
      </w:pPr>
      <w:r>
        <w:rPr>
          <w:rFonts w:ascii="Calibri" w:hAnsi="Calibri"/>
          <w:lang w:val="it-IT"/>
        </w:rPr>
        <w:t>Lo stato attuale del componente è il risultato di anni di continue customizzazioni al fine di soddisfare le necessità dei client</w:t>
      </w:r>
      <w:r w:rsidR="007D7ED8">
        <w:rPr>
          <w:rFonts w:ascii="Calibri" w:hAnsi="Calibri"/>
          <w:lang w:val="it-IT"/>
        </w:rPr>
        <w:t xml:space="preserve">i per i quali, per scelta aziendale, viene fornito un dominio ad hoc con relativa piattaforma dedicata in modo da migliorare il più possibile la user-experience dell’utente che lavorerà su quella che sarà l’area fad della rispettiva azienda. </w:t>
      </w:r>
    </w:p>
    <w:p w:rsidR="007A50F0" w:rsidRDefault="002C3FEB" w:rsidP="00521FF5">
      <w:pPr>
        <w:rPr>
          <w:rFonts w:ascii="Calibri" w:hAnsi="Calibri"/>
          <w:lang w:val="it-IT"/>
        </w:rPr>
      </w:pPr>
      <w:r>
        <w:rPr>
          <w:rFonts w:ascii="Calibri" w:hAnsi="Calibri"/>
          <w:lang w:val="it-IT"/>
        </w:rPr>
        <w:t xml:space="preserve">Nelle prime versioni, si era adottata la strada di equipaggiare ogni piattaforma con un’istanza indipendente del componente al fine di soddisfare a 360° le richieste pervenute in termini di funzionalità e grafica. Questa scelta ha portato però ad una difficile gestione/manutenzione di n° diverse installazioni, ognuna molto simile all’altra ma tecnicamente a sé stanti. Nei casi in cui era identificato un bug era necessario </w:t>
      </w:r>
      <w:r w:rsidR="005C3FFD">
        <w:rPr>
          <w:rFonts w:ascii="Calibri" w:hAnsi="Calibri"/>
          <w:lang w:val="it-IT"/>
        </w:rPr>
        <w:t>spalmare</w:t>
      </w:r>
      <w:r>
        <w:rPr>
          <w:rFonts w:ascii="Calibri" w:hAnsi="Calibri"/>
          <w:lang w:val="it-IT"/>
        </w:rPr>
        <w:t xml:space="preserve"> su tutte le piattaforme la relativa correzione. Cosi come per le nuove funzionalità, utili e trasversali alle diverse realtà richiedevano un attento intervento di installazione per dotare la piattaforma di quella funzionalità senza intaccare eventuali modifiche ad essa dedicate. </w:t>
      </w:r>
    </w:p>
    <w:p w:rsidR="00C3123A" w:rsidRPr="00C3123A" w:rsidRDefault="00C3123A" w:rsidP="00521FF5">
      <w:pPr>
        <w:rPr>
          <w:rFonts w:ascii="Calibri" w:hAnsi="Calibri"/>
          <w:lang w:val="it-IT"/>
        </w:rPr>
      </w:pPr>
      <w:r>
        <w:rPr>
          <w:rFonts w:ascii="Calibri" w:hAnsi="Calibri"/>
          <w:lang w:val="it-IT"/>
        </w:rPr>
        <w:t>Nelle sue prime versioni, in oltre, il componente non disponeva ancora dell’interfaccia di backend, costringendo di fatto ad operare direttamente sul database per inserire i dati e di intervenire sul codice per customizzare le varie funzionalità dando la possibilità di utilizzarlo solo a chi avesse determinate skills tecniche.</w:t>
      </w:r>
    </w:p>
    <w:p w:rsidR="002C3FEB" w:rsidRDefault="002C3FEB" w:rsidP="00521FF5">
      <w:pPr>
        <w:rPr>
          <w:rFonts w:ascii="Calibri" w:hAnsi="Calibri"/>
          <w:lang w:val="it-IT"/>
        </w:rPr>
      </w:pPr>
      <w:r>
        <w:rPr>
          <w:rFonts w:ascii="Calibri" w:hAnsi="Calibri"/>
          <w:lang w:val="it-IT"/>
        </w:rPr>
        <w:t xml:space="preserve">Questa soluzione operativa, scelta quando il numero di piattaforme era </w:t>
      </w:r>
      <w:r w:rsidR="007D7ED8">
        <w:rPr>
          <w:rFonts w:ascii="Calibri" w:hAnsi="Calibri"/>
          <w:lang w:val="it-IT"/>
        </w:rPr>
        <w:t xml:space="preserve">ancora contenuto, si è rivelata perdente nel momento in cui le installazioni erano divenute una quantità difficilmente gestibile in modo indipendente. </w:t>
      </w:r>
    </w:p>
    <w:p w:rsidR="007D7ED8" w:rsidRDefault="007D7ED8" w:rsidP="00521FF5">
      <w:pPr>
        <w:rPr>
          <w:rFonts w:ascii="Calibri" w:hAnsi="Calibri"/>
          <w:lang w:val="it-IT"/>
        </w:rPr>
      </w:pPr>
      <w:r>
        <w:rPr>
          <w:rFonts w:ascii="Calibri" w:hAnsi="Calibri"/>
          <w:lang w:val="it-IT"/>
        </w:rPr>
        <w:t xml:space="preserve">La svolta è stata quindi quella di portare avanti lo sviluppo di un componente unico che rispondesse </w:t>
      </w:r>
      <w:r w:rsidR="00C3123A">
        <w:rPr>
          <w:rFonts w:ascii="Calibri" w:hAnsi="Calibri"/>
          <w:lang w:val="it-IT"/>
        </w:rPr>
        <w:t xml:space="preserve">alle varie </w:t>
      </w:r>
      <w:r>
        <w:rPr>
          <w:rFonts w:ascii="Calibri" w:hAnsi="Calibri"/>
          <w:lang w:val="it-IT"/>
        </w:rPr>
        <w:t>necess</w:t>
      </w:r>
      <w:r w:rsidR="00C3123A">
        <w:rPr>
          <w:rFonts w:ascii="Calibri" w:hAnsi="Calibri"/>
          <w:lang w:val="it-IT"/>
        </w:rPr>
        <w:t>ità, con la possibilità di parametrizzarlo direttamente da backend.</w:t>
      </w:r>
    </w:p>
    <w:p w:rsidR="00034608" w:rsidRDefault="00034608" w:rsidP="00521FF5">
      <w:pPr>
        <w:rPr>
          <w:rFonts w:ascii="Calibri" w:hAnsi="Calibri"/>
          <w:lang w:val="it-IT"/>
        </w:rPr>
      </w:pPr>
      <w:r>
        <w:rPr>
          <w:rFonts w:ascii="Calibri" w:hAnsi="Calibri"/>
          <w:lang w:val="it-IT"/>
        </w:rPr>
        <w:t xml:space="preserve">Un’ulteriore miglioria operativa è stata quella di rendere disponibile l’istallazione direttamente da </w:t>
      </w:r>
      <w:r w:rsidRPr="005C3FFD">
        <w:rPr>
          <w:rFonts w:ascii="Calibri" w:hAnsi="Calibri"/>
          <w:i/>
          <w:lang w:val="it-IT"/>
        </w:rPr>
        <w:t>GitHub</w:t>
      </w:r>
      <w:r>
        <w:rPr>
          <w:rFonts w:ascii="Calibri" w:hAnsi="Calibri"/>
          <w:lang w:val="it-IT"/>
        </w:rPr>
        <w:t xml:space="preserve">, in modo che ogni singola </w:t>
      </w:r>
      <w:r w:rsidR="005C3FFD">
        <w:rPr>
          <w:rFonts w:ascii="Calibri" w:hAnsi="Calibri"/>
          <w:lang w:val="it-IT"/>
        </w:rPr>
        <w:t>istanza</w:t>
      </w:r>
      <w:r>
        <w:rPr>
          <w:rFonts w:ascii="Calibri" w:hAnsi="Calibri"/>
          <w:lang w:val="it-IT"/>
        </w:rPr>
        <w:t xml:space="preserve"> possa essere allineata attraverso le procedure di aggiornamento dei componenti di </w:t>
      </w:r>
      <w:proofErr w:type="gramStart"/>
      <w:r>
        <w:rPr>
          <w:rFonts w:ascii="Calibri" w:hAnsi="Calibri"/>
          <w:lang w:val="it-IT"/>
        </w:rPr>
        <w:t>Joomla!.</w:t>
      </w:r>
      <w:proofErr w:type="gramEnd"/>
    </w:p>
    <w:p w:rsidR="00C3123A" w:rsidRDefault="00C3123A" w:rsidP="00521FF5">
      <w:pPr>
        <w:rPr>
          <w:rFonts w:ascii="Calibri" w:hAnsi="Calibri"/>
          <w:lang w:val="it-IT"/>
        </w:rPr>
      </w:pPr>
      <w:r>
        <w:rPr>
          <w:rFonts w:ascii="Calibri" w:hAnsi="Calibri"/>
          <w:lang w:val="it-IT"/>
        </w:rPr>
        <w:t xml:space="preserve">Nelle pagine </w:t>
      </w:r>
      <w:r w:rsidR="00034608">
        <w:rPr>
          <w:rFonts w:ascii="Calibri" w:hAnsi="Calibri"/>
          <w:lang w:val="it-IT"/>
        </w:rPr>
        <w:t>seg</w:t>
      </w:r>
      <w:bookmarkStart w:id="1" w:name="_GoBack"/>
      <w:bookmarkEnd w:id="1"/>
      <w:r w:rsidR="00034608">
        <w:rPr>
          <w:rFonts w:ascii="Calibri" w:hAnsi="Calibri"/>
          <w:lang w:val="it-IT"/>
        </w:rPr>
        <w:t>uenti</w:t>
      </w:r>
      <w:r>
        <w:rPr>
          <w:rFonts w:ascii="Calibri" w:hAnsi="Calibri"/>
          <w:lang w:val="it-IT"/>
        </w:rPr>
        <w:t xml:space="preserve"> vengono descritte </w:t>
      </w:r>
      <w:r w:rsidR="00034608">
        <w:rPr>
          <w:rFonts w:ascii="Calibri" w:hAnsi="Calibri"/>
          <w:lang w:val="it-IT"/>
        </w:rPr>
        <w:t>le caratteristiche e le funzionalità di GGLMS</w:t>
      </w:r>
    </w:p>
    <w:p w:rsidR="007D7ED8" w:rsidRPr="00427942" w:rsidRDefault="007D7ED8" w:rsidP="00521FF5">
      <w:pPr>
        <w:rPr>
          <w:lang w:val="it-IT"/>
        </w:rPr>
      </w:pPr>
    </w:p>
    <w:p w:rsidR="009C46BD" w:rsidRDefault="005C0F56" w:rsidP="00C41631">
      <w:pPr>
        <w:pStyle w:val="Titolo1"/>
        <w:rPr>
          <w:lang w:val="it-IT"/>
        </w:rPr>
      </w:pPr>
      <w:r w:rsidRPr="00427942">
        <w:rPr>
          <w:lang w:val="it-IT"/>
        </w:rPr>
        <w:br w:type="column"/>
      </w:r>
      <w:bookmarkStart w:id="2" w:name="_Toc496286488"/>
      <w:r w:rsidR="009C46BD">
        <w:rPr>
          <w:lang w:val="it-IT"/>
        </w:rPr>
        <w:lastRenderedPageBreak/>
        <w:t>Indice</w:t>
      </w:r>
      <w:bookmarkEnd w:id="2"/>
    </w:p>
    <w:sdt>
      <w:sdtPr>
        <w:rPr>
          <w:b/>
          <w:bCs/>
          <w:lang w:val="it-IT"/>
        </w:rPr>
        <w:id w:val="966780140"/>
        <w:docPartObj>
          <w:docPartGallery w:val="Table of Contents"/>
          <w:docPartUnique/>
        </w:docPartObj>
      </w:sdtPr>
      <w:sdtEndPr>
        <w:rPr>
          <w:b w:val="0"/>
          <w:bCs w:val="0"/>
          <w:noProof/>
        </w:rPr>
      </w:sdtEndPr>
      <w:sdtContent>
        <w:p w:rsidR="009C46BD" w:rsidRDefault="00416826">
          <w:pPr>
            <w:pStyle w:val="Sommario1"/>
            <w:rPr>
              <w:noProof/>
              <w:lang w:val="it-IT" w:eastAsia="it-IT"/>
            </w:rPr>
          </w:pPr>
          <w:r w:rsidRPr="0002776C">
            <w:rPr>
              <w:sz w:val="32"/>
              <w:lang w:val="it-IT"/>
            </w:rPr>
            <w:fldChar w:fldCharType="begin"/>
          </w:r>
          <w:r w:rsidR="005C0F56" w:rsidRPr="0002776C">
            <w:rPr>
              <w:sz w:val="32"/>
              <w:lang w:val="it-IT"/>
            </w:rPr>
            <w:instrText xml:space="preserve"> TOC \o "1-3" \h \z \u </w:instrText>
          </w:r>
          <w:r w:rsidRPr="0002776C">
            <w:rPr>
              <w:sz w:val="32"/>
              <w:lang w:val="it-IT"/>
            </w:rPr>
            <w:fldChar w:fldCharType="separate"/>
          </w:r>
          <w:hyperlink w:anchor="_Toc496286487" w:history="1">
            <w:r w:rsidR="009C46BD" w:rsidRPr="003873D2">
              <w:rPr>
                <w:rStyle w:val="Collegamentoipertestuale"/>
                <w:rFonts w:ascii="Calibri" w:hAnsi="Calibri"/>
                <w:noProof/>
                <w:lang w:val="it-IT"/>
              </w:rPr>
              <w:t>Introduzione</w:t>
            </w:r>
            <w:r w:rsidR="009C46BD">
              <w:rPr>
                <w:noProof/>
                <w:webHidden/>
              </w:rPr>
              <w:tab/>
            </w:r>
            <w:r w:rsidR="009C46BD">
              <w:rPr>
                <w:noProof/>
                <w:webHidden/>
              </w:rPr>
              <w:fldChar w:fldCharType="begin"/>
            </w:r>
            <w:r w:rsidR="009C46BD">
              <w:rPr>
                <w:noProof/>
                <w:webHidden/>
              </w:rPr>
              <w:instrText xml:space="preserve"> PAGEREF _Toc496286487 \h </w:instrText>
            </w:r>
            <w:r w:rsidR="009C46BD">
              <w:rPr>
                <w:noProof/>
                <w:webHidden/>
              </w:rPr>
            </w:r>
            <w:r w:rsidR="009C46BD">
              <w:rPr>
                <w:noProof/>
                <w:webHidden/>
              </w:rPr>
              <w:fldChar w:fldCharType="separate"/>
            </w:r>
            <w:r w:rsidR="00577983">
              <w:rPr>
                <w:noProof/>
                <w:webHidden/>
              </w:rPr>
              <w:t>1</w:t>
            </w:r>
            <w:r w:rsidR="009C46BD">
              <w:rPr>
                <w:noProof/>
                <w:webHidden/>
              </w:rPr>
              <w:fldChar w:fldCharType="end"/>
            </w:r>
          </w:hyperlink>
        </w:p>
        <w:p w:rsidR="009C46BD" w:rsidRDefault="009C46BD">
          <w:pPr>
            <w:pStyle w:val="Sommario1"/>
            <w:rPr>
              <w:noProof/>
              <w:lang w:val="it-IT" w:eastAsia="it-IT"/>
            </w:rPr>
          </w:pPr>
          <w:hyperlink w:anchor="_Toc496286488" w:history="1">
            <w:r w:rsidRPr="003873D2">
              <w:rPr>
                <w:rStyle w:val="Collegamentoipertestuale"/>
                <w:noProof/>
                <w:lang w:val="it-IT"/>
              </w:rPr>
              <w:t>Indice</w:t>
            </w:r>
            <w:r>
              <w:rPr>
                <w:noProof/>
                <w:webHidden/>
              </w:rPr>
              <w:tab/>
            </w:r>
            <w:r>
              <w:rPr>
                <w:noProof/>
                <w:webHidden/>
              </w:rPr>
              <w:fldChar w:fldCharType="begin"/>
            </w:r>
            <w:r>
              <w:rPr>
                <w:noProof/>
                <w:webHidden/>
              </w:rPr>
              <w:instrText xml:space="preserve"> PAGEREF _Toc496286488 \h </w:instrText>
            </w:r>
            <w:r>
              <w:rPr>
                <w:noProof/>
                <w:webHidden/>
              </w:rPr>
            </w:r>
            <w:r>
              <w:rPr>
                <w:noProof/>
                <w:webHidden/>
              </w:rPr>
              <w:fldChar w:fldCharType="separate"/>
            </w:r>
            <w:r w:rsidR="00577983">
              <w:rPr>
                <w:noProof/>
                <w:webHidden/>
              </w:rPr>
              <w:t>2</w:t>
            </w:r>
            <w:r>
              <w:rPr>
                <w:noProof/>
                <w:webHidden/>
              </w:rPr>
              <w:fldChar w:fldCharType="end"/>
            </w:r>
          </w:hyperlink>
        </w:p>
        <w:p w:rsidR="009C46BD" w:rsidRDefault="009C46BD">
          <w:pPr>
            <w:pStyle w:val="Sommario1"/>
            <w:rPr>
              <w:noProof/>
              <w:lang w:val="it-IT" w:eastAsia="it-IT"/>
            </w:rPr>
          </w:pPr>
          <w:hyperlink w:anchor="_Toc496286489" w:history="1">
            <w:r w:rsidRPr="003873D2">
              <w:rPr>
                <w:rStyle w:val="Collegamentoipertestuale"/>
                <w:rFonts w:ascii="Calibri" w:hAnsi="Calibri"/>
                <w:noProof/>
                <w:lang w:val="it-IT"/>
              </w:rPr>
              <w:t>Struttura e linguaggi del componente</w:t>
            </w:r>
            <w:r>
              <w:rPr>
                <w:noProof/>
                <w:webHidden/>
              </w:rPr>
              <w:tab/>
            </w:r>
            <w:r>
              <w:rPr>
                <w:noProof/>
                <w:webHidden/>
              </w:rPr>
              <w:fldChar w:fldCharType="begin"/>
            </w:r>
            <w:r>
              <w:rPr>
                <w:noProof/>
                <w:webHidden/>
              </w:rPr>
              <w:instrText xml:space="preserve"> PAGEREF _Toc496286489 \h </w:instrText>
            </w:r>
            <w:r>
              <w:rPr>
                <w:noProof/>
                <w:webHidden/>
              </w:rPr>
            </w:r>
            <w:r>
              <w:rPr>
                <w:noProof/>
                <w:webHidden/>
              </w:rPr>
              <w:fldChar w:fldCharType="separate"/>
            </w:r>
            <w:r w:rsidR="00577983">
              <w:rPr>
                <w:noProof/>
                <w:webHidden/>
              </w:rPr>
              <w:t>3</w:t>
            </w:r>
            <w:r>
              <w:rPr>
                <w:noProof/>
                <w:webHidden/>
              </w:rPr>
              <w:fldChar w:fldCharType="end"/>
            </w:r>
          </w:hyperlink>
        </w:p>
        <w:p w:rsidR="009C46BD" w:rsidRDefault="009C46BD">
          <w:pPr>
            <w:pStyle w:val="Sommario1"/>
            <w:rPr>
              <w:noProof/>
              <w:lang w:val="it-IT" w:eastAsia="it-IT"/>
            </w:rPr>
          </w:pPr>
          <w:hyperlink w:anchor="_Toc496286490" w:history="1">
            <w:r w:rsidRPr="003873D2">
              <w:rPr>
                <w:rStyle w:val="Collegamentoipertestuale"/>
                <w:rFonts w:ascii="Calibri" w:hAnsi="Calibri"/>
                <w:noProof/>
                <w:lang w:val="it-IT"/>
              </w:rPr>
              <w:t>Integrazione con altri componenti</w:t>
            </w:r>
            <w:r>
              <w:rPr>
                <w:noProof/>
                <w:webHidden/>
              </w:rPr>
              <w:tab/>
            </w:r>
            <w:r>
              <w:rPr>
                <w:noProof/>
                <w:webHidden/>
              </w:rPr>
              <w:fldChar w:fldCharType="begin"/>
            </w:r>
            <w:r>
              <w:rPr>
                <w:noProof/>
                <w:webHidden/>
              </w:rPr>
              <w:instrText xml:space="preserve"> PAGEREF _Toc496286490 \h </w:instrText>
            </w:r>
            <w:r>
              <w:rPr>
                <w:noProof/>
                <w:webHidden/>
              </w:rPr>
            </w:r>
            <w:r>
              <w:rPr>
                <w:noProof/>
                <w:webHidden/>
              </w:rPr>
              <w:fldChar w:fldCharType="separate"/>
            </w:r>
            <w:r w:rsidR="00577983">
              <w:rPr>
                <w:noProof/>
                <w:webHidden/>
              </w:rPr>
              <w:t>4</w:t>
            </w:r>
            <w:r>
              <w:rPr>
                <w:noProof/>
                <w:webHidden/>
              </w:rPr>
              <w:fldChar w:fldCharType="end"/>
            </w:r>
          </w:hyperlink>
        </w:p>
        <w:p w:rsidR="009C46BD" w:rsidRDefault="009C46BD">
          <w:pPr>
            <w:pStyle w:val="Sommario1"/>
            <w:rPr>
              <w:noProof/>
              <w:lang w:val="it-IT" w:eastAsia="it-IT"/>
            </w:rPr>
          </w:pPr>
          <w:hyperlink w:anchor="_Toc496286491" w:history="1">
            <w:r w:rsidRPr="003873D2">
              <w:rPr>
                <w:rStyle w:val="Collegamentoipertestuale"/>
                <w:rFonts w:ascii="Calibri" w:hAnsi="Calibri"/>
                <w:noProof/>
                <w:lang w:val="it-IT"/>
              </w:rPr>
              <w:t>Il Frontend</w:t>
            </w:r>
            <w:r>
              <w:rPr>
                <w:noProof/>
                <w:webHidden/>
              </w:rPr>
              <w:tab/>
            </w:r>
            <w:r>
              <w:rPr>
                <w:noProof/>
                <w:webHidden/>
              </w:rPr>
              <w:fldChar w:fldCharType="begin"/>
            </w:r>
            <w:r>
              <w:rPr>
                <w:noProof/>
                <w:webHidden/>
              </w:rPr>
              <w:instrText xml:space="preserve"> PAGEREF _Toc496286491 \h </w:instrText>
            </w:r>
            <w:r>
              <w:rPr>
                <w:noProof/>
                <w:webHidden/>
              </w:rPr>
            </w:r>
            <w:r>
              <w:rPr>
                <w:noProof/>
                <w:webHidden/>
              </w:rPr>
              <w:fldChar w:fldCharType="separate"/>
            </w:r>
            <w:r w:rsidR="00577983">
              <w:rPr>
                <w:noProof/>
                <w:webHidden/>
              </w:rPr>
              <w:t>5</w:t>
            </w:r>
            <w:r>
              <w:rPr>
                <w:noProof/>
                <w:webHidden/>
              </w:rPr>
              <w:fldChar w:fldCharType="end"/>
            </w:r>
          </w:hyperlink>
        </w:p>
        <w:p w:rsidR="009C46BD" w:rsidRDefault="009C46BD">
          <w:pPr>
            <w:pStyle w:val="Sommario1"/>
            <w:rPr>
              <w:noProof/>
              <w:lang w:val="it-IT" w:eastAsia="it-IT"/>
            </w:rPr>
          </w:pPr>
          <w:hyperlink w:anchor="_Toc496286492" w:history="1">
            <w:r w:rsidRPr="003873D2">
              <w:rPr>
                <w:rStyle w:val="Collegamentoipertestuale"/>
                <w:noProof/>
                <w:lang w:val="it-IT"/>
              </w:rPr>
              <w:t>Video-Slide</w:t>
            </w:r>
            <w:r>
              <w:rPr>
                <w:noProof/>
                <w:webHidden/>
              </w:rPr>
              <w:tab/>
            </w:r>
            <w:r>
              <w:rPr>
                <w:noProof/>
                <w:webHidden/>
              </w:rPr>
              <w:fldChar w:fldCharType="begin"/>
            </w:r>
            <w:r>
              <w:rPr>
                <w:noProof/>
                <w:webHidden/>
              </w:rPr>
              <w:instrText xml:space="preserve"> PAGEREF _Toc496286492 \h </w:instrText>
            </w:r>
            <w:r>
              <w:rPr>
                <w:noProof/>
                <w:webHidden/>
              </w:rPr>
            </w:r>
            <w:r>
              <w:rPr>
                <w:noProof/>
                <w:webHidden/>
              </w:rPr>
              <w:fldChar w:fldCharType="separate"/>
            </w:r>
            <w:r w:rsidR="00577983">
              <w:rPr>
                <w:noProof/>
                <w:webHidden/>
              </w:rPr>
              <w:t>6</w:t>
            </w:r>
            <w:r>
              <w:rPr>
                <w:noProof/>
                <w:webHidden/>
              </w:rPr>
              <w:fldChar w:fldCharType="end"/>
            </w:r>
          </w:hyperlink>
        </w:p>
        <w:p w:rsidR="009C46BD" w:rsidRDefault="009C46BD">
          <w:pPr>
            <w:pStyle w:val="Sommario1"/>
            <w:rPr>
              <w:noProof/>
              <w:lang w:val="it-IT" w:eastAsia="it-IT"/>
            </w:rPr>
          </w:pPr>
          <w:hyperlink w:anchor="_Toc496286493" w:history="1">
            <w:r w:rsidRPr="003873D2">
              <w:rPr>
                <w:rStyle w:val="Collegamentoipertestuale"/>
                <w:noProof/>
                <w:lang w:val="it-IT"/>
              </w:rPr>
              <w:t>Contenuto video</w:t>
            </w:r>
            <w:r>
              <w:rPr>
                <w:noProof/>
                <w:webHidden/>
              </w:rPr>
              <w:tab/>
            </w:r>
            <w:r>
              <w:rPr>
                <w:noProof/>
                <w:webHidden/>
              </w:rPr>
              <w:fldChar w:fldCharType="begin"/>
            </w:r>
            <w:r>
              <w:rPr>
                <w:noProof/>
                <w:webHidden/>
              </w:rPr>
              <w:instrText xml:space="preserve"> PAGEREF _Toc496286493 \h </w:instrText>
            </w:r>
            <w:r>
              <w:rPr>
                <w:noProof/>
                <w:webHidden/>
              </w:rPr>
            </w:r>
            <w:r>
              <w:rPr>
                <w:noProof/>
                <w:webHidden/>
              </w:rPr>
              <w:fldChar w:fldCharType="separate"/>
            </w:r>
            <w:r w:rsidR="00577983">
              <w:rPr>
                <w:noProof/>
                <w:webHidden/>
              </w:rPr>
              <w:t>7</w:t>
            </w:r>
            <w:r>
              <w:rPr>
                <w:noProof/>
                <w:webHidden/>
              </w:rPr>
              <w:fldChar w:fldCharType="end"/>
            </w:r>
          </w:hyperlink>
        </w:p>
        <w:p w:rsidR="009C46BD" w:rsidRDefault="009C46BD">
          <w:pPr>
            <w:pStyle w:val="Sommario1"/>
            <w:rPr>
              <w:noProof/>
              <w:lang w:val="it-IT" w:eastAsia="it-IT"/>
            </w:rPr>
          </w:pPr>
          <w:hyperlink w:anchor="_Toc496286494" w:history="1">
            <w:r w:rsidRPr="003873D2">
              <w:rPr>
                <w:rStyle w:val="Collegamentoipertestuale"/>
                <w:noProof/>
                <w:lang w:val="it-IT"/>
              </w:rPr>
              <w:t>Allegati scaricabili</w:t>
            </w:r>
            <w:r>
              <w:rPr>
                <w:noProof/>
                <w:webHidden/>
              </w:rPr>
              <w:tab/>
            </w:r>
            <w:r>
              <w:rPr>
                <w:noProof/>
                <w:webHidden/>
              </w:rPr>
              <w:fldChar w:fldCharType="begin"/>
            </w:r>
            <w:r>
              <w:rPr>
                <w:noProof/>
                <w:webHidden/>
              </w:rPr>
              <w:instrText xml:space="preserve"> PAGEREF _Toc496286494 \h </w:instrText>
            </w:r>
            <w:r>
              <w:rPr>
                <w:noProof/>
                <w:webHidden/>
              </w:rPr>
            </w:r>
            <w:r>
              <w:rPr>
                <w:noProof/>
                <w:webHidden/>
              </w:rPr>
              <w:fldChar w:fldCharType="separate"/>
            </w:r>
            <w:r w:rsidR="00577983">
              <w:rPr>
                <w:noProof/>
                <w:webHidden/>
              </w:rPr>
              <w:t>7</w:t>
            </w:r>
            <w:r>
              <w:rPr>
                <w:noProof/>
                <w:webHidden/>
              </w:rPr>
              <w:fldChar w:fldCharType="end"/>
            </w:r>
          </w:hyperlink>
        </w:p>
        <w:p w:rsidR="009C46BD" w:rsidRDefault="009C46BD">
          <w:pPr>
            <w:pStyle w:val="Sommario1"/>
            <w:rPr>
              <w:noProof/>
              <w:lang w:val="it-IT" w:eastAsia="it-IT"/>
            </w:rPr>
          </w:pPr>
          <w:hyperlink w:anchor="_Toc496286495" w:history="1">
            <w:r w:rsidRPr="003873D2">
              <w:rPr>
                <w:rStyle w:val="Collegamentoipertestuale"/>
                <w:noProof/>
                <w:lang w:val="it-IT"/>
              </w:rPr>
              <w:t>Quiz</w:t>
            </w:r>
            <w:r>
              <w:rPr>
                <w:noProof/>
                <w:webHidden/>
              </w:rPr>
              <w:tab/>
            </w:r>
            <w:r>
              <w:rPr>
                <w:noProof/>
                <w:webHidden/>
              </w:rPr>
              <w:fldChar w:fldCharType="begin"/>
            </w:r>
            <w:r>
              <w:rPr>
                <w:noProof/>
                <w:webHidden/>
              </w:rPr>
              <w:instrText xml:space="preserve"> PAGEREF _Toc496286495 \h </w:instrText>
            </w:r>
            <w:r>
              <w:rPr>
                <w:noProof/>
                <w:webHidden/>
              </w:rPr>
            </w:r>
            <w:r>
              <w:rPr>
                <w:noProof/>
                <w:webHidden/>
              </w:rPr>
              <w:fldChar w:fldCharType="separate"/>
            </w:r>
            <w:r w:rsidR="00577983">
              <w:rPr>
                <w:noProof/>
                <w:webHidden/>
              </w:rPr>
              <w:t>7</w:t>
            </w:r>
            <w:r>
              <w:rPr>
                <w:noProof/>
                <w:webHidden/>
              </w:rPr>
              <w:fldChar w:fldCharType="end"/>
            </w:r>
          </w:hyperlink>
        </w:p>
        <w:p w:rsidR="009C46BD" w:rsidRDefault="009C46BD">
          <w:pPr>
            <w:pStyle w:val="Sommario1"/>
            <w:rPr>
              <w:noProof/>
              <w:lang w:val="it-IT" w:eastAsia="it-IT"/>
            </w:rPr>
          </w:pPr>
          <w:hyperlink w:anchor="_Toc496286496" w:history="1">
            <w:r w:rsidRPr="003873D2">
              <w:rPr>
                <w:rStyle w:val="Collegamentoipertestuale"/>
                <w:noProof/>
                <w:lang w:val="it-IT"/>
              </w:rPr>
              <w:t>Oggetto SCORM</w:t>
            </w:r>
            <w:r>
              <w:rPr>
                <w:noProof/>
                <w:webHidden/>
              </w:rPr>
              <w:tab/>
            </w:r>
            <w:r>
              <w:rPr>
                <w:noProof/>
                <w:webHidden/>
              </w:rPr>
              <w:fldChar w:fldCharType="begin"/>
            </w:r>
            <w:r>
              <w:rPr>
                <w:noProof/>
                <w:webHidden/>
              </w:rPr>
              <w:instrText xml:space="preserve"> PAGEREF _Toc496286496 \h </w:instrText>
            </w:r>
            <w:r>
              <w:rPr>
                <w:noProof/>
                <w:webHidden/>
              </w:rPr>
            </w:r>
            <w:r>
              <w:rPr>
                <w:noProof/>
                <w:webHidden/>
              </w:rPr>
              <w:fldChar w:fldCharType="separate"/>
            </w:r>
            <w:r w:rsidR="00577983">
              <w:rPr>
                <w:noProof/>
                <w:webHidden/>
              </w:rPr>
              <w:t>8</w:t>
            </w:r>
            <w:r>
              <w:rPr>
                <w:noProof/>
                <w:webHidden/>
              </w:rPr>
              <w:fldChar w:fldCharType="end"/>
            </w:r>
          </w:hyperlink>
        </w:p>
        <w:p w:rsidR="009C46BD" w:rsidRDefault="009C46BD">
          <w:pPr>
            <w:pStyle w:val="Sommario1"/>
            <w:rPr>
              <w:noProof/>
              <w:lang w:val="it-IT" w:eastAsia="it-IT"/>
            </w:rPr>
          </w:pPr>
          <w:hyperlink w:anchor="_Toc496286497" w:history="1">
            <w:r w:rsidRPr="003873D2">
              <w:rPr>
                <w:rStyle w:val="Collegamentoipertestuale"/>
                <w:noProof/>
                <w:lang w:val="it-IT"/>
              </w:rPr>
              <w:t>Dashboard controllo utenti</w:t>
            </w:r>
            <w:r>
              <w:rPr>
                <w:noProof/>
                <w:webHidden/>
              </w:rPr>
              <w:tab/>
            </w:r>
            <w:r>
              <w:rPr>
                <w:noProof/>
                <w:webHidden/>
              </w:rPr>
              <w:fldChar w:fldCharType="begin"/>
            </w:r>
            <w:r>
              <w:rPr>
                <w:noProof/>
                <w:webHidden/>
              </w:rPr>
              <w:instrText xml:space="preserve"> PAGEREF _Toc496286497 \h </w:instrText>
            </w:r>
            <w:r>
              <w:rPr>
                <w:noProof/>
                <w:webHidden/>
              </w:rPr>
            </w:r>
            <w:r>
              <w:rPr>
                <w:noProof/>
                <w:webHidden/>
              </w:rPr>
              <w:fldChar w:fldCharType="separate"/>
            </w:r>
            <w:r w:rsidR="00577983">
              <w:rPr>
                <w:noProof/>
                <w:webHidden/>
              </w:rPr>
              <w:t>9</w:t>
            </w:r>
            <w:r>
              <w:rPr>
                <w:noProof/>
                <w:webHidden/>
              </w:rPr>
              <w:fldChar w:fldCharType="end"/>
            </w:r>
          </w:hyperlink>
        </w:p>
        <w:p w:rsidR="009C46BD" w:rsidRDefault="009C46BD">
          <w:pPr>
            <w:pStyle w:val="Sommario1"/>
            <w:rPr>
              <w:noProof/>
              <w:lang w:val="it-IT" w:eastAsia="it-IT"/>
            </w:rPr>
          </w:pPr>
          <w:hyperlink w:anchor="_Toc496286498" w:history="1">
            <w:r w:rsidRPr="003873D2">
              <w:rPr>
                <w:rStyle w:val="Collegamentoipertestuale"/>
                <w:rFonts w:ascii="Calibri" w:hAnsi="Calibri"/>
                <w:noProof/>
                <w:lang w:val="it-IT"/>
              </w:rPr>
              <w:t>Il Backend</w:t>
            </w:r>
            <w:r>
              <w:rPr>
                <w:noProof/>
                <w:webHidden/>
              </w:rPr>
              <w:tab/>
            </w:r>
            <w:r>
              <w:rPr>
                <w:noProof/>
                <w:webHidden/>
              </w:rPr>
              <w:fldChar w:fldCharType="begin"/>
            </w:r>
            <w:r>
              <w:rPr>
                <w:noProof/>
                <w:webHidden/>
              </w:rPr>
              <w:instrText xml:space="preserve"> PAGEREF _Toc496286498 \h </w:instrText>
            </w:r>
            <w:r>
              <w:rPr>
                <w:noProof/>
                <w:webHidden/>
              </w:rPr>
            </w:r>
            <w:r>
              <w:rPr>
                <w:noProof/>
                <w:webHidden/>
              </w:rPr>
              <w:fldChar w:fldCharType="separate"/>
            </w:r>
            <w:r w:rsidR="00577983">
              <w:rPr>
                <w:noProof/>
                <w:webHidden/>
              </w:rPr>
              <w:t>10</w:t>
            </w:r>
            <w:r>
              <w:rPr>
                <w:noProof/>
                <w:webHidden/>
              </w:rPr>
              <w:fldChar w:fldCharType="end"/>
            </w:r>
          </w:hyperlink>
        </w:p>
        <w:p w:rsidR="009C46BD" w:rsidRDefault="009C46BD">
          <w:pPr>
            <w:pStyle w:val="Sommario1"/>
            <w:rPr>
              <w:noProof/>
              <w:lang w:val="it-IT" w:eastAsia="it-IT"/>
            </w:rPr>
          </w:pPr>
          <w:hyperlink w:anchor="_Toc496286499" w:history="1">
            <w:r w:rsidRPr="003873D2">
              <w:rPr>
                <w:rStyle w:val="Collegamentoipertestuale"/>
                <w:noProof/>
                <w:lang w:val="it-IT"/>
              </w:rPr>
              <w:t>Configurazione</w:t>
            </w:r>
            <w:r>
              <w:rPr>
                <w:noProof/>
                <w:webHidden/>
              </w:rPr>
              <w:tab/>
            </w:r>
            <w:r>
              <w:rPr>
                <w:noProof/>
                <w:webHidden/>
              </w:rPr>
              <w:fldChar w:fldCharType="begin"/>
            </w:r>
            <w:r>
              <w:rPr>
                <w:noProof/>
                <w:webHidden/>
              </w:rPr>
              <w:instrText xml:space="preserve"> PAGEREF _Toc496286499 \h </w:instrText>
            </w:r>
            <w:r>
              <w:rPr>
                <w:noProof/>
                <w:webHidden/>
              </w:rPr>
            </w:r>
            <w:r>
              <w:rPr>
                <w:noProof/>
                <w:webHidden/>
              </w:rPr>
              <w:fldChar w:fldCharType="separate"/>
            </w:r>
            <w:r w:rsidR="00577983">
              <w:rPr>
                <w:noProof/>
                <w:webHidden/>
              </w:rPr>
              <w:t>10</w:t>
            </w:r>
            <w:r>
              <w:rPr>
                <w:noProof/>
                <w:webHidden/>
              </w:rPr>
              <w:fldChar w:fldCharType="end"/>
            </w:r>
          </w:hyperlink>
        </w:p>
        <w:p w:rsidR="009C46BD" w:rsidRDefault="009C46BD">
          <w:pPr>
            <w:pStyle w:val="Sommario1"/>
            <w:rPr>
              <w:noProof/>
              <w:lang w:val="it-IT" w:eastAsia="it-IT"/>
            </w:rPr>
          </w:pPr>
          <w:hyperlink w:anchor="_Toc496286500" w:history="1">
            <w:r w:rsidRPr="003873D2">
              <w:rPr>
                <w:rStyle w:val="Collegamentoipertestuale"/>
                <w:noProof/>
                <w:lang w:val="it-IT"/>
              </w:rPr>
              <w:t xml:space="preserve">Scheda </w:t>
            </w:r>
            <w:r w:rsidRPr="003873D2">
              <w:rPr>
                <w:rStyle w:val="Collegamentoipertestuale"/>
                <w:i/>
                <w:noProof/>
                <w:lang w:val="it-IT"/>
              </w:rPr>
              <w:t>Generale</w:t>
            </w:r>
            <w:r w:rsidRPr="003873D2">
              <w:rPr>
                <w:rStyle w:val="Collegamentoipertestuale"/>
                <w:noProof/>
                <w:lang w:val="it-IT"/>
              </w:rPr>
              <w:t>:</w:t>
            </w:r>
            <w:r>
              <w:rPr>
                <w:noProof/>
                <w:webHidden/>
              </w:rPr>
              <w:tab/>
            </w:r>
            <w:r>
              <w:rPr>
                <w:noProof/>
                <w:webHidden/>
              </w:rPr>
              <w:fldChar w:fldCharType="begin"/>
            </w:r>
            <w:r>
              <w:rPr>
                <w:noProof/>
                <w:webHidden/>
              </w:rPr>
              <w:instrText xml:space="preserve"> PAGEREF _Toc496286500 \h </w:instrText>
            </w:r>
            <w:r>
              <w:rPr>
                <w:noProof/>
                <w:webHidden/>
              </w:rPr>
            </w:r>
            <w:r>
              <w:rPr>
                <w:noProof/>
                <w:webHidden/>
              </w:rPr>
              <w:fldChar w:fldCharType="separate"/>
            </w:r>
            <w:r w:rsidR="00577983">
              <w:rPr>
                <w:noProof/>
                <w:webHidden/>
              </w:rPr>
              <w:t>11</w:t>
            </w:r>
            <w:r>
              <w:rPr>
                <w:noProof/>
                <w:webHidden/>
              </w:rPr>
              <w:fldChar w:fldCharType="end"/>
            </w:r>
          </w:hyperlink>
        </w:p>
        <w:p w:rsidR="009C46BD" w:rsidRDefault="009C46BD">
          <w:pPr>
            <w:pStyle w:val="Sommario1"/>
            <w:rPr>
              <w:noProof/>
              <w:lang w:val="it-IT" w:eastAsia="it-IT"/>
            </w:rPr>
          </w:pPr>
          <w:hyperlink w:anchor="_Toc496286501" w:history="1">
            <w:r w:rsidRPr="003873D2">
              <w:rPr>
                <w:rStyle w:val="Collegamentoipertestuale"/>
                <w:noProof/>
                <w:lang w:val="it-IT"/>
              </w:rPr>
              <w:t>Scheda Breadcrumb</w:t>
            </w:r>
            <w:r>
              <w:rPr>
                <w:noProof/>
                <w:webHidden/>
              </w:rPr>
              <w:tab/>
            </w:r>
            <w:r>
              <w:rPr>
                <w:noProof/>
                <w:webHidden/>
              </w:rPr>
              <w:fldChar w:fldCharType="begin"/>
            </w:r>
            <w:r>
              <w:rPr>
                <w:noProof/>
                <w:webHidden/>
              </w:rPr>
              <w:instrText xml:space="preserve"> PAGEREF _Toc496286501 \h </w:instrText>
            </w:r>
            <w:r>
              <w:rPr>
                <w:noProof/>
                <w:webHidden/>
              </w:rPr>
            </w:r>
            <w:r>
              <w:rPr>
                <w:noProof/>
                <w:webHidden/>
              </w:rPr>
              <w:fldChar w:fldCharType="separate"/>
            </w:r>
            <w:r w:rsidR="00577983">
              <w:rPr>
                <w:noProof/>
                <w:webHidden/>
              </w:rPr>
              <w:t>12</w:t>
            </w:r>
            <w:r>
              <w:rPr>
                <w:noProof/>
                <w:webHidden/>
              </w:rPr>
              <w:fldChar w:fldCharType="end"/>
            </w:r>
          </w:hyperlink>
        </w:p>
        <w:p w:rsidR="009C46BD" w:rsidRDefault="009C46BD">
          <w:pPr>
            <w:pStyle w:val="Sommario1"/>
            <w:rPr>
              <w:noProof/>
              <w:lang w:val="it-IT" w:eastAsia="it-IT"/>
            </w:rPr>
          </w:pPr>
          <w:hyperlink w:anchor="_Toc496286502" w:history="1">
            <w:r w:rsidRPr="003873D2">
              <w:rPr>
                <w:rStyle w:val="Collegamentoipertestuale"/>
                <w:noProof/>
                <w:lang w:val="it-IT"/>
              </w:rPr>
              <w:t>Scheda Unita</w:t>
            </w:r>
            <w:r>
              <w:rPr>
                <w:noProof/>
                <w:webHidden/>
              </w:rPr>
              <w:tab/>
            </w:r>
            <w:r>
              <w:rPr>
                <w:noProof/>
                <w:webHidden/>
              </w:rPr>
              <w:fldChar w:fldCharType="begin"/>
            </w:r>
            <w:r>
              <w:rPr>
                <w:noProof/>
                <w:webHidden/>
              </w:rPr>
              <w:instrText xml:space="preserve"> PAGEREF _Toc496286502 \h </w:instrText>
            </w:r>
            <w:r>
              <w:rPr>
                <w:noProof/>
                <w:webHidden/>
              </w:rPr>
            </w:r>
            <w:r>
              <w:rPr>
                <w:noProof/>
                <w:webHidden/>
              </w:rPr>
              <w:fldChar w:fldCharType="separate"/>
            </w:r>
            <w:r w:rsidR="00577983">
              <w:rPr>
                <w:noProof/>
                <w:webHidden/>
              </w:rPr>
              <w:t>12</w:t>
            </w:r>
            <w:r>
              <w:rPr>
                <w:noProof/>
                <w:webHidden/>
              </w:rPr>
              <w:fldChar w:fldCharType="end"/>
            </w:r>
          </w:hyperlink>
        </w:p>
        <w:p w:rsidR="009C46BD" w:rsidRDefault="009C46BD">
          <w:pPr>
            <w:pStyle w:val="Sommario1"/>
            <w:rPr>
              <w:noProof/>
              <w:lang w:val="it-IT" w:eastAsia="it-IT"/>
            </w:rPr>
          </w:pPr>
          <w:hyperlink w:anchor="_Toc496286503" w:history="1">
            <w:r w:rsidRPr="003873D2">
              <w:rPr>
                <w:rStyle w:val="Collegamentoipertestuale"/>
                <w:noProof/>
                <w:lang w:val="it-IT"/>
              </w:rPr>
              <w:t>Scheda attestato</w:t>
            </w:r>
            <w:r>
              <w:rPr>
                <w:noProof/>
                <w:webHidden/>
              </w:rPr>
              <w:tab/>
            </w:r>
            <w:r>
              <w:rPr>
                <w:noProof/>
                <w:webHidden/>
              </w:rPr>
              <w:fldChar w:fldCharType="begin"/>
            </w:r>
            <w:r>
              <w:rPr>
                <w:noProof/>
                <w:webHidden/>
              </w:rPr>
              <w:instrText xml:space="preserve"> PAGEREF _Toc496286503 \h </w:instrText>
            </w:r>
            <w:r>
              <w:rPr>
                <w:noProof/>
                <w:webHidden/>
              </w:rPr>
            </w:r>
            <w:r>
              <w:rPr>
                <w:noProof/>
                <w:webHidden/>
              </w:rPr>
              <w:fldChar w:fldCharType="separate"/>
            </w:r>
            <w:r w:rsidR="00577983">
              <w:rPr>
                <w:noProof/>
                <w:webHidden/>
              </w:rPr>
              <w:t>12</w:t>
            </w:r>
            <w:r>
              <w:rPr>
                <w:noProof/>
                <w:webHidden/>
              </w:rPr>
              <w:fldChar w:fldCharType="end"/>
            </w:r>
          </w:hyperlink>
        </w:p>
        <w:p w:rsidR="009C46BD" w:rsidRDefault="009C46BD">
          <w:pPr>
            <w:pStyle w:val="Sommario1"/>
            <w:rPr>
              <w:noProof/>
              <w:lang w:val="it-IT" w:eastAsia="it-IT"/>
            </w:rPr>
          </w:pPr>
          <w:hyperlink w:anchor="_Toc496286504" w:history="1">
            <w:r w:rsidRPr="003873D2">
              <w:rPr>
                <w:rStyle w:val="Collegamentoipertestuale"/>
                <w:noProof/>
                <w:lang w:val="it-IT"/>
              </w:rPr>
              <w:t>Contenuti</w:t>
            </w:r>
            <w:r>
              <w:rPr>
                <w:noProof/>
                <w:webHidden/>
              </w:rPr>
              <w:tab/>
            </w:r>
            <w:r>
              <w:rPr>
                <w:noProof/>
                <w:webHidden/>
              </w:rPr>
              <w:fldChar w:fldCharType="begin"/>
            </w:r>
            <w:r>
              <w:rPr>
                <w:noProof/>
                <w:webHidden/>
              </w:rPr>
              <w:instrText xml:space="preserve"> PAGEREF _Toc496286504 \h </w:instrText>
            </w:r>
            <w:r>
              <w:rPr>
                <w:noProof/>
                <w:webHidden/>
              </w:rPr>
            </w:r>
            <w:r>
              <w:rPr>
                <w:noProof/>
                <w:webHidden/>
              </w:rPr>
              <w:fldChar w:fldCharType="separate"/>
            </w:r>
            <w:r w:rsidR="00577983">
              <w:rPr>
                <w:noProof/>
                <w:webHidden/>
              </w:rPr>
              <w:t>13</w:t>
            </w:r>
            <w:r>
              <w:rPr>
                <w:noProof/>
                <w:webHidden/>
              </w:rPr>
              <w:fldChar w:fldCharType="end"/>
            </w:r>
          </w:hyperlink>
        </w:p>
        <w:p w:rsidR="009C46BD" w:rsidRDefault="009C46BD">
          <w:pPr>
            <w:pStyle w:val="Sommario1"/>
            <w:rPr>
              <w:noProof/>
              <w:lang w:val="it-IT" w:eastAsia="it-IT"/>
            </w:rPr>
          </w:pPr>
          <w:hyperlink w:anchor="_Toc496286505" w:history="1">
            <w:r w:rsidRPr="003873D2">
              <w:rPr>
                <w:rStyle w:val="Collegamentoipertestuale"/>
                <w:noProof/>
                <w:lang w:val="it-IT"/>
              </w:rPr>
              <w:t>Creazione di un contenuto</w:t>
            </w:r>
            <w:r>
              <w:rPr>
                <w:noProof/>
                <w:webHidden/>
              </w:rPr>
              <w:tab/>
            </w:r>
            <w:r>
              <w:rPr>
                <w:noProof/>
                <w:webHidden/>
              </w:rPr>
              <w:fldChar w:fldCharType="begin"/>
            </w:r>
            <w:r>
              <w:rPr>
                <w:noProof/>
                <w:webHidden/>
              </w:rPr>
              <w:instrText xml:space="preserve"> PAGEREF _Toc496286505 \h </w:instrText>
            </w:r>
            <w:r>
              <w:rPr>
                <w:noProof/>
                <w:webHidden/>
              </w:rPr>
            </w:r>
            <w:r>
              <w:rPr>
                <w:noProof/>
                <w:webHidden/>
              </w:rPr>
              <w:fldChar w:fldCharType="separate"/>
            </w:r>
            <w:r w:rsidR="00577983">
              <w:rPr>
                <w:noProof/>
                <w:webHidden/>
              </w:rPr>
              <w:t>13</w:t>
            </w:r>
            <w:r>
              <w:rPr>
                <w:noProof/>
                <w:webHidden/>
              </w:rPr>
              <w:fldChar w:fldCharType="end"/>
            </w:r>
          </w:hyperlink>
        </w:p>
        <w:p w:rsidR="009C46BD" w:rsidRDefault="009C46BD">
          <w:pPr>
            <w:pStyle w:val="Sommario1"/>
            <w:rPr>
              <w:noProof/>
              <w:lang w:val="it-IT" w:eastAsia="it-IT"/>
            </w:rPr>
          </w:pPr>
          <w:hyperlink w:anchor="_Toc496286506" w:history="1">
            <w:r w:rsidRPr="003873D2">
              <w:rPr>
                <w:rStyle w:val="Collegamentoipertestuale"/>
                <w:noProof/>
                <w:lang w:val="it-IT"/>
              </w:rPr>
              <w:t>Descrizione e Abstract contenuto</w:t>
            </w:r>
            <w:r>
              <w:rPr>
                <w:noProof/>
                <w:webHidden/>
              </w:rPr>
              <w:tab/>
            </w:r>
            <w:r>
              <w:rPr>
                <w:noProof/>
                <w:webHidden/>
              </w:rPr>
              <w:fldChar w:fldCharType="begin"/>
            </w:r>
            <w:r>
              <w:rPr>
                <w:noProof/>
                <w:webHidden/>
              </w:rPr>
              <w:instrText xml:space="preserve"> PAGEREF _Toc496286506 \h </w:instrText>
            </w:r>
            <w:r>
              <w:rPr>
                <w:noProof/>
                <w:webHidden/>
              </w:rPr>
            </w:r>
            <w:r>
              <w:rPr>
                <w:noProof/>
                <w:webHidden/>
              </w:rPr>
              <w:fldChar w:fldCharType="separate"/>
            </w:r>
            <w:r w:rsidR="00577983">
              <w:rPr>
                <w:noProof/>
                <w:webHidden/>
              </w:rPr>
              <w:t>14</w:t>
            </w:r>
            <w:r>
              <w:rPr>
                <w:noProof/>
                <w:webHidden/>
              </w:rPr>
              <w:fldChar w:fldCharType="end"/>
            </w:r>
          </w:hyperlink>
        </w:p>
        <w:p w:rsidR="009C46BD" w:rsidRDefault="009C46BD">
          <w:pPr>
            <w:pStyle w:val="Sommario1"/>
            <w:rPr>
              <w:noProof/>
              <w:lang w:val="it-IT" w:eastAsia="it-IT"/>
            </w:rPr>
          </w:pPr>
          <w:hyperlink w:anchor="_Toc496286507" w:history="1">
            <w:r w:rsidRPr="003873D2">
              <w:rPr>
                <w:rStyle w:val="Collegamentoipertestuale"/>
                <w:noProof/>
                <w:lang w:val="it-IT"/>
              </w:rPr>
              <w:t>Upload Files</w:t>
            </w:r>
            <w:r>
              <w:rPr>
                <w:noProof/>
                <w:webHidden/>
              </w:rPr>
              <w:tab/>
            </w:r>
            <w:r>
              <w:rPr>
                <w:noProof/>
                <w:webHidden/>
              </w:rPr>
              <w:fldChar w:fldCharType="begin"/>
            </w:r>
            <w:r>
              <w:rPr>
                <w:noProof/>
                <w:webHidden/>
              </w:rPr>
              <w:instrText xml:space="preserve"> PAGEREF _Toc496286507 \h </w:instrText>
            </w:r>
            <w:r>
              <w:rPr>
                <w:noProof/>
                <w:webHidden/>
              </w:rPr>
            </w:r>
            <w:r>
              <w:rPr>
                <w:noProof/>
                <w:webHidden/>
              </w:rPr>
              <w:fldChar w:fldCharType="separate"/>
            </w:r>
            <w:r w:rsidR="00577983">
              <w:rPr>
                <w:noProof/>
                <w:webHidden/>
              </w:rPr>
              <w:t>14</w:t>
            </w:r>
            <w:r>
              <w:rPr>
                <w:noProof/>
                <w:webHidden/>
              </w:rPr>
              <w:fldChar w:fldCharType="end"/>
            </w:r>
          </w:hyperlink>
        </w:p>
        <w:p w:rsidR="009C46BD" w:rsidRDefault="009C46BD">
          <w:pPr>
            <w:pStyle w:val="Sommario1"/>
            <w:rPr>
              <w:noProof/>
              <w:lang w:val="it-IT" w:eastAsia="it-IT"/>
            </w:rPr>
          </w:pPr>
          <w:hyperlink w:anchor="_Toc496286508" w:history="1">
            <w:r w:rsidRPr="003873D2">
              <w:rPr>
                <w:rStyle w:val="Collegamentoipertestuale"/>
                <w:noProof/>
                <w:lang w:val="it-IT"/>
              </w:rPr>
              <w:t>Creazione Unità</w:t>
            </w:r>
            <w:r>
              <w:rPr>
                <w:noProof/>
                <w:webHidden/>
              </w:rPr>
              <w:tab/>
            </w:r>
            <w:r>
              <w:rPr>
                <w:noProof/>
                <w:webHidden/>
              </w:rPr>
              <w:fldChar w:fldCharType="begin"/>
            </w:r>
            <w:r>
              <w:rPr>
                <w:noProof/>
                <w:webHidden/>
              </w:rPr>
              <w:instrText xml:space="preserve"> PAGEREF _Toc496286508 \h </w:instrText>
            </w:r>
            <w:r>
              <w:rPr>
                <w:noProof/>
                <w:webHidden/>
              </w:rPr>
            </w:r>
            <w:r>
              <w:rPr>
                <w:noProof/>
                <w:webHidden/>
              </w:rPr>
              <w:fldChar w:fldCharType="separate"/>
            </w:r>
            <w:r w:rsidR="00577983">
              <w:rPr>
                <w:noProof/>
                <w:webHidden/>
              </w:rPr>
              <w:t>15</w:t>
            </w:r>
            <w:r>
              <w:rPr>
                <w:noProof/>
                <w:webHidden/>
              </w:rPr>
              <w:fldChar w:fldCharType="end"/>
            </w:r>
          </w:hyperlink>
        </w:p>
        <w:p w:rsidR="009C46BD" w:rsidRDefault="009C46BD">
          <w:pPr>
            <w:pStyle w:val="Sommario1"/>
            <w:rPr>
              <w:noProof/>
              <w:lang w:val="it-IT" w:eastAsia="it-IT"/>
            </w:rPr>
          </w:pPr>
          <w:hyperlink w:anchor="_Toc496286509" w:history="1">
            <w:r w:rsidRPr="003873D2">
              <w:rPr>
                <w:rStyle w:val="Collegamentoipertestuale"/>
                <w:noProof/>
                <w:lang w:val="it-IT"/>
              </w:rPr>
              <w:t>Files / Allegati</w:t>
            </w:r>
            <w:r>
              <w:rPr>
                <w:noProof/>
                <w:webHidden/>
              </w:rPr>
              <w:tab/>
            </w:r>
            <w:r>
              <w:rPr>
                <w:noProof/>
                <w:webHidden/>
              </w:rPr>
              <w:fldChar w:fldCharType="begin"/>
            </w:r>
            <w:r>
              <w:rPr>
                <w:noProof/>
                <w:webHidden/>
              </w:rPr>
              <w:instrText xml:space="preserve"> PAGEREF _Toc496286509 \h </w:instrText>
            </w:r>
            <w:r>
              <w:rPr>
                <w:noProof/>
                <w:webHidden/>
              </w:rPr>
            </w:r>
            <w:r>
              <w:rPr>
                <w:noProof/>
                <w:webHidden/>
              </w:rPr>
              <w:fldChar w:fldCharType="separate"/>
            </w:r>
            <w:r w:rsidR="00577983">
              <w:rPr>
                <w:noProof/>
                <w:webHidden/>
              </w:rPr>
              <w:t>16</w:t>
            </w:r>
            <w:r>
              <w:rPr>
                <w:noProof/>
                <w:webHidden/>
              </w:rPr>
              <w:fldChar w:fldCharType="end"/>
            </w:r>
          </w:hyperlink>
        </w:p>
        <w:p w:rsidR="009C46BD" w:rsidRDefault="009C46BD">
          <w:pPr>
            <w:pStyle w:val="Sommario1"/>
            <w:rPr>
              <w:noProof/>
              <w:lang w:val="it-IT" w:eastAsia="it-IT"/>
            </w:rPr>
          </w:pPr>
          <w:hyperlink w:anchor="_Toc496286510" w:history="1">
            <w:r w:rsidRPr="003873D2">
              <w:rPr>
                <w:rStyle w:val="Collegamentoipertestuale"/>
                <w:noProof/>
                <w:lang w:val="it-IT"/>
              </w:rPr>
              <w:t>Generazione Coupon</w:t>
            </w:r>
            <w:r>
              <w:rPr>
                <w:noProof/>
                <w:webHidden/>
              </w:rPr>
              <w:tab/>
            </w:r>
            <w:r>
              <w:rPr>
                <w:noProof/>
                <w:webHidden/>
              </w:rPr>
              <w:fldChar w:fldCharType="begin"/>
            </w:r>
            <w:r>
              <w:rPr>
                <w:noProof/>
                <w:webHidden/>
              </w:rPr>
              <w:instrText xml:space="preserve"> PAGEREF _Toc496286510 \h </w:instrText>
            </w:r>
            <w:r>
              <w:rPr>
                <w:noProof/>
                <w:webHidden/>
              </w:rPr>
            </w:r>
            <w:r>
              <w:rPr>
                <w:noProof/>
                <w:webHidden/>
              </w:rPr>
              <w:fldChar w:fldCharType="separate"/>
            </w:r>
            <w:r w:rsidR="00577983">
              <w:rPr>
                <w:noProof/>
                <w:webHidden/>
              </w:rPr>
              <w:t>17</w:t>
            </w:r>
            <w:r>
              <w:rPr>
                <w:noProof/>
                <w:webHidden/>
              </w:rPr>
              <w:fldChar w:fldCharType="end"/>
            </w:r>
          </w:hyperlink>
        </w:p>
        <w:p w:rsidR="005C0F56" w:rsidRPr="00427942" w:rsidRDefault="009C46BD" w:rsidP="009C46BD">
          <w:pPr>
            <w:pStyle w:val="Sommario1"/>
            <w:rPr>
              <w:lang w:val="it-IT"/>
            </w:rPr>
          </w:pPr>
          <w:hyperlink w:anchor="_Toc496286511" w:history="1">
            <w:r w:rsidRPr="003873D2">
              <w:rPr>
                <w:rStyle w:val="Collegamentoipertestuale"/>
                <w:noProof/>
                <w:lang w:val="it-IT"/>
              </w:rPr>
              <w:t>Utenti</w:t>
            </w:r>
            <w:r>
              <w:rPr>
                <w:noProof/>
                <w:webHidden/>
              </w:rPr>
              <w:tab/>
            </w:r>
            <w:r>
              <w:rPr>
                <w:noProof/>
                <w:webHidden/>
              </w:rPr>
              <w:fldChar w:fldCharType="begin"/>
            </w:r>
            <w:r>
              <w:rPr>
                <w:noProof/>
                <w:webHidden/>
              </w:rPr>
              <w:instrText xml:space="preserve"> PAGEREF _Toc496286511 \h </w:instrText>
            </w:r>
            <w:r>
              <w:rPr>
                <w:noProof/>
                <w:webHidden/>
              </w:rPr>
            </w:r>
            <w:r>
              <w:rPr>
                <w:noProof/>
                <w:webHidden/>
              </w:rPr>
              <w:fldChar w:fldCharType="separate"/>
            </w:r>
            <w:r w:rsidR="00577983">
              <w:rPr>
                <w:noProof/>
                <w:webHidden/>
              </w:rPr>
              <w:t>18</w:t>
            </w:r>
            <w:r>
              <w:rPr>
                <w:noProof/>
                <w:webHidden/>
              </w:rPr>
              <w:fldChar w:fldCharType="end"/>
            </w:r>
          </w:hyperlink>
          <w:r w:rsidR="00416826" w:rsidRPr="0002776C">
            <w:rPr>
              <w:b/>
              <w:bCs/>
              <w:noProof/>
              <w:sz w:val="32"/>
              <w:lang w:val="it-IT"/>
            </w:rPr>
            <w:fldChar w:fldCharType="end"/>
          </w:r>
        </w:p>
      </w:sdtContent>
    </w:sdt>
    <w:p w:rsidR="005C0F56" w:rsidRPr="00427942" w:rsidRDefault="00034608" w:rsidP="005F3B8D">
      <w:pPr>
        <w:pStyle w:val="Titolo1"/>
        <w:rPr>
          <w:lang w:val="it-IT"/>
        </w:rPr>
      </w:pPr>
      <w:bookmarkStart w:id="3" w:name="_Toc496286489"/>
      <w:r>
        <w:rPr>
          <w:rFonts w:ascii="Calibri" w:hAnsi="Calibri"/>
          <w:color w:val="9D3511"/>
          <w:lang w:val="it-IT"/>
        </w:rPr>
        <w:lastRenderedPageBreak/>
        <w:t>Struttura e linguaggi del componente</w:t>
      </w:r>
      <w:bookmarkEnd w:id="3"/>
    </w:p>
    <w:p w:rsidR="00B22C35" w:rsidRDefault="00034608" w:rsidP="00521FF5">
      <w:pPr>
        <w:rPr>
          <w:rFonts w:ascii="Calibri" w:hAnsi="Calibri"/>
          <w:lang w:val="it-IT"/>
        </w:rPr>
      </w:pPr>
      <w:r>
        <w:rPr>
          <w:rFonts w:ascii="Calibri" w:hAnsi="Calibri"/>
          <w:lang w:val="it-IT"/>
        </w:rPr>
        <w:t>Come già anticipato in precedenza, GGLMS è un componente installabile sul cms Joomla! (al momento della scrittura di questo documento arrivato alla versione 3.8.1)</w:t>
      </w:r>
      <w:r w:rsidR="00D9104B">
        <w:rPr>
          <w:rFonts w:ascii="Calibri" w:hAnsi="Calibri"/>
          <w:lang w:val="it-IT"/>
        </w:rPr>
        <w:t xml:space="preserve">. </w:t>
      </w:r>
    </w:p>
    <w:p w:rsidR="00D9104B" w:rsidRDefault="00D9104B" w:rsidP="00521FF5">
      <w:pPr>
        <w:rPr>
          <w:rFonts w:ascii="Calibri" w:hAnsi="Calibri"/>
          <w:lang w:val="it-IT"/>
        </w:rPr>
      </w:pPr>
      <w:r w:rsidRPr="00427942">
        <w:rPr>
          <w:noProof/>
          <w:lang w:val="it-IT" w:eastAsia="it-IT"/>
        </w:rPr>
        <w:drawing>
          <wp:anchor distT="0" distB="0" distL="114300" distR="114300" simplePos="0" relativeHeight="251648000" behindDoc="0" locked="0" layoutInCell="1" allowOverlap="1" wp14:anchorId="43E21A13" wp14:editId="540F32C1">
            <wp:simplePos x="0" y="0"/>
            <wp:positionH relativeFrom="margin">
              <wp:posOffset>38925</wp:posOffset>
            </wp:positionH>
            <wp:positionV relativeFrom="margin">
              <wp:posOffset>1391967</wp:posOffset>
            </wp:positionV>
            <wp:extent cx="2752090" cy="1103630"/>
            <wp:effectExtent l="323850" t="323850" r="314960" b="3251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140484.jpg"/>
                    <pic:cNvPicPr/>
                  </pic:nvPicPr>
                  <pic:blipFill rotWithShape="1">
                    <a:blip r:embed="rId12">
                      <a:extLst>
                        <a:ext uri="{28A0092B-C50C-407E-A947-70E740481C1C}">
                          <a14:useLocalDpi xmlns:a14="http://schemas.microsoft.com/office/drawing/2010/main" val="0"/>
                        </a:ext>
                      </a:extLst>
                    </a:blip>
                    <a:srcRect t="20096" b="12440"/>
                    <a:stretch/>
                  </pic:blipFill>
                  <pic:spPr bwMode="auto">
                    <a:xfrm>
                      <a:off x="0" y="0"/>
                      <a:ext cx="2752090" cy="110363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lang w:val="it-IT"/>
        </w:rPr>
        <w:t xml:space="preserve">Il linguaggio di programmazione adottato è quindi quello della piattaforma in questione ovvero il </w:t>
      </w:r>
      <w:r w:rsidRPr="00D9104B">
        <w:rPr>
          <w:rFonts w:ascii="Calibri" w:hAnsi="Calibri"/>
          <w:i/>
          <w:lang w:val="it-IT"/>
        </w:rPr>
        <w:t>PHP</w:t>
      </w:r>
      <w:r>
        <w:rPr>
          <w:rFonts w:ascii="Calibri" w:hAnsi="Calibri"/>
          <w:lang w:val="it-IT"/>
        </w:rPr>
        <w:t xml:space="preserve">, noto linguaggio server-side di comprovata affidabilità, ad oggi disponibile nella versione 7. </w:t>
      </w:r>
    </w:p>
    <w:p w:rsidR="00D9104B" w:rsidRDefault="00D9104B" w:rsidP="00521FF5">
      <w:pPr>
        <w:rPr>
          <w:rFonts w:ascii="Calibri" w:hAnsi="Calibri"/>
          <w:lang w:val="it-IT"/>
        </w:rPr>
      </w:pPr>
      <w:r>
        <w:rPr>
          <w:rFonts w:ascii="Calibri" w:hAnsi="Calibri"/>
          <w:lang w:val="it-IT"/>
        </w:rPr>
        <w:t xml:space="preserve">Per quanto riguarda al salvataggio dati, la scelta non poteva che ricadere su MySql. </w:t>
      </w:r>
    </w:p>
    <w:p w:rsidR="00D9104B" w:rsidRDefault="00D9104B" w:rsidP="00521FF5">
      <w:pPr>
        <w:rPr>
          <w:rFonts w:ascii="Calibri" w:hAnsi="Calibri"/>
          <w:lang w:val="it-IT"/>
        </w:rPr>
      </w:pPr>
      <w:r>
        <w:rPr>
          <w:rFonts w:ascii="Calibri" w:hAnsi="Calibri"/>
          <w:lang w:val="it-IT"/>
        </w:rPr>
        <w:t>Per migliorare la user</w:t>
      </w:r>
      <w:r w:rsidR="005C3FFD">
        <w:rPr>
          <w:rFonts w:ascii="Calibri" w:hAnsi="Calibri"/>
          <w:lang w:val="it-IT"/>
        </w:rPr>
        <w:t>-</w:t>
      </w:r>
      <w:r>
        <w:rPr>
          <w:rFonts w:ascii="Calibri" w:hAnsi="Calibri"/>
          <w:lang w:val="it-IT"/>
        </w:rPr>
        <w:t xml:space="preserve">experience e le soddisfare certe funzionalità soprattutto lato utente si sono utilizzate le librerie </w:t>
      </w:r>
      <w:r w:rsidRPr="00D9104B">
        <w:rPr>
          <w:rFonts w:ascii="Calibri" w:hAnsi="Calibri"/>
          <w:i/>
          <w:lang w:val="it-IT"/>
        </w:rPr>
        <w:t>jQuery</w:t>
      </w:r>
      <w:r>
        <w:rPr>
          <w:rFonts w:ascii="Calibri" w:hAnsi="Calibri"/>
          <w:i/>
          <w:lang w:val="it-IT"/>
        </w:rPr>
        <w:t xml:space="preserve"> </w:t>
      </w:r>
      <w:r>
        <w:rPr>
          <w:rFonts w:ascii="Calibri" w:hAnsi="Calibri"/>
          <w:lang w:val="it-IT"/>
        </w:rPr>
        <w:t xml:space="preserve">e </w:t>
      </w:r>
      <w:r>
        <w:rPr>
          <w:rFonts w:ascii="Calibri" w:hAnsi="Calibri"/>
          <w:i/>
          <w:lang w:val="it-IT"/>
        </w:rPr>
        <w:t>Bootstrap</w:t>
      </w:r>
      <w:r>
        <w:rPr>
          <w:rFonts w:ascii="Calibri" w:hAnsi="Calibri"/>
          <w:lang w:val="it-IT"/>
        </w:rPr>
        <w:t>, che combinate assieme offrono funzionalità e grafica facendo</w:t>
      </w:r>
      <w:r w:rsidR="00555358">
        <w:rPr>
          <w:rFonts w:ascii="Calibri" w:hAnsi="Calibri"/>
          <w:lang w:val="it-IT"/>
        </w:rPr>
        <w:t xml:space="preserve"> risparmiare tempo di sviluppo.</w:t>
      </w:r>
    </w:p>
    <w:p w:rsidR="00D9104B" w:rsidRDefault="00D9104B" w:rsidP="00521FF5">
      <w:pPr>
        <w:rPr>
          <w:rFonts w:ascii="Calibri" w:hAnsi="Calibri"/>
          <w:lang w:val="it-IT"/>
        </w:rPr>
      </w:pPr>
      <w:r>
        <w:rPr>
          <w:rFonts w:ascii="Calibri" w:hAnsi="Calibri"/>
          <w:lang w:val="it-IT"/>
        </w:rPr>
        <w:t xml:space="preserve">L’architettura di sviluppo segue il modello MVC (Model-View-Controller), pattern </w:t>
      </w:r>
      <w:r w:rsidR="00555358">
        <w:rPr>
          <w:rFonts w:ascii="Calibri" w:hAnsi="Calibri"/>
          <w:lang w:val="it-IT"/>
        </w:rPr>
        <w:t xml:space="preserve">adottato da Joomla! e dai componenti in esso installabili. </w:t>
      </w:r>
    </w:p>
    <w:p w:rsidR="00555358" w:rsidRDefault="00555358" w:rsidP="00521FF5">
      <w:pPr>
        <w:rPr>
          <w:rFonts w:ascii="Calibri" w:hAnsi="Calibri"/>
          <w:lang w:val="it-IT"/>
        </w:rPr>
      </w:pPr>
      <w:r>
        <w:rPr>
          <w:rFonts w:ascii="Calibri" w:hAnsi="Calibri"/>
          <w:lang w:val="it-IT"/>
        </w:rPr>
        <w:t xml:space="preserve">Il componente è quindi suddiviso in due aree: </w:t>
      </w:r>
      <w:r w:rsidRPr="00555358">
        <w:rPr>
          <w:rFonts w:ascii="Calibri" w:hAnsi="Calibri"/>
          <w:i/>
          <w:lang w:val="it-IT"/>
        </w:rPr>
        <w:t xml:space="preserve">frontend </w:t>
      </w:r>
      <w:r>
        <w:rPr>
          <w:rFonts w:ascii="Calibri" w:hAnsi="Calibri"/>
          <w:lang w:val="it-IT"/>
        </w:rPr>
        <w:t xml:space="preserve">e </w:t>
      </w:r>
      <w:r w:rsidRPr="00555358">
        <w:rPr>
          <w:rFonts w:ascii="Calibri" w:hAnsi="Calibri"/>
          <w:i/>
          <w:lang w:val="it-IT"/>
        </w:rPr>
        <w:t>backend</w:t>
      </w:r>
      <w:r>
        <w:rPr>
          <w:rFonts w:ascii="Calibri" w:hAnsi="Calibri"/>
          <w:lang w:val="it-IT"/>
        </w:rPr>
        <w:t>.</w:t>
      </w:r>
    </w:p>
    <w:p w:rsidR="00555358" w:rsidRDefault="00555358" w:rsidP="00521FF5">
      <w:pPr>
        <w:rPr>
          <w:rFonts w:ascii="Calibri" w:hAnsi="Calibri"/>
          <w:lang w:val="it-IT"/>
        </w:rPr>
      </w:pPr>
      <w:r w:rsidRPr="00555358">
        <w:rPr>
          <w:rFonts w:ascii="Calibri" w:hAnsi="Calibri"/>
          <w:b/>
          <w:lang w:val="it-IT"/>
        </w:rPr>
        <w:t>Frontend</w:t>
      </w:r>
      <w:r>
        <w:rPr>
          <w:rFonts w:ascii="Calibri" w:hAnsi="Calibri"/>
          <w:b/>
          <w:lang w:val="it-IT"/>
        </w:rPr>
        <w:t xml:space="preserve">: </w:t>
      </w:r>
      <w:r>
        <w:rPr>
          <w:rFonts w:ascii="Calibri" w:hAnsi="Calibri"/>
          <w:lang w:val="it-IT"/>
        </w:rPr>
        <w:t xml:space="preserve">questa parte è dedicata all’erogazione vera e propria dei contenti, visibile quindi dagli utenti che seguiranno il corso. </w:t>
      </w:r>
    </w:p>
    <w:p w:rsidR="00555358" w:rsidRDefault="00555358" w:rsidP="00521FF5">
      <w:pPr>
        <w:rPr>
          <w:rFonts w:ascii="Calibri" w:hAnsi="Calibri"/>
          <w:lang w:val="it-IT"/>
        </w:rPr>
      </w:pPr>
      <w:r>
        <w:rPr>
          <w:rFonts w:ascii="Calibri" w:hAnsi="Calibri"/>
          <w:lang w:val="it-IT"/>
        </w:rPr>
        <w:t xml:space="preserve">In alcune circostanze in quest’area è possibile monitorare l’avanzamento della formazione da parte dei tutor nonché </w:t>
      </w:r>
      <w:r w:rsidR="005C3FFD">
        <w:rPr>
          <w:rFonts w:ascii="Calibri" w:hAnsi="Calibri"/>
          <w:lang w:val="it-IT"/>
        </w:rPr>
        <w:t>estrapolare</w:t>
      </w:r>
      <w:r>
        <w:rPr>
          <w:rFonts w:ascii="Calibri" w:hAnsi="Calibri"/>
          <w:lang w:val="it-IT"/>
        </w:rPr>
        <w:t xml:space="preserve"> </w:t>
      </w:r>
      <w:proofErr w:type="gramStart"/>
      <w:r>
        <w:rPr>
          <w:rFonts w:ascii="Calibri" w:hAnsi="Calibri"/>
          <w:lang w:val="it-IT"/>
        </w:rPr>
        <w:t>report .</w:t>
      </w:r>
      <w:proofErr w:type="gramEnd"/>
    </w:p>
    <w:p w:rsidR="00332CA0" w:rsidRDefault="00555358" w:rsidP="00555358">
      <w:pPr>
        <w:rPr>
          <w:rFonts w:ascii="Calibri" w:hAnsi="Calibri"/>
          <w:lang w:val="it-IT"/>
        </w:rPr>
      </w:pPr>
      <w:r>
        <w:rPr>
          <w:rFonts w:ascii="Calibri" w:hAnsi="Calibri"/>
          <w:b/>
          <w:lang w:val="it-IT"/>
        </w:rPr>
        <w:t xml:space="preserve">Backend: </w:t>
      </w:r>
      <w:r>
        <w:rPr>
          <w:rFonts w:ascii="Calibri" w:hAnsi="Calibri"/>
          <w:lang w:val="it-IT"/>
        </w:rPr>
        <w:t xml:space="preserve">area dedicata agli amministratori del sito e ad alcuni tutor del corso nella quale è possibile creare e allestire nuovi corsi, gestire problematiche di </w:t>
      </w:r>
      <w:r w:rsidR="00332CA0">
        <w:rPr>
          <w:rFonts w:ascii="Calibri" w:hAnsi="Calibri"/>
          <w:lang w:val="it-IT"/>
        </w:rPr>
        <w:t>accesso legate all’utente.</w:t>
      </w:r>
    </w:p>
    <w:p w:rsidR="00332CA0" w:rsidRDefault="00332CA0">
      <w:pPr>
        <w:jc w:val="left"/>
        <w:rPr>
          <w:rFonts w:ascii="Calibri" w:hAnsi="Calibri"/>
          <w:lang w:val="it-IT"/>
        </w:rPr>
      </w:pPr>
      <w:r>
        <w:rPr>
          <w:rFonts w:ascii="Calibri" w:hAnsi="Calibri"/>
          <w:lang w:val="it-IT"/>
        </w:rPr>
        <w:br w:type="page"/>
      </w:r>
    </w:p>
    <w:p w:rsidR="00332CA0" w:rsidRPr="00427942" w:rsidRDefault="00332CA0" w:rsidP="00332CA0">
      <w:pPr>
        <w:pStyle w:val="Titolo1"/>
        <w:rPr>
          <w:lang w:val="it-IT"/>
        </w:rPr>
      </w:pPr>
      <w:bookmarkStart w:id="4" w:name="_Toc496286490"/>
      <w:r>
        <w:rPr>
          <w:rFonts w:ascii="Calibri" w:hAnsi="Calibri"/>
          <w:color w:val="9D3511"/>
          <w:lang w:val="it-IT"/>
        </w:rPr>
        <w:lastRenderedPageBreak/>
        <w:t>Integrazione con altri componenti</w:t>
      </w:r>
      <w:bookmarkEnd w:id="4"/>
    </w:p>
    <w:p w:rsidR="00332CA0" w:rsidRDefault="005A47D6" w:rsidP="00332CA0">
      <w:pPr>
        <w:rPr>
          <w:rFonts w:ascii="Calibri" w:hAnsi="Calibri"/>
          <w:lang w:val="it-IT"/>
        </w:rPr>
      </w:pPr>
      <w:r w:rsidRPr="00427942">
        <w:rPr>
          <w:noProof/>
          <w:lang w:val="it-IT" w:eastAsia="it-IT"/>
        </w:rPr>
        <w:drawing>
          <wp:anchor distT="0" distB="0" distL="114300" distR="114300" simplePos="0" relativeHeight="251669504" behindDoc="0" locked="0" layoutInCell="1" allowOverlap="1" wp14:anchorId="661AE682" wp14:editId="310A059C">
            <wp:simplePos x="0" y="0"/>
            <wp:positionH relativeFrom="margin">
              <wp:posOffset>2990850</wp:posOffset>
            </wp:positionH>
            <wp:positionV relativeFrom="margin">
              <wp:posOffset>871552</wp:posOffset>
            </wp:positionV>
            <wp:extent cx="2172970" cy="1446530"/>
            <wp:effectExtent l="323850" t="323850" r="322580" b="325120"/>
            <wp:wrapSquare wrapText="bothSides"/>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140484.jpg"/>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72970" cy="144653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2CA0">
        <w:rPr>
          <w:rFonts w:ascii="Calibri" w:hAnsi="Calibri"/>
          <w:lang w:val="it-IT"/>
        </w:rPr>
        <w:t xml:space="preserve">Seppure la possibile integrazione con altri componente solitamente </w:t>
      </w:r>
      <w:r w:rsidR="002D600A">
        <w:rPr>
          <w:rFonts w:ascii="Calibri" w:hAnsi="Calibri"/>
          <w:lang w:val="it-IT"/>
        </w:rPr>
        <w:t xml:space="preserve">è un capitolo che ricopre un </w:t>
      </w:r>
      <w:r w:rsidR="00332CA0">
        <w:rPr>
          <w:rFonts w:ascii="Calibri" w:hAnsi="Calibri"/>
          <w:lang w:val="it-IT"/>
        </w:rPr>
        <w:t xml:space="preserve">ruolo non primario, nel caso di GGLMS </w:t>
      </w:r>
      <w:r w:rsidR="002D600A">
        <w:rPr>
          <w:rFonts w:ascii="Calibri" w:hAnsi="Calibri"/>
          <w:lang w:val="it-IT"/>
        </w:rPr>
        <w:t xml:space="preserve">è il contrario. </w:t>
      </w:r>
    </w:p>
    <w:p w:rsidR="002D600A" w:rsidRDefault="002D600A" w:rsidP="00332CA0">
      <w:pPr>
        <w:rPr>
          <w:rFonts w:ascii="Calibri" w:hAnsi="Calibri"/>
          <w:lang w:val="it-IT"/>
        </w:rPr>
      </w:pPr>
      <w:r>
        <w:rPr>
          <w:rFonts w:ascii="Calibri" w:hAnsi="Calibri"/>
          <w:lang w:val="it-IT"/>
        </w:rPr>
        <w:t xml:space="preserve">Fin dalle prime edizioni infatti il componente si è avvalso di altri componenti per sfruttare le loro </w:t>
      </w:r>
      <w:r w:rsidR="005C3FFD">
        <w:rPr>
          <w:rFonts w:ascii="Calibri" w:hAnsi="Calibri"/>
          <w:lang w:val="it-IT"/>
        </w:rPr>
        <w:t>funzionalità</w:t>
      </w:r>
      <w:r>
        <w:rPr>
          <w:rFonts w:ascii="Calibri" w:hAnsi="Calibri"/>
          <w:lang w:val="it-IT"/>
        </w:rPr>
        <w:t xml:space="preserve"> senza doverle risviluppare da zero. </w:t>
      </w:r>
    </w:p>
    <w:p w:rsidR="002D600A" w:rsidRDefault="002D600A" w:rsidP="00332CA0">
      <w:pPr>
        <w:rPr>
          <w:rFonts w:ascii="Calibri" w:hAnsi="Calibri"/>
          <w:lang w:val="it-IT"/>
        </w:rPr>
      </w:pPr>
      <w:r>
        <w:rPr>
          <w:rFonts w:ascii="Calibri" w:hAnsi="Calibri"/>
          <w:lang w:val="it-IT"/>
        </w:rPr>
        <w:t xml:space="preserve">I componenti principali con i quali </w:t>
      </w:r>
      <w:r w:rsidR="005A47D6">
        <w:rPr>
          <w:rFonts w:ascii="Calibri" w:hAnsi="Calibri"/>
          <w:lang w:val="it-IT"/>
        </w:rPr>
        <w:t xml:space="preserve">GGLMS è interfacciato </w:t>
      </w:r>
      <w:r>
        <w:rPr>
          <w:rFonts w:ascii="Calibri" w:hAnsi="Calibri"/>
          <w:lang w:val="it-IT"/>
        </w:rPr>
        <w:t xml:space="preserve">sono </w:t>
      </w:r>
      <w:r w:rsidR="005C3FFD" w:rsidRPr="005C3FFD">
        <w:rPr>
          <w:rFonts w:ascii="Calibri" w:hAnsi="Calibri"/>
          <w:i/>
          <w:lang w:val="it-IT"/>
        </w:rPr>
        <w:t>Community</w:t>
      </w:r>
      <w:r w:rsidRPr="005C3FFD">
        <w:rPr>
          <w:rFonts w:ascii="Calibri" w:hAnsi="Calibri"/>
          <w:i/>
          <w:lang w:val="it-IT"/>
        </w:rPr>
        <w:t>Builder</w:t>
      </w:r>
      <w:r>
        <w:rPr>
          <w:rFonts w:ascii="Calibri" w:hAnsi="Calibri"/>
          <w:lang w:val="it-IT"/>
        </w:rPr>
        <w:t xml:space="preserve">, </w:t>
      </w:r>
      <w:r w:rsidRPr="005C3FFD">
        <w:rPr>
          <w:rFonts w:ascii="Calibri" w:hAnsi="Calibri"/>
          <w:i/>
          <w:lang w:val="it-IT"/>
        </w:rPr>
        <w:t>EventBooking</w:t>
      </w:r>
      <w:r>
        <w:rPr>
          <w:rFonts w:ascii="Calibri" w:hAnsi="Calibri"/>
          <w:lang w:val="it-IT"/>
        </w:rPr>
        <w:t xml:space="preserve"> e </w:t>
      </w:r>
      <w:r w:rsidRPr="005C3FFD">
        <w:rPr>
          <w:rFonts w:ascii="Calibri" w:hAnsi="Calibri"/>
          <w:i/>
          <w:lang w:val="it-IT"/>
        </w:rPr>
        <w:t>JoomlaQuiz</w:t>
      </w:r>
      <w:r>
        <w:rPr>
          <w:rFonts w:ascii="Calibri" w:hAnsi="Calibri"/>
          <w:lang w:val="it-IT"/>
        </w:rPr>
        <w:t xml:space="preserve"> Deluxe.</w:t>
      </w:r>
    </w:p>
    <w:p w:rsidR="002D600A" w:rsidRDefault="005C3FFD" w:rsidP="00332CA0">
      <w:pPr>
        <w:rPr>
          <w:rFonts w:ascii="Calibri" w:hAnsi="Calibri"/>
          <w:lang w:val="it-IT"/>
        </w:rPr>
      </w:pPr>
      <w:r w:rsidRPr="002D600A">
        <w:rPr>
          <w:rFonts w:ascii="Calibri" w:hAnsi="Calibri"/>
          <w:b/>
          <w:lang w:val="it-IT"/>
        </w:rPr>
        <w:t>Community</w:t>
      </w:r>
      <w:r w:rsidR="002D600A" w:rsidRPr="002D600A">
        <w:rPr>
          <w:rFonts w:ascii="Calibri" w:hAnsi="Calibri"/>
          <w:b/>
          <w:lang w:val="it-IT"/>
        </w:rPr>
        <w:t>Builder</w:t>
      </w:r>
      <w:r w:rsidR="002D600A">
        <w:rPr>
          <w:rFonts w:ascii="Calibri" w:hAnsi="Calibri"/>
          <w:lang w:val="it-IT"/>
        </w:rPr>
        <w:t>: quest</w:t>
      </w:r>
      <w:r w:rsidR="005A47D6">
        <w:rPr>
          <w:rFonts w:ascii="Calibri" w:hAnsi="Calibri"/>
          <w:lang w:val="it-IT"/>
        </w:rPr>
        <w:t xml:space="preserve">o componente si occupa di gestire l’anagrafica di registrazione utenti. Come è noto, </w:t>
      </w:r>
      <w:r w:rsidR="005A47D6" w:rsidRPr="005C3FFD">
        <w:rPr>
          <w:rFonts w:ascii="Calibri" w:hAnsi="Calibri"/>
          <w:i/>
          <w:lang w:val="it-IT"/>
        </w:rPr>
        <w:t>Joomla</w:t>
      </w:r>
      <w:r>
        <w:rPr>
          <w:rFonts w:ascii="Calibri" w:hAnsi="Calibri"/>
          <w:lang w:val="it-IT"/>
        </w:rPr>
        <w:t>!</w:t>
      </w:r>
      <w:r w:rsidR="005A47D6">
        <w:rPr>
          <w:rFonts w:ascii="Calibri" w:hAnsi="Calibri"/>
          <w:lang w:val="it-IT"/>
        </w:rPr>
        <w:t xml:space="preserve"> si occupa di gestire un set minimo/essenziale di informazione utente, ovvero username, email e password. Questi dati, fondamentali per gestire l’accesso alla piattaforma, sono insufficienti per produrre i certificati di fine corso validi nei rispettivi campi di formazione che attestano ufficialmente il risultato raggiunto dall’utente. In realtà </w:t>
      </w:r>
      <w:r w:rsidR="005A47D6" w:rsidRPr="005C3FFD">
        <w:rPr>
          <w:rFonts w:ascii="Calibri" w:hAnsi="Calibri"/>
          <w:i/>
          <w:lang w:val="it-IT"/>
        </w:rPr>
        <w:t>Joomla</w:t>
      </w:r>
      <w:r w:rsidR="005A47D6">
        <w:rPr>
          <w:rFonts w:ascii="Calibri" w:hAnsi="Calibri"/>
          <w:lang w:val="it-IT"/>
        </w:rPr>
        <w:t xml:space="preserve"> mette a disposizione un </w:t>
      </w:r>
      <w:r>
        <w:rPr>
          <w:rFonts w:ascii="Calibri" w:hAnsi="Calibri"/>
          <w:lang w:val="it-IT"/>
        </w:rPr>
        <w:t>sistema</w:t>
      </w:r>
      <w:r w:rsidR="005A47D6">
        <w:rPr>
          <w:rFonts w:ascii="Calibri" w:hAnsi="Calibri"/>
          <w:lang w:val="it-IT"/>
        </w:rPr>
        <w:t xml:space="preserve"> per ampliare il set di dati richiesti in fase di registrazione (che per altro è stato per un breve periodo adottato), ma la sua gestione è sempre stata poco flessibile sia in fase di creazione del form sia in fase reportistica. </w:t>
      </w:r>
      <w:r w:rsidR="00816AB8">
        <w:rPr>
          <w:rFonts w:ascii="Calibri" w:hAnsi="Calibri"/>
          <w:lang w:val="it-IT"/>
        </w:rPr>
        <w:t xml:space="preserve">La scelta è quindi ricaduta su </w:t>
      </w:r>
      <w:r w:rsidRPr="005C3FFD">
        <w:rPr>
          <w:rFonts w:ascii="Calibri" w:hAnsi="Calibri"/>
          <w:i/>
          <w:lang w:val="it-IT"/>
        </w:rPr>
        <w:t>Community</w:t>
      </w:r>
      <w:r w:rsidR="00816AB8">
        <w:rPr>
          <w:rFonts w:ascii="Calibri" w:hAnsi="Calibri"/>
          <w:lang w:val="it-IT"/>
        </w:rPr>
        <w:t xml:space="preserve"> </w:t>
      </w:r>
      <w:r w:rsidR="00816AB8" w:rsidRPr="005C3FFD">
        <w:rPr>
          <w:rFonts w:ascii="Calibri" w:hAnsi="Calibri"/>
          <w:i/>
          <w:lang w:val="it-IT"/>
        </w:rPr>
        <w:t>Builder</w:t>
      </w:r>
      <w:r w:rsidR="00816AB8">
        <w:rPr>
          <w:rFonts w:ascii="Calibri" w:hAnsi="Calibri"/>
          <w:lang w:val="it-IT"/>
        </w:rPr>
        <w:t xml:space="preserve"> per l’agilità che offre nello predisporre form di registrazione e dalla comodità di fare reportistiche utilizzando le tabelle da esso generate. </w:t>
      </w:r>
    </w:p>
    <w:p w:rsidR="00816AB8" w:rsidRDefault="00816AB8" w:rsidP="00332CA0">
      <w:pPr>
        <w:rPr>
          <w:rFonts w:ascii="Calibri" w:hAnsi="Calibri"/>
          <w:lang w:val="it-IT"/>
        </w:rPr>
      </w:pPr>
      <w:r w:rsidRPr="00816AB8">
        <w:rPr>
          <w:rFonts w:ascii="Calibri" w:hAnsi="Calibri"/>
          <w:b/>
          <w:lang w:val="it-IT"/>
        </w:rPr>
        <w:t>EventBooking</w:t>
      </w:r>
      <w:r>
        <w:rPr>
          <w:rFonts w:ascii="Calibri" w:hAnsi="Calibri"/>
          <w:lang w:val="it-IT"/>
        </w:rPr>
        <w:t xml:space="preserve">: questo componente è subentrato ad integrazione in un secondo momento andando a supplire a tutta una parte sempre molto onerosa (che nelle versioni passate era svolta da un’ulteriore componente – </w:t>
      </w:r>
      <w:r w:rsidRPr="005C3FFD">
        <w:rPr>
          <w:rFonts w:ascii="Calibri" w:hAnsi="Calibri"/>
          <w:i/>
          <w:lang w:val="it-IT"/>
        </w:rPr>
        <w:t>VirtueMart</w:t>
      </w:r>
      <w:r>
        <w:rPr>
          <w:rFonts w:ascii="Calibri" w:hAnsi="Calibri"/>
          <w:lang w:val="it-IT"/>
        </w:rPr>
        <w:t xml:space="preserve">): la parte dell’e-commerce e del pagamento in generale. </w:t>
      </w:r>
    </w:p>
    <w:p w:rsidR="00816AB8" w:rsidRDefault="00816AB8" w:rsidP="00332CA0">
      <w:pPr>
        <w:rPr>
          <w:rFonts w:ascii="Calibri" w:hAnsi="Calibri"/>
          <w:lang w:val="it-IT"/>
        </w:rPr>
      </w:pPr>
      <w:r w:rsidRPr="005C3FFD">
        <w:rPr>
          <w:rFonts w:ascii="Calibri" w:hAnsi="Calibri"/>
          <w:i/>
          <w:lang w:val="it-IT"/>
        </w:rPr>
        <w:t>EventBooking</w:t>
      </w:r>
      <w:r>
        <w:rPr>
          <w:rFonts w:ascii="Calibri" w:hAnsi="Calibri"/>
          <w:lang w:val="it-IT"/>
        </w:rPr>
        <w:t xml:space="preserve"> infatti è fatto per gestire eventi (prevalentemente residenziali ma che nel nostro caso abbiamo interpretato anche come eventi FAD) e si occupa di recuperare l’anagrafica del partecipante e </w:t>
      </w:r>
      <w:r w:rsidR="005C3FFD">
        <w:rPr>
          <w:rFonts w:ascii="Calibri" w:hAnsi="Calibri"/>
          <w:lang w:val="it-IT"/>
        </w:rPr>
        <w:t>qual ora</w:t>
      </w:r>
      <w:r>
        <w:rPr>
          <w:rFonts w:ascii="Calibri" w:hAnsi="Calibri"/>
          <w:lang w:val="it-IT"/>
        </w:rPr>
        <w:t xml:space="preserve"> richiesto di svolgere anche la parte di pagamento. Una nota negativa è quella legata alla complessità nel salvataggio dei dati che ha reso complicato il processo di integrazione. </w:t>
      </w:r>
    </w:p>
    <w:p w:rsidR="00816AB8" w:rsidRDefault="0002776C" w:rsidP="00332CA0">
      <w:pPr>
        <w:rPr>
          <w:rFonts w:ascii="Calibri" w:hAnsi="Calibri"/>
          <w:lang w:val="it-IT"/>
        </w:rPr>
      </w:pPr>
      <w:r>
        <w:rPr>
          <w:rFonts w:ascii="Calibri" w:hAnsi="Calibri"/>
          <w:lang w:val="it-IT"/>
        </w:rPr>
        <w:t xml:space="preserve">Ultimamente abbiamo scelto sempre più spesso di utilizzare questo componente in quanto già ricoprisse diverse funzionalità in più rispetto a </w:t>
      </w:r>
      <w:r w:rsidR="005C3FFD" w:rsidRPr="005C3FFD">
        <w:rPr>
          <w:rFonts w:ascii="Calibri" w:hAnsi="Calibri"/>
          <w:i/>
          <w:lang w:val="it-IT"/>
        </w:rPr>
        <w:t>Community</w:t>
      </w:r>
      <w:r>
        <w:rPr>
          <w:rFonts w:ascii="Calibri" w:hAnsi="Calibri"/>
          <w:lang w:val="it-IT"/>
        </w:rPr>
        <w:t xml:space="preserve"> </w:t>
      </w:r>
      <w:r w:rsidRPr="005C3FFD">
        <w:rPr>
          <w:rFonts w:ascii="Calibri" w:hAnsi="Calibri"/>
          <w:i/>
          <w:lang w:val="it-IT"/>
        </w:rPr>
        <w:t>Builder</w:t>
      </w:r>
      <w:r>
        <w:rPr>
          <w:rFonts w:ascii="Calibri" w:hAnsi="Calibri"/>
          <w:lang w:val="it-IT"/>
        </w:rPr>
        <w:t xml:space="preserve">. </w:t>
      </w:r>
    </w:p>
    <w:p w:rsidR="0002776C" w:rsidRDefault="0002776C" w:rsidP="00332CA0">
      <w:pPr>
        <w:rPr>
          <w:rFonts w:ascii="Calibri" w:hAnsi="Calibri"/>
          <w:lang w:val="it-IT"/>
        </w:rPr>
      </w:pPr>
      <w:r w:rsidRPr="0002776C">
        <w:rPr>
          <w:rFonts w:ascii="Calibri" w:hAnsi="Calibri"/>
          <w:b/>
          <w:lang w:val="it-IT"/>
        </w:rPr>
        <w:t>Quiz Deluxe</w:t>
      </w:r>
      <w:r>
        <w:rPr>
          <w:rFonts w:ascii="Calibri" w:hAnsi="Calibri"/>
          <w:lang w:val="it-IT"/>
        </w:rPr>
        <w:t xml:space="preserve">: il compito di questo componente, come già anticipa il nome, si occupa di creare quiz. Quello dei quiz è un altro ambito molto delicato, e seppur riprogettare da zero </w:t>
      </w:r>
      <w:r w:rsidR="005C3FFD">
        <w:rPr>
          <w:rFonts w:ascii="Calibri" w:hAnsi="Calibri"/>
          <w:lang w:val="it-IT"/>
        </w:rPr>
        <w:t>permetterebbe</w:t>
      </w:r>
      <w:r>
        <w:rPr>
          <w:rFonts w:ascii="Calibri" w:hAnsi="Calibri"/>
          <w:lang w:val="it-IT"/>
        </w:rPr>
        <w:t xml:space="preserve"> una migliore integrazione, le possibilità e funzionalità già offerte da questo componente ci hanno fatto desistere dallo sviluppare qualcosa ex-novo.</w:t>
      </w:r>
    </w:p>
    <w:p w:rsidR="0002776C" w:rsidRDefault="0002776C">
      <w:pPr>
        <w:jc w:val="left"/>
        <w:rPr>
          <w:rFonts w:ascii="Calibri" w:hAnsi="Calibri"/>
          <w:lang w:val="it-IT"/>
        </w:rPr>
      </w:pPr>
      <w:r>
        <w:rPr>
          <w:rFonts w:ascii="Calibri" w:hAnsi="Calibri"/>
          <w:lang w:val="it-IT"/>
        </w:rPr>
        <w:br w:type="page"/>
      </w:r>
    </w:p>
    <w:p w:rsidR="0002776C" w:rsidRPr="00427942" w:rsidRDefault="0002776C" w:rsidP="0002776C">
      <w:pPr>
        <w:pStyle w:val="Titolo1"/>
        <w:rPr>
          <w:lang w:val="it-IT"/>
        </w:rPr>
      </w:pPr>
      <w:bookmarkStart w:id="5" w:name="_Toc496286491"/>
      <w:r>
        <w:rPr>
          <w:rFonts w:ascii="Calibri" w:hAnsi="Calibri"/>
          <w:color w:val="9D3511"/>
          <w:lang w:val="it-IT"/>
        </w:rPr>
        <w:lastRenderedPageBreak/>
        <w:t>Il Frontend</w:t>
      </w:r>
      <w:bookmarkEnd w:id="5"/>
    </w:p>
    <w:p w:rsidR="0002776C" w:rsidRDefault="00FB2761" w:rsidP="0002776C">
      <w:pPr>
        <w:rPr>
          <w:rFonts w:ascii="Calibri" w:hAnsi="Calibri"/>
          <w:lang w:val="it-IT"/>
        </w:rPr>
      </w:pPr>
      <w:r w:rsidRPr="00427942">
        <w:rPr>
          <w:noProof/>
          <w:lang w:val="it-IT" w:eastAsia="it-IT"/>
        </w:rPr>
        <w:drawing>
          <wp:anchor distT="0" distB="0" distL="114300" distR="114300" simplePos="0" relativeHeight="251671552" behindDoc="0" locked="0" layoutInCell="1" allowOverlap="1" wp14:anchorId="6885F93A" wp14:editId="76B711D0">
            <wp:simplePos x="0" y="0"/>
            <wp:positionH relativeFrom="margin">
              <wp:posOffset>2023745</wp:posOffset>
            </wp:positionH>
            <wp:positionV relativeFrom="margin">
              <wp:posOffset>334010</wp:posOffset>
            </wp:positionV>
            <wp:extent cx="3337560" cy="2533650"/>
            <wp:effectExtent l="323850" t="323850" r="320040" b="323850"/>
            <wp:wrapSquare wrapText="bothSides"/>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140484.jp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337560" cy="253365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776C">
        <w:rPr>
          <w:rFonts w:ascii="Calibri" w:hAnsi="Calibri"/>
          <w:lang w:val="it-IT"/>
        </w:rPr>
        <w:t xml:space="preserve">Il frontend è stato pensato a blocchi </w:t>
      </w:r>
      <w:r w:rsidR="00F02C7C">
        <w:rPr>
          <w:rFonts w:ascii="Calibri" w:hAnsi="Calibri"/>
          <w:lang w:val="it-IT"/>
        </w:rPr>
        <w:t>rappresentanti unità e contenuti.</w:t>
      </w:r>
    </w:p>
    <w:p w:rsidR="00BA7CBC" w:rsidRDefault="00BA7CBC" w:rsidP="00F02C7C">
      <w:pPr>
        <w:rPr>
          <w:noProof/>
          <w:lang w:val="it-IT" w:eastAsia="it-IT"/>
        </w:rPr>
      </w:pPr>
    </w:p>
    <w:p w:rsidR="0002776C" w:rsidRDefault="006B7D14" w:rsidP="00F02C7C">
      <w:pPr>
        <w:rPr>
          <w:rFonts w:ascii="Calibri" w:hAnsi="Calibri"/>
          <w:lang w:val="it-IT"/>
        </w:rPr>
      </w:pPr>
      <w:r>
        <w:rPr>
          <w:noProof/>
          <w:lang w:val="it-IT" w:eastAsia="it-IT"/>
        </w:rPr>
        <w:drawing>
          <wp:anchor distT="0" distB="0" distL="114300" distR="114300" simplePos="0" relativeHeight="251684864" behindDoc="0" locked="0" layoutInCell="1" allowOverlap="1" wp14:anchorId="68336068" wp14:editId="16065BC3">
            <wp:simplePos x="0" y="0"/>
            <wp:positionH relativeFrom="margin">
              <wp:posOffset>64135</wp:posOffset>
            </wp:positionH>
            <wp:positionV relativeFrom="paragraph">
              <wp:posOffset>3058160</wp:posOffset>
            </wp:positionV>
            <wp:extent cx="5105400" cy="1664335"/>
            <wp:effectExtent l="323850" t="323850" r="323850" b="31686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b="50926"/>
                    <a:stretch/>
                  </pic:blipFill>
                  <pic:spPr bwMode="auto">
                    <a:xfrm>
                      <a:off x="0" y="0"/>
                      <a:ext cx="5105400" cy="1664335"/>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2C7C">
        <w:rPr>
          <w:rFonts w:ascii="Calibri" w:hAnsi="Calibri"/>
          <w:lang w:val="it-IT"/>
        </w:rPr>
        <w:t xml:space="preserve">Ogni blocco, rappresentato da un’immagine, nel caso dei contenuti riporta anche l’indicazione dello stato del contenuto stesso: un </w:t>
      </w:r>
      <w:r w:rsidR="005C3FFD">
        <w:rPr>
          <w:rFonts w:ascii="Calibri" w:hAnsi="Calibri"/>
          <w:lang w:val="it-IT"/>
        </w:rPr>
        <w:t>triangolo</w:t>
      </w:r>
      <w:r w:rsidR="00F02C7C">
        <w:rPr>
          <w:rFonts w:ascii="Calibri" w:hAnsi="Calibri"/>
          <w:lang w:val="it-IT"/>
        </w:rPr>
        <w:t xml:space="preserve"> in alto a sinistra </w:t>
      </w:r>
      <w:proofErr w:type="gramStart"/>
      <w:r w:rsidR="00F02C7C">
        <w:rPr>
          <w:rFonts w:ascii="Calibri" w:hAnsi="Calibri"/>
          <w:lang w:val="it-IT"/>
        </w:rPr>
        <w:t>del box</w:t>
      </w:r>
      <w:proofErr w:type="gramEnd"/>
      <w:r w:rsidR="00F02C7C">
        <w:rPr>
          <w:rFonts w:ascii="Calibri" w:hAnsi="Calibri"/>
          <w:lang w:val="it-IT"/>
        </w:rPr>
        <w:t xml:space="preserve"> indica se il contenuto è già stato completato (verde), se deve essere ancora completato (giallo) o se non può essere ancora visionato in quanto i rispettivi requisiti non sono ancora stati soddisfatti (rosso). </w:t>
      </w:r>
      <w:r>
        <w:rPr>
          <w:rFonts w:ascii="Calibri" w:hAnsi="Calibri"/>
          <w:lang w:val="it-IT"/>
        </w:rPr>
        <w:t>In alcune piattaforme la scelta dell’immagine dell’oggetto prevede anche di indicare il tipo di contenuto che rappresenta cosi da anticipare all’utente quale tipo di contenuto dovrà visionare.</w:t>
      </w:r>
    </w:p>
    <w:p w:rsidR="00F02C7C" w:rsidRDefault="00F02C7C" w:rsidP="00F02C7C">
      <w:pPr>
        <w:rPr>
          <w:rFonts w:ascii="Calibri" w:hAnsi="Calibri"/>
          <w:lang w:val="it-IT"/>
        </w:rPr>
      </w:pPr>
      <w:r>
        <w:rPr>
          <w:rFonts w:ascii="Calibri" w:hAnsi="Calibri"/>
          <w:lang w:val="it-IT"/>
        </w:rPr>
        <w:t>Qualora si voglia, è</w:t>
      </w:r>
      <w:r w:rsidR="00FB2761">
        <w:rPr>
          <w:rFonts w:ascii="Calibri" w:hAnsi="Calibri"/>
          <w:lang w:val="it-IT"/>
        </w:rPr>
        <w:t xml:space="preserve"> possibile attivare anche la durata nel contenuto, che può essere indicativa in caso di contenuti testuali o effettiva nel caso di contenuti video. </w:t>
      </w:r>
    </w:p>
    <w:p w:rsidR="0002776C" w:rsidRDefault="0002776C">
      <w:pPr>
        <w:jc w:val="left"/>
        <w:rPr>
          <w:rFonts w:ascii="Calibri" w:hAnsi="Calibri"/>
          <w:lang w:val="it-IT"/>
        </w:rPr>
      </w:pPr>
      <w:r>
        <w:rPr>
          <w:rFonts w:ascii="Calibri" w:hAnsi="Calibri"/>
          <w:lang w:val="it-IT"/>
        </w:rPr>
        <w:t xml:space="preserve">I contenuti possono essere di diverso tipo: </w:t>
      </w:r>
    </w:p>
    <w:p w:rsidR="0002776C" w:rsidRDefault="0002776C" w:rsidP="0002776C">
      <w:pPr>
        <w:pStyle w:val="Paragrafoelenco"/>
        <w:numPr>
          <w:ilvl w:val="0"/>
          <w:numId w:val="12"/>
        </w:numPr>
        <w:jc w:val="left"/>
        <w:rPr>
          <w:rFonts w:ascii="Calibri" w:hAnsi="Calibri"/>
          <w:lang w:val="it-IT"/>
        </w:rPr>
      </w:pPr>
      <w:r>
        <w:rPr>
          <w:rFonts w:ascii="Calibri" w:hAnsi="Calibri"/>
          <w:lang w:val="it-IT"/>
        </w:rPr>
        <w:t>Video slide</w:t>
      </w:r>
    </w:p>
    <w:p w:rsidR="0002776C" w:rsidRDefault="0002776C" w:rsidP="0002776C">
      <w:pPr>
        <w:pStyle w:val="Paragrafoelenco"/>
        <w:numPr>
          <w:ilvl w:val="0"/>
          <w:numId w:val="12"/>
        </w:numPr>
        <w:jc w:val="left"/>
        <w:rPr>
          <w:rFonts w:ascii="Calibri" w:hAnsi="Calibri"/>
          <w:lang w:val="it-IT"/>
        </w:rPr>
      </w:pPr>
      <w:r>
        <w:rPr>
          <w:rFonts w:ascii="Calibri" w:hAnsi="Calibri"/>
          <w:lang w:val="it-IT"/>
        </w:rPr>
        <w:t>Contenuto video</w:t>
      </w:r>
    </w:p>
    <w:p w:rsidR="0002776C" w:rsidRDefault="0002776C" w:rsidP="0002776C">
      <w:pPr>
        <w:pStyle w:val="Paragrafoelenco"/>
        <w:numPr>
          <w:ilvl w:val="0"/>
          <w:numId w:val="12"/>
        </w:numPr>
        <w:jc w:val="left"/>
        <w:rPr>
          <w:rFonts w:ascii="Calibri" w:hAnsi="Calibri"/>
          <w:lang w:val="it-IT"/>
        </w:rPr>
      </w:pPr>
      <w:r>
        <w:rPr>
          <w:rFonts w:ascii="Calibri" w:hAnsi="Calibri"/>
          <w:lang w:val="it-IT"/>
        </w:rPr>
        <w:t>Allegati scaricabili</w:t>
      </w:r>
    </w:p>
    <w:p w:rsidR="0002776C" w:rsidRDefault="0002776C" w:rsidP="0002776C">
      <w:pPr>
        <w:pStyle w:val="Paragrafoelenco"/>
        <w:numPr>
          <w:ilvl w:val="0"/>
          <w:numId w:val="12"/>
        </w:numPr>
        <w:jc w:val="left"/>
        <w:rPr>
          <w:rFonts w:ascii="Calibri" w:hAnsi="Calibri"/>
          <w:lang w:val="it-IT"/>
        </w:rPr>
      </w:pPr>
      <w:r>
        <w:rPr>
          <w:rFonts w:ascii="Calibri" w:hAnsi="Calibri"/>
          <w:lang w:val="it-IT"/>
        </w:rPr>
        <w:t>Quiz</w:t>
      </w:r>
    </w:p>
    <w:p w:rsidR="0002776C" w:rsidRPr="00BA7CBC" w:rsidRDefault="0002776C" w:rsidP="004A0559">
      <w:pPr>
        <w:pStyle w:val="Paragrafoelenco"/>
        <w:numPr>
          <w:ilvl w:val="0"/>
          <w:numId w:val="12"/>
        </w:numPr>
        <w:jc w:val="left"/>
        <w:rPr>
          <w:rFonts w:ascii="Calibri" w:hAnsi="Calibri"/>
          <w:lang w:val="it-IT"/>
        </w:rPr>
      </w:pPr>
      <w:r w:rsidRPr="00BA7CBC">
        <w:rPr>
          <w:rFonts w:ascii="Calibri" w:hAnsi="Calibri"/>
          <w:lang w:val="it-IT"/>
        </w:rPr>
        <w:t xml:space="preserve">Oggetto </w:t>
      </w:r>
      <w:proofErr w:type="spellStart"/>
      <w:r w:rsidRPr="00BA7CBC">
        <w:rPr>
          <w:rFonts w:ascii="Calibri" w:hAnsi="Calibri"/>
          <w:lang w:val="it-IT"/>
        </w:rPr>
        <w:t>Scorm</w:t>
      </w:r>
      <w:proofErr w:type="spellEnd"/>
      <w:r w:rsidRPr="00BA7CBC">
        <w:rPr>
          <w:rFonts w:ascii="Calibri" w:hAnsi="Calibri"/>
          <w:lang w:val="it-IT"/>
        </w:rPr>
        <w:br w:type="page"/>
      </w:r>
    </w:p>
    <w:p w:rsidR="00FB2761" w:rsidRDefault="00FB2761" w:rsidP="00FB2761">
      <w:pPr>
        <w:pStyle w:val="Titolo1"/>
        <w:rPr>
          <w:lang w:val="it-IT"/>
        </w:rPr>
      </w:pPr>
      <w:bookmarkStart w:id="6" w:name="_Toc496286492"/>
      <w:r>
        <w:rPr>
          <w:lang w:val="it-IT"/>
        </w:rPr>
        <w:lastRenderedPageBreak/>
        <w:t>Video-Slide</w:t>
      </w:r>
      <w:bookmarkEnd w:id="6"/>
    </w:p>
    <w:p w:rsidR="00FB2761" w:rsidRDefault="00111D05" w:rsidP="00FB2761">
      <w:pPr>
        <w:rPr>
          <w:lang w:val="it-IT"/>
        </w:rPr>
      </w:pPr>
      <w:r w:rsidRPr="00427942">
        <w:rPr>
          <w:noProof/>
          <w:lang w:val="it-IT" w:eastAsia="it-IT"/>
        </w:rPr>
        <w:drawing>
          <wp:anchor distT="0" distB="0" distL="114300" distR="114300" simplePos="0" relativeHeight="251677696" behindDoc="0" locked="0" layoutInCell="1" allowOverlap="1" wp14:anchorId="0CFB037C" wp14:editId="14C17601">
            <wp:simplePos x="0" y="0"/>
            <wp:positionH relativeFrom="margin">
              <wp:posOffset>-38735</wp:posOffset>
            </wp:positionH>
            <wp:positionV relativeFrom="margin">
              <wp:posOffset>657860</wp:posOffset>
            </wp:positionV>
            <wp:extent cx="4364990" cy="3000375"/>
            <wp:effectExtent l="323850" t="323850" r="321310" b="333375"/>
            <wp:wrapSquare wrapText="bothSides"/>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140484.jp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364990" cy="3000375"/>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1D05" w:rsidRDefault="00111D05" w:rsidP="00FB2761">
      <w:pPr>
        <w:rPr>
          <w:lang w:val="it-IT"/>
        </w:rPr>
      </w:pPr>
    </w:p>
    <w:p w:rsidR="00111D05" w:rsidRDefault="00111D05" w:rsidP="00FB2761">
      <w:pPr>
        <w:rPr>
          <w:lang w:val="it-IT"/>
        </w:rPr>
      </w:pPr>
    </w:p>
    <w:p w:rsidR="00111D05" w:rsidRDefault="00111D05" w:rsidP="00FB2761">
      <w:pPr>
        <w:rPr>
          <w:lang w:val="it-IT"/>
        </w:rPr>
      </w:pPr>
      <w:r>
        <w:rPr>
          <w:noProof/>
          <w:lang w:val="it-IT" w:eastAsia="it-IT"/>
        </w:rPr>
        <w:drawing>
          <wp:anchor distT="0" distB="0" distL="114300" distR="114300" simplePos="0" relativeHeight="251688960" behindDoc="0" locked="0" layoutInCell="1" allowOverlap="1" wp14:anchorId="5CD8C28D" wp14:editId="02AC924A">
            <wp:simplePos x="0" y="0"/>
            <wp:positionH relativeFrom="margin">
              <wp:posOffset>1619250</wp:posOffset>
            </wp:positionH>
            <wp:positionV relativeFrom="paragraph">
              <wp:posOffset>712470</wp:posOffset>
            </wp:positionV>
            <wp:extent cx="4305300" cy="2448560"/>
            <wp:effectExtent l="304800" t="323850" r="323850" b="33274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05300" cy="244856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111D05" w:rsidRDefault="00111D05" w:rsidP="00FB2761">
      <w:pPr>
        <w:rPr>
          <w:lang w:val="it-IT"/>
        </w:rPr>
      </w:pPr>
    </w:p>
    <w:p w:rsidR="00FB2761" w:rsidRDefault="00FB2761" w:rsidP="00FB2761">
      <w:pPr>
        <w:rPr>
          <w:lang w:val="it-IT"/>
        </w:rPr>
      </w:pPr>
      <w:r>
        <w:rPr>
          <w:lang w:val="it-IT"/>
        </w:rPr>
        <w:t xml:space="preserve">La modalità </w:t>
      </w:r>
      <w:r w:rsidR="005C3FFD" w:rsidRPr="005C3FFD">
        <w:rPr>
          <w:i/>
          <w:lang w:val="it-IT"/>
        </w:rPr>
        <w:t>V</w:t>
      </w:r>
      <w:r w:rsidRPr="005C3FFD">
        <w:rPr>
          <w:i/>
          <w:lang w:val="it-IT"/>
        </w:rPr>
        <w:t>ideoslide</w:t>
      </w:r>
      <w:r>
        <w:rPr>
          <w:lang w:val="it-IT"/>
        </w:rPr>
        <w:t xml:space="preserve"> è la modalità più completa </w:t>
      </w:r>
      <w:r w:rsidR="003E1AC5">
        <w:rPr>
          <w:lang w:val="it-IT"/>
        </w:rPr>
        <w:t xml:space="preserve">per erogare un corso. Come visibile nell’immagine qui sopra, è visibile il video del relatore nella parte sinistra dello schermo, la relativa slide nella parte destre che cambia in modo sincrono all’avanzamento del contenuto, seguendo l’indice riportato sotto al video. </w:t>
      </w:r>
    </w:p>
    <w:p w:rsidR="003E1AC5" w:rsidRDefault="003E1AC5" w:rsidP="00FB2761">
      <w:pPr>
        <w:rPr>
          <w:lang w:val="it-IT"/>
        </w:rPr>
      </w:pPr>
      <w:r>
        <w:rPr>
          <w:lang w:val="it-IT"/>
        </w:rPr>
        <w:t xml:space="preserve">Ogni singola voce dell’indice, chiamata </w:t>
      </w:r>
      <w:r w:rsidRPr="005C3FFD">
        <w:rPr>
          <w:i/>
          <w:lang w:val="it-IT"/>
        </w:rPr>
        <w:t>Jumper</w:t>
      </w:r>
      <w:r>
        <w:rPr>
          <w:lang w:val="it-IT"/>
        </w:rPr>
        <w:t xml:space="preserve">, è cliccabile e riposiziona sia il video che </w:t>
      </w:r>
      <w:proofErr w:type="gramStart"/>
      <w:r>
        <w:rPr>
          <w:lang w:val="it-IT"/>
        </w:rPr>
        <w:t>la slide</w:t>
      </w:r>
      <w:proofErr w:type="gramEnd"/>
      <w:r>
        <w:rPr>
          <w:lang w:val="it-IT"/>
        </w:rPr>
        <w:t xml:space="preserve"> a punto indicato. </w:t>
      </w:r>
    </w:p>
    <w:p w:rsidR="003E1AC5" w:rsidRDefault="003E1AC5" w:rsidP="00FB2761">
      <w:pPr>
        <w:rPr>
          <w:lang w:val="it-IT"/>
        </w:rPr>
      </w:pPr>
      <w:r>
        <w:rPr>
          <w:lang w:val="it-IT"/>
        </w:rPr>
        <w:t xml:space="preserve">Questa schermata può assumere anche altri layout, dove ad esempio l’indice è posizionato sulla sinistra dello schermo ed è visualizzabile a richiesta in modo da lascia </w:t>
      </w:r>
      <w:r w:rsidR="005C3FFD">
        <w:rPr>
          <w:lang w:val="it-IT"/>
        </w:rPr>
        <w:t>più</w:t>
      </w:r>
      <w:r>
        <w:rPr>
          <w:lang w:val="it-IT"/>
        </w:rPr>
        <w:t xml:space="preserve"> spazio al video e </w:t>
      </w:r>
      <w:proofErr w:type="gramStart"/>
      <w:r>
        <w:rPr>
          <w:lang w:val="it-IT"/>
        </w:rPr>
        <w:t>alla slide</w:t>
      </w:r>
      <w:proofErr w:type="gramEnd"/>
      <w:r>
        <w:rPr>
          <w:lang w:val="it-IT"/>
        </w:rPr>
        <w:t xml:space="preserve">. </w:t>
      </w:r>
    </w:p>
    <w:p w:rsidR="0002776C" w:rsidRDefault="0002776C" w:rsidP="00FB2761">
      <w:pPr>
        <w:pStyle w:val="Titolo2"/>
        <w:rPr>
          <w:lang w:val="it-IT"/>
        </w:rPr>
      </w:pPr>
      <w:r>
        <w:rPr>
          <w:lang w:val="it-IT"/>
        </w:rPr>
        <w:br w:type="page"/>
      </w:r>
    </w:p>
    <w:p w:rsidR="003E1AC5" w:rsidRDefault="003E1AC5" w:rsidP="003E1AC5">
      <w:pPr>
        <w:pStyle w:val="Titolo1"/>
        <w:rPr>
          <w:lang w:val="it-IT"/>
        </w:rPr>
      </w:pPr>
      <w:bookmarkStart w:id="7" w:name="_Toc496286493"/>
      <w:r>
        <w:rPr>
          <w:lang w:val="it-IT"/>
        </w:rPr>
        <w:lastRenderedPageBreak/>
        <w:t>Contenuto video</w:t>
      </w:r>
      <w:bookmarkEnd w:id="7"/>
    </w:p>
    <w:p w:rsidR="000E1F9A" w:rsidRDefault="003E1AC5" w:rsidP="003E1AC5">
      <w:pPr>
        <w:rPr>
          <w:lang w:val="it-IT"/>
        </w:rPr>
      </w:pPr>
      <w:r>
        <w:rPr>
          <w:lang w:val="it-IT"/>
        </w:rPr>
        <w:t xml:space="preserve">La modalità </w:t>
      </w:r>
      <w:r w:rsidR="000E1F9A" w:rsidRPr="000E1F9A">
        <w:rPr>
          <w:i/>
          <w:lang w:val="it-IT"/>
        </w:rPr>
        <w:t>So</w:t>
      </w:r>
      <w:r w:rsidR="005C3FFD">
        <w:rPr>
          <w:i/>
          <w:lang w:val="it-IT"/>
        </w:rPr>
        <w:t>lo</w:t>
      </w:r>
      <w:r w:rsidRPr="000E1F9A">
        <w:rPr>
          <w:i/>
          <w:lang w:val="it-IT"/>
        </w:rPr>
        <w:t>video</w:t>
      </w:r>
      <w:r w:rsidR="000E1F9A">
        <w:rPr>
          <w:i/>
          <w:lang w:val="it-IT"/>
        </w:rPr>
        <w:t>,</w:t>
      </w:r>
      <w:r>
        <w:rPr>
          <w:lang w:val="it-IT"/>
        </w:rPr>
        <w:t xml:space="preserve"> a differenza della modalità precedente</w:t>
      </w:r>
      <w:r w:rsidR="000E1F9A">
        <w:rPr>
          <w:lang w:val="it-IT"/>
        </w:rPr>
        <w:t>,</w:t>
      </w:r>
      <w:r>
        <w:rPr>
          <w:lang w:val="it-IT"/>
        </w:rPr>
        <w:t xml:space="preserve"> non prevede slide a fianco ma prevede ugualmente la presenza dei </w:t>
      </w:r>
      <w:r w:rsidR="005C3FFD" w:rsidRPr="005C3FFD">
        <w:rPr>
          <w:i/>
          <w:lang w:val="it-IT"/>
        </w:rPr>
        <w:t>J</w:t>
      </w:r>
      <w:r w:rsidRPr="005C3FFD">
        <w:rPr>
          <w:i/>
          <w:lang w:val="it-IT"/>
        </w:rPr>
        <w:t>umper</w:t>
      </w:r>
      <w:r>
        <w:rPr>
          <w:lang w:val="it-IT"/>
        </w:rPr>
        <w:t xml:space="preserve"> per </w:t>
      </w:r>
      <w:r w:rsidR="000E1F9A">
        <w:rPr>
          <w:lang w:val="it-IT"/>
        </w:rPr>
        <w:t>potersi muovere all’interno del contenuto in modo preciso.</w:t>
      </w:r>
    </w:p>
    <w:p w:rsidR="000E1F9A" w:rsidRDefault="000E1F9A" w:rsidP="003E1AC5">
      <w:pPr>
        <w:rPr>
          <w:lang w:val="it-IT"/>
        </w:rPr>
      </w:pPr>
    </w:p>
    <w:p w:rsidR="000E1F9A" w:rsidRDefault="006B7D14" w:rsidP="000E1F9A">
      <w:pPr>
        <w:pStyle w:val="Titolo1"/>
        <w:rPr>
          <w:lang w:val="it-IT"/>
        </w:rPr>
      </w:pPr>
      <w:bookmarkStart w:id="8" w:name="_Toc496286494"/>
      <w:r>
        <w:rPr>
          <w:noProof/>
          <w:lang w:val="it-IT" w:eastAsia="it-IT"/>
        </w:rPr>
        <w:drawing>
          <wp:anchor distT="0" distB="0" distL="114300" distR="114300" simplePos="0" relativeHeight="251682816" behindDoc="0" locked="0" layoutInCell="1" allowOverlap="1" wp14:anchorId="3174C60C" wp14:editId="67DE97CC">
            <wp:simplePos x="0" y="0"/>
            <wp:positionH relativeFrom="column">
              <wp:posOffset>2799715</wp:posOffset>
            </wp:positionH>
            <wp:positionV relativeFrom="paragraph">
              <wp:posOffset>151130</wp:posOffset>
            </wp:positionV>
            <wp:extent cx="2818130" cy="1943100"/>
            <wp:effectExtent l="323850" t="323850" r="325120" b="32385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26317"/>
                    <a:stretch/>
                  </pic:blipFill>
                  <pic:spPr bwMode="auto">
                    <a:xfrm>
                      <a:off x="0" y="0"/>
                      <a:ext cx="2818130" cy="194310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9A">
        <w:rPr>
          <w:lang w:val="it-IT"/>
        </w:rPr>
        <w:t>Allegati scaricabili</w:t>
      </w:r>
      <w:bookmarkEnd w:id="8"/>
    </w:p>
    <w:p w:rsidR="000E1F9A" w:rsidRDefault="000E1F9A" w:rsidP="000E1F9A">
      <w:pPr>
        <w:rPr>
          <w:lang w:val="it-IT"/>
        </w:rPr>
      </w:pPr>
      <w:r>
        <w:rPr>
          <w:lang w:val="it-IT"/>
        </w:rPr>
        <w:t xml:space="preserve">Questo layout viene utilizzato per rendere disponibile all’utente materiale scaricabile. Di fatto la parte grafica è ridotta al minimo, </w:t>
      </w:r>
      <w:r w:rsidR="005C3FFD">
        <w:rPr>
          <w:lang w:val="it-IT"/>
        </w:rPr>
        <w:t>rappresentata</w:t>
      </w:r>
      <w:r>
        <w:rPr>
          <w:lang w:val="it-IT"/>
        </w:rPr>
        <w:t xml:space="preserve"> solo da icone associate al file scaricabile, sia esso un formato pdf o zip. </w:t>
      </w:r>
    </w:p>
    <w:p w:rsidR="006B7D14" w:rsidRDefault="006B7D14" w:rsidP="000E1F9A">
      <w:pPr>
        <w:rPr>
          <w:lang w:val="it-IT"/>
        </w:rPr>
      </w:pPr>
    </w:p>
    <w:p w:rsidR="006B7D14" w:rsidRDefault="006B7D14" w:rsidP="000E1F9A">
      <w:pPr>
        <w:rPr>
          <w:lang w:val="it-IT"/>
        </w:rPr>
      </w:pPr>
    </w:p>
    <w:p w:rsidR="000E1F9A" w:rsidRDefault="005C3FFD" w:rsidP="005C3FFD">
      <w:pPr>
        <w:pStyle w:val="Titolo1"/>
        <w:rPr>
          <w:lang w:val="it-IT"/>
        </w:rPr>
      </w:pPr>
      <w:bookmarkStart w:id="9" w:name="_Toc496286495"/>
      <w:r>
        <w:rPr>
          <w:lang w:val="it-IT"/>
        </w:rPr>
        <w:t>Quiz</w:t>
      </w:r>
      <w:bookmarkEnd w:id="9"/>
    </w:p>
    <w:p w:rsidR="005C3FFD" w:rsidRDefault="005C3FFD" w:rsidP="005C3FFD">
      <w:pPr>
        <w:rPr>
          <w:lang w:val="it-IT"/>
        </w:rPr>
      </w:pPr>
      <w:r>
        <w:rPr>
          <w:noProof/>
          <w:lang w:val="it-IT" w:eastAsia="it-IT"/>
        </w:rPr>
        <w:drawing>
          <wp:anchor distT="0" distB="0" distL="114300" distR="114300" simplePos="0" relativeHeight="251683840" behindDoc="0" locked="0" layoutInCell="1" allowOverlap="1" wp14:anchorId="61724AFE" wp14:editId="78B3E2F6">
            <wp:simplePos x="0" y="0"/>
            <wp:positionH relativeFrom="column">
              <wp:posOffset>2712432</wp:posOffset>
            </wp:positionH>
            <wp:positionV relativeFrom="paragraph">
              <wp:posOffset>338047</wp:posOffset>
            </wp:positionV>
            <wp:extent cx="2932981" cy="2023214"/>
            <wp:effectExtent l="323850" t="323850" r="325120" b="32004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2981" cy="2023214"/>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anchor>
        </w:drawing>
      </w:r>
      <w:r>
        <w:rPr>
          <w:lang w:val="it-IT"/>
        </w:rPr>
        <w:t xml:space="preserve">Come descritto in precedenza, per la parte dei quiz ci siamo affidati al componente </w:t>
      </w:r>
      <w:r>
        <w:rPr>
          <w:i/>
          <w:lang w:val="it-IT"/>
        </w:rPr>
        <w:t xml:space="preserve">QuizDeluxe </w:t>
      </w:r>
      <w:r>
        <w:rPr>
          <w:lang w:val="it-IT"/>
        </w:rPr>
        <w:t xml:space="preserve">che già la gestisce egregiamente. Per integrare questo componente, </w:t>
      </w:r>
      <w:proofErr w:type="spellStart"/>
      <w:r>
        <w:rPr>
          <w:lang w:val="it-IT"/>
        </w:rPr>
        <w:t>GGlms</w:t>
      </w:r>
      <w:proofErr w:type="spellEnd"/>
      <w:r>
        <w:rPr>
          <w:lang w:val="it-IT"/>
        </w:rPr>
        <w:t xml:space="preserve"> va configurato indicando quale dei quiz presenti bisogna </w:t>
      </w:r>
      <w:r w:rsidR="006B7D14">
        <w:rPr>
          <w:lang w:val="it-IT"/>
        </w:rPr>
        <w:t xml:space="preserve">richiamare. Nel momento in cui si accede al quiz si viene quindi reindirizzati su di esso, uscendo dalla grafica di </w:t>
      </w:r>
      <w:proofErr w:type="spellStart"/>
      <w:r w:rsidR="006B7D14">
        <w:rPr>
          <w:lang w:val="it-IT"/>
        </w:rPr>
        <w:t>GGlms</w:t>
      </w:r>
      <w:proofErr w:type="spellEnd"/>
      <w:r w:rsidR="006B7D14">
        <w:rPr>
          <w:lang w:val="it-IT"/>
        </w:rPr>
        <w:t xml:space="preserve"> per poi ritornarci una volta completato cliccando sulla voce di chiusura quiz. </w:t>
      </w:r>
    </w:p>
    <w:p w:rsidR="00A27258" w:rsidRDefault="00A27258" w:rsidP="005C3FFD">
      <w:pPr>
        <w:rPr>
          <w:lang w:val="it-IT"/>
        </w:rPr>
      </w:pPr>
    </w:p>
    <w:p w:rsidR="003E1AC5" w:rsidRDefault="003E1AC5" w:rsidP="003E1AC5">
      <w:pPr>
        <w:rPr>
          <w:lang w:val="it-IT"/>
        </w:rPr>
      </w:pPr>
      <w:r>
        <w:rPr>
          <w:lang w:val="it-IT"/>
        </w:rPr>
        <w:br w:type="page"/>
      </w:r>
    </w:p>
    <w:p w:rsidR="00A27258" w:rsidRDefault="00111D05" w:rsidP="00A27258">
      <w:pPr>
        <w:pStyle w:val="Titolo1"/>
        <w:rPr>
          <w:lang w:val="it-IT"/>
        </w:rPr>
      </w:pPr>
      <w:bookmarkStart w:id="10" w:name="_Toc496286496"/>
      <w:r>
        <w:rPr>
          <w:noProof/>
          <w:lang w:val="it-IT" w:eastAsia="it-IT"/>
        </w:rPr>
        <w:lastRenderedPageBreak/>
        <w:drawing>
          <wp:anchor distT="0" distB="0" distL="114300" distR="114300" simplePos="0" relativeHeight="251686912" behindDoc="0" locked="0" layoutInCell="1" allowOverlap="1" wp14:anchorId="2816FEC4" wp14:editId="15386160">
            <wp:simplePos x="0" y="0"/>
            <wp:positionH relativeFrom="column">
              <wp:posOffset>-114935</wp:posOffset>
            </wp:positionH>
            <wp:positionV relativeFrom="paragraph">
              <wp:posOffset>2419985</wp:posOffset>
            </wp:positionV>
            <wp:extent cx="5114925" cy="3136900"/>
            <wp:effectExtent l="323850" t="323850" r="333375" b="33020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14925" cy="313690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27258">
        <w:rPr>
          <w:lang w:val="it-IT"/>
        </w:rPr>
        <w:t>Oggetto SCORM</w:t>
      </w:r>
      <w:bookmarkEnd w:id="10"/>
    </w:p>
    <w:p w:rsidR="00111D05" w:rsidRDefault="00111D05" w:rsidP="00A27258">
      <w:pPr>
        <w:rPr>
          <w:lang w:val="it-IT"/>
        </w:rPr>
      </w:pPr>
      <w:r>
        <w:rPr>
          <w:noProof/>
          <w:lang w:val="it-IT" w:eastAsia="it-IT"/>
        </w:rPr>
        <w:drawing>
          <wp:anchor distT="0" distB="0" distL="114300" distR="114300" simplePos="0" relativeHeight="251685888" behindDoc="0" locked="0" layoutInCell="1" allowOverlap="1" wp14:anchorId="2EFC4DE2" wp14:editId="20449ECF">
            <wp:simplePos x="0" y="0"/>
            <wp:positionH relativeFrom="column">
              <wp:posOffset>323850</wp:posOffset>
            </wp:positionH>
            <wp:positionV relativeFrom="paragraph">
              <wp:posOffset>323215</wp:posOffset>
            </wp:positionV>
            <wp:extent cx="5486400" cy="3120390"/>
            <wp:effectExtent l="323850" t="323850" r="323850" b="32766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312039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anchor>
        </w:drawing>
      </w:r>
      <w:r>
        <w:rPr>
          <w:lang w:val="it-IT"/>
        </w:rPr>
        <w:t xml:space="preserve">Integrare oggetti SCORM all’interno della piattaforma ha di fatto offerti la possibilità di integrare qualsiasi tipo di contenuto. Lo standard SCORM nasce infatti con l’obiettivo di rappresentare uno </w:t>
      </w:r>
      <w:r w:rsidRPr="00111D05">
        <w:rPr>
          <w:i/>
          <w:lang w:val="it-IT"/>
        </w:rPr>
        <w:t>standard</w:t>
      </w:r>
      <w:r>
        <w:rPr>
          <w:lang w:val="it-IT"/>
        </w:rPr>
        <w:t xml:space="preserve"> di riferimento per oggetti formativi. </w:t>
      </w:r>
    </w:p>
    <w:p w:rsidR="00A27258" w:rsidRDefault="00111D05" w:rsidP="00A27258">
      <w:pPr>
        <w:rPr>
          <w:lang w:val="it-IT"/>
        </w:rPr>
      </w:pPr>
      <w:r>
        <w:rPr>
          <w:lang w:val="it-IT"/>
        </w:rPr>
        <w:t xml:space="preserve">Il contenuto di un’oggetto SCORM può essere qualsiasi cosa: un video, un quiz, un’immagine, un’oggetto </w:t>
      </w:r>
      <w:proofErr w:type="spellStart"/>
      <w:r w:rsidRPr="00111D05">
        <w:rPr>
          <w:i/>
          <w:lang w:val="it-IT"/>
        </w:rPr>
        <w:t>videoslide</w:t>
      </w:r>
      <w:proofErr w:type="spellEnd"/>
      <w:r>
        <w:rPr>
          <w:lang w:val="it-IT"/>
        </w:rPr>
        <w:t xml:space="preserve">, fino ad arrivare ad essere un percorso formativo completo a sé stante! </w:t>
      </w:r>
      <w:r w:rsidR="00BA7CBC">
        <w:rPr>
          <w:lang w:val="it-IT"/>
        </w:rPr>
        <w:t xml:space="preserve">In certe situazioni è stato utile adottare questa modalità di integrazione perché i contenuti della piattaforma venivano forniti direttamente dal cliente oppure in altre occasioni il contenuto veniva fatto a partire da </w:t>
      </w:r>
      <w:proofErr w:type="spellStart"/>
      <w:r w:rsidR="00BA7CBC">
        <w:rPr>
          <w:lang w:val="it-IT"/>
        </w:rPr>
        <w:t>tools</w:t>
      </w:r>
      <w:proofErr w:type="spellEnd"/>
      <w:r w:rsidR="00BA7CBC">
        <w:rPr>
          <w:lang w:val="it-IT"/>
        </w:rPr>
        <w:t xml:space="preserve"> di editing adatti per generare determinati tipi di oggetti (es. </w:t>
      </w:r>
      <w:proofErr w:type="spellStart"/>
      <w:r w:rsidR="00BA7CBC">
        <w:rPr>
          <w:lang w:val="it-IT"/>
        </w:rPr>
        <w:t>Articulate</w:t>
      </w:r>
      <w:proofErr w:type="spellEnd"/>
      <w:r w:rsidR="00BA7CBC">
        <w:rPr>
          <w:lang w:val="it-IT"/>
        </w:rPr>
        <w:t xml:space="preserve">). L’introduzione di questo standard come possibilità di integrazione ci ha obbligato anche a variare le tabelle su database riconducendo di fatto il tutto alla modalità adottata da questo standard per uniformare la procedura di salvataggio. Questo processo è stato molto delicato in quanto da una </w:t>
      </w:r>
      <w:r w:rsidR="00BA7CBC">
        <w:rPr>
          <w:lang w:val="it-IT"/>
        </w:rPr>
        <w:lastRenderedPageBreak/>
        <w:t xml:space="preserve">parte di ha la possibilità di salvare per ogni oggetto una quantità variabile di informazioni a seconda della tipologia, ma rende più complicate le operazioni di reporting. </w:t>
      </w:r>
    </w:p>
    <w:p w:rsidR="00BA7CBC" w:rsidRDefault="00E0497D" w:rsidP="00E0497D">
      <w:pPr>
        <w:pStyle w:val="Titolo1"/>
        <w:rPr>
          <w:lang w:val="it-IT"/>
        </w:rPr>
      </w:pPr>
      <w:bookmarkStart w:id="11" w:name="_Toc496286497"/>
      <w:r>
        <w:rPr>
          <w:noProof/>
          <w:lang w:val="it-IT" w:eastAsia="it-IT"/>
        </w:rPr>
        <w:drawing>
          <wp:anchor distT="0" distB="0" distL="114300" distR="114300" simplePos="0" relativeHeight="251689984" behindDoc="0" locked="0" layoutInCell="1" allowOverlap="1" wp14:anchorId="038D3E86" wp14:editId="5CA44D8E">
            <wp:simplePos x="0" y="0"/>
            <wp:positionH relativeFrom="column">
              <wp:posOffset>-30204</wp:posOffset>
            </wp:positionH>
            <wp:positionV relativeFrom="paragraph">
              <wp:posOffset>810788</wp:posOffset>
            </wp:positionV>
            <wp:extent cx="5762499" cy="3420817"/>
            <wp:effectExtent l="323850" t="323850" r="314960" b="33210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2499" cy="3420817"/>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anchor>
        </w:drawing>
      </w:r>
      <w:r>
        <w:rPr>
          <w:lang w:val="it-IT"/>
        </w:rPr>
        <w:t>Dashboard controllo utenti</w:t>
      </w:r>
      <w:bookmarkEnd w:id="11"/>
    </w:p>
    <w:p w:rsidR="00E0497D" w:rsidRDefault="00E0497D" w:rsidP="00E0497D">
      <w:pPr>
        <w:rPr>
          <w:lang w:val="it-IT"/>
        </w:rPr>
      </w:pPr>
      <w:r>
        <w:rPr>
          <w:lang w:val="it-IT"/>
        </w:rPr>
        <w:t xml:space="preserve">In aggiunta alle varie schermate di contenuto, è disponibile in frontend una Dashboard dalla quale è possibile monitorare l’avanzamento della formazione degli utenti. </w:t>
      </w:r>
    </w:p>
    <w:p w:rsidR="00E0497D" w:rsidRDefault="00E0497D" w:rsidP="00E0497D">
      <w:pPr>
        <w:rPr>
          <w:lang w:val="it-IT"/>
        </w:rPr>
      </w:pPr>
      <w:r>
        <w:rPr>
          <w:lang w:val="it-IT"/>
        </w:rPr>
        <w:t xml:space="preserve">In essa è possibile visualizzare, lo stato di completamento dei vari corsi da parte di ogni utente. Si ha la possibilità di filtrare in base al corso, al gruppo di appartenenza, allo stato di superamento, al periodo di superamento. </w:t>
      </w:r>
    </w:p>
    <w:p w:rsidR="00E0497D" w:rsidRDefault="007F511E" w:rsidP="00E0497D">
      <w:pPr>
        <w:rPr>
          <w:lang w:val="it-IT"/>
        </w:rPr>
      </w:pPr>
      <w:r>
        <w:rPr>
          <w:lang w:val="it-IT"/>
        </w:rPr>
        <w:t>Da questa schermata è</w:t>
      </w:r>
      <w:r w:rsidR="00E0497D">
        <w:rPr>
          <w:lang w:val="it-IT"/>
        </w:rPr>
        <w:t xml:space="preserve"> poi possibile esportare un file CSV</w:t>
      </w:r>
      <w:r w:rsidR="00FB6A2F">
        <w:rPr>
          <w:lang w:val="it-IT"/>
        </w:rPr>
        <w:t>.</w:t>
      </w:r>
    </w:p>
    <w:p w:rsidR="00043F1E" w:rsidRDefault="00043F1E">
      <w:pPr>
        <w:jc w:val="left"/>
        <w:rPr>
          <w:lang w:val="it-IT"/>
        </w:rPr>
      </w:pPr>
      <w:r>
        <w:rPr>
          <w:lang w:val="it-IT"/>
        </w:rPr>
        <w:br w:type="page"/>
      </w:r>
    </w:p>
    <w:p w:rsidR="0002776C" w:rsidRPr="00427942" w:rsidRDefault="0002776C" w:rsidP="0002776C">
      <w:pPr>
        <w:pStyle w:val="Titolo1"/>
        <w:rPr>
          <w:lang w:val="it-IT"/>
        </w:rPr>
      </w:pPr>
      <w:bookmarkStart w:id="12" w:name="_Toc496286498"/>
      <w:r>
        <w:rPr>
          <w:rFonts w:ascii="Calibri" w:hAnsi="Calibri"/>
          <w:color w:val="9D3511"/>
          <w:lang w:val="it-IT"/>
        </w:rPr>
        <w:lastRenderedPageBreak/>
        <w:t>Il Backend</w:t>
      </w:r>
      <w:bookmarkEnd w:id="12"/>
    </w:p>
    <w:p w:rsidR="0002776C" w:rsidRDefault="00043F1E" w:rsidP="00332CA0">
      <w:pPr>
        <w:rPr>
          <w:rFonts w:ascii="Calibri" w:hAnsi="Calibri"/>
          <w:lang w:val="it-IT"/>
        </w:rPr>
      </w:pPr>
      <w:r>
        <w:rPr>
          <w:rFonts w:ascii="Calibri" w:hAnsi="Calibri"/>
          <w:lang w:val="it-IT"/>
        </w:rPr>
        <w:t>Il Backend è riservato agli amministratori per allestire e parametrizzare i corsi.</w:t>
      </w:r>
    </w:p>
    <w:p w:rsidR="00043F1E" w:rsidRDefault="00043F1E" w:rsidP="00332CA0">
      <w:pPr>
        <w:rPr>
          <w:rFonts w:ascii="Calibri" w:hAnsi="Calibri"/>
          <w:lang w:val="it-IT"/>
        </w:rPr>
      </w:pPr>
      <w:r>
        <w:rPr>
          <w:rFonts w:ascii="Calibri" w:hAnsi="Calibri"/>
          <w:lang w:val="it-IT"/>
        </w:rPr>
        <w:t xml:space="preserve">Il menù laterale del componente presenta le seguenti voci: </w:t>
      </w:r>
    </w:p>
    <w:p w:rsidR="00043F1E" w:rsidRDefault="00043F1E" w:rsidP="00043F1E">
      <w:pPr>
        <w:pStyle w:val="Paragrafoelenco"/>
        <w:numPr>
          <w:ilvl w:val="0"/>
          <w:numId w:val="14"/>
        </w:numPr>
        <w:rPr>
          <w:rFonts w:ascii="Calibri" w:hAnsi="Calibri"/>
          <w:lang w:val="it-IT"/>
        </w:rPr>
      </w:pPr>
      <w:r>
        <w:rPr>
          <w:rFonts w:ascii="Calibri" w:hAnsi="Calibri"/>
          <w:lang w:val="it-IT"/>
        </w:rPr>
        <w:t>Configurazione</w:t>
      </w:r>
    </w:p>
    <w:p w:rsidR="00043F1E" w:rsidRDefault="00043F1E" w:rsidP="00043F1E">
      <w:pPr>
        <w:pStyle w:val="Paragrafoelenco"/>
        <w:numPr>
          <w:ilvl w:val="0"/>
          <w:numId w:val="14"/>
        </w:numPr>
        <w:rPr>
          <w:rFonts w:ascii="Calibri" w:hAnsi="Calibri"/>
          <w:lang w:val="it-IT"/>
        </w:rPr>
      </w:pPr>
      <w:r>
        <w:rPr>
          <w:rFonts w:ascii="Calibri" w:hAnsi="Calibri"/>
          <w:lang w:val="it-IT"/>
        </w:rPr>
        <w:t>Contenuti</w:t>
      </w:r>
    </w:p>
    <w:p w:rsidR="00043F1E" w:rsidRDefault="00043F1E" w:rsidP="00043F1E">
      <w:pPr>
        <w:pStyle w:val="Paragrafoelenco"/>
        <w:numPr>
          <w:ilvl w:val="0"/>
          <w:numId w:val="14"/>
        </w:numPr>
        <w:rPr>
          <w:rFonts w:ascii="Calibri" w:hAnsi="Calibri"/>
          <w:lang w:val="it-IT"/>
        </w:rPr>
      </w:pPr>
      <w:r>
        <w:rPr>
          <w:rFonts w:ascii="Calibri" w:hAnsi="Calibri"/>
          <w:lang w:val="it-IT"/>
        </w:rPr>
        <w:t>Unita / Corsi</w:t>
      </w:r>
    </w:p>
    <w:p w:rsidR="00043F1E" w:rsidRDefault="00043F1E" w:rsidP="00043F1E">
      <w:pPr>
        <w:pStyle w:val="Paragrafoelenco"/>
        <w:numPr>
          <w:ilvl w:val="0"/>
          <w:numId w:val="14"/>
        </w:numPr>
        <w:rPr>
          <w:rFonts w:ascii="Calibri" w:hAnsi="Calibri"/>
          <w:lang w:val="it-IT"/>
        </w:rPr>
      </w:pPr>
      <w:proofErr w:type="spellStart"/>
      <w:r>
        <w:rPr>
          <w:rFonts w:ascii="Calibri" w:hAnsi="Calibri"/>
          <w:lang w:val="it-IT"/>
        </w:rPr>
        <w:t>Files</w:t>
      </w:r>
      <w:proofErr w:type="spellEnd"/>
      <w:r>
        <w:rPr>
          <w:rFonts w:ascii="Calibri" w:hAnsi="Calibri"/>
          <w:lang w:val="it-IT"/>
        </w:rPr>
        <w:t xml:space="preserve"> / Allegati</w:t>
      </w:r>
    </w:p>
    <w:p w:rsidR="00043F1E" w:rsidRDefault="00043F1E" w:rsidP="00043F1E">
      <w:pPr>
        <w:pStyle w:val="Paragrafoelenco"/>
        <w:numPr>
          <w:ilvl w:val="0"/>
          <w:numId w:val="14"/>
        </w:numPr>
        <w:rPr>
          <w:rFonts w:ascii="Calibri" w:hAnsi="Calibri"/>
          <w:lang w:val="it-IT"/>
        </w:rPr>
      </w:pPr>
      <w:r>
        <w:rPr>
          <w:rFonts w:ascii="Calibri" w:hAnsi="Calibri"/>
          <w:lang w:val="it-IT"/>
        </w:rPr>
        <w:t>Genera Coupon</w:t>
      </w:r>
    </w:p>
    <w:p w:rsidR="00043F1E" w:rsidRDefault="00043F1E" w:rsidP="00043F1E">
      <w:pPr>
        <w:pStyle w:val="Paragrafoelenco"/>
        <w:numPr>
          <w:ilvl w:val="0"/>
          <w:numId w:val="14"/>
        </w:numPr>
        <w:rPr>
          <w:rFonts w:ascii="Calibri" w:hAnsi="Calibri"/>
          <w:lang w:val="it-IT"/>
        </w:rPr>
      </w:pPr>
      <w:r>
        <w:rPr>
          <w:rFonts w:ascii="Calibri" w:hAnsi="Calibri"/>
          <w:lang w:val="it-IT"/>
        </w:rPr>
        <w:t>Utenti</w:t>
      </w:r>
    </w:p>
    <w:p w:rsidR="004A0559" w:rsidRPr="004A0559" w:rsidRDefault="004A0559" w:rsidP="004A0559">
      <w:pPr>
        <w:rPr>
          <w:rFonts w:ascii="Calibri" w:hAnsi="Calibri"/>
          <w:lang w:val="it-IT"/>
        </w:rPr>
      </w:pPr>
      <w:r>
        <w:rPr>
          <w:noProof/>
          <w:lang w:val="it-IT" w:eastAsia="it-IT"/>
        </w:rPr>
        <w:drawing>
          <wp:inline distT="0" distB="0" distL="0" distR="0" wp14:anchorId="2640273D" wp14:editId="062E2329">
            <wp:extent cx="5170202" cy="2966484"/>
            <wp:effectExtent l="323850" t="323850" r="316230" b="32956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73301" cy="2968262"/>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inline>
        </w:drawing>
      </w:r>
    </w:p>
    <w:p w:rsidR="00043F1E" w:rsidRDefault="00043F1E" w:rsidP="00043F1E">
      <w:pPr>
        <w:pStyle w:val="Titolo1"/>
        <w:rPr>
          <w:lang w:val="it-IT"/>
        </w:rPr>
      </w:pPr>
      <w:bookmarkStart w:id="13" w:name="_Toc496286499"/>
      <w:r>
        <w:rPr>
          <w:lang w:val="it-IT"/>
        </w:rPr>
        <w:t>Configurazione</w:t>
      </w:r>
      <w:bookmarkEnd w:id="13"/>
    </w:p>
    <w:p w:rsidR="009E7FC1" w:rsidRDefault="00043F1E" w:rsidP="00043F1E">
      <w:pPr>
        <w:rPr>
          <w:lang w:val="it-IT"/>
        </w:rPr>
      </w:pPr>
      <w:r>
        <w:rPr>
          <w:lang w:val="it-IT"/>
        </w:rPr>
        <w:t xml:space="preserve">In questa sezione si può accedere ai parametri che regolano il funzionamento di </w:t>
      </w:r>
      <w:proofErr w:type="spellStart"/>
      <w:r>
        <w:rPr>
          <w:lang w:val="it-IT"/>
        </w:rPr>
        <w:t>GGlms</w:t>
      </w:r>
      <w:proofErr w:type="spellEnd"/>
      <w:r>
        <w:rPr>
          <w:lang w:val="it-IT"/>
        </w:rPr>
        <w:t xml:space="preserve"> e l’integrazione con gli altri componenti abilitati. </w:t>
      </w:r>
    </w:p>
    <w:p w:rsidR="009E7FC1" w:rsidRDefault="009E7FC1" w:rsidP="00043F1E">
      <w:pPr>
        <w:rPr>
          <w:lang w:val="it-IT"/>
        </w:rPr>
      </w:pPr>
    </w:p>
    <w:p w:rsidR="00043F1E" w:rsidRDefault="009E7FC1" w:rsidP="009E7FC1">
      <w:pPr>
        <w:pStyle w:val="Titolo1"/>
        <w:rPr>
          <w:lang w:val="it-IT"/>
        </w:rPr>
      </w:pPr>
      <w:bookmarkStart w:id="14" w:name="_Toc496286500"/>
      <w:r>
        <w:rPr>
          <w:lang w:val="it-IT"/>
        </w:rPr>
        <w:lastRenderedPageBreak/>
        <w:t xml:space="preserve">Scheda </w:t>
      </w:r>
      <w:r w:rsidR="00043F1E">
        <w:rPr>
          <w:i/>
          <w:lang w:val="it-IT"/>
        </w:rPr>
        <w:t>General</w:t>
      </w:r>
      <w:r>
        <w:rPr>
          <w:i/>
          <w:lang w:val="it-IT"/>
        </w:rPr>
        <w:t>e</w:t>
      </w:r>
      <w:r w:rsidR="00043F1E">
        <w:rPr>
          <w:lang w:val="it-IT"/>
        </w:rPr>
        <w:t>:</w:t>
      </w:r>
      <w:bookmarkEnd w:id="14"/>
      <w:r w:rsidR="00043F1E">
        <w:rPr>
          <w:lang w:val="it-IT"/>
        </w:rPr>
        <w:t xml:space="preserve"> </w:t>
      </w:r>
    </w:p>
    <w:p w:rsidR="0062608C" w:rsidRPr="0062608C" w:rsidRDefault="00043F1E" w:rsidP="004A0559">
      <w:pPr>
        <w:pStyle w:val="Paragrafoelenco"/>
        <w:numPr>
          <w:ilvl w:val="0"/>
          <w:numId w:val="15"/>
        </w:numPr>
        <w:rPr>
          <w:i/>
          <w:lang w:val="it-IT"/>
        </w:rPr>
      </w:pPr>
      <w:r w:rsidRPr="0062608C">
        <w:rPr>
          <w:i/>
          <w:lang w:val="it-IT"/>
        </w:rPr>
        <w:t xml:space="preserve">Data ultima </w:t>
      </w:r>
      <w:proofErr w:type="spellStart"/>
      <w:r w:rsidRPr="0062608C">
        <w:rPr>
          <w:i/>
          <w:lang w:val="it-IT"/>
        </w:rPr>
        <w:t>sync</w:t>
      </w:r>
      <w:proofErr w:type="spellEnd"/>
      <w:r w:rsidRPr="0062608C">
        <w:rPr>
          <w:i/>
          <w:lang w:val="it-IT"/>
        </w:rPr>
        <w:t xml:space="preserve"> report</w:t>
      </w:r>
      <w:r w:rsidR="0062608C" w:rsidRPr="0062608C">
        <w:rPr>
          <w:lang w:val="it-IT"/>
        </w:rPr>
        <w:t xml:space="preserve">: come accennato nella sezione precedente, generare i report raccogliendo dati da diversi componenti appoggiati a relative tabelle con campi modulabili non è un processo semplice. Per poter generare tali report infatti, bisogna allinearsi alla configurazione adottata in quella piattaforma considerando di volta in volta un componente diverso (CommunityBuilder piuttosto che EventBooking). Eseguire queste </w:t>
      </w:r>
      <w:proofErr w:type="spellStart"/>
      <w:r w:rsidR="0062608C" w:rsidRPr="0062608C">
        <w:rPr>
          <w:lang w:val="it-IT"/>
        </w:rPr>
        <w:t>query</w:t>
      </w:r>
      <w:proofErr w:type="spellEnd"/>
      <w:r w:rsidR="0062608C" w:rsidRPr="0062608C">
        <w:rPr>
          <w:lang w:val="it-IT"/>
        </w:rPr>
        <w:t xml:space="preserve"> in </w:t>
      </w:r>
      <w:proofErr w:type="spellStart"/>
      <w:r w:rsidR="0062608C" w:rsidRPr="0062608C">
        <w:rPr>
          <w:lang w:val="it-IT"/>
        </w:rPr>
        <w:t>realt</w:t>
      </w:r>
      <w:proofErr w:type="spellEnd"/>
      <w:r w:rsidR="0062608C" w:rsidRPr="0062608C">
        <w:rPr>
          <w:lang w:val="it-IT"/>
        </w:rPr>
        <w:t xml:space="preserve"> time in presenza di molti utenti produrrebbe un time-out in quanto il server non sarebbe in grado di esaudire la richiesta in breve tempo. </w:t>
      </w:r>
      <w:r w:rsidR="0062608C">
        <w:rPr>
          <w:lang w:val="it-IT"/>
        </w:rPr>
        <w:t xml:space="preserve">Si è pensato cosi di generare una tabella di report in </w:t>
      </w:r>
      <w:proofErr w:type="spellStart"/>
      <w:r w:rsidR="0062608C">
        <w:rPr>
          <w:lang w:val="it-IT"/>
        </w:rPr>
        <w:t>bach</w:t>
      </w:r>
      <w:proofErr w:type="spellEnd"/>
      <w:r w:rsidR="0062608C">
        <w:rPr>
          <w:lang w:val="it-IT"/>
        </w:rPr>
        <w:t xml:space="preserve">, che aggreghi i dati necessari in modo da essere disponibili in modo immediato nel momento in cui viene interrogato il database. Data ultima </w:t>
      </w:r>
      <w:proofErr w:type="spellStart"/>
      <w:r w:rsidR="0062608C">
        <w:rPr>
          <w:lang w:val="it-IT"/>
        </w:rPr>
        <w:t>sync</w:t>
      </w:r>
      <w:proofErr w:type="spellEnd"/>
      <w:r w:rsidR="0062608C">
        <w:rPr>
          <w:lang w:val="it-IT"/>
        </w:rPr>
        <w:t xml:space="preserve"> report rappresenta appunto la data in cui è stata allineata </w:t>
      </w:r>
      <w:r w:rsidR="005212BD">
        <w:rPr>
          <w:lang w:val="it-IT"/>
        </w:rPr>
        <w:t xml:space="preserve">l’ultima volta questa tabella, allineamento che viene in automatico tramite task </w:t>
      </w:r>
      <w:proofErr w:type="spellStart"/>
      <w:r w:rsidR="005212BD" w:rsidRPr="005212BD">
        <w:rPr>
          <w:i/>
          <w:lang w:val="it-IT"/>
        </w:rPr>
        <w:t>cron</w:t>
      </w:r>
      <w:proofErr w:type="spellEnd"/>
      <w:r w:rsidR="005212BD">
        <w:rPr>
          <w:lang w:val="it-IT"/>
        </w:rPr>
        <w:t xml:space="preserve"> abilitato su server.</w:t>
      </w:r>
    </w:p>
    <w:p w:rsidR="0062608C" w:rsidRPr="0062608C" w:rsidRDefault="0062608C" w:rsidP="0062608C">
      <w:pPr>
        <w:pStyle w:val="Paragrafoelenco"/>
        <w:rPr>
          <w:i/>
          <w:lang w:val="it-IT"/>
        </w:rPr>
      </w:pPr>
    </w:p>
    <w:p w:rsidR="00043F1E" w:rsidRDefault="0062608C" w:rsidP="00043F1E">
      <w:pPr>
        <w:pStyle w:val="Paragrafoelenco"/>
        <w:numPr>
          <w:ilvl w:val="0"/>
          <w:numId w:val="15"/>
        </w:numPr>
        <w:rPr>
          <w:i/>
          <w:lang w:val="it-IT"/>
        </w:rPr>
      </w:pPr>
      <w:r>
        <w:rPr>
          <w:i/>
          <w:lang w:val="it-IT"/>
        </w:rPr>
        <w:t>Integrazione componente:</w:t>
      </w:r>
      <w:r w:rsidR="005212BD">
        <w:rPr>
          <w:i/>
          <w:lang w:val="it-IT"/>
        </w:rPr>
        <w:t xml:space="preserve"> </w:t>
      </w:r>
      <w:r w:rsidR="005212BD">
        <w:rPr>
          <w:lang w:val="it-IT"/>
        </w:rPr>
        <w:t xml:space="preserve">questa scelta è quella che pilota l’integrazione con i componenti di cui discusso prima. Scelto il componente, tutte le interrogazioni per recuperare l’anagrafica verranno fatta da uno o dall’altro componente nelle modalità idonee. </w:t>
      </w:r>
      <w:r w:rsidR="005212BD">
        <w:rPr>
          <w:lang w:val="it-IT"/>
        </w:rPr>
        <w:br/>
      </w:r>
    </w:p>
    <w:p w:rsidR="0062608C" w:rsidRDefault="0062608C" w:rsidP="00043F1E">
      <w:pPr>
        <w:pStyle w:val="Paragrafoelenco"/>
        <w:numPr>
          <w:ilvl w:val="0"/>
          <w:numId w:val="15"/>
        </w:numPr>
        <w:rPr>
          <w:i/>
          <w:lang w:val="it-IT"/>
        </w:rPr>
      </w:pPr>
      <w:r>
        <w:rPr>
          <w:i/>
          <w:lang w:val="it-IT"/>
        </w:rPr>
        <w:t xml:space="preserve">Campo CB/EB </w:t>
      </w:r>
      <w:proofErr w:type="spellStart"/>
      <w:r>
        <w:rPr>
          <w:i/>
          <w:lang w:val="it-IT"/>
        </w:rPr>
        <w:t>autoabilitazione</w:t>
      </w:r>
      <w:proofErr w:type="spellEnd"/>
      <w:r>
        <w:rPr>
          <w:i/>
          <w:lang w:val="it-IT"/>
        </w:rPr>
        <w:t xml:space="preserve"> Coupon:</w:t>
      </w:r>
      <w:r w:rsidR="005212BD">
        <w:rPr>
          <w:i/>
          <w:lang w:val="it-IT"/>
        </w:rPr>
        <w:t xml:space="preserve"> </w:t>
      </w:r>
      <w:r w:rsidR="005212BD">
        <w:rPr>
          <w:lang w:val="it-IT"/>
        </w:rPr>
        <w:t xml:space="preserve">Una modalità di accesso al corso è quella di </w:t>
      </w:r>
      <w:proofErr w:type="spellStart"/>
      <w:r w:rsidR="005212BD">
        <w:rPr>
          <w:lang w:val="it-IT"/>
        </w:rPr>
        <w:t>preabilitare</w:t>
      </w:r>
      <w:proofErr w:type="spellEnd"/>
      <w:r w:rsidR="005212BD">
        <w:rPr>
          <w:lang w:val="it-IT"/>
        </w:rPr>
        <w:t xml:space="preserve"> una lista di codici (ad esempio codice fiscale o matricola) in modo che quando l’utente porta a termine la registrazione, qualora il campo indicato trovi corrispondenza tra quelli abilitati, l’utente possa accedere direttamente al corso, di fatto senza fare nessuna abilitazione in particolare.</w:t>
      </w:r>
    </w:p>
    <w:p w:rsidR="005212BD" w:rsidRDefault="005212BD" w:rsidP="005212BD">
      <w:pPr>
        <w:pStyle w:val="Paragrafoelenco"/>
        <w:rPr>
          <w:i/>
          <w:lang w:val="it-IT"/>
        </w:rPr>
      </w:pPr>
    </w:p>
    <w:p w:rsidR="0062608C" w:rsidRDefault="0062608C" w:rsidP="00043F1E">
      <w:pPr>
        <w:pStyle w:val="Paragrafoelenco"/>
        <w:numPr>
          <w:ilvl w:val="0"/>
          <w:numId w:val="15"/>
        </w:numPr>
        <w:rPr>
          <w:i/>
          <w:lang w:val="it-IT"/>
        </w:rPr>
      </w:pPr>
      <w:r>
        <w:rPr>
          <w:i/>
          <w:lang w:val="it-IT"/>
        </w:rPr>
        <w:t>Verifica Codice fiscale su anagrafica:</w:t>
      </w:r>
      <w:r w:rsidR="005212BD">
        <w:rPr>
          <w:i/>
          <w:lang w:val="it-IT"/>
        </w:rPr>
        <w:t xml:space="preserve"> </w:t>
      </w:r>
      <w:r w:rsidR="005212BD">
        <w:rPr>
          <w:lang w:val="it-IT"/>
        </w:rPr>
        <w:t xml:space="preserve">Il codice fiscale rappresenta un riferimento chiave per identificare la persona soprattutto nel caso di piattaforme Fad – ECM dove l’associazione della persona è fondamentale. Abilitando questo campo verrà fatto un controllo sulla conformità del codice fiscale impedendo all’utente di completare il corso qualora il CF non sia corretto. </w:t>
      </w:r>
    </w:p>
    <w:p w:rsidR="005212BD" w:rsidRDefault="005212BD" w:rsidP="005212BD">
      <w:pPr>
        <w:pStyle w:val="Paragrafoelenco"/>
        <w:rPr>
          <w:i/>
          <w:lang w:val="it-IT"/>
        </w:rPr>
      </w:pPr>
    </w:p>
    <w:p w:rsidR="0062608C" w:rsidRPr="009E7FC1" w:rsidRDefault="0062608C" w:rsidP="00043F1E">
      <w:pPr>
        <w:pStyle w:val="Paragrafoelenco"/>
        <w:numPr>
          <w:ilvl w:val="0"/>
          <w:numId w:val="15"/>
        </w:numPr>
        <w:rPr>
          <w:i/>
          <w:lang w:val="it-IT"/>
        </w:rPr>
      </w:pPr>
      <w:r>
        <w:rPr>
          <w:i/>
          <w:lang w:val="it-IT"/>
        </w:rPr>
        <w:t>Campo CB/EB controllo codice fiscale:</w:t>
      </w:r>
      <w:r w:rsidR="005212BD">
        <w:rPr>
          <w:i/>
          <w:lang w:val="it-IT"/>
        </w:rPr>
        <w:t xml:space="preserve"> </w:t>
      </w:r>
      <w:r w:rsidR="009E7FC1">
        <w:rPr>
          <w:lang w:val="it-IT"/>
        </w:rPr>
        <w:t xml:space="preserve">Se si sceglie di abilitare il controllo sul codice fiscale, è necessario specificare qual è il campo che riporta il Codice Fiscale e lo si fa scegliendo in questo elenco. </w:t>
      </w:r>
    </w:p>
    <w:p w:rsidR="009E7FC1" w:rsidRPr="009E7FC1" w:rsidRDefault="009E7FC1" w:rsidP="009E7FC1">
      <w:pPr>
        <w:pStyle w:val="Paragrafoelenco"/>
        <w:rPr>
          <w:i/>
          <w:lang w:val="it-IT"/>
        </w:rPr>
      </w:pPr>
    </w:p>
    <w:p w:rsidR="009E7FC1" w:rsidRPr="009E7FC1" w:rsidRDefault="004A0559" w:rsidP="00043F1E">
      <w:pPr>
        <w:pStyle w:val="Paragrafoelenco"/>
        <w:numPr>
          <w:ilvl w:val="0"/>
          <w:numId w:val="15"/>
        </w:numPr>
        <w:rPr>
          <w:lang w:val="it-IT"/>
        </w:rPr>
      </w:pPr>
      <w:r>
        <w:rPr>
          <w:lang w:val="it-IT"/>
        </w:rPr>
        <w:t xml:space="preserve">Come riporta il messaggio evidenziato in giallo è possibile inserire un file CSS all’interno della piattaforma per intervenire sullo stile della piattaforma e correggere eventuali conflitti con il </w:t>
      </w:r>
      <w:proofErr w:type="spellStart"/>
      <w:r>
        <w:rPr>
          <w:lang w:val="it-IT"/>
        </w:rPr>
        <w:t>template</w:t>
      </w:r>
      <w:proofErr w:type="spellEnd"/>
      <w:r>
        <w:rPr>
          <w:lang w:val="it-IT"/>
        </w:rPr>
        <w:t xml:space="preserve"> scelto per Joomla. </w:t>
      </w:r>
    </w:p>
    <w:p w:rsidR="009E7FC1" w:rsidRPr="009E7FC1" w:rsidRDefault="009E7FC1" w:rsidP="009E7FC1">
      <w:pPr>
        <w:pStyle w:val="Paragrafoelenco"/>
        <w:rPr>
          <w:i/>
          <w:lang w:val="it-IT"/>
        </w:rPr>
      </w:pPr>
    </w:p>
    <w:p w:rsidR="009E7FC1" w:rsidRDefault="009E7FC1" w:rsidP="009E7FC1">
      <w:pPr>
        <w:pStyle w:val="Titolo1"/>
        <w:rPr>
          <w:lang w:val="it-IT"/>
        </w:rPr>
      </w:pPr>
      <w:bookmarkStart w:id="15" w:name="_Toc496286501"/>
      <w:r>
        <w:rPr>
          <w:noProof/>
          <w:lang w:val="it-IT" w:eastAsia="it-IT"/>
        </w:rPr>
        <w:lastRenderedPageBreak/>
        <w:drawing>
          <wp:anchor distT="0" distB="0" distL="114300" distR="114300" simplePos="0" relativeHeight="251692032" behindDoc="0" locked="0" layoutInCell="1" allowOverlap="1" wp14:anchorId="330780C3" wp14:editId="41E37A67">
            <wp:simplePos x="0" y="0"/>
            <wp:positionH relativeFrom="column">
              <wp:posOffset>3519170</wp:posOffset>
            </wp:positionH>
            <wp:positionV relativeFrom="paragraph">
              <wp:posOffset>508635</wp:posOffset>
            </wp:positionV>
            <wp:extent cx="2122805" cy="1478280"/>
            <wp:effectExtent l="323850" t="323850" r="315595" b="33147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22805" cy="147828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lang w:val="it-IT"/>
        </w:rPr>
        <w:t xml:space="preserve">Scheda </w:t>
      </w:r>
      <w:proofErr w:type="spellStart"/>
      <w:r>
        <w:rPr>
          <w:lang w:val="it-IT"/>
        </w:rPr>
        <w:t>Breadcrumb</w:t>
      </w:r>
      <w:bookmarkEnd w:id="15"/>
      <w:proofErr w:type="spellEnd"/>
    </w:p>
    <w:p w:rsidR="009E7FC1" w:rsidRDefault="009E7FC1" w:rsidP="009E7FC1">
      <w:pPr>
        <w:rPr>
          <w:lang w:val="it-IT"/>
        </w:rPr>
      </w:pPr>
      <w:r>
        <w:rPr>
          <w:lang w:val="it-IT"/>
        </w:rPr>
        <w:t xml:space="preserve">Qualche parametro è stato dedicato anche alle </w:t>
      </w:r>
      <w:proofErr w:type="spellStart"/>
      <w:r>
        <w:rPr>
          <w:lang w:val="it-IT"/>
        </w:rPr>
        <w:t>breadcrumb</w:t>
      </w:r>
      <w:proofErr w:type="spellEnd"/>
      <w:r>
        <w:rPr>
          <w:lang w:val="it-IT"/>
        </w:rPr>
        <w:t xml:space="preserve">, dando la possibilità di abilitarle o meno, di visualizzare o meno la prima voce che rappresenta il “contenitore” principale alla quale in alcune situazioni non si vuole dare accesso e quindi visibilità. </w:t>
      </w:r>
    </w:p>
    <w:p w:rsidR="009E7FC1" w:rsidRDefault="009E7FC1" w:rsidP="009E7FC1">
      <w:pPr>
        <w:rPr>
          <w:lang w:val="it-IT"/>
        </w:rPr>
      </w:pPr>
      <w:r>
        <w:rPr>
          <w:lang w:val="it-IT"/>
        </w:rPr>
        <w:t xml:space="preserve">Stesso discorso per l’ultima parte del percorso che rappresenta la vista dove ci si trova in quel momento. </w:t>
      </w:r>
    </w:p>
    <w:p w:rsidR="004A0559" w:rsidRDefault="004A0559" w:rsidP="004A0559">
      <w:pPr>
        <w:pStyle w:val="Titolo1"/>
        <w:rPr>
          <w:lang w:val="it-IT"/>
        </w:rPr>
      </w:pPr>
      <w:bookmarkStart w:id="16" w:name="_Toc496286502"/>
      <w:r>
        <w:rPr>
          <w:lang w:val="it-IT"/>
        </w:rPr>
        <w:t>Scheda Unita</w:t>
      </w:r>
      <w:bookmarkEnd w:id="16"/>
    </w:p>
    <w:p w:rsidR="004A0559" w:rsidRDefault="004A0559" w:rsidP="004A0559">
      <w:pPr>
        <w:rPr>
          <w:lang w:val="it-IT"/>
        </w:rPr>
      </w:pPr>
      <w:r>
        <w:rPr>
          <w:noProof/>
          <w:lang w:val="it-IT" w:eastAsia="it-IT"/>
        </w:rPr>
        <w:drawing>
          <wp:anchor distT="0" distB="0" distL="114300" distR="114300" simplePos="0" relativeHeight="251693056" behindDoc="0" locked="0" layoutInCell="1" allowOverlap="1" wp14:anchorId="4EDB98C9" wp14:editId="598128EA">
            <wp:simplePos x="0" y="0"/>
            <wp:positionH relativeFrom="column">
              <wp:posOffset>3402330</wp:posOffset>
            </wp:positionH>
            <wp:positionV relativeFrom="paragraph">
              <wp:posOffset>244475</wp:posOffset>
            </wp:positionV>
            <wp:extent cx="2252345" cy="2113915"/>
            <wp:effectExtent l="304800" t="323850" r="319405" b="32448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52345" cy="2113915"/>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lang w:val="it-IT"/>
        </w:rPr>
        <w:t xml:space="preserve">Questa schermata si riferisce alla personalizzazione della schermata del frontend dove si naviga all’interno del corso. </w:t>
      </w:r>
    </w:p>
    <w:p w:rsidR="004A0559" w:rsidRDefault="004A0559" w:rsidP="004A0559">
      <w:pPr>
        <w:rPr>
          <w:lang w:val="it-IT"/>
        </w:rPr>
      </w:pPr>
      <w:r>
        <w:rPr>
          <w:lang w:val="it-IT"/>
        </w:rPr>
        <w:t xml:space="preserve">Le attuali possibilità di personalizzazione sono: </w:t>
      </w:r>
    </w:p>
    <w:p w:rsidR="004A0559" w:rsidRDefault="004A0559" w:rsidP="004A0559">
      <w:pPr>
        <w:pStyle w:val="Paragrafoelenco"/>
        <w:numPr>
          <w:ilvl w:val="0"/>
          <w:numId w:val="16"/>
        </w:numPr>
        <w:rPr>
          <w:lang w:val="it-IT"/>
        </w:rPr>
      </w:pPr>
      <w:r>
        <w:rPr>
          <w:lang w:val="it-IT"/>
        </w:rPr>
        <w:t>Rendere visibile solo i corsi a cui l’utente è iscritto nascondendo quelli a cui non può accedere.</w:t>
      </w:r>
    </w:p>
    <w:p w:rsidR="004A0559" w:rsidRDefault="004A0559" w:rsidP="004A0559">
      <w:pPr>
        <w:pStyle w:val="Paragrafoelenco"/>
        <w:numPr>
          <w:ilvl w:val="0"/>
          <w:numId w:val="16"/>
        </w:numPr>
        <w:rPr>
          <w:lang w:val="it-IT"/>
        </w:rPr>
      </w:pPr>
      <w:r>
        <w:rPr>
          <w:lang w:val="it-IT"/>
        </w:rPr>
        <w:t xml:space="preserve">Assegnare un nome diverso agli oggetti piuttosto che chiamarli </w:t>
      </w:r>
      <w:r w:rsidRPr="004A0559">
        <w:rPr>
          <w:i/>
          <w:lang w:val="it-IT"/>
        </w:rPr>
        <w:t>Unità</w:t>
      </w:r>
      <w:r>
        <w:rPr>
          <w:lang w:val="it-IT"/>
        </w:rPr>
        <w:t xml:space="preserve"> e </w:t>
      </w:r>
      <w:r>
        <w:rPr>
          <w:i/>
          <w:lang w:val="it-IT"/>
        </w:rPr>
        <w:t>Contenuti</w:t>
      </w:r>
      <w:r>
        <w:rPr>
          <w:lang w:val="it-IT"/>
        </w:rPr>
        <w:t>.</w:t>
      </w:r>
    </w:p>
    <w:p w:rsidR="004A0559" w:rsidRDefault="004A0559" w:rsidP="004A0559">
      <w:pPr>
        <w:pStyle w:val="Paragrafoelenco"/>
        <w:numPr>
          <w:ilvl w:val="0"/>
          <w:numId w:val="16"/>
        </w:numPr>
        <w:rPr>
          <w:lang w:val="it-IT"/>
        </w:rPr>
      </w:pPr>
      <w:r>
        <w:rPr>
          <w:lang w:val="it-IT"/>
        </w:rPr>
        <w:t xml:space="preserve">Nascondere il titolo dell’unità </w:t>
      </w:r>
      <w:r w:rsidR="00635102">
        <w:rPr>
          <w:lang w:val="it-IT"/>
        </w:rPr>
        <w:t xml:space="preserve">qualora la sua visualizzazione fosse ridondante. </w:t>
      </w:r>
    </w:p>
    <w:p w:rsidR="00635102" w:rsidRDefault="00635102" w:rsidP="004A0559">
      <w:pPr>
        <w:pStyle w:val="Paragrafoelenco"/>
        <w:numPr>
          <w:ilvl w:val="0"/>
          <w:numId w:val="16"/>
        </w:numPr>
        <w:rPr>
          <w:lang w:val="it-IT"/>
        </w:rPr>
      </w:pPr>
      <w:r>
        <w:rPr>
          <w:lang w:val="it-IT"/>
        </w:rPr>
        <w:t>Scegliere per quali tipologie di contenuto fosse visibile l’informazione della durata.</w:t>
      </w:r>
    </w:p>
    <w:p w:rsidR="00635102" w:rsidRDefault="00635102" w:rsidP="004A0559">
      <w:pPr>
        <w:pStyle w:val="Paragrafoelenco"/>
        <w:numPr>
          <w:ilvl w:val="0"/>
          <w:numId w:val="16"/>
        </w:numPr>
        <w:rPr>
          <w:lang w:val="it-IT"/>
        </w:rPr>
      </w:pPr>
      <w:r>
        <w:rPr>
          <w:lang w:val="it-IT"/>
        </w:rPr>
        <w:t xml:space="preserve">Personalizzare la dimensione </w:t>
      </w:r>
      <w:proofErr w:type="gramStart"/>
      <w:r>
        <w:rPr>
          <w:lang w:val="it-IT"/>
        </w:rPr>
        <w:t>del box</w:t>
      </w:r>
      <w:proofErr w:type="gramEnd"/>
      <w:r>
        <w:rPr>
          <w:lang w:val="it-IT"/>
        </w:rPr>
        <w:t xml:space="preserve"> dell’unità e del contenuto permettendo di migliorare l’aspetto nelle situazioni dove ci sono pochi contenuti oppure troppi contenuti.</w:t>
      </w:r>
    </w:p>
    <w:p w:rsidR="00635102" w:rsidRDefault="00635102" w:rsidP="00635102">
      <w:pPr>
        <w:pStyle w:val="Titolo1"/>
        <w:rPr>
          <w:lang w:val="it-IT"/>
        </w:rPr>
      </w:pPr>
      <w:bookmarkStart w:id="17" w:name="_Toc496286503"/>
      <w:r>
        <w:rPr>
          <w:noProof/>
          <w:lang w:val="it-IT" w:eastAsia="it-IT"/>
        </w:rPr>
        <w:drawing>
          <wp:anchor distT="0" distB="0" distL="114300" distR="114300" simplePos="0" relativeHeight="251694080" behindDoc="0" locked="0" layoutInCell="1" allowOverlap="1" wp14:anchorId="4B0B874D" wp14:editId="14527D33">
            <wp:simplePos x="0" y="0"/>
            <wp:positionH relativeFrom="column">
              <wp:posOffset>3485032</wp:posOffset>
            </wp:positionH>
            <wp:positionV relativeFrom="paragraph">
              <wp:posOffset>338430</wp:posOffset>
            </wp:positionV>
            <wp:extent cx="2318385" cy="1791970"/>
            <wp:effectExtent l="323850" t="323850" r="329565" b="32258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8385" cy="1791970"/>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lang w:val="it-IT"/>
        </w:rPr>
        <w:t>Scheda attestato</w:t>
      </w:r>
      <w:bookmarkEnd w:id="17"/>
    </w:p>
    <w:p w:rsidR="00131618" w:rsidRDefault="00635102" w:rsidP="00635102">
      <w:pPr>
        <w:rPr>
          <w:lang w:val="it-IT"/>
        </w:rPr>
      </w:pPr>
      <w:r>
        <w:rPr>
          <w:lang w:val="it-IT"/>
        </w:rPr>
        <w:t xml:space="preserve">Nella scheda attestato sono riportate le indicazioni per preparare il </w:t>
      </w:r>
      <w:proofErr w:type="spellStart"/>
      <w:r>
        <w:rPr>
          <w:lang w:val="it-IT"/>
        </w:rPr>
        <w:t>template</w:t>
      </w:r>
      <w:proofErr w:type="spellEnd"/>
      <w:r>
        <w:rPr>
          <w:lang w:val="it-IT"/>
        </w:rPr>
        <w:t xml:space="preserve"> dell’attestato, inserendo al suo interno i relativi campi per richiamare i campi anagrafica proveniente da </w:t>
      </w:r>
      <w:proofErr w:type="spellStart"/>
      <w:r w:rsidR="00131618">
        <w:rPr>
          <w:lang w:val="it-IT"/>
        </w:rPr>
        <w:t>ComunityBuilder</w:t>
      </w:r>
      <w:proofErr w:type="spellEnd"/>
      <w:r w:rsidR="00131618">
        <w:rPr>
          <w:lang w:val="it-IT"/>
        </w:rPr>
        <w:t xml:space="preserve"> piuttosto che EventBooking o per indicare la data finale del corso. </w:t>
      </w:r>
    </w:p>
    <w:p w:rsidR="00131618" w:rsidRDefault="00131618" w:rsidP="00131618">
      <w:pPr>
        <w:rPr>
          <w:lang w:val="it-IT"/>
        </w:rPr>
      </w:pPr>
      <w:r>
        <w:rPr>
          <w:lang w:val="it-IT"/>
        </w:rPr>
        <w:br w:type="page"/>
      </w:r>
    </w:p>
    <w:p w:rsidR="00131618" w:rsidRDefault="00131618" w:rsidP="00131618">
      <w:pPr>
        <w:pStyle w:val="Titolo1"/>
        <w:rPr>
          <w:lang w:val="it-IT"/>
        </w:rPr>
      </w:pPr>
      <w:bookmarkStart w:id="18" w:name="_Toc496286504"/>
      <w:r>
        <w:rPr>
          <w:noProof/>
          <w:lang w:val="it-IT" w:eastAsia="it-IT"/>
        </w:rPr>
        <w:lastRenderedPageBreak/>
        <w:drawing>
          <wp:anchor distT="0" distB="0" distL="114300" distR="114300" simplePos="0" relativeHeight="251695104" behindDoc="0" locked="0" layoutInCell="1" allowOverlap="1" wp14:anchorId="3B99DA68" wp14:editId="185C8932">
            <wp:simplePos x="0" y="0"/>
            <wp:positionH relativeFrom="margin">
              <wp:align>right</wp:align>
            </wp:positionH>
            <wp:positionV relativeFrom="paragraph">
              <wp:posOffset>330123</wp:posOffset>
            </wp:positionV>
            <wp:extent cx="2891504" cy="2122109"/>
            <wp:effectExtent l="304800" t="323850" r="328295" b="31686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91504" cy="2122109"/>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anchor>
        </w:drawing>
      </w:r>
      <w:r>
        <w:rPr>
          <w:lang w:val="it-IT"/>
        </w:rPr>
        <w:t>Contenuti</w:t>
      </w:r>
      <w:bookmarkEnd w:id="18"/>
    </w:p>
    <w:p w:rsidR="00131618" w:rsidRDefault="00131618" w:rsidP="00131618">
      <w:pPr>
        <w:rPr>
          <w:lang w:val="it-IT"/>
        </w:rPr>
      </w:pPr>
      <w:r>
        <w:rPr>
          <w:lang w:val="it-IT"/>
        </w:rPr>
        <w:t xml:space="preserve">La voce </w:t>
      </w:r>
      <w:r w:rsidRPr="00131618">
        <w:rPr>
          <w:i/>
          <w:lang w:val="it-IT"/>
        </w:rPr>
        <w:t>Contenuti</w:t>
      </w:r>
      <w:r>
        <w:rPr>
          <w:lang w:val="it-IT"/>
        </w:rPr>
        <w:t xml:space="preserve"> presenta l’elenco di tutti quelli già inseriti accompagnati dalla rispettiva immagine rappresentativa.</w:t>
      </w:r>
    </w:p>
    <w:p w:rsidR="00131618" w:rsidRDefault="00131618" w:rsidP="00131618">
      <w:pPr>
        <w:rPr>
          <w:lang w:val="it-IT"/>
        </w:rPr>
      </w:pPr>
      <w:r>
        <w:rPr>
          <w:lang w:val="it-IT"/>
        </w:rPr>
        <w:t>A fianco l’indicazione se l’oggetto è pubblicato o meno.</w:t>
      </w:r>
    </w:p>
    <w:p w:rsidR="00131618" w:rsidRDefault="00131618" w:rsidP="00131618">
      <w:pPr>
        <w:rPr>
          <w:lang w:val="it-IT"/>
        </w:rPr>
      </w:pPr>
      <w:r>
        <w:rPr>
          <w:lang w:val="it-IT"/>
        </w:rPr>
        <w:t>Nella parte alta dell’elenco è presente il campo per cercare un determinato contenuto mediante una ricerca libera.</w:t>
      </w:r>
    </w:p>
    <w:p w:rsidR="00131618" w:rsidRDefault="00131618" w:rsidP="00131618">
      <w:pPr>
        <w:rPr>
          <w:lang w:val="it-IT"/>
        </w:rPr>
      </w:pPr>
    </w:p>
    <w:p w:rsidR="00131618" w:rsidRDefault="003A4F54" w:rsidP="00131618">
      <w:pPr>
        <w:pStyle w:val="Titolo1"/>
        <w:rPr>
          <w:lang w:val="it-IT"/>
        </w:rPr>
      </w:pPr>
      <w:bookmarkStart w:id="19" w:name="_Toc496286505"/>
      <w:r>
        <w:rPr>
          <w:noProof/>
          <w:lang w:val="it-IT" w:eastAsia="it-IT"/>
        </w:rPr>
        <w:drawing>
          <wp:anchor distT="0" distB="0" distL="114300" distR="114300" simplePos="0" relativeHeight="251696128" behindDoc="0" locked="0" layoutInCell="1" allowOverlap="1" wp14:anchorId="31080C98" wp14:editId="1CD7FD5C">
            <wp:simplePos x="0" y="0"/>
            <wp:positionH relativeFrom="page">
              <wp:posOffset>1004570</wp:posOffset>
            </wp:positionH>
            <wp:positionV relativeFrom="paragraph">
              <wp:posOffset>748665</wp:posOffset>
            </wp:positionV>
            <wp:extent cx="6021070" cy="1863725"/>
            <wp:effectExtent l="323850" t="323850" r="322580" b="327025"/>
            <wp:wrapSquare wrapText="bothSides"/>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21070" cy="1863725"/>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31618">
        <w:rPr>
          <w:lang w:val="it-IT"/>
        </w:rPr>
        <w:t>Creazione di un contenuto</w:t>
      </w:r>
      <w:bookmarkEnd w:id="19"/>
    </w:p>
    <w:p w:rsidR="00131618" w:rsidRDefault="003A4F54" w:rsidP="00131618">
      <w:pPr>
        <w:rPr>
          <w:lang w:val="it-IT"/>
        </w:rPr>
      </w:pPr>
      <w:r>
        <w:rPr>
          <w:lang w:val="it-IT"/>
        </w:rPr>
        <w:t>Questa scheda permette di compilare agilmente le informazioni riguardanti un contenuto.</w:t>
      </w:r>
    </w:p>
    <w:p w:rsidR="003A4F54" w:rsidRPr="003A4F54" w:rsidRDefault="003A4F54" w:rsidP="003A4F54">
      <w:pPr>
        <w:pStyle w:val="Paragrafoelenco"/>
        <w:numPr>
          <w:ilvl w:val="0"/>
          <w:numId w:val="17"/>
        </w:numPr>
        <w:rPr>
          <w:i/>
          <w:lang w:val="it-IT"/>
        </w:rPr>
      </w:pPr>
      <w:r w:rsidRPr="003A4F54">
        <w:rPr>
          <w:i/>
          <w:lang w:val="it-IT"/>
        </w:rPr>
        <w:t xml:space="preserve">Id: </w:t>
      </w:r>
      <w:r w:rsidRPr="003A4F54">
        <w:rPr>
          <w:lang w:val="it-IT"/>
        </w:rPr>
        <w:t>rappresenta</w:t>
      </w:r>
      <w:r w:rsidRPr="003A4F54">
        <w:rPr>
          <w:i/>
          <w:lang w:val="it-IT"/>
        </w:rPr>
        <w:t xml:space="preserve"> </w:t>
      </w:r>
      <w:r>
        <w:rPr>
          <w:lang w:val="it-IT"/>
        </w:rPr>
        <w:t xml:space="preserve">il numero univoco di identificazione del contenuto assegnato dal database in fase di creazione, non personalizzabile. </w:t>
      </w:r>
    </w:p>
    <w:p w:rsidR="003A4F54" w:rsidRPr="003A4F54" w:rsidRDefault="003A4F54" w:rsidP="003A4F54">
      <w:pPr>
        <w:pStyle w:val="Paragrafoelenco"/>
        <w:numPr>
          <w:ilvl w:val="0"/>
          <w:numId w:val="17"/>
        </w:numPr>
        <w:rPr>
          <w:i/>
          <w:lang w:val="it-IT"/>
        </w:rPr>
      </w:pPr>
      <w:r w:rsidRPr="003A4F54">
        <w:rPr>
          <w:i/>
          <w:lang w:val="it-IT"/>
        </w:rPr>
        <w:t>Titolo:</w:t>
      </w:r>
      <w:r>
        <w:rPr>
          <w:lang w:val="it-IT"/>
        </w:rPr>
        <w:t xml:space="preserve"> titolo del contenuto.</w:t>
      </w:r>
    </w:p>
    <w:p w:rsidR="003A4F54" w:rsidRPr="003A4F54" w:rsidRDefault="003A4F54" w:rsidP="003A4F54">
      <w:pPr>
        <w:pStyle w:val="Paragrafoelenco"/>
        <w:numPr>
          <w:ilvl w:val="0"/>
          <w:numId w:val="17"/>
        </w:numPr>
        <w:rPr>
          <w:i/>
          <w:lang w:val="it-IT"/>
        </w:rPr>
      </w:pPr>
      <w:r w:rsidRPr="003A4F54">
        <w:rPr>
          <w:i/>
          <w:lang w:val="it-IT"/>
        </w:rPr>
        <w:t>Unita:</w:t>
      </w:r>
      <w:r>
        <w:rPr>
          <w:i/>
          <w:lang w:val="it-IT"/>
        </w:rPr>
        <w:t xml:space="preserve"> </w:t>
      </w:r>
      <w:r>
        <w:rPr>
          <w:lang w:val="it-IT"/>
        </w:rPr>
        <w:t xml:space="preserve">Unità alla quale appartiene. </w:t>
      </w:r>
    </w:p>
    <w:p w:rsidR="003A4F54" w:rsidRPr="003A4F54" w:rsidRDefault="003A4F54" w:rsidP="003A4F54">
      <w:pPr>
        <w:pStyle w:val="Paragrafoelenco"/>
        <w:numPr>
          <w:ilvl w:val="0"/>
          <w:numId w:val="17"/>
        </w:numPr>
        <w:rPr>
          <w:i/>
          <w:lang w:val="it-IT"/>
        </w:rPr>
      </w:pPr>
      <w:r w:rsidRPr="003A4F54">
        <w:rPr>
          <w:i/>
          <w:lang w:val="it-IT"/>
        </w:rPr>
        <w:t>Alias</w:t>
      </w:r>
      <w:r>
        <w:rPr>
          <w:lang w:val="it-IT"/>
        </w:rPr>
        <w:t xml:space="preserve">: alias del titolo, generato in automatico, che identificherà poi l’url per raggiungere l’oggetto. </w:t>
      </w:r>
    </w:p>
    <w:p w:rsidR="003A4F54" w:rsidRPr="003A4F54" w:rsidRDefault="003A4F54" w:rsidP="003A4F54">
      <w:pPr>
        <w:pStyle w:val="Paragrafoelenco"/>
        <w:numPr>
          <w:ilvl w:val="0"/>
          <w:numId w:val="17"/>
        </w:numPr>
        <w:rPr>
          <w:i/>
          <w:lang w:val="it-IT"/>
        </w:rPr>
      </w:pPr>
      <w:r>
        <w:rPr>
          <w:i/>
          <w:lang w:val="it-IT"/>
        </w:rPr>
        <w:t>P</w:t>
      </w:r>
      <w:r w:rsidRPr="003A4F54">
        <w:rPr>
          <w:i/>
          <w:lang w:val="it-IT"/>
        </w:rPr>
        <w:t>ubblicato</w:t>
      </w:r>
      <w:r>
        <w:rPr>
          <w:lang w:val="it-IT"/>
        </w:rPr>
        <w:t xml:space="preserve">: </w:t>
      </w:r>
      <w:proofErr w:type="spellStart"/>
      <w:r>
        <w:rPr>
          <w:lang w:val="it-IT"/>
        </w:rPr>
        <w:t>toggle</w:t>
      </w:r>
      <w:proofErr w:type="spellEnd"/>
      <w:r>
        <w:rPr>
          <w:lang w:val="it-IT"/>
        </w:rPr>
        <w:t xml:space="preserve"> che permette di pubblicare o meno il contenuto.</w:t>
      </w:r>
    </w:p>
    <w:p w:rsidR="003A4F54" w:rsidRPr="003A4F54" w:rsidRDefault="003A4F54" w:rsidP="00702E16">
      <w:pPr>
        <w:pStyle w:val="Paragrafoelenco"/>
        <w:numPr>
          <w:ilvl w:val="0"/>
          <w:numId w:val="17"/>
        </w:numPr>
        <w:rPr>
          <w:i/>
          <w:lang w:val="it-IT"/>
        </w:rPr>
      </w:pPr>
      <w:r w:rsidRPr="003A4F54">
        <w:rPr>
          <w:i/>
          <w:lang w:val="it-IT"/>
        </w:rPr>
        <w:t>Tipologia</w:t>
      </w:r>
      <w:r w:rsidRPr="003A4F54">
        <w:rPr>
          <w:lang w:val="it-IT"/>
        </w:rPr>
        <w:t>:</w:t>
      </w:r>
      <w:r w:rsidRPr="003A4F54">
        <w:rPr>
          <w:i/>
          <w:lang w:val="it-IT"/>
        </w:rPr>
        <w:t xml:space="preserve"> s</w:t>
      </w:r>
      <w:r w:rsidRPr="003A4F54">
        <w:rPr>
          <w:lang w:val="it-IT"/>
        </w:rPr>
        <w:t xml:space="preserve">celta che determina </w:t>
      </w:r>
      <w:r>
        <w:rPr>
          <w:lang w:val="it-IT"/>
        </w:rPr>
        <w:t xml:space="preserve">che tipo di oggetto si sta creando e quindi </w:t>
      </w:r>
      <w:r w:rsidRPr="003A4F54">
        <w:rPr>
          <w:lang w:val="it-IT"/>
        </w:rPr>
        <w:t xml:space="preserve">cosa sarà visualizzato lato utente e di quali file necessiterà questo oggetto per essere completo. </w:t>
      </w:r>
    </w:p>
    <w:p w:rsidR="003A4F54" w:rsidRPr="003A4F54" w:rsidRDefault="003A4F54" w:rsidP="003A4F54">
      <w:pPr>
        <w:pStyle w:val="Paragrafoelenco"/>
        <w:numPr>
          <w:ilvl w:val="0"/>
          <w:numId w:val="17"/>
        </w:numPr>
        <w:rPr>
          <w:i/>
          <w:lang w:val="it-IT"/>
        </w:rPr>
      </w:pPr>
      <w:r w:rsidRPr="003A4F54">
        <w:rPr>
          <w:i/>
          <w:lang w:val="it-IT"/>
        </w:rPr>
        <w:lastRenderedPageBreak/>
        <w:t>Modalità tracciamento:</w:t>
      </w:r>
      <w:r w:rsidRPr="003A4F54">
        <w:rPr>
          <w:lang w:val="it-IT"/>
        </w:rPr>
        <w:t xml:space="preserve"> </w:t>
      </w:r>
      <w:r w:rsidR="00FF211D">
        <w:rPr>
          <w:lang w:val="it-IT"/>
        </w:rPr>
        <w:t xml:space="preserve">Determina quale topologia di tracciamento venga attribuito al contenuto. </w:t>
      </w:r>
      <w:r>
        <w:rPr>
          <w:lang w:val="it-IT"/>
        </w:rPr>
        <w:t xml:space="preserve">In ambito sicurezza è necessario visionare tutto il contenuto senza poter saltare dei pezzi di esso, disattivando di fatto la funzionalità dei </w:t>
      </w:r>
      <w:proofErr w:type="spellStart"/>
      <w:r>
        <w:rPr>
          <w:lang w:val="it-IT"/>
        </w:rPr>
        <w:t>jumper</w:t>
      </w:r>
      <w:proofErr w:type="spellEnd"/>
      <w:r>
        <w:rPr>
          <w:lang w:val="it-IT"/>
        </w:rPr>
        <w:t xml:space="preserve">. In ambito ECM invece è sufficiente aprire il contenuto ma non è richiesto visionarlo per intero. </w:t>
      </w:r>
    </w:p>
    <w:p w:rsidR="003A4F54" w:rsidRPr="003A4F54" w:rsidRDefault="003A4F54" w:rsidP="003A4F54">
      <w:pPr>
        <w:pStyle w:val="Paragrafoelenco"/>
        <w:numPr>
          <w:ilvl w:val="0"/>
          <w:numId w:val="17"/>
        </w:numPr>
        <w:rPr>
          <w:i/>
          <w:lang w:val="it-IT"/>
        </w:rPr>
      </w:pPr>
      <w:r w:rsidRPr="003A4F54">
        <w:rPr>
          <w:i/>
          <w:lang w:val="it-IT"/>
        </w:rPr>
        <w:t xml:space="preserve">Data pubblicazione: </w:t>
      </w:r>
      <w:r w:rsidR="00FF211D">
        <w:rPr>
          <w:lang w:val="it-IT"/>
        </w:rPr>
        <w:t xml:space="preserve">Data in cui pubblicare il contenuto. </w:t>
      </w:r>
    </w:p>
    <w:p w:rsidR="003A4F54" w:rsidRPr="003A4F54" w:rsidRDefault="003A4F54" w:rsidP="003A4F54">
      <w:pPr>
        <w:pStyle w:val="Paragrafoelenco"/>
        <w:numPr>
          <w:ilvl w:val="0"/>
          <w:numId w:val="17"/>
        </w:numPr>
        <w:rPr>
          <w:i/>
          <w:lang w:val="it-IT"/>
        </w:rPr>
      </w:pPr>
      <w:r w:rsidRPr="003A4F54">
        <w:rPr>
          <w:i/>
          <w:lang w:val="it-IT"/>
        </w:rPr>
        <w:t xml:space="preserve">Durata: </w:t>
      </w:r>
      <w:r w:rsidR="00FF211D">
        <w:rPr>
          <w:lang w:val="it-IT"/>
        </w:rPr>
        <w:t>Durata del contenuto</w:t>
      </w:r>
    </w:p>
    <w:p w:rsidR="003A4F54" w:rsidRPr="003A4F54" w:rsidRDefault="003A4F54" w:rsidP="003A4F54">
      <w:pPr>
        <w:pStyle w:val="Paragrafoelenco"/>
        <w:numPr>
          <w:ilvl w:val="0"/>
          <w:numId w:val="17"/>
        </w:numPr>
        <w:rPr>
          <w:i/>
          <w:lang w:val="it-IT"/>
        </w:rPr>
      </w:pPr>
      <w:r w:rsidRPr="003A4F54">
        <w:rPr>
          <w:i/>
          <w:lang w:val="it-IT"/>
        </w:rPr>
        <w:t>Meta-Tag:</w:t>
      </w:r>
      <w:r w:rsidR="00FF211D">
        <w:rPr>
          <w:i/>
          <w:lang w:val="it-IT"/>
        </w:rPr>
        <w:t xml:space="preserve"> </w:t>
      </w:r>
      <w:r w:rsidR="00FF211D">
        <w:rPr>
          <w:lang w:val="it-IT"/>
        </w:rPr>
        <w:t>Parole chiave che identificano il contenuto.</w:t>
      </w:r>
    </w:p>
    <w:p w:rsidR="003A4F54" w:rsidRPr="003A4F54" w:rsidRDefault="003A4F54" w:rsidP="003A4F54">
      <w:pPr>
        <w:pStyle w:val="Paragrafoelenco"/>
        <w:numPr>
          <w:ilvl w:val="0"/>
          <w:numId w:val="17"/>
        </w:numPr>
        <w:rPr>
          <w:i/>
          <w:lang w:val="it-IT"/>
        </w:rPr>
      </w:pPr>
      <w:r w:rsidRPr="003A4F54">
        <w:rPr>
          <w:i/>
          <w:lang w:val="it-IT"/>
        </w:rPr>
        <w:t>Prerequisiti:</w:t>
      </w:r>
      <w:r w:rsidR="00FF211D">
        <w:rPr>
          <w:lang w:val="it-IT"/>
        </w:rPr>
        <w:t xml:space="preserve"> Scelta multipla che permette di selezionare i contenuti propedeutici. </w:t>
      </w:r>
    </w:p>
    <w:p w:rsidR="003A4F54" w:rsidRPr="00FF211D" w:rsidRDefault="003A4F54" w:rsidP="003A4F54">
      <w:pPr>
        <w:pStyle w:val="Paragrafoelenco"/>
        <w:numPr>
          <w:ilvl w:val="0"/>
          <w:numId w:val="17"/>
        </w:numPr>
        <w:rPr>
          <w:i/>
          <w:lang w:val="it-IT"/>
        </w:rPr>
      </w:pPr>
      <w:proofErr w:type="spellStart"/>
      <w:r w:rsidRPr="003A4F54">
        <w:rPr>
          <w:i/>
          <w:lang w:val="it-IT"/>
        </w:rPr>
        <w:t>Files</w:t>
      </w:r>
      <w:proofErr w:type="spellEnd"/>
      <w:r w:rsidRPr="003A4F54">
        <w:rPr>
          <w:i/>
          <w:lang w:val="it-IT"/>
        </w:rPr>
        <w:t>:</w:t>
      </w:r>
      <w:r w:rsidR="00FF211D">
        <w:rPr>
          <w:i/>
          <w:lang w:val="it-IT"/>
        </w:rPr>
        <w:t xml:space="preserve"> </w:t>
      </w:r>
      <w:r w:rsidR="00FF211D">
        <w:rPr>
          <w:lang w:val="it-IT"/>
        </w:rPr>
        <w:t>Scelta multipla che permette di selezionare quali file (caricati in precedenza) associare al contenuto.</w:t>
      </w:r>
    </w:p>
    <w:p w:rsidR="00FF211D" w:rsidRDefault="00FF211D" w:rsidP="00FF211D">
      <w:pPr>
        <w:pStyle w:val="Titolo1"/>
        <w:rPr>
          <w:lang w:val="it-IT"/>
        </w:rPr>
      </w:pPr>
      <w:bookmarkStart w:id="20" w:name="_Toc496286506"/>
      <w:r>
        <w:rPr>
          <w:lang w:val="it-IT"/>
        </w:rPr>
        <w:t xml:space="preserve">Descrizione e </w:t>
      </w:r>
      <w:proofErr w:type="spellStart"/>
      <w:r>
        <w:rPr>
          <w:lang w:val="it-IT"/>
        </w:rPr>
        <w:t>Abstract</w:t>
      </w:r>
      <w:proofErr w:type="spellEnd"/>
      <w:r>
        <w:rPr>
          <w:lang w:val="it-IT"/>
        </w:rPr>
        <w:t xml:space="preserve"> contenuto</w:t>
      </w:r>
      <w:bookmarkEnd w:id="20"/>
    </w:p>
    <w:p w:rsidR="00FA44EB" w:rsidRDefault="00FA44EB" w:rsidP="00FF211D">
      <w:pPr>
        <w:rPr>
          <w:noProof/>
          <w:lang w:val="it-IT" w:eastAsia="it-IT"/>
        </w:rPr>
      </w:pPr>
      <w:r>
        <w:rPr>
          <w:noProof/>
          <w:lang w:val="it-IT" w:eastAsia="it-IT"/>
        </w:rPr>
        <w:t xml:space="preserve">Tramite </w:t>
      </w:r>
      <w:r w:rsidR="0022646D">
        <w:rPr>
          <w:noProof/>
          <w:lang w:val="it-IT" w:eastAsia="it-IT"/>
        </w:rPr>
        <w:t xml:space="preserve">questa finestra è possibile compilare la </w:t>
      </w:r>
      <w:r w:rsidR="0022646D" w:rsidRPr="0022646D">
        <w:rPr>
          <w:i/>
          <w:noProof/>
          <w:lang w:val="it-IT" w:eastAsia="it-IT"/>
        </w:rPr>
        <w:t>Descrizione</w:t>
      </w:r>
      <w:r w:rsidR="0022646D">
        <w:rPr>
          <w:noProof/>
          <w:lang w:val="it-IT" w:eastAsia="it-IT"/>
        </w:rPr>
        <w:t xml:space="preserve"> e l’</w:t>
      </w:r>
      <w:r w:rsidR="0022646D" w:rsidRPr="0022646D">
        <w:rPr>
          <w:i/>
          <w:noProof/>
          <w:lang w:val="it-IT" w:eastAsia="it-IT"/>
        </w:rPr>
        <w:t>Abstract</w:t>
      </w:r>
      <w:r w:rsidR="0022646D">
        <w:rPr>
          <w:noProof/>
          <w:lang w:val="it-IT" w:eastAsia="it-IT"/>
        </w:rPr>
        <w:t xml:space="preserve"> del contenuto. Campi utilizzati prevalentemente in piattaforme di tipo webtv.</w:t>
      </w:r>
    </w:p>
    <w:p w:rsidR="00FF211D" w:rsidRDefault="00FA44EB" w:rsidP="00FF211D">
      <w:pPr>
        <w:rPr>
          <w:lang w:val="it-IT"/>
        </w:rPr>
      </w:pPr>
      <w:r>
        <w:rPr>
          <w:noProof/>
          <w:lang w:val="it-IT" w:eastAsia="it-IT"/>
        </w:rPr>
        <w:drawing>
          <wp:inline distT="0" distB="0" distL="0" distR="0" wp14:anchorId="251F799B" wp14:editId="4388F837">
            <wp:extent cx="5486400" cy="2018581"/>
            <wp:effectExtent l="323850" t="323850" r="323850" b="325120"/>
            <wp:docPr id="449" name="Immagin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9577"/>
                    <a:stretch/>
                  </pic:blipFill>
                  <pic:spPr bwMode="auto">
                    <a:xfrm>
                      <a:off x="0" y="0"/>
                      <a:ext cx="5486400" cy="2018581"/>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2646D" w:rsidRDefault="0022646D" w:rsidP="0022646D">
      <w:pPr>
        <w:pStyle w:val="Titolo1"/>
        <w:rPr>
          <w:lang w:val="it-IT"/>
        </w:rPr>
      </w:pPr>
      <w:bookmarkStart w:id="21" w:name="_Toc496286507"/>
      <w:r>
        <w:rPr>
          <w:lang w:val="it-IT"/>
        </w:rPr>
        <w:t xml:space="preserve">Upload </w:t>
      </w:r>
      <w:proofErr w:type="spellStart"/>
      <w:r>
        <w:rPr>
          <w:lang w:val="it-IT"/>
        </w:rPr>
        <w:t>Files</w:t>
      </w:r>
      <w:bookmarkEnd w:id="21"/>
      <w:proofErr w:type="spellEnd"/>
    </w:p>
    <w:p w:rsidR="0022646D" w:rsidRDefault="0022646D" w:rsidP="0022646D">
      <w:pPr>
        <w:rPr>
          <w:lang w:val="it-IT"/>
        </w:rPr>
      </w:pPr>
      <w:r>
        <w:rPr>
          <w:noProof/>
          <w:lang w:val="it-IT" w:eastAsia="it-IT"/>
        </w:rPr>
        <w:drawing>
          <wp:inline distT="0" distB="0" distL="0" distR="0" wp14:anchorId="78A725B3" wp14:editId="3F5E4E6C">
            <wp:extent cx="5486400" cy="1113790"/>
            <wp:effectExtent l="0" t="0" r="0" b="0"/>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113790"/>
                    </a:xfrm>
                    <a:prstGeom prst="rect">
                      <a:avLst/>
                    </a:prstGeom>
                  </pic:spPr>
                </pic:pic>
              </a:graphicData>
            </a:graphic>
          </wp:inline>
        </w:drawing>
      </w:r>
    </w:p>
    <w:p w:rsidR="0022646D" w:rsidRDefault="0022646D" w:rsidP="0022646D">
      <w:pPr>
        <w:rPr>
          <w:lang w:val="it-IT"/>
        </w:rPr>
      </w:pPr>
      <w:r>
        <w:rPr>
          <w:lang w:val="it-IT"/>
        </w:rPr>
        <w:t xml:space="preserve">Tramite questa interfaccia è possibile caricare il materiale del contenuto come i video, le immagini, le </w:t>
      </w:r>
      <w:proofErr w:type="spellStart"/>
      <w:r>
        <w:rPr>
          <w:lang w:val="it-IT"/>
        </w:rPr>
        <w:t>slides</w:t>
      </w:r>
      <w:proofErr w:type="spellEnd"/>
      <w:r>
        <w:rPr>
          <w:lang w:val="it-IT"/>
        </w:rPr>
        <w:t xml:space="preserve">, i </w:t>
      </w:r>
      <w:proofErr w:type="spellStart"/>
      <w:r>
        <w:rPr>
          <w:lang w:val="it-IT"/>
        </w:rPr>
        <w:t>jumper</w:t>
      </w:r>
      <w:proofErr w:type="spellEnd"/>
      <w:r>
        <w:rPr>
          <w:lang w:val="it-IT"/>
        </w:rPr>
        <w:t xml:space="preserve"> nel formato xml.</w:t>
      </w:r>
    </w:p>
    <w:p w:rsidR="0022646D" w:rsidRDefault="0022646D" w:rsidP="0022646D">
      <w:pPr>
        <w:pStyle w:val="Titolo1"/>
        <w:rPr>
          <w:lang w:val="it-IT"/>
        </w:rPr>
      </w:pPr>
      <w:bookmarkStart w:id="22" w:name="_Toc496286508"/>
      <w:r>
        <w:rPr>
          <w:noProof/>
          <w:lang w:val="it-IT" w:eastAsia="it-IT"/>
        </w:rPr>
        <w:lastRenderedPageBreak/>
        <w:drawing>
          <wp:anchor distT="0" distB="0" distL="114300" distR="114300" simplePos="0" relativeHeight="251697152" behindDoc="0" locked="0" layoutInCell="1" allowOverlap="1" wp14:anchorId="1FF34B98" wp14:editId="53A7CF33">
            <wp:simplePos x="0" y="0"/>
            <wp:positionH relativeFrom="margin">
              <wp:align>right</wp:align>
            </wp:positionH>
            <wp:positionV relativeFrom="paragraph">
              <wp:posOffset>337772</wp:posOffset>
            </wp:positionV>
            <wp:extent cx="3388443" cy="2165231"/>
            <wp:effectExtent l="323850" t="323850" r="326390" b="330835"/>
            <wp:wrapSquare wrapText="bothSides"/>
            <wp:docPr id="451" name="Immagin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88443" cy="2165231"/>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anchor>
        </w:drawing>
      </w:r>
      <w:r>
        <w:rPr>
          <w:lang w:val="it-IT"/>
        </w:rPr>
        <w:t>Creazione Unità</w:t>
      </w:r>
      <w:bookmarkEnd w:id="22"/>
    </w:p>
    <w:p w:rsidR="0022646D" w:rsidRDefault="0022646D" w:rsidP="0022646D">
      <w:pPr>
        <w:rPr>
          <w:lang w:val="it-IT"/>
        </w:rPr>
      </w:pPr>
      <w:r>
        <w:rPr>
          <w:lang w:val="it-IT"/>
        </w:rPr>
        <w:t xml:space="preserve">Come per i contenuti, anche per unità </w:t>
      </w:r>
      <w:r w:rsidR="00985F91">
        <w:rPr>
          <w:lang w:val="it-IT"/>
        </w:rPr>
        <w:t xml:space="preserve">dispongono di </w:t>
      </w:r>
      <w:r>
        <w:rPr>
          <w:lang w:val="it-IT"/>
        </w:rPr>
        <w:t xml:space="preserve">una schermata riepilogativa che presenta tutte </w:t>
      </w:r>
      <w:r w:rsidR="00985F91">
        <w:rPr>
          <w:lang w:val="it-IT"/>
        </w:rPr>
        <w:t>quel</w:t>
      </w:r>
      <w:r>
        <w:rPr>
          <w:lang w:val="it-IT"/>
        </w:rPr>
        <w:t xml:space="preserve">le </w:t>
      </w:r>
      <w:r w:rsidR="004E1261">
        <w:rPr>
          <w:lang w:val="it-IT"/>
        </w:rPr>
        <w:t xml:space="preserve">già presenti in </w:t>
      </w:r>
      <w:r w:rsidR="00985F91">
        <w:rPr>
          <w:lang w:val="it-IT"/>
        </w:rPr>
        <w:t xml:space="preserve">piattaforma. </w:t>
      </w:r>
    </w:p>
    <w:p w:rsidR="00985F91" w:rsidRDefault="00985F91" w:rsidP="0022646D">
      <w:pPr>
        <w:rPr>
          <w:lang w:val="it-IT"/>
        </w:rPr>
      </w:pPr>
      <w:r>
        <w:rPr>
          <w:lang w:val="it-IT"/>
        </w:rPr>
        <w:t xml:space="preserve">In questo caso è presente qualche indicazione fondamentale in più. </w:t>
      </w:r>
    </w:p>
    <w:p w:rsidR="00985F91" w:rsidRDefault="00985F91" w:rsidP="0022646D">
      <w:pPr>
        <w:rPr>
          <w:lang w:val="it-IT"/>
        </w:rPr>
      </w:pPr>
      <w:r>
        <w:rPr>
          <w:lang w:val="it-IT"/>
        </w:rPr>
        <w:t xml:space="preserve">Nelle prime versione del componente, la creazione di un corso era vincolata dalla struttura Corso-&gt;Modulo-&gt;Contenuto lasciando quindi a diposizione un solo livello di contenuti. Per dare la possibilità di creare corsi con un livello più alto di ramificazione, si è ricondotta la struttura utilizzabile a quella della creazione cartelle di Windows. Ogni Unità può contenere altre Unità </w:t>
      </w:r>
      <w:r w:rsidR="00B65881">
        <w:rPr>
          <w:lang w:val="it-IT"/>
        </w:rPr>
        <w:t xml:space="preserve">o Contenuti. </w:t>
      </w:r>
    </w:p>
    <w:p w:rsidR="00985F91" w:rsidRDefault="00BE28DD" w:rsidP="00B65881">
      <w:pPr>
        <w:rPr>
          <w:lang w:val="it-IT"/>
        </w:rPr>
      </w:pPr>
      <w:r>
        <w:rPr>
          <w:noProof/>
          <w:lang w:val="it-IT" w:eastAsia="it-IT"/>
        </w:rPr>
        <w:drawing>
          <wp:anchor distT="0" distB="0" distL="114300" distR="114300" simplePos="0" relativeHeight="251701248" behindDoc="0" locked="0" layoutInCell="1" allowOverlap="1" wp14:anchorId="67C4AE38" wp14:editId="7F5C7A40">
            <wp:simplePos x="0" y="0"/>
            <wp:positionH relativeFrom="margin">
              <wp:align>left</wp:align>
            </wp:positionH>
            <wp:positionV relativeFrom="paragraph">
              <wp:posOffset>185420</wp:posOffset>
            </wp:positionV>
            <wp:extent cx="3346450" cy="4022725"/>
            <wp:effectExtent l="323850" t="323850" r="330200" b="320675"/>
            <wp:wrapSquare wrapText="bothSides"/>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46450" cy="4022725"/>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65881">
        <w:rPr>
          <w:lang w:val="it-IT"/>
        </w:rPr>
        <w:t xml:space="preserve">Per questo motivo è necessario indicare qual è l’unità che rappresenta la radice del corso. La colonna </w:t>
      </w:r>
      <w:r w:rsidR="00985F91" w:rsidRPr="00985F91">
        <w:rPr>
          <w:i/>
          <w:lang w:val="it-IT"/>
        </w:rPr>
        <w:t>Corso</w:t>
      </w:r>
      <w:r w:rsidR="00985F91">
        <w:rPr>
          <w:i/>
          <w:lang w:val="it-IT"/>
        </w:rPr>
        <w:t xml:space="preserve"> </w:t>
      </w:r>
      <w:r w:rsidR="00B65881">
        <w:rPr>
          <w:lang w:val="it-IT"/>
        </w:rPr>
        <w:t xml:space="preserve">riporta appunto questa informazione. </w:t>
      </w:r>
    </w:p>
    <w:p w:rsidR="00B65881" w:rsidRDefault="00B65881" w:rsidP="00B65881">
      <w:pPr>
        <w:rPr>
          <w:lang w:val="it-IT"/>
        </w:rPr>
      </w:pPr>
      <w:r>
        <w:rPr>
          <w:lang w:val="it-IT"/>
        </w:rPr>
        <w:t xml:space="preserve">Nella configurazione dell’unità si può impostare, oltre al Titolo dell’unità stessa e al suo Alias, anche l’unità di appartenenza. </w:t>
      </w:r>
    </w:p>
    <w:p w:rsidR="00B65881" w:rsidRDefault="00B65881" w:rsidP="00B65881">
      <w:pPr>
        <w:rPr>
          <w:i/>
          <w:lang w:val="it-IT"/>
        </w:rPr>
      </w:pPr>
      <w:r>
        <w:rPr>
          <w:lang w:val="it-IT"/>
        </w:rPr>
        <w:t xml:space="preserve">In relazione a quanto detto qualche riga sopra è possibile impostare se l’unità è la radice del corso oppure una semplice </w:t>
      </w:r>
      <w:proofErr w:type="spellStart"/>
      <w:r w:rsidRPr="00B65881">
        <w:rPr>
          <w:i/>
          <w:lang w:val="it-IT"/>
        </w:rPr>
        <w:t>Sottounità</w:t>
      </w:r>
      <w:proofErr w:type="spellEnd"/>
      <w:r>
        <w:rPr>
          <w:i/>
          <w:lang w:val="it-IT"/>
        </w:rPr>
        <w:t>.</w:t>
      </w:r>
    </w:p>
    <w:p w:rsidR="00BE28DD" w:rsidRDefault="00BE28DD" w:rsidP="00B65881">
      <w:pPr>
        <w:rPr>
          <w:lang w:val="it-IT"/>
        </w:rPr>
      </w:pPr>
      <w:r w:rsidRPr="00BE28DD">
        <w:rPr>
          <w:lang w:val="it-IT"/>
        </w:rPr>
        <w:lastRenderedPageBreak/>
        <w:t xml:space="preserve">Nel caso </w:t>
      </w:r>
      <w:r>
        <w:rPr>
          <w:lang w:val="it-IT"/>
        </w:rPr>
        <w:t xml:space="preserve">in cui l’unità rappresenti un Corso, è necessario impostare la modalità di accesso al corso stesso scegliendo tra quelle </w:t>
      </w:r>
      <w:proofErr w:type="spellStart"/>
      <w:r>
        <w:rPr>
          <w:lang w:val="it-IT"/>
        </w:rPr>
        <w:t>disposnbili</w:t>
      </w:r>
      <w:proofErr w:type="spellEnd"/>
      <w:r>
        <w:rPr>
          <w:lang w:val="it-IT"/>
        </w:rPr>
        <w:t xml:space="preserve">: </w:t>
      </w:r>
    </w:p>
    <w:p w:rsidR="00BE28DD" w:rsidRDefault="00BE28DD" w:rsidP="00BE28DD">
      <w:pPr>
        <w:pStyle w:val="Paragrafoelenco"/>
        <w:numPr>
          <w:ilvl w:val="0"/>
          <w:numId w:val="18"/>
        </w:numPr>
        <w:rPr>
          <w:lang w:val="it-IT"/>
        </w:rPr>
      </w:pPr>
      <w:r>
        <w:rPr>
          <w:lang w:val="it-IT"/>
        </w:rPr>
        <w:t>Accesso libero: corso aperto a tutti previa registrazione al portale.</w:t>
      </w:r>
    </w:p>
    <w:p w:rsidR="00BE28DD" w:rsidRDefault="00BE28DD" w:rsidP="00BE28DD">
      <w:pPr>
        <w:pStyle w:val="Paragrafoelenco"/>
        <w:numPr>
          <w:ilvl w:val="0"/>
          <w:numId w:val="18"/>
        </w:numPr>
        <w:rPr>
          <w:lang w:val="it-IT"/>
        </w:rPr>
      </w:pPr>
      <w:r>
        <w:rPr>
          <w:lang w:val="it-IT"/>
        </w:rPr>
        <w:t>Coupon classico: l’utente deve inserire un coupon valido per poter accedere al corso.</w:t>
      </w:r>
    </w:p>
    <w:p w:rsidR="00BE28DD" w:rsidRDefault="00BE28DD" w:rsidP="00BE28DD">
      <w:pPr>
        <w:pStyle w:val="Paragrafoelenco"/>
        <w:numPr>
          <w:ilvl w:val="0"/>
          <w:numId w:val="18"/>
        </w:numPr>
        <w:rPr>
          <w:lang w:val="it-IT"/>
        </w:rPr>
      </w:pPr>
      <w:r>
        <w:rPr>
          <w:lang w:val="it-IT"/>
        </w:rPr>
        <w:t xml:space="preserve">Coupon legato a campo EventBooking: per accedere al corso è necessario registrarsi all’evento presente nel componente EventBooking e avere un determinato codice fiscale o altro codice (scelto nella configurazione iniziale di GGLMS) </w:t>
      </w:r>
    </w:p>
    <w:p w:rsidR="00BE28DD" w:rsidRDefault="00BE28DD" w:rsidP="00BE28DD">
      <w:pPr>
        <w:pStyle w:val="Paragrafoelenco"/>
        <w:numPr>
          <w:ilvl w:val="0"/>
          <w:numId w:val="18"/>
        </w:numPr>
        <w:rPr>
          <w:lang w:val="it-IT"/>
        </w:rPr>
      </w:pPr>
      <w:r>
        <w:rPr>
          <w:lang w:val="it-IT"/>
        </w:rPr>
        <w:t>Accesso legato solo all’iscrizione all’evento EventBooking: accesso legato alla sola registrazione all’evento EventBooking (che può prevedere anche un pagamento).</w:t>
      </w:r>
    </w:p>
    <w:p w:rsidR="00B65881" w:rsidRDefault="00B65881" w:rsidP="00BE28DD">
      <w:pPr>
        <w:rPr>
          <w:lang w:val="it-IT"/>
        </w:rPr>
      </w:pPr>
      <w:r>
        <w:rPr>
          <w:lang w:val="it-IT"/>
        </w:rPr>
        <w:t xml:space="preserve">Nella </w:t>
      </w:r>
      <w:proofErr w:type="spellStart"/>
      <w:r>
        <w:rPr>
          <w:lang w:val="it-IT"/>
        </w:rPr>
        <w:t>tab</w:t>
      </w:r>
      <w:proofErr w:type="spellEnd"/>
      <w:r>
        <w:rPr>
          <w:lang w:val="it-IT"/>
        </w:rPr>
        <w:t xml:space="preserve"> appos</w:t>
      </w:r>
      <w:r w:rsidR="00217CAA">
        <w:rPr>
          <w:lang w:val="it-IT"/>
        </w:rPr>
        <w:t>i</w:t>
      </w:r>
      <w:r>
        <w:rPr>
          <w:lang w:val="it-IT"/>
        </w:rPr>
        <w:t xml:space="preserve">ta è infine possibile caricare il file immagine che rappresenterà l’unità nelle schermate utente. </w:t>
      </w:r>
    </w:p>
    <w:p w:rsidR="00BE28DD" w:rsidRDefault="00BE28DD" w:rsidP="00BE28DD">
      <w:pPr>
        <w:rPr>
          <w:lang w:val="it-IT"/>
        </w:rPr>
      </w:pPr>
    </w:p>
    <w:p w:rsidR="00B65881" w:rsidRDefault="00B65881" w:rsidP="00B65881">
      <w:pPr>
        <w:pStyle w:val="Titolo1"/>
        <w:rPr>
          <w:lang w:val="it-IT"/>
        </w:rPr>
      </w:pPr>
      <w:bookmarkStart w:id="23" w:name="_Toc496286509"/>
      <w:r>
        <w:rPr>
          <w:noProof/>
          <w:lang w:val="it-IT" w:eastAsia="it-IT"/>
        </w:rPr>
        <w:drawing>
          <wp:anchor distT="0" distB="0" distL="114300" distR="114300" simplePos="0" relativeHeight="251699200" behindDoc="0" locked="0" layoutInCell="1" allowOverlap="1" wp14:anchorId="19CAD646" wp14:editId="158AF9FF">
            <wp:simplePos x="0" y="0"/>
            <wp:positionH relativeFrom="column">
              <wp:posOffset>2185670</wp:posOffset>
            </wp:positionH>
            <wp:positionV relativeFrom="paragraph">
              <wp:posOffset>337820</wp:posOffset>
            </wp:positionV>
            <wp:extent cx="3428365" cy="1802765"/>
            <wp:effectExtent l="323850" t="323850" r="324485" b="330835"/>
            <wp:wrapSquare wrapText="bothSides"/>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28365" cy="1802765"/>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Pr>
          <w:lang w:val="it-IT"/>
        </w:rPr>
        <w:t>Files</w:t>
      </w:r>
      <w:proofErr w:type="spellEnd"/>
      <w:r>
        <w:rPr>
          <w:lang w:val="it-IT"/>
        </w:rPr>
        <w:t xml:space="preserve"> / Allegati</w:t>
      </w:r>
      <w:bookmarkEnd w:id="23"/>
    </w:p>
    <w:p w:rsidR="00B65881" w:rsidRDefault="00B65881" w:rsidP="00B65881">
      <w:pPr>
        <w:rPr>
          <w:lang w:val="it-IT"/>
        </w:rPr>
      </w:pPr>
      <w:r>
        <w:rPr>
          <w:lang w:val="it-IT"/>
        </w:rPr>
        <w:t xml:space="preserve">Questa schermata permette di caricare file sulla piattaforma, attribuendogli </w:t>
      </w:r>
      <w:r w:rsidR="00317B7C">
        <w:rPr>
          <w:lang w:val="it-IT"/>
        </w:rPr>
        <w:t xml:space="preserve">in automatico </w:t>
      </w:r>
      <w:r>
        <w:rPr>
          <w:lang w:val="it-IT"/>
        </w:rPr>
        <w:t xml:space="preserve">un identificativo </w:t>
      </w:r>
      <w:r w:rsidR="00317B7C">
        <w:rPr>
          <w:lang w:val="it-IT"/>
        </w:rPr>
        <w:t xml:space="preserve">e un nome di file “pulito” da poter salvare. </w:t>
      </w:r>
    </w:p>
    <w:p w:rsidR="00217CAA" w:rsidRDefault="00217CAA" w:rsidP="00B65881">
      <w:pPr>
        <w:rPr>
          <w:lang w:val="it-IT"/>
        </w:rPr>
      </w:pPr>
      <w:r>
        <w:rPr>
          <w:lang w:val="it-IT"/>
        </w:rPr>
        <w:t xml:space="preserve">La seconda </w:t>
      </w:r>
      <w:proofErr w:type="spellStart"/>
      <w:r>
        <w:rPr>
          <w:lang w:val="it-IT"/>
        </w:rPr>
        <w:t>tab</w:t>
      </w:r>
      <w:proofErr w:type="spellEnd"/>
      <w:r>
        <w:rPr>
          <w:lang w:val="it-IT"/>
        </w:rPr>
        <w:t xml:space="preserve"> ne permette l’upload.</w:t>
      </w:r>
    </w:p>
    <w:p w:rsidR="00BE28DD" w:rsidRDefault="00BE28DD" w:rsidP="00B65881">
      <w:pPr>
        <w:rPr>
          <w:lang w:val="it-IT"/>
        </w:rPr>
      </w:pPr>
      <w:r>
        <w:rPr>
          <w:lang w:val="it-IT"/>
        </w:rPr>
        <w:t xml:space="preserve">Questi file possono essere associato al singolo </w:t>
      </w:r>
      <w:proofErr w:type="spellStart"/>
      <w:r>
        <w:rPr>
          <w:lang w:val="it-IT"/>
        </w:rPr>
        <w:t>contentuo</w:t>
      </w:r>
      <w:proofErr w:type="spellEnd"/>
      <w:r>
        <w:rPr>
          <w:lang w:val="it-IT"/>
        </w:rPr>
        <w:t xml:space="preserve"> in aggiunto ad un video oppure essere raccolti in un contenuto unico assieme ad altri </w:t>
      </w:r>
      <w:proofErr w:type="spellStart"/>
      <w:r>
        <w:rPr>
          <w:lang w:val="it-IT"/>
        </w:rPr>
        <w:t>files</w:t>
      </w:r>
      <w:proofErr w:type="spellEnd"/>
      <w:r>
        <w:rPr>
          <w:lang w:val="it-IT"/>
        </w:rPr>
        <w:t xml:space="preserve">. </w:t>
      </w:r>
    </w:p>
    <w:p w:rsidR="00217CAA" w:rsidRDefault="00217CAA" w:rsidP="00217CAA">
      <w:pPr>
        <w:pStyle w:val="Titolo1"/>
        <w:rPr>
          <w:lang w:val="it-IT"/>
        </w:rPr>
      </w:pPr>
      <w:bookmarkStart w:id="24" w:name="_Toc496286510"/>
      <w:r>
        <w:rPr>
          <w:lang w:val="it-IT"/>
        </w:rPr>
        <w:lastRenderedPageBreak/>
        <w:t>Generazione Coupon</w:t>
      </w:r>
      <w:bookmarkEnd w:id="24"/>
    </w:p>
    <w:p w:rsidR="00B65881" w:rsidRDefault="00BE28DD" w:rsidP="00B65881">
      <w:pPr>
        <w:rPr>
          <w:lang w:val="it-IT"/>
        </w:rPr>
      </w:pPr>
      <w:r>
        <w:rPr>
          <w:noProof/>
          <w:lang w:val="it-IT" w:eastAsia="it-IT"/>
        </w:rPr>
        <w:drawing>
          <wp:anchor distT="0" distB="0" distL="114300" distR="114300" simplePos="0" relativeHeight="251700224" behindDoc="0" locked="0" layoutInCell="1" allowOverlap="1" wp14:anchorId="0FA578D1" wp14:editId="5A18A0D9">
            <wp:simplePos x="0" y="0"/>
            <wp:positionH relativeFrom="column">
              <wp:posOffset>-160134</wp:posOffset>
            </wp:positionH>
            <wp:positionV relativeFrom="paragraph">
              <wp:posOffset>192130</wp:posOffset>
            </wp:positionV>
            <wp:extent cx="3329305" cy="2864485"/>
            <wp:effectExtent l="323850" t="323850" r="328295" b="316865"/>
            <wp:wrapSquare wrapText="bothSides"/>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29305" cy="2864485"/>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17CAA">
        <w:rPr>
          <w:lang w:val="it-IT"/>
        </w:rPr>
        <w:t>Questa schermata permette di generare agilmente i coupon da distribuire agli utenti per regolamentare l’accesso al corso qualora la modalità scelta nella configurazione del corso</w:t>
      </w:r>
      <w:r w:rsidR="00934942">
        <w:rPr>
          <w:lang w:val="it-IT"/>
        </w:rPr>
        <w:t xml:space="preserve"> stesso</w:t>
      </w:r>
      <w:r w:rsidR="00217CAA">
        <w:rPr>
          <w:lang w:val="it-IT"/>
        </w:rPr>
        <w:t xml:space="preserve"> sia quella “Coupon classico” </w:t>
      </w:r>
    </w:p>
    <w:p w:rsidR="00BE28DD" w:rsidRDefault="00BE28DD" w:rsidP="00B65881">
      <w:pPr>
        <w:rPr>
          <w:lang w:val="it-IT"/>
        </w:rPr>
      </w:pPr>
    </w:p>
    <w:p w:rsidR="00BE28DD" w:rsidRDefault="00BE28DD" w:rsidP="00B65881">
      <w:pPr>
        <w:rPr>
          <w:lang w:val="it-IT"/>
        </w:rPr>
      </w:pPr>
    </w:p>
    <w:p w:rsidR="00BE28DD" w:rsidRDefault="00BE28DD" w:rsidP="00B65881">
      <w:pPr>
        <w:rPr>
          <w:lang w:val="it-IT"/>
        </w:rPr>
      </w:pPr>
    </w:p>
    <w:p w:rsidR="00BE28DD" w:rsidRDefault="00BE28DD" w:rsidP="00B65881">
      <w:pPr>
        <w:rPr>
          <w:lang w:val="it-IT"/>
        </w:rPr>
      </w:pPr>
    </w:p>
    <w:p w:rsidR="00BE28DD" w:rsidRDefault="00BE28DD" w:rsidP="00B65881">
      <w:pPr>
        <w:rPr>
          <w:lang w:val="it-IT"/>
        </w:rPr>
      </w:pPr>
    </w:p>
    <w:p w:rsidR="00934942" w:rsidRDefault="00934942" w:rsidP="00B65881">
      <w:pPr>
        <w:rPr>
          <w:lang w:val="it-IT"/>
        </w:rPr>
      </w:pPr>
    </w:p>
    <w:p w:rsidR="00BE28DD" w:rsidRDefault="00BE28DD" w:rsidP="00B65881">
      <w:pPr>
        <w:rPr>
          <w:lang w:val="it-IT"/>
        </w:rPr>
      </w:pPr>
      <w:r>
        <w:rPr>
          <w:lang w:val="it-IT"/>
        </w:rPr>
        <w:t xml:space="preserve">Come è facile intuire dal form i campi richiesti sono: </w:t>
      </w:r>
    </w:p>
    <w:p w:rsidR="00BE28DD" w:rsidRDefault="00934942" w:rsidP="00BE28DD">
      <w:pPr>
        <w:pStyle w:val="Paragrafoelenco"/>
        <w:numPr>
          <w:ilvl w:val="0"/>
          <w:numId w:val="19"/>
        </w:numPr>
        <w:rPr>
          <w:lang w:val="it-IT"/>
        </w:rPr>
      </w:pPr>
      <w:r w:rsidRPr="00934942">
        <w:rPr>
          <w:i/>
          <w:lang w:val="it-IT"/>
        </w:rPr>
        <w:t>Quantità</w:t>
      </w:r>
      <w:r>
        <w:rPr>
          <w:lang w:val="it-IT"/>
        </w:rPr>
        <w:t>: il numero di coupon necessari</w:t>
      </w:r>
    </w:p>
    <w:p w:rsidR="00934942" w:rsidRDefault="00934942" w:rsidP="00BE28DD">
      <w:pPr>
        <w:pStyle w:val="Paragrafoelenco"/>
        <w:numPr>
          <w:ilvl w:val="0"/>
          <w:numId w:val="19"/>
        </w:numPr>
        <w:rPr>
          <w:lang w:val="it-IT"/>
        </w:rPr>
      </w:pPr>
      <w:r>
        <w:rPr>
          <w:i/>
          <w:lang w:val="it-IT"/>
        </w:rPr>
        <w:t>Prefisso</w:t>
      </w:r>
      <w:r w:rsidRPr="00934942">
        <w:rPr>
          <w:lang w:val="it-IT"/>
        </w:rPr>
        <w:t>:</w:t>
      </w:r>
      <w:r>
        <w:rPr>
          <w:lang w:val="it-IT"/>
        </w:rPr>
        <w:t xml:space="preserve"> stringa alfanumerica da anteporre al coupon per identificarli in qualche modo (opzionale)</w:t>
      </w:r>
    </w:p>
    <w:p w:rsidR="00934942" w:rsidRDefault="00934942" w:rsidP="00BE28DD">
      <w:pPr>
        <w:pStyle w:val="Paragrafoelenco"/>
        <w:numPr>
          <w:ilvl w:val="0"/>
          <w:numId w:val="19"/>
        </w:numPr>
        <w:rPr>
          <w:lang w:val="it-IT"/>
        </w:rPr>
      </w:pPr>
      <w:r>
        <w:rPr>
          <w:i/>
          <w:lang w:val="it-IT"/>
        </w:rPr>
        <w:t>Unità da abilitare</w:t>
      </w:r>
      <w:r>
        <w:rPr>
          <w:lang w:val="it-IT"/>
        </w:rPr>
        <w:t>: gli ID delle Unità-Corsi da abilitare separati da virgola.</w:t>
      </w:r>
    </w:p>
    <w:p w:rsidR="00934942" w:rsidRPr="00934942" w:rsidRDefault="00934942" w:rsidP="00BE28DD">
      <w:pPr>
        <w:pStyle w:val="Paragrafoelenco"/>
        <w:numPr>
          <w:ilvl w:val="0"/>
          <w:numId w:val="19"/>
        </w:numPr>
        <w:rPr>
          <w:lang w:val="it-IT"/>
        </w:rPr>
      </w:pPr>
      <w:r>
        <w:rPr>
          <w:i/>
          <w:lang w:val="it-IT"/>
        </w:rPr>
        <w:t>Descrizione</w:t>
      </w:r>
      <w:r w:rsidRPr="00934942">
        <w:rPr>
          <w:lang w:val="it-IT"/>
        </w:rPr>
        <w:t>:</w:t>
      </w:r>
      <w:r>
        <w:rPr>
          <w:lang w:val="it-IT"/>
        </w:rPr>
        <w:t xml:space="preserve"> </w:t>
      </w:r>
      <w:r w:rsidRPr="00934942">
        <w:rPr>
          <w:lang w:val="it-IT"/>
        </w:rPr>
        <w:t>Breve descrizione per identificare il set di coupon.</w:t>
      </w:r>
    </w:p>
    <w:p w:rsidR="00934942" w:rsidRDefault="00934942" w:rsidP="00BE28DD">
      <w:pPr>
        <w:pStyle w:val="Paragrafoelenco"/>
        <w:numPr>
          <w:ilvl w:val="0"/>
          <w:numId w:val="19"/>
        </w:numPr>
        <w:rPr>
          <w:lang w:val="it-IT"/>
        </w:rPr>
      </w:pPr>
      <w:r>
        <w:rPr>
          <w:i/>
          <w:lang w:val="it-IT"/>
        </w:rPr>
        <w:t xml:space="preserve">Attestato: </w:t>
      </w:r>
      <w:r>
        <w:rPr>
          <w:lang w:val="it-IT"/>
        </w:rPr>
        <w:t>Indica se l’attestato è disponibile per l’utente associato a quel coupon.</w:t>
      </w:r>
    </w:p>
    <w:p w:rsidR="00934942" w:rsidRPr="00934942" w:rsidRDefault="00934942" w:rsidP="00BE28DD">
      <w:pPr>
        <w:pStyle w:val="Paragrafoelenco"/>
        <w:numPr>
          <w:ilvl w:val="0"/>
          <w:numId w:val="19"/>
        </w:numPr>
        <w:rPr>
          <w:i/>
          <w:lang w:val="it-IT"/>
        </w:rPr>
      </w:pPr>
      <w:r w:rsidRPr="00934942">
        <w:rPr>
          <w:i/>
          <w:lang w:val="it-IT"/>
        </w:rPr>
        <w:t xml:space="preserve">Durata: </w:t>
      </w:r>
      <w:r>
        <w:rPr>
          <w:lang w:val="it-IT"/>
        </w:rPr>
        <w:t>Durata del coupon a partire dalla data di utilizzo dello stesso (espressa in giorni)</w:t>
      </w:r>
    </w:p>
    <w:p w:rsidR="00934942" w:rsidRPr="00934942" w:rsidRDefault="00934942" w:rsidP="00BE28DD">
      <w:pPr>
        <w:pStyle w:val="Paragrafoelenco"/>
        <w:numPr>
          <w:ilvl w:val="0"/>
          <w:numId w:val="19"/>
        </w:numPr>
        <w:rPr>
          <w:i/>
          <w:lang w:val="it-IT"/>
        </w:rPr>
      </w:pPr>
      <w:r w:rsidRPr="00934942">
        <w:rPr>
          <w:i/>
          <w:lang w:val="it-IT"/>
        </w:rPr>
        <w:t>Indiri</w:t>
      </w:r>
      <w:r>
        <w:rPr>
          <w:i/>
          <w:lang w:val="it-IT"/>
        </w:rPr>
        <w:t xml:space="preserve">zzo email: </w:t>
      </w:r>
      <w:r>
        <w:rPr>
          <w:lang w:val="it-IT"/>
        </w:rPr>
        <w:t>Destinatario a cui mandare l’elenco appena creato.</w:t>
      </w:r>
    </w:p>
    <w:p w:rsidR="00934942" w:rsidRDefault="00934942">
      <w:pPr>
        <w:jc w:val="left"/>
        <w:rPr>
          <w:i/>
          <w:lang w:val="it-IT"/>
        </w:rPr>
      </w:pPr>
      <w:r>
        <w:rPr>
          <w:i/>
          <w:lang w:val="it-IT"/>
        </w:rPr>
        <w:br w:type="page"/>
      </w:r>
    </w:p>
    <w:p w:rsidR="00934942" w:rsidRDefault="00934942" w:rsidP="00934942">
      <w:pPr>
        <w:pStyle w:val="Titolo1"/>
        <w:rPr>
          <w:lang w:val="it-IT"/>
        </w:rPr>
      </w:pPr>
      <w:bookmarkStart w:id="25" w:name="_Toc496286511"/>
      <w:r>
        <w:rPr>
          <w:lang w:val="it-IT"/>
        </w:rPr>
        <w:lastRenderedPageBreak/>
        <w:t>Utenti</w:t>
      </w:r>
      <w:bookmarkEnd w:id="25"/>
    </w:p>
    <w:p w:rsidR="00934942" w:rsidRDefault="00934942" w:rsidP="00934942">
      <w:pPr>
        <w:rPr>
          <w:lang w:val="it-IT"/>
        </w:rPr>
      </w:pPr>
      <w:r>
        <w:rPr>
          <w:noProof/>
          <w:lang w:val="it-IT" w:eastAsia="it-IT"/>
        </w:rPr>
        <w:drawing>
          <wp:inline distT="0" distB="0" distL="0" distR="0" wp14:anchorId="4EDB6E18" wp14:editId="511EBDEC">
            <wp:extent cx="4708477" cy="1852873"/>
            <wp:effectExtent l="323850" t="323850" r="321310" b="319405"/>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0315" cy="1857531"/>
                    </a:xfrm>
                    <a:prstGeom prst="round2DiagRect">
                      <a:avLst>
                        <a:gd name="adj1" fmla="val 16667"/>
                        <a:gd name="adj2" fmla="val 0"/>
                      </a:avLst>
                    </a:prstGeom>
                    <a:ln w="88900" cap="sq" cmpd="sng" algn="ctr">
                      <a:solidFill>
                        <a:srgbClr val="855D5D"/>
                      </a:solidFill>
                      <a:prstDash val="solid"/>
                      <a:miter lim="800000"/>
                      <a:headEnd type="none" w="med" len="med"/>
                      <a:tailEnd type="none" w="med" len="med"/>
                    </a:ln>
                    <a:effectLst>
                      <a:outerShdw blurRad="254000" algn="tl" rotWithShape="0">
                        <a:srgbClr val="000000">
                          <a:alpha val="43000"/>
                        </a:srgbClr>
                      </a:outerShdw>
                    </a:effectLst>
                  </pic:spPr>
                </pic:pic>
              </a:graphicData>
            </a:graphic>
          </wp:inline>
        </w:drawing>
      </w:r>
    </w:p>
    <w:p w:rsidR="00934942" w:rsidRDefault="00934942" w:rsidP="00934942">
      <w:pPr>
        <w:rPr>
          <w:lang w:val="it-IT"/>
        </w:rPr>
      </w:pPr>
      <w:r>
        <w:rPr>
          <w:lang w:val="it-IT"/>
        </w:rPr>
        <w:t>Mediante questo pannello, l’amministratore ma anche il tutor che segue i</w:t>
      </w:r>
      <w:r w:rsidR="009C46BD">
        <w:rPr>
          <w:lang w:val="it-IT"/>
        </w:rPr>
        <w:t>l</w:t>
      </w:r>
      <w:r>
        <w:rPr>
          <w:lang w:val="it-IT"/>
        </w:rPr>
        <w:t xml:space="preserve"> progetto può facilmente indagare su quale sia lo stato di avanzamento di uno specifico utente accedendo alla piattaforma come se fosse l’utente vero e proprio, senza però sapere la relativa password. </w:t>
      </w:r>
    </w:p>
    <w:p w:rsidR="009C46BD" w:rsidRDefault="009C46BD" w:rsidP="00934942">
      <w:pPr>
        <w:rPr>
          <w:lang w:val="it-IT"/>
        </w:rPr>
      </w:pPr>
      <w:r>
        <w:rPr>
          <w:lang w:val="it-IT"/>
        </w:rPr>
        <w:t xml:space="preserve">Il pannello riporta in oltre i gruppi di appartenenza dell’utente, e </w:t>
      </w:r>
      <w:proofErr w:type="spellStart"/>
      <w:r>
        <w:rPr>
          <w:lang w:val="it-IT"/>
        </w:rPr>
        <w:t>da</w:t>
      </w:r>
      <w:proofErr w:type="spellEnd"/>
      <w:r>
        <w:rPr>
          <w:lang w:val="it-IT"/>
        </w:rPr>
        <w:t xml:space="preserve"> la possibilità di resettargli la password generandone una nuova casuale ed eventualmente inviandogliela all’indirizzo email inserito in fase di registrazione. </w:t>
      </w:r>
    </w:p>
    <w:sectPr w:rsidR="009C46BD" w:rsidSect="00194E91">
      <w:headerReference w:type="even" r:id="rId35"/>
      <w:headerReference w:type="default" r:id="rId36"/>
      <w:footerReference w:type="even" r:id="rId37"/>
      <w:footerReference w:type="default" r:id="rId38"/>
      <w:type w:val="continuous"/>
      <w:pgSz w:w="12240" w:h="15840" w:code="1"/>
      <w:pgMar w:top="810" w:right="1800" w:bottom="1440" w:left="1800" w:header="720" w:footer="725"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57FC" w:rsidRDefault="007B57FC">
      <w:r>
        <w:separator/>
      </w:r>
    </w:p>
  </w:endnote>
  <w:endnote w:type="continuationSeparator" w:id="0">
    <w:p w:rsidR="007B57FC" w:rsidRDefault="007B5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559" w:rsidRDefault="004A0559">
    <w:pPr>
      <w:pStyle w:val="Pidipagina"/>
    </w:pPr>
    <w:sdt>
      <w:sdtPr>
        <w:rPr>
          <w:rFonts w:asciiTheme="majorHAnsi" w:eastAsiaTheme="majorEastAsia" w:hAnsiTheme="majorHAnsi" w:cstheme="majorBidi"/>
        </w:rPr>
        <w:id w:val="306900621"/>
        <w:temporary/>
        <w:showingPlcHdr/>
      </w:sdtPr>
      <w:sdtContent>
        <w:r>
          <w:rPr>
            <w:rFonts w:asciiTheme="majorHAnsi" w:eastAsiaTheme="majorEastAsia" w:hAnsiTheme="majorHAnsi" w:cstheme="majorBidi"/>
          </w:rPr>
          <w:t>[Type text]</w:t>
        </w:r>
      </w:sdtContent>
    </w:sdt>
    <w:r>
      <w:fldChar w:fldCharType="begin"/>
    </w:r>
    <w:r>
      <w:rPr>
        <w:rFonts w:ascii="Calibri" w:hAnsi="Calibri"/>
      </w:rPr>
      <w:instrText>[Digitare il testo]</w:instrText>
    </w:r>
    <w:r>
      <w:fldChar w:fldCharType="separate"/>
    </w:r>
    <w:r>
      <w:rPr>
        <w:rFonts w:ascii="Calibri" w:hAnsi="Calibri"/>
      </w:rPr>
      <w:t xml:space="preserve">Pagina </w:t>
    </w:r>
    <w:r>
      <w:rPr>
        <w:rFonts w:asciiTheme="majorHAnsi" w:eastAsiaTheme="majorEastAsia" w:hAnsiTheme="majorHAnsi" w:cstheme="majorBidi"/>
        <w:noProof/>
      </w:rPr>
      <w:fldChar w:fldCharType="end"/>
    </w:r>
    <w:r>
      <w:t xml:space="preserve"> PAGE   \* MERGEFORMAT </w:t>
    </w:r>
    <w:r>
      <w:rPr>
        <w:noProof/>
        <w:lang w:val="it-IT" w:eastAsia="it-IT"/>
      </w:rPr>
      <mc:AlternateContent>
        <mc:Choice Requires="wpg">
          <w:drawing>
            <wp:anchor distT="0" distB="0" distL="114300" distR="114300" simplePos="0" relativeHeight="251650048" behindDoc="0" locked="0" layoutInCell="0" allowOverlap="1">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59E45AD0" id="Group 441" o:spid="_x0000_s1026" style="position:absolute;margin-left:0;margin-top:0;width:610.8pt;height:64.8pt;flip:y;z-index:251650048;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" filled="f" stroked="f"/>
              <w10:wrap anchorx="page" anchory="page"/>
            </v:group>
          </w:pict>
        </mc:Fallback>
      </mc:AlternateContent>
    </w:r>
    <w:r>
      <w:rPr>
        <w:noProof/>
        <w:lang w:val="it-IT" w:eastAsia="it-IT"/>
      </w:rPr>
      <mc:AlternateContent>
        <mc:Choice Requires="wps">
          <w:drawing>
            <wp:anchor distT="0" distB="0" distL="114300" distR="114300" simplePos="0" relativeHeight="251656192" behindDoc="0" locked="0" layoutInCell="1" allowOverlap="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3FE8D6E" id="Rectangle 444" o:spid="_x0000_s1026" style="position:absolute;margin-left:0;margin-top:0;width:7.15pt;height:64.8pt;z-index:25165619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Pr>
        <w:noProof/>
        <w:lang w:val="it-IT" w:eastAsia="it-IT"/>
      </w:rPr>
      <mc:AlternateContent>
        <mc:Choice Requires="wps">
          <w:drawing>
            <wp:anchor distT="0" distB="0" distL="114300" distR="114300" simplePos="0" relativeHeight="251655168" behindDoc="0" locked="0" layoutInCell="1" allowOverlap="1">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88BFB8F" id="Rectangle 445" o:spid="_x0000_s1026" style="position:absolute;margin-left:0;margin-top:0;width:7.2pt;height:64.8pt;z-index:25165516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559" w:rsidRDefault="004A0559">
    <w:pPr>
      <w:pStyle w:val="Pidipagina"/>
    </w:pPr>
    <w:r>
      <w:rPr>
        <w:noProof/>
        <w:lang w:val="it-IT" w:eastAsia="it-IT"/>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ge">
                <wp:align>bottom</wp:align>
              </wp:positionV>
              <wp:extent cx="5481955" cy="737870"/>
              <wp:effectExtent l="0" t="0" r="0"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1955" cy="73787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559" w:rsidRDefault="004A0559">
                          <w:pPr>
                            <w:jc w:val="right"/>
                          </w:pPr>
                          <w:r>
                            <w:rPr>
                              <w:rFonts w:ascii="Calibri" w:hAnsi="Calibri"/>
                            </w:rPr>
                            <w:t>Data</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9" o:spid="_x0000_s1030" style="position:absolute;left:0;text-align:left;margin-left:0;margin-top:0;width:431.65pt;height:58.1pt;z-index:25167155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" filled="f" stroked="f">
              <v:textbox inset=",0">
                <w:txbxContent>
                  <w:p w:rsidR="004A0559" w:rsidRDefault="004A0559">
                    <w:pPr>
                      <w:jc w:val="right"/>
                    </w:pPr>
                    <w:r>
                      <w:rPr>
                        <w:rFonts w:ascii="Calibri" w:hAnsi="Calibri"/>
                      </w:rPr>
                      <w:t>Data</w:t>
                    </w:r>
                  </w:p>
                </w:txbxContent>
              </v:textbox>
              <w10:wrap anchorx="margin" anchory="page"/>
            </v:rect>
          </w:pict>
        </mc:Fallback>
      </mc:AlternateContent>
    </w:r>
    <w:r>
      <w:rPr>
        <w:noProof/>
        <w:lang w:val="it-IT" w:eastAsia="it-IT"/>
      </w:rPr>
      <mc:AlternateContent>
        <mc:Choice Requires="wpg">
          <w:drawing>
            <wp:anchor distT="0" distB="0" distL="114300" distR="114300" simplePos="0" relativeHeight="251670528" behindDoc="0" locked="0" layoutInCell="1" allowOverlap="1">
              <wp:simplePos x="0" y="0"/>
              <wp:positionH relativeFrom="rightMargin">
                <wp:align>left</wp:align>
              </wp:positionH>
              <wp:positionV relativeFrom="page">
                <wp:align>bottom</wp:align>
              </wp:positionV>
              <wp:extent cx="76200" cy="694055"/>
              <wp:effectExtent l="0" t="0" r="19050" b="1079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343EA496" id="Group 460" o:spid="_x0000_s1026" style="position:absolute;margin-left:0;margin-top:0;width:6pt;height:54.65pt;z-index:25167052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TfvQIAAP0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" strokecolor="#4f81bd"/>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" strokecolor="#4f81bd"/>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" strokecolor="#4f81bd"/>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57FC" w:rsidRDefault="007B57FC">
      <w:r>
        <w:separator/>
      </w:r>
    </w:p>
  </w:footnote>
  <w:footnote w:type="continuationSeparator" w:id="0">
    <w:p w:rsidR="007B57FC" w:rsidRDefault="007B57FC">
      <w:r>
        <w:separator/>
      </w:r>
    </w:p>
  </w:footnote>
  <w:footnote w:type="continuationNotice" w:id="1">
    <w:p w:rsidR="007B57FC" w:rsidRDefault="007B57FC">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559" w:rsidRDefault="004A0559">
    <w:pPr>
      <w:pStyle w:val="Intestazione"/>
      <w:rPr>
        <w:rFonts w:asciiTheme="majorHAnsi" w:eastAsiaTheme="majorEastAsia" w:hAnsiTheme="majorHAnsi" w:cstheme="majorBidi"/>
      </w:rPr>
    </w:pPr>
    <w:r>
      <w:rPr>
        <w:rFonts w:ascii="Calibri" w:hAnsi="Calibri"/>
      </w:rPr>
      <w:t>Piano marketing Adventure Works</w:t>
    </w:r>
  </w:p>
  <w:p w:rsidR="004A0559" w:rsidRDefault="004A0559">
    <w:pPr>
      <w:pStyle w:val="Intestazione"/>
    </w:pPr>
    <w:r>
      <w:rPr>
        <w:rFonts w:asciiTheme="majorHAnsi" w:eastAsiaTheme="majorEastAsia" w:hAnsiTheme="majorHAnsi" w:cstheme="majorBidi"/>
        <w:noProof/>
        <w:lang w:val="it-IT" w:eastAsia="it-IT"/>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3C41393D" id="Group 468" o:spid="_x0000_s1026" style="position:absolute;margin-left:0;margin-top:0;width:791.15pt;height:1in;z-index:25166336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Pr>
        <w:rFonts w:asciiTheme="majorHAnsi" w:eastAsiaTheme="majorEastAsia" w:hAnsiTheme="majorHAnsi" w:cstheme="majorBidi"/>
        <w:noProof/>
        <w:lang w:val="it-IT" w:eastAsia="it-IT"/>
      </w:rPr>
      <mc:AlternateContent>
        <mc:Choice Requires="wps">
          <w:drawing>
            <wp:anchor distT="0" distB="0" distL="114300" distR="114300" simplePos="0" relativeHeight="251662336" behindDoc="0" locked="0" layoutInCell="1" allowOverlap="1">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54BE3C3" id="Rectangle 471" o:spid="_x0000_s1026" style="position:absolute;margin-left:0;margin-top:0;width:7.15pt;height:64.8pt;z-index:251662336;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it-IT" w:eastAsia="it-IT"/>
      </w:rPr>
      <mc:AlternateContent>
        <mc:Choice Requires="wps">
          <w:drawing>
            <wp:anchor distT="0" distB="0" distL="114300" distR="114300" simplePos="0" relativeHeight="251661312" behindDoc="0" locked="0" layoutInCell="1" allowOverlap="1">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704982EB" id="Rectangle 472"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559" w:rsidRDefault="004A0559">
    <w:pPr>
      <w:pStyle w:val="Intestazione"/>
    </w:pPr>
    <w:r>
      <w:rPr>
        <w:rFonts w:asciiTheme="majorHAnsi" w:eastAsiaTheme="majorEastAsia" w:hAnsiTheme="majorHAnsi" w:cstheme="majorBidi"/>
        <w:noProof/>
        <w:sz w:val="36"/>
        <w:szCs w:val="36"/>
        <w:lang w:val="it-IT" w:eastAsia="it-IT"/>
      </w:rPr>
      <mc:AlternateContent>
        <mc:Choice Requires="wps">
          <w:drawing>
            <wp:anchor distT="0" distB="0" distL="114300" distR="114300" simplePos="0" relativeHeight="251669504" behindDoc="0" locked="0" layoutInCell="0" allowOverlap="1" wp14:anchorId="1FC73AEB" wp14:editId="392C0637">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0559" w:rsidRPr="002C3FEB" w:rsidRDefault="004A0559" w:rsidP="002C3FEB">
                          <w:pPr>
                            <w:spacing w:after="0" w:line="240" w:lineRule="auto"/>
                            <w:jc w:val="right"/>
                            <w:rPr>
                              <w:rFonts w:ascii="Calibri" w:hAnsi="Calibri"/>
                              <w:lang w:val="it-IT"/>
                            </w:rPr>
                          </w:pPr>
                          <w:r>
                            <w:rPr>
                              <w:rFonts w:ascii="Calibri" w:hAnsi="Calibri"/>
                              <w:lang w:val="it-IT"/>
                            </w:rPr>
                            <w:t>COMPONENTE GGLMS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FC73AEB" id="_x0000_t202" coordsize="21600,21600" o:spt="202" path="m,l,21600r21600,l21600,xe">
              <v:stroke joinstyle="miter"/>
              <v:path gradientshapeok="t" o:connecttype="rect"/>
            </v:shapetype>
            <v:shape id="Text Box 475" o:spid="_x0000_s1028" type="#_x0000_t202" style="position:absolute;left:0;text-align:left;margin-left:0;margin-top:0;width:6in;height:13.45pt;z-index:2516695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4A0559" w:rsidRPr="002C3FEB" w:rsidRDefault="004A0559" w:rsidP="002C3FEB">
                    <w:pPr>
                      <w:spacing w:after="0" w:line="240" w:lineRule="auto"/>
                      <w:jc w:val="right"/>
                      <w:rPr>
                        <w:rFonts w:ascii="Calibri" w:hAnsi="Calibri"/>
                        <w:lang w:val="it-IT"/>
                      </w:rPr>
                    </w:pPr>
                    <w:r>
                      <w:rPr>
                        <w:rFonts w:ascii="Calibri" w:hAnsi="Calibri"/>
                        <w:lang w:val="it-IT"/>
                      </w:rPr>
                      <w:t>COMPONENTE GGLMS</w:t>
                    </w:r>
                  </w:p>
                </w:txbxContent>
              </v:textbox>
              <w10:wrap anchorx="margin" anchory="margin"/>
            </v:shape>
          </w:pict>
        </mc:Fallback>
      </mc:AlternateContent>
    </w:r>
    <w:r>
      <w:rPr>
        <w:rFonts w:asciiTheme="majorHAnsi" w:eastAsiaTheme="majorEastAsia" w:hAnsiTheme="majorHAnsi" w:cstheme="majorBidi"/>
        <w:noProof/>
        <w:sz w:val="36"/>
        <w:szCs w:val="36"/>
        <w:lang w:val="it-IT" w:eastAsia="it-IT"/>
      </w:rPr>
      <mc:AlternateContent>
        <mc:Choice Requires="wps">
          <w:drawing>
            <wp:anchor distT="0" distB="0" distL="114300" distR="114300" simplePos="0" relativeHeight="251668480" behindDoc="0" locked="0" layoutInCell="0" allowOverlap="1" wp14:anchorId="68F73256" wp14:editId="6E52FC95">
              <wp:simplePos x="0" y="0"/>
              <wp:positionH relativeFrom="page">
                <wp:align>right</wp:align>
              </wp:positionH>
              <wp:positionV relativeFrom="topMargin">
                <wp:align>center</wp:align>
              </wp:positionV>
              <wp:extent cx="114236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chemeClr val="accent1"/>
                      </a:solidFill>
                      <a:extLst/>
                    </wps:spPr>
                    <wps:txbx>
                      <w:txbxContent>
                        <w:p w:rsidR="004A0559" w:rsidRDefault="004A0559">
                          <w:pPr>
                            <w:spacing w:after="0" w:line="240" w:lineRule="auto"/>
                            <w:rPr>
                              <w:color w:val="FFFFFF" w:themeColor="background1"/>
                            </w:rPr>
                          </w:pPr>
                          <w:r>
                            <w:fldChar w:fldCharType="begin"/>
                          </w:r>
                          <w:r>
                            <w:instrText xml:space="preserve"> PAGE   \* MERGEFORMAT </w:instrText>
                          </w:r>
                          <w:r>
                            <w:fldChar w:fldCharType="separate"/>
                          </w:r>
                          <w:r w:rsidR="00577983" w:rsidRPr="00577983">
                            <w:rPr>
                              <w:noProof/>
                              <w:color w:val="FFFFFF"/>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8F73256" id="Text Box 476" o:spid="_x0000_s1029" type="#_x0000_t202" style="position:absolute;left:0;text-align:left;margin-left:38.75pt;margin-top:0;width:89.95pt;height:13.45pt;z-index:25166848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" o:allowincell="f" fillcolor="#d34817 [3204]" stroked="f">
              <v:textbox style="mso-fit-shape-to-text:t" inset=",0,,0">
                <w:txbxContent>
                  <w:p w:rsidR="004A0559" w:rsidRDefault="004A0559">
                    <w:pPr>
                      <w:spacing w:after="0" w:line="240" w:lineRule="auto"/>
                      <w:rPr>
                        <w:color w:val="FFFFFF" w:themeColor="background1"/>
                      </w:rPr>
                    </w:pPr>
                    <w:r>
                      <w:fldChar w:fldCharType="begin"/>
                    </w:r>
                    <w:r>
                      <w:instrText xml:space="preserve"> PAGE   \* MERGEFORMAT </w:instrText>
                    </w:r>
                    <w:r>
                      <w:fldChar w:fldCharType="separate"/>
                    </w:r>
                    <w:r w:rsidR="00577983" w:rsidRPr="00577983">
                      <w:rPr>
                        <w:noProof/>
                        <w:color w:val="FFFFFF"/>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pStyle w:val="Puntoelenco"/>
      <w:lvlText w:val="*"/>
      <w:lvlJc w:val="left"/>
    </w:lvl>
  </w:abstractNum>
  <w:abstractNum w:abstractNumId="1" w15:restartNumberingAfterBreak="0">
    <w:nsid w:val="00B01C21"/>
    <w:multiLevelType w:val="hybridMultilevel"/>
    <w:tmpl w:val="CE669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1E4A2ADB"/>
    <w:multiLevelType w:val="hybridMultilevel"/>
    <w:tmpl w:val="948EAC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BB34F7"/>
    <w:multiLevelType w:val="hybridMultilevel"/>
    <w:tmpl w:val="59244D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6C61372"/>
    <w:multiLevelType w:val="hybridMultilevel"/>
    <w:tmpl w:val="6040F3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3C2B90"/>
    <w:multiLevelType w:val="multilevel"/>
    <w:tmpl w:val="B1E64E1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92F2F3A"/>
    <w:multiLevelType w:val="hybridMultilevel"/>
    <w:tmpl w:val="19B6B6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13" w15:restartNumberingAfterBreak="0">
    <w:nsid w:val="67075242"/>
    <w:multiLevelType w:val="hybridMultilevel"/>
    <w:tmpl w:val="00B440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A9D62CF"/>
    <w:multiLevelType w:val="hybridMultilevel"/>
    <w:tmpl w:val="DFB83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Puntoelenco"/>
        <w:lvlText w:val=""/>
        <w:legacy w:legacy="1" w:legacySpace="0" w:legacyIndent="360"/>
        <w:lvlJc w:val="left"/>
        <w:pPr>
          <w:ind w:left="720" w:hanging="360"/>
        </w:pPr>
        <w:rPr>
          <w:rFonts w:ascii="Wingdings" w:hAnsi="Wingdings" w:hint="default"/>
          <w:sz w:val="12"/>
        </w:rPr>
      </w:lvl>
    </w:lvlOverride>
  </w:num>
  <w:num w:numId="3">
    <w:abstractNumId w:val="12"/>
  </w:num>
  <w:num w:numId="4">
    <w:abstractNumId w:val="15"/>
  </w:num>
  <w:num w:numId="5">
    <w:abstractNumId w:val="4"/>
  </w:num>
  <w:num w:numId="6">
    <w:abstractNumId w:val="4"/>
    <w:lvlOverride w:ilvl="0">
      <w:startOverride w:val="1"/>
    </w:lvlOverride>
  </w:num>
  <w:num w:numId="7">
    <w:abstractNumId w:val="7"/>
  </w:num>
  <w:num w:numId="8">
    <w:abstractNumId w:val="17"/>
  </w:num>
  <w:num w:numId="9">
    <w:abstractNumId w:val="16"/>
  </w:num>
  <w:num w:numId="10">
    <w:abstractNumId w:val="6"/>
  </w:num>
  <w:num w:numId="11">
    <w:abstractNumId w:val="5"/>
  </w:num>
  <w:num w:numId="12">
    <w:abstractNumId w:val="9"/>
  </w:num>
  <w:num w:numId="13">
    <w:abstractNumId w:val="10"/>
  </w:num>
  <w:num w:numId="14">
    <w:abstractNumId w:val="1"/>
  </w:num>
  <w:num w:numId="15">
    <w:abstractNumId w:val="8"/>
  </w:num>
  <w:num w:numId="16">
    <w:abstractNumId w:val="14"/>
  </w:num>
  <w:num w:numId="17">
    <w:abstractNumId w:val="3"/>
  </w:num>
  <w:num w:numId="18">
    <w:abstractNumId w:val="1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619"/>
    <w:rsid w:val="00010E4E"/>
    <w:rsid w:val="0002776C"/>
    <w:rsid w:val="00030266"/>
    <w:rsid w:val="00033F9B"/>
    <w:rsid w:val="00034608"/>
    <w:rsid w:val="00043F1E"/>
    <w:rsid w:val="000725FB"/>
    <w:rsid w:val="00092630"/>
    <w:rsid w:val="000B4DA0"/>
    <w:rsid w:val="000B5830"/>
    <w:rsid w:val="000E1F82"/>
    <w:rsid w:val="000E1F9A"/>
    <w:rsid w:val="000F34D4"/>
    <w:rsid w:val="0010043F"/>
    <w:rsid w:val="00111D05"/>
    <w:rsid w:val="00125087"/>
    <w:rsid w:val="00131618"/>
    <w:rsid w:val="00146DFC"/>
    <w:rsid w:val="00150680"/>
    <w:rsid w:val="00170875"/>
    <w:rsid w:val="0017488E"/>
    <w:rsid w:val="0017501D"/>
    <w:rsid w:val="00194E91"/>
    <w:rsid w:val="001B540A"/>
    <w:rsid w:val="001C66BB"/>
    <w:rsid w:val="001D78F1"/>
    <w:rsid w:val="001E0899"/>
    <w:rsid w:val="00216292"/>
    <w:rsid w:val="00217CAA"/>
    <w:rsid w:val="0022646D"/>
    <w:rsid w:val="00243BD3"/>
    <w:rsid w:val="00267F18"/>
    <w:rsid w:val="00292CE8"/>
    <w:rsid w:val="002A07CB"/>
    <w:rsid w:val="002C2934"/>
    <w:rsid w:val="002C3FEB"/>
    <w:rsid w:val="002C5511"/>
    <w:rsid w:val="002D2134"/>
    <w:rsid w:val="002D600A"/>
    <w:rsid w:val="002E1DA3"/>
    <w:rsid w:val="002F116B"/>
    <w:rsid w:val="00317B7C"/>
    <w:rsid w:val="00332CA0"/>
    <w:rsid w:val="00357489"/>
    <w:rsid w:val="0036070A"/>
    <w:rsid w:val="0037530E"/>
    <w:rsid w:val="00383A3E"/>
    <w:rsid w:val="003A2CAB"/>
    <w:rsid w:val="003A4F54"/>
    <w:rsid w:val="003A746B"/>
    <w:rsid w:val="003B620C"/>
    <w:rsid w:val="003C158A"/>
    <w:rsid w:val="003C6F82"/>
    <w:rsid w:val="003E1AC5"/>
    <w:rsid w:val="003F54D1"/>
    <w:rsid w:val="00413E8B"/>
    <w:rsid w:val="00416826"/>
    <w:rsid w:val="00422AC5"/>
    <w:rsid w:val="00427942"/>
    <w:rsid w:val="0046456A"/>
    <w:rsid w:val="004864FA"/>
    <w:rsid w:val="004A0559"/>
    <w:rsid w:val="004A51BD"/>
    <w:rsid w:val="004C6F35"/>
    <w:rsid w:val="004D6BEC"/>
    <w:rsid w:val="004E1261"/>
    <w:rsid w:val="004E798E"/>
    <w:rsid w:val="00503A2F"/>
    <w:rsid w:val="005140FB"/>
    <w:rsid w:val="00515EC0"/>
    <w:rsid w:val="005212BD"/>
    <w:rsid w:val="00521FF5"/>
    <w:rsid w:val="005346C4"/>
    <w:rsid w:val="0054794E"/>
    <w:rsid w:val="00555358"/>
    <w:rsid w:val="00570E86"/>
    <w:rsid w:val="00576707"/>
    <w:rsid w:val="00577983"/>
    <w:rsid w:val="005A47D6"/>
    <w:rsid w:val="005A7659"/>
    <w:rsid w:val="005C0F56"/>
    <w:rsid w:val="005C3FFD"/>
    <w:rsid w:val="005E6AF1"/>
    <w:rsid w:val="005F3B8D"/>
    <w:rsid w:val="0062608C"/>
    <w:rsid w:val="00635102"/>
    <w:rsid w:val="00660DF0"/>
    <w:rsid w:val="00667555"/>
    <w:rsid w:val="00683EEA"/>
    <w:rsid w:val="00697ACE"/>
    <w:rsid w:val="006B7D14"/>
    <w:rsid w:val="006B7F76"/>
    <w:rsid w:val="006E6EA6"/>
    <w:rsid w:val="00721855"/>
    <w:rsid w:val="00785966"/>
    <w:rsid w:val="007A50F0"/>
    <w:rsid w:val="007B57FC"/>
    <w:rsid w:val="007D0E44"/>
    <w:rsid w:val="007D7972"/>
    <w:rsid w:val="007D7ED8"/>
    <w:rsid w:val="007F511E"/>
    <w:rsid w:val="00816AB8"/>
    <w:rsid w:val="00816CE9"/>
    <w:rsid w:val="008479C5"/>
    <w:rsid w:val="00863BF5"/>
    <w:rsid w:val="0086654F"/>
    <w:rsid w:val="008B3901"/>
    <w:rsid w:val="008F002B"/>
    <w:rsid w:val="008F786E"/>
    <w:rsid w:val="009213D9"/>
    <w:rsid w:val="00924FC3"/>
    <w:rsid w:val="00934942"/>
    <w:rsid w:val="00970BDC"/>
    <w:rsid w:val="00985F91"/>
    <w:rsid w:val="009A119B"/>
    <w:rsid w:val="009A5FD6"/>
    <w:rsid w:val="009B24DE"/>
    <w:rsid w:val="009C1619"/>
    <w:rsid w:val="009C18F9"/>
    <w:rsid w:val="009C46BD"/>
    <w:rsid w:val="009E7FC1"/>
    <w:rsid w:val="009F69CB"/>
    <w:rsid w:val="00A10AC3"/>
    <w:rsid w:val="00A27258"/>
    <w:rsid w:val="00A65BA0"/>
    <w:rsid w:val="00A7380B"/>
    <w:rsid w:val="00AA79C8"/>
    <w:rsid w:val="00AD13DC"/>
    <w:rsid w:val="00AD5346"/>
    <w:rsid w:val="00AF2D87"/>
    <w:rsid w:val="00AF3B41"/>
    <w:rsid w:val="00B22C35"/>
    <w:rsid w:val="00B3653E"/>
    <w:rsid w:val="00B64864"/>
    <w:rsid w:val="00B65881"/>
    <w:rsid w:val="00B66E49"/>
    <w:rsid w:val="00B72078"/>
    <w:rsid w:val="00B72BBC"/>
    <w:rsid w:val="00BA7CBC"/>
    <w:rsid w:val="00BC51E3"/>
    <w:rsid w:val="00BE28DD"/>
    <w:rsid w:val="00C260C9"/>
    <w:rsid w:val="00C3123A"/>
    <w:rsid w:val="00C368AF"/>
    <w:rsid w:val="00C41631"/>
    <w:rsid w:val="00CB11F0"/>
    <w:rsid w:val="00CD12EE"/>
    <w:rsid w:val="00CF1F0C"/>
    <w:rsid w:val="00D13740"/>
    <w:rsid w:val="00D23FBB"/>
    <w:rsid w:val="00D2451E"/>
    <w:rsid w:val="00D27AAF"/>
    <w:rsid w:val="00D9104B"/>
    <w:rsid w:val="00DF690B"/>
    <w:rsid w:val="00E0497D"/>
    <w:rsid w:val="00E1253E"/>
    <w:rsid w:val="00E30953"/>
    <w:rsid w:val="00E40017"/>
    <w:rsid w:val="00E52A9C"/>
    <w:rsid w:val="00E54EF8"/>
    <w:rsid w:val="00E557CF"/>
    <w:rsid w:val="00E64298"/>
    <w:rsid w:val="00E91A9C"/>
    <w:rsid w:val="00E920A6"/>
    <w:rsid w:val="00EE2471"/>
    <w:rsid w:val="00F01721"/>
    <w:rsid w:val="00F02C7C"/>
    <w:rsid w:val="00F24647"/>
    <w:rsid w:val="00F36644"/>
    <w:rsid w:val="00F37233"/>
    <w:rsid w:val="00F61C9E"/>
    <w:rsid w:val="00F65732"/>
    <w:rsid w:val="00F67691"/>
    <w:rsid w:val="00F67986"/>
    <w:rsid w:val="00F73288"/>
    <w:rsid w:val="00F75EA4"/>
    <w:rsid w:val="00F82C06"/>
    <w:rsid w:val="00FA44EB"/>
    <w:rsid w:val="00FB2761"/>
    <w:rsid w:val="00FB6A2F"/>
    <w:rsid w:val="00FD58A6"/>
    <w:rsid w:val="00FE795F"/>
    <w:rsid w:val="00FF034B"/>
    <w:rsid w:val="00FF211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0A5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D7ED8"/>
    <w:pPr>
      <w:jc w:val="both"/>
    </w:pPr>
  </w:style>
  <w:style w:type="paragraph" w:styleId="Titolo1">
    <w:name w:val="heading 1"/>
    <w:basedOn w:val="Normale"/>
    <w:next w:val="Normale"/>
    <w:link w:val="Titolo1Carattere"/>
    <w:uiPriority w:val="9"/>
    <w:qFormat/>
    <w:rsid w:val="00043F1E"/>
    <w:pPr>
      <w:keepNext/>
      <w:keepLines/>
      <w:pBdr>
        <w:bottom w:val="single" w:sz="4" w:space="1" w:color="auto"/>
      </w:pBdr>
      <w:spacing w:before="480" w:after="120" w:line="360" w:lineRule="auto"/>
      <w:outlineLvl w:val="0"/>
    </w:pPr>
    <w:rPr>
      <w:rFonts w:asciiTheme="majorHAnsi" w:eastAsiaTheme="majorEastAsia" w:hAnsiTheme="majorHAnsi" w:cstheme="majorBidi"/>
      <w:b/>
      <w:bCs/>
      <w:color w:val="9D3511" w:themeColor="accent1" w:themeShade="BF"/>
      <w:sz w:val="28"/>
      <w:szCs w:val="28"/>
    </w:rPr>
  </w:style>
  <w:style w:type="paragraph" w:styleId="Titolo2">
    <w:name w:val="heading 2"/>
    <w:basedOn w:val="Normale"/>
    <w:next w:val="Normale"/>
    <w:link w:val="Titolo2Carattere"/>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Titolo3">
    <w:name w:val="heading 3"/>
    <w:basedOn w:val="Normale"/>
    <w:next w:val="Normale"/>
    <w:link w:val="Titolo3Carattere"/>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Titolo4">
    <w:name w:val="heading 4"/>
    <w:basedOn w:val="Normale"/>
    <w:next w:val="Normale"/>
    <w:link w:val="Titolo4Carattere"/>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Titolo5">
    <w:name w:val="heading 5"/>
    <w:basedOn w:val="Normale"/>
    <w:next w:val="Normale"/>
    <w:link w:val="Titolo5Carattere"/>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Titolo6">
    <w:name w:val="heading 6"/>
    <w:basedOn w:val="Normale"/>
    <w:next w:val="Normale"/>
    <w:link w:val="Titolo6Carattere"/>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Titolo7">
    <w:name w:val="heading 7"/>
    <w:basedOn w:val="Normale"/>
    <w:next w:val="Normale"/>
    <w:link w:val="Titolo7Carattere"/>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Titolo9">
    <w:name w:val="heading 9"/>
    <w:basedOn w:val="Normale"/>
    <w:next w:val="Normale"/>
    <w:link w:val="Titolo9Carattere"/>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rsid w:val="00AF2D87"/>
    <w:pPr>
      <w:spacing w:after="240" w:line="240" w:lineRule="atLeast"/>
      <w:ind w:firstLine="360"/>
    </w:pPr>
  </w:style>
  <w:style w:type="character" w:customStyle="1" w:styleId="CorpotestoCarattere">
    <w:name w:val="Corpo testo Carattere"/>
    <w:basedOn w:val="Carpredefinitoparagrafo"/>
    <w:link w:val="Corpotesto"/>
    <w:rsid w:val="00D2451E"/>
    <w:rPr>
      <w:rFonts w:ascii="Garamond" w:hAnsi="Garamond"/>
      <w:sz w:val="22"/>
      <w:lang w:val="en-US" w:eastAsia="en-US" w:bidi="ar-SA"/>
    </w:rPr>
  </w:style>
  <w:style w:type="paragraph" w:customStyle="1" w:styleId="Citazioneablocco">
    <w:name w:val="Citazione a blocco"/>
    <w:basedOn w:val="Corpotesto"/>
    <w:link w:val="CitazioneabloccoCarattere"/>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CitazioneabloccoCarattere">
    <w:name w:val="Citazione a blocco Carattere"/>
    <w:basedOn w:val="Carpredefinitoparagrafo"/>
    <w:link w:val="Citazioneablocco"/>
    <w:rsid w:val="00D2451E"/>
    <w:rPr>
      <w:rFonts w:ascii="Garamond" w:hAnsi="Garamond"/>
      <w:i/>
      <w:sz w:val="22"/>
      <w:lang w:val="en-US" w:eastAsia="en-US" w:bidi="ar-SA"/>
    </w:rPr>
  </w:style>
  <w:style w:type="paragraph" w:styleId="Didascalia">
    <w:name w:val="caption"/>
    <w:basedOn w:val="Normale"/>
    <w:next w:val="Normale"/>
    <w:uiPriority w:val="35"/>
    <w:unhideWhenUsed/>
    <w:qFormat/>
    <w:rsid w:val="0017501D"/>
    <w:pPr>
      <w:spacing w:line="240" w:lineRule="auto"/>
    </w:pPr>
    <w:rPr>
      <w:b/>
      <w:bCs/>
      <w:color w:val="D34817" w:themeColor="accent1"/>
      <w:sz w:val="18"/>
      <w:szCs w:val="18"/>
    </w:rPr>
  </w:style>
  <w:style w:type="character" w:styleId="Rimandonotadichiusura">
    <w:name w:val="endnote reference"/>
    <w:semiHidden/>
    <w:rsid w:val="00AF2D87"/>
    <w:rPr>
      <w:vertAlign w:val="superscript"/>
    </w:rPr>
  </w:style>
  <w:style w:type="paragraph" w:styleId="Testonotadichiusura">
    <w:name w:val="endnote text"/>
    <w:basedOn w:val="Normale"/>
    <w:semiHidden/>
    <w:rsid w:val="00AD13DC"/>
  </w:style>
  <w:style w:type="character" w:styleId="Rimandonotaapidipagina">
    <w:name w:val="footnote reference"/>
    <w:semiHidden/>
    <w:rsid w:val="00AF2D87"/>
    <w:rPr>
      <w:vertAlign w:val="superscript"/>
    </w:rPr>
  </w:style>
  <w:style w:type="paragraph" w:styleId="Testonotaapidipagina">
    <w:name w:val="footnote text"/>
    <w:basedOn w:val="Normale"/>
    <w:semiHidden/>
    <w:rsid w:val="00AD13DC"/>
  </w:style>
  <w:style w:type="paragraph" w:styleId="Indice1">
    <w:name w:val="index 1"/>
    <w:basedOn w:val="Normale"/>
    <w:semiHidden/>
    <w:rsid w:val="00AD13DC"/>
    <w:rPr>
      <w:sz w:val="21"/>
    </w:rPr>
  </w:style>
  <w:style w:type="paragraph" w:styleId="Indice2">
    <w:name w:val="index 2"/>
    <w:basedOn w:val="Normale"/>
    <w:semiHidden/>
    <w:rsid w:val="00AD13DC"/>
    <w:pPr>
      <w:ind w:hanging="240"/>
    </w:pPr>
    <w:rPr>
      <w:sz w:val="21"/>
    </w:rPr>
  </w:style>
  <w:style w:type="paragraph" w:styleId="Indice3">
    <w:name w:val="index 3"/>
    <w:basedOn w:val="Normale"/>
    <w:semiHidden/>
    <w:rsid w:val="00AD13DC"/>
    <w:pPr>
      <w:ind w:left="480" w:hanging="240"/>
    </w:pPr>
    <w:rPr>
      <w:sz w:val="21"/>
    </w:rPr>
  </w:style>
  <w:style w:type="paragraph" w:styleId="Indice4">
    <w:name w:val="index 4"/>
    <w:basedOn w:val="Normale"/>
    <w:semiHidden/>
    <w:rsid w:val="00AD13DC"/>
    <w:pPr>
      <w:ind w:left="600" w:hanging="240"/>
    </w:pPr>
    <w:rPr>
      <w:sz w:val="21"/>
    </w:rPr>
  </w:style>
  <w:style w:type="paragraph" w:styleId="Indice5">
    <w:name w:val="index 5"/>
    <w:basedOn w:val="Normale"/>
    <w:semiHidden/>
    <w:rsid w:val="00AD13DC"/>
    <w:pPr>
      <w:ind w:left="840"/>
    </w:pPr>
    <w:rPr>
      <w:sz w:val="21"/>
    </w:rPr>
  </w:style>
  <w:style w:type="paragraph" w:styleId="Titoloindice">
    <w:name w:val="index heading"/>
    <w:basedOn w:val="Normale"/>
    <w:next w:val="Indice1"/>
    <w:semiHidden/>
    <w:rsid w:val="00AD13DC"/>
    <w:pPr>
      <w:spacing w:line="480" w:lineRule="atLeast"/>
    </w:pPr>
    <w:rPr>
      <w:spacing w:val="-5"/>
      <w:sz w:val="28"/>
    </w:rPr>
  </w:style>
  <w:style w:type="character" w:customStyle="1" w:styleId="Enfasitestoiniziale">
    <w:name w:val="Enfasi testo iniziale"/>
    <w:rsid w:val="00AF2D87"/>
    <w:rPr>
      <w:caps/>
      <w:sz w:val="18"/>
    </w:rPr>
  </w:style>
  <w:style w:type="paragraph" w:styleId="Puntoelenco">
    <w:name w:val="List Bullet"/>
    <w:basedOn w:val="Normale"/>
    <w:rsid w:val="00AD13DC"/>
    <w:pPr>
      <w:numPr>
        <w:numId w:val="2"/>
      </w:numPr>
      <w:spacing w:after="240" w:line="240" w:lineRule="atLeast"/>
      <w:ind w:right="720"/>
    </w:pPr>
  </w:style>
  <w:style w:type="paragraph" w:styleId="Testomacro">
    <w:name w:val="macro"/>
    <w:basedOn w:val="Corpotesto"/>
    <w:semiHidden/>
    <w:rsid w:val="00AF2D87"/>
    <w:pPr>
      <w:spacing w:line="240" w:lineRule="auto"/>
      <w:jc w:val="left"/>
    </w:pPr>
    <w:rPr>
      <w:rFonts w:ascii="Courier New" w:hAnsi="Courier New"/>
    </w:rPr>
  </w:style>
  <w:style w:type="character" w:styleId="Numeropagina">
    <w:name w:val="page number"/>
    <w:rsid w:val="00AF2D87"/>
    <w:rPr>
      <w:sz w:val="24"/>
    </w:rPr>
  </w:style>
  <w:style w:type="paragraph" w:customStyle="1" w:styleId="Sottotitolocopertina">
    <w:name w:val="Sottotitolo copertina"/>
    <w:basedOn w:val="Normale"/>
    <w:next w:val="Corpotesto"/>
    <w:rsid w:val="00E30953"/>
    <w:rPr>
      <w:caps/>
      <w:lang w:val="it-IT"/>
    </w:rPr>
  </w:style>
  <w:style w:type="paragraph" w:customStyle="1" w:styleId="Titolocopertina">
    <w:name w:val="Titolo copertina"/>
    <w:basedOn w:val="Normale"/>
    <w:next w:val="Sottotitolocopertina"/>
    <w:rsid w:val="00AD13DC"/>
    <w:pPr>
      <w:keepNext/>
      <w:keepLines/>
      <w:spacing w:after="240" w:line="720" w:lineRule="atLeast"/>
      <w:jc w:val="center"/>
    </w:pPr>
    <w:rPr>
      <w:caps/>
      <w:spacing w:val="65"/>
      <w:kern w:val="20"/>
      <w:sz w:val="64"/>
    </w:rPr>
  </w:style>
  <w:style w:type="paragraph" w:styleId="Indicedellefigure">
    <w:name w:val="table of figures"/>
    <w:basedOn w:val="Normale"/>
    <w:semiHidden/>
    <w:rsid w:val="00AD13DC"/>
  </w:style>
  <w:style w:type="paragraph" w:styleId="Sommario1">
    <w:name w:val="toc 1"/>
    <w:basedOn w:val="Normale"/>
    <w:uiPriority w:val="39"/>
    <w:rsid w:val="00AD13DC"/>
    <w:pPr>
      <w:tabs>
        <w:tab w:val="right" w:leader="dot" w:pos="5040"/>
      </w:tabs>
    </w:pPr>
  </w:style>
  <w:style w:type="paragraph" w:styleId="Sommario2">
    <w:name w:val="toc 2"/>
    <w:basedOn w:val="Normale"/>
    <w:uiPriority w:val="39"/>
    <w:rsid w:val="00AD13DC"/>
    <w:pPr>
      <w:tabs>
        <w:tab w:val="right" w:leader="dot" w:pos="5040"/>
      </w:tabs>
    </w:pPr>
  </w:style>
  <w:style w:type="paragraph" w:styleId="Sommario3">
    <w:name w:val="toc 3"/>
    <w:basedOn w:val="Normale"/>
    <w:uiPriority w:val="39"/>
    <w:rsid w:val="00AD13DC"/>
    <w:pPr>
      <w:tabs>
        <w:tab w:val="right" w:leader="dot" w:pos="5040"/>
      </w:tabs>
    </w:pPr>
    <w:rPr>
      <w:i/>
    </w:rPr>
  </w:style>
  <w:style w:type="paragraph" w:styleId="Sommario4">
    <w:name w:val="toc 4"/>
    <w:basedOn w:val="Normale"/>
    <w:semiHidden/>
    <w:rsid w:val="00AD13DC"/>
    <w:pPr>
      <w:tabs>
        <w:tab w:val="right" w:leader="dot" w:pos="5040"/>
      </w:tabs>
    </w:pPr>
    <w:rPr>
      <w:i/>
    </w:rPr>
  </w:style>
  <w:style w:type="paragraph" w:styleId="Sommario5">
    <w:name w:val="toc 5"/>
    <w:basedOn w:val="Normale"/>
    <w:semiHidden/>
    <w:rsid w:val="00AD13DC"/>
    <w:rPr>
      <w:i/>
    </w:rPr>
  </w:style>
  <w:style w:type="paragraph" w:styleId="Sottotitolo">
    <w:name w:val="Subtitle"/>
    <w:basedOn w:val="Normale"/>
    <w:next w:val="Normale"/>
    <w:link w:val="SottotitoloCarattere"/>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olo">
    <w:name w:val="Title"/>
    <w:basedOn w:val="Normale"/>
    <w:next w:val="Normale"/>
    <w:link w:val="TitoloCarattere"/>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Intestazionidicolonna">
    <w:name w:val="Intestazioni di colonna"/>
    <w:basedOn w:val="Normale"/>
    <w:rsid w:val="004D6BEC"/>
    <w:pPr>
      <w:keepNext/>
      <w:spacing w:before="80"/>
      <w:jc w:val="center"/>
    </w:pPr>
    <w:rPr>
      <w:caps/>
      <w:sz w:val="14"/>
    </w:rPr>
  </w:style>
  <w:style w:type="character" w:styleId="Rimandocommento">
    <w:name w:val="annotation reference"/>
    <w:semiHidden/>
    <w:rsid w:val="00AF2D87"/>
    <w:rPr>
      <w:sz w:val="16"/>
    </w:rPr>
  </w:style>
  <w:style w:type="paragraph" w:styleId="Testocommento">
    <w:name w:val="annotation text"/>
    <w:basedOn w:val="Normale"/>
    <w:link w:val="TestocommentoCarattere"/>
    <w:semiHidden/>
    <w:rsid w:val="00AD13DC"/>
  </w:style>
  <w:style w:type="paragraph" w:customStyle="1" w:styleId="Nomeazienda">
    <w:name w:val="Nome azienda"/>
    <w:basedOn w:val="Corpotesto"/>
    <w:rsid w:val="00AF2D87"/>
    <w:pPr>
      <w:keepLines/>
      <w:framePr w:w="8640" w:h="1440" w:wrap="notBeside" w:vAnchor="page" w:hAnchor="margin" w:xAlign="center" w:y="889"/>
      <w:spacing w:after="40"/>
      <w:ind w:firstLine="0"/>
      <w:jc w:val="center"/>
    </w:pPr>
    <w:rPr>
      <w:caps/>
      <w:spacing w:val="75"/>
      <w:kern w:val="18"/>
    </w:rPr>
  </w:style>
  <w:style w:type="paragraph" w:styleId="Indicefonti">
    <w:name w:val="table of authorities"/>
    <w:basedOn w:val="Normale"/>
    <w:semiHidden/>
    <w:rsid w:val="00AF2D87"/>
    <w:pPr>
      <w:tabs>
        <w:tab w:val="right" w:leader="dot" w:pos="7560"/>
      </w:tabs>
    </w:pPr>
  </w:style>
  <w:style w:type="paragraph" w:styleId="Titoloindicefonti">
    <w:name w:val="toa heading"/>
    <w:basedOn w:val="Normale"/>
    <w:next w:val="Indicefonti"/>
    <w:semiHidden/>
    <w:rsid w:val="00AF2D87"/>
    <w:pPr>
      <w:keepNext/>
      <w:spacing w:line="720" w:lineRule="atLeast"/>
    </w:pPr>
    <w:rPr>
      <w:caps/>
      <w:spacing w:val="-10"/>
      <w:kern w:val="28"/>
    </w:rPr>
  </w:style>
  <w:style w:type="paragraph" w:customStyle="1" w:styleId="Etichettediriga">
    <w:name w:val="Etichette di riga"/>
    <w:basedOn w:val="Normale"/>
    <w:rsid w:val="004D6BEC"/>
    <w:pPr>
      <w:keepNext/>
      <w:spacing w:before="40"/>
    </w:pPr>
    <w:rPr>
      <w:sz w:val="18"/>
    </w:rPr>
  </w:style>
  <w:style w:type="paragraph" w:customStyle="1" w:styleId="Percentuale">
    <w:name w:val="Percentuale"/>
    <w:basedOn w:val="Normale"/>
    <w:rsid w:val="009213D9"/>
    <w:pPr>
      <w:spacing w:before="40"/>
      <w:jc w:val="center"/>
    </w:pPr>
    <w:rPr>
      <w:sz w:val="18"/>
    </w:rPr>
  </w:style>
  <w:style w:type="paragraph" w:customStyle="1" w:styleId="Elenconumerato">
    <w:name w:val="Elenco numerato"/>
    <w:basedOn w:val="Normale"/>
    <w:link w:val="ElenconumeratoCarattere"/>
    <w:rsid w:val="00697ACE"/>
    <w:pPr>
      <w:numPr>
        <w:numId w:val="5"/>
      </w:numPr>
      <w:spacing w:after="240" w:line="312" w:lineRule="auto"/>
      <w:contextualSpacing/>
    </w:pPr>
  </w:style>
  <w:style w:type="character" w:customStyle="1" w:styleId="ElenconumeratoCarattere">
    <w:name w:val="Elenco numerato Carattere"/>
    <w:basedOn w:val="Carpredefinitoparagrafo"/>
    <w:link w:val="Elenconumerato"/>
    <w:rsid w:val="00697ACE"/>
    <w:rPr>
      <w:rFonts w:ascii="Garamond" w:hAnsi="Garamond"/>
      <w:sz w:val="22"/>
      <w:lang w:val="en-US" w:eastAsia="en-US" w:bidi="ar-SA"/>
    </w:rPr>
  </w:style>
  <w:style w:type="paragraph" w:customStyle="1" w:styleId="Elenconumeratograssetto">
    <w:name w:val="Elenco numerato grassetto"/>
    <w:basedOn w:val="Elenconumerato"/>
    <w:link w:val="ElenconumeratograssettoCarattere"/>
    <w:rsid w:val="00D2451E"/>
    <w:rPr>
      <w:b/>
      <w:bCs/>
    </w:rPr>
  </w:style>
  <w:style w:type="character" w:customStyle="1" w:styleId="ElenconumeratograssettoCarattere">
    <w:name w:val="Elenco numerato grassetto Carattere"/>
    <w:basedOn w:val="ElenconumeratoCarattere"/>
    <w:link w:val="Elenconumeratograssetto"/>
    <w:rsid w:val="00D2451E"/>
    <w:rPr>
      <w:rFonts w:ascii="Garamond" w:hAnsi="Garamond"/>
      <w:b/>
      <w:bCs/>
      <w:sz w:val="22"/>
      <w:lang w:val="en-US" w:eastAsia="en-US" w:bidi="ar-SA"/>
    </w:rPr>
  </w:style>
  <w:style w:type="paragraph" w:customStyle="1" w:styleId="Interlinea">
    <w:name w:val="Interlinea"/>
    <w:basedOn w:val="Normale"/>
    <w:rsid w:val="00D2451E"/>
    <w:rPr>
      <w:rFonts w:ascii="Verdana" w:hAnsi="Verdana"/>
      <w:sz w:val="12"/>
    </w:rPr>
  </w:style>
  <w:style w:type="paragraph" w:styleId="Nessunaspaziatura">
    <w:name w:val="No Spacing"/>
    <w:link w:val="NessunaspaziaturaCarattere"/>
    <w:uiPriority w:val="1"/>
    <w:qFormat/>
    <w:rsid w:val="0017501D"/>
    <w:pPr>
      <w:spacing w:after="0" w:line="240" w:lineRule="auto"/>
    </w:pPr>
  </w:style>
  <w:style w:type="character" w:customStyle="1" w:styleId="NessunaspaziaturaCarattere">
    <w:name w:val="Nessuna spaziatura Carattere"/>
    <w:basedOn w:val="Carpredefinitoparagrafo"/>
    <w:link w:val="Nessunaspaziatura"/>
    <w:uiPriority w:val="1"/>
    <w:rsid w:val="00AF3B41"/>
  </w:style>
  <w:style w:type="paragraph" w:styleId="Testofumetto">
    <w:name w:val="Balloon Text"/>
    <w:basedOn w:val="Normale"/>
    <w:link w:val="TestofumettoCarattere"/>
    <w:rsid w:val="00AF3B41"/>
    <w:rPr>
      <w:rFonts w:ascii="Tahoma" w:hAnsi="Tahoma" w:cs="Tahoma"/>
      <w:sz w:val="16"/>
      <w:szCs w:val="16"/>
    </w:rPr>
  </w:style>
  <w:style w:type="character" w:customStyle="1" w:styleId="TestofumettoCarattere">
    <w:name w:val="Testo fumetto Carattere"/>
    <w:basedOn w:val="Carpredefinitoparagrafo"/>
    <w:link w:val="Testofumetto"/>
    <w:rsid w:val="00AF3B41"/>
    <w:rPr>
      <w:rFonts w:ascii="Tahoma" w:hAnsi="Tahoma" w:cs="Tahoma"/>
      <w:sz w:val="16"/>
      <w:szCs w:val="16"/>
    </w:rPr>
  </w:style>
  <w:style w:type="character" w:customStyle="1" w:styleId="Titolo1Carattere">
    <w:name w:val="Titolo 1 Carattere"/>
    <w:basedOn w:val="Carpredefinitoparagrafo"/>
    <w:link w:val="Titolo1"/>
    <w:uiPriority w:val="9"/>
    <w:rsid w:val="00043F1E"/>
    <w:rPr>
      <w:rFonts w:asciiTheme="majorHAnsi" w:eastAsiaTheme="majorEastAsia" w:hAnsiTheme="majorHAnsi" w:cstheme="majorBidi"/>
      <w:b/>
      <w:bCs/>
      <w:color w:val="9D3511" w:themeColor="accent1" w:themeShade="BF"/>
      <w:sz w:val="28"/>
      <w:szCs w:val="28"/>
    </w:rPr>
  </w:style>
  <w:style w:type="character" w:customStyle="1" w:styleId="Titolo2Carattere">
    <w:name w:val="Titolo 2 Carattere"/>
    <w:basedOn w:val="Carpredefinitoparagrafo"/>
    <w:link w:val="Titolo2"/>
    <w:uiPriority w:val="9"/>
    <w:rsid w:val="0017501D"/>
    <w:rPr>
      <w:rFonts w:asciiTheme="majorHAnsi" w:eastAsiaTheme="majorEastAsia" w:hAnsiTheme="majorHAnsi" w:cstheme="majorBidi"/>
      <w:b/>
      <w:bCs/>
      <w:color w:val="D34817" w:themeColor="accent1"/>
      <w:sz w:val="26"/>
      <w:szCs w:val="26"/>
    </w:rPr>
  </w:style>
  <w:style w:type="character" w:customStyle="1" w:styleId="Titolo3Carattere">
    <w:name w:val="Titolo 3 Carattere"/>
    <w:basedOn w:val="Carpredefinitoparagrafo"/>
    <w:link w:val="Titolo3"/>
    <w:uiPriority w:val="9"/>
    <w:rsid w:val="0017501D"/>
    <w:rPr>
      <w:rFonts w:asciiTheme="majorHAnsi" w:eastAsiaTheme="majorEastAsia" w:hAnsiTheme="majorHAnsi" w:cstheme="majorBidi"/>
      <w:b/>
      <w:bCs/>
      <w:color w:val="D34817" w:themeColor="accent1"/>
    </w:rPr>
  </w:style>
  <w:style w:type="character" w:customStyle="1" w:styleId="Titolo4Carattere">
    <w:name w:val="Titolo 4 Carattere"/>
    <w:basedOn w:val="Carpredefinitoparagrafo"/>
    <w:link w:val="Titolo4"/>
    <w:uiPriority w:val="9"/>
    <w:rsid w:val="0017501D"/>
    <w:rPr>
      <w:rFonts w:asciiTheme="majorHAnsi" w:eastAsiaTheme="majorEastAsia" w:hAnsiTheme="majorHAnsi" w:cstheme="majorBidi"/>
      <w:b/>
      <w:bCs/>
      <w:i/>
      <w:iCs/>
      <w:color w:val="D34817" w:themeColor="accent1"/>
    </w:rPr>
  </w:style>
  <w:style w:type="character" w:customStyle="1" w:styleId="Titolo5Carattere">
    <w:name w:val="Titolo 5 Carattere"/>
    <w:basedOn w:val="Carpredefinitoparagrafo"/>
    <w:link w:val="Titolo5"/>
    <w:uiPriority w:val="9"/>
    <w:rsid w:val="0017501D"/>
    <w:rPr>
      <w:rFonts w:asciiTheme="majorHAnsi" w:eastAsiaTheme="majorEastAsia" w:hAnsiTheme="majorHAnsi" w:cstheme="majorBidi"/>
      <w:color w:val="68230B" w:themeColor="accent1" w:themeShade="7F"/>
    </w:rPr>
  </w:style>
  <w:style w:type="character" w:customStyle="1" w:styleId="Titolo6Carattere">
    <w:name w:val="Titolo 6 Carattere"/>
    <w:basedOn w:val="Carpredefinitoparagrafo"/>
    <w:link w:val="Titolo6"/>
    <w:uiPriority w:val="9"/>
    <w:rsid w:val="0017501D"/>
    <w:rPr>
      <w:rFonts w:asciiTheme="majorHAnsi" w:eastAsiaTheme="majorEastAsia" w:hAnsiTheme="majorHAnsi" w:cstheme="majorBidi"/>
      <w:i/>
      <w:iCs/>
      <w:color w:val="68230B" w:themeColor="accent1" w:themeShade="7F"/>
    </w:rPr>
  </w:style>
  <w:style w:type="character" w:customStyle="1" w:styleId="Titolo7Carattere">
    <w:name w:val="Titolo 7 Carattere"/>
    <w:basedOn w:val="Carpredefinitoparagrafo"/>
    <w:link w:val="Titolo7"/>
    <w:uiPriority w:val="9"/>
    <w:rsid w:val="0017501D"/>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rsid w:val="0017501D"/>
    <w:rPr>
      <w:rFonts w:asciiTheme="majorHAnsi" w:eastAsiaTheme="majorEastAsia" w:hAnsiTheme="majorHAnsi" w:cstheme="majorBidi"/>
      <w:color w:val="D34817" w:themeColor="accent1"/>
      <w:sz w:val="20"/>
      <w:szCs w:val="20"/>
    </w:rPr>
  </w:style>
  <w:style w:type="character" w:customStyle="1" w:styleId="Titolo9Carattere">
    <w:name w:val="Titolo 9 Carattere"/>
    <w:basedOn w:val="Carpredefinitoparagrafo"/>
    <w:link w:val="Titolo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oloCarattere">
    <w:name w:val="Titolo Carattere"/>
    <w:basedOn w:val="Carpredefinitoparagrafo"/>
    <w:link w:val="Titolo"/>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ottotitoloCarattere">
    <w:name w:val="Sottotitolo Carattere"/>
    <w:basedOn w:val="Carpredefinitoparagrafo"/>
    <w:link w:val="Sottotitolo"/>
    <w:uiPriority w:val="11"/>
    <w:rsid w:val="0017501D"/>
    <w:rPr>
      <w:rFonts w:asciiTheme="majorHAnsi" w:eastAsiaTheme="majorEastAsia" w:hAnsiTheme="majorHAnsi" w:cstheme="majorBidi"/>
      <w:i/>
      <w:iCs/>
      <w:color w:val="D34817" w:themeColor="accent1"/>
      <w:spacing w:val="15"/>
      <w:sz w:val="24"/>
      <w:szCs w:val="24"/>
    </w:rPr>
  </w:style>
  <w:style w:type="character" w:styleId="Enfasigrassetto">
    <w:name w:val="Strong"/>
    <w:basedOn w:val="Carpredefinitoparagrafo"/>
    <w:uiPriority w:val="22"/>
    <w:qFormat/>
    <w:rsid w:val="0017501D"/>
    <w:rPr>
      <w:b/>
      <w:bCs/>
    </w:rPr>
  </w:style>
  <w:style w:type="character" w:styleId="Enfasicorsivo">
    <w:name w:val="Emphasis"/>
    <w:basedOn w:val="Carpredefinitoparagrafo"/>
    <w:uiPriority w:val="20"/>
    <w:qFormat/>
    <w:rsid w:val="0017501D"/>
    <w:rPr>
      <w:i/>
      <w:iCs/>
    </w:rPr>
  </w:style>
  <w:style w:type="paragraph" w:styleId="Paragrafoelenco">
    <w:name w:val="List Paragraph"/>
    <w:basedOn w:val="Normale"/>
    <w:uiPriority w:val="34"/>
    <w:qFormat/>
    <w:rsid w:val="0017501D"/>
    <w:pPr>
      <w:ind w:left="720"/>
      <w:contextualSpacing/>
    </w:pPr>
  </w:style>
  <w:style w:type="paragraph" w:styleId="Citazione">
    <w:name w:val="Quote"/>
    <w:basedOn w:val="Normale"/>
    <w:next w:val="Normale"/>
    <w:link w:val="CitazioneCarattere"/>
    <w:uiPriority w:val="29"/>
    <w:qFormat/>
    <w:rsid w:val="0017501D"/>
    <w:rPr>
      <w:i/>
      <w:iCs/>
      <w:color w:val="000000" w:themeColor="text1"/>
    </w:rPr>
  </w:style>
  <w:style w:type="character" w:customStyle="1" w:styleId="CitazioneCarattere">
    <w:name w:val="Citazione Carattere"/>
    <w:basedOn w:val="Carpredefinitoparagrafo"/>
    <w:link w:val="Citazione"/>
    <w:uiPriority w:val="29"/>
    <w:rsid w:val="0017501D"/>
    <w:rPr>
      <w:i/>
      <w:iCs/>
      <w:color w:val="000000" w:themeColor="text1"/>
    </w:rPr>
  </w:style>
  <w:style w:type="paragraph" w:styleId="Citazioneintensa">
    <w:name w:val="Intense Quote"/>
    <w:basedOn w:val="Normale"/>
    <w:next w:val="Normale"/>
    <w:link w:val="CitazioneintensaCarattere"/>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CitazioneintensaCarattere">
    <w:name w:val="Citazione intensa Carattere"/>
    <w:basedOn w:val="Carpredefinitoparagrafo"/>
    <w:link w:val="Citazioneintensa"/>
    <w:uiPriority w:val="30"/>
    <w:rsid w:val="0017501D"/>
    <w:rPr>
      <w:b/>
      <w:bCs/>
      <w:i/>
      <w:iCs/>
      <w:color w:val="D34817" w:themeColor="accent1"/>
    </w:rPr>
  </w:style>
  <w:style w:type="character" w:styleId="Enfasidelicata">
    <w:name w:val="Subtle Emphasis"/>
    <w:basedOn w:val="Carpredefinitoparagrafo"/>
    <w:uiPriority w:val="19"/>
    <w:qFormat/>
    <w:rsid w:val="0017501D"/>
    <w:rPr>
      <w:i/>
      <w:iCs/>
      <w:color w:val="808080" w:themeColor="text1" w:themeTint="7F"/>
    </w:rPr>
  </w:style>
  <w:style w:type="character" w:styleId="Enfasiintensa">
    <w:name w:val="Intense Emphasis"/>
    <w:basedOn w:val="Carpredefinitoparagrafo"/>
    <w:uiPriority w:val="21"/>
    <w:qFormat/>
    <w:rsid w:val="0017501D"/>
    <w:rPr>
      <w:b/>
      <w:bCs/>
      <w:i/>
      <w:iCs/>
      <w:color w:val="D34817" w:themeColor="accent1"/>
    </w:rPr>
  </w:style>
  <w:style w:type="character" w:styleId="Riferimentodelicato">
    <w:name w:val="Subtle Reference"/>
    <w:basedOn w:val="Carpredefinitoparagrafo"/>
    <w:uiPriority w:val="31"/>
    <w:qFormat/>
    <w:rsid w:val="0017501D"/>
    <w:rPr>
      <w:smallCaps/>
      <w:color w:val="9B2D1F" w:themeColor="accent2"/>
      <w:u w:val="single"/>
    </w:rPr>
  </w:style>
  <w:style w:type="character" w:styleId="Riferimentointenso">
    <w:name w:val="Intense Reference"/>
    <w:basedOn w:val="Carpredefinitoparagrafo"/>
    <w:uiPriority w:val="32"/>
    <w:qFormat/>
    <w:rsid w:val="0017501D"/>
    <w:rPr>
      <w:b/>
      <w:bCs/>
      <w:smallCaps/>
      <w:color w:val="9B2D1F" w:themeColor="accent2"/>
      <w:spacing w:val="5"/>
      <w:u w:val="single"/>
    </w:rPr>
  </w:style>
  <w:style w:type="character" w:styleId="Titolodellibro">
    <w:name w:val="Book Title"/>
    <w:basedOn w:val="Carpredefinitoparagrafo"/>
    <w:uiPriority w:val="33"/>
    <w:qFormat/>
    <w:rsid w:val="0017501D"/>
    <w:rPr>
      <w:b/>
      <w:bCs/>
      <w:smallCaps/>
      <w:spacing w:val="5"/>
    </w:rPr>
  </w:style>
  <w:style w:type="paragraph" w:styleId="Titolosommario">
    <w:name w:val="TOC Heading"/>
    <w:basedOn w:val="Titolo1"/>
    <w:next w:val="Normale"/>
    <w:uiPriority w:val="39"/>
    <w:unhideWhenUsed/>
    <w:qFormat/>
    <w:rsid w:val="0017501D"/>
    <w:pPr>
      <w:outlineLvl w:val="9"/>
    </w:pPr>
  </w:style>
  <w:style w:type="character" w:styleId="Collegamentoipertestuale">
    <w:name w:val="Hyperlink"/>
    <w:basedOn w:val="Carpredefinitoparagrafo"/>
    <w:uiPriority w:val="99"/>
    <w:unhideWhenUsed/>
    <w:rsid w:val="005C0F56"/>
    <w:rPr>
      <w:color w:val="CC9900" w:themeColor="hyperlink"/>
      <w:u w:val="single"/>
    </w:rPr>
  </w:style>
  <w:style w:type="paragraph" w:styleId="Pidipagina">
    <w:name w:val="footer"/>
    <w:basedOn w:val="Normale"/>
    <w:link w:val="PidipaginaCarattere"/>
    <w:uiPriority w:val="99"/>
    <w:rsid w:val="005C0F56"/>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C0F56"/>
  </w:style>
  <w:style w:type="paragraph" w:styleId="Intestazione">
    <w:name w:val="header"/>
    <w:basedOn w:val="Normale"/>
    <w:link w:val="IntestazioneCarattere"/>
    <w:uiPriority w:val="99"/>
    <w:rsid w:val="005C0F56"/>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C0F56"/>
  </w:style>
  <w:style w:type="paragraph" w:styleId="Soggettocommento">
    <w:name w:val="annotation subject"/>
    <w:basedOn w:val="Testocommento"/>
    <w:next w:val="Testocommento"/>
    <w:link w:val="SoggettocommentoCarattere"/>
    <w:rsid w:val="005E6AF1"/>
    <w:pPr>
      <w:spacing w:line="240" w:lineRule="auto"/>
    </w:pPr>
    <w:rPr>
      <w:b/>
      <w:bCs/>
      <w:sz w:val="20"/>
      <w:szCs w:val="20"/>
    </w:rPr>
  </w:style>
  <w:style w:type="character" w:customStyle="1" w:styleId="TestocommentoCarattere">
    <w:name w:val="Testo commento Carattere"/>
    <w:basedOn w:val="Carpredefinitoparagrafo"/>
    <w:link w:val="Testocommento"/>
    <w:semiHidden/>
    <w:rsid w:val="005E6AF1"/>
  </w:style>
  <w:style w:type="character" w:customStyle="1" w:styleId="SoggettocommentoCarattere">
    <w:name w:val="Soggetto commento Carattere"/>
    <w:basedOn w:val="TestocommentoCarattere"/>
    <w:link w:val="Soggettocommento"/>
    <w:rsid w:val="005E6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AppData\Roaming\Microsoft\Templates\Relazione%20aziendale%20(schema%20grafi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CA2"/>
    <w:rsid w:val="00504C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94D82845BDC4924A36BE23D5CD38C32">
    <w:name w:val="A94D82845BDC4924A36BE23D5CD38C32"/>
    <w:rsid w:val="00504CA2"/>
  </w:style>
  <w:style w:type="paragraph" w:customStyle="1" w:styleId="7270271DC1094EAFBB1D596655941073">
    <w:name w:val="7270271DC1094EAFBB1D596655941073"/>
    <w:rsid w:val="00504CA2"/>
  </w:style>
  <w:style w:type="paragraph" w:customStyle="1" w:styleId="07E5AD6939E5422891DE6BEA04CF498A">
    <w:name w:val="07E5AD6939E5422891DE6BEA04CF498A"/>
    <w:rsid w:val="00504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9F5C0-9749-472E-8731-0843FB17C648}">
  <ds:schemaRefs>
    <ds:schemaRef ds:uri="http://schemas.microsoft.com/sharepoint/v3/contenttype/forms"/>
  </ds:schemaRefs>
</ds:datastoreItem>
</file>

<file path=customXml/itemProps3.xml><?xml version="1.0" encoding="utf-8"?>
<ds:datastoreItem xmlns:ds="http://schemas.openxmlformats.org/officeDocument/2006/customXml" ds:itemID="{42E1402C-C394-482C-B1CE-33F5FA1AC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aziendale (schema grafico).dotx</Template>
  <TotalTime>0</TotalTime>
  <Pages>1</Pages>
  <Words>3342</Words>
  <Characters>19053</Characters>
  <Application>Microsoft Office Word</Application>
  <DocSecurity>0</DocSecurity>
  <Lines>158</Lines>
  <Paragraphs>44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LinksUpToDate>false</LinksUpToDate>
  <CharactersWithSpaces>22351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2017-10-20T16:14:00Z</dcterms:created>
  <dcterms:modified xsi:type="dcterms:W3CDTF">2017-10-20T16:15:00Z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