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Negación de la cancha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 (04-09-2024)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administrador.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al administrador negar la solicitud de uso de la cancha si esta no está disponible o no cumple con las condiciones necesarias.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R.Negación de la cancha.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permite al administrador negar la solicitud de uso de la cancha por diversas razones, como la falta de disponibilidad o condiciones inadecuadas. El sistema informará al usuario solicitante sobre la decisión y ofrecerá alternativas si es posible.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administrador ha iniciado sesión en la plataforma con los permisos correspondientes para gestionar la validación de canchas.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ha recibido una solicitud previa de uso de la cancha por parte de un usuario alumno.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envía una solicitud de uso de la cancha al usuario administrador.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revisa la disponibilidad y las condiciones de la cancha para el horario solicitado.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determina que la cancha no está disponible o no cumple con las condiciones adecuadas.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rechaza la solicitud de uso de la cancha.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registra la negación y notifica al usuario alumno que su solicitud ha sido rechazada.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sugiere alternativas, como fechas u horarios alternativos, si es posible.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cancha es marcada como "no disponible" para el evento.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alumno es notificado de la negación y puede reprogramar su solicitud si lo desea.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administrador no puede revisar la solicitud en el tiempo estipulado, el sistema marca la solicitud como "pendiente" y envía recordatorios.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hay un error en el sistema que impide la negación, se registra un informe de error y el sistema sugiere que el administrador reintente más tarde.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sistema no puede sugerir horarios alternativos, informa al usuario que no hay disponibilidad en los próximos días.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usuario administrador se equivoca en la negación, puede revertir la decisión dentro de un tiempo estipulado.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Negación completada en menos de 5 minutos.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Notificación de negación enviada al usuario alumno en menos de 3 segundos tras la acción del administrador.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Sugerencia de alternativas mostrada en menos de 5 segundos tras la negación.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espera que ocurra entre 2 y 5 veces al día, dependiendo de la demanda de las canchas y las condiciones de estas.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 importante que el sistema gestione adecuadamente los conflictos de horarios o condiciones para evitar malestar entre los usuarios.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negación de la solicitud debe estar justificada y el sistema debe ser claro al informar al usuario sobre el motivo del rechazo.</w:t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5zgoKvBkcs5xq2YtAWVmWFzJfQ==">CgMxLjA4AHIhMUV5ODZQN2NraFptRVJxVnFRcTZ3SkQ2XzlLRHRQZlJn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