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85E41" w14:textId="1F574F4A" w:rsidR="00657F6A" w:rsidRDefault="00042BB1">
      <w:r>
        <w:rPr>
          <w:rFonts w:hint="eastAsia"/>
        </w:rPr>
        <w:t>甲基化分布图绘制</w:t>
      </w:r>
    </w:p>
    <w:p w14:paraId="73897F4E" w14:textId="0CAB6480" w:rsidR="00042BB1" w:rsidRDefault="00042BB1"/>
    <w:p w14:paraId="263B48DC" w14:textId="4601BC9C" w:rsidR="00BD063A" w:rsidRDefault="00BD063A">
      <w:r w:rsidRPr="00BD063A">
        <w:rPr>
          <w:rFonts w:hint="eastAsia"/>
          <w:highlight w:val="yellow"/>
        </w:rPr>
        <w:t>前期计划</w:t>
      </w:r>
    </w:p>
    <w:p w14:paraId="247434FA" w14:textId="77777777" w:rsidR="008C5B5E" w:rsidRDefault="00042BB1">
      <w:r>
        <w:rPr>
          <w:rFonts w:hint="eastAsia"/>
        </w:rPr>
        <w:t>数据获得：</w:t>
      </w:r>
      <w:r w:rsidR="00605628">
        <w:rPr>
          <w:rFonts w:hint="eastAsia"/>
        </w:rPr>
        <w:t>来自文慧丽师姐，水稻甲基化测序（亚硫酸氢盐转化法）</w:t>
      </w:r>
      <w:r w:rsidR="008C5B5E">
        <w:rPr>
          <w:rFonts w:hint="eastAsia"/>
        </w:rPr>
        <w:t>数据：</w:t>
      </w:r>
    </w:p>
    <w:p w14:paraId="185A846A" w14:textId="63969F90" w:rsidR="008C5B5E" w:rsidRDefault="008C5B5E">
      <w:r>
        <w:rPr>
          <w:rFonts w:hint="eastAsia"/>
        </w:rPr>
        <w:t>A</w:t>
      </w:r>
      <w:r>
        <w:t>_1.sorted.bam,</w:t>
      </w:r>
    </w:p>
    <w:p w14:paraId="247907EC" w14:textId="77777777" w:rsidR="008C5B5E" w:rsidRDefault="008C5B5E">
      <w:r>
        <w:t>A_2.sorted.bam,</w:t>
      </w:r>
    </w:p>
    <w:p w14:paraId="5562085B" w14:textId="77777777" w:rsidR="008C5B5E" w:rsidRDefault="008C5B5E">
      <w:r>
        <w:t>B_1.sorted.bam,</w:t>
      </w:r>
    </w:p>
    <w:p w14:paraId="151FA745" w14:textId="4580CCEE" w:rsidR="00042BB1" w:rsidRDefault="008C5B5E">
      <w:r>
        <w:t>B_2.sorted.bam,</w:t>
      </w:r>
    </w:p>
    <w:p w14:paraId="7942B1AE" w14:textId="0EA75DA5" w:rsidR="008C5B5E" w:rsidRDefault="008C5B5E"/>
    <w:p w14:paraId="45C0391D" w14:textId="2230AD59" w:rsidR="008C5B5E" w:rsidRDefault="008C5B5E">
      <w:r>
        <w:rPr>
          <w:rFonts w:hint="eastAsia"/>
        </w:rPr>
        <w:t>还要获得水稻基因组数据，获得水稻各个染色体上的基因转录起始位点与转录终止位点。</w:t>
      </w:r>
    </w:p>
    <w:p w14:paraId="4076FCF5" w14:textId="2FD323BD" w:rsidR="008C5B5E" w:rsidRDefault="008C5B5E"/>
    <w:p w14:paraId="3B503D7F" w14:textId="77777777" w:rsidR="005D2339" w:rsidRDefault="008C5B5E">
      <w:r>
        <w:rPr>
          <w:rFonts w:hint="eastAsia"/>
        </w:rPr>
        <w:t>利用B</w:t>
      </w:r>
      <w:r>
        <w:t xml:space="preserve">ismark </w:t>
      </w:r>
      <w:r>
        <w:rPr>
          <w:rFonts w:hint="eastAsia"/>
        </w:rPr>
        <w:t>获得水稻基因组上胞嘧啶甲基化水平（整体的甲基化水平，CG位点的甲基化水平，CHG位点的甲基化水平，CHH位点的甲基化水平），</w:t>
      </w:r>
    </w:p>
    <w:p w14:paraId="7F929464" w14:textId="77777777" w:rsidR="005D2339" w:rsidRDefault="005D2339"/>
    <w:p w14:paraId="67DD40DC" w14:textId="77777777" w:rsidR="005D2339" w:rsidRDefault="008C5B5E">
      <w:r>
        <w:rPr>
          <w:rFonts w:hint="eastAsia"/>
        </w:rPr>
        <w:t>将水稻基因的转录起始与终止位点分成合适数量的片段（如2</w:t>
      </w:r>
      <w:r>
        <w:t>0</w:t>
      </w:r>
      <w:r>
        <w:rPr>
          <w:rFonts w:hint="eastAsia"/>
        </w:rPr>
        <w:t>段）</w:t>
      </w:r>
      <w:r w:rsidR="005D2339">
        <w:rPr>
          <w:rFonts w:hint="eastAsia"/>
        </w:rPr>
        <w:t>，还要在转录起始终止位点前后以一定长度内进行一样的处理。</w:t>
      </w:r>
    </w:p>
    <w:p w14:paraId="6FFF72A7" w14:textId="77777777" w:rsidR="005D2339" w:rsidRDefault="005D2339"/>
    <w:p w14:paraId="520ED03E" w14:textId="532D9DA6" w:rsidR="008C5B5E" w:rsidRDefault="005D2339">
      <w:r>
        <w:rPr>
          <w:rFonts w:hint="eastAsia"/>
        </w:rPr>
        <w:t>通过Bismark的结果计算这些片段内的甲基化平均水平，写入到excel文件中</w:t>
      </w:r>
    </w:p>
    <w:p w14:paraId="1805BCDA" w14:textId="2F2ABEFA" w:rsidR="005D2339" w:rsidRDefault="005D2339"/>
    <w:p w14:paraId="15ED571D" w14:textId="4BAD8C94" w:rsidR="005D2339" w:rsidRDefault="005D2339">
      <w:r>
        <w:rPr>
          <w:rFonts w:hint="eastAsia"/>
        </w:rPr>
        <w:t>获得转录起始终止位点以及其前后区段的甲基化修饰平均水平，结合这些区段的位置信息，用matplotlib绘制甲基化分布折线图。</w:t>
      </w:r>
    </w:p>
    <w:p w14:paraId="5BF6F6C9" w14:textId="2C6661E0" w:rsidR="00BD063A" w:rsidRDefault="00BD063A"/>
    <w:p w14:paraId="6EC59495" w14:textId="20F860CA" w:rsidR="00BD063A" w:rsidRDefault="00BD063A">
      <w:r w:rsidRPr="00BD063A">
        <w:rPr>
          <w:rFonts w:hint="eastAsia"/>
          <w:highlight w:val="yellow"/>
        </w:rPr>
        <w:t>完成记录</w:t>
      </w:r>
    </w:p>
    <w:p w14:paraId="73A5E718" w14:textId="3E9F6906" w:rsidR="001D2095" w:rsidRDefault="001D2095"/>
    <w:p w14:paraId="048CD4D7" w14:textId="0D722E7E" w:rsidR="001D2095" w:rsidRDefault="001D2095">
      <w:r>
        <w:t xml:space="preserve">Bismark </w:t>
      </w:r>
      <w:r w:rsidRPr="001D2095">
        <w:rPr>
          <w:rFonts w:hint="eastAsia"/>
        </w:rPr>
        <w:t>环境变量设置</w:t>
      </w:r>
      <w:r>
        <w:rPr>
          <w:rFonts w:hint="eastAsia"/>
        </w:rPr>
        <w:t>，这个程序运行需要perl环境与bowtie</w:t>
      </w:r>
      <w:r>
        <w:t>1</w:t>
      </w:r>
      <w:r>
        <w:rPr>
          <w:rFonts w:hint="eastAsia"/>
        </w:rPr>
        <w:t>/</w:t>
      </w:r>
      <w:r>
        <w:t>2</w:t>
      </w:r>
    </w:p>
    <w:p w14:paraId="706E58D0" w14:textId="54520784" w:rsidR="001D2095" w:rsidRDefault="001D2095"/>
    <w:p w14:paraId="69F738C7" w14:textId="56F56AE5" w:rsidR="001D2095" w:rsidRDefault="0002418B">
      <w:r>
        <w:rPr>
          <w:rFonts w:hint="eastAsia"/>
        </w:rPr>
        <w:t>先将bam文件转换为sam文件</w:t>
      </w:r>
    </w:p>
    <w:p w14:paraId="2012C04A" w14:textId="1D18B597" w:rsidR="00EF680F" w:rsidRDefault="00EF680F">
      <w:r w:rsidRPr="00EF680F">
        <w:t>bsub -n 16 -o B_2.sort.bam.BSlog.txt samtools view -h -o B_2.sort.sam B_2.sort.bam</w:t>
      </w:r>
      <w:r w:rsidR="0036144A">
        <w:rPr>
          <w:rFonts w:hint="eastAsia"/>
        </w:rPr>
        <w:t>（不必要的步骤，其实bam文件也可以作为bismark的输入文件，而且更小）</w:t>
      </w:r>
    </w:p>
    <w:p w14:paraId="659A704C" w14:textId="05B22E3E" w:rsidR="00EF680F" w:rsidRDefault="00EF680F"/>
    <w:p w14:paraId="1FA4A3AB" w14:textId="2B2A00C8" w:rsidR="00116DB5" w:rsidRDefault="00116DB5">
      <w:r>
        <w:rPr>
          <w:rFonts w:hint="eastAsia"/>
        </w:rPr>
        <w:t>建立bismark的索引：</w:t>
      </w:r>
    </w:p>
    <w:p w14:paraId="056CCA68" w14:textId="02626589" w:rsidR="00116DB5" w:rsidRDefault="00116DB5">
      <w:r w:rsidRPr="00116DB5">
        <w:t>bsub -n 16 -e -o test.log bismark_genome_preparation --bowtie2 --path_to_bowtie /gss1/app/bowtie2-2.2.5 /gss1/home/gaohao/Bisulfite_conversion/</w:t>
      </w:r>
    </w:p>
    <w:p w14:paraId="13DDDEB0" w14:textId="0D6A7D93" w:rsidR="00116DB5" w:rsidRDefault="00116DB5">
      <w:r>
        <w:rPr>
          <w:rFonts w:hint="eastAsia"/>
        </w:rPr>
        <w:t>--</w:t>
      </w:r>
      <w:r>
        <w:t xml:space="preserve">bowtie2 </w:t>
      </w:r>
      <w:r>
        <w:rPr>
          <w:rFonts w:hint="eastAsia"/>
        </w:rPr>
        <w:t>指定使用bowtie</w:t>
      </w:r>
      <w:r>
        <w:t>2</w:t>
      </w:r>
    </w:p>
    <w:p w14:paraId="49602A2C" w14:textId="4B094C9A" w:rsidR="00116DB5" w:rsidRDefault="00116DB5">
      <w:r>
        <w:rPr>
          <w:rFonts w:hint="eastAsia"/>
        </w:rPr>
        <w:t>--path</w:t>
      </w:r>
      <w:r>
        <w:t>_to_bowtie&lt;</w:t>
      </w:r>
      <w:r>
        <w:rPr>
          <w:rFonts w:hint="eastAsia"/>
        </w:rPr>
        <w:t>bowtie的安装位置</w:t>
      </w:r>
      <w:r>
        <w:t>&gt;</w:t>
      </w:r>
    </w:p>
    <w:p w14:paraId="3ECC8956" w14:textId="2E6E42AD" w:rsidR="00116DB5" w:rsidRDefault="00116DB5">
      <w:r>
        <w:rPr>
          <w:rFonts w:hint="eastAsia"/>
        </w:rPr>
        <w:t>最后的文件夹里需要有水稻基因组文件tigr</w:t>
      </w:r>
      <w:r>
        <w:t>7.fa</w:t>
      </w:r>
    </w:p>
    <w:p w14:paraId="5700B4EC" w14:textId="77777777" w:rsidR="00116DB5" w:rsidRDefault="00116DB5"/>
    <w:p w14:paraId="3D2D5849" w14:textId="0860BCB3" w:rsidR="00FC52D3" w:rsidRDefault="00F83654" w:rsidP="000E54D3">
      <w:r>
        <w:rPr>
          <w:rFonts w:hint="eastAsia"/>
        </w:rPr>
        <w:t>使用bismark的</w:t>
      </w:r>
      <w:r w:rsidR="00EB1B8A">
        <w:t>bismark_methylation_extractor</w:t>
      </w:r>
      <w:r>
        <w:rPr>
          <w:rFonts w:hint="eastAsia"/>
        </w:rPr>
        <w:t>功能</w:t>
      </w:r>
      <w:r w:rsidR="00507B3A">
        <w:rPr>
          <w:rFonts w:hint="eastAsia"/>
        </w:rPr>
        <w:t>:</w:t>
      </w:r>
    </w:p>
    <w:p w14:paraId="2BBEC042" w14:textId="1CED3092" w:rsidR="00F83654" w:rsidRDefault="00FC52D3" w:rsidP="000E54D3">
      <w:r w:rsidRPr="00FC52D3">
        <w:t>bismark_methylation_extractor -p --comprehensive --no_overlap --bedGraph --counts --report --cytosine_report --genome_folder /gss1/home/gaohao/Bisulfite_conversion/ A_1.sortBYhao.sam -o /gss1/home/gaohao/Oryza_sativa_methylation_picture/newfolder/</w:t>
      </w:r>
    </w:p>
    <w:p w14:paraId="272B012F" w14:textId="77777777" w:rsidR="00FC52D3" w:rsidRDefault="00FC52D3" w:rsidP="000E54D3"/>
    <w:p w14:paraId="6012EF8F" w14:textId="152C8324" w:rsidR="00F83654" w:rsidRDefault="00F83654" w:rsidP="000E54D3">
      <w:r>
        <w:rPr>
          <w:rFonts w:hint="eastAsia"/>
        </w:rPr>
        <w:t>-p：</w:t>
      </w:r>
      <w:r w:rsidRPr="00F83654">
        <w:rPr>
          <w:rFonts w:hint="eastAsia"/>
        </w:rPr>
        <w:t>输入文件是从双端读取数据生成的</w:t>
      </w:r>
      <w:r w:rsidRPr="00F83654">
        <w:t>Bismark结果文件。 必须指定--paired-end或--single-end。</w:t>
      </w:r>
    </w:p>
    <w:p w14:paraId="67AFCBBA" w14:textId="77777777" w:rsidR="00F83654" w:rsidRDefault="00F83654" w:rsidP="000E54D3"/>
    <w:p w14:paraId="73C5A2F2" w14:textId="4FE2659D" w:rsidR="00F83654" w:rsidRDefault="00F83654" w:rsidP="000E54D3">
      <w:r>
        <w:rPr>
          <w:rFonts w:hint="eastAsia"/>
        </w:rPr>
        <w:t>-</w:t>
      </w:r>
      <w:r>
        <w:t xml:space="preserve">-comprehensive: </w:t>
      </w:r>
      <w:r w:rsidRPr="00F83654">
        <w:rPr>
          <w:rFonts w:hint="eastAsia"/>
        </w:rPr>
        <w:t>指定此选项会将所有四个可能的特定于链的甲基化信息合并到上下文相关的输出文件中。</w:t>
      </w:r>
      <w:r w:rsidRPr="00F83654">
        <w:t xml:space="preserve"> 默认内容是：（i）CpG甲基化（ii）CHG甲基化（iii）CHH甲基化（取决于Bismark结果文件的C内容，输出文件的大小可能会达到10-30GB！）。</w:t>
      </w:r>
    </w:p>
    <w:p w14:paraId="3B61165F" w14:textId="77777777" w:rsidR="00F83654" w:rsidRDefault="00F83654" w:rsidP="000E54D3"/>
    <w:p w14:paraId="02284BC8" w14:textId="16A4084A" w:rsidR="00F83654" w:rsidRDefault="00F83654" w:rsidP="000E54D3">
      <w:r>
        <w:rPr>
          <w:rFonts w:hint="eastAsia"/>
        </w:rPr>
        <w:t>-</w:t>
      </w:r>
      <w:r>
        <w:t xml:space="preserve">-no_overlap : </w:t>
      </w:r>
      <w:r w:rsidRPr="00F83654">
        <w:rPr>
          <w:rFonts w:hint="eastAsia"/>
        </w:rPr>
        <w:t>对于成对的末端读取，理论上有可能</w:t>
      </w:r>
      <w:r w:rsidRPr="00F83654">
        <w:t>read_1和read_2重叠。 此选项避免对重叠的甲基化调用评分两次。 尽管这消除了朝向更多的甲基化方向偏向测序片段中心的偏见，但实际上可以去除很大一部分数据。</w:t>
      </w:r>
    </w:p>
    <w:p w14:paraId="2DDEC731" w14:textId="568C6124" w:rsidR="00F83654" w:rsidRDefault="00F83654" w:rsidP="000E54D3"/>
    <w:p w14:paraId="627780B6" w14:textId="55911E91" w:rsidR="00F83654" w:rsidRDefault="001739D1" w:rsidP="000E54D3">
      <w:r>
        <w:rPr>
          <w:rFonts w:hint="eastAsia"/>
        </w:rPr>
        <w:t>-</w:t>
      </w:r>
      <w:r>
        <w:t xml:space="preserve">-bedGraph: </w:t>
      </w:r>
      <w:r w:rsidRPr="001739D1">
        <w:rPr>
          <w:rFonts w:hint="eastAsia"/>
        </w:rPr>
        <w:t>甲基化提取完成后，将甲基化输出写入排序的</w:t>
      </w:r>
      <w:r w:rsidRPr="001739D1">
        <w:t>bedGraph文件中，该文件使用基于0的基因组坐标报告给定胞嘧啶的位置及其甲基化状态（％，以下显示详细信息）。 甲基化提取器的输出临时分成临时文件，每个染色体一个（写到用-o / -output指定的当前目录或文件夹中）； 这些临时文件然后用于排序并随后删除。 默认情况下，仅对CpG环境中的胞嘧啶进行排序。 选项--CX_context可以用于报告所有胞嘧啶，而与序列上下文无关（这将花费更长的时间！）。 bedGraph转换步骤由外部模块“ bismark2bedGraph”执行； 该脚本需要与bismark_methylation_extractor本身位于同一文件夹中。</w:t>
      </w:r>
    </w:p>
    <w:p w14:paraId="3B4E9677" w14:textId="50EF1B63" w:rsidR="001739D1" w:rsidRDefault="001739D1" w:rsidP="000E54D3"/>
    <w:p w14:paraId="7FFA7BBA" w14:textId="74BC1677" w:rsidR="001739D1" w:rsidRDefault="001739D1" w:rsidP="000E54D3">
      <w:r>
        <w:rPr>
          <w:rFonts w:hint="eastAsia"/>
        </w:rPr>
        <w:t>-</w:t>
      </w:r>
      <w:r>
        <w:t xml:space="preserve">-counts: </w:t>
      </w:r>
      <w:r w:rsidRPr="001739D1">
        <w:rPr>
          <w:rFonts w:hint="eastAsia"/>
        </w:rPr>
        <w:t>在输出文件中添加另外两列以进行进一步的计算：</w:t>
      </w:r>
      <w:r w:rsidRPr="001739D1">
        <w:t>col 5：甲基化调用数col 6：未甲基化调用数如果指定了--cytosine_report，则此选项为必需的（并在必要时自动设置）。</w:t>
      </w:r>
    </w:p>
    <w:p w14:paraId="6EB6D36E" w14:textId="76DA1B11" w:rsidR="001739D1" w:rsidRDefault="001739D1" w:rsidP="000E54D3"/>
    <w:p w14:paraId="284D61F9" w14:textId="539FB3FB" w:rsidR="001739D1" w:rsidRDefault="001739D1" w:rsidP="000E54D3">
      <w:r>
        <w:rPr>
          <w:rFonts w:hint="eastAsia"/>
        </w:rPr>
        <w:t>-</w:t>
      </w:r>
      <w:r>
        <w:t xml:space="preserve">-buffer_size &lt;string&gt;: </w:t>
      </w:r>
      <w:r w:rsidRPr="001739D1">
        <w:rPr>
          <w:rFonts w:hint="eastAsia"/>
        </w:rPr>
        <w:t>这使您可以在排序甲基化信息时指定主内存排序缓冲区。</w:t>
      </w:r>
      <w:r w:rsidRPr="001739D1">
        <w:t xml:space="preserve"> 通过附加％（例如--buffer_size 50％）或1024字节的倍数来指定物理内存的百分比，例如 'K'乘以1024，'M'乘以1048576，以此类推，对于'T'等。（例如--buffer_size 20G）。 有关排序的更多信息，请在命令行上键入“ info sort”。 默认为2G。</w:t>
      </w:r>
    </w:p>
    <w:p w14:paraId="30C89481" w14:textId="19F5D70E" w:rsidR="001739D1" w:rsidRDefault="001739D1" w:rsidP="000E54D3"/>
    <w:p w14:paraId="074804CA" w14:textId="048121BE" w:rsidR="001739D1" w:rsidRDefault="001739D1" w:rsidP="000E54D3">
      <w:r>
        <w:rPr>
          <w:rFonts w:hint="eastAsia"/>
        </w:rPr>
        <w:t>-</w:t>
      </w:r>
      <w:r>
        <w:t xml:space="preserve">-report : </w:t>
      </w:r>
      <w:r w:rsidRPr="001739D1">
        <w:rPr>
          <w:rFonts w:hint="eastAsia"/>
        </w:rPr>
        <w:t>打印出简短的甲基化摘要以及用于运行此脚本的参数。</w:t>
      </w:r>
    </w:p>
    <w:p w14:paraId="68F8393B" w14:textId="15B88A04" w:rsidR="003062C2" w:rsidRDefault="003062C2" w:rsidP="000E54D3"/>
    <w:p w14:paraId="63937F69" w14:textId="16CB89ED" w:rsidR="003062C2" w:rsidRDefault="003062C2" w:rsidP="000E54D3">
      <w:r>
        <w:rPr>
          <w:rFonts w:hint="eastAsia"/>
        </w:rPr>
        <w:t>-</w:t>
      </w:r>
      <w:r>
        <w:t xml:space="preserve">-cytosine_report: </w:t>
      </w:r>
      <w:r w:rsidRPr="003062C2">
        <w:rPr>
          <w:rFonts w:hint="eastAsia"/>
        </w:rPr>
        <w:t>转换为</w:t>
      </w:r>
      <w:r w:rsidRPr="003062C2">
        <w:t>bedGraph后，选项--cytosine_report会生成基因组中所有胞嘧啶的全基因组甲基化报告。 默认情况下，输出使用从1开始的染色体坐标（从零开始的编码是可选的），并且仅报告CpG上下文（所有胞嘧啶上下文是可选的）。 输出考虑正向和反向链上的所有C，并报告其位置，链，三核苷酸含量和甲基化状态（如果未覆盖，则计数为0）。 半胱氨酸报告转换步骤由外部模块“ bedGraph2cytosine”执行； 该脚本需要与bismark_methylation_extractor本身位于同一文件夹中。</w:t>
      </w:r>
    </w:p>
    <w:p w14:paraId="19770C76" w14:textId="0725C9A9" w:rsidR="003062C2" w:rsidRDefault="003062C2" w:rsidP="000E54D3"/>
    <w:p w14:paraId="4FB6141D" w14:textId="33DC248A" w:rsidR="003062C2" w:rsidRDefault="003062C2" w:rsidP="000E54D3">
      <w:r>
        <w:t xml:space="preserve">--genome_folder &lt;path&gt; : </w:t>
      </w:r>
      <w:r w:rsidRPr="003062C2">
        <w:rPr>
          <w:rFonts w:hint="eastAsia"/>
        </w:rPr>
        <w:t>输入您要用来提取序列的基因组文件夹（仅全路径）。</w:t>
      </w:r>
      <w:r w:rsidRPr="003062C2">
        <w:t xml:space="preserve"> 可接受的格式是以“ .fa”或“ .fasta”结尾的FastA文件。 必须指定基因组文件夹路径。</w:t>
      </w:r>
    </w:p>
    <w:p w14:paraId="1F728E7D" w14:textId="08D10869" w:rsidR="003062C2" w:rsidRDefault="003062C2" w:rsidP="000E54D3"/>
    <w:p w14:paraId="563C640F" w14:textId="6F9F9FD0" w:rsidR="003062C2" w:rsidRDefault="003062C2" w:rsidP="000E54D3">
      <w:r>
        <w:rPr>
          <w:rFonts w:hint="eastAsia"/>
        </w:rPr>
        <w:t>-</w:t>
      </w:r>
      <w:r>
        <w:t>o</w:t>
      </w:r>
      <w:r w:rsidR="000E3362">
        <w:t xml:space="preserve"> Dir</w:t>
      </w:r>
      <w:r>
        <w:t xml:space="preserve">: </w:t>
      </w:r>
      <w:r w:rsidRPr="003062C2">
        <w:rPr>
          <w:rFonts w:hint="eastAsia"/>
        </w:rPr>
        <w:t>允许指定不同的输出目录（绝对或相对路径）。</w:t>
      </w:r>
      <w:r w:rsidRPr="003062C2">
        <w:t xml:space="preserve"> 如果未明确指定，则输出将被写入当前目录。</w:t>
      </w:r>
    </w:p>
    <w:p w14:paraId="59C2D284" w14:textId="2212F7C8" w:rsidR="00976431" w:rsidRDefault="00976431" w:rsidP="000E54D3"/>
    <w:p w14:paraId="4F282945" w14:textId="330E99A7" w:rsidR="00B35421" w:rsidRDefault="00B35421" w:rsidP="00B35421">
      <w:pPr>
        <w:jc w:val="left"/>
      </w:pPr>
      <w:r>
        <w:t>B</w:t>
      </w:r>
      <w:r>
        <w:rPr>
          <w:rFonts w:hint="eastAsia"/>
        </w:rPr>
        <w:t>ismark输出以下文件：</w:t>
      </w:r>
      <w:r>
        <w:rPr>
          <w:rFonts w:hint="eastAsia"/>
          <w:noProof/>
        </w:rPr>
        <w:drawing>
          <wp:inline distT="0" distB="0" distL="0" distR="0" wp14:anchorId="6E466E50" wp14:editId="6FB94EBD">
            <wp:extent cx="5274310" cy="581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6-29 08405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581660"/>
                    </a:xfrm>
                    <a:prstGeom prst="rect">
                      <a:avLst/>
                    </a:prstGeom>
                  </pic:spPr>
                </pic:pic>
              </a:graphicData>
            </a:graphic>
          </wp:inline>
        </w:drawing>
      </w:r>
    </w:p>
    <w:p w14:paraId="52297236" w14:textId="600F8798" w:rsidR="00B35421" w:rsidRDefault="00B35421" w:rsidP="00B35421">
      <w:pPr>
        <w:jc w:val="left"/>
      </w:pPr>
    </w:p>
    <w:p w14:paraId="4ED1B679" w14:textId="6C34CA25" w:rsidR="00B35421" w:rsidRDefault="007C606F" w:rsidP="00B35421">
      <w:pPr>
        <w:jc w:val="left"/>
      </w:pPr>
      <w:r>
        <w:rPr>
          <w:rFonts w:hint="eastAsia"/>
        </w:rPr>
        <w:t>C</w:t>
      </w:r>
      <w:r>
        <w:t xml:space="preserve">HG_context CHH_context CpG_context </w:t>
      </w:r>
      <w:r>
        <w:rPr>
          <w:rFonts w:hint="eastAsia"/>
        </w:rPr>
        <w:t>三个文件每列含义：</w:t>
      </w:r>
    </w:p>
    <w:p w14:paraId="08FCB697" w14:textId="77777777" w:rsidR="007C606F" w:rsidRDefault="007C606F" w:rsidP="00B35421">
      <w:pPr>
        <w:jc w:val="left"/>
      </w:pPr>
      <w:r w:rsidRPr="007C606F">
        <w:t xml:space="preserve">(1) seq-ID </w:t>
      </w:r>
    </w:p>
    <w:p w14:paraId="208074EF" w14:textId="31FE836A" w:rsidR="007C606F" w:rsidRDefault="007C606F" w:rsidP="00B35421">
      <w:pPr>
        <w:jc w:val="left"/>
      </w:pPr>
      <w:r w:rsidRPr="007C606F">
        <w:t xml:space="preserve">(2) methylation state </w:t>
      </w:r>
      <w:r w:rsidRPr="007C606F">
        <w:rPr>
          <w:rFonts w:hint="eastAsia"/>
        </w:rPr>
        <w:t>甲基化的胞嘧啶将接受“</w:t>
      </w:r>
      <w:r w:rsidRPr="007C606F">
        <w:t xml:space="preserve"> +”方向，未甲基化的胞嘧啶将接受“-”方向。</w:t>
      </w:r>
    </w:p>
    <w:p w14:paraId="15B2A4F1" w14:textId="1A636D03" w:rsidR="007C606F" w:rsidRDefault="007C606F" w:rsidP="00B35421">
      <w:pPr>
        <w:jc w:val="left"/>
      </w:pPr>
      <w:r w:rsidRPr="007C606F">
        <w:t xml:space="preserve">(3) chromosome </w:t>
      </w:r>
      <w:r>
        <w:rPr>
          <w:rFonts w:hint="eastAsia"/>
        </w:rPr>
        <w:t>染色体号码</w:t>
      </w:r>
    </w:p>
    <w:p w14:paraId="03828B15" w14:textId="4FD7064D" w:rsidR="007C606F" w:rsidRDefault="007C606F" w:rsidP="00B35421">
      <w:pPr>
        <w:jc w:val="left"/>
      </w:pPr>
      <w:r w:rsidRPr="007C606F">
        <w:t>(4) start position (= end position)</w:t>
      </w:r>
      <w:r>
        <w:t xml:space="preserve"> </w:t>
      </w:r>
      <w:r>
        <w:rPr>
          <w:rFonts w:hint="eastAsia"/>
        </w:rPr>
        <w:t>起位点也即终位点</w:t>
      </w:r>
    </w:p>
    <w:p w14:paraId="403BEB9F" w14:textId="27096DB0" w:rsidR="007C606F" w:rsidRDefault="007C606F" w:rsidP="00B35421">
      <w:pPr>
        <w:jc w:val="left"/>
      </w:pPr>
      <w:r w:rsidRPr="007C606F">
        <w:t>(5) methylation call</w:t>
      </w:r>
      <w:r>
        <w:t xml:space="preserve"> </w:t>
      </w:r>
    </w:p>
    <w:p w14:paraId="0A2B389C" w14:textId="6FABDC72" w:rsidR="007C606F" w:rsidRDefault="007C606F" w:rsidP="00B35421">
      <w:pPr>
        <w:jc w:val="left"/>
      </w:pPr>
      <w:r>
        <w:rPr>
          <w:noProof/>
        </w:rPr>
        <w:drawing>
          <wp:anchor distT="0" distB="0" distL="114300" distR="114300" simplePos="0" relativeHeight="251658240" behindDoc="0" locked="0" layoutInCell="1" allowOverlap="1" wp14:anchorId="0073B3CE" wp14:editId="06C45793">
            <wp:simplePos x="0" y="0"/>
            <wp:positionH relativeFrom="margin">
              <wp:align>left</wp:align>
            </wp:positionH>
            <wp:positionV relativeFrom="paragraph">
              <wp:posOffset>14458</wp:posOffset>
            </wp:positionV>
            <wp:extent cx="2140585" cy="87312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6-29 0840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0585" cy="873125"/>
                    </a:xfrm>
                    <a:prstGeom prst="rect">
                      <a:avLst/>
                    </a:prstGeom>
                  </pic:spPr>
                </pic:pic>
              </a:graphicData>
            </a:graphic>
          </wp:anchor>
        </w:drawing>
      </w:r>
    </w:p>
    <w:p w14:paraId="4F272973" w14:textId="77777777" w:rsidR="007C606F" w:rsidRDefault="007C606F" w:rsidP="00B35421">
      <w:pPr>
        <w:jc w:val="left"/>
      </w:pPr>
    </w:p>
    <w:p w14:paraId="584E9466" w14:textId="5162DAD8" w:rsidR="007C606F" w:rsidRDefault="007C606F" w:rsidP="00B35421">
      <w:pPr>
        <w:jc w:val="left"/>
      </w:pPr>
    </w:p>
    <w:p w14:paraId="587283DB" w14:textId="0C21C31A" w:rsidR="007C606F" w:rsidRDefault="007C606F" w:rsidP="00B35421">
      <w:pPr>
        <w:jc w:val="left"/>
      </w:pPr>
    </w:p>
    <w:p w14:paraId="0646631D" w14:textId="77777777" w:rsidR="007C606F" w:rsidRDefault="007C606F" w:rsidP="00B35421">
      <w:pPr>
        <w:jc w:val="left"/>
      </w:pPr>
    </w:p>
    <w:p w14:paraId="696EEE13" w14:textId="429CB878" w:rsidR="007C606F" w:rsidRDefault="007C606F" w:rsidP="00B35421">
      <w:pPr>
        <w:jc w:val="left"/>
      </w:pPr>
      <w:r>
        <w:t>E</w:t>
      </w:r>
      <w:r>
        <w:rPr>
          <w:rFonts w:hint="eastAsia"/>
        </w:rPr>
        <w:t>g：</w:t>
      </w:r>
      <w:r>
        <w:rPr>
          <w:rFonts w:hint="eastAsia"/>
          <w:noProof/>
        </w:rPr>
        <w:drawing>
          <wp:inline distT="0" distB="0" distL="0" distR="0" wp14:anchorId="5B1A4550" wp14:editId="77084DBF">
            <wp:extent cx="5274310" cy="6819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6-29 0840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81990"/>
                    </a:xfrm>
                    <a:prstGeom prst="rect">
                      <a:avLst/>
                    </a:prstGeom>
                  </pic:spPr>
                </pic:pic>
              </a:graphicData>
            </a:graphic>
          </wp:inline>
        </w:drawing>
      </w:r>
    </w:p>
    <w:p w14:paraId="115DA724" w14:textId="50E1D7DC" w:rsidR="00D85D79" w:rsidRDefault="00D85D79" w:rsidP="00B35421">
      <w:pPr>
        <w:jc w:val="left"/>
      </w:pPr>
    </w:p>
    <w:p w14:paraId="0322ED37" w14:textId="3C8D72CE" w:rsidR="00D85D79" w:rsidRDefault="00D85D79" w:rsidP="00B35421">
      <w:pPr>
        <w:jc w:val="left"/>
      </w:pPr>
      <w:r w:rsidRPr="00D85D79">
        <w:t>A_1.sortBYhao.bedGraph</w:t>
      </w:r>
      <w:r>
        <w:rPr>
          <w:rFonts w:hint="eastAsia"/>
        </w:rPr>
        <w:t>文件里面：</w:t>
      </w:r>
    </w:p>
    <w:p w14:paraId="197A2094" w14:textId="36915DFE" w:rsidR="00D85D79" w:rsidRDefault="00D85D79" w:rsidP="00B35421">
      <w:pPr>
        <w:jc w:val="left"/>
      </w:pPr>
      <w:r w:rsidRPr="00D85D79">
        <w:t>&lt;chromosome&gt; &lt;start position&gt; &lt;end position&gt; &lt;methylation percentage&gt;</w:t>
      </w:r>
    </w:p>
    <w:p w14:paraId="01CFAB8C" w14:textId="16F4DE46" w:rsidR="00D85D79" w:rsidRDefault="00D85D79" w:rsidP="00B35421">
      <w:pPr>
        <w:jc w:val="left"/>
      </w:pPr>
    </w:p>
    <w:p w14:paraId="4AFFD0B0" w14:textId="00B91AD2" w:rsidR="00D85D79" w:rsidRDefault="00D85D79" w:rsidP="00B35421">
      <w:pPr>
        <w:jc w:val="left"/>
      </w:pPr>
      <w:r w:rsidRPr="00D85D79">
        <w:t xml:space="preserve">A_1.sortBYhao.bismark.cov </w:t>
      </w:r>
      <w:r>
        <w:rPr>
          <w:rFonts w:hint="eastAsia"/>
        </w:rPr>
        <w:t>文件里面：</w:t>
      </w:r>
    </w:p>
    <w:p w14:paraId="533DF5FA" w14:textId="3883661F" w:rsidR="00D85D79" w:rsidRDefault="00D85D79" w:rsidP="00B35421">
      <w:pPr>
        <w:jc w:val="left"/>
      </w:pPr>
      <w:r w:rsidRPr="00D85D79">
        <w:t>&lt;chromosome&gt; &lt;start position&gt; &lt;end position&gt; &lt;methylation percentage&gt; &lt;count methylated&gt; &lt;count unmethylated&gt;</w:t>
      </w:r>
    </w:p>
    <w:p w14:paraId="23F18503" w14:textId="03887E17" w:rsidR="00974FFF" w:rsidRDefault="00974FFF" w:rsidP="00B35421">
      <w:pPr>
        <w:jc w:val="left"/>
      </w:pPr>
    </w:p>
    <w:p w14:paraId="2659DC19" w14:textId="32D427FA" w:rsidR="00974FFF" w:rsidRDefault="00974FFF" w:rsidP="00B35421">
      <w:pPr>
        <w:jc w:val="left"/>
      </w:pPr>
      <w:bookmarkStart w:id="0" w:name="_Hlk45004429"/>
      <w:r w:rsidRPr="00974FFF">
        <w:t>A_1.sortBYhao.CpG_report.txt</w:t>
      </w:r>
      <w:bookmarkEnd w:id="0"/>
      <w:r>
        <w:t xml:space="preserve"> </w:t>
      </w:r>
      <w:r>
        <w:rPr>
          <w:rFonts w:hint="eastAsia"/>
        </w:rPr>
        <w:t>文件里面：</w:t>
      </w:r>
    </w:p>
    <w:p w14:paraId="100E7DB0" w14:textId="4002C554" w:rsidR="00974FFF" w:rsidRDefault="00974FFF" w:rsidP="00B35421">
      <w:pPr>
        <w:jc w:val="left"/>
      </w:pPr>
      <w:r w:rsidRPr="00974FFF">
        <w:t>&lt;chromosome&gt; &lt;position&gt; &lt;strand&gt; &lt;count methylated&gt; &lt;count unmethylated&gt; &lt;C-context&gt; &lt;trinucleotide context&gt;</w:t>
      </w:r>
    </w:p>
    <w:p w14:paraId="4558F331" w14:textId="00768A2D" w:rsidR="00712E66" w:rsidRDefault="00712E66" w:rsidP="00B35421">
      <w:pPr>
        <w:jc w:val="left"/>
      </w:pPr>
    </w:p>
    <w:p w14:paraId="7AD908E4" w14:textId="36A8D5EB" w:rsidR="00712E66" w:rsidRDefault="00712E66" w:rsidP="00712E66">
      <w:pPr>
        <w:jc w:val="left"/>
      </w:pPr>
      <w:r>
        <w:rPr>
          <w:rFonts w:hint="eastAsia"/>
        </w:rPr>
        <w:t>至此已经获得了水稻染色体</w:t>
      </w:r>
    </w:p>
    <w:p w14:paraId="3F1F1B60" w14:textId="2C83A3CE" w:rsidR="00712E66" w:rsidRDefault="00712E66" w:rsidP="00712E66">
      <w:pPr>
        <w:jc w:val="left"/>
      </w:pPr>
      <w:r>
        <w:rPr>
          <w:rFonts w:hint="eastAsia"/>
        </w:rPr>
        <w:t>Chr</w:t>
      </w:r>
      <w:r>
        <w:t>9</w:t>
      </w:r>
    </w:p>
    <w:p w14:paraId="7D0A41AB" w14:textId="74512C38" w:rsidR="00712E66" w:rsidRDefault="00712E66" w:rsidP="00712E66">
      <w:pPr>
        <w:jc w:val="left"/>
      </w:pPr>
      <w:r>
        <w:t>Chr5</w:t>
      </w:r>
    </w:p>
    <w:p w14:paraId="0D863B61" w14:textId="77777777" w:rsidR="00712E66" w:rsidRDefault="00712E66" w:rsidP="00712E66">
      <w:pPr>
        <w:jc w:val="left"/>
      </w:pPr>
      <w:r>
        <w:t>Chr10</w:t>
      </w:r>
    </w:p>
    <w:p w14:paraId="71A0AE42" w14:textId="77777777" w:rsidR="00712E66" w:rsidRDefault="00712E66" w:rsidP="00712E66">
      <w:pPr>
        <w:jc w:val="left"/>
      </w:pPr>
      <w:r>
        <w:t>Chr12</w:t>
      </w:r>
    </w:p>
    <w:p w14:paraId="3C4A18C1" w14:textId="77777777" w:rsidR="00712E66" w:rsidRDefault="00712E66" w:rsidP="00712E66">
      <w:pPr>
        <w:jc w:val="left"/>
      </w:pPr>
      <w:r>
        <w:t>Chr8</w:t>
      </w:r>
    </w:p>
    <w:p w14:paraId="01A48AD8" w14:textId="77777777" w:rsidR="00712E66" w:rsidRDefault="00712E66" w:rsidP="00712E66">
      <w:pPr>
        <w:jc w:val="left"/>
      </w:pPr>
      <w:r>
        <w:t>Chr3</w:t>
      </w:r>
    </w:p>
    <w:p w14:paraId="206F3512" w14:textId="77777777" w:rsidR="00712E66" w:rsidRDefault="00712E66" w:rsidP="00712E66">
      <w:pPr>
        <w:jc w:val="left"/>
      </w:pPr>
      <w:r>
        <w:t>Chr1</w:t>
      </w:r>
    </w:p>
    <w:p w14:paraId="6553BAA5" w14:textId="77777777" w:rsidR="00712E66" w:rsidRDefault="00712E66" w:rsidP="00712E66">
      <w:pPr>
        <w:jc w:val="left"/>
      </w:pPr>
      <w:r>
        <w:t>Chr2</w:t>
      </w:r>
    </w:p>
    <w:p w14:paraId="582C3FBE" w14:textId="77777777" w:rsidR="00712E66" w:rsidRDefault="00712E66" w:rsidP="00712E66">
      <w:pPr>
        <w:jc w:val="left"/>
      </w:pPr>
      <w:r>
        <w:t>Chr7</w:t>
      </w:r>
    </w:p>
    <w:p w14:paraId="34963E7B" w14:textId="77777777" w:rsidR="00712E66" w:rsidRDefault="00712E66" w:rsidP="00712E66">
      <w:pPr>
        <w:jc w:val="left"/>
      </w:pPr>
      <w:r>
        <w:t>Chr11</w:t>
      </w:r>
    </w:p>
    <w:p w14:paraId="02E7C217" w14:textId="77777777" w:rsidR="00712E66" w:rsidRDefault="00712E66" w:rsidP="00712E66">
      <w:pPr>
        <w:jc w:val="left"/>
      </w:pPr>
      <w:r>
        <w:t>Chr6</w:t>
      </w:r>
    </w:p>
    <w:p w14:paraId="100D91D3" w14:textId="77777777" w:rsidR="00712E66" w:rsidRDefault="00712E66" w:rsidP="00712E66">
      <w:pPr>
        <w:jc w:val="left"/>
      </w:pPr>
      <w:r>
        <w:t>Chr4</w:t>
      </w:r>
    </w:p>
    <w:p w14:paraId="739FF83C" w14:textId="344469A0" w:rsidR="00712E66" w:rsidRPr="008D6C04" w:rsidRDefault="00712E66" w:rsidP="00712E66">
      <w:pPr>
        <w:jc w:val="left"/>
        <w:rPr>
          <w:color w:val="000000" w:themeColor="text1"/>
          <w:highlight w:val="darkGray"/>
        </w:rPr>
      </w:pPr>
      <w:r w:rsidRPr="008D6C04">
        <w:rPr>
          <w:color w:val="000000" w:themeColor="text1"/>
          <w:highlight w:val="darkGray"/>
        </w:rPr>
        <w:t>ChrM|11706</w:t>
      </w:r>
      <w:r w:rsidR="008D6C04" w:rsidRPr="008D6C04">
        <w:rPr>
          <w:color w:val="000000" w:themeColor="text1"/>
          <w:highlight w:val="darkGray"/>
        </w:rPr>
        <w:t xml:space="preserve">  </w:t>
      </w:r>
    </w:p>
    <w:p w14:paraId="5E9F9EFC" w14:textId="3BAEB9B0" w:rsidR="00712E66" w:rsidRPr="008D6C04" w:rsidRDefault="00712E66" w:rsidP="00712E66">
      <w:pPr>
        <w:jc w:val="left"/>
        <w:rPr>
          <w:color w:val="FF0000"/>
        </w:rPr>
      </w:pPr>
      <w:r w:rsidRPr="008D6C04">
        <w:rPr>
          <w:color w:val="000000" w:themeColor="text1"/>
          <w:highlight w:val="darkGray"/>
        </w:rPr>
        <w:lastRenderedPageBreak/>
        <w:t>ChrC|11562</w:t>
      </w:r>
      <w:r>
        <w:rPr>
          <w:rFonts w:hint="eastAsia"/>
        </w:rPr>
        <w:t>上的5mc状态，可以计算某一区段内的甲基化程度。</w:t>
      </w:r>
    </w:p>
    <w:p w14:paraId="50547B3D" w14:textId="74DDCA5C" w:rsidR="00712E66" w:rsidRDefault="00313D38" w:rsidP="00712E66">
      <w:pPr>
        <w:jc w:val="left"/>
      </w:pPr>
      <w:r w:rsidRPr="00313D38">
        <w:t xml:space="preserve">      </w:t>
      </w:r>
    </w:p>
    <w:p w14:paraId="4D3F6B9F" w14:textId="2B6A990B" w:rsidR="00313D38" w:rsidRDefault="00712E66" w:rsidP="00712E66">
      <w:pPr>
        <w:jc w:val="left"/>
      </w:pPr>
      <w:r>
        <w:rPr>
          <w:rFonts w:hint="eastAsia"/>
        </w:rPr>
        <w:t>还需要获得水稻全基因组范围内基因的起始与终止位点。</w:t>
      </w:r>
    </w:p>
    <w:p w14:paraId="51771BE2" w14:textId="77777777" w:rsidR="008D6C04" w:rsidRDefault="008D6C04" w:rsidP="008D6C04">
      <w:pPr>
        <w:jc w:val="left"/>
      </w:pPr>
      <w:r>
        <w:t>Chr9</w:t>
      </w:r>
    </w:p>
    <w:p w14:paraId="617586CA" w14:textId="77777777" w:rsidR="008D6C04" w:rsidRDefault="008D6C04" w:rsidP="008D6C04">
      <w:pPr>
        <w:jc w:val="left"/>
      </w:pPr>
      <w:r>
        <w:t>Chr5</w:t>
      </w:r>
    </w:p>
    <w:p w14:paraId="74C0DD7A" w14:textId="77777777" w:rsidR="008D6C04" w:rsidRDefault="008D6C04" w:rsidP="008D6C04">
      <w:pPr>
        <w:jc w:val="left"/>
      </w:pPr>
      <w:r>
        <w:t>Chr10</w:t>
      </w:r>
    </w:p>
    <w:p w14:paraId="25FD9951" w14:textId="77777777" w:rsidR="008D6C04" w:rsidRDefault="008D6C04" w:rsidP="008D6C04">
      <w:pPr>
        <w:jc w:val="left"/>
      </w:pPr>
      <w:r>
        <w:t>Chr12</w:t>
      </w:r>
    </w:p>
    <w:p w14:paraId="0CEF85FB" w14:textId="77777777" w:rsidR="008D6C04" w:rsidRDefault="008D6C04" w:rsidP="008D6C04">
      <w:pPr>
        <w:jc w:val="left"/>
      </w:pPr>
      <w:r>
        <w:t>Chr8</w:t>
      </w:r>
    </w:p>
    <w:p w14:paraId="5BF3A195" w14:textId="77777777" w:rsidR="008D6C04" w:rsidRDefault="008D6C04" w:rsidP="008D6C04">
      <w:pPr>
        <w:jc w:val="left"/>
      </w:pPr>
      <w:r>
        <w:t>Chr3</w:t>
      </w:r>
    </w:p>
    <w:p w14:paraId="2C8AC232" w14:textId="77777777" w:rsidR="008D6C04" w:rsidRDefault="008D6C04" w:rsidP="008D6C04">
      <w:pPr>
        <w:jc w:val="left"/>
      </w:pPr>
      <w:r>
        <w:t>Chr1</w:t>
      </w:r>
    </w:p>
    <w:p w14:paraId="6248D5AC" w14:textId="77777777" w:rsidR="008D6C04" w:rsidRDefault="008D6C04" w:rsidP="008D6C04">
      <w:pPr>
        <w:jc w:val="left"/>
      </w:pPr>
      <w:r>
        <w:t>Chr2</w:t>
      </w:r>
    </w:p>
    <w:p w14:paraId="1F3A1BB3" w14:textId="77777777" w:rsidR="008D6C04" w:rsidRDefault="008D6C04" w:rsidP="008D6C04">
      <w:pPr>
        <w:jc w:val="left"/>
      </w:pPr>
      <w:r>
        <w:t>Chr7</w:t>
      </w:r>
    </w:p>
    <w:p w14:paraId="1345714E" w14:textId="77777777" w:rsidR="008D6C04" w:rsidRDefault="008D6C04" w:rsidP="008D6C04">
      <w:pPr>
        <w:jc w:val="left"/>
      </w:pPr>
      <w:r>
        <w:t>Chr11</w:t>
      </w:r>
    </w:p>
    <w:p w14:paraId="6A18778E" w14:textId="77777777" w:rsidR="008D6C04" w:rsidRDefault="008D6C04" w:rsidP="008D6C04">
      <w:pPr>
        <w:jc w:val="left"/>
      </w:pPr>
      <w:r>
        <w:t>Chr6</w:t>
      </w:r>
    </w:p>
    <w:p w14:paraId="337DF60A" w14:textId="2E3FEA59" w:rsidR="008D6C04" w:rsidRDefault="008D6C04" w:rsidP="008D6C04">
      <w:pPr>
        <w:jc w:val="left"/>
      </w:pPr>
      <w:r>
        <w:t>Chr4</w:t>
      </w:r>
    </w:p>
    <w:p w14:paraId="650E21E9" w14:textId="7575048D" w:rsidR="008D6C04" w:rsidRPr="008D6C04" w:rsidRDefault="008D6C04" w:rsidP="008D6C04">
      <w:pPr>
        <w:jc w:val="left"/>
        <w:rPr>
          <w:color w:val="000000" w:themeColor="text1"/>
          <w:highlight w:val="darkGray"/>
        </w:rPr>
      </w:pPr>
      <w:r w:rsidRPr="008D6C04">
        <w:rPr>
          <w:color w:val="000000" w:themeColor="text1"/>
          <w:highlight w:val="darkGray"/>
        </w:rPr>
        <w:t>ChrUn</w:t>
      </w:r>
    </w:p>
    <w:p w14:paraId="253C78F4" w14:textId="25BB645B" w:rsidR="008D6C04" w:rsidRDefault="008D6C04" w:rsidP="008D6C04">
      <w:pPr>
        <w:jc w:val="left"/>
        <w:rPr>
          <w:color w:val="000000" w:themeColor="text1"/>
          <w:highlight w:val="darkGray"/>
        </w:rPr>
      </w:pPr>
      <w:r w:rsidRPr="008D6C04">
        <w:rPr>
          <w:color w:val="000000" w:themeColor="text1"/>
          <w:highlight w:val="darkGray"/>
        </w:rPr>
        <w:t>ChrSy</w:t>
      </w:r>
    </w:p>
    <w:p w14:paraId="2105BDA5" w14:textId="74491A76" w:rsidR="008D6C04" w:rsidRDefault="008D6C04" w:rsidP="008D6C04">
      <w:pPr>
        <w:jc w:val="left"/>
        <w:rPr>
          <w:color w:val="000000" w:themeColor="text1"/>
          <w:highlight w:val="darkGray"/>
        </w:rPr>
      </w:pPr>
    </w:p>
    <w:p w14:paraId="3389118F" w14:textId="1385FC99" w:rsidR="008D6C04" w:rsidRDefault="008D6C04" w:rsidP="008D6C04">
      <w:pPr>
        <w:jc w:val="left"/>
        <w:rPr>
          <w:color w:val="000000" w:themeColor="text1"/>
        </w:rPr>
      </w:pPr>
      <w:r>
        <w:rPr>
          <w:rFonts w:hint="eastAsia"/>
          <w:color w:val="000000" w:themeColor="text1"/>
        </w:rPr>
        <w:t>标灰色数据不参加绘图</w:t>
      </w:r>
    </w:p>
    <w:p w14:paraId="16382D10" w14:textId="04256A20" w:rsidR="00495B8C" w:rsidRDefault="00495B8C" w:rsidP="008D6C04">
      <w:pPr>
        <w:jc w:val="left"/>
        <w:rPr>
          <w:color w:val="000000" w:themeColor="text1"/>
        </w:rPr>
      </w:pPr>
    </w:p>
    <w:p w14:paraId="2A6500A7" w14:textId="2DFC49CC" w:rsidR="00495B8C" w:rsidRDefault="00495B8C" w:rsidP="008D6C04">
      <w:pPr>
        <w:jc w:val="left"/>
        <w:rPr>
          <w:color w:val="000000" w:themeColor="text1"/>
        </w:rPr>
      </w:pPr>
      <w:r>
        <w:rPr>
          <w:color w:val="000000" w:themeColor="text1"/>
        </w:rPr>
        <w:t xml:space="preserve">Python </w:t>
      </w:r>
      <w:r>
        <w:rPr>
          <w:rFonts w:hint="eastAsia"/>
          <w:color w:val="000000" w:themeColor="text1"/>
        </w:rPr>
        <w:t>代码绘制出CpG在基因内部以及上下游的甲基化图片绘制</w:t>
      </w:r>
    </w:p>
    <w:p w14:paraId="42A7E94E" w14:textId="3EAE3924" w:rsidR="00495B8C" w:rsidRDefault="00495B8C" w:rsidP="008D6C04">
      <w:pPr>
        <w:jc w:val="left"/>
        <w:rPr>
          <w:color w:val="000000" w:themeColor="text1"/>
        </w:rPr>
      </w:pPr>
    </w:p>
    <w:p w14:paraId="25B36025" w14:textId="649A5014" w:rsidR="00FF3885" w:rsidRDefault="00495B8C" w:rsidP="008D6C04">
      <w:pPr>
        <w:jc w:val="left"/>
        <w:rPr>
          <w:color w:val="000000" w:themeColor="text1"/>
        </w:rPr>
      </w:pPr>
      <w:r w:rsidRPr="00495B8C">
        <w:rPr>
          <w:color w:val="000000" w:themeColor="text1"/>
        </w:rPr>
        <w:t>./bismark_v0.22.1/bismark2bedGraph --CX -o output_name</w:t>
      </w:r>
    </w:p>
    <w:p w14:paraId="0EFEF4DF" w14:textId="56EA0AEB" w:rsidR="00FF3885" w:rsidRDefault="00FF3885" w:rsidP="008D6C04">
      <w:pPr>
        <w:jc w:val="left"/>
        <w:rPr>
          <w:color w:val="000000" w:themeColor="text1"/>
        </w:rPr>
      </w:pPr>
      <w:r>
        <w:rPr>
          <w:rFonts w:hint="eastAsia"/>
          <w:color w:val="000000" w:themeColor="text1"/>
        </w:rPr>
        <w:t>上面的</w:t>
      </w:r>
      <w:bookmarkStart w:id="1" w:name="_Hlk45005088"/>
      <w:r w:rsidRPr="00FF3885">
        <w:rPr>
          <w:color w:val="000000" w:themeColor="text1"/>
        </w:rPr>
        <w:t>A_1.sortBYhao.CpG_report.txt</w:t>
      </w:r>
      <w:bookmarkEnd w:id="1"/>
      <w:r>
        <w:rPr>
          <w:rFonts w:hint="eastAsia"/>
          <w:color w:val="000000" w:themeColor="text1"/>
        </w:rPr>
        <w:t>文件中只有CG甲基化的信息，要想知道CHH、CHG的信息需要在运行上面的命令当然也可以在一开始就加</w:t>
      </w:r>
      <w:r w:rsidR="00D827F1">
        <w:rPr>
          <w:color w:val="000000" w:themeColor="text1"/>
        </w:rPr>
        <w:t>—</w:t>
      </w:r>
      <w:r w:rsidR="00D64D95">
        <w:rPr>
          <w:rFonts w:hint="eastAsia"/>
          <w:color w:val="000000" w:themeColor="text1"/>
        </w:rPr>
        <w:t>CX</w:t>
      </w:r>
    </w:p>
    <w:p w14:paraId="1969D170" w14:textId="77777777" w:rsidR="00F81BC6" w:rsidRDefault="00F81BC6" w:rsidP="008D6C04">
      <w:pPr>
        <w:jc w:val="left"/>
        <w:rPr>
          <w:color w:val="000000" w:themeColor="text1"/>
        </w:rPr>
      </w:pPr>
    </w:p>
    <w:p w14:paraId="46E10199" w14:textId="78140CF2" w:rsidR="00D827F1" w:rsidRPr="00D827F1" w:rsidRDefault="00D827F1" w:rsidP="008D6C04">
      <w:pPr>
        <w:jc w:val="left"/>
        <w:rPr>
          <w:color w:val="000000" w:themeColor="text1"/>
        </w:rPr>
      </w:pPr>
      <w:r w:rsidRPr="00D827F1">
        <w:rPr>
          <w:color w:val="000000" w:themeColor="text1"/>
        </w:rPr>
        <w:t>bismark2bedGraph --CX -o A_1.sortBYhao.</w:t>
      </w:r>
      <w:r w:rsidR="002003FC">
        <w:rPr>
          <w:rFonts w:hint="eastAsia"/>
          <w:color w:val="000000" w:themeColor="text1"/>
        </w:rPr>
        <w:t>CG</w:t>
      </w:r>
      <w:r w:rsidR="002003FC">
        <w:rPr>
          <w:color w:val="000000" w:themeColor="text1"/>
        </w:rPr>
        <w:t>_CHH_CHG</w:t>
      </w:r>
      <w:r w:rsidR="002003FC">
        <w:rPr>
          <w:rFonts w:hint="eastAsia"/>
          <w:color w:val="000000" w:themeColor="text1"/>
        </w:rPr>
        <w:t>_</w:t>
      </w:r>
      <w:r w:rsidRPr="00D827F1">
        <w:rPr>
          <w:color w:val="000000" w:themeColor="text1"/>
        </w:rPr>
        <w:t>report.txt</w:t>
      </w:r>
      <w:r w:rsidR="002003FC">
        <w:rPr>
          <w:color w:val="000000" w:themeColor="text1"/>
        </w:rPr>
        <w:t xml:space="preserve"> </w:t>
      </w:r>
      <w:r w:rsidR="002003FC" w:rsidRPr="002003FC">
        <w:rPr>
          <w:color w:val="000000" w:themeColor="text1"/>
        </w:rPr>
        <w:t>CHG_context_A_1.sortBYhao.txt</w:t>
      </w:r>
      <w:r w:rsidR="002003FC">
        <w:rPr>
          <w:color w:val="000000" w:themeColor="text1"/>
        </w:rPr>
        <w:t xml:space="preserve"> </w:t>
      </w:r>
      <w:r w:rsidR="002003FC" w:rsidRPr="002003FC">
        <w:rPr>
          <w:color w:val="000000" w:themeColor="text1"/>
        </w:rPr>
        <w:t>CHH_context_A_1.sortBYhao.txt</w:t>
      </w:r>
      <w:r w:rsidR="002003FC">
        <w:rPr>
          <w:color w:val="000000" w:themeColor="text1"/>
        </w:rPr>
        <w:t xml:space="preserve"> </w:t>
      </w:r>
      <w:r w:rsidR="002003FC" w:rsidRPr="002003FC">
        <w:rPr>
          <w:color w:val="000000" w:themeColor="text1"/>
        </w:rPr>
        <w:t>CpG_context_A_1.sortBYhao.txt</w:t>
      </w:r>
      <w:r w:rsidR="00A66008">
        <w:rPr>
          <w:color w:val="000000" w:themeColor="text1"/>
        </w:rPr>
        <w:t>(</w:t>
      </w:r>
      <w:r w:rsidR="00A66008">
        <w:rPr>
          <w:rFonts w:hint="eastAsia"/>
          <w:color w:val="000000" w:themeColor="text1"/>
        </w:rPr>
        <w:t>没得到想要的文件，应该是缺参数</w:t>
      </w:r>
      <w:r w:rsidR="00A66008">
        <w:rPr>
          <w:color w:val="000000" w:themeColor="text1"/>
        </w:rPr>
        <w:t>)</w:t>
      </w:r>
    </w:p>
    <w:p w14:paraId="139BAB0E" w14:textId="719AA147" w:rsidR="00495B8C" w:rsidRDefault="00495B8C" w:rsidP="008D6C04">
      <w:pPr>
        <w:jc w:val="left"/>
        <w:rPr>
          <w:color w:val="000000" w:themeColor="text1"/>
        </w:rPr>
      </w:pPr>
    </w:p>
    <w:p w14:paraId="542A1455" w14:textId="6124CC70" w:rsidR="008E05E5" w:rsidRDefault="008E05E5" w:rsidP="008D6C04">
      <w:pPr>
        <w:jc w:val="left"/>
        <w:rPr>
          <w:color w:val="000000" w:themeColor="text1"/>
        </w:rPr>
      </w:pPr>
      <w:r w:rsidRPr="008E05E5">
        <w:rPr>
          <w:color w:val="000000" w:themeColor="text1"/>
        </w:rPr>
        <w:t>bsub -n 16 -o test.log bismark_methylation_extractor -p --comprehensive --no_overlap --bedGraph --counts --report --cytosine_report --CX --genome_folder /gss1/home/gaohao/Bisulfite_conversion/ A_</w:t>
      </w:r>
      <w:r>
        <w:rPr>
          <w:rFonts w:hint="eastAsia"/>
          <w:color w:val="000000" w:themeColor="text1"/>
        </w:rPr>
        <w:t>1</w:t>
      </w:r>
      <w:r w:rsidRPr="008E05E5">
        <w:rPr>
          <w:color w:val="000000" w:themeColor="text1"/>
        </w:rPr>
        <w:t>.sortBYhao.sam -o /gss1/home/gaohao/Oryza_sativa_methylation_picture/A_</w:t>
      </w:r>
      <w:r>
        <w:rPr>
          <w:rFonts w:hint="eastAsia"/>
          <w:color w:val="000000" w:themeColor="text1"/>
        </w:rPr>
        <w:t>1</w:t>
      </w:r>
      <w:r w:rsidRPr="008E05E5">
        <w:rPr>
          <w:color w:val="000000" w:themeColor="text1"/>
        </w:rPr>
        <w:t>.methylation/</w:t>
      </w:r>
    </w:p>
    <w:p w14:paraId="03361C6A" w14:textId="77777777" w:rsidR="008E05E5" w:rsidRDefault="008E05E5" w:rsidP="008D6C04">
      <w:pPr>
        <w:jc w:val="left"/>
        <w:rPr>
          <w:color w:val="000000" w:themeColor="text1"/>
        </w:rPr>
      </w:pPr>
    </w:p>
    <w:p w14:paraId="1C5FE2D7" w14:textId="7B5600D2" w:rsidR="00D64D95" w:rsidRDefault="007E4636">
      <w:pPr>
        <w:jc w:val="left"/>
        <w:rPr>
          <w:color w:val="000000" w:themeColor="text1"/>
        </w:rPr>
      </w:pPr>
      <w:r w:rsidRPr="007E4636">
        <w:rPr>
          <w:color w:val="000000" w:themeColor="text1"/>
        </w:rPr>
        <w:t>bsub -n 16 -o test.log bismark_methylation_extractor -p --comprehensive --no_overlap --bedGraph --counts --report --cytosine_report --CX --genome_folder /gss1/home/gaohao/Bisulfite_conversion/ A_2.sortBYhao.sam -o /gss1/home/gaohao/Oryza_sativa_methylation_picture/A_2.methylation/</w:t>
      </w:r>
    </w:p>
    <w:p w14:paraId="2D6A6829" w14:textId="662AA7B6" w:rsidR="007E4636" w:rsidRDefault="007E4636">
      <w:pPr>
        <w:jc w:val="left"/>
        <w:rPr>
          <w:color w:val="000000" w:themeColor="text1"/>
        </w:rPr>
      </w:pPr>
    </w:p>
    <w:p w14:paraId="0D70E183" w14:textId="5361EE4E" w:rsidR="007E4636" w:rsidRDefault="007E4636">
      <w:pPr>
        <w:jc w:val="left"/>
        <w:rPr>
          <w:color w:val="000000" w:themeColor="text1"/>
        </w:rPr>
      </w:pPr>
      <w:r w:rsidRPr="007E4636">
        <w:rPr>
          <w:color w:val="000000" w:themeColor="text1"/>
        </w:rPr>
        <w:t xml:space="preserve">bsub -n 16 -o test.log bismark_methylation_extractor -p --comprehensive --no_overlap --bedGraph --counts --report --cytosine_report --CX --genome_folder /gss1/home/gaohao/Bisulfite_conversion/ </w:t>
      </w:r>
      <w:r>
        <w:rPr>
          <w:color w:val="000000" w:themeColor="text1"/>
        </w:rPr>
        <w:t>B</w:t>
      </w:r>
      <w:r w:rsidRPr="007E4636">
        <w:rPr>
          <w:color w:val="000000" w:themeColor="text1"/>
        </w:rPr>
        <w:t>_</w:t>
      </w:r>
      <w:r>
        <w:rPr>
          <w:color w:val="000000" w:themeColor="text1"/>
        </w:rPr>
        <w:t>1</w:t>
      </w:r>
      <w:r w:rsidRPr="007E4636">
        <w:rPr>
          <w:color w:val="000000" w:themeColor="text1"/>
        </w:rPr>
        <w:t>.sortBYhao.sam -o /gss1/home/gaohao/Oryza_sativa_methylation_picture/</w:t>
      </w:r>
      <w:r>
        <w:rPr>
          <w:color w:val="000000" w:themeColor="text1"/>
        </w:rPr>
        <w:t>B</w:t>
      </w:r>
      <w:r w:rsidRPr="007E4636">
        <w:rPr>
          <w:color w:val="000000" w:themeColor="text1"/>
        </w:rPr>
        <w:t>_</w:t>
      </w:r>
      <w:r>
        <w:rPr>
          <w:color w:val="000000" w:themeColor="text1"/>
        </w:rPr>
        <w:t>1</w:t>
      </w:r>
      <w:r w:rsidRPr="007E4636">
        <w:rPr>
          <w:color w:val="000000" w:themeColor="text1"/>
        </w:rPr>
        <w:t>.methylation/</w:t>
      </w:r>
    </w:p>
    <w:p w14:paraId="6F000DBC" w14:textId="701BD89C" w:rsidR="007E4636" w:rsidRDefault="007E4636">
      <w:pPr>
        <w:jc w:val="left"/>
        <w:rPr>
          <w:color w:val="000000" w:themeColor="text1"/>
        </w:rPr>
      </w:pPr>
    </w:p>
    <w:p w14:paraId="7751C77D" w14:textId="7448CC30" w:rsidR="007E4636" w:rsidRDefault="007E4636">
      <w:pPr>
        <w:jc w:val="left"/>
        <w:rPr>
          <w:color w:val="000000" w:themeColor="text1"/>
        </w:rPr>
      </w:pPr>
      <w:r w:rsidRPr="007E4636">
        <w:rPr>
          <w:color w:val="000000" w:themeColor="text1"/>
        </w:rPr>
        <w:t xml:space="preserve">bsub -n 16 -o test.log bismark_methylation_extractor -p --comprehensive --no_overlap --bedGraph --counts --report --cytosine_report --CX --genome_folder /gss1/home/gaohao/Bisulfite_conversion/ </w:t>
      </w:r>
      <w:r>
        <w:rPr>
          <w:color w:val="000000" w:themeColor="text1"/>
        </w:rPr>
        <w:t>B</w:t>
      </w:r>
      <w:r w:rsidRPr="007E4636">
        <w:rPr>
          <w:color w:val="000000" w:themeColor="text1"/>
        </w:rPr>
        <w:t>_2.sortBYhao.</w:t>
      </w:r>
      <w:r w:rsidR="008E05E5">
        <w:rPr>
          <w:rFonts w:hint="eastAsia"/>
          <w:color w:val="000000" w:themeColor="text1"/>
        </w:rPr>
        <w:t>b</w:t>
      </w:r>
      <w:r w:rsidRPr="007E4636">
        <w:rPr>
          <w:color w:val="000000" w:themeColor="text1"/>
        </w:rPr>
        <w:t>am -o /gss1/home/gaohao/Oryza_sativa_methylation_picture/</w:t>
      </w:r>
      <w:r>
        <w:rPr>
          <w:color w:val="000000" w:themeColor="text1"/>
        </w:rPr>
        <w:t>B</w:t>
      </w:r>
      <w:r w:rsidRPr="007E4636">
        <w:rPr>
          <w:color w:val="000000" w:themeColor="text1"/>
        </w:rPr>
        <w:t>_2.methylation/</w:t>
      </w:r>
    </w:p>
    <w:p w14:paraId="27CE325E" w14:textId="2C6F0D67" w:rsidR="00BA0291" w:rsidRDefault="00BA0291">
      <w:pPr>
        <w:jc w:val="left"/>
        <w:rPr>
          <w:color w:val="000000" w:themeColor="text1"/>
        </w:rPr>
      </w:pPr>
    </w:p>
    <w:p w14:paraId="3B61E64F" w14:textId="35CD3FE3" w:rsidR="00BA0291" w:rsidRDefault="00BA0291">
      <w:pPr>
        <w:jc w:val="left"/>
        <w:rPr>
          <w:color w:val="000000" w:themeColor="text1"/>
        </w:rPr>
      </w:pPr>
    </w:p>
    <w:p w14:paraId="1E18C37B" w14:textId="47A43A81" w:rsidR="00BA0291" w:rsidRDefault="00BA0291">
      <w:pPr>
        <w:jc w:val="left"/>
        <w:rPr>
          <w:color w:val="000000" w:themeColor="text1"/>
        </w:rPr>
      </w:pPr>
      <w:r>
        <w:rPr>
          <w:rFonts w:hint="eastAsia"/>
          <w:color w:val="000000" w:themeColor="text1"/>
        </w:rPr>
        <w:t>编写python脚本，结合matplotlib绘图得：</w:t>
      </w:r>
    </w:p>
    <w:p w14:paraId="026536D1" w14:textId="6BA01497" w:rsidR="00BA0291" w:rsidRPr="00BA0291" w:rsidRDefault="009D3802">
      <w:pPr>
        <w:jc w:val="left"/>
        <w:rPr>
          <w:color w:val="000000" w:themeColor="text1"/>
        </w:rPr>
      </w:pPr>
      <w:r>
        <w:rPr>
          <w:rFonts w:hint="eastAsia"/>
          <w:noProof/>
          <w:color w:val="000000" w:themeColor="text1"/>
        </w:rPr>
        <w:lastRenderedPageBreak/>
        <w:drawing>
          <wp:inline distT="0" distB="0" distL="0" distR="0" wp14:anchorId="7742CD3A" wp14:editId="1232CF5E">
            <wp:extent cx="3304318" cy="82729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5.png"/>
                    <pic:cNvPicPr/>
                  </pic:nvPicPr>
                  <pic:blipFill>
                    <a:blip r:embed="rId7">
                      <a:extLst>
                        <a:ext uri="{28A0092B-C50C-407E-A947-70E740481C1C}">
                          <a14:useLocalDpi xmlns:a14="http://schemas.microsoft.com/office/drawing/2010/main" val="0"/>
                        </a:ext>
                      </a:extLst>
                    </a:blip>
                    <a:stretch>
                      <a:fillRect/>
                    </a:stretch>
                  </pic:blipFill>
                  <pic:spPr>
                    <a:xfrm>
                      <a:off x="0" y="0"/>
                      <a:ext cx="3304318" cy="8272989"/>
                    </a:xfrm>
                    <a:prstGeom prst="rect">
                      <a:avLst/>
                    </a:prstGeom>
                  </pic:spPr>
                </pic:pic>
              </a:graphicData>
            </a:graphic>
          </wp:inline>
        </w:drawing>
      </w:r>
    </w:p>
    <w:sectPr w:rsidR="00BA0291" w:rsidRPr="00BA0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C8"/>
    <w:rsid w:val="0002418B"/>
    <w:rsid w:val="00042BB1"/>
    <w:rsid w:val="000C2C0A"/>
    <w:rsid w:val="000E3362"/>
    <w:rsid w:val="000E54D3"/>
    <w:rsid w:val="00116DB5"/>
    <w:rsid w:val="001477C8"/>
    <w:rsid w:val="001739D1"/>
    <w:rsid w:val="001D2095"/>
    <w:rsid w:val="002003FC"/>
    <w:rsid w:val="003062C2"/>
    <w:rsid w:val="00313D38"/>
    <w:rsid w:val="003146AB"/>
    <w:rsid w:val="0036144A"/>
    <w:rsid w:val="00495B8C"/>
    <w:rsid w:val="00507B3A"/>
    <w:rsid w:val="005D2339"/>
    <w:rsid w:val="005D71B3"/>
    <w:rsid w:val="00605628"/>
    <w:rsid w:val="00657F6A"/>
    <w:rsid w:val="00712E66"/>
    <w:rsid w:val="00750AB3"/>
    <w:rsid w:val="007C606F"/>
    <w:rsid w:val="007E4636"/>
    <w:rsid w:val="008A2176"/>
    <w:rsid w:val="008C5B5E"/>
    <w:rsid w:val="008D6C04"/>
    <w:rsid w:val="008E05E5"/>
    <w:rsid w:val="00950EB7"/>
    <w:rsid w:val="00974FFF"/>
    <w:rsid w:val="00976431"/>
    <w:rsid w:val="009D3802"/>
    <w:rsid w:val="009F33AF"/>
    <w:rsid w:val="00A47C27"/>
    <w:rsid w:val="00A66008"/>
    <w:rsid w:val="00B22587"/>
    <w:rsid w:val="00B35421"/>
    <w:rsid w:val="00B63B09"/>
    <w:rsid w:val="00B74E48"/>
    <w:rsid w:val="00BA0291"/>
    <w:rsid w:val="00BD063A"/>
    <w:rsid w:val="00D64D95"/>
    <w:rsid w:val="00D71436"/>
    <w:rsid w:val="00D827F1"/>
    <w:rsid w:val="00D85D79"/>
    <w:rsid w:val="00DD55F6"/>
    <w:rsid w:val="00E74361"/>
    <w:rsid w:val="00EB1B8A"/>
    <w:rsid w:val="00EF680F"/>
    <w:rsid w:val="00F81BC6"/>
    <w:rsid w:val="00F83654"/>
    <w:rsid w:val="00F916A2"/>
    <w:rsid w:val="00FC52D3"/>
    <w:rsid w:val="00FF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6528"/>
  <w15:chartTrackingRefBased/>
  <w15:docId w15:val="{E95D24B8-D3ED-455B-A732-3711057A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6</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昊</dc:creator>
  <cp:keywords/>
  <dc:description/>
  <cp:lastModifiedBy>高 昊</cp:lastModifiedBy>
  <cp:revision>15</cp:revision>
  <dcterms:created xsi:type="dcterms:W3CDTF">2020-06-28T05:45:00Z</dcterms:created>
  <dcterms:modified xsi:type="dcterms:W3CDTF">2020-07-11T00:49:00Z</dcterms:modified>
</cp:coreProperties>
</file>