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《xxx系统》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谢航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2020/6/18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更新3.4，其他非功能性需求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>
      <w:pPr>
        <w:pStyle w:val="62"/>
      </w:pPr>
      <w:r>
        <w:rPr>
          <w:rFonts w:hint="eastAsia"/>
        </w:rPr>
        <w:t>本节描述软件产品需求规格说明书（SRS）的目的，如：</w:t>
      </w:r>
    </w:p>
    <w:p>
      <w:pPr>
        <w:pStyle w:val="62"/>
      </w:pPr>
      <w:r>
        <w:rPr>
          <w:rFonts w:hint="eastAsia"/>
        </w:rPr>
        <w:t>定义软件总体要求，作为用户和软件开发人员之间相互了解的基础；</w:t>
      </w:r>
    </w:p>
    <w:p>
      <w:pPr>
        <w:pStyle w:val="62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>
      <w:pPr>
        <w:pStyle w:val="62"/>
      </w:pPr>
      <w:r>
        <w:rPr>
          <w:rFonts w:hint="eastAsia"/>
        </w:rPr>
        <w:t>作为软件总体测试的依据。</w:t>
      </w:r>
    </w:p>
    <w:p>
      <w:pPr>
        <w:pStyle w:val="4"/>
      </w:pPr>
      <w:bookmarkStart w:id="2" w:name="_Toc18381290"/>
      <w:r>
        <w:rPr>
          <w:rFonts w:hint="eastAsia"/>
        </w:rPr>
        <w:t>定义</w:t>
      </w:r>
      <w:bookmarkEnd w:id="2"/>
    </w:p>
    <w:p>
      <w:pPr>
        <w:pStyle w:val="62"/>
      </w:pPr>
      <w:r>
        <w:rPr>
          <w:rFonts w:hint="eastAsia"/>
        </w:rPr>
        <w:t>本节列出SRS中用到的全部需求的术语、定义和缩略语清单。这些信息可以由SRS的附录提供，也可以参考其他的文件，如果有，本节必须指明。</w:t>
      </w:r>
    </w:p>
    <w:p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>
      <w:pPr>
        <w:pStyle w:val="62"/>
      </w:pPr>
      <w:r>
        <w:rPr>
          <w:rFonts w:hint="eastAsia"/>
        </w:rPr>
        <w:t>本节列出下列资料：</w:t>
      </w:r>
    </w:p>
    <w:p>
      <w:pPr>
        <w:pStyle w:val="62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>
      <w:pPr>
        <w:pStyle w:val="62"/>
      </w:pPr>
      <w:r>
        <w:rPr>
          <w:rFonts w:hint="eastAsia"/>
        </w:rPr>
        <w:t>本项目的较高层次的开发文档，如：《项目开发计划》等；</w:t>
      </w:r>
    </w:p>
    <w:p>
      <w:pPr>
        <w:pStyle w:val="62"/>
      </w:pPr>
      <w:r>
        <w:rPr>
          <w:rFonts w:hint="eastAsia"/>
        </w:rPr>
        <w:t>SRS中各处引用的资料、标准和规范。</w:t>
      </w:r>
    </w:p>
    <w:p>
      <w:pPr>
        <w:pStyle w:val="62"/>
      </w:pPr>
      <w:r>
        <w:rPr>
          <w:rFonts w:hint="eastAsia"/>
        </w:rPr>
        <w:t xml:space="preserve">列出这些资料的作者、标题、编号、发表日期、出版单位或资料来源。 </w:t>
      </w:r>
    </w:p>
    <w:p>
      <w:pPr>
        <w:spacing w:line="360" w:lineRule="auto"/>
        <w:rPr>
          <w:rFonts w:ascii="宋体"/>
          <w:b/>
          <w:sz w:val="24"/>
        </w:rPr>
      </w:pPr>
    </w:p>
    <w:p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>
      <w:pPr>
        <w:pStyle w:val="62"/>
      </w:pPr>
      <w:r>
        <w:rPr>
          <w:rFonts w:hint="eastAsia"/>
        </w:rPr>
        <w:t>本节列出软件名称、软件缩称、版本号等。</w:t>
      </w:r>
    </w:p>
    <w:p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>
      <w:pPr>
        <w:pStyle w:val="5"/>
      </w:pPr>
      <w:bookmarkStart w:id="7" w:name="_Toc18381295"/>
      <w:r>
        <w:rPr>
          <w:rFonts w:hint="eastAsia"/>
        </w:rPr>
        <w:t>系统属性</w:t>
      </w:r>
      <w:bookmarkEnd w:id="7"/>
    </w:p>
    <w:p>
      <w:pPr>
        <w:pStyle w:val="62"/>
      </w:pPr>
      <w:r>
        <w:rPr>
          <w:rFonts w:hint="eastAsia"/>
        </w:rPr>
        <w:t>本节描述被开发软件与其他相关产品之间的关系。</w:t>
      </w:r>
    </w:p>
    <w:p>
      <w:pPr>
        <w:pStyle w:val="62"/>
      </w:pPr>
      <w:r>
        <w:rPr>
          <w:rFonts w:hint="eastAsia"/>
        </w:rPr>
        <w:t>如果该软件是独立的，应在本节说明；</w:t>
      </w:r>
    </w:p>
    <w:p>
      <w:pPr>
        <w:pStyle w:val="62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>
      <w:pPr>
        <w:pStyle w:val="5"/>
      </w:pPr>
      <w:bookmarkStart w:id="8" w:name="_Toc18381296"/>
      <w:r>
        <w:rPr>
          <w:rFonts w:hint="eastAsia"/>
        </w:rPr>
        <w:t>开发背景</w:t>
      </w:r>
      <w:bookmarkEnd w:id="8"/>
    </w:p>
    <w:p>
      <w:pPr>
        <w:pStyle w:val="62"/>
      </w:pPr>
      <w:r>
        <w:rPr>
          <w:rFonts w:hint="eastAsia"/>
        </w:rPr>
        <w:t>本节说明软件的开发目的、应用目标和使用范围等背景材料。</w:t>
      </w:r>
    </w:p>
    <w:p>
      <w:pPr>
        <w:pStyle w:val="5"/>
      </w:pPr>
      <w:bookmarkStart w:id="9" w:name="_Toc18381297"/>
      <w:r>
        <w:rPr>
          <w:rFonts w:hint="eastAsia"/>
        </w:rPr>
        <w:t>软件功能</w:t>
      </w:r>
      <w:bookmarkEnd w:id="9"/>
    </w:p>
    <w:p>
      <w:pPr>
        <w:pStyle w:val="62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QFD对功能需求的分类方法）：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</w:tbl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>
      <w:pPr>
        <w:spacing w:line="360" w:lineRule="auto"/>
        <w:ind w:firstLine="425"/>
        <w:rPr>
          <w:rFonts w:ascii="宋体"/>
          <w:sz w:val="24"/>
        </w:rPr>
      </w:pPr>
    </w:p>
    <w:p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>
      <w:pPr>
        <w:pStyle w:val="17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本节描述影响具体软件需求的最终用户的特点，充分说明用户方操作人员、维护人员的教育水平和技术专长，这是对软件开发工作的重要约束。</w:t>
      </w:r>
    </w:p>
    <w:p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>
      <w:pPr>
        <w:pStyle w:val="21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hint="eastAsia" w:ascii="Arial" w:eastAsia="宋体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/>
    <w:p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</w:t>
      </w:r>
      <w:r>
        <w:rPr>
          <w:i/>
          <w:iCs/>
          <w:color w:val="0000FF"/>
        </w:rPr>
        <w:t>2. 2.3.</w:t>
      </w:r>
      <w:r>
        <w:rPr>
          <w:rFonts w:hint="eastAsia"/>
          <w:i/>
          <w:iCs/>
          <w:color w:val="0000FF"/>
        </w:rPr>
        <w:t>节所述的每一功能需求。本节可以划分为若干小节，每一小节逐一说明每一功能需求。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本节将该功能需求具体描述为输入、处理和输出的需求。本节可用自然语言描述；也可用形式化的方法描述，如数据流图（DFD）方法。本节由以下内容组成：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输入：详细描述该功能的所有输入数据，包括：输入源、类型、长度、数值范围、精度、量纲、数量、更新和处理频度等；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>
      <w:pPr>
        <w:numPr>
          <w:ilvl w:val="4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color w:val="FF0000"/>
                <w:sz w:val="24"/>
              </w:rPr>
            </w:pP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p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>
      <w:pPr>
        <w:pStyle w:val="4"/>
      </w:pPr>
      <w:r>
        <w:rPr>
          <w:rFonts w:hint="eastAsia"/>
        </w:rPr>
        <w:t>其它非功能性需求</w:t>
      </w:r>
    </w:p>
    <w:p>
      <w:pPr>
        <w:spacing w:line="360" w:lineRule="auto"/>
        <w:ind w:left="425"/>
        <w:rPr>
          <w:i/>
          <w:iCs/>
          <w:color w:val="0000FF"/>
        </w:rPr>
      </w:pPr>
    </w:p>
    <w:p>
      <w:pPr>
        <w:pStyle w:val="5"/>
      </w:pPr>
      <w:bookmarkStart w:id="18" w:name="_Toc18381308"/>
      <w:r>
        <w:rPr>
          <w:rFonts w:hint="eastAsia"/>
        </w:rPr>
        <w:t>可用性</w:t>
      </w:r>
      <w:bookmarkEnd w:id="18"/>
    </w:p>
    <w:p>
      <w:pPr>
        <w:numPr>
          <w:ilvl w:val="0"/>
          <w:numId w:val="6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操作方便，操作流程合理；添加家族成员信息的时候，会根据用户需求自动修改输入类型，自动切换输入法。</w:t>
      </w:r>
    </w:p>
    <w:p>
      <w:pPr>
        <w:numPr>
          <w:ilvl w:val="0"/>
          <w:numId w:val="6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界面简洁美观，方便大家使用，避免了用户使用门槛过高的情况。</w:t>
      </w:r>
    </w:p>
    <w:p>
      <w:pPr>
        <w:numPr>
          <w:ilvl w:val="0"/>
          <w:numId w:val="6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操作统一规范，执行功能之后会统一给规定格式的反馈。</w:t>
      </w:r>
    </w:p>
    <w:p>
      <w:pPr>
        <w:spacing w:line="360" w:lineRule="auto"/>
        <w:ind w:left="425"/>
        <w:rPr>
          <w:rFonts w:hint="default"/>
          <w:i/>
          <w:iCs/>
          <w:color w:val="0000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（4）一些重要的参数，筛选条件可以由用户自定义选择.</w:t>
      </w:r>
    </w:p>
    <w:p>
      <w:pPr>
        <w:pStyle w:val="5"/>
      </w:pPr>
      <w:bookmarkStart w:id="19" w:name="_Toc18381309"/>
      <w:r>
        <w:rPr>
          <w:rFonts w:hint="eastAsia"/>
        </w:rPr>
        <w:t>可靠性</w:t>
      </w:r>
      <w:bookmarkEnd w:id="19"/>
    </w:p>
    <w:p>
      <w:pPr>
        <w:numPr>
          <w:ilvl w:val="0"/>
          <w:numId w:val="7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在任意时刻，系统正常运行的可能性： 99.9%。</w:t>
      </w:r>
    </w:p>
    <w:p>
      <w:pPr>
        <w:numPr>
          <w:ilvl w:val="0"/>
          <w:numId w:val="7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系统平均正常运行的时间： 90天。</w:t>
      </w:r>
    </w:p>
    <w:p>
      <w:pPr>
        <w:numPr>
          <w:ilvl w:val="0"/>
          <w:numId w:val="7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系统遇到问题平均故障恢复时间： 1小时。</w:t>
      </w:r>
    </w:p>
    <w:p>
      <w:pPr>
        <w:pStyle w:val="5"/>
      </w:pPr>
      <w:bookmarkStart w:id="20" w:name="_Toc18381310"/>
      <w:r>
        <w:rPr>
          <w:rFonts w:hint="eastAsia"/>
        </w:rPr>
        <w:t>效率</w:t>
      </w:r>
      <w:bookmarkEnd w:id="20"/>
    </w:p>
    <w:p>
      <w:pPr>
        <w:pStyle w:val="3"/>
        <w:numPr>
          <w:ilvl w:val="0"/>
          <w:numId w:val="8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响应时间：0.5s</w:t>
      </w:r>
    </w:p>
    <w:p>
      <w:pPr>
        <w:pStyle w:val="3"/>
        <w:numPr>
          <w:ilvl w:val="0"/>
          <w:numId w:val="8"/>
        </w:numPr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更新处理要求：0.5s</w:t>
      </w:r>
    </w:p>
    <w:p>
      <w:pPr>
        <w:pStyle w:val="3"/>
        <w:numPr>
          <w:ilvl w:val="0"/>
          <w:numId w:val="8"/>
        </w:numPr>
        <w:ind w:left="0"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数据转传送时间：0.5s</w:t>
      </w:r>
    </w:p>
    <w:p>
      <w:pPr>
        <w:pStyle w:val="5"/>
      </w:pPr>
      <w:bookmarkStart w:id="21" w:name="_Toc18381311"/>
      <w:r>
        <w:rPr>
          <w:rFonts w:hint="eastAsia"/>
        </w:rPr>
        <w:t>安全性</w:t>
      </w:r>
      <w:bookmarkEnd w:id="21"/>
    </w:p>
    <w:p>
      <w:pPr>
        <w:numPr>
          <w:ilvl w:val="0"/>
          <w:numId w:val="9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权限控制。不同的用户有不同的权限，没有权限的用户不允许对应的操作。普通用户只能查看允许的内容，修改自己部分内容。</w:t>
      </w:r>
    </w:p>
    <w:p>
      <w:pPr>
        <w:numPr>
          <w:ilvl w:val="0"/>
          <w:numId w:val="9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数据备份。数据库会定期对数据存储的资料进行备份和恢复，防止数据丢失。</w:t>
      </w:r>
    </w:p>
    <w:p>
      <w:pPr>
        <w:numPr>
          <w:ilvl w:val="0"/>
          <w:numId w:val="9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记录日志。系统会自动记录运行的时候发生的错误或者是进行的操作，方便后期排查错误原因。</w:t>
      </w:r>
    </w:p>
    <w:p>
      <w:pPr>
        <w:pStyle w:val="5"/>
      </w:pPr>
      <w:bookmarkStart w:id="22" w:name="_Toc18381312"/>
      <w:r>
        <w:rPr>
          <w:rFonts w:hint="eastAsia"/>
        </w:rPr>
        <w:t>可维护性</w:t>
      </w:r>
      <w:bookmarkEnd w:id="22"/>
    </w:p>
    <w:p>
      <w:pPr>
        <w:numPr>
          <w:ilvl w:val="0"/>
          <w:numId w:val="10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各个模块相互独立，修改一个模块不会去影响其他模块的功能。</w:t>
      </w:r>
    </w:p>
    <w:p>
      <w:pPr>
        <w:numPr>
          <w:ilvl w:val="0"/>
          <w:numId w:val="10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使用代码备份，各个版本都会保存。当更新之后出错误可以迅速回到上一版本。</w:t>
      </w:r>
    </w:p>
    <w:p>
      <w:pPr>
        <w:pStyle w:val="5"/>
      </w:pPr>
      <w:bookmarkStart w:id="23" w:name="_Toc18381313"/>
      <w:r>
        <w:rPr>
          <w:rFonts w:hint="eastAsia"/>
        </w:rPr>
        <w:t>可移植性</w:t>
      </w:r>
      <w:bookmarkEnd w:id="23"/>
    </w:p>
    <w:p>
      <w:pPr>
        <w:numPr>
          <w:ilvl w:val="0"/>
          <w:numId w:val="11"/>
        </w:numPr>
        <w:spacing w:line="360" w:lineRule="auto"/>
        <w:ind w:left="425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应用于Windows操作系统，适用于现在所有的流行系统。</w:t>
      </w:r>
    </w:p>
    <w:p>
      <w:pPr>
        <w:numPr>
          <w:ilvl w:val="0"/>
          <w:numId w:val="11"/>
        </w:numPr>
        <w:spacing w:line="360" w:lineRule="auto"/>
        <w:ind w:left="425"/>
        <w:rPr>
          <w:rFonts w:hint="default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接口耦合度底，可以根据需要随时更改。</w:t>
      </w:r>
    </w:p>
    <w:p>
      <w:pPr>
        <w:spacing w:line="360" w:lineRule="auto"/>
        <w:rPr>
          <w:rFonts w:ascii="宋体"/>
          <w:sz w:val="24"/>
        </w:rPr>
      </w:pP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...</w:t>
      </w:r>
    </w:p>
    <w:p>
      <w:pPr>
        <w:pStyle w:val="4"/>
      </w:pPr>
      <w:bookmarkStart w:id="24" w:name="_Toc18381314"/>
      <w:r>
        <w:rPr>
          <w:rFonts w:hint="eastAsia"/>
        </w:rPr>
        <w:t>外部接口需求</w:t>
      </w:r>
      <w:bookmarkEnd w:id="24"/>
    </w:p>
    <w:p>
      <w:pPr>
        <w:pStyle w:val="5"/>
      </w:pPr>
      <w:bookmarkStart w:id="25" w:name="_Toc18381315"/>
      <w:r>
        <w:rPr>
          <w:rFonts w:hint="eastAsia"/>
        </w:rPr>
        <w:t>用户接口</w:t>
      </w:r>
      <w:bookmarkEnd w:id="25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本节说明为方便用户使用而提出的软件与用户界面的需求。如:屏幕格式、报表格式、菜单格式、输入输出时间、功能键的使用。</w:t>
      </w:r>
    </w:p>
    <w:p>
      <w:pPr>
        <w:pStyle w:val="5"/>
      </w:pPr>
      <w:bookmarkStart w:id="26" w:name="_Toc18381316"/>
      <w:r>
        <w:rPr>
          <w:rFonts w:hint="eastAsia"/>
        </w:rPr>
        <w:t>硬件接口</w:t>
      </w:r>
      <w:bookmarkEnd w:id="26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>
      <w:pPr>
        <w:numPr>
          <w:ilvl w:val="1"/>
          <w:numId w:val="1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>
      <w:pPr>
        <w:pStyle w:val="5"/>
      </w:pPr>
      <w:bookmarkStart w:id="27" w:name="_Toc18381317"/>
      <w:r>
        <w:rPr>
          <w:rFonts w:hint="eastAsia"/>
        </w:rPr>
        <w:t>软件接口</w:t>
      </w:r>
      <w:bookmarkEnd w:id="27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>
      <w:pPr>
        <w:numPr>
          <w:ilvl w:val="1"/>
          <w:numId w:val="1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hint="eastAsia" w:ascii="Arial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>
      <w:pPr>
        <w:pStyle w:val="5"/>
      </w:pPr>
      <w:bookmarkStart w:id="28" w:name="_Toc18381318"/>
      <w:r>
        <w:rPr>
          <w:rFonts w:hint="eastAsia"/>
        </w:rPr>
        <w:t>通信接口</w:t>
      </w:r>
      <w:bookmarkEnd w:id="28"/>
    </w:p>
    <w:p>
      <w:pPr>
        <w:spacing w:line="360" w:lineRule="auto"/>
        <w:ind w:left="425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>
      <w:r>
        <w:rPr>
          <w:rFonts w:hint="eastAsia"/>
        </w:rPr>
        <w:t>一、数据流图</w:t>
      </w:r>
    </w:p>
    <w:p>
      <w:r>
        <w:rPr>
          <w:rFonts w:hint="eastAsia"/>
        </w:rPr>
        <w:t>1、顶层数据流图</w:t>
      </w:r>
    </w:p>
    <w:p>
      <w:r>
        <w:rPr>
          <w:rFonts w:hint="eastAsia"/>
        </w:rPr>
        <w:t>2、第0层</w:t>
      </w:r>
    </w:p>
    <w:p>
      <w:r>
        <w:rPr>
          <w:rFonts w:hint="eastAsia"/>
        </w:rPr>
        <w:t>3、第1层</w:t>
      </w:r>
    </w:p>
    <w:p>
      <w:r>
        <w:rPr>
          <w:rFonts w:hint="eastAsia"/>
        </w:rPr>
        <w:t>二、数据字典</w:t>
      </w:r>
    </w:p>
    <w:p>
      <w:pPr>
        <w:rPr>
          <w:i/>
        </w:rPr>
      </w:pPr>
      <w:r>
        <w:rPr>
          <w:rFonts w:hint="eastAsia"/>
        </w:rPr>
        <w:t>1、数据流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（2）xx数据流</w:t>
      </w:r>
    </w:p>
    <w:p>
      <w:pPr>
        <w:rPr>
          <w:i/>
        </w:rPr>
      </w:pPr>
      <w:r>
        <w:rPr>
          <w:rFonts w:hint="eastAsia"/>
        </w:rPr>
        <w:t>2、加工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（1）xx加工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加工在</w:t>
            </w:r>
            <w:r>
              <w:rPr>
                <w:i/>
                <w:iCs/>
                <w:color w:val="0000FF"/>
              </w:rPr>
              <w:t>DFD</w:t>
            </w:r>
            <w:r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对加工的简单说明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（2）xx加工</w:t>
      </w:r>
    </w:p>
    <w:p>
      <w:pPr>
        <w:rPr>
          <w:i/>
        </w:rPr>
      </w:pPr>
      <w:r>
        <w:rPr>
          <w:rFonts w:hint="eastAsia"/>
        </w:rPr>
        <w:t>3、文件（存储）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（1）xx文件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文件名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>
              <w:rPr>
                <w:i/>
                <w:iCs/>
                <w:color w:val="0000FF"/>
              </w:rPr>
              <w:t>(</w:t>
            </w:r>
            <w:r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>
              <w:rPr>
                <w:i/>
                <w:iCs/>
                <w:color w:val="0000FF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（2）xx文件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8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8399C"/>
    <w:multiLevelType w:val="singleLevel"/>
    <w:tmpl w:val="9878399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23357A"/>
    <w:multiLevelType w:val="singleLevel"/>
    <w:tmpl w:val="9B23357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27325EA"/>
    <w:multiLevelType w:val="singleLevel"/>
    <w:tmpl w:val="A27325E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8AB4CF7"/>
    <w:multiLevelType w:val="singleLevel"/>
    <w:tmpl w:val="A8AB4CF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39360701"/>
    <w:multiLevelType w:val="multilevel"/>
    <w:tmpl w:val="39360701"/>
    <w:lvl w:ilvl="0" w:tentative="0">
      <w:start w:val="1"/>
      <w:numFmt w:val="lowerLetter"/>
      <w:lvlText w:val="%1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lowerLetter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9786E2F"/>
    <w:multiLevelType w:val="multilevel"/>
    <w:tmpl w:val="39786E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56B818D4"/>
    <w:multiLevelType w:val="multilevel"/>
    <w:tmpl w:val="56B818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upperLetter"/>
      <w:lvlText w:val="%5."/>
      <w:lvlJc w:val="left"/>
      <w:pPr>
        <w:tabs>
          <w:tab w:val="left" w:pos="845"/>
        </w:tabs>
        <w:ind w:left="845" w:hanging="420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63B4B0B2"/>
    <w:multiLevelType w:val="singleLevel"/>
    <w:tmpl w:val="63B4B0B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678516CE"/>
    <w:multiLevelType w:val="multilevel"/>
    <w:tmpl w:val="678516C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0">
    <w:nsid w:val="6CA364EE"/>
    <w:multiLevelType w:val="multilevel"/>
    <w:tmpl w:val="6CA364E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1">
    <w:nsid w:val="6EF44A45"/>
    <w:multiLevelType w:val="multilevel"/>
    <w:tmpl w:val="6EF44A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>
    <w:nsid w:val="7EFE201F"/>
    <w:multiLevelType w:val="singleLevel"/>
    <w:tmpl w:val="7EFE20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12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4BED4766"/>
    <w:rsid w:val="539511F1"/>
    <w:rsid w:val="633D0E79"/>
    <w:rsid w:val="7461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471</Words>
  <Characters>2687</Characters>
  <Lines>22</Lines>
  <Paragraphs>6</Paragraphs>
  <TotalTime>78</TotalTime>
  <ScaleCrop>false</ScaleCrop>
  <LinksUpToDate>false</LinksUpToDate>
  <CharactersWithSpaces>3152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你的影子xh</cp:lastModifiedBy>
  <dcterms:modified xsi:type="dcterms:W3CDTF">2020-06-18T08:14:21Z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