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B5E7" w14:textId="77777777" w:rsidR="006C2B53" w:rsidRPr="006C2B53" w:rsidRDefault="006C2B53" w:rsidP="006C2B53">
      <w:r w:rsidRPr="006C2B53">
        <w:t xml:space="preserve">Unten ist ein </w:t>
      </w:r>
      <w:r w:rsidRPr="006C2B53">
        <w:rPr>
          <w:b/>
          <w:bCs/>
        </w:rPr>
        <w:t>neu generierter Implementation Plan</w:t>
      </w:r>
      <w:r w:rsidRPr="006C2B53">
        <w:t xml:space="preserve"> (inkl. </w:t>
      </w:r>
      <w:r w:rsidRPr="006C2B53">
        <w:rPr>
          <w:b/>
          <w:bCs/>
        </w:rPr>
        <w:t>SKILLs</w:t>
      </w:r>
      <w:r w:rsidRPr="006C2B53">
        <w:t xml:space="preserve"> &amp; </w:t>
      </w:r>
      <w:r w:rsidRPr="006C2B53">
        <w:rPr>
          <w:b/>
          <w:bCs/>
        </w:rPr>
        <w:t>RULEs</w:t>
      </w:r>
      <w:r w:rsidRPr="006C2B53">
        <w:t>) – erweitert um:</w:t>
      </w:r>
    </w:p>
    <w:p w14:paraId="61D157A0" w14:textId="77777777" w:rsidR="006C2B53" w:rsidRPr="006C2B53" w:rsidRDefault="006C2B53" w:rsidP="006C2B53">
      <w:pPr>
        <w:numPr>
          <w:ilvl w:val="0"/>
          <w:numId w:val="1"/>
        </w:numPr>
      </w:pPr>
      <w:r w:rsidRPr="006C2B53">
        <w:rPr>
          <w:b/>
          <w:bCs/>
        </w:rPr>
        <w:t xml:space="preserve">ICS-Label “Wirtschafts-Event” für </w:t>
      </w:r>
      <w:r w:rsidRPr="006C2B53">
        <w:rPr>
          <w:b/>
          <w:bCs/>
          <w:i/>
          <w:iCs/>
        </w:rPr>
        <w:t>alle</w:t>
      </w:r>
      <w:r w:rsidRPr="006C2B53">
        <w:rPr>
          <w:b/>
          <w:bCs/>
        </w:rPr>
        <w:t xml:space="preserve"> Events</w:t>
      </w:r>
      <w:r w:rsidRPr="006C2B53">
        <w:t xml:space="preserve"> (Outlook-Filterkriterium) via iCalendar-Property CATEGORIES (Outlook importiert beliebige </w:t>
      </w:r>
      <w:proofErr w:type="spellStart"/>
      <w:r w:rsidRPr="006C2B53">
        <w:t>Category</w:t>
      </w:r>
      <w:proofErr w:type="spellEnd"/>
      <w:r w:rsidRPr="006C2B53">
        <w:t>-Werte). (</w:t>
      </w:r>
      <w:hyperlink r:id="rId5" w:tooltip="[MS-STANOICAL]: [RFC5545] Section 5 Recommended Practices | Microsoft Learn" w:history="1">
        <w:r w:rsidRPr="006C2B53">
          <w:rPr>
            <w:rStyle w:val="Hyperlink"/>
          </w:rPr>
          <w:t>Microsoft Learn</w:t>
        </w:r>
      </w:hyperlink>
      <w:r w:rsidRPr="006C2B53">
        <w:t>)</w:t>
      </w:r>
    </w:p>
    <w:p w14:paraId="371B86DE" w14:textId="77777777" w:rsidR="006C2B53" w:rsidRPr="006C2B53" w:rsidRDefault="006C2B53" w:rsidP="006C2B53">
      <w:pPr>
        <w:numPr>
          <w:ilvl w:val="0"/>
          <w:numId w:val="1"/>
        </w:numPr>
      </w:pPr>
      <w:r w:rsidRPr="006C2B53">
        <w:rPr>
          <w:b/>
          <w:bCs/>
        </w:rPr>
        <w:t>Quellenstrategie</w:t>
      </w:r>
      <w:r w:rsidRPr="006C2B53">
        <w:t xml:space="preserve">: Primär </w:t>
      </w:r>
      <w:r w:rsidRPr="006C2B53">
        <w:rPr>
          <w:b/>
          <w:bCs/>
        </w:rPr>
        <w:t>Investing.com</w:t>
      </w:r>
      <w:r w:rsidRPr="006C2B53">
        <w:t xml:space="preserve">, Sekundär </w:t>
      </w:r>
      <w:r w:rsidRPr="006C2B53">
        <w:rPr>
          <w:b/>
          <w:bCs/>
        </w:rPr>
        <w:t>TradingView</w:t>
      </w:r>
      <w:r w:rsidRPr="006C2B53">
        <w:t xml:space="preserve">, plus </w:t>
      </w:r>
      <w:r w:rsidRPr="006C2B53">
        <w:rPr>
          <w:b/>
          <w:bCs/>
        </w:rPr>
        <w:t>tertiäre Quellen</w:t>
      </w:r>
      <w:r w:rsidRPr="006C2B53">
        <w:t xml:space="preserve"> (z. B. </w:t>
      </w:r>
      <w:proofErr w:type="gramStart"/>
      <w:r w:rsidRPr="006C2B53">
        <w:t>Reuters</w:t>
      </w:r>
      <w:proofErr w:type="gramEnd"/>
      <w:r w:rsidRPr="006C2B53">
        <w:t xml:space="preserve"> </w:t>
      </w:r>
      <w:r w:rsidRPr="006C2B53">
        <w:rPr>
          <w:i/>
          <w:iCs/>
        </w:rPr>
        <w:t>wenn lizenziert</w:t>
      </w:r>
      <w:r w:rsidRPr="006C2B53">
        <w:t>, außerdem offizielle Stellen) als „</w:t>
      </w:r>
      <w:proofErr w:type="spellStart"/>
      <w:r w:rsidRPr="006C2B53">
        <w:t>Verifier</w:t>
      </w:r>
      <w:proofErr w:type="spellEnd"/>
      <w:r w:rsidRPr="006C2B53">
        <w:t>/</w:t>
      </w:r>
      <w:proofErr w:type="spellStart"/>
      <w:r w:rsidRPr="006C2B53">
        <w:t>Backfill</w:t>
      </w:r>
      <w:proofErr w:type="spellEnd"/>
      <w:r w:rsidRPr="006C2B53">
        <w:t>“ unter klaren Prioritätsregeln.</w:t>
      </w:r>
    </w:p>
    <w:p w14:paraId="3611C226" w14:textId="77777777" w:rsidR="006C2B53" w:rsidRPr="006C2B53" w:rsidRDefault="006C2B53" w:rsidP="006C2B53">
      <w:r w:rsidRPr="006C2B53">
        <w:pict w14:anchorId="38D6B20D">
          <v:rect id="_x0000_i1025" style="width:0;height:1.5pt" o:hralign="center" o:hrstd="t" o:hr="t" fillcolor="#a0a0a0" stroked="f"/>
        </w:pict>
      </w:r>
    </w:p>
    <w:p w14:paraId="6251FAED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1) Ziel &amp; UX (Web Designer View)</w:t>
      </w:r>
    </w:p>
    <w:p w14:paraId="7E144F1A" w14:textId="77777777" w:rsidR="006C2B53" w:rsidRPr="006C2B53" w:rsidRDefault="006C2B53" w:rsidP="006C2B53">
      <w:proofErr w:type="spellStart"/>
      <w:r w:rsidRPr="006C2B53">
        <w:rPr>
          <w:b/>
          <w:bCs/>
        </w:rPr>
        <w:t>One</w:t>
      </w:r>
      <w:proofErr w:type="spellEnd"/>
      <w:r w:rsidRPr="006C2B53">
        <w:rPr>
          <w:b/>
          <w:bCs/>
        </w:rPr>
        <w:t xml:space="preserve">-Page App (klar, deterministisch, </w:t>
      </w:r>
      <w:proofErr w:type="spellStart"/>
      <w:r w:rsidRPr="006C2B53">
        <w:rPr>
          <w:b/>
          <w:bCs/>
        </w:rPr>
        <w:t>auditierbar</w:t>
      </w:r>
      <w:proofErr w:type="spellEnd"/>
      <w:r w:rsidRPr="006C2B53">
        <w:rPr>
          <w:b/>
          <w:bCs/>
        </w:rPr>
        <w:t>):</w:t>
      </w:r>
    </w:p>
    <w:p w14:paraId="6C2BA60F" w14:textId="77777777" w:rsidR="006C2B53" w:rsidRPr="006C2B53" w:rsidRDefault="006C2B53" w:rsidP="006C2B53">
      <w:pPr>
        <w:numPr>
          <w:ilvl w:val="0"/>
          <w:numId w:val="2"/>
        </w:numPr>
      </w:pPr>
      <w:r w:rsidRPr="006C2B53">
        <w:rPr>
          <w:b/>
          <w:bCs/>
        </w:rPr>
        <w:t>Country Scope</w:t>
      </w:r>
      <w:r w:rsidRPr="006C2B53">
        <w:t xml:space="preserve"> per Checkbox (USA/EZ/UK/JP/CH/CA/AU/NZ)</w:t>
      </w:r>
    </w:p>
    <w:p w14:paraId="618E72FA" w14:textId="77777777" w:rsidR="006C2B53" w:rsidRPr="006C2B53" w:rsidRDefault="006C2B53" w:rsidP="006C2B53">
      <w:pPr>
        <w:numPr>
          <w:ilvl w:val="0"/>
          <w:numId w:val="2"/>
        </w:numPr>
      </w:pPr>
      <w:r w:rsidRPr="006C2B53">
        <w:t xml:space="preserve">Button </w:t>
      </w:r>
      <w:r w:rsidRPr="006C2B53">
        <w:rPr>
          <w:b/>
          <w:bCs/>
        </w:rPr>
        <w:t>„Wochenausblick generieren“</w:t>
      </w:r>
      <w:r w:rsidRPr="006C2B53">
        <w:t xml:space="preserve"> → Ergebnisliste im UI im </w:t>
      </w:r>
      <w:r w:rsidRPr="006C2B53">
        <w:rPr>
          <w:i/>
          <w:iCs/>
        </w:rPr>
        <w:t>exakt</w:t>
      </w:r>
      <w:r w:rsidRPr="006C2B53">
        <w:t xml:space="preserve"> geforderten Schema</w:t>
      </w:r>
    </w:p>
    <w:p w14:paraId="30DDBF75" w14:textId="77777777" w:rsidR="006C2B53" w:rsidRPr="006C2B53" w:rsidRDefault="006C2B53" w:rsidP="006C2B53">
      <w:pPr>
        <w:numPr>
          <w:ilvl w:val="0"/>
          <w:numId w:val="2"/>
        </w:numPr>
      </w:pPr>
      <w:r w:rsidRPr="006C2B53">
        <w:t xml:space="preserve">Button </w:t>
      </w:r>
      <w:r w:rsidRPr="006C2B53">
        <w:rPr>
          <w:b/>
          <w:bCs/>
        </w:rPr>
        <w:t>„.ICS herunterladen“</w:t>
      </w:r>
      <w:r w:rsidRPr="006C2B53">
        <w:t xml:space="preserve"> → Outlook-kompatible ICS-Datei, alle Events mit Kategorie </w:t>
      </w:r>
      <w:r w:rsidRPr="006C2B53">
        <w:rPr>
          <w:b/>
          <w:bCs/>
        </w:rPr>
        <w:t>Wirtschafts-Event</w:t>
      </w:r>
    </w:p>
    <w:p w14:paraId="4606AECA" w14:textId="77777777" w:rsidR="006C2B53" w:rsidRPr="006C2B53" w:rsidRDefault="006C2B53" w:rsidP="006C2B53">
      <w:proofErr w:type="gramStart"/>
      <w:r w:rsidRPr="006C2B53">
        <w:rPr>
          <w:b/>
          <w:bCs/>
        </w:rPr>
        <w:t>UI Layout</w:t>
      </w:r>
      <w:proofErr w:type="gramEnd"/>
    </w:p>
    <w:p w14:paraId="096C5992" w14:textId="77777777" w:rsidR="006C2B53" w:rsidRPr="006C2B53" w:rsidRDefault="006C2B53" w:rsidP="006C2B53">
      <w:pPr>
        <w:numPr>
          <w:ilvl w:val="0"/>
          <w:numId w:val="3"/>
        </w:numPr>
      </w:pPr>
      <w:r w:rsidRPr="006C2B53">
        <w:t xml:space="preserve">Card „Country Scope“ (Checkbox </w:t>
      </w:r>
      <w:proofErr w:type="spellStart"/>
      <w:r w:rsidRPr="006C2B53">
        <w:t>Grid</w:t>
      </w:r>
      <w:proofErr w:type="spellEnd"/>
      <w:r w:rsidRPr="006C2B53">
        <w:t xml:space="preserve"> + „Alle / Keine“)</w:t>
      </w:r>
    </w:p>
    <w:p w14:paraId="1CB4F5E1" w14:textId="77777777" w:rsidR="006C2B53" w:rsidRPr="006C2B53" w:rsidRDefault="006C2B53" w:rsidP="006C2B53">
      <w:pPr>
        <w:numPr>
          <w:ilvl w:val="0"/>
          <w:numId w:val="3"/>
        </w:numPr>
      </w:pPr>
      <w:r w:rsidRPr="006C2B53">
        <w:t>Card „Aktionen“ (Generate / Download ICS)</w:t>
      </w:r>
    </w:p>
    <w:p w14:paraId="65498949" w14:textId="77777777" w:rsidR="006C2B53" w:rsidRPr="006C2B53" w:rsidRDefault="006C2B53" w:rsidP="006C2B53">
      <w:pPr>
        <w:numPr>
          <w:ilvl w:val="0"/>
          <w:numId w:val="3"/>
        </w:numPr>
      </w:pPr>
      <w:r w:rsidRPr="006C2B53">
        <w:t>Card „Output“ (&lt;</w:t>
      </w:r>
      <w:proofErr w:type="spellStart"/>
      <w:r w:rsidRPr="006C2B53">
        <w:t>pre</w:t>
      </w:r>
      <w:proofErr w:type="spellEnd"/>
      <w:r w:rsidRPr="006C2B53">
        <w:t xml:space="preserve">&gt; </w:t>
      </w:r>
      <w:proofErr w:type="spellStart"/>
      <w:r w:rsidRPr="006C2B53">
        <w:t>monospace</w:t>
      </w:r>
      <w:proofErr w:type="spellEnd"/>
      <w:r w:rsidRPr="006C2B53">
        <w:t xml:space="preserve">, </w:t>
      </w:r>
      <w:proofErr w:type="spellStart"/>
      <w:r w:rsidRPr="006C2B53">
        <w:t>copyable</w:t>
      </w:r>
      <w:proofErr w:type="spellEnd"/>
      <w:r w:rsidRPr="006C2B53">
        <w:t>) – Ausgabe exakt wie Spezifikation, ohne Extras</w:t>
      </w:r>
    </w:p>
    <w:p w14:paraId="51249979" w14:textId="77777777" w:rsidR="006C2B53" w:rsidRPr="006C2B53" w:rsidRDefault="006C2B53" w:rsidP="006C2B53">
      <w:r w:rsidRPr="006C2B53">
        <w:pict w14:anchorId="1F795DC3">
          <v:rect id="_x0000_i1026" style="width:0;height:1.5pt" o:hralign="center" o:hrstd="t" o:hr="t" fillcolor="#a0a0a0" stroked="f"/>
        </w:pict>
      </w:r>
    </w:p>
    <w:p w14:paraId="04209CA4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2) Architektur (Codex-freundlich, testbar)</w:t>
      </w:r>
    </w:p>
    <w:p w14:paraId="7225DF58" w14:textId="77777777" w:rsidR="006C2B53" w:rsidRPr="006C2B53" w:rsidRDefault="006C2B53" w:rsidP="006C2B53">
      <w:r w:rsidRPr="006C2B53">
        <w:rPr>
          <w:b/>
          <w:bCs/>
        </w:rPr>
        <w:t>Frontend:</w:t>
      </w:r>
      <w:r w:rsidRPr="006C2B53">
        <w:t xml:space="preserve"> Next.js (React) + </w:t>
      </w:r>
      <w:proofErr w:type="spellStart"/>
      <w:r w:rsidRPr="006C2B53">
        <w:t>TypeScript</w:t>
      </w:r>
      <w:proofErr w:type="spellEnd"/>
      <w:r w:rsidRPr="006C2B53">
        <w:br/>
      </w:r>
      <w:proofErr w:type="gramStart"/>
      <w:r w:rsidRPr="006C2B53">
        <w:rPr>
          <w:b/>
          <w:bCs/>
        </w:rPr>
        <w:t>Backend</w:t>
      </w:r>
      <w:proofErr w:type="gramEnd"/>
      <w:r w:rsidRPr="006C2B53">
        <w:rPr>
          <w:b/>
          <w:bCs/>
        </w:rPr>
        <w:t>:</w:t>
      </w:r>
      <w:r w:rsidRPr="006C2B53">
        <w:t xml:space="preserve"> Next.js API </w:t>
      </w:r>
      <w:proofErr w:type="spellStart"/>
      <w:r w:rsidRPr="006C2B53">
        <w:t>Routes</w:t>
      </w:r>
      <w:proofErr w:type="spellEnd"/>
      <w:r w:rsidRPr="006C2B53">
        <w:t xml:space="preserve"> (Server-</w:t>
      </w:r>
      <w:proofErr w:type="spellStart"/>
      <w:r w:rsidRPr="006C2B53">
        <w:t>side</w:t>
      </w:r>
      <w:proofErr w:type="spellEnd"/>
      <w:r w:rsidRPr="006C2B53">
        <w:t xml:space="preserve"> </w:t>
      </w:r>
      <w:proofErr w:type="spellStart"/>
      <w:r w:rsidRPr="006C2B53">
        <w:t>Fetching</w:t>
      </w:r>
      <w:proofErr w:type="spellEnd"/>
      <w:r w:rsidRPr="006C2B53">
        <w:t>/</w:t>
      </w:r>
      <w:proofErr w:type="spellStart"/>
      <w:r w:rsidRPr="006C2B53">
        <w:t>Parsing</w:t>
      </w:r>
      <w:proofErr w:type="spellEnd"/>
      <w:r w:rsidRPr="006C2B53">
        <w:t>, CORS-sicher)</w:t>
      </w:r>
      <w:r w:rsidRPr="006C2B53">
        <w:br/>
      </w:r>
      <w:proofErr w:type="spellStart"/>
      <w:r w:rsidRPr="006C2B53">
        <w:rPr>
          <w:b/>
          <w:bCs/>
        </w:rPr>
        <w:t>Parsing</w:t>
      </w:r>
      <w:proofErr w:type="spellEnd"/>
      <w:r w:rsidRPr="006C2B53">
        <w:rPr>
          <w:b/>
          <w:bCs/>
        </w:rPr>
        <w:t>:</w:t>
      </w:r>
      <w:r w:rsidRPr="006C2B53">
        <w:t xml:space="preserve"> serverseitig (HTTP + optional </w:t>
      </w:r>
      <w:proofErr w:type="spellStart"/>
      <w:r w:rsidRPr="006C2B53">
        <w:t>Playwright-Fallback</w:t>
      </w:r>
      <w:proofErr w:type="spellEnd"/>
      <w:r w:rsidRPr="006C2B53">
        <w:t>)</w:t>
      </w:r>
      <w:r w:rsidRPr="006C2B53">
        <w:br/>
      </w:r>
      <w:r w:rsidRPr="006C2B53">
        <w:rPr>
          <w:b/>
          <w:bCs/>
        </w:rPr>
        <w:t>ICS:</w:t>
      </w:r>
      <w:r w:rsidRPr="006C2B53">
        <w:t xml:space="preserve"> serverseitig generieren (CRLF, </w:t>
      </w:r>
      <w:proofErr w:type="spellStart"/>
      <w:r w:rsidRPr="006C2B53">
        <w:t>Folding</w:t>
      </w:r>
      <w:proofErr w:type="spellEnd"/>
      <w:r w:rsidRPr="006C2B53">
        <w:t>, TZID Europe/Berlin)</w:t>
      </w:r>
    </w:p>
    <w:p w14:paraId="31F633C6" w14:textId="77777777" w:rsidR="006C2B53" w:rsidRPr="006C2B53" w:rsidRDefault="006C2B53" w:rsidP="006C2B53">
      <w:r w:rsidRPr="006C2B53">
        <w:rPr>
          <w:b/>
          <w:bCs/>
        </w:rPr>
        <w:t>Endpoints</w:t>
      </w:r>
    </w:p>
    <w:p w14:paraId="4D2CEFB2" w14:textId="77777777" w:rsidR="006C2B53" w:rsidRPr="006C2B53" w:rsidRDefault="006C2B53" w:rsidP="006C2B53">
      <w:pPr>
        <w:numPr>
          <w:ilvl w:val="0"/>
          <w:numId w:val="4"/>
        </w:numPr>
      </w:pPr>
      <w:r w:rsidRPr="006C2B53">
        <w:t>GET /</w:t>
      </w:r>
      <w:proofErr w:type="spellStart"/>
      <w:r w:rsidRPr="006C2B53">
        <w:t>api</w:t>
      </w:r>
      <w:proofErr w:type="spellEnd"/>
      <w:r w:rsidRPr="006C2B53">
        <w:t>/</w:t>
      </w:r>
      <w:proofErr w:type="spellStart"/>
      <w:r w:rsidRPr="006C2B53">
        <w:t>weekly?countries</w:t>
      </w:r>
      <w:proofErr w:type="spellEnd"/>
      <w:r w:rsidRPr="006C2B53">
        <w:t>=USD,</w:t>
      </w:r>
      <w:proofErr w:type="gramStart"/>
      <w:r w:rsidRPr="006C2B53">
        <w:t>EUR,...</w:t>
      </w:r>
      <w:proofErr w:type="gramEnd"/>
      <w:r w:rsidRPr="006C2B53">
        <w:t xml:space="preserve"> → </w:t>
      </w:r>
      <w:proofErr w:type="spellStart"/>
      <w:r w:rsidRPr="006C2B53">
        <w:t>returns</w:t>
      </w:r>
      <w:proofErr w:type="spellEnd"/>
      <w:r w:rsidRPr="006C2B53">
        <w:t xml:space="preserve"> { </w:t>
      </w:r>
      <w:proofErr w:type="spellStart"/>
      <w:r w:rsidRPr="006C2B53">
        <w:t>renderedText</w:t>
      </w:r>
      <w:proofErr w:type="spellEnd"/>
      <w:r w:rsidRPr="006C2B53">
        <w:t xml:space="preserve">, </w:t>
      </w:r>
      <w:proofErr w:type="spellStart"/>
      <w:r w:rsidRPr="006C2B53">
        <w:t>events</w:t>
      </w:r>
      <w:proofErr w:type="spellEnd"/>
      <w:r w:rsidRPr="006C2B53">
        <w:t>[] }</w:t>
      </w:r>
    </w:p>
    <w:p w14:paraId="4FF4656B" w14:textId="77777777" w:rsidR="006C2B53" w:rsidRPr="006C2B53" w:rsidRDefault="006C2B53" w:rsidP="006C2B53">
      <w:pPr>
        <w:numPr>
          <w:ilvl w:val="0"/>
          <w:numId w:val="4"/>
        </w:numPr>
      </w:pPr>
      <w:r w:rsidRPr="006C2B53">
        <w:t>GET /</w:t>
      </w:r>
      <w:proofErr w:type="spellStart"/>
      <w:r w:rsidRPr="006C2B53">
        <w:t>api</w:t>
      </w:r>
      <w:proofErr w:type="spellEnd"/>
      <w:r w:rsidRPr="006C2B53">
        <w:t>/</w:t>
      </w:r>
      <w:proofErr w:type="spellStart"/>
      <w:r w:rsidRPr="006C2B53">
        <w:t>weekly.ics?countries</w:t>
      </w:r>
      <w:proofErr w:type="spellEnd"/>
      <w:r w:rsidRPr="006C2B53">
        <w:t xml:space="preserve">=... → </w:t>
      </w:r>
      <w:proofErr w:type="spellStart"/>
      <w:r w:rsidRPr="006C2B53">
        <w:t>returns</w:t>
      </w:r>
      <w:proofErr w:type="spellEnd"/>
      <w:r w:rsidRPr="006C2B53">
        <w:t xml:space="preserve"> </w:t>
      </w:r>
      <w:proofErr w:type="spellStart"/>
      <w:r w:rsidRPr="006C2B53">
        <w:t>text</w:t>
      </w:r>
      <w:proofErr w:type="spellEnd"/>
      <w:r w:rsidRPr="006C2B53">
        <w:t>/</w:t>
      </w:r>
      <w:proofErr w:type="spellStart"/>
      <w:r w:rsidRPr="006C2B53">
        <w:t>calendar</w:t>
      </w:r>
      <w:proofErr w:type="spellEnd"/>
      <w:r w:rsidRPr="006C2B53">
        <w:t xml:space="preserve"> </w:t>
      </w:r>
      <w:proofErr w:type="spellStart"/>
      <w:r w:rsidRPr="006C2B53">
        <w:t>download</w:t>
      </w:r>
      <w:proofErr w:type="spellEnd"/>
    </w:p>
    <w:p w14:paraId="6DE386F8" w14:textId="77777777" w:rsidR="006C2B53" w:rsidRPr="006C2B53" w:rsidRDefault="006C2B53" w:rsidP="006C2B53">
      <w:r w:rsidRPr="006C2B53">
        <w:pict w14:anchorId="0E0ECECB">
          <v:rect id="_x0000_i1027" style="width:0;height:1.5pt" o:hralign="center" o:hrstd="t" o:hr="t" fillcolor="#a0a0a0" stroked="f"/>
        </w:pict>
      </w:r>
    </w:p>
    <w:p w14:paraId="4CBDD4C6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3) Datenmodell (intern)</w:t>
      </w:r>
    </w:p>
    <w:p w14:paraId="2998935C" w14:textId="77777777" w:rsidR="006C2B53" w:rsidRPr="006C2B53" w:rsidRDefault="006C2B53" w:rsidP="006C2B53">
      <w:pPr>
        <w:rPr>
          <w:b/>
          <w:bCs/>
        </w:rPr>
      </w:pPr>
      <w:proofErr w:type="spellStart"/>
      <w:r w:rsidRPr="006C2B53">
        <w:rPr>
          <w:b/>
          <w:bCs/>
        </w:rPr>
        <w:lastRenderedPageBreak/>
        <w:t>EconomicEvent</w:t>
      </w:r>
      <w:proofErr w:type="spellEnd"/>
    </w:p>
    <w:p w14:paraId="5D5A0BAF" w14:textId="77777777" w:rsidR="006C2B53" w:rsidRPr="006C2B53" w:rsidRDefault="006C2B53" w:rsidP="006C2B53">
      <w:pPr>
        <w:numPr>
          <w:ilvl w:val="0"/>
          <w:numId w:val="5"/>
        </w:numPr>
      </w:pPr>
      <w:r w:rsidRPr="006C2B53">
        <w:t>source: "</w:t>
      </w:r>
      <w:proofErr w:type="spellStart"/>
      <w:r w:rsidRPr="006C2B53">
        <w:t>investing</w:t>
      </w:r>
      <w:proofErr w:type="spellEnd"/>
      <w:r w:rsidRPr="006C2B53">
        <w:t>" | "</w:t>
      </w:r>
      <w:proofErr w:type="spellStart"/>
      <w:r w:rsidRPr="006C2B53">
        <w:t>tradingview</w:t>
      </w:r>
      <w:proofErr w:type="spellEnd"/>
      <w:r w:rsidRPr="006C2B53">
        <w:t>" | "</w:t>
      </w:r>
      <w:proofErr w:type="spellStart"/>
      <w:r w:rsidRPr="006C2B53">
        <w:t>tertiary</w:t>
      </w:r>
      <w:proofErr w:type="spellEnd"/>
      <w:r w:rsidRPr="006C2B53">
        <w:t>:&lt;</w:t>
      </w:r>
      <w:proofErr w:type="spellStart"/>
      <w:r w:rsidRPr="006C2B53">
        <w:t>name</w:t>
      </w:r>
      <w:proofErr w:type="spellEnd"/>
      <w:r w:rsidRPr="006C2B53">
        <w:t>&gt;"</w:t>
      </w:r>
    </w:p>
    <w:p w14:paraId="627F1B8D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country</w:t>
      </w:r>
      <w:proofErr w:type="spellEnd"/>
      <w:r w:rsidRPr="006C2B53">
        <w:t>: USA | EZ | UK | JP | CH | CA | AU | NZ</w:t>
      </w:r>
    </w:p>
    <w:p w14:paraId="4150EE67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currency</w:t>
      </w:r>
      <w:proofErr w:type="spellEnd"/>
      <w:r w:rsidRPr="006C2B53">
        <w:t>: USD | EUR | GBP | JPY | CHF | CAD | AUD | NZD</w:t>
      </w:r>
    </w:p>
    <w:p w14:paraId="58D6BAC3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titleRaw</w:t>
      </w:r>
      <w:proofErr w:type="spellEnd"/>
      <w:r w:rsidRPr="006C2B53">
        <w:t xml:space="preserve">, </w:t>
      </w:r>
      <w:proofErr w:type="spellStart"/>
      <w:r w:rsidRPr="006C2B53">
        <w:t>titleNormalized</w:t>
      </w:r>
      <w:proofErr w:type="spellEnd"/>
    </w:p>
    <w:p w14:paraId="40C7A069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categoryAF</w:t>
      </w:r>
      <w:proofErr w:type="spellEnd"/>
      <w:r w:rsidRPr="006C2B53">
        <w:t>: A|B|C|D|E|F</w:t>
      </w:r>
    </w:p>
    <w:p w14:paraId="4561A041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datetimeBerlinISO</w:t>
      </w:r>
      <w:proofErr w:type="spellEnd"/>
      <w:r w:rsidRPr="006C2B53">
        <w:t xml:space="preserve">, </w:t>
      </w:r>
      <w:proofErr w:type="spellStart"/>
      <w:r w:rsidRPr="006C2B53">
        <w:t>timeHHMM</w:t>
      </w:r>
      <w:proofErr w:type="spellEnd"/>
    </w:p>
    <w:p w14:paraId="4D4DBBB9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isTopEvent</w:t>
      </w:r>
      <w:proofErr w:type="spellEnd"/>
      <w:r w:rsidRPr="006C2B53">
        <w:t xml:space="preserve">: </w:t>
      </w:r>
      <w:proofErr w:type="spellStart"/>
      <w:r w:rsidRPr="006C2B53">
        <w:t>boolean</w:t>
      </w:r>
      <w:proofErr w:type="spellEnd"/>
    </w:p>
    <w:p w14:paraId="3A278771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hasExactTime</w:t>
      </w:r>
      <w:proofErr w:type="spellEnd"/>
      <w:r w:rsidRPr="006C2B53">
        <w:t xml:space="preserve">: </w:t>
      </w:r>
      <w:proofErr w:type="spellStart"/>
      <w:r w:rsidRPr="006C2B53">
        <w:t>boolean</w:t>
      </w:r>
      <w:proofErr w:type="spellEnd"/>
    </w:p>
    <w:p w14:paraId="1983CEB9" w14:textId="77777777" w:rsidR="006C2B53" w:rsidRPr="006C2B53" w:rsidRDefault="006C2B53" w:rsidP="006C2B53">
      <w:pPr>
        <w:numPr>
          <w:ilvl w:val="0"/>
          <w:numId w:val="5"/>
        </w:numPr>
      </w:pPr>
      <w:proofErr w:type="spellStart"/>
      <w:r w:rsidRPr="006C2B53">
        <w:t>provenance</w:t>
      </w:r>
      <w:proofErr w:type="spellEnd"/>
      <w:r w:rsidRPr="006C2B53">
        <w:t xml:space="preserve">: { </w:t>
      </w:r>
      <w:proofErr w:type="spellStart"/>
      <w:proofErr w:type="gramStart"/>
      <w:r w:rsidRPr="006C2B53">
        <w:t>urlHash</w:t>
      </w:r>
      <w:proofErr w:type="spellEnd"/>
      <w:r w:rsidRPr="006C2B53">
        <w:t>?,</w:t>
      </w:r>
      <w:proofErr w:type="gramEnd"/>
      <w:r w:rsidRPr="006C2B53">
        <w:t xml:space="preserve"> </w:t>
      </w:r>
      <w:proofErr w:type="spellStart"/>
      <w:r w:rsidRPr="006C2B53">
        <w:t>fetchedAtISO</w:t>
      </w:r>
      <w:proofErr w:type="spellEnd"/>
      <w:r w:rsidRPr="006C2B53">
        <w:t xml:space="preserve">, </w:t>
      </w:r>
      <w:proofErr w:type="spellStart"/>
      <w:r w:rsidRPr="006C2B53">
        <w:t>parserVersion</w:t>
      </w:r>
      <w:proofErr w:type="spellEnd"/>
      <w:r w:rsidRPr="006C2B53">
        <w:t xml:space="preserve"> } (nur intern)</w:t>
      </w:r>
    </w:p>
    <w:p w14:paraId="709E4C6C" w14:textId="77777777" w:rsidR="006C2B53" w:rsidRPr="006C2B53" w:rsidRDefault="006C2B53" w:rsidP="006C2B53">
      <w:pPr>
        <w:rPr>
          <w:b/>
          <w:bCs/>
        </w:rPr>
      </w:pPr>
      <w:proofErr w:type="spellStart"/>
      <w:r w:rsidRPr="006C2B53">
        <w:rPr>
          <w:b/>
          <w:bCs/>
        </w:rPr>
        <w:t>RenderDay</w:t>
      </w:r>
      <w:proofErr w:type="spellEnd"/>
    </w:p>
    <w:p w14:paraId="03E6B470" w14:textId="77777777" w:rsidR="006C2B53" w:rsidRPr="006C2B53" w:rsidRDefault="006C2B53" w:rsidP="006C2B53">
      <w:pPr>
        <w:numPr>
          <w:ilvl w:val="0"/>
          <w:numId w:val="6"/>
        </w:numPr>
      </w:pPr>
      <w:proofErr w:type="spellStart"/>
      <w:r w:rsidRPr="006C2B53">
        <w:t>dayHeader</w:t>
      </w:r>
      <w:proofErr w:type="spellEnd"/>
      <w:r w:rsidRPr="006C2B53">
        <w:t>: "### Mittwoch, 11. Februar"</w:t>
      </w:r>
    </w:p>
    <w:p w14:paraId="44A4E110" w14:textId="77777777" w:rsidR="006C2B53" w:rsidRPr="006C2B53" w:rsidRDefault="006C2B53" w:rsidP="006C2B53">
      <w:pPr>
        <w:numPr>
          <w:ilvl w:val="0"/>
          <w:numId w:val="6"/>
        </w:numPr>
      </w:pPr>
      <w:proofErr w:type="spellStart"/>
      <w:r w:rsidRPr="006C2B53">
        <w:t>lines</w:t>
      </w:r>
      <w:proofErr w:type="spellEnd"/>
      <w:r w:rsidRPr="006C2B53">
        <w:t xml:space="preserve">: </w:t>
      </w:r>
      <w:proofErr w:type="spellStart"/>
      <w:r w:rsidRPr="006C2B53">
        <w:t>string</w:t>
      </w:r>
      <w:proofErr w:type="spellEnd"/>
      <w:r w:rsidRPr="006C2B53">
        <w:t xml:space="preserve">[] </w:t>
      </w:r>
      <w:r w:rsidRPr="006C2B53">
        <w:rPr>
          <w:b/>
          <w:bCs/>
        </w:rPr>
        <w:t>oder</w:t>
      </w:r>
      <w:r w:rsidRPr="006C2B53">
        <w:t xml:space="preserve"> </w:t>
      </w:r>
      <w:proofErr w:type="spellStart"/>
      <w:r w:rsidRPr="006C2B53">
        <w:t>note</w:t>
      </w:r>
      <w:proofErr w:type="spellEnd"/>
      <w:r w:rsidRPr="006C2B53">
        <w:t xml:space="preserve">: </w:t>
      </w:r>
      <w:proofErr w:type="spellStart"/>
      <w:r w:rsidRPr="006C2B53">
        <w:t>string</w:t>
      </w:r>
      <w:proofErr w:type="spellEnd"/>
      <w:r w:rsidRPr="006C2B53">
        <w:t xml:space="preserve"> (exakt eine Hinweiszeile)</w:t>
      </w:r>
    </w:p>
    <w:p w14:paraId="045AFB62" w14:textId="77777777" w:rsidR="006C2B53" w:rsidRPr="006C2B53" w:rsidRDefault="006C2B53" w:rsidP="006C2B53">
      <w:r w:rsidRPr="006C2B53">
        <w:pict w14:anchorId="69200A20">
          <v:rect id="_x0000_i1028" style="width:0;height:1.5pt" o:hralign="center" o:hrstd="t" o:hr="t" fillcolor="#a0a0a0" stroked="f"/>
        </w:pict>
      </w:r>
    </w:p>
    <w:p w14:paraId="316A868A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4) Deterministische Pipeline (End-to-End)</w:t>
      </w:r>
    </w:p>
    <w:p w14:paraId="5EB82EDA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WeekResolver</w:t>
      </w:r>
      <w:proofErr w:type="spellEnd"/>
      <w:r w:rsidRPr="006C2B53">
        <w:rPr>
          <w:b/>
          <w:bCs/>
        </w:rPr>
        <w:t xml:space="preserve"> (Europe/Berlin)</w:t>
      </w:r>
    </w:p>
    <w:p w14:paraId="5AEA4F6A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Mo–Fr der relevanten Woche (Sa/So → kommende Woche)</w:t>
      </w:r>
    </w:p>
    <w:p w14:paraId="69F576C3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HolidayEngine</w:t>
      </w:r>
      <w:proofErr w:type="spellEnd"/>
      <w:r w:rsidRPr="006C2B53">
        <w:rPr>
          <w:b/>
          <w:bCs/>
        </w:rPr>
        <w:t xml:space="preserve"> (Market-relevant)</w:t>
      </w:r>
    </w:p>
    <w:p w14:paraId="08DA0E34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Feiertage pro Land prüfen; betroffene Länder-Events entfernen</w:t>
      </w:r>
    </w:p>
    <w:p w14:paraId="305FA1EE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Falls Tag danach leer → Hinweis „Feiertag“ (oder „Wochenende“)</w:t>
      </w:r>
    </w:p>
    <w:p w14:paraId="5FD3F469" w14:textId="77777777" w:rsidR="006C2B53" w:rsidRPr="006C2B53" w:rsidRDefault="006C2B53" w:rsidP="006C2B53">
      <w:pPr>
        <w:numPr>
          <w:ilvl w:val="0"/>
          <w:numId w:val="7"/>
        </w:numPr>
      </w:pPr>
      <w:r w:rsidRPr="006C2B53">
        <w:rPr>
          <w:b/>
          <w:bCs/>
        </w:rPr>
        <w:t>Fetch Primary: Investing.com (Pflicht)</w:t>
      </w:r>
    </w:p>
    <w:p w14:paraId="61544EE3" w14:textId="77777777" w:rsidR="006C2B53" w:rsidRPr="006C2B53" w:rsidRDefault="006C2B53" w:rsidP="006C2B53">
      <w:pPr>
        <w:numPr>
          <w:ilvl w:val="0"/>
          <w:numId w:val="7"/>
        </w:numPr>
      </w:pPr>
      <w:r w:rsidRPr="006C2B53">
        <w:rPr>
          <w:b/>
          <w:bCs/>
        </w:rPr>
        <w:t xml:space="preserve">Fetch </w:t>
      </w:r>
      <w:proofErr w:type="spellStart"/>
      <w:r w:rsidRPr="006C2B53">
        <w:rPr>
          <w:b/>
          <w:bCs/>
        </w:rPr>
        <w:t>Secondary</w:t>
      </w:r>
      <w:proofErr w:type="spellEnd"/>
      <w:r w:rsidRPr="006C2B53">
        <w:rPr>
          <w:b/>
          <w:bCs/>
        </w:rPr>
        <w:t>: TradingView.com (Pflicht)</w:t>
      </w:r>
    </w:p>
    <w:p w14:paraId="7A634622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Normalize</w:t>
      </w:r>
      <w:proofErr w:type="spellEnd"/>
      <w:r w:rsidRPr="006C2B53">
        <w:rPr>
          <w:b/>
          <w:bCs/>
        </w:rPr>
        <w:t xml:space="preserve"> + </w:t>
      </w:r>
      <w:proofErr w:type="spellStart"/>
      <w:r w:rsidRPr="006C2B53">
        <w:rPr>
          <w:b/>
          <w:bCs/>
        </w:rPr>
        <w:t>Timezone</w:t>
      </w:r>
      <w:proofErr w:type="spellEnd"/>
      <w:r w:rsidRPr="006C2B53">
        <w:rPr>
          <w:b/>
          <w:bCs/>
        </w:rPr>
        <w:t xml:space="preserve"> </w:t>
      </w:r>
      <w:proofErr w:type="spellStart"/>
      <w:r w:rsidRPr="006C2B53">
        <w:rPr>
          <w:b/>
          <w:bCs/>
        </w:rPr>
        <w:t>Convert</w:t>
      </w:r>
      <w:proofErr w:type="spellEnd"/>
    </w:p>
    <w:p w14:paraId="4D86873A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Alles nach Europe/Berlin</w:t>
      </w:r>
    </w:p>
    <w:p w14:paraId="3CFEA618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Drop: All Day, Tentative, fehlende Uhrzeit</w:t>
      </w:r>
    </w:p>
    <w:p w14:paraId="1036C163" w14:textId="77777777" w:rsidR="006C2B53" w:rsidRPr="006C2B53" w:rsidRDefault="006C2B53" w:rsidP="006C2B53">
      <w:pPr>
        <w:numPr>
          <w:ilvl w:val="0"/>
          <w:numId w:val="7"/>
        </w:numPr>
      </w:pPr>
      <w:r w:rsidRPr="006C2B53">
        <w:rPr>
          <w:b/>
          <w:bCs/>
        </w:rPr>
        <w:t xml:space="preserve">Filter &amp; </w:t>
      </w:r>
      <w:proofErr w:type="spellStart"/>
      <w:r w:rsidRPr="006C2B53">
        <w:rPr>
          <w:b/>
          <w:bCs/>
        </w:rPr>
        <w:t>Classify</w:t>
      </w:r>
      <w:proofErr w:type="spellEnd"/>
      <w:r w:rsidRPr="006C2B53">
        <w:rPr>
          <w:b/>
          <w:bCs/>
        </w:rPr>
        <w:t xml:space="preserve"> (A–F)</w:t>
      </w:r>
    </w:p>
    <w:p w14:paraId="1FA59E33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Keyword-basierte, versionierte Regeln (keine “LLM-Interpretation” im Core)</w:t>
      </w:r>
    </w:p>
    <w:p w14:paraId="2FB2DCF3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Merge</w:t>
      </w:r>
      <w:proofErr w:type="spellEnd"/>
      <w:r w:rsidRPr="006C2B53">
        <w:rPr>
          <w:b/>
          <w:bCs/>
        </w:rPr>
        <w:t xml:space="preserve"> &amp; Conflict Resolution</w:t>
      </w:r>
    </w:p>
    <w:p w14:paraId="7BD3289F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rPr>
          <w:b/>
          <w:bCs/>
        </w:rPr>
        <w:lastRenderedPageBreak/>
        <w:t>Priorität:</w:t>
      </w:r>
      <w:r w:rsidRPr="006C2B53">
        <w:t xml:space="preserve"> </w:t>
      </w:r>
      <w:proofErr w:type="spellStart"/>
      <w:r w:rsidRPr="006C2B53">
        <w:t>Investing</w:t>
      </w:r>
      <w:proofErr w:type="spellEnd"/>
      <w:r w:rsidRPr="006C2B53">
        <w:t xml:space="preserve"> &gt; TradingView &gt; </w:t>
      </w:r>
      <w:proofErr w:type="spellStart"/>
      <w:r w:rsidRPr="006C2B53">
        <w:t>Tertiary</w:t>
      </w:r>
      <w:proofErr w:type="spellEnd"/>
    </w:p>
    <w:p w14:paraId="6ECA4D80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Konflikt (Zeit/Titel): höhere Quelle gewinnt (</w:t>
      </w:r>
      <w:proofErr w:type="spellStart"/>
      <w:r w:rsidRPr="006C2B53">
        <w:t>Investing</w:t>
      </w:r>
      <w:proofErr w:type="spellEnd"/>
      <w:r w:rsidRPr="006C2B53">
        <w:t xml:space="preserve"> dominiert)</w:t>
      </w:r>
    </w:p>
    <w:p w14:paraId="620C1D83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Tertiary</w:t>
      </w:r>
      <w:proofErr w:type="spellEnd"/>
      <w:r w:rsidRPr="006C2B53">
        <w:rPr>
          <w:b/>
          <w:bCs/>
        </w:rPr>
        <w:t xml:space="preserve"> Sources (neu)</w:t>
      </w:r>
      <w:r w:rsidRPr="006C2B53">
        <w:t xml:space="preserve"> – </w:t>
      </w:r>
      <w:r w:rsidRPr="006C2B53">
        <w:rPr>
          <w:i/>
          <w:iCs/>
        </w:rPr>
        <w:t>nur unter strengen Bedingungen</w:t>
      </w:r>
    </w:p>
    <w:p w14:paraId="05D507BB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 xml:space="preserve">Rolle: </w:t>
      </w:r>
      <w:proofErr w:type="spellStart"/>
      <w:r w:rsidRPr="006C2B53">
        <w:rPr>
          <w:b/>
          <w:bCs/>
        </w:rPr>
        <w:t>Verifier</w:t>
      </w:r>
      <w:proofErr w:type="spellEnd"/>
      <w:r w:rsidRPr="006C2B53">
        <w:rPr>
          <w:b/>
          <w:bCs/>
        </w:rPr>
        <w:t>/</w:t>
      </w:r>
      <w:proofErr w:type="spellStart"/>
      <w:r w:rsidRPr="006C2B53">
        <w:rPr>
          <w:b/>
          <w:bCs/>
        </w:rPr>
        <w:t>Backfill</w:t>
      </w:r>
      <w:proofErr w:type="spellEnd"/>
      <w:r w:rsidRPr="006C2B53">
        <w:t>, nicht “</w:t>
      </w:r>
      <w:proofErr w:type="spellStart"/>
      <w:r w:rsidRPr="006C2B53">
        <w:t>free</w:t>
      </w:r>
      <w:proofErr w:type="spellEnd"/>
      <w:r w:rsidRPr="006C2B53">
        <w:t>-</w:t>
      </w:r>
      <w:proofErr w:type="spellStart"/>
      <w:r w:rsidRPr="006C2B53">
        <w:t>for</w:t>
      </w:r>
      <w:proofErr w:type="spellEnd"/>
      <w:r w:rsidRPr="006C2B53">
        <w:t>-all”</w:t>
      </w:r>
    </w:p>
    <w:p w14:paraId="58963BF1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Trigger:</w:t>
      </w:r>
    </w:p>
    <w:p w14:paraId="1686706F" w14:textId="77777777" w:rsidR="006C2B53" w:rsidRPr="006C2B53" w:rsidRDefault="006C2B53" w:rsidP="006C2B53">
      <w:pPr>
        <w:numPr>
          <w:ilvl w:val="2"/>
          <w:numId w:val="7"/>
        </w:numPr>
      </w:pPr>
      <w:r w:rsidRPr="006C2B53">
        <w:t xml:space="preserve">(a) </w:t>
      </w:r>
      <w:proofErr w:type="spellStart"/>
      <w:r w:rsidRPr="006C2B53">
        <w:t>Investing+TradingView</w:t>
      </w:r>
      <w:proofErr w:type="spellEnd"/>
      <w:r w:rsidRPr="006C2B53">
        <w:t xml:space="preserve"> liefern widersprüchliche Zeiten </w:t>
      </w:r>
      <w:r w:rsidRPr="006C2B53">
        <w:rPr>
          <w:b/>
          <w:bCs/>
        </w:rPr>
        <w:t>oder</w:t>
      </w:r>
    </w:p>
    <w:p w14:paraId="3E940AAC" w14:textId="77777777" w:rsidR="006C2B53" w:rsidRPr="006C2B53" w:rsidRDefault="006C2B53" w:rsidP="006C2B53">
      <w:pPr>
        <w:numPr>
          <w:ilvl w:val="2"/>
          <w:numId w:val="7"/>
        </w:numPr>
      </w:pPr>
      <w:r w:rsidRPr="006C2B53">
        <w:t xml:space="preserve">(b) Event ist in </w:t>
      </w:r>
      <w:proofErr w:type="spellStart"/>
      <w:r w:rsidRPr="006C2B53">
        <w:t>Investing</w:t>
      </w:r>
      <w:proofErr w:type="spellEnd"/>
      <w:r w:rsidRPr="006C2B53">
        <w:t xml:space="preserve">/TradingView vorhanden, aber Zeit fehlt/unklar (und </w:t>
      </w:r>
      <w:proofErr w:type="spellStart"/>
      <w:r w:rsidRPr="006C2B53">
        <w:t>Tertiary</w:t>
      </w:r>
      <w:proofErr w:type="spellEnd"/>
      <w:r w:rsidRPr="006C2B53">
        <w:t xml:space="preserve"> kann exakt bestätigen) </w:t>
      </w:r>
      <w:r w:rsidRPr="006C2B53">
        <w:rPr>
          <w:b/>
          <w:bCs/>
        </w:rPr>
        <w:t>oder</w:t>
      </w:r>
    </w:p>
    <w:p w14:paraId="506A32BD" w14:textId="77777777" w:rsidR="006C2B53" w:rsidRPr="006C2B53" w:rsidRDefault="006C2B53" w:rsidP="006C2B53">
      <w:pPr>
        <w:numPr>
          <w:ilvl w:val="2"/>
          <w:numId w:val="7"/>
        </w:numPr>
      </w:pPr>
      <w:r w:rsidRPr="006C2B53">
        <w:t>(c) Primary/</w:t>
      </w:r>
      <w:proofErr w:type="spellStart"/>
      <w:r w:rsidRPr="006C2B53">
        <w:t>Secondary</w:t>
      </w:r>
      <w:proofErr w:type="spellEnd"/>
      <w:r w:rsidRPr="006C2B53">
        <w:t xml:space="preserve"> temporär nicht erreichbar → </w:t>
      </w:r>
      <w:proofErr w:type="spellStart"/>
      <w:r w:rsidRPr="006C2B53">
        <w:t>Tertiary</w:t>
      </w:r>
      <w:proofErr w:type="spellEnd"/>
      <w:r w:rsidRPr="006C2B53">
        <w:t xml:space="preserve"> nur, wenn als „</w:t>
      </w:r>
      <w:proofErr w:type="spellStart"/>
      <w:r w:rsidRPr="006C2B53">
        <w:t>Approved</w:t>
      </w:r>
      <w:proofErr w:type="spellEnd"/>
      <w:r w:rsidRPr="006C2B53">
        <w:t>“ markiert</w:t>
      </w:r>
    </w:p>
    <w:p w14:paraId="152956BA" w14:textId="77777777" w:rsidR="006C2B53" w:rsidRPr="006C2B53" w:rsidRDefault="006C2B53" w:rsidP="006C2B53">
      <w:pPr>
        <w:numPr>
          <w:ilvl w:val="1"/>
          <w:numId w:val="7"/>
        </w:numPr>
      </w:pPr>
      <w:r w:rsidRPr="006C2B53">
        <w:t>Beispiele “</w:t>
      </w:r>
      <w:proofErr w:type="spellStart"/>
      <w:r w:rsidRPr="006C2B53">
        <w:t>Approved</w:t>
      </w:r>
      <w:proofErr w:type="spellEnd"/>
      <w:r w:rsidRPr="006C2B53">
        <w:t xml:space="preserve"> </w:t>
      </w:r>
      <w:proofErr w:type="spellStart"/>
      <w:r w:rsidRPr="006C2B53">
        <w:t>Tertiary</w:t>
      </w:r>
      <w:proofErr w:type="spellEnd"/>
      <w:r w:rsidRPr="006C2B53">
        <w:t>”:</w:t>
      </w:r>
    </w:p>
    <w:p w14:paraId="6DF0DDC8" w14:textId="77777777" w:rsidR="006C2B53" w:rsidRPr="006C2B53" w:rsidRDefault="006C2B53" w:rsidP="006C2B53">
      <w:pPr>
        <w:numPr>
          <w:ilvl w:val="2"/>
          <w:numId w:val="7"/>
        </w:numPr>
      </w:pPr>
      <w:r w:rsidRPr="006C2B53">
        <w:t xml:space="preserve">Offizielle Statistikämter/Behörden (BLS, BEA, Eurostat, ONS, SNB/BoJ/BoE/ECB/Fed Kalender, </w:t>
      </w:r>
      <w:proofErr w:type="spellStart"/>
      <w:r w:rsidRPr="006C2B53">
        <w:t>Statistics</w:t>
      </w:r>
      <w:proofErr w:type="spellEnd"/>
      <w:r w:rsidRPr="006C2B53">
        <w:t xml:space="preserve"> Canada, ABS, Stats NZ)</w:t>
      </w:r>
    </w:p>
    <w:p w14:paraId="4C79350C" w14:textId="77777777" w:rsidR="006C2B53" w:rsidRPr="006C2B53" w:rsidRDefault="006C2B53" w:rsidP="006C2B53">
      <w:pPr>
        <w:numPr>
          <w:ilvl w:val="2"/>
          <w:numId w:val="7"/>
        </w:numPr>
      </w:pPr>
      <w:r w:rsidRPr="006C2B53">
        <w:t xml:space="preserve">Reuters </w:t>
      </w:r>
      <w:r w:rsidRPr="006C2B53">
        <w:rPr>
          <w:b/>
          <w:bCs/>
        </w:rPr>
        <w:t>nur</w:t>
      </w:r>
      <w:r w:rsidRPr="006C2B53">
        <w:t>, wenn legaler Zugriff (API/Lizenz). (Sonst deaktiviert)</w:t>
      </w:r>
    </w:p>
    <w:p w14:paraId="60F4DCB5" w14:textId="77777777" w:rsidR="006C2B53" w:rsidRPr="006C2B53" w:rsidRDefault="006C2B53" w:rsidP="006C2B53">
      <w:pPr>
        <w:numPr>
          <w:ilvl w:val="0"/>
          <w:numId w:val="7"/>
        </w:numPr>
      </w:pPr>
      <w:proofErr w:type="spellStart"/>
      <w:r w:rsidRPr="006C2B53">
        <w:rPr>
          <w:b/>
          <w:bCs/>
        </w:rPr>
        <w:t>Dedupe</w:t>
      </w:r>
      <w:proofErr w:type="spellEnd"/>
      <w:r w:rsidRPr="006C2B53">
        <w:rPr>
          <w:b/>
          <w:bCs/>
        </w:rPr>
        <w:t xml:space="preserve"> + </w:t>
      </w:r>
      <w:proofErr w:type="spellStart"/>
      <w:r w:rsidRPr="006C2B53">
        <w:rPr>
          <w:b/>
          <w:bCs/>
        </w:rPr>
        <w:t>Grouping</w:t>
      </w:r>
      <w:proofErr w:type="spellEnd"/>
    </w:p>
    <w:p w14:paraId="2CC3F34E" w14:textId="77777777" w:rsidR="006C2B53" w:rsidRPr="006C2B53" w:rsidRDefault="006C2B53" w:rsidP="006C2B53">
      <w:pPr>
        <w:numPr>
          <w:ilvl w:val="1"/>
          <w:numId w:val="7"/>
        </w:numPr>
      </w:pPr>
      <w:proofErr w:type="spellStart"/>
      <w:r w:rsidRPr="006C2B53">
        <w:t>Dedupe</w:t>
      </w:r>
      <w:proofErr w:type="spellEnd"/>
      <w:r w:rsidRPr="006C2B53">
        <w:t xml:space="preserve">-Key: </w:t>
      </w:r>
      <w:proofErr w:type="spellStart"/>
      <w:r w:rsidRPr="006C2B53">
        <w:t>country</w:t>
      </w:r>
      <w:proofErr w:type="spellEnd"/>
      <w:r w:rsidRPr="006C2B53">
        <w:t xml:space="preserve"> + </w:t>
      </w:r>
      <w:proofErr w:type="spellStart"/>
      <w:r w:rsidRPr="006C2B53">
        <w:t>datetimeBerlin</w:t>
      </w:r>
      <w:proofErr w:type="spellEnd"/>
      <w:r w:rsidRPr="006C2B53">
        <w:t xml:space="preserve"> + </w:t>
      </w:r>
      <w:proofErr w:type="spellStart"/>
      <w:r w:rsidRPr="006C2B53">
        <w:t>titleNormalized</w:t>
      </w:r>
      <w:proofErr w:type="spellEnd"/>
    </w:p>
    <w:p w14:paraId="7459D239" w14:textId="77777777" w:rsidR="006C2B53" w:rsidRPr="006C2B53" w:rsidRDefault="006C2B53" w:rsidP="006C2B53">
      <w:pPr>
        <w:numPr>
          <w:ilvl w:val="1"/>
          <w:numId w:val="7"/>
        </w:numPr>
      </w:pPr>
      <w:proofErr w:type="spellStart"/>
      <w:r w:rsidRPr="006C2B53">
        <w:t>Grouping</w:t>
      </w:r>
      <w:proofErr w:type="spellEnd"/>
      <w:r w:rsidRPr="006C2B53">
        <w:t xml:space="preserve">: gleiche </w:t>
      </w:r>
      <w:proofErr w:type="spellStart"/>
      <w:r w:rsidRPr="006C2B53">
        <w:t>Country+Zeit</w:t>
      </w:r>
      <w:proofErr w:type="spellEnd"/>
      <w:r w:rsidRPr="006C2B53">
        <w:t xml:space="preserve"> → 1 Zeile, Titel mit " / " verbinden</w:t>
      </w:r>
    </w:p>
    <w:p w14:paraId="34E2BB36" w14:textId="77777777" w:rsidR="006C2B53" w:rsidRPr="006C2B53" w:rsidRDefault="006C2B53" w:rsidP="006C2B53">
      <w:pPr>
        <w:numPr>
          <w:ilvl w:val="0"/>
          <w:numId w:val="7"/>
        </w:numPr>
      </w:pPr>
      <w:r w:rsidRPr="006C2B53">
        <w:rPr>
          <w:b/>
          <w:bCs/>
        </w:rPr>
        <w:t>TOP-EVENT Marker</w:t>
      </w:r>
    </w:p>
    <w:p w14:paraId="7934CCAC" w14:textId="77777777" w:rsidR="006C2B53" w:rsidRPr="006C2B53" w:rsidRDefault="006C2B53" w:rsidP="006C2B53">
      <w:pPr>
        <w:numPr>
          <w:ilvl w:val="0"/>
          <w:numId w:val="8"/>
        </w:numPr>
      </w:pPr>
      <w:r w:rsidRPr="006C2B53">
        <w:t xml:space="preserve">Zentralbank, CPI/PCE, NFP, BIP/GDP, PMI/ISM → </w:t>
      </w:r>
      <w:proofErr w:type="spellStart"/>
      <w:r w:rsidRPr="006C2B53">
        <w:t>suffix</w:t>
      </w:r>
      <w:proofErr w:type="spellEnd"/>
      <w:r w:rsidRPr="006C2B53">
        <w:t xml:space="preserve"> exakt: - **TOP-EVENT**</w:t>
      </w:r>
    </w:p>
    <w:p w14:paraId="799CDC51" w14:textId="77777777" w:rsidR="006C2B53" w:rsidRPr="006C2B53" w:rsidRDefault="006C2B53" w:rsidP="006C2B53">
      <w:pPr>
        <w:numPr>
          <w:ilvl w:val="0"/>
          <w:numId w:val="9"/>
        </w:numPr>
      </w:pPr>
      <w:proofErr w:type="spellStart"/>
      <w:r w:rsidRPr="006C2B53">
        <w:rPr>
          <w:b/>
          <w:bCs/>
        </w:rPr>
        <w:t>Strict</w:t>
      </w:r>
      <w:proofErr w:type="spellEnd"/>
      <w:r w:rsidRPr="006C2B53">
        <w:rPr>
          <w:b/>
          <w:bCs/>
        </w:rPr>
        <w:t xml:space="preserve"> Renderer (DE)</w:t>
      </w:r>
    </w:p>
    <w:p w14:paraId="11BCF6C1" w14:textId="77777777" w:rsidR="006C2B53" w:rsidRPr="006C2B53" w:rsidRDefault="006C2B53" w:rsidP="006C2B53">
      <w:pPr>
        <w:numPr>
          <w:ilvl w:val="0"/>
          <w:numId w:val="10"/>
        </w:numPr>
      </w:pPr>
      <w:r w:rsidRPr="006C2B53">
        <w:t>Header + Mo–Fr Tagesblöcke</w:t>
      </w:r>
    </w:p>
    <w:p w14:paraId="1953102D" w14:textId="77777777" w:rsidR="006C2B53" w:rsidRPr="006C2B53" w:rsidRDefault="006C2B53" w:rsidP="006C2B53">
      <w:pPr>
        <w:numPr>
          <w:ilvl w:val="0"/>
          <w:numId w:val="10"/>
        </w:numPr>
      </w:pPr>
      <w:r w:rsidRPr="006C2B53">
        <w:t>Wenn leer/unsicher: exakte Hinweiszeile</w:t>
      </w:r>
    </w:p>
    <w:p w14:paraId="22A03B75" w14:textId="77777777" w:rsidR="006C2B53" w:rsidRPr="006C2B53" w:rsidRDefault="006C2B53" w:rsidP="006C2B53">
      <w:r w:rsidRPr="006C2B53">
        <w:pict w14:anchorId="0D31594D">
          <v:rect id="_x0000_i1029" style="width:0;height:1.5pt" o:hralign="center" o:hrstd="t" o:hr="t" fillcolor="#a0a0a0" stroked="f"/>
        </w:pict>
      </w:r>
    </w:p>
    <w:p w14:paraId="7815B850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5) ICS-Export (Outlook kompatibel) + Kategorie “Wirtschafts-Event”</w:t>
      </w:r>
    </w:p>
    <w:p w14:paraId="744CD9D5" w14:textId="77777777" w:rsidR="006C2B53" w:rsidRPr="006C2B53" w:rsidRDefault="006C2B53" w:rsidP="006C2B53">
      <w:r w:rsidRPr="006C2B53">
        <w:rPr>
          <w:b/>
          <w:bCs/>
        </w:rPr>
        <w:t>Wichtigster Punkt:</w:t>
      </w:r>
      <w:r w:rsidRPr="006C2B53">
        <w:t xml:space="preserve"> Jeder VEVENT bekommt:</w:t>
      </w:r>
    </w:p>
    <w:p w14:paraId="434DBB7C" w14:textId="77777777" w:rsidR="006C2B53" w:rsidRPr="006C2B53" w:rsidRDefault="006C2B53" w:rsidP="006C2B53">
      <w:pPr>
        <w:numPr>
          <w:ilvl w:val="0"/>
          <w:numId w:val="11"/>
        </w:numPr>
      </w:pPr>
      <w:proofErr w:type="spellStart"/>
      <w:r w:rsidRPr="006C2B53">
        <w:t>CATEGORIES:Wirtschafts-Event</w:t>
      </w:r>
      <w:proofErr w:type="spellEnd"/>
    </w:p>
    <w:p w14:paraId="181E6EAC" w14:textId="77777777" w:rsidR="006C2B53" w:rsidRPr="006C2B53" w:rsidRDefault="006C2B53" w:rsidP="006C2B53">
      <w:r w:rsidRPr="006C2B53">
        <w:t>CATEGORIES ist Standard-iCalendar Property (RFC 5545) (</w:t>
      </w:r>
      <w:hyperlink r:id="rId6" w:tooltip="RFC 5545 - Internet Calendaring and Scheduling Core ..." w:history="1">
        <w:r w:rsidRPr="006C2B53">
          <w:rPr>
            <w:rStyle w:val="Hyperlink"/>
          </w:rPr>
          <w:t>datatracker.ietf.org</w:t>
        </w:r>
      </w:hyperlink>
      <w:r w:rsidRPr="006C2B53">
        <w:t>) und Microsoft/Outlook kann beim Import beliebige Werte für CATEGORIES übernehmen (inkl. frei benannter Kategorien). (</w:t>
      </w:r>
      <w:hyperlink r:id="rId7" w:tooltip="[MS-STANOICAL]: [RFC5545] Section 5 Recommended Practices | Microsoft Learn" w:history="1">
        <w:r w:rsidRPr="006C2B53">
          <w:rPr>
            <w:rStyle w:val="Hyperlink"/>
          </w:rPr>
          <w:t>Microsoft Learn</w:t>
        </w:r>
      </w:hyperlink>
      <w:r w:rsidRPr="006C2B53">
        <w:t>)</w:t>
      </w:r>
    </w:p>
    <w:p w14:paraId="6288822A" w14:textId="77777777" w:rsidR="006C2B53" w:rsidRPr="006C2B53" w:rsidRDefault="006C2B53" w:rsidP="006C2B53">
      <w:r w:rsidRPr="006C2B53">
        <w:rPr>
          <w:b/>
          <w:bCs/>
        </w:rPr>
        <w:t>ICS-Richtlinien</w:t>
      </w:r>
    </w:p>
    <w:p w14:paraId="29F6829D" w14:textId="77777777" w:rsidR="006C2B53" w:rsidRPr="006C2B53" w:rsidRDefault="006C2B53" w:rsidP="006C2B53">
      <w:pPr>
        <w:numPr>
          <w:ilvl w:val="0"/>
          <w:numId w:val="12"/>
        </w:numPr>
      </w:pPr>
      <w:r w:rsidRPr="006C2B53">
        <w:lastRenderedPageBreak/>
        <w:t>VCALENDAR:</w:t>
      </w:r>
    </w:p>
    <w:p w14:paraId="70FD9673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VERSION:2.0</w:t>
      </w:r>
    </w:p>
    <w:p w14:paraId="4B81BCAD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PRODID:-//&lt;</w:t>
      </w:r>
      <w:proofErr w:type="spellStart"/>
      <w:r w:rsidRPr="006C2B53">
        <w:t>DeinProdukt</w:t>
      </w:r>
      <w:proofErr w:type="spellEnd"/>
      <w:r w:rsidRPr="006C2B53">
        <w:t>&gt;//Wochenausblick//DE</w:t>
      </w:r>
    </w:p>
    <w:p w14:paraId="4B301F46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CALSCALE:GREGORIAN</w:t>
      </w:r>
    </w:p>
    <w:p w14:paraId="102CA5E3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METHOD:PUBLISH</w:t>
      </w:r>
    </w:p>
    <w:p w14:paraId="1BE4A6B2" w14:textId="77777777" w:rsidR="006C2B53" w:rsidRPr="006C2B53" w:rsidRDefault="006C2B53" w:rsidP="006C2B53">
      <w:pPr>
        <w:numPr>
          <w:ilvl w:val="0"/>
          <w:numId w:val="12"/>
        </w:numPr>
      </w:pPr>
      <w:r w:rsidRPr="006C2B53">
        <w:t>VTIMEZONE für Europe/Berlin (empfohlen, um Outlook/DST stabil zu halten)</w:t>
      </w:r>
    </w:p>
    <w:p w14:paraId="2DDBBB1B" w14:textId="77777777" w:rsidR="006C2B53" w:rsidRPr="006C2B53" w:rsidRDefault="006C2B53" w:rsidP="006C2B53">
      <w:pPr>
        <w:numPr>
          <w:ilvl w:val="0"/>
          <w:numId w:val="12"/>
        </w:numPr>
      </w:pPr>
      <w:r w:rsidRPr="006C2B53">
        <w:t xml:space="preserve">VEVENT (pro </w:t>
      </w:r>
      <w:r w:rsidRPr="006C2B53">
        <w:rPr>
          <w:i/>
          <w:iCs/>
        </w:rPr>
        <w:t>Einzel-Event</w:t>
      </w:r>
      <w:r w:rsidRPr="006C2B53">
        <w:t xml:space="preserve"> oder pro </w:t>
      </w:r>
      <w:r w:rsidRPr="006C2B53">
        <w:rPr>
          <w:i/>
          <w:iCs/>
        </w:rPr>
        <w:t>Gruppenzeile</w:t>
      </w:r>
      <w:r w:rsidRPr="006C2B53">
        <w:t xml:space="preserve"> – empfehlenswert: pro Einzel-Event, aber Summary darf gruppiert sein):</w:t>
      </w:r>
    </w:p>
    <w:p w14:paraId="61A5B660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 xml:space="preserve">UID: deterministisch (Hash aus </w:t>
      </w:r>
      <w:proofErr w:type="spellStart"/>
      <w:r w:rsidRPr="006C2B53">
        <w:t>weekStart|country|datetime|titleNormalized</w:t>
      </w:r>
      <w:proofErr w:type="spellEnd"/>
      <w:r w:rsidRPr="006C2B53">
        <w:t>)</w:t>
      </w:r>
    </w:p>
    <w:p w14:paraId="2D526A3A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 xml:space="preserve">DTSTAMP: </w:t>
      </w:r>
      <w:proofErr w:type="spellStart"/>
      <w:r w:rsidRPr="006C2B53">
        <w:t>build</w:t>
      </w:r>
      <w:proofErr w:type="spellEnd"/>
      <w:r w:rsidRPr="006C2B53">
        <w:t>-time UTC</w:t>
      </w:r>
    </w:p>
    <w:p w14:paraId="4DC1F562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DTSTART;TZID=Europe/Berlin:YYYYMMDDTHHMM00</w:t>
      </w:r>
    </w:p>
    <w:p w14:paraId="24EF80ED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DTEND;TZID=Europe/</w:t>
      </w:r>
      <w:proofErr w:type="gramStart"/>
      <w:r w:rsidRPr="006C2B53">
        <w:t>Berlin:...</w:t>
      </w:r>
      <w:proofErr w:type="gramEnd"/>
      <w:r w:rsidRPr="006C2B53">
        <w:t xml:space="preserve"> (+15 min Default)</w:t>
      </w:r>
    </w:p>
    <w:p w14:paraId="1331D326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>SUMMARY: z. B. USA Verbraucherpreisindex (CPI) &amp; Kernrate - TOP-EVENT</w:t>
      </w:r>
    </w:p>
    <w:p w14:paraId="797E247B" w14:textId="77777777" w:rsidR="006C2B53" w:rsidRPr="006C2B53" w:rsidRDefault="006C2B53" w:rsidP="006C2B53">
      <w:pPr>
        <w:numPr>
          <w:ilvl w:val="1"/>
          <w:numId w:val="12"/>
        </w:numPr>
      </w:pPr>
      <w:r w:rsidRPr="006C2B53">
        <w:t xml:space="preserve">DESCRIPTION: optional (z. B. “Quelle: </w:t>
      </w:r>
      <w:proofErr w:type="spellStart"/>
      <w:r w:rsidRPr="006C2B53">
        <w:t>Investing</w:t>
      </w:r>
      <w:proofErr w:type="spellEnd"/>
      <w:r w:rsidRPr="006C2B53">
        <w:t xml:space="preserve">/TradingView”) – </w:t>
      </w:r>
      <w:r w:rsidRPr="006C2B53">
        <w:rPr>
          <w:b/>
          <w:bCs/>
        </w:rPr>
        <w:t>nur wenn du das willst</w:t>
      </w:r>
      <w:r w:rsidRPr="006C2B53">
        <w:t>, UI-Ausgabe bleibt weiterhin quellenfrei</w:t>
      </w:r>
    </w:p>
    <w:p w14:paraId="774A6E0E" w14:textId="77777777" w:rsidR="006C2B53" w:rsidRPr="006C2B53" w:rsidRDefault="006C2B53" w:rsidP="006C2B53">
      <w:pPr>
        <w:numPr>
          <w:ilvl w:val="1"/>
          <w:numId w:val="12"/>
        </w:numPr>
      </w:pPr>
      <w:proofErr w:type="spellStart"/>
      <w:r w:rsidRPr="006C2B53">
        <w:t>CATEGORIES:Wirtschafts-Event</w:t>
      </w:r>
      <w:proofErr w:type="spellEnd"/>
      <w:r w:rsidRPr="006C2B53">
        <w:t xml:space="preserve"> </w:t>
      </w:r>
      <w:r w:rsidRPr="006C2B53">
        <w:rPr>
          <w:rFonts w:ascii="Segoe UI Emoji" w:hAnsi="Segoe UI Emoji" w:cs="Segoe UI Emoji"/>
        </w:rPr>
        <w:t>✅</w:t>
      </w:r>
      <w:r w:rsidRPr="006C2B53">
        <w:t xml:space="preserve"> </w:t>
      </w:r>
      <w:r w:rsidRPr="006C2B53">
        <w:rPr>
          <w:b/>
          <w:bCs/>
        </w:rPr>
        <w:t>Filter-Kriterium</w:t>
      </w:r>
    </w:p>
    <w:p w14:paraId="7D6CF429" w14:textId="77777777" w:rsidR="006C2B53" w:rsidRPr="006C2B53" w:rsidRDefault="006C2B53" w:rsidP="006C2B53">
      <w:pPr>
        <w:numPr>
          <w:ilvl w:val="0"/>
          <w:numId w:val="12"/>
        </w:numPr>
      </w:pPr>
      <w:r w:rsidRPr="006C2B53">
        <w:rPr>
          <w:b/>
          <w:bCs/>
        </w:rPr>
        <w:t>CRLF</w:t>
      </w:r>
      <w:r w:rsidRPr="006C2B53">
        <w:t xml:space="preserve"> und </w:t>
      </w:r>
      <w:r w:rsidRPr="006C2B53">
        <w:rPr>
          <w:b/>
          <w:bCs/>
        </w:rPr>
        <w:t xml:space="preserve">Line </w:t>
      </w:r>
      <w:proofErr w:type="spellStart"/>
      <w:r w:rsidRPr="006C2B53">
        <w:rPr>
          <w:b/>
          <w:bCs/>
        </w:rPr>
        <w:t>Folding</w:t>
      </w:r>
      <w:proofErr w:type="spellEnd"/>
      <w:r w:rsidRPr="006C2B53">
        <w:rPr>
          <w:b/>
          <w:bCs/>
        </w:rPr>
        <w:t xml:space="preserve"> (75 </w:t>
      </w:r>
      <w:proofErr w:type="spellStart"/>
      <w:r w:rsidRPr="006C2B53">
        <w:rPr>
          <w:b/>
          <w:bCs/>
        </w:rPr>
        <w:t>octets</w:t>
      </w:r>
      <w:proofErr w:type="spellEnd"/>
      <w:r w:rsidRPr="006C2B53">
        <w:rPr>
          <w:b/>
          <w:bCs/>
        </w:rPr>
        <w:t>)</w:t>
      </w:r>
      <w:r w:rsidRPr="006C2B53">
        <w:t xml:space="preserve"> für Outlook-Interoperabilität (Microsoft empfiehlt </w:t>
      </w:r>
      <w:proofErr w:type="spellStart"/>
      <w:r w:rsidRPr="006C2B53">
        <w:t>Folding</w:t>
      </w:r>
      <w:proofErr w:type="spellEnd"/>
      <w:r w:rsidRPr="006C2B53">
        <w:t>/Import tolerant, aber sauber ist besser). (</w:t>
      </w:r>
      <w:hyperlink r:id="rId8" w:tooltip="[MS-STANOICAL]: [RFC5545] Section 5 Recommended Practices | Microsoft Learn" w:history="1">
        <w:r w:rsidRPr="006C2B53">
          <w:rPr>
            <w:rStyle w:val="Hyperlink"/>
          </w:rPr>
          <w:t>Microsoft Learn</w:t>
        </w:r>
      </w:hyperlink>
      <w:r w:rsidRPr="006C2B53">
        <w:t>)</w:t>
      </w:r>
    </w:p>
    <w:p w14:paraId="57DFCA72" w14:textId="77777777" w:rsidR="006C2B53" w:rsidRPr="006C2B53" w:rsidRDefault="006C2B53" w:rsidP="006C2B53">
      <w:r w:rsidRPr="006C2B53">
        <w:rPr>
          <w:b/>
          <w:bCs/>
        </w:rPr>
        <w:t>Download “Wunschverzeichnis”</w:t>
      </w:r>
    </w:p>
    <w:p w14:paraId="3F665380" w14:textId="77777777" w:rsidR="006C2B53" w:rsidRPr="006C2B53" w:rsidRDefault="006C2B53" w:rsidP="006C2B53">
      <w:pPr>
        <w:numPr>
          <w:ilvl w:val="0"/>
          <w:numId w:val="13"/>
        </w:numPr>
      </w:pPr>
      <w:r w:rsidRPr="006C2B53">
        <w:t xml:space="preserve">Standard: Content-Disposition: </w:t>
      </w:r>
      <w:proofErr w:type="spellStart"/>
      <w:r w:rsidRPr="006C2B53">
        <w:t>attachment</w:t>
      </w:r>
      <w:proofErr w:type="spellEnd"/>
      <w:r w:rsidRPr="006C2B53">
        <w:t xml:space="preserve">; </w:t>
      </w:r>
      <w:proofErr w:type="spellStart"/>
      <w:r w:rsidRPr="006C2B53">
        <w:t>filename</w:t>
      </w:r>
      <w:proofErr w:type="spellEnd"/>
      <w:r w:rsidRPr="006C2B53">
        <w:t>="Wochenausblick_YYYY-MM-DD.ics"</w:t>
      </w:r>
    </w:p>
    <w:p w14:paraId="539E3868" w14:textId="77777777" w:rsidR="006C2B53" w:rsidRPr="006C2B53" w:rsidRDefault="006C2B53" w:rsidP="006C2B53">
      <w:pPr>
        <w:numPr>
          <w:ilvl w:val="0"/>
          <w:numId w:val="13"/>
        </w:numPr>
      </w:pPr>
      <w:r w:rsidRPr="006C2B53">
        <w:t>Optional (Chromium): File System Access API → Directory Picker + Save As (</w:t>
      </w:r>
      <w:proofErr w:type="spellStart"/>
      <w:r w:rsidRPr="006C2B53">
        <w:t>Fallback</w:t>
      </w:r>
      <w:proofErr w:type="spellEnd"/>
      <w:r w:rsidRPr="006C2B53">
        <w:t xml:space="preserve"> auf Standard-Download)</w:t>
      </w:r>
    </w:p>
    <w:p w14:paraId="77E6BEA0" w14:textId="77777777" w:rsidR="006C2B53" w:rsidRPr="006C2B53" w:rsidRDefault="006C2B53" w:rsidP="006C2B53">
      <w:r w:rsidRPr="006C2B53">
        <w:pict w14:anchorId="393B9320">
          <v:rect id="_x0000_i1030" style="width:0;height:1.5pt" o:hralign="center" o:hrstd="t" o:hr="t" fillcolor="#a0a0a0" stroked="f"/>
        </w:pict>
      </w:r>
    </w:p>
    <w:p w14:paraId="6A2BFFF3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6) SKILLs (Module/</w:t>
      </w:r>
      <w:proofErr w:type="spellStart"/>
      <w:r w:rsidRPr="006C2B53">
        <w:rPr>
          <w:b/>
          <w:bCs/>
        </w:rPr>
        <w:t>Capabilities</w:t>
      </w:r>
      <w:proofErr w:type="spellEnd"/>
      <w:r w:rsidRPr="006C2B53">
        <w:rPr>
          <w:b/>
          <w:bCs/>
        </w:rPr>
        <w:t>)</w:t>
      </w:r>
    </w:p>
    <w:p w14:paraId="350708FC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WeekResolver</w:t>
      </w:r>
      <w:proofErr w:type="spellEnd"/>
      <w:r w:rsidRPr="006C2B53">
        <w:rPr>
          <w:b/>
          <w:bCs/>
        </w:rPr>
        <w:t xml:space="preserve"> (Europe/Berlin)</w:t>
      </w:r>
    </w:p>
    <w:p w14:paraId="69F0811D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CountryScopeManager</w:t>
      </w:r>
      <w:proofErr w:type="spellEnd"/>
      <w:r w:rsidRPr="006C2B53">
        <w:rPr>
          <w:b/>
          <w:bCs/>
        </w:rPr>
        <w:t xml:space="preserve"> (Checkbox → Scope)</w:t>
      </w:r>
    </w:p>
    <w:p w14:paraId="4A962002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InvestingCalendarFetcher</w:t>
      </w:r>
      <w:proofErr w:type="spellEnd"/>
      <w:r w:rsidRPr="006C2B53">
        <w:rPr>
          <w:b/>
          <w:bCs/>
        </w:rPr>
        <w:t xml:space="preserve"> (Primary)</w:t>
      </w:r>
    </w:p>
    <w:p w14:paraId="7C56CAD5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TradingViewCalendarFetcher</w:t>
      </w:r>
      <w:proofErr w:type="spellEnd"/>
      <w:r w:rsidRPr="006C2B53">
        <w:rPr>
          <w:b/>
          <w:bCs/>
        </w:rPr>
        <w:t xml:space="preserve"> (</w:t>
      </w:r>
      <w:proofErr w:type="spellStart"/>
      <w:r w:rsidRPr="006C2B53">
        <w:rPr>
          <w:b/>
          <w:bCs/>
        </w:rPr>
        <w:t>Secondary</w:t>
      </w:r>
      <w:proofErr w:type="spellEnd"/>
      <w:r w:rsidRPr="006C2B53">
        <w:rPr>
          <w:b/>
          <w:bCs/>
        </w:rPr>
        <w:t>)</w:t>
      </w:r>
    </w:p>
    <w:p w14:paraId="28B052FA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lastRenderedPageBreak/>
        <w:t>SourceRegistry</w:t>
      </w:r>
      <w:proofErr w:type="spellEnd"/>
      <w:r w:rsidRPr="006C2B53">
        <w:rPr>
          <w:b/>
          <w:bCs/>
        </w:rPr>
        <w:t xml:space="preserve"> &amp; </w:t>
      </w:r>
      <w:proofErr w:type="spellStart"/>
      <w:r w:rsidRPr="006C2B53">
        <w:rPr>
          <w:b/>
          <w:bCs/>
        </w:rPr>
        <w:t>Governance</w:t>
      </w:r>
      <w:proofErr w:type="spellEnd"/>
      <w:r w:rsidRPr="006C2B53">
        <w:rPr>
          <w:b/>
          <w:bCs/>
        </w:rPr>
        <w:t xml:space="preserve"> (neu)</w:t>
      </w:r>
    </w:p>
    <w:p w14:paraId="0F6C1591" w14:textId="77777777" w:rsidR="006C2B53" w:rsidRPr="006C2B53" w:rsidRDefault="006C2B53" w:rsidP="006C2B53">
      <w:pPr>
        <w:numPr>
          <w:ilvl w:val="1"/>
          <w:numId w:val="14"/>
        </w:numPr>
      </w:pPr>
      <w:r w:rsidRPr="006C2B53">
        <w:t>Registry „</w:t>
      </w:r>
      <w:proofErr w:type="spellStart"/>
      <w:r w:rsidRPr="006C2B53">
        <w:t>Approved</w:t>
      </w:r>
      <w:proofErr w:type="spellEnd"/>
      <w:r w:rsidRPr="006C2B53">
        <w:t xml:space="preserve"> Sources“, </w:t>
      </w:r>
      <w:proofErr w:type="spellStart"/>
      <w:r w:rsidRPr="006C2B53">
        <w:t>ToS</w:t>
      </w:r>
      <w:proofErr w:type="spellEnd"/>
      <w:r w:rsidRPr="006C2B53">
        <w:t>/Lizenz-Flags, Rate Limits</w:t>
      </w:r>
    </w:p>
    <w:p w14:paraId="40841FDC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TertiaryVerifier</w:t>
      </w:r>
      <w:proofErr w:type="spellEnd"/>
      <w:r w:rsidRPr="006C2B53">
        <w:rPr>
          <w:b/>
          <w:bCs/>
        </w:rPr>
        <w:t>/</w:t>
      </w:r>
      <w:proofErr w:type="spellStart"/>
      <w:r w:rsidRPr="006C2B53">
        <w:rPr>
          <w:b/>
          <w:bCs/>
        </w:rPr>
        <w:t>Backfill</w:t>
      </w:r>
      <w:proofErr w:type="spellEnd"/>
      <w:r w:rsidRPr="006C2B53">
        <w:rPr>
          <w:b/>
          <w:bCs/>
        </w:rPr>
        <w:t xml:space="preserve"> Engine (neu)</w:t>
      </w:r>
    </w:p>
    <w:p w14:paraId="27C72000" w14:textId="77777777" w:rsidR="006C2B53" w:rsidRPr="006C2B53" w:rsidRDefault="006C2B53" w:rsidP="006C2B53">
      <w:pPr>
        <w:numPr>
          <w:ilvl w:val="1"/>
          <w:numId w:val="14"/>
        </w:numPr>
      </w:pPr>
      <w:r w:rsidRPr="006C2B53">
        <w:t>Offizielle Kalender/Release-Seiten, optional Reuters API Adapter</w:t>
      </w:r>
    </w:p>
    <w:p w14:paraId="1D237B1E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EventNormalizer</w:t>
      </w:r>
      <w:proofErr w:type="spellEnd"/>
      <w:r w:rsidRPr="006C2B53">
        <w:rPr>
          <w:b/>
          <w:bCs/>
        </w:rPr>
        <w:t xml:space="preserve"> (Time </w:t>
      </w:r>
      <w:proofErr w:type="spellStart"/>
      <w:r w:rsidRPr="006C2B53">
        <w:rPr>
          <w:b/>
          <w:bCs/>
        </w:rPr>
        <w:t>parsing</w:t>
      </w:r>
      <w:proofErr w:type="spellEnd"/>
      <w:r w:rsidRPr="006C2B53">
        <w:rPr>
          <w:b/>
          <w:bCs/>
        </w:rPr>
        <w:t xml:space="preserve"> + Berlin TZ)</w:t>
      </w:r>
    </w:p>
    <w:p w14:paraId="7536DC93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EventClassifier</w:t>
      </w:r>
      <w:proofErr w:type="spellEnd"/>
      <w:r w:rsidRPr="006C2B53">
        <w:rPr>
          <w:b/>
          <w:bCs/>
        </w:rPr>
        <w:t xml:space="preserve"> (A–F, </w:t>
      </w:r>
      <w:proofErr w:type="spellStart"/>
      <w:r w:rsidRPr="006C2B53">
        <w:rPr>
          <w:b/>
          <w:bCs/>
        </w:rPr>
        <w:t>keyword</w:t>
      </w:r>
      <w:proofErr w:type="spellEnd"/>
      <w:r w:rsidRPr="006C2B53">
        <w:rPr>
          <w:b/>
          <w:bCs/>
        </w:rPr>
        <w:t xml:space="preserve"> </w:t>
      </w:r>
      <w:proofErr w:type="spellStart"/>
      <w:r w:rsidRPr="006C2B53">
        <w:rPr>
          <w:b/>
          <w:bCs/>
        </w:rPr>
        <w:t>rules</w:t>
      </w:r>
      <w:proofErr w:type="spellEnd"/>
      <w:r w:rsidRPr="006C2B53">
        <w:rPr>
          <w:b/>
          <w:bCs/>
        </w:rPr>
        <w:t xml:space="preserve">, </w:t>
      </w:r>
      <w:proofErr w:type="spellStart"/>
      <w:r w:rsidRPr="006C2B53">
        <w:rPr>
          <w:b/>
          <w:bCs/>
        </w:rPr>
        <w:t>versioned</w:t>
      </w:r>
      <w:proofErr w:type="spellEnd"/>
      <w:r w:rsidRPr="006C2B53">
        <w:rPr>
          <w:b/>
          <w:bCs/>
        </w:rPr>
        <w:t>)</w:t>
      </w:r>
    </w:p>
    <w:p w14:paraId="54B8F9D3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ConflictResolver</w:t>
      </w:r>
      <w:proofErr w:type="spellEnd"/>
      <w:r w:rsidRPr="006C2B53">
        <w:rPr>
          <w:b/>
          <w:bCs/>
        </w:rPr>
        <w:t xml:space="preserve"> (</w:t>
      </w:r>
      <w:proofErr w:type="spellStart"/>
      <w:r w:rsidRPr="006C2B53">
        <w:rPr>
          <w:b/>
          <w:bCs/>
        </w:rPr>
        <w:t>Priority</w:t>
      </w:r>
      <w:proofErr w:type="spellEnd"/>
      <w:r w:rsidRPr="006C2B53">
        <w:rPr>
          <w:b/>
          <w:bCs/>
        </w:rPr>
        <w:t xml:space="preserve"> </w:t>
      </w:r>
      <w:proofErr w:type="spellStart"/>
      <w:r w:rsidRPr="006C2B53">
        <w:rPr>
          <w:b/>
          <w:bCs/>
        </w:rPr>
        <w:t>Investing</w:t>
      </w:r>
      <w:proofErr w:type="spellEnd"/>
      <w:r w:rsidRPr="006C2B53">
        <w:rPr>
          <w:b/>
          <w:bCs/>
        </w:rPr>
        <w:t xml:space="preserve"> &gt; TV &gt; </w:t>
      </w:r>
      <w:proofErr w:type="spellStart"/>
      <w:r w:rsidRPr="006C2B53">
        <w:rPr>
          <w:b/>
          <w:bCs/>
        </w:rPr>
        <w:t>Tertiary</w:t>
      </w:r>
      <w:proofErr w:type="spellEnd"/>
      <w:r w:rsidRPr="006C2B53">
        <w:rPr>
          <w:b/>
          <w:bCs/>
        </w:rPr>
        <w:t>)</w:t>
      </w:r>
    </w:p>
    <w:p w14:paraId="5754E865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DedupeAndGrouper</w:t>
      </w:r>
      <w:proofErr w:type="spellEnd"/>
    </w:p>
    <w:p w14:paraId="6F64553D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TopEventMarker</w:t>
      </w:r>
      <w:proofErr w:type="spellEnd"/>
    </w:p>
    <w:p w14:paraId="7726EA3C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HolidayEngine</w:t>
      </w:r>
      <w:proofErr w:type="spellEnd"/>
      <w:r w:rsidRPr="006C2B53">
        <w:rPr>
          <w:b/>
          <w:bCs/>
        </w:rPr>
        <w:t xml:space="preserve"> (Market Holidays)</w:t>
      </w:r>
    </w:p>
    <w:p w14:paraId="2AF50159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StrictRendererDE</w:t>
      </w:r>
      <w:proofErr w:type="spellEnd"/>
      <w:r w:rsidRPr="006C2B53">
        <w:rPr>
          <w:b/>
          <w:bCs/>
        </w:rPr>
        <w:t xml:space="preserve"> (byte-exakt)</w:t>
      </w:r>
    </w:p>
    <w:p w14:paraId="14418F6C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IcsGeneratorOutlook</w:t>
      </w:r>
      <w:proofErr w:type="spellEnd"/>
      <w:r w:rsidRPr="006C2B53">
        <w:rPr>
          <w:b/>
          <w:bCs/>
        </w:rPr>
        <w:t xml:space="preserve"> (CATEGORIES + TZID + CRLF + </w:t>
      </w:r>
      <w:proofErr w:type="spellStart"/>
      <w:r w:rsidRPr="006C2B53">
        <w:rPr>
          <w:b/>
          <w:bCs/>
        </w:rPr>
        <w:t>Folding</w:t>
      </w:r>
      <w:proofErr w:type="spellEnd"/>
      <w:r w:rsidRPr="006C2B53">
        <w:rPr>
          <w:b/>
          <w:bCs/>
        </w:rPr>
        <w:t>)</w:t>
      </w:r>
    </w:p>
    <w:p w14:paraId="3227DEC7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Determinism</w:t>
      </w:r>
      <w:proofErr w:type="spellEnd"/>
      <w:r w:rsidRPr="006C2B53">
        <w:rPr>
          <w:b/>
          <w:bCs/>
        </w:rPr>
        <w:t xml:space="preserve"> Layer (</w:t>
      </w:r>
      <w:proofErr w:type="spellStart"/>
      <w:r w:rsidRPr="006C2B53">
        <w:rPr>
          <w:b/>
          <w:bCs/>
        </w:rPr>
        <w:t>cache</w:t>
      </w:r>
      <w:proofErr w:type="spellEnd"/>
      <w:r w:rsidRPr="006C2B53">
        <w:rPr>
          <w:b/>
          <w:bCs/>
        </w:rPr>
        <w:t xml:space="preserve"> + </w:t>
      </w:r>
      <w:proofErr w:type="spellStart"/>
      <w:r w:rsidRPr="006C2B53">
        <w:rPr>
          <w:b/>
          <w:bCs/>
        </w:rPr>
        <w:t>snapshots</w:t>
      </w:r>
      <w:proofErr w:type="spellEnd"/>
      <w:r w:rsidRPr="006C2B53">
        <w:rPr>
          <w:b/>
          <w:bCs/>
        </w:rPr>
        <w:t xml:space="preserve"> + </w:t>
      </w:r>
      <w:proofErr w:type="spellStart"/>
      <w:r w:rsidRPr="006C2B53">
        <w:rPr>
          <w:b/>
          <w:bCs/>
        </w:rPr>
        <w:t>parserVersion</w:t>
      </w:r>
      <w:proofErr w:type="spellEnd"/>
      <w:r w:rsidRPr="006C2B53">
        <w:rPr>
          <w:b/>
          <w:bCs/>
        </w:rPr>
        <w:t xml:space="preserve"> </w:t>
      </w:r>
      <w:proofErr w:type="spellStart"/>
      <w:r w:rsidRPr="006C2B53">
        <w:rPr>
          <w:b/>
          <w:bCs/>
        </w:rPr>
        <w:t>pinning</w:t>
      </w:r>
      <w:proofErr w:type="spellEnd"/>
      <w:r w:rsidRPr="006C2B53">
        <w:rPr>
          <w:b/>
          <w:bCs/>
        </w:rPr>
        <w:t>)</w:t>
      </w:r>
    </w:p>
    <w:p w14:paraId="3E9A4924" w14:textId="77777777" w:rsidR="006C2B53" w:rsidRPr="006C2B53" w:rsidRDefault="006C2B53" w:rsidP="006C2B53">
      <w:pPr>
        <w:numPr>
          <w:ilvl w:val="0"/>
          <w:numId w:val="14"/>
        </w:numPr>
      </w:pPr>
      <w:r w:rsidRPr="006C2B53">
        <w:rPr>
          <w:b/>
          <w:bCs/>
        </w:rPr>
        <w:t>QA Harness (</w:t>
      </w:r>
      <w:proofErr w:type="spellStart"/>
      <w:r w:rsidRPr="006C2B53">
        <w:rPr>
          <w:b/>
          <w:bCs/>
        </w:rPr>
        <w:t>fixtures</w:t>
      </w:r>
      <w:proofErr w:type="spellEnd"/>
      <w:r w:rsidRPr="006C2B53">
        <w:rPr>
          <w:b/>
          <w:bCs/>
        </w:rPr>
        <w:t xml:space="preserve"> + </w:t>
      </w:r>
      <w:proofErr w:type="spellStart"/>
      <w:r w:rsidRPr="006C2B53">
        <w:rPr>
          <w:b/>
          <w:bCs/>
        </w:rPr>
        <w:t>snapshot</w:t>
      </w:r>
      <w:proofErr w:type="spellEnd"/>
      <w:r w:rsidRPr="006C2B53">
        <w:rPr>
          <w:b/>
          <w:bCs/>
        </w:rPr>
        <w:t xml:space="preserve"> </w:t>
      </w:r>
      <w:proofErr w:type="spellStart"/>
      <w:r w:rsidRPr="006C2B53">
        <w:rPr>
          <w:b/>
          <w:bCs/>
        </w:rPr>
        <w:t>tests</w:t>
      </w:r>
      <w:proofErr w:type="spellEnd"/>
      <w:r w:rsidRPr="006C2B53">
        <w:rPr>
          <w:b/>
          <w:bCs/>
        </w:rPr>
        <w:t xml:space="preserve"> + golden </w:t>
      </w:r>
      <w:proofErr w:type="spellStart"/>
      <w:r w:rsidRPr="006C2B53">
        <w:rPr>
          <w:b/>
          <w:bCs/>
        </w:rPr>
        <w:t>outputs</w:t>
      </w:r>
      <w:proofErr w:type="spellEnd"/>
      <w:r w:rsidRPr="006C2B53">
        <w:rPr>
          <w:b/>
          <w:bCs/>
        </w:rPr>
        <w:t>)</w:t>
      </w:r>
    </w:p>
    <w:p w14:paraId="3FF4C38B" w14:textId="77777777" w:rsidR="006C2B53" w:rsidRPr="006C2B53" w:rsidRDefault="006C2B53" w:rsidP="006C2B53">
      <w:pPr>
        <w:numPr>
          <w:ilvl w:val="0"/>
          <w:numId w:val="14"/>
        </w:numPr>
      </w:pPr>
      <w:proofErr w:type="spellStart"/>
      <w:r w:rsidRPr="006C2B53">
        <w:rPr>
          <w:b/>
          <w:bCs/>
        </w:rPr>
        <w:t>Observability</w:t>
      </w:r>
      <w:proofErr w:type="spellEnd"/>
      <w:r w:rsidRPr="006C2B53">
        <w:rPr>
          <w:b/>
          <w:bCs/>
        </w:rPr>
        <w:t xml:space="preserve"> &amp; Rate </w:t>
      </w:r>
      <w:proofErr w:type="spellStart"/>
      <w:r w:rsidRPr="006C2B53">
        <w:rPr>
          <w:b/>
          <w:bCs/>
        </w:rPr>
        <w:t>Limiting</w:t>
      </w:r>
      <w:proofErr w:type="spellEnd"/>
      <w:r w:rsidRPr="006C2B53">
        <w:rPr>
          <w:b/>
          <w:bCs/>
        </w:rPr>
        <w:t xml:space="preserve"> (</w:t>
      </w:r>
      <w:proofErr w:type="spellStart"/>
      <w:r w:rsidRPr="006C2B53">
        <w:rPr>
          <w:b/>
          <w:bCs/>
        </w:rPr>
        <w:t>prod</w:t>
      </w:r>
      <w:proofErr w:type="spellEnd"/>
      <w:r w:rsidRPr="006C2B53">
        <w:rPr>
          <w:b/>
          <w:bCs/>
        </w:rPr>
        <w:t>-safe)</w:t>
      </w:r>
    </w:p>
    <w:p w14:paraId="2BFE80B1" w14:textId="77777777" w:rsidR="006C2B53" w:rsidRPr="006C2B53" w:rsidRDefault="006C2B53" w:rsidP="006C2B53">
      <w:r w:rsidRPr="006C2B53">
        <w:pict w14:anchorId="3D87F649">
          <v:rect id="_x0000_i1031" style="width:0;height:1.5pt" o:hralign="center" o:hrstd="t" o:hr="t" fillcolor="#a0a0a0" stroked="f"/>
        </w:pict>
      </w:r>
    </w:p>
    <w:p w14:paraId="5D9BCDEE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 xml:space="preserve">7) RULEs (harte Acceptance </w:t>
      </w:r>
      <w:proofErr w:type="spellStart"/>
      <w:r w:rsidRPr="006C2B53">
        <w:rPr>
          <w:b/>
          <w:bCs/>
        </w:rPr>
        <w:t>Criteria</w:t>
      </w:r>
      <w:proofErr w:type="spellEnd"/>
      <w:r w:rsidRPr="006C2B53">
        <w:rPr>
          <w:b/>
          <w:bCs/>
        </w:rPr>
        <w:t>)</w:t>
      </w:r>
    </w:p>
    <w:p w14:paraId="3D38162D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 xml:space="preserve">RULE 1 — Source </w:t>
      </w:r>
      <w:proofErr w:type="spellStart"/>
      <w:r w:rsidRPr="006C2B53">
        <w:rPr>
          <w:b/>
          <w:bCs/>
        </w:rPr>
        <w:t>Priority</w:t>
      </w:r>
      <w:proofErr w:type="spellEnd"/>
      <w:r w:rsidRPr="006C2B53">
        <w:rPr>
          <w:b/>
          <w:bCs/>
        </w:rPr>
        <w:t xml:space="preserve"> &amp; Conflict</w:t>
      </w:r>
    </w:p>
    <w:p w14:paraId="2BB799B6" w14:textId="77777777" w:rsidR="006C2B53" w:rsidRPr="006C2B53" w:rsidRDefault="006C2B53" w:rsidP="006C2B53">
      <w:pPr>
        <w:numPr>
          <w:ilvl w:val="0"/>
          <w:numId w:val="15"/>
        </w:numPr>
      </w:pPr>
      <w:proofErr w:type="spellStart"/>
      <w:r w:rsidRPr="006C2B53">
        <w:t>Investing</w:t>
      </w:r>
      <w:proofErr w:type="spellEnd"/>
      <w:r w:rsidRPr="006C2B53">
        <w:t xml:space="preserve"> dominiert immer. TradingView nur Ergänzung. </w:t>
      </w:r>
      <w:proofErr w:type="spellStart"/>
      <w:r w:rsidRPr="006C2B53">
        <w:t>Tertiary</w:t>
      </w:r>
      <w:proofErr w:type="spellEnd"/>
      <w:r w:rsidRPr="006C2B53">
        <w:t xml:space="preserve"> nur </w:t>
      </w:r>
      <w:proofErr w:type="spellStart"/>
      <w:r w:rsidRPr="006C2B53">
        <w:t>Verifier</w:t>
      </w:r>
      <w:proofErr w:type="spellEnd"/>
      <w:r w:rsidRPr="006C2B53">
        <w:t>/</w:t>
      </w:r>
      <w:proofErr w:type="spellStart"/>
      <w:r w:rsidRPr="006C2B53">
        <w:t>Backfill</w:t>
      </w:r>
      <w:proofErr w:type="spellEnd"/>
      <w:r w:rsidRPr="006C2B53">
        <w:t>.</w:t>
      </w:r>
    </w:p>
    <w:p w14:paraId="3D909B08" w14:textId="77777777" w:rsidR="006C2B53" w:rsidRPr="006C2B53" w:rsidRDefault="006C2B53" w:rsidP="006C2B53">
      <w:pPr>
        <w:numPr>
          <w:ilvl w:val="0"/>
          <w:numId w:val="15"/>
        </w:numPr>
      </w:pPr>
      <w:r w:rsidRPr="006C2B53">
        <w:t xml:space="preserve">Konflikte: </w:t>
      </w:r>
      <w:proofErr w:type="spellStart"/>
      <w:r w:rsidRPr="006C2B53">
        <w:t>Investing</w:t>
      </w:r>
      <w:proofErr w:type="spellEnd"/>
      <w:r w:rsidRPr="006C2B53">
        <w:t xml:space="preserve"> &gt; TradingView &gt; </w:t>
      </w:r>
      <w:proofErr w:type="spellStart"/>
      <w:r w:rsidRPr="006C2B53">
        <w:t>Tertiary</w:t>
      </w:r>
      <w:proofErr w:type="spellEnd"/>
      <w:r w:rsidRPr="006C2B53">
        <w:t>.</w:t>
      </w:r>
    </w:p>
    <w:p w14:paraId="6F98596B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RULE 2 — Exact Time Only</w:t>
      </w:r>
    </w:p>
    <w:p w14:paraId="42AB6411" w14:textId="77777777" w:rsidR="006C2B53" w:rsidRPr="006C2B53" w:rsidRDefault="006C2B53" w:rsidP="006C2B53">
      <w:pPr>
        <w:numPr>
          <w:ilvl w:val="0"/>
          <w:numId w:val="16"/>
        </w:numPr>
      </w:pPr>
      <w:r w:rsidRPr="006C2B53">
        <w:t>Nur Events mit exakter Uhrzeit, sonst Drop.</w:t>
      </w:r>
    </w:p>
    <w:p w14:paraId="442AC64E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 xml:space="preserve">RULE 3 — Output </w:t>
      </w:r>
      <w:proofErr w:type="spellStart"/>
      <w:r w:rsidRPr="006C2B53">
        <w:rPr>
          <w:b/>
          <w:bCs/>
        </w:rPr>
        <w:t>Strictness</w:t>
      </w:r>
      <w:proofErr w:type="spellEnd"/>
    </w:p>
    <w:p w14:paraId="380667EB" w14:textId="77777777" w:rsidR="006C2B53" w:rsidRPr="006C2B53" w:rsidRDefault="006C2B53" w:rsidP="006C2B53">
      <w:pPr>
        <w:numPr>
          <w:ilvl w:val="0"/>
          <w:numId w:val="17"/>
        </w:numPr>
      </w:pPr>
      <w:r w:rsidRPr="006C2B53">
        <w:t>UI-Textausgabe exakt im Schema, ohne Links/Quellen/Extras.</w:t>
      </w:r>
    </w:p>
    <w:p w14:paraId="68CD6415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RULE 4 — Country Scope</w:t>
      </w:r>
    </w:p>
    <w:p w14:paraId="2A855EEF" w14:textId="77777777" w:rsidR="006C2B53" w:rsidRPr="006C2B53" w:rsidRDefault="006C2B53" w:rsidP="006C2B53">
      <w:pPr>
        <w:numPr>
          <w:ilvl w:val="0"/>
          <w:numId w:val="18"/>
        </w:numPr>
      </w:pPr>
      <w:r w:rsidRPr="006C2B53">
        <w:t>Nur ausgewählte Länder aus erlaubter Liste.</w:t>
      </w:r>
    </w:p>
    <w:p w14:paraId="5997C07A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RULE 5 — Kategorien A–F</w:t>
      </w:r>
    </w:p>
    <w:p w14:paraId="2DBFF75E" w14:textId="77777777" w:rsidR="006C2B53" w:rsidRPr="006C2B53" w:rsidRDefault="006C2B53" w:rsidP="006C2B53">
      <w:pPr>
        <w:numPr>
          <w:ilvl w:val="0"/>
          <w:numId w:val="19"/>
        </w:numPr>
      </w:pPr>
      <w:r w:rsidRPr="006C2B53">
        <w:t>Nur Events, die eindeutig matchen; sonst Drop.</w:t>
      </w:r>
    </w:p>
    <w:p w14:paraId="38818BF8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lastRenderedPageBreak/>
        <w:t>RULE 6 — Feiertagslogik</w:t>
      </w:r>
    </w:p>
    <w:p w14:paraId="5CE3731F" w14:textId="77777777" w:rsidR="006C2B53" w:rsidRPr="006C2B53" w:rsidRDefault="006C2B53" w:rsidP="006C2B53">
      <w:pPr>
        <w:numPr>
          <w:ilvl w:val="0"/>
          <w:numId w:val="20"/>
        </w:numPr>
      </w:pPr>
      <w:r w:rsidRPr="006C2B53">
        <w:t>Wochenende/Feiertag/Unsicherheit → exakt definierte Hinweiszeilen.</w:t>
      </w:r>
    </w:p>
    <w:p w14:paraId="1CC457C9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RULE 7 — Sortierung &amp; Gruppierung</w:t>
      </w:r>
    </w:p>
    <w:p w14:paraId="33688699" w14:textId="77777777" w:rsidR="006C2B53" w:rsidRPr="006C2B53" w:rsidRDefault="006C2B53" w:rsidP="006C2B53">
      <w:pPr>
        <w:numPr>
          <w:ilvl w:val="0"/>
          <w:numId w:val="21"/>
        </w:numPr>
      </w:pPr>
      <w:r w:rsidRPr="006C2B53">
        <w:t xml:space="preserve">Chronologisch; gleiche </w:t>
      </w:r>
      <w:proofErr w:type="spellStart"/>
      <w:r w:rsidRPr="006C2B53">
        <w:t>Country+Zeit</w:t>
      </w:r>
      <w:proofErr w:type="spellEnd"/>
      <w:r w:rsidRPr="006C2B53">
        <w:t xml:space="preserve"> → eine Zeile mit " / ".</w:t>
      </w:r>
    </w:p>
    <w:p w14:paraId="4C00677C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RULE 8 — TOP-EVENT Suffix</w:t>
      </w:r>
    </w:p>
    <w:p w14:paraId="468ED9F6" w14:textId="77777777" w:rsidR="006C2B53" w:rsidRPr="006C2B53" w:rsidRDefault="006C2B53" w:rsidP="006C2B53">
      <w:pPr>
        <w:numPr>
          <w:ilvl w:val="0"/>
          <w:numId w:val="22"/>
        </w:numPr>
      </w:pPr>
      <w:r w:rsidRPr="006C2B53">
        <w:t>Exakt - **TOP-EVENT** (</w:t>
      </w:r>
      <w:proofErr w:type="spellStart"/>
      <w:r w:rsidRPr="006C2B53">
        <w:t>Spacing</w:t>
      </w:r>
      <w:proofErr w:type="spellEnd"/>
      <w:r w:rsidRPr="006C2B53">
        <w:t>/</w:t>
      </w:r>
      <w:proofErr w:type="spellStart"/>
      <w:r w:rsidRPr="006C2B53">
        <w:t>Markdown</w:t>
      </w:r>
      <w:proofErr w:type="spellEnd"/>
      <w:r w:rsidRPr="006C2B53">
        <w:t xml:space="preserve"> exakt).</w:t>
      </w:r>
    </w:p>
    <w:p w14:paraId="714C8B01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 xml:space="preserve">RULE 9 — </w:t>
      </w:r>
      <w:proofErr w:type="gramStart"/>
      <w:r w:rsidRPr="006C2B53">
        <w:rPr>
          <w:b/>
          <w:bCs/>
        </w:rPr>
        <w:t>ICS Kategorie</w:t>
      </w:r>
      <w:proofErr w:type="gramEnd"/>
      <w:r w:rsidRPr="006C2B53">
        <w:rPr>
          <w:b/>
          <w:bCs/>
        </w:rPr>
        <w:t xml:space="preserve"> (NEU, kritisch)</w:t>
      </w:r>
    </w:p>
    <w:p w14:paraId="207DA0FF" w14:textId="77777777" w:rsidR="006C2B53" w:rsidRPr="006C2B53" w:rsidRDefault="006C2B53" w:rsidP="006C2B53">
      <w:pPr>
        <w:numPr>
          <w:ilvl w:val="0"/>
          <w:numId w:val="23"/>
        </w:numPr>
      </w:pPr>
      <w:r w:rsidRPr="006C2B53">
        <w:rPr>
          <w:b/>
          <w:bCs/>
        </w:rPr>
        <w:t>JEDES</w:t>
      </w:r>
      <w:r w:rsidRPr="006C2B53">
        <w:t xml:space="preserve"> VEVENT enthält exakt: </w:t>
      </w:r>
      <w:proofErr w:type="spellStart"/>
      <w:r w:rsidRPr="006C2B53">
        <w:t>CATEGORIES:Wirtschafts-Event</w:t>
      </w:r>
      <w:proofErr w:type="spellEnd"/>
      <w:r w:rsidRPr="006C2B53">
        <w:t xml:space="preserve"> (</w:t>
      </w:r>
      <w:hyperlink r:id="rId9" w:tooltip="[MS-STANOICAL]: [RFC5545] Section 5 Recommended Practices | Microsoft Learn" w:history="1">
        <w:r w:rsidRPr="006C2B53">
          <w:rPr>
            <w:rStyle w:val="Hyperlink"/>
          </w:rPr>
          <w:t>Microsoft Learn</w:t>
        </w:r>
      </w:hyperlink>
      <w:r w:rsidRPr="006C2B53">
        <w:t>)</w:t>
      </w:r>
    </w:p>
    <w:p w14:paraId="0E962564" w14:textId="77777777" w:rsidR="006C2B53" w:rsidRPr="006C2B53" w:rsidRDefault="006C2B53" w:rsidP="006C2B53">
      <w:pPr>
        <w:numPr>
          <w:ilvl w:val="0"/>
          <w:numId w:val="23"/>
        </w:numPr>
      </w:pPr>
      <w:r w:rsidRPr="006C2B53">
        <w:t xml:space="preserve">ICS wird mit CRLF + </w:t>
      </w:r>
      <w:proofErr w:type="spellStart"/>
      <w:r w:rsidRPr="006C2B53">
        <w:t>Folding</w:t>
      </w:r>
      <w:proofErr w:type="spellEnd"/>
      <w:r w:rsidRPr="006C2B53">
        <w:t xml:space="preserve"> erzeugt.</w:t>
      </w:r>
    </w:p>
    <w:p w14:paraId="31251D22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 xml:space="preserve">RULE 10 — </w:t>
      </w:r>
      <w:proofErr w:type="spellStart"/>
      <w:r w:rsidRPr="006C2B53">
        <w:rPr>
          <w:b/>
          <w:bCs/>
        </w:rPr>
        <w:t>Determinism</w:t>
      </w:r>
      <w:proofErr w:type="spellEnd"/>
    </w:p>
    <w:p w14:paraId="77DB76D7" w14:textId="77777777" w:rsidR="006C2B53" w:rsidRPr="006C2B53" w:rsidRDefault="006C2B53" w:rsidP="006C2B53">
      <w:pPr>
        <w:numPr>
          <w:ilvl w:val="0"/>
          <w:numId w:val="24"/>
        </w:numPr>
      </w:pPr>
      <w:r w:rsidRPr="006C2B53">
        <w:t xml:space="preserve">Gleiche Inputs + gleiche Rohdaten-Snapshots + gleiche </w:t>
      </w:r>
      <w:proofErr w:type="spellStart"/>
      <w:r w:rsidRPr="006C2B53">
        <w:t>parserVersion</w:t>
      </w:r>
      <w:proofErr w:type="spellEnd"/>
      <w:r w:rsidRPr="006C2B53">
        <w:t xml:space="preserve"> → identischer Output &amp; identische UIDs.</w:t>
      </w:r>
    </w:p>
    <w:p w14:paraId="396B1FF9" w14:textId="77777777" w:rsidR="006C2B53" w:rsidRPr="006C2B53" w:rsidRDefault="006C2B53" w:rsidP="006C2B53">
      <w:r w:rsidRPr="006C2B53">
        <w:pict w14:anchorId="2400292F">
          <v:rect id="_x0000_i1032" style="width:0;height:1.5pt" o:hralign="center" o:hrstd="t" o:hr="t" fillcolor="#a0a0a0" stroked="f"/>
        </w:pict>
      </w:r>
    </w:p>
    <w:p w14:paraId="5DB675B0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8) Codex-Workflow (AI Code Generation Plan)</w:t>
      </w:r>
    </w:p>
    <w:p w14:paraId="3BCDBFCC" w14:textId="77777777" w:rsidR="006C2B53" w:rsidRPr="006C2B53" w:rsidRDefault="006C2B53" w:rsidP="006C2B53">
      <w:r w:rsidRPr="006C2B53">
        <w:rPr>
          <w:b/>
          <w:bCs/>
        </w:rPr>
        <w:t>Codex “Tickets” (klein, testbar)</w:t>
      </w:r>
    </w:p>
    <w:p w14:paraId="5F43CD4C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weekResolver.ts</w:t>
      </w:r>
      <w:proofErr w:type="spellEnd"/>
      <w:r w:rsidRPr="006C2B53">
        <w:t xml:space="preserve"> + Tests</w:t>
      </w:r>
    </w:p>
    <w:p w14:paraId="4727D4CB" w14:textId="77777777" w:rsidR="006C2B53" w:rsidRPr="006C2B53" w:rsidRDefault="006C2B53" w:rsidP="006C2B53">
      <w:pPr>
        <w:numPr>
          <w:ilvl w:val="0"/>
          <w:numId w:val="25"/>
        </w:numPr>
      </w:pPr>
      <w:r w:rsidRPr="006C2B53">
        <w:t xml:space="preserve">UI Checkbox </w:t>
      </w:r>
      <w:proofErr w:type="spellStart"/>
      <w:r w:rsidRPr="006C2B53">
        <w:t>Grid</w:t>
      </w:r>
      <w:proofErr w:type="spellEnd"/>
      <w:r w:rsidRPr="006C2B53">
        <w:t xml:space="preserve"> + Query </w:t>
      </w:r>
      <w:proofErr w:type="spellStart"/>
      <w:r w:rsidRPr="006C2B53">
        <w:t>Builder</w:t>
      </w:r>
      <w:proofErr w:type="spellEnd"/>
    </w:p>
    <w:p w14:paraId="5E1B5712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investing.fetch+parse.ts</w:t>
      </w:r>
      <w:proofErr w:type="spellEnd"/>
      <w:r w:rsidRPr="006C2B53">
        <w:t xml:space="preserve"> + HTML </w:t>
      </w:r>
      <w:proofErr w:type="spellStart"/>
      <w:r w:rsidRPr="006C2B53">
        <w:t>fixtures</w:t>
      </w:r>
      <w:proofErr w:type="spellEnd"/>
    </w:p>
    <w:p w14:paraId="59E839E2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tradingview.fetch+parse.ts</w:t>
      </w:r>
      <w:proofErr w:type="spellEnd"/>
      <w:r w:rsidRPr="006C2B53">
        <w:t xml:space="preserve"> + </w:t>
      </w:r>
      <w:proofErr w:type="spellStart"/>
      <w:r w:rsidRPr="006C2B53">
        <w:t>fixtures</w:t>
      </w:r>
      <w:proofErr w:type="spellEnd"/>
    </w:p>
    <w:p w14:paraId="3D0185F8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classifier.rules.ts</w:t>
      </w:r>
      <w:proofErr w:type="spellEnd"/>
      <w:r w:rsidRPr="006C2B53">
        <w:t xml:space="preserve"> (A–F) + Tests</w:t>
      </w:r>
    </w:p>
    <w:p w14:paraId="7E7D4006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merge.conflict.ts</w:t>
      </w:r>
      <w:proofErr w:type="spellEnd"/>
      <w:r w:rsidRPr="006C2B53">
        <w:t xml:space="preserve"> + Tests</w:t>
      </w:r>
    </w:p>
    <w:p w14:paraId="260E2A94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holiday.engine.ts</w:t>
      </w:r>
      <w:proofErr w:type="spellEnd"/>
      <w:r w:rsidRPr="006C2B53">
        <w:t xml:space="preserve"> + Tests</w:t>
      </w:r>
    </w:p>
    <w:p w14:paraId="0884481C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renderer.strictDE.ts</w:t>
      </w:r>
      <w:proofErr w:type="spellEnd"/>
      <w:r w:rsidRPr="006C2B53">
        <w:t xml:space="preserve"> + Snapshot Tests (Golden Strings)</w:t>
      </w:r>
    </w:p>
    <w:p w14:paraId="55CF1391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ics.generator.ts</w:t>
      </w:r>
      <w:proofErr w:type="spellEnd"/>
      <w:r w:rsidRPr="006C2B53">
        <w:t xml:space="preserve"> + Snapshot Tests (Golden ICS; prüfe CATEGORIES)</w:t>
      </w:r>
    </w:p>
    <w:p w14:paraId="042E80C4" w14:textId="77777777" w:rsidR="006C2B53" w:rsidRPr="006C2B53" w:rsidRDefault="006C2B53" w:rsidP="006C2B53">
      <w:pPr>
        <w:numPr>
          <w:ilvl w:val="0"/>
          <w:numId w:val="25"/>
        </w:numPr>
      </w:pPr>
      <w:proofErr w:type="spellStart"/>
      <w:r w:rsidRPr="006C2B53">
        <w:t>sourceRegistry.ts</w:t>
      </w:r>
      <w:proofErr w:type="spellEnd"/>
      <w:r w:rsidRPr="006C2B53">
        <w:t xml:space="preserve"> + </w:t>
      </w:r>
      <w:proofErr w:type="spellStart"/>
      <w:r w:rsidRPr="006C2B53">
        <w:t>tertiaryAdapters</w:t>
      </w:r>
      <w:proofErr w:type="spellEnd"/>
      <w:r w:rsidRPr="006C2B53">
        <w:t>/* (offizielle Quellen, Reuters nur via API-Key)</w:t>
      </w:r>
    </w:p>
    <w:p w14:paraId="070E7F93" w14:textId="77777777" w:rsidR="006C2B53" w:rsidRPr="006C2B53" w:rsidRDefault="006C2B53" w:rsidP="006C2B53">
      <w:r w:rsidRPr="006C2B53">
        <w:rPr>
          <w:b/>
          <w:bCs/>
        </w:rPr>
        <w:t>Codex RULEs</w:t>
      </w:r>
    </w:p>
    <w:p w14:paraId="5240EFDC" w14:textId="77777777" w:rsidR="006C2B53" w:rsidRPr="006C2B53" w:rsidRDefault="006C2B53" w:rsidP="006C2B53">
      <w:pPr>
        <w:numPr>
          <w:ilvl w:val="0"/>
          <w:numId w:val="26"/>
        </w:numPr>
      </w:pPr>
      <w:r w:rsidRPr="006C2B53">
        <w:t xml:space="preserve">Core-Logik als pure </w:t>
      </w:r>
      <w:proofErr w:type="spellStart"/>
      <w:r w:rsidRPr="006C2B53">
        <w:t>functions</w:t>
      </w:r>
      <w:proofErr w:type="spellEnd"/>
      <w:r w:rsidRPr="006C2B53">
        <w:t>, keine UI-Abhängigkeiten</w:t>
      </w:r>
    </w:p>
    <w:p w14:paraId="203EB360" w14:textId="77777777" w:rsidR="006C2B53" w:rsidRPr="006C2B53" w:rsidRDefault="006C2B53" w:rsidP="006C2B53">
      <w:pPr>
        <w:numPr>
          <w:ilvl w:val="0"/>
          <w:numId w:val="26"/>
        </w:numPr>
      </w:pPr>
      <w:r w:rsidRPr="006C2B53">
        <w:t>Jede Regel als Konstante/</w:t>
      </w:r>
      <w:proofErr w:type="spellStart"/>
      <w:r w:rsidRPr="006C2B53">
        <w:t>Enum</w:t>
      </w:r>
      <w:proofErr w:type="spellEnd"/>
      <w:r w:rsidRPr="006C2B53">
        <w:t>, versioniert</w:t>
      </w:r>
    </w:p>
    <w:p w14:paraId="2074254C" w14:textId="77777777" w:rsidR="006C2B53" w:rsidRPr="006C2B53" w:rsidRDefault="006C2B53" w:rsidP="006C2B53">
      <w:pPr>
        <w:numPr>
          <w:ilvl w:val="0"/>
          <w:numId w:val="26"/>
        </w:numPr>
      </w:pPr>
      <w:r w:rsidRPr="006C2B53">
        <w:t xml:space="preserve">Parser über </w:t>
      </w:r>
      <w:proofErr w:type="spellStart"/>
      <w:r w:rsidRPr="006C2B53">
        <w:t>Fixtures</w:t>
      </w:r>
      <w:proofErr w:type="spellEnd"/>
      <w:r w:rsidRPr="006C2B53">
        <w:t xml:space="preserve"> testen (keine “Live”-Tests in CI)</w:t>
      </w:r>
    </w:p>
    <w:p w14:paraId="22C789A9" w14:textId="77777777" w:rsidR="006C2B53" w:rsidRPr="006C2B53" w:rsidRDefault="006C2B53" w:rsidP="006C2B53">
      <w:pPr>
        <w:numPr>
          <w:ilvl w:val="0"/>
          <w:numId w:val="26"/>
        </w:numPr>
      </w:pPr>
      <w:r w:rsidRPr="006C2B53">
        <w:lastRenderedPageBreak/>
        <w:t xml:space="preserve">Golden-Output Snapshots für </w:t>
      </w:r>
      <w:r w:rsidRPr="006C2B53">
        <w:rPr>
          <w:b/>
          <w:bCs/>
        </w:rPr>
        <w:t>exakte</w:t>
      </w:r>
      <w:r w:rsidRPr="006C2B53">
        <w:t xml:space="preserve"> Formatkonformität</w:t>
      </w:r>
    </w:p>
    <w:p w14:paraId="5BF8E2F2" w14:textId="77777777" w:rsidR="006C2B53" w:rsidRPr="006C2B53" w:rsidRDefault="006C2B53" w:rsidP="006C2B53">
      <w:r w:rsidRPr="006C2B53">
        <w:pict w14:anchorId="3538C1AC">
          <v:rect id="_x0000_i1033" style="width:0;height:1.5pt" o:hralign="center" o:hrstd="t" o:hr="t" fillcolor="#a0a0a0" stroked="f"/>
        </w:pict>
      </w:r>
    </w:p>
    <w:p w14:paraId="762753D9" w14:textId="77777777" w:rsidR="006C2B53" w:rsidRPr="006C2B53" w:rsidRDefault="006C2B53" w:rsidP="006C2B53">
      <w:pPr>
        <w:rPr>
          <w:b/>
          <w:bCs/>
        </w:rPr>
      </w:pPr>
      <w:r w:rsidRPr="006C2B53">
        <w:rPr>
          <w:b/>
          <w:bCs/>
        </w:rPr>
        <w:t>9) Praktische Hinweise zu “weitere Quellen” (ohne Regelbruch)</w:t>
      </w:r>
    </w:p>
    <w:p w14:paraId="5DC8A849" w14:textId="77777777" w:rsidR="006C2B53" w:rsidRPr="006C2B53" w:rsidRDefault="006C2B53" w:rsidP="006C2B53">
      <w:pPr>
        <w:numPr>
          <w:ilvl w:val="0"/>
          <w:numId w:val="27"/>
        </w:numPr>
      </w:pPr>
      <w:r w:rsidRPr="006C2B53">
        <w:t xml:space="preserve">Implementiere </w:t>
      </w:r>
      <w:proofErr w:type="spellStart"/>
      <w:r w:rsidRPr="006C2B53">
        <w:t>Tertiary</w:t>
      </w:r>
      <w:proofErr w:type="spellEnd"/>
      <w:r w:rsidRPr="006C2B53">
        <w:t xml:space="preserve"> als </w:t>
      </w:r>
      <w:proofErr w:type="spellStart"/>
      <w:r w:rsidRPr="006C2B53">
        <w:rPr>
          <w:b/>
          <w:bCs/>
        </w:rPr>
        <w:t>opt</w:t>
      </w:r>
      <w:proofErr w:type="spellEnd"/>
      <w:r w:rsidRPr="006C2B53">
        <w:rPr>
          <w:b/>
          <w:bCs/>
        </w:rPr>
        <w:t>-in “</w:t>
      </w:r>
      <w:proofErr w:type="spellStart"/>
      <w:r w:rsidRPr="006C2B53">
        <w:rPr>
          <w:b/>
          <w:bCs/>
        </w:rPr>
        <w:t>Approved</w:t>
      </w:r>
      <w:proofErr w:type="spellEnd"/>
      <w:r w:rsidRPr="006C2B53">
        <w:rPr>
          <w:b/>
          <w:bCs/>
        </w:rPr>
        <w:t xml:space="preserve"> Sources”</w:t>
      </w:r>
      <w:r w:rsidRPr="006C2B53">
        <w:t>:</w:t>
      </w:r>
    </w:p>
    <w:p w14:paraId="75ECED7B" w14:textId="77777777" w:rsidR="006C2B53" w:rsidRPr="006C2B53" w:rsidRDefault="006C2B53" w:rsidP="006C2B53">
      <w:pPr>
        <w:numPr>
          <w:ilvl w:val="1"/>
          <w:numId w:val="27"/>
        </w:numPr>
      </w:pPr>
      <w:r w:rsidRPr="006C2B53">
        <w:rPr>
          <w:i/>
          <w:iCs/>
        </w:rPr>
        <w:t>Default</w:t>
      </w:r>
      <w:r w:rsidRPr="006C2B53">
        <w:t xml:space="preserve">: nur </w:t>
      </w:r>
      <w:proofErr w:type="spellStart"/>
      <w:r w:rsidRPr="006C2B53">
        <w:t>Investing</w:t>
      </w:r>
      <w:proofErr w:type="spellEnd"/>
      <w:r w:rsidRPr="006C2B53">
        <w:t xml:space="preserve"> + TradingView (maximale Prompt-Treue)</w:t>
      </w:r>
    </w:p>
    <w:p w14:paraId="03E2A0CD" w14:textId="49F26A2E" w:rsidR="006C2B53" w:rsidRPr="006C2B53" w:rsidRDefault="006C2B53" w:rsidP="006C2B53">
      <w:pPr>
        <w:numPr>
          <w:ilvl w:val="1"/>
          <w:numId w:val="27"/>
        </w:numPr>
      </w:pPr>
      <w:r w:rsidRPr="006C2B53">
        <w:rPr>
          <w:i/>
          <w:iCs/>
        </w:rPr>
        <w:t>Enhanced</w:t>
      </w:r>
      <w:r w:rsidRPr="006C2B53">
        <w:t xml:space="preserve">: offizielle Stellen + optional Reuters API, </w:t>
      </w:r>
      <w:r w:rsidRPr="006C2B53">
        <w:rPr>
          <w:b/>
          <w:bCs/>
        </w:rPr>
        <w:t>ohne</w:t>
      </w:r>
      <w:r w:rsidRPr="006C2B53">
        <w:t xml:space="preserve"> </w:t>
      </w:r>
      <w:proofErr w:type="spellStart"/>
      <w:r w:rsidRPr="006C2B53">
        <w:t>Investing</w:t>
      </w:r>
      <w:proofErr w:type="spellEnd"/>
      <w:r w:rsidRPr="006C2B53">
        <w:t xml:space="preserve"> zu überschreiben</w:t>
      </w:r>
    </w:p>
    <w:p w14:paraId="3C4ACE99" w14:textId="77777777" w:rsidR="00217DE8" w:rsidRDefault="00217DE8"/>
    <w:sectPr w:rsidR="00217D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052"/>
    <w:multiLevelType w:val="multilevel"/>
    <w:tmpl w:val="BB0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53C5"/>
    <w:multiLevelType w:val="multilevel"/>
    <w:tmpl w:val="0B8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3FF6"/>
    <w:multiLevelType w:val="multilevel"/>
    <w:tmpl w:val="E8F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12142"/>
    <w:multiLevelType w:val="multilevel"/>
    <w:tmpl w:val="3C4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295D"/>
    <w:multiLevelType w:val="multilevel"/>
    <w:tmpl w:val="1CC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0B02"/>
    <w:multiLevelType w:val="multilevel"/>
    <w:tmpl w:val="170465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44E5F"/>
    <w:multiLevelType w:val="multilevel"/>
    <w:tmpl w:val="940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F12"/>
    <w:multiLevelType w:val="multilevel"/>
    <w:tmpl w:val="941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5611A"/>
    <w:multiLevelType w:val="multilevel"/>
    <w:tmpl w:val="D2EC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B69CF"/>
    <w:multiLevelType w:val="multilevel"/>
    <w:tmpl w:val="D47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53812"/>
    <w:multiLevelType w:val="multilevel"/>
    <w:tmpl w:val="AB0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92AC4"/>
    <w:multiLevelType w:val="multilevel"/>
    <w:tmpl w:val="C19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335C3"/>
    <w:multiLevelType w:val="multilevel"/>
    <w:tmpl w:val="69C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E63F0"/>
    <w:multiLevelType w:val="multilevel"/>
    <w:tmpl w:val="4FD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B50CF"/>
    <w:multiLevelType w:val="multilevel"/>
    <w:tmpl w:val="9E8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4C31"/>
    <w:multiLevelType w:val="multilevel"/>
    <w:tmpl w:val="671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04F3"/>
    <w:multiLevelType w:val="multilevel"/>
    <w:tmpl w:val="F92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53C1D"/>
    <w:multiLevelType w:val="multilevel"/>
    <w:tmpl w:val="E5E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F3F76"/>
    <w:multiLevelType w:val="multilevel"/>
    <w:tmpl w:val="CA5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13007"/>
    <w:multiLevelType w:val="multilevel"/>
    <w:tmpl w:val="74E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F4794"/>
    <w:multiLevelType w:val="multilevel"/>
    <w:tmpl w:val="7C1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76C45"/>
    <w:multiLevelType w:val="multilevel"/>
    <w:tmpl w:val="B29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74844"/>
    <w:multiLevelType w:val="multilevel"/>
    <w:tmpl w:val="437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72F63"/>
    <w:multiLevelType w:val="multilevel"/>
    <w:tmpl w:val="2FE4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87C04"/>
    <w:multiLevelType w:val="multilevel"/>
    <w:tmpl w:val="D52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C2E88"/>
    <w:multiLevelType w:val="multilevel"/>
    <w:tmpl w:val="AB4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76F86"/>
    <w:multiLevelType w:val="multilevel"/>
    <w:tmpl w:val="699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58558">
    <w:abstractNumId w:val="25"/>
  </w:num>
  <w:num w:numId="2" w16cid:durableId="1990940119">
    <w:abstractNumId w:val="2"/>
  </w:num>
  <w:num w:numId="3" w16cid:durableId="703096111">
    <w:abstractNumId w:val="13"/>
  </w:num>
  <w:num w:numId="4" w16cid:durableId="1479305016">
    <w:abstractNumId w:val="1"/>
  </w:num>
  <w:num w:numId="5" w16cid:durableId="1905066707">
    <w:abstractNumId w:val="3"/>
  </w:num>
  <w:num w:numId="6" w16cid:durableId="1919288412">
    <w:abstractNumId w:val="24"/>
  </w:num>
  <w:num w:numId="7" w16cid:durableId="1828089469">
    <w:abstractNumId w:val="23"/>
  </w:num>
  <w:num w:numId="8" w16cid:durableId="62414400">
    <w:abstractNumId w:val="0"/>
  </w:num>
  <w:num w:numId="9" w16cid:durableId="904492726">
    <w:abstractNumId w:val="5"/>
  </w:num>
  <w:num w:numId="10" w16cid:durableId="1876578714">
    <w:abstractNumId w:val="19"/>
  </w:num>
  <w:num w:numId="11" w16cid:durableId="1606301221">
    <w:abstractNumId w:val="14"/>
  </w:num>
  <w:num w:numId="12" w16cid:durableId="59910841">
    <w:abstractNumId w:val="18"/>
  </w:num>
  <w:num w:numId="13" w16cid:durableId="953902804">
    <w:abstractNumId w:val="12"/>
  </w:num>
  <w:num w:numId="14" w16cid:durableId="2009752285">
    <w:abstractNumId w:val="8"/>
  </w:num>
  <w:num w:numId="15" w16cid:durableId="1258751922">
    <w:abstractNumId w:val="4"/>
  </w:num>
  <w:num w:numId="16" w16cid:durableId="2070882279">
    <w:abstractNumId w:val="26"/>
  </w:num>
  <w:num w:numId="17" w16cid:durableId="790048398">
    <w:abstractNumId w:val="22"/>
  </w:num>
  <w:num w:numId="18" w16cid:durableId="812064986">
    <w:abstractNumId w:val="9"/>
  </w:num>
  <w:num w:numId="19" w16cid:durableId="1142382028">
    <w:abstractNumId w:val="20"/>
  </w:num>
  <w:num w:numId="20" w16cid:durableId="157579296">
    <w:abstractNumId w:val="11"/>
  </w:num>
  <w:num w:numId="21" w16cid:durableId="1258754597">
    <w:abstractNumId w:val="7"/>
  </w:num>
  <w:num w:numId="22" w16cid:durableId="665398507">
    <w:abstractNumId w:val="15"/>
  </w:num>
  <w:num w:numId="23" w16cid:durableId="841046707">
    <w:abstractNumId w:val="21"/>
  </w:num>
  <w:num w:numId="24" w16cid:durableId="1711684792">
    <w:abstractNumId w:val="16"/>
  </w:num>
  <w:num w:numId="25" w16cid:durableId="22293869">
    <w:abstractNumId w:val="10"/>
  </w:num>
  <w:num w:numId="26" w16cid:durableId="1577084321">
    <w:abstractNumId w:val="17"/>
  </w:num>
  <w:num w:numId="27" w16cid:durableId="1778868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53"/>
    <w:rsid w:val="00034539"/>
    <w:rsid w:val="000C40ED"/>
    <w:rsid w:val="001F1BFE"/>
    <w:rsid w:val="00217DE8"/>
    <w:rsid w:val="003A296E"/>
    <w:rsid w:val="00540C1C"/>
    <w:rsid w:val="00571735"/>
    <w:rsid w:val="006C2B53"/>
    <w:rsid w:val="00783536"/>
    <w:rsid w:val="00F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2D4D0"/>
  <w15:chartTrackingRefBased/>
  <w15:docId w15:val="{4610B0D0-07A0-46C8-8B77-008E835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2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2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2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2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2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2B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2B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2B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2B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2B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2B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2B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2B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2B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2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2B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2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C2B5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C2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openspecs/exchange_standards/ms-stanoical/216f631c-52a0-4407-a816-71b8a513d9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openspecs/exchange_standards/ms-stanoical/216f631c-52a0-4407-a816-71b8a513d9b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tracker.ietf.org/doc/html/rfc5545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n-us/openspecs/exchange_standards/ms-stanoical/216f631c-52a0-4407-a816-71b8a513d9b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openspecs/exchange_standards/ms-stanoical/216f631c-52a0-4407-a816-71b8a513d9b7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995</Words>
  <Characters>7089</Characters>
  <Application>Microsoft Office Word</Application>
  <DocSecurity>0</DocSecurity>
  <Lines>186</Lines>
  <Paragraphs>151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Loeffler</dc:creator>
  <cp:keywords/>
  <dc:description/>
  <cp:lastModifiedBy>Martin Loeffler</cp:lastModifiedBy>
  <cp:revision>1</cp:revision>
  <dcterms:created xsi:type="dcterms:W3CDTF">2026-02-08T17:15:00Z</dcterms:created>
  <dcterms:modified xsi:type="dcterms:W3CDTF">2026-02-08T17:17:00Z</dcterms:modified>
</cp:coreProperties>
</file>