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B0D5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Fazit</w:t>
      </w:r>
    </w:p>
    <w:p w14:paraId="2576AC87" w14:textId="77777777" w:rsidR="00E1784C" w:rsidRPr="00E1784C" w:rsidRDefault="00E1784C" w:rsidP="00E1784C">
      <w:r w:rsidRPr="00E1784C">
        <w:rPr>
          <w:b/>
          <w:bCs/>
        </w:rPr>
        <w:t>Ja, der Plan ist auf dem richtigen Kurs</w:t>
      </w:r>
      <w:r w:rsidRPr="00E1784C">
        <w:t xml:space="preserve">, aber um wirklich “exakt nach euren Regeln” implementierbar zu sein, müsst ihr die oben genannten Punkte als </w:t>
      </w:r>
      <w:r w:rsidRPr="00E1784C">
        <w:rPr>
          <w:b/>
          <w:bCs/>
        </w:rPr>
        <w:t>harte RULEs</w:t>
      </w:r>
      <w:r w:rsidRPr="00E1784C">
        <w:t xml:space="preserve"> in RULES.md/</w:t>
      </w:r>
      <w:proofErr w:type="spellStart"/>
      <w:r w:rsidRPr="00E1784C">
        <w:t>Spec</w:t>
      </w:r>
      <w:proofErr w:type="spellEnd"/>
      <w:r w:rsidRPr="00E1784C">
        <w:t xml:space="preserve"> aufnehmen – besonders:</w:t>
      </w:r>
    </w:p>
    <w:p w14:paraId="54C58604" w14:textId="77777777" w:rsidR="00E1784C" w:rsidRPr="00E1784C" w:rsidRDefault="00E1784C" w:rsidP="00E1784C">
      <w:pPr>
        <w:numPr>
          <w:ilvl w:val="0"/>
          <w:numId w:val="10"/>
        </w:numPr>
      </w:pPr>
      <w:proofErr w:type="spellStart"/>
      <w:r w:rsidRPr="00E1784C">
        <w:t>CATEGORIES:Wirtschafts-Event</w:t>
      </w:r>
      <w:proofErr w:type="spellEnd"/>
      <w:r w:rsidRPr="00E1784C">
        <w:t xml:space="preserve"> in jedem VEVENT,</w:t>
      </w:r>
    </w:p>
    <w:p w14:paraId="38B33287" w14:textId="77777777" w:rsidR="00E1784C" w:rsidRPr="00E1784C" w:rsidRDefault="00E1784C" w:rsidP="00E1784C">
      <w:pPr>
        <w:numPr>
          <w:ilvl w:val="0"/>
          <w:numId w:val="10"/>
        </w:numPr>
      </w:pPr>
      <w:r w:rsidRPr="00E1784C">
        <w:t>deterministisches DTSTAMP,</w:t>
      </w:r>
    </w:p>
    <w:p w14:paraId="4DA62E2C" w14:textId="77777777" w:rsidR="00E1784C" w:rsidRPr="00E1784C" w:rsidRDefault="00E1784C" w:rsidP="00E1784C">
      <w:pPr>
        <w:numPr>
          <w:ilvl w:val="0"/>
          <w:numId w:val="10"/>
        </w:numPr>
      </w:pPr>
      <w:r w:rsidRPr="00E1784C">
        <w:t>exakte Ausgabe-Strings (inkl. Hinweiszeilen und TOP-Suffix),</w:t>
      </w:r>
    </w:p>
    <w:p w14:paraId="7B46329C" w14:textId="77777777" w:rsidR="00E1784C" w:rsidRPr="00E1784C" w:rsidRDefault="00E1784C" w:rsidP="00E1784C">
      <w:pPr>
        <w:numPr>
          <w:ilvl w:val="0"/>
          <w:numId w:val="10"/>
        </w:numPr>
      </w:pPr>
      <w:r w:rsidRPr="00E1784C">
        <w:t>klarer Renderer-Name-Mapping (EZ/UK etc.).</w:t>
      </w:r>
    </w:p>
    <w:p w14:paraId="717E7F9D" w14:textId="77777777" w:rsidR="00E1784C" w:rsidRDefault="00E1784C" w:rsidP="00E1784C"/>
    <w:p w14:paraId="73DA248A" w14:textId="1F0DDA5A" w:rsidR="00E1784C" w:rsidRPr="00E1784C" w:rsidRDefault="00E1784C" w:rsidP="00E1784C">
      <w:r w:rsidRPr="00E1784C">
        <w:t xml:space="preserve">Der Plan ist </w:t>
      </w:r>
      <w:r w:rsidRPr="00E1784C">
        <w:rPr>
          <w:b/>
          <w:bCs/>
        </w:rPr>
        <w:t>größtenteils kompatibel</w:t>
      </w:r>
      <w:r w:rsidRPr="00E1784C">
        <w:t xml:space="preserve"> mit euren Vorgaben (Determinismus, Quelle-Priorität, Mon–Fr-Woche, serverseitiges </w:t>
      </w:r>
      <w:proofErr w:type="spellStart"/>
      <w:r w:rsidRPr="00E1784C">
        <w:t>Fetching</w:t>
      </w:r>
      <w:proofErr w:type="spellEnd"/>
      <w:r w:rsidRPr="00E1784C">
        <w:t>/</w:t>
      </w:r>
      <w:proofErr w:type="spellStart"/>
      <w:r w:rsidRPr="00E1784C">
        <w:t>Parsing</w:t>
      </w:r>
      <w:proofErr w:type="spellEnd"/>
      <w:r w:rsidRPr="00E1784C">
        <w:t xml:space="preserve">, </w:t>
      </w:r>
      <w:proofErr w:type="spellStart"/>
      <w:r w:rsidRPr="00E1784C">
        <w:t>Dedupe</w:t>
      </w:r>
      <w:proofErr w:type="spellEnd"/>
      <w:r w:rsidRPr="00E1784C">
        <w:t>/</w:t>
      </w:r>
      <w:proofErr w:type="spellStart"/>
      <w:r w:rsidRPr="00E1784C">
        <w:t>Grouping</w:t>
      </w:r>
      <w:proofErr w:type="spellEnd"/>
      <w:r w:rsidRPr="00E1784C">
        <w:t xml:space="preserve">, Renderer, ICS-Export, Tests/CI). Es gibt aber ein paar </w:t>
      </w:r>
      <w:r w:rsidRPr="00E1784C">
        <w:rPr>
          <w:b/>
          <w:bCs/>
        </w:rPr>
        <w:t>kritische Lücken/Unschärfen</w:t>
      </w:r>
      <w:r w:rsidRPr="00E1784C">
        <w:t>, die ihr ergänzen solltet, damit er “exakt nach Regeln” implementierbar ist.</w:t>
      </w:r>
    </w:p>
    <w:p w14:paraId="12B8B7D9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Passt zu euren Vorgaben</w:t>
      </w:r>
    </w:p>
    <w:p w14:paraId="5371C118" w14:textId="77777777" w:rsidR="00E1784C" w:rsidRPr="00E1784C" w:rsidRDefault="00E1784C" w:rsidP="00E1784C">
      <w:pPr>
        <w:numPr>
          <w:ilvl w:val="0"/>
          <w:numId w:val="1"/>
        </w:numPr>
      </w:pPr>
      <w:r w:rsidRPr="00E1784C">
        <w:rPr>
          <w:b/>
          <w:bCs/>
        </w:rPr>
        <w:t>Stack/Architektur</w:t>
      </w:r>
      <w:r w:rsidRPr="00E1784C">
        <w:t xml:space="preserve">: Next.js + TS + API </w:t>
      </w:r>
      <w:proofErr w:type="spellStart"/>
      <w:r w:rsidRPr="00E1784C">
        <w:t>Routes</w:t>
      </w:r>
      <w:proofErr w:type="spellEnd"/>
      <w:r w:rsidRPr="00E1784C">
        <w:t xml:space="preserve">, Core als Pure </w:t>
      </w:r>
      <w:proofErr w:type="spellStart"/>
      <w:r w:rsidRPr="00E1784C">
        <w:t>Functions</w:t>
      </w:r>
      <w:proofErr w:type="spellEnd"/>
      <w:r w:rsidRPr="00E1784C">
        <w:t xml:space="preserve"> → gut für Determinismus &amp; Tests.</w:t>
      </w:r>
    </w:p>
    <w:p w14:paraId="4E099793" w14:textId="77777777" w:rsidR="00E1784C" w:rsidRPr="00E1784C" w:rsidRDefault="00E1784C" w:rsidP="00E1784C">
      <w:pPr>
        <w:numPr>
          <w:ilvl w:val="0"/>
          <w:numId w:val="1"/>
        </w:numPr>
      </w:pPr>
      <w:r w:rsidRPr="00E1784C">
        <w:rPr>
          <w:b/>
          <w:bCs/>
        </w:rPr>
        <w:t>Wochenermittlung Europe/Berlin (Mo–Fr)</w:t>
      </w:r>
      <w:r w:rsidRPr="00E1784C">
        <w:t>: enthalten.</w:t>
      </w:r>
    </w:p>
    <w:p w14:paraId="6108C4C8" w14:textId="77777777" w:rsidR="00E1784C" w:rsidRPr="00E1784C" w:rsidRDefault="00E1784C" w:rsidP="00E1784C">
      <w:pPr>
        <w:numPr>
          <w:ilvl w:val="0"/>
          <w:numId w:val="1"/>
        </w:numPr>
      </w:pPr>
      <w:r w:rsidRPr="00E1784C">
        <w:rPr>
          <w:b/>
          <w:bCs/>
        </w:rPr>
        <w:t>Quellenworkflow</w:t>
      </w:r>
      <w:r w:rsidRPr="00E1784C">
        <w:t xml:space="preserve">: </w:t>
      </w:r>
      <w:proofErr w:type="spellStart"/>
      <w:r w:rsidRPr="00E1784C">
        <w:t>Investing</w:t>
      </w:r>
      <w:proofErr w:type="spellEnd"/>
      <w:r w:rsidRPr="00E1784C">
        <w:t xml:space="preserve"> primär, TradingView sekundär, Tertiär nur „</w:t>
      </w:r>
      <w:proofErr w:type="spellStart"/>
      <w:r w:rsidRPr="00E1784C">
        <w:t>approved</w:t>
      </w:r>
      <w:proofErr w:type="spellEnd"/>
      <w:r w:rsidRPr="00E1784C">
        <w:t xml:space="preserve">“ &amp; </w:t>
      </w:r>
      <w:proofErr w:type="spellStart"/>
      <w:r w:rsidRPr="00E1784C">
        <w:t>trigger</w:t>
      </w:r>
      <w:proofErr w:type="spellEnd"/>
      <w:r w:rsidRPr="00E1784C">
        <w:t>-basiert → entspricht eurer Priorität/Absicht.</w:t>
      </w:r>
    </w:p>
    <w:p w14:paraId="28721974" w14:textId="77777777" w:rsidR="00E1784C" w:rsidRPr="00E1784C" w:rsidRDefault="00E1784C" w:rsidP="00E1784C">
      <w:pPr>
        <w:numPr>
          <w:ilvl w:val="0"/>
          <w:numId w:val="1"/>
        </w:numPr>
      </w:pPr>
      <w:r w:rsidRPr="00E1784C">
        <w:rPr>
          <w:b/>
          <w:bCs/>
        </w:rPr>
        <w:t>Filterpipeline</w:t>
      </w:r>
      <w:r w:rsidRPr="00E1784C">
        <w:t>: “</w:t>
      </w:r>
      <w:proofErr w:type="spellStart"/>
      <w:r w:rsidRPr="00E1784C">
        <w:t>exact</w:t>
      </w:r>
      <w:proofErr w:type="spellEnd"/>
      <w:r w:rsidRPr="00E1784C">
        <w:t xml:space="preserve"> time </w:t>
      </w:r>
      <w:proofErr w:type="spellStart"/>
      <w:r w:rsidRPr="00E1784C">
        <w:t>only</w:t>
      </w:r>
      <w:proofErr w:type="spellEnd"/>
      <w:r w:rsidRPr="00E1784C">
        <w:t xml:space="preserve">”, Scope, Klassifikation, </w:t>
      </w:r>
      <w:proofErr w:type="spellStart"/>
      <w:r w:rsidRPr="00E1784C">
        <w:t>Merge</w:t>
      </w:r>
      <w:proofErr w:type="spellEnd"/>
      <w:r w:rsidRPr="00E1784C">
        <w:t xml:space="preserve">, </w:t>
      </w:r>
      <w:proofErr w:type="spellStart"/>
      <w:r w:rsidRPr="00E1784C">
        <w:t>Dedupe</w:t>
      </w:r>
      <w:proofErr w:type="spellEnd"/>
      <w:r w:rsidRPr="00E1784C">
        <w:t xml:space="preserve">, </w:t>
      </w:r>
      <w:proofErr w:type="spellStart"/>
      <w:r w:rsidRPr="00E1784C">
        <w:t>Grouping</w:t>
      </w:r>
      <w:proofErr w:type="spellEnd"/>
      <w:r w:rsidRPr="00E1784C">
        <w:t xml:space="preserve">, TOP, </w:t>
      </w:r>
      <w:proofErr w:type="spellStart"/>
      <w:r w:rsidRPr="00E1784C">
        <w:t>strict</w:t>
      </w:r>
      <w:proofErr w:type="spellEnd"/>
      <w:r w:rsidRPr="00E1784C">
        <w:t xml:space="preserve"> DE </w:t>
      </w:r>
      <w:proofErr w:type="spellStart"/>
      <w:r w:rsidRPr="00E1784C">
        <w:t>renderer</w:t>
      </w:r>
      <w:proofErr w:type="spellEnd"/>
      <w:r w:rsidRPr="00E1784C">
        <w:t xml:space="preserve"> → passt grundsätzlich.</w:t>
      </w:r>
    </w:p>
    <w:p w14:paraId="3C474717" w14:textId="77777777" w:rsidR="00E1784C" w:rsidRPr="00E1784C" w:rsidRDefault="00E1784C" w:rsidP="00E1784C">
      <w:pPr>
        <w:numPr>
          <w:ilvl w:val="0"/>
          <w:numId w:val="1"/>
        </w:numPr>
      </w:pPr>
      <w:r w:rsidRPr="00E1784C">
        <w:rPr>
          <w:b/>
          <w:bCs/>
        </w:rPr>
        <w:t>ICS als Download</w:t>
      </w:r>
      <w:r w:rsidRPr="00E1784C">
        <w:t xml:space="preserve">: eigener </w:t>
      </w:r>
      <w:proofErr w:type="spellStart"/>
      <w:r w:rsidRPr="00E1784C">
        <w:t>Endpoint</w:t>
      </w:r>
      <w:proofErr w:type="spellEnd"/>
      <w:r w:rsidRPr="00E1784C">
        <w:t xml:space="preserve"> mit </w:t>
      </w:r>
      <w:proofErr w:type="spellStart"/>
      <w:r w:rsidRPr="00E1784C">
        <w:t>text</w:t>
      </w:r>
      <w:proofErr w:type="spellEnd"/>
      <w:r w:rsidRPr="00E1784C">
        <w:t>/</w:t>
      </w:r>
      <w:proofErr w:type="spellStart"/>
      <w:r w:rsidRPr="00E1784C">
        <w:t>calendar</w:t>
      </w:r>
      <w:proofErr w:type="spellEnd"/>
      <w:r w:rsidRPr="00E1784C">
        <w:t xml:space="preserve"> + Content-Disposition → passt.</w:t>
      </w:r>
    </w:p>
    <w:p w14:paraId="157F0FEE" w14:textId="77777777" w:rsidR="00E1784C" w:rsidRPr="00E1784C" w:rsidRDefault="00E1784C" w:rsidP="00E1784C">
      <w:pPr>
        <w:numPr>
          <w:ilvl w:val="0"/>
          <w:numId w:val="1"/>
        </w:numPr>
      </w:pPr>
      <w:r w:rsidRPr="00E1784C">
        <w:rPr>
          <w:b/>
          <w:bCs/>
        </w:rPr>
        <w:t>Teststrategie</w:t>
      </w:r>
      <w:r w:rsidRPr="00E1784C">
        <w:t xml:space="preserve">: </w:t>
      </w:r>
      <w:proofErr w:type="spellStart"/>
      <w:r w:rsidRPr="00E1784C">
        <w:t>Fixtures</w:t>
      </w:r>
      <w:proofErr w:type="spellEnd"/>
      <w:r w:rsidRPr="00E1784C">
        <w:t xml:space="preserve"> + Golden Snapshots + UID </w:t>
      </w:r>
      <w:proofErr w:type="spellStart"/>
      <w:r w:rsidRPr="00E1784C">
        <w:t>Stability</w:t>
      </w:r>
      <w:proofErr w:type="spellEnd"/>
      <w:r w:rsidRPr="00E1784C">
        <w:t xml:space="preserve"> → sehr gut.</w:t>
      </w:r>
    </w:p>
    <w:p w14:paraId="4692D761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Kritische Abweichungen / Ergänzungen nötig</w:t>
      </w:r>
    </w:p>
    <w:p w14:paraId="0A5D8DBE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1) ICS: “Wirtschafts-Event” muss explizit als harte Regel in die Spezifikation</w:t>
      </w:r>
    </w:p>
    <w:p w14:paraId="42135BE9" w14:textId="77777777" w:rsidR="00E1784C" w:rsidRPr="00E1784C" w:rsidRDefault="00E1784C" w:rsidP="00E1784C">
      <w:r w:rsidRPr="00E1784C">
        <w:t>Im Plan steht es nur indirekt über „</w:t>
      </w:r>
      <w:proofErr w:type="spellStart"/>
      <w:r w:rsidRPr="00E1784C">
        <w:t>required</w:t>
      </w:r>
      <w:proofErr w:type="spellEnd"/>
      <w:r w:rsidRPr="00E1784C">
        <w:t xml:space="preserve"> </w:t>
      </w:r>
      <w:proofErr w:type="spellStart"/>
      <w:r w:rsidRPr="00E1784C">
        <w:t>category</w:t>
      </w:r>
      <w:proofErr w:type="spellEnd"/>
      <w:r w:rsidRPr="00E1784C">
        <w:t xml:space="preserve"> </w:t>
      </w:r>
      <w:proofErr w:type="spellStart"/>
      <w:r w:rsidRPr="00E1784C">
        <w:t>line</w:t>
      </w:r>
      <w:proofErr w:type="spellEnd"/>
      <w:r w:rsidRPr="00E1784C">
        <w:t xml:space="preserve">“ in Tests. Eure Vorgabe ist </w:t>
      </w:r>
      <w:proofErr w:type="spellStart"/>
      <w:r w:rsidRPr="00E1784C">
        <w:rPr>
          <w:b/>
          <w:bCs/>
        </w:rPr>
        <w:t>hard</w:t>
      </w:r>
      <w:proofErr w:type="spellEnd"/>
      <w:r w:rsidRPr="00E1784C">
        <w:rPr>
          <w:b/>
          <w:bCs/>
        </w:rPr>
        <w:t xml:space="preserve"> </w:t>
      </w:r>
      <w:proofErr w:type="spellStart"/>
      <w:r w:rsidRPr="00E1784C">
        <w:rPr>
          <w:b/>
          <w:bCs/>
        </w:rPr>
        <w:t>requirement</w:t>
      </w:r>
      <w:proofErr w:type="spellEnd"/>
      <w:r w:rsidRPr="00E1784C">
        <w:t>:</w:t>
      </w:r>
    </w:p>
    <w:p w14:paraId="7BB9C1B9" w14:textId="77777777" w:rsidR="00E1784C" w:rsidRPr="00E1784C" w:rsidRDefault="00E1784C" w:rsidP="00E1784C">
      <w:pPr>
        <w:numPr>
          <w:ilvl w:val="0"/>
          <w:numId w:val="2"/>
        </w:numPr>
      </w:pPr>
      <w:r w:rsidRPr="00E1784C">
        <w:rPr>
          <w:b/>
          <w:bCs/>
        </w:rPr>
        <w:t>RULE (muss rein):</w:t>
      </w:r>
      <w:r w:rsidRPr="00E1784C">
        <w:t xml:space="preserve"> </w:t>
      </w:r>
      <w:r w:rsidRPr="00E1784C">
        <w:rPr>
          <w:i/>
          <w:iCs/>
        </w:rPr>
        <w:t>JEDER</w:t>
      </w:r>
      <w:r w:rsidRPr="00E1784C">
        <w:t xml:space="preserve"> VEVENT enthält exakt </w:t>
      </w:r>
      <w:proofErr w:type="spellStart"/>
      <w:r w:rsidRPr="00E1784C">
        <w:t>CATEGORIES:Wirtschafts-Event</w:t>
      </w:r>
      <w:proofErr w:type="spellEnd"/>
      <w:r w:rsidRPr="00E1784C">
        <w:t xml:space="preserve"> (nicht optional, nicht nur „</w:t>
      </w:r>
      <w:proofErr w:type="spellStart"/>
      <w:r w:rsidRPr="00E1784C">
        <w:t>required</w:t>
      </w:r>
      <w:proofErr w:type="spellEnd"/>
      <w:r w:rsidRPr="00E1784C">
        <w:t xml:space="preserve"> </w:t>
      </w:r>
      <w:proofErr w:type="spellStart"/>
      <w:r w:rsidRPr="00E1784C">
        <w:t>category</w:t>
      </w:r>
      <w:proofErr w:type="spellEnd"/>
      <w:r w:rsidRPr="00E1784C">
        <w:t xml:space="preserve"> </w:t>
      </w:r>
      <w:proofErr w:type="spellStart"/>
      <w:r w:rsidRPr="00E1784C">
        <w:t>line</w:t>
      </w:r>
      <w:proofErr w:type="spellEnd"/>
      <w:r w:rsidRPr="00E1784C">
        <w:t>“ in Tests).</w:t>
      </w:r>
    </w:p>
    <w:p w14:paraId="2049CC5F" w14:textId="77777777" w:rsidR="00E1784C" w:rsidRPr="00E1784C" w:rsidRDefault="00E1784C" w:rsidP="00E1784C">
      <w:pPr>
        <w:numPr>
          <w:ilvl w:val="0"/>
          <w:numId w:val="2"/>
        </w:numPr>
      </w:pPr>
      <w:r w:rsidRPr="00E1784C">
        <w:t xml:space="preserve">Zusätzlich empfehlenswert (für Outlook-Robustheit): </w:t>
      </w:r>
      <w:r w:rsidRPr="00E1784C">
        <w:rPr>
          <w:b/>
          <w:bCs/>
        </w:rPr>
        <w:t>VTIMEZONE Europe/Berlin</w:t>
      </w:r>
      <w:r w:rsidRPr="00E1784C">
        <w:t xml:space="preserve"> und DTSTART;TZID=Europe/Berlin / DTEND;TZID=Europe/Berlin.</w:t>
      </w:r>
    </w:p>
    <w:p w14:paraId="4A321D38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lastRenderedPageBreak/>
        <w:t>2) Determinismus: ICS kann durch DTSTAMP/</w:t>
      </w:r>
      <w:proofErr w:type="spellStart"/>
      <w:r w:rsidRPr="00E1784C">
        <w:rPr>
          <w:b/>
          <w:bCs/>
        </w:rPr>
        <w:t>timestamps</w:t>
      </w:r>
      <w:proofErr w:type="spellEnd"/>
      <w:r w:rsidRPr="00E1784C">
        <w:rPr>
          <w:b/>
          <w:bCs/>
        </w:rPr>
        <w:t xml:space="preserve"> nicht deterministisch werden</w:t>
      </w:r>
    </w:p>
    <w:p w14:paraId="7F97DCD5" w14:textId="77777777" w:rsidR="00E1784C" w:rsidRPr="00E1784C" w:rsidRDefault="00E1784C" w:rsidP="00E1784C">
      <w:r w:rsidRPr="00E1784C">
        <w:t xml:space="preserve">Der Plan enthält </w:t>
      </w:r>
      <w:proofErr w:type="spellStart"/>
      <w:r w:rsidRPr="00E1784C">
        <w:t>generatedAtISO</w:t>
      </w:r>
      <w:proofErr w:type="spellEnd"/>
      <w:r w:rsidRPr="00E1784C">
        <w:t xml:space="preserve"> im </w:t>
      </w:r>
      <w:proofErr w:type="spellStart"/>
      <w:r w:rsidRPr="00E1784C">
        <w:t>Meta</w:t>
      </w:r>
      <w:proofErr w:type="spellEnd"/>
      <w:r w:rsidRPr="00E1784C">
        <w:t>, aber er sagt nicht, wie DTSTAMP erzeugt wird. Wenn ihr DTSTAMP = “</w:t>
      </w:r>
      <w:proofErr w:type="spellStart"/>
      <w:r w:rsidRPr="00E1784C">
        <w:t>now</w:t>
      </w:r>
      <w:proofErr w:type="spellEnd"/>
      <w:r w:rsidRPr="00E1784C">
        <w:t xml:space="preserve">” nutzt, ist die ICS </w:t>
      </w:r>
      <w:r w:rsidRPr="00E1784C">
        <w:rPr>
          <w:b/>
          <w:bCs/>
        </w:rPr>
        <w:t>niemals byte-identisch</w:t>
      </w:r>
      <w:r w:rsidRPr="00E1784C">
        <w:t>.</w:t>
      </w:r>
    </w:p>
    <w:p w14:paraId="7FFFE25E" w14:textId="77777777" w:rsidR="00E1784C" w:rsidRPr="00E1784C" w:rsidRDefault="00E1784C" w:rsidP="00E1784C">
      <w:pPr>
        <w:numPr>
          <w:ilvl w:val="0"/>
          <w:numId w:val="3"/>
        </w:numPr>
      </w:pPr>
      <w:r w:rsidRPr="00E1784C">
        <w:rPr>
          <w:b/>
          <w:bCs/>
        </w:rPr>
        <w:t>RULE (muss rein):</w:t>
      </w:r>
      <w:r w:rsidRPr="00E1784C">
        <w:t xml:space="preserve"> DTSTAMP deterministisch ableiten (z. B. aus </w:t>
      </w:r>
      <w:proofErr w:type="spellStart"/>
      <w:r w:rsidRPr="00E1784C">
        <w:t>weekStart</w:t>
      </w:r>
      <w:proofErr w:type="spellEnd"/>
      <w:r w:rsidRPr="00E1784C">
        <w:t xml:space="preserve"> oder </w:t>
      </w:r>
      <w:proofErr w:type="spellStart"/>
      <w:r w:rsidRPr="00E1784C">
        <w:t>fetchedAtISO</w:t>
      </w:r>
      <w:proofErr w:type="spellEnd"/>
      <w:r w:rsidRPr="00E1784C">
        <w:t xml:space="preserve"> der Primärquelle), nicht aus “</w:t>
      </w:r>
      <w:proofErr w:type="spellStart"/>
      <w:r w:rsidRPr="00E1784C">
        <w:t>current</w:t>
      </w:r>
      <w:proofErr w:type="spellEnd"/>
      <w:r w:rsidRPr="00E1784C">
        <w:t xml:space="preserve"> time”.</w:t>
      </w:r>
    </w:p>
    <w:p w14:paraId="169C2E41" w14:textId="77777777" w:rsidR="00E1784C" w:rsidRPr="00E1784C" w:rsidRDefault="00E1784C" w:rsidP="00E1784C">
      <w:pPr>
        <w:numPr>
          <w:ilvl w:val="0"/>
          <w:numId w:val="3"/>
        </w:numPr>
      </w:pPr>
      <w:r w:rsidRPr="00E1784C">
        <w:t>UID-Determinismus ist schon erwähnt – gut, aber DTSTAMP ist der häufigste Byte-Drift.</w:t>
      </w:r>
    </w:p>
    <w:p w14:paraId="00A74211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3) Striktes Ausgabeformat: die exakten Strings fehlen</w:t>
      </w:r>
    </w:p>
    <w:p w14:paraId="2B9E4079" w14:textId="77777777" w:rsidR="00E1784C" w:rsidRPr="00E1784C" w:rsidRDefault="00E1784C" w:rsidP="00E1784C">
      <w:r w:rsidRPr="00E1784C">
        <w:t>Der Plan sagt “</w:t>
      </w:r>
      <w:proofErr w:type="spellStart"/>
      <w:r w:rsidRPr="00E1784C">
        <w:t>strict</w:t>
      </w:r>
      <w:proofErr w:type="spellEnd"/>
      <w:r w:rsidRPr="00E1784C">
        <w:t xml:space="preserve"> DE </w:t>
      </w:r>
      <w:proofErr w:type="spellStart"/>
      <w:r w:rsidRPr="00E1784C">
        <w:t>output</w:t>
      </w:r>
      <w:proofErr w:type="spellEnd"/>
      <w:r w:rsidRPr="00E1784C">
        <w:t xml:space="preserve">”, aber eure Vorgaben verlangen </w:t>
      </w:r>
      <w:r w:rsidRPr="00E1784C">
        <w:rPr>
          <w:b/>
          <w:bCs/>
        </w:rPr>
        <w:t>exakte</w:t>
      </w:r>
      <w:r w:rsidRPr="00E1784C">
        <w:t xml:space="preserve"> Header/Zeilen inkl. Emoji, Schreibweise, Monats-/Wochentage, Hinweiszeilen.</w:t>
      </w:r>
    </w:p>
    <w:p w14:paraId="711C2192" w14:textId="77777777" w:rsidR="00E1784C" w:rsidRPr="00E1784C" w:rsidRDefault="00E1784C" w:rsidP="00E1784C">
      <w:pPr>
        <w:numPr>
          <w:ilvl w:val="0"/>
          <w:numId w:val="4"/>
        </w:numPr>
      </w:pPr>
      <w:r w:rsidRPr="00E1784C">
        <w:rPr>
          <w:b/>
          <w:bCs/>
        </w:rPr>
        <w:t>RULES (müssen wortwörtlich rein):</w:t>
      </w:r>
    </w:p>
    <w:p w14:paraId="5F40CB8C" w14:textId="77777777" w:rsidR="00E1784C" w:rsidRPr="00E1784C" w:rsidRDefault="00E1784C" w:rsidP="00E1784C">
      <w:pPr>
        <w:numPr>
          <w:ilvl w:val="1"/>
          <w:numId w:val="4"/>
        </w:numPr>
      </w:pPr>
      <w:r w:rsidRPr="00E1784C">
        <w:t xml:space="preserve">Header: </w:t>
      </w:r>
      <w:r w:rsidRPr="00E1784C">
        <w:rPr>
          <w:rFonts w:ascii="Segoe UI Emoji" w:hAnsi="Segoe UI Emoji" w:cs="Segoe UI Emoji"/>
        </w:rPr>
        <w:t>📊</w:t>
      </w:r>
      <w:r w:rsidRPr="00E1784C">
        <w:t xml:space="preserve"> WOCHENAUSBLICK [Startdatum] – [Enddatum] [Monat] [Jahr]</w:t>
      </w:r>
    </w:p>
    <w:p w14:paraId="53CD9280" w14:textId="77777777" w:rsidR="00E1784C" w:rsidRPr="00E1784C" w:rsidRDefault="00E1784C" w:rsidP="00E1784C">
      <w:pPr>
        <w:numPr>
          <w:ilvl w:val="1"/>
          <w:numId w:val="4"/>
        </w:numPr>
      </w:pPr>
      <w:r w:rsidRPr="00E1784C">
        <w:t>Tagesheader: ### [Wochentag], [TT]. [Monat]</w:t>
      </w:r>
    </w:p>
    <w:p w14:paraId="107A0DC6" w14:textId="77777777" w:rsidR="00E1784C" w:rsidRPr="00E1784C" w:rsidRDefault="00E1784C" w:rsidP="00E1784C">
      <w:pPr>
        <w:numPr>
          <w:ilvl w:val="1"/>
          <w:numId w:val="4"/>
        </w:numPr>
      </w:pPr>
      <w:r w:rsidRPr="00E1784C">
        <w:t>Zeile: [HH:MM] Uhr: [Land/Region] [Event Titel]</w:t>
      </w:r>
    </w:p>
    <w:p w14:paraId="356F0D2B" w14:textId="77777777" w:rsidR="00E1784C" w:rsidRPr="00E1784C" w:rsidRDefault="00E1784C" w:rsidP="00E1784C">
      <w:pPr>
        <w:numPr>
          <w:ilvl w:val="1"/>
          <w:numId w:val="4"/>
        </w:numPr>
      </w:pPr>
      <w:r w:rsidRPr="00E1784C">
        <w:t>TOP exakt: - **TOP-EVENT**</w:t>
      </w:r>
    </w:p>
    <w:p w14:paraId="0058F2DB" w14:textId="77777777" w:rsidR="00E1784C" w:rsidRPr="00E1784C" w:rsidRDefault="00E1784C" w:rsidP="00E1784C">
      <w:pPr>
        <w:numPr>
          <w:ilvl w:val="1"/>
          <w:numId w:val="4"/>
        </w:numPr>
      </w:pPr>
      <w:r w:rsidRPr="00E1784C">
        <w:t>Hinweise exakt:</w:t>
      </w:r>
    </w:p>
    <w:p w14:paraId="6F6972EE" w14:textId="77777777" w:rsidR="00E1784C" w:rsidRPr="00E1784C" w:rsidRDefault="00E1784C" w:rsidP="00E1784C">
      <w:pPr>
        <w:numPr>
          <w:ilvl w:val="2"/>
          <w:numId w:val="4"/>
        </w:numPr>
      </w:pPr>
      <w:r w:rsidRPr="00E1784C">
        <w:t>Hinweis: Keine Handelstermine – Wochenende oder Feiertag.</w:t>
      </w:r>
    </w:p>
    <w:p w14:paraId="3B6AF738" w14:textId="77777777" w:rsidR="00E1784C" w:rsidRPr="00E1784C" w:rsidRDefault="00E1784C" w:rsidP="00E1784C">
      <w:pPr>
        <w:numPr>
          <w:ilvl w:val="2"/>
          <w:numId w:val="4"/>
        </w:numPr>
      </w:pPr>
      <w:r w:rsidRPr="00E1784C">
        <w:t>Hinweis: Keine Handelstermine – Feiertag.</w:t>
      </w:r>
    </w:p>
    <w:p w14:paraId="119AF0A5" w14:textId="77777777" w:rsidR="00E1784C" w:rsidRPr="00E1784C" w:rsidRDefault="00E1784C" w:rsidP="00E1784C">
      <w:pPr>
        <w:numPr>
          <w:ilvl w:val="2"/>
          <w:numId w:val="4"/>
        </w:numPr>
      </w:pPr>
      <w:r w:rsidRPr="00E1784C">
        <w:t>Hinweis: Keine verifizierten Events gefunden.</w:t>
      </w:r>
    </w:p>
    <w:p w14:paraId="000EA07E" w14:textId="77777777" w:rsidR="00E1784C" w:rsidRPr="00E1784C" w:rsidRDefault="00E1784C" w:rsidP="00E1784C">
      <w:pPr>
        <w:numPr>
          <w:ilvl w:val="0"/>
          <w:numId w:val="4"/>
        </w:numPr>
      </w:pPr>
      <w:r w:rsidRPr="00E1784C">
        <w:t xml:space="preserve">Außerdem: Mapping EZ/UK/... → </w:t>
      </w:r>
      <w:r w:rsidRPr="00E1784C">
        <w:rPr>
          <w:b/>
          <w:bCs/>
        </w:rPr>
        <w:t>Render-Name</w:t>
      </w:r>
      <w:r w:rsidRPr="00E1784C">
        <w:t xml:space="preserve"> muss zu euren gewünschten Labels passen (z. B. “Euro Zone”, “United Kingdom”, “</w:t>
      </w:r>
      <w:proofErr w:type="spellStart"/>
      <w:r w:rsidRPr="00E1784C">
        <w:t>Switzerland</w:t>
      </w:r>
      <w:proofErr w:type="spellEnd"/>
      <w:r w:rsidRPr="00E1784C">
        <w:t xml:space="preserve">” oder deutsch – aber </w:t>
      </w:r>
      <w:r w:rsidRPr="00E1784C">
        <w:rPr>
          <w:b/>
          <w:bCs/>
        </w:rPr>
        <w:t>fix definieren</w:t>
      </w:r>
      <w:r w:rsidRPr="00E1784C">
        <w:t>).</w:t>
      </w:r>
    </w:p>
    <w:p w14:paraId="4C2FBE3D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4) Feiertagslogik: “</w:t>
      </w:r>
      <w:proofErr w:type="spellStart"/>
      <w:r w:rsidRPr="00E1784C">
        <w:rPr>
          <w:b/>
          <w:bCs/>
        </w:rPr>
        <w:t>predefined</w:t>
      </w:r>
      <w:proofErr w:type="spellEnd"/>
      <w:r w:rsidRPr="00E1784C">
        <w:rPr>
          <w:b/>
          <w:bCs/>
        </w:rPr>
        <w:t xml:space="preserve"> </w:t>
      </w:r>
      <w:proofErr w:type="spellStart"/>
      <w:r w:rsidRPr="00E1784C">
        <w:rPr>
          <w:b/>
          <w:bCs/>
        </w:rPr>
        <w:t>note</w:t>
      </w:r>
      <w:proofErr w:type="spellEnd"/>
      <w:r w:rsidRPr="00E1784C">
        <w:rPr>
          <w:b/>
          <w:bCs/>
        </w:rPr>
        <w:t xml:space="preserve"> </w:t>
      </w:r>
      <w:proofErr w:type="spellStart"/>
      <w:r w:rsidRPr="00E1784C">
        <w:rPr>
          <w:b/>
          <w:bCs/>
        </w:rPr>
        <w:t>lines</w:t>
      </w:r>
      <w:proofErr w:type="spellEnd"/>
      <w:r w:rsidRPr="00E1784C">
        <w:rPr>
          <w:b/>
          <w:bCs/>
        </w:rPr>
        <w:t>” ist zu vage</w:t>
      </w:r>
    </w:p>
    <w:p w14:paraId="5EA21A67" w14:textId="77777777" w:rsidR="00E1784C" w:rsidRPr="00E1784C" w:rsidRDefault="00E1784C" w:rsidP="00E1784C">
      <w:r w:rsidRPr="00E1784C">
        <w:t xml:space="preserve">Der Plan beschreibt die Strategie, aber nicht die </w:t>
      </w:r>
      <w:r w:rsidRPr="00E1784C">
        <w:rPr>
          <w:b/>
          <w:bCs/>
        </w:rPr>
        <w:t>konkrete</w:t>
      </w:r>
      <w:r w:rsidRPr="00E1784C">
        <w:t xml:space="preserve"> Markt-Feiertagslogik (Länder betroffen, Verhalten pro Land pro Tag).</w:t>
      </w:r>
    </w:p>
    <w:p w14:paraId="0BDBCCA5" w14:textId="77777777" w:rsidR="00E1784C" w:rsidRPr="00E1784C" w:rsidRDefault="00E1784C" w:rsidP="00E1784C">
      <w:pPr>
        <w:numPr>
          <w:ilvl w:val="0"/>
          <w:numId w:val="5"/>
        </w:numPr>
      </w:pPr>
      <w:r w:rsidRPr="00E1784C">
        <w:rPr>
          <w:b/>
          <w:bCs/>
        </w:rPr>
        <w:t>Ergänzung:</w:t>
      </w:r>
      <w:r w:rsidRPr="00E1784C">
        <w:t xml:space="preserve"> </w:t>
      </w:r>
      <w:proofErr w:type="spellStart"/>
      <w:r w:rsidRPr="00E1784C">
        <w:t>HolidayEngine</w:t>
      </w:r>
      <w:proofErr w:type="spellEnd"/>
      <w:r w:rsidRPr="00E1784C">
        <w:t xml:space="preserve"> muss pro Land entscheiden, Events für dieses Land an dem Tag zu entfernen; wenn danach Tag leer → “Feiertag”-Hinweis. Genau so steht es in euren Regeln.</w:t>
      </w:r>
    </w:p>
    <w:p w14:paraId="0A4686A6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5) Eventkategorien &amp; Klassifikation: Keywords/Regeln sind nicht im Plan verankert</w:t>
      </w:r>
    </w:p>
    <w:p w14:paraId="4EA84454" w14:textId="77777777" w:rsidR="00E1784C" w:rsidRPr="00E1784C" w:rsidRDefault="00E1784C" w:rsidP="00E1784C">
      <w:r w:rsidRPr="00E1784C">
        <w:t xml:space="preserve">Der Plan erwähnt A–F Tests, aber nicht die </w:t>
      </w:r>
      <w:r w:rsidRPr="00E1784C">
        <w:rPr>
          <w:b/>
          <w:bCs/>
        </w:rPr>
        <w:t>verbindliche</w:t>
      </w:r>
      <w:r w:rsidRPr="00E1784C">
        <w:t xml:space="preserve"> Klassifikationsdefinition (Keywords/Heuristiken, “</w:t>
      </w:r>
      <w:proofErr w:type="spellStart"/>
      <w:r w:rsidRPr="00E1784C">
        <w:t>unclear</w:t>
      </w:r>
      <w:proofErr w:type="spellEnd"/>
      <w:r w:rsidRPr="00E1784C">
        <w:t xml:space="preserve"> → </w:t>
      </w:r>
      <w:proofErr w:type="spellStart"/>
      <w:r w:rsidRPr="00E1784C">
        <w:t>drop</w:t>
      </w:r>
      <w:proofErr w:type="spellEnd"/>
      <w:r w:rsidRPr="00E1784C">
        <w:t>”).</w:t>
      </w:r>
    </w:p>
    <w:p w14:paraId="285222EF" w14:textId="77777777" w:rsidR="00E1784C" w:rsidRPr="00E1784C" w:rsidRDefault="00E1784C" w:rsidP="00E1784C">
      <w:pPr>
        <w:numPr>
          <w:ilvl w:val="0"/>
          <w:numId w:val="6"/>
        </w:numPr>
      </w:pPr>
      <w:r w:rsidRPr="00E1784C">
        <w:rPr>
          <w:b/>
          <w:bCs/>
        </w:rPr>
        <w:lastRenderedPageBreak/>
        <w:t>Ergänzung:</w:t>
      </w:r>
      <w:r w:rsidRPr="00E1784C">
        <w:t xml:space="preserve"> </w:t>
      </w:r>
      <w:proofErr w:type="spellStart"/>
      <w:r w:rsidRPr="00E1784C">
        <w:t>classifier.rules.ts</w:t>
      </w:r>
      <w:proofErr w:type="spellEnd"/>
      <w:r w:rsidRPr="00E1784C">
        <w:t xml:space="preserve"> als versionierte Regelbasis (Keywords/Patterns) + “</w:t>
      </w:r>
      <w:proofErr w:type="spellStart"/>
      <w:r w:rsidRPr="00E1784C">
        <w:t>uncertain</w:t>
      </w:r>
      <w:proofErr w:type="spellEnd"/>
      <w:r w:rsidRPr="00E1784C">
        <w:t xml:space="preserve"> </w:t>
      </w:r>
      <w:r w:rsidRPr="00E1784C">
        <w:rPr>
          <w:rFonts w:ascii="Cambria Math" w:hAnsi="Cambria Math" w:cs="Cambria Math"/>
        </w:rPr>
        <w:t>⇒</w:t>
      </w:r>
      <w:r w:rsidRPr="00E1784C">
        <w:t xml:space="preserve"> </w:t>
      </w:r>
      <w:proofErr w:type="spellStart"/>
      <w:r w:rsidRPr="00E1784C">
        <w:t>exclude</w:t>
      </w:r>
      <w:proofErr w:type="spellEnd"/>
      <w:r w:rsidRPr="00E1784C">
        <w:rPr>
          <w:rFonts w:ascii="Aptos" w:hAnsi="Aptos" w:cs="Aptos"/>
        </w:rPr>
        <w:t>”</w:t>
      </w:r>
      <w:r w:rsidRPr="00E1784C">
        <w:t>.</w:t>
      </w:r>
    </w:p>
    <w:p w14:paraId="7212EB2F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6) Country Scope via Checkboxes: Parametrisierung im Plan ist ok, aber semantisch sauber machen</w:t>
      </w:r>
    </w:p>
    <w:p w14:paraId="5AD56B66" w14:textId="77777777" w:rsidR="00E1784C" w:rsidRPr="00E1784C" w:rsidRDefault="00E1784C" w:rsidP="00E1784C">
      <w:proofErr w:type="spellStart"/>
      <w:r w:rsidRPr="00E1784C">
        <w:t>Endpoint</w:t>
      </w:r>
      <w:proofErr w:type="spellEnd"/>
      <w:r w:rsidRPr="00E1784C">
        <w:t xml:space="preserve"> nutzt countries=USD,</w:t>
      </w:r>
      <w:proofErr w:type="gramStart"/>
      <w:r w:rsidRPr="00E1784C">
        <w:t>EUR,...</w:t>
      </w:r>
      <w:proofErr w:type="gramEnd"/>
      <w:r w:rsidRPr="00E1784C">
        <w:t xml:space="preserve"> – das kann funktionieren, aber ihr wollt “Country Scope” (Land/Region).</w:t>
      </w:r>
    </w:p>
    <w:p w14:paraId="488615AD" w14:textId="77777777" w:rsidR="00E1784C" w:rsidRPr="00E1784C" w:rsidRDefault="00E1784C" w:rsidP="00E1784C">
      <w:pPr>
        <w:numPr>
          <w:ilvl w:val="0"/>
          <w:numId w:val="7"/>
        </w:numPr>
      </w:pPr>
      <w:r w:rsidRPr="00E1784C">
        <w:rPr>
          <w:b/>
          <w:bCs/>
        </w:rPr>
        <w:t>Empfehlung:</w:t>
      </w:r>
      <w:r w:rsidRPr="00E1784C">
        <w:t xml:space="preserve"> UI sendet Region-Codes (USA,EZ,</w:t>
      </w:r>
      <w:proofErr w:type="gramStart"/>
      <w:r w:rsidRPr="00E1784C">
        <w:t>UK,...</w:t>
      </w:r>
      <w:proofErr w:type="gramEnd"/>
      <w:r w:rsidRPr="00E1784C">
        <w:t xml:space="preserve">) und mappt serverseitig auf Währung, um Missverständnisse zu vermeiden. Oder explizit dokumentieren: “countries </w:t>
      </w:r>
      <w:proofErr w:type="spellStart"/>
      <w:r w:rsidRPr="00E1784C">
        <w:t>param</w:t>
      </w:r>
      <w:proofErr w:type="spellEnd"/>
      <w:r w:rsidRPr="00E1784C">
        <w:t xml:space="preserve"> = </w:t>
      </w:r>
      <w:proofErr w:type="spellStart"/>
      <w:r w:rsidRPr="00E1784C">
        <w:t>currencies</w:t>
      </w:r>
      <w:proofErr w:type="spellEnd"/>
      <w:r w:rsidRPr="00E1784C">
        <w:t>”.</w:t>
      </w:r>
    </w:p>
    <w:p w14:paraId="5AFA5DB8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7) “Wunschverzeichnis” Download: Browser-Realität fehlt</w:t>
      </w:r>
    </w:p>
    <w:p w14:paraId="51EA4DCF" w14:textId="77777777" w:rsidR="00E1784C" w:rsidRPr="00E1784C" w:rsidRDefault="00E1784C" w:rsidP="00E1784C">
      <w:r w:rsidRPr="00E1784C">
        <w:t>Content-Disposition ist korrekt, aber “Wunschverzeichnis” geht nicht zuverlässig ohne Zusatz.</w:t>
      </w:r>
    </w:p>
    <w:p w14:paraId="24B7E29B" w14:textId="77777777" w:rsidR="00E1784C" w:rsidRPr="00E1784C" w:rsidRDefault="00E1784C" w:rsidP="00E1784C">
      <w:pPr>
        <w:numPr>
          <w:ilvl w:val="0"/>
          <w:numId w:val="8"/>
        </w:numPr>
      </w:pPr>
      <w:r w:rsidRPr="00E1784C">
        <w:rPr>
          <w:b/>
          <w:bCs/>
        </w:rPr>
        <w:t>Ergänzung:</w:t>
      </w:r>
      <w:r w:rsidRPr="00E1784C">
        <w:t xml:space="preserve"> Optionaler Client-Flow über </w:t>
      </w:r>
      <w:r w:rsidRPr="00E1784C">
        <w:rPr>
          <w:b/>
          <w:bCs/>
        </w:rPr>
        <w:t>File System Access API</w:t>
      </w:r>
      <w:r w:rsidRPr="00E1784C">
        <w:t xml:space="preserve"> (Chromium) + </w:t>
      </w:r>
      <w:proofErr w:type="spellStart"/>
      <w:r w:rsidRPr="00E1784C">
        <w:t>Fallback</w:t>
      </w:r>
      <w:proofErr w:type="spellEnd"/>
      <w:r w:rsidRPr="00E1784C">
        <w:t xml:space="preserve"> auf normalen Download. Sonst ist die Vorgabe “Wunschverzeichnis” nur eingeschränkt erfüllbar.</w:t>
      </w:r>
    </w:p>
    <w:p w14:paraId="3D7D1712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 xml:space="preserve">8) Tertiäre Quellen: “eigenständig zu identifizieren” braucht </w:t>
      </w:r>
      <w:proofErr w:type="spellStart"/>
      <w:r w:rsidRPr="00E1784C">
        <w:rPr>
          <w:b/>
          <w:bCs/>
        </w:rPr>
        <w:t>Governance</w:t>
      </w:r>
      <w:proofErr w:type="spellEnd"/>
      <w:r w:rsidRPr="00E1784C">
        <w:rPr>
          <w:b/>
          <w:bCs/>
        </w:rPr>
        <w:t xml:space="preserve"> im Plan</w:t>
      </w:r>
    </w:p>
    <w:p w14:paraId="02EAE150" w14:textId="77777777" w:rsidR="00E1784C" w:rsidRPr="00E1784C" w:rsidRDefault="00E1784C" w:rsidP="00E1784C">
      <w:r w:rsidRPr="00E1784C">
        <w:t>Der Plan sagt “</w:t>
      </w:r>
      <w:proofErr w:type="spellStart"/>
      <w:r w:rsidRPr="00E1784C">
        <w:t>approved</w:t>
      </w:r>
      <w:proofErr w:type="spellEnd"/>
      <w:r w:rsidRPr="00E1784C">
        <w:t xml:space="preserve"> </w:t>
      </w:r>
      <w:proofErr w:type="spellStart"/>
      <w:r w:rsidRPr="00E1784C">
        <w:t>tertiary</w:t>
      </w:r>
      <w:proofErr w:type="spellEnd"/>
      <w:r w:rsidRPr="00E1784C">
        <w:t xml:space="preserve">”, aber nicht, </w:t>
      </w:r>
      <w:r w:rsidRPr="00E1784C">
        <w:rPr>
          <w:b/>
          <w:bCs/>
        </w:rPr>
        <w:t>wie</w:t>
      </w:r>
      <w:r w:rsidRPr="00E1784C">
        <w:t xml:space="preserve"> die App Quellen identifiziert/zulässt, ohne Regelbruch.</w:t>
      </w:r>
    </w:p>
    <w:p w14:paraId="07D27064" w14:textId="77777777" w:rsidR="00E1784C" w:rsidRPr="00E1784C" w:rsidRDefault="00E1784C" w:rsidP="00E1784C">
      <w:pPr>
        <w:numPr>
          <w:ilvl w:val="0"/>
          <w:numId w:val="9"/>
        </w:numPr>
      </w:pPr>
      <w:r w:rsidRPr="00E1784C">
        <w:rPr>
          <w:b/>
          <w:bCs/>
        </w:rPr>
        <w:t>Ergänzung:</w:t>
      </w:r>
      <w:r w:rsidRPr="00E1784C">
        <w:t xml:space="preserve"> </w:t>
      </w:r>
      <w:proofErr w:type="spellStart"/>
      <w:r w:rsidRPr="00E1784C">
        <w:t>SourceRegistry</w:t>
      </w:r>
      <w:proofErr w:type="spellEnd"/>
      <w:r w:rsidRPr="00E1784C">
        <w:t xml:space="preserve"> + Freigabeprozess:</w:t>
      </w:r>
    </w:p>
    <w:p w14:paraId="2F2E53E5" w14:textId="77777777" w:rsidR="00E1784C" w:rsidRPr="00E1784C" w:rsidRDefault="00E1784C" w:rsidP="00E1784C">
      <w:pPr>
        <w:numPr>
          <w:ilvl w:val="1"/>
          <w:numId w:val="9"/>
        </w:numPr>
      </w:pPr>
      <w:r w:rsidRPr="00E1784C">
        <w:t xml:space="preserve">Default: nur </w:t>
      </w:r>
      <w:proofErr w:type="spellStart"/>
      <w:r w:rsidRPr="00E1784C">
        <w:t>Investing+TradingView</w:t>
      </w:r>
      <w:proofErr w:type="spellEnd"/>
    </w:p>
    <w:p w14:paraId="1F553F11" w14:textId="77777777" w:rsidR="00E1784C" w:rsidRPr="00E1784C" w:rsidRDefault="00E1784C" w:rsidP="00E1784C">
      <w:pPr>
        <w:numPr>
          <w:ilvl w:val="1"/>
          <w:numId w:val="9"/>
        </w:numPr>
      </w:pPr>
      <w:proofErr w:type="spellStart"/>
      <w:r w:rsidRPr="00E1784C">
        <w:t>Approved</w:t>
      </w:r>
      <w:proofErr w:type="spellEnd"/>
      <w:r w:rsidRPr="00E1784C">
        <w:t xml:space="preserve"> </w:t>
      </w:r>
      <w:proofErr w:type="spellStart"/>
      <w:r w:rsidRPr="00E1784C">
        <w:t>Tertiary</w:t>
      </w:r>
      <w:proofErr w:type="spellEnd"/>
      <w:r w:rsidRPr="00E1784C">
        <w:t xml:space="preserve">: offizielle Release-Kalender (BLS, BEA, Eurostat, ONS, Zentralbanken, </w:t>
      </w:r>
      <w:proofErr w:type="spellStart"/>
      <w:r w:rsidRPr="00E1784C">
        <w:t>StatsCan</w:t>
      </w:r>
      <w:proofErr w:type="spellEnd"/>
      <w:r w:rsidRPr="00E1784C">
        <w:t>, ABS, Stats NZ)</w:t>
      </w:r>
    </w:p>
    <w:p w14:paraId="24613353" w14:textId="77777777" w:rsidR="00E1784C" w:rsidRPr="00E1784C" w:rsidRDefault="00E1784C" w:rsidP="00E1784C">
      <w:pPr>
        <w:numPr>
          <w:ilvl w:val="1"/>
          <w:numId w:val="9"/>
        </w:numPr>
      </w:pPr>
      <w:r w:rsidRPr="00E1784C">
        <w:t xml:space="preserve">Reuters nur per </w:t>
      </w:r>
      <w:r w:rsidRPr="00E1784C">
        <w:rPr>
          <w:b/>
          <w:bCs/>
        </w:rPr>
        <w:t>lizenzierter API</w:t>
      </w:r>
      <w:r w:rsidRPr="00E1784C">
        <w:t xml:space="preserve"> (sonst deaktiviert)</w:t>
      </w:r>
    </w:p>
    <w:p w14:paraId="3FFAC591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Nebenpunkt: Akzeptanzkriterien-Block ist teilweise „fremd“</w:t>
      </w:r>
    </w:p>
    <w:p w14:paraId="127A15AC" w14:textId="77777777" w:rsidR="00E1784C" w:rsidRPr="00E1784C" w:rsidRDefault="00E1784C" w:rsidP="00E1784C">
      <w:r w:rsidRPr="00E1784C">
        <w:t>Punkte wie “</w:t>
      </w:r>
      <w:proofErr w:type="spellStart"/>
      <w:r w:rsidRPr="00E1784C">
        <w:t>legacy</w:t>
      </w:r>
      <w:proofErr w:type="spellEnd"/>
      <w:r w:rsidRPr="00E1784C">
        <w:t xml:space="preserve"> </w:t>
      </w:r>
      <w:proofErr w:type="spellStart"/>
      <w:r w:rsidRPr="00E1784C">
        <w:t>startup</w:t>
      </w:r>
      <w:proofErr w:type="spellEnd"/>
      <w:r w:rsidRPr="00E1784C">
        <w:t xml:space="preserve"> </w:t>
      </w:r>
      <w:proofErr w:type="spellStart"/>
      <w:r w:rsidRPr="00E1784C">
        <w:t>skills</w:t>
      </w:r>
      <w:proofErr w:type="spellEnd"/>
      <w:r w:rsidRPr="00E1784C">
        <w:t xml:space="preserve">”, “quick </w:t>
      </w:r>
      <w:proofErr w:type="spellStart"/>
      <w:r w:rsidRPr="00E1784C">
        <w:t>validator</w:t>
      </w:r>
      <w:proofErr w:type="spellEnd"/>
      <w:r w:rsidRPr="00E1784C">
        <w:t>” sind nicht Teil eurer Produktvorgaben. Nicht schlimm, aber ich würde sie aus dem produktiven Acceptance-Block entfernen oder separat als “Repo-Standards” führen.</w:t>
      </w:r>
    </w:p>
    <w:p w14:paraId="709E15F0" w14:textId="77777777" w:rsidR="00E1784C" w:rsidRPr="00E1784C" w:rsidRDefault="00E1784C" w:rsidP="00E1784C">
      <w:r w:rsidRPr="00E1784C">
        <w:pict w14:anchorId="7815B553">
          <v:rect id="_x0000_i1031" style="width:0;height:1.5pt" o:hralign="center" o:hrstd="t" o:hr="t" fillcolor="#a0a0a0" stroked="f"/>
        </w:pict>
      </w:r>
    </w:p>
    <w:p w14:paraId="7BBC89B3" w14:textId="77777777" w:rsidR="00E1784C" w:rsidRPr="00E1784C" w:rsidRDefault="00E1784C" w:rsidP="00E1784C">
      <w:pPr>
        <w:rPr>
          <w:b/>
          <w:bCs/>
        </w:rPr>
      </w:pPr>
      <w:r w:rsidRPr="00E1784C">
        <w:rPr>
          <w:b/>
          <w:bCs/>
        </w:rPr>
        <w:t>Fazit</w:t>
      </w:r>
    </w:p>
    <w:p w14:paraId="0AFB9F6D" w14:textId="77777777" w:rsidR="00E1784C" w:rsidRPr="00E1784C" w:rsidRDefault="00E1784C" w:rsidP="00E1784C">
      <w:r w:rsidRPr="00E1784C">
        <w:rPr>
          <w:b/>
          <w:bCs/>
        </w:rPr>
        <w:t>Ja, der Plan ist auf dem richtigen Kurs</w:t>
      </w:r>
      <w:r w:rsidRPr="00E1784C">
        <w:t xml:space="preserve">, aber um wirklich “exakt nach euren Regeln” implementierbar zu sein, müsst ihr die oben genannten Punkte als </w:t>
      </w:r>
      <w:r w:rsidRPr="00E1784C">
        <w:rPr>
          <w:b/>
          <w:bCs/>
        </w:rPr>
        <w:t>harte RULEs</w:t>
      </w:r>
      <w:r w:rsidRPr="00E1784C">
        <w:t xml:space="preserve"> in RULES.md/</w:t>
      </w:r>
      <w:proofErr w:type="spellStart"/>
      <w:r w:rsidRPr="00E1784C">
        <w:t>Spec</w:t>
      </w:r>
      <w:proofErr w:type="spellEnd"/>
      <w:r w:rsidRPr="00E1784C">
        <w:t xml:space="preserve"> aufnehmen – besonders:</w:t>
      </w:r>
    </w:p>
    <w:p w14:paraId="721FD4C3" w14:textId="77777777" w:rsidR="00E1784C" w:rsidRPr="00E1784C" w:rsidRDefault="00E1784C" w:rsidP="00E1784C">
      <w:pPr>
        <w:numPr>
          <w:ilvl w:val="0"/>
          <w:numId w:val="10"/>
        </w:numPr>
      </w:pPr>
      <w:proofErr w:type="spellStart"/>
      <w:r w:rsidRPr="00E1784C">
        <w:t>CATEGORIES:Wirtschafts-Event</w:t>
      </w:r>
      <w:proofErr w:type="spellEnd"/>
      <w:r w:rsidRPr="00E1784C">
        <w:t xml:space="preserve"> in jedem VEVENT,</w:t>
      </w:r>
    </w:p>
    <w:p w14:paraId="4A323792" w14:textId="77777777" w:rsidR="00E1784C" w:rsidRPr="00E1784C" w:rsidRDefault="00E1784C" w:rsidP="00E1784C">
      <w:pPr>
        <w:numPr>
          <w:ilvl w:val="0"/>
          <w:numId w:val="10"/>
        </w:numPr>
      </w:pPr>
      <w:r w:rsidRPr="00E1784C">
        <w:lastRenderedPageBreak/>
        <w:t>deterministisches DTSTAMP,</w:t>
      </w:r>
    </w:p>
    <w:p w14:paraId="038ACA43" w14:textId="77777777" w:rsidR="00E1784C" w:rsidRPr="00E1784C" w:rsidRDefault="00E1784C" w:rsidP="00E1784C">
      <w:pPr>
        <w:numPr>
          <w:ilvl w:val="0"/>
          <w:numId w:val="10"/>
        </w:numPr>
      </w:pPr>
      <w:r w:rsidRPr="00E1784C">
        <w:t>exakte Ausgabe-Strings (inkl. Hinweiszeilen und TOP-Suffix),</w:t>
      </w:r>
    </w:p>
    <w:p w14:paraId="7E7E273B" w14:textId="77777777" w:rsidR="00E1784C" w:rsidRPr="00E1784C" w:rsidRDefault="00E1784C" w:rsidP="00E1784C">
      <w:pPr>
        <w:numPr>
          <w:ilvl w:val="0"/>
          <w:numId w:val="10"/>
        </w:numPr>
      </w:pPr>
      <w:r w:rsidRPr="00E1784C">
        <w:t>klarer Renderer-Name-Mapping (EZ/UK etc.).</w:t>
      </w:r>
    </w:p>
    <w:p w14:paraId="48B3F9CB" w14:textId="77777777" w:rsidR="00E1784C" w:rsidRPr="00E1784C" w:rsidRDefault="00E1784C" w:rsidP="00E1784C">
      <w:r w:rsidRPr="00E1784C">
        <w:t xml:space="preserve">Wenn du willst, formuliere ich dir als nächstes eine kompakte </w:t>
      </w:r>
      <w:r w:rsidRPr="00E1784C">
        <w:rPr>
          <w:b/>
          <w:bCs/>
        </w:rPr>
        <w:t>RULES.md</w:t>
      </w:r>
      <w:r w:rsidRPr="00E1784C">
        <w:t xml:space="preserve"> (</w:t>
      </w:r>
      <w:proofErr w:type="spellStart"/>
      <w:r w:rsidRPr="00E1784C">
        <w:t>copy</w:t>
      </w:r>
      <w:proofErr w:type="spellEnd"/>
      <w:r w:rsidRPr="00E1784C">
        <w:t>/</w:t>
      </w:r>
      <w:proofErr w:type="spellStart"/>
      <w:r w:rsidRPr="00E1784C">
        <w:t>paste</w:t>
      </w:r>
      <w:proofErr w:type="spellEnd"/>
      <w:r w:rsidRPr="00E1784C">
        <w:t>) mit allen exakten Strings + ICS-Pflichtfeldern + Determinismus-Regeln, damit Codex daraus ohne Interpretationsspielraum umsetzen kann.</w:t>
      </w:r>
    </w:p>
    <w:p w14:paraId="4BFF55D6" w14:textId="77777777" w:rsidR="00217DE8" w:rsidRDefault="00217DE8"/>
    <w:sectPr w:rsidR="00217D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F1A"/>
    <w:multiLevelType w:val="multilevel"/>
    <w:tmpl w:val="BE9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3CD2"/>
    <w:multiLevelType w:val="multilevel"/>
    <w:tmpl w:val="F8C4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74246"/>
    <w:multiLevelType w:val="multilevel"/>
    <w:tmpl w:val="51F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934F9"/>
    <w:multiLevelType w:val="multilevel"/>
    <w:tmpl w:val="C18C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05A0B"/>
    <w:multiLevelType w:val="multilevel"/>
    <w:tmpl w:val="426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02B41"/>
    <w:multiLevelType w:val="multilevel"/>
    <w:tmpl w:val="2FD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47984"/>
    <w:multiLevelType w:val="multilevel"/>
    <w:tmpl w:val="259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F354D"/>
    <w:multiLevelType w:val="multilevel"/>
    <w:tmpl w:val="35EE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96055"/>
    <w:multiLevelType w:val="multilevel"/>
    <w:tmpl w:val="D5A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36A2A"/>
    <w:multiLevelType w:val="multilevel"/>
    <w:tmpl w:val="17A2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873262">
    <w:abstractNumId w:val="6"/>
  </w:num>
  <w:num w:numId="2" w16cid:durableId="1296258763">
    <w:abstractNumId w:val="9"/>
  </w:num>
  <w:num w:numId="3" w16cid:durableId="53895918">
    <w:abstractNumId w:val="0"/>
  </w:num>
  <w:num w:numId="4" w16cid:durableId="79958467">
    <w:abstractNumId w:val="4"/>
  </w:num>
  <w:num w:numId="5" w16cid:durableId="631132633">
    <w:abstractNumId w:val="1"/>
  </w:num>
  <w:num w:numId="6" w16cid:durableId="557790001">
    <w:abstractNumId w:val="7"/>
  </w:num>
  <w:num w:numId="7" w16cid:durableId="324673153">
    <w:abstractNumId w:val="5"/>
  </w:num>
  <w:num w:numId="8" w16cid:durableId="1738089618">
    <w:abstractNumId w:val="8"/>
  </w:num>
  <w:num w:numId="9" w16cid:durableId="1561329934">
    <w:abstractNumId w:val="3"/>
  </w:num>
  <w:num w:numId="10" w16cid:durableId="889994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4C"/>
    <w:rsid w:val="00034539"/>
    <w:rsid w:val="000C40ED"/>
    <w:rsid w:val="00217DE8"/>
    <w:rsid w:val="003A296E"/>
    <w:rsid w:val="0051407D"/>
    <w:rsid w:val="00540C1C"/>
    <w:rsid w:val="00571735"/>
    <w:rsid w:val="00783536"/>
    <w:rsid w:val="00E1784C"/>
    <w:rsid w:val="00F8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B79FE"/>
  <w15:chartTrackingRefBased/>
  <w15:docId w15:val="{441C99E7-D462-40EA-ACD0-B4996C01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1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17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1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17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1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1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1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1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7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17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17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178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178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178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178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178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178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1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1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1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1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178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178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178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17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178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17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712</Words>
  <Characters>4997</Characters>
  <Application>Microsoft Office Word</Application>
  <DocSecurity>0</DocSecurity>
  <Lines>104</Lines>
  <Paragraphs>69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Loeffler</dc:creator>
  <cp:keywords/>
  <dc:description/>
  <cp:lastModifiedBy>Martin Loeffler</cp:lastModifiedBy>
  <cp:revision>2</cp:revision>
  <dcterms:created xsi:type="dcterms:W3CDTF">2026-02-08T17:55:00Z</dcterms:created>
  <dcterms:modified xsi:type="dcterms:W3CDTF">2026-02-08T17:55:00Z</dcterms:modified>
</cp:coreProperties>
</file>